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CB" w:rsidRPr="001763C0" w:rsidRDefault="00D50CCB" w:rsidP="00D50CCB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D50CCB" w:rsidRPr="001763C0" w:rsidRDefault="00D50CCB" w:rsidP="00D50CCB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D50CCB" w:rsidRPr="001763C0" w:rsidRDefault="00D50CCB" w:rsidP="00D50CCB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D50CCB" w:rsidRPr="001763C0" w:rsidRDefault="00D50CCB" w:rsidP="00D50CCB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D50CCB" w:rsidRPr="001763C0" w:rsidRDefault="00D50CCB" w:rsidP="00D50CCB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D50CCB" w:rsidRPr="001763C0" w:rsidTr="00D0434E">
        <w:tc>
          <w:tcPr>
            <w:tcW w:w="3272" w:type="dxa"/>
          </w:tcPr>
          <w:p w:rsidR="00D50CCB" w:rsidRPr="001763C0" w:rsidRDefault="00D50CCB" w:rsidP="00D0434E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763C0">
              <w:rPr>
                <w:szCs w:val="28"/>
              </w:rPr>
              <w:t>. 202</w:t>
            </w:r>
            <w:r>
              <w:rPr>
                <w:szCs w:val="28"/>
              </w:rPr>
              <w:t>5</w:t>
            </w:r>
          </w:p>
          <w:p w:rsidR="00D50CCB" w:rsidRPr="001763C0" w:rsidRDefault="00D50CCB" w:rsidP="00D0434E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D50CCB" w:rsidRPr="001763C0" w:rsidRDefault="00D50CCB" w:rsidP="00D0434E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D50CCB" w:rsidRPr="001763C0" w:rsidRDefault="00D50CCB" w:rsidP="00D0434E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94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</w:p>
        </w:tc>
      </w:tr>
    </w:tbl>
    <w:p w:rsidR="00D50CCB" w:rsidRPr="001763C0" w:rsidRDefault="00D50CCB" w:rsidP="00D50CCB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D50CCB" w:rsidRPr="001763C0" w:rsidRDefault="00D50CCB" w:rsidP="00D50CCB">
      <w:pPr>
        <w:jc w:val="center"/>
        <w:rPr>
          <w:i/>
          <w:szCs w:val="28"/>
        </w:rPr>
      </w:pPr>
    </w:p>
    <w:p w:rsidR="00D50CCB" w:rsidRDefault="00D50CCB" w:rsidP="00D50CCB">
      <w:pPr>
        <w:ind w:right="-5"/>
        <w:jc w:val="center"/>
        <w:rPr>
          <w:b/>
          <w:bCs/>
          <w:sz w:val="28"/>
          <w:szCs w:val="28"/>
        </w:rPr>
      </w:pPr>
      <w:r w:rsidRPr="00391C8C">
        <w:rPr>
          <w:b/>
          <w:bCs/>
          <w:sz w:val="28"/>
          <w:szCs w:val="28"/>
        </w:rPr>
        <w:t xml:space="preserve">Об использовании печати Территориальной избирательной комиссии Афанасьевского района при проведении дополнительных выборов депутата Думы Афанасьевского муниципального округа </w:t>
      </w:r>
    </w:p>
    <w:p w:rsidR="00D50CCB" w:rsidRDefault="00D50CCB" w:rsidP="00D50CCB">
      <w:pPr>
        <w:ind w:right="-5"/>
        <w:jc w:val="center"/>
        <w:rPr>
          <w:b/>
          <w:bCs/>
          <w:sz w:val="28"/>
          <w:szCs w:val="28"/>
        </w:rPr>
      </w:pPr>
      <w:r w:rsidRPr="00391C8C">
        <w:rPr>
          <w:b/>
          <w:bCs/>
          <w:sz w:val="28"/>
          <w:szCs w:val="28"/>
        </w:rPr>
        <w:t xml:space="preserve">Кировской области первого созыва по </w:t>
      </w:r>
      <w:r>
        <w:rPr>
          <w:b/>
          <w:bCs/>
          <w:sz w:val="28"/>
          <w:szCs w:val="28"/>
        </w:rPr>
        <w:t>Афанасьевскому</w:t>
      </w:r>
      <w:r w:rsidRPr="00391C8C">
        <w:rPr>
          <w:b/>
          <w:bCs/>
          <w:sz w:val="28"/>
          <w:szCs w:val="28"/>
        </w:rPr>
        <w:t xml:space="preserve"> одномандатному избирательному округу № </w:t>
      </w:r>
      <w:r>
        <w:rPr>
          <w:b/>
          <w:bCs/>
          <w:sz w:val="28"/>
          <w:szCs w:val="28"/>
        </w:rPr>
        <w:t>4</w:t>
      </w:r>
    </w:p>
    <w:p w:rsidR="00D50CCB" w:rsidRPr="00F97D50" w:rsidRDefault="00D50CCB" w:rsidP="00D50CCB">
      <w:pPr>
        <w:ind w:right="-5"/>
        <w:jc w:val="center"/>
        <w:rPr>
          <w:sz w:val="28"/>
          <w:szCs w:val="28"/>
        </w:rPr>
      </w:pPr>
    </w:p>
    <w:p w:rsidR="00D50CCB" w:rsidRPr="00F97D50" w:rsidRDefault="00D50CCB" w:rsidP="00D50C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34F83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пунктом 8</w:t>
      </w:r>
      <w:r w:rsidRPr="00134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статьи 25, пунктом 9 статьи</w:t>
      </w:r>
      <w:r w:rsidRPr="00134F83">
        <w:rPr>
          <w:bCs/>
          <w:sz w:val="28"/>
          <w:szCs w:val="28"/>
        </w:rPr>
        <w:t xml:space="preserve"> 26 Федерального 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  <w:lang w:eastAsia="ar-SA"/>
        </w:rPr>
        <w:t>постановления Территориальной избирательной комиссии Афанасьевского района от 18.06.2025 № 94/2 «</w:t>
      </w:r>
      <w:r w:rsidRPr="00EA0BA6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0BA6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EA0BA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Думы</w:t>
      </w:r>
      <w:r w:rsidRPr="00EA0BA6">
        <w:rPr>
          <w:sz w:val="28"/>
          <w:szCs w:val="28"/>
        </w:rPr>
        <w:t xml:space="preserve"> Афанасьевского муниципального округа </w:t>
      </w:r>
      <w:r>
        <w:rPr>
          <w:sz w:val="28"/>
          <w:szCs w:val="28"/>
        </w:rPr>
        <w:t xml:space="preserve">Кировской области </w:t>
      </w:r>
      <w:r w:rsidRPr="00EA0BA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по Афанасьевскому одномандатному избирательному округу № 4</w:t>
      </w:r>
      <w:r w:rsidRPr="00EA0BA6">
        <w:rPr>
          <w:sz w:val="28"/>
          <w:szCs w:val="28"/>
        </w:rPr>
        <w:t xml:space="preserve"> на Территориальную избирательную комиссию Афанасьевского района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</w:t>
      </w:r>
      <w:r w:rsidRPr="00F97D5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85966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D85966">
        <w:rPr>
          <w:sz w:val="28"/>
          <w:szCs w:val="28"/>
        </w:rPr>
        <w:t xml:space="preserve"> ПОСТАНОВЛЯЕТ</w:t>
      </w:r>
      <w:r w:rsidRPr="00F97D50">
        <w:rPr>
          <w:sz w:val="28"/>
          <w:szCs w:val="28"/>
        </w:rPr>
        <w:t>:</w:t>
      </w:r>
    </w:p>
    <w:p w:rsidR="00D50CCB" w:rsidRPr="00F97D50" w:rsidRDefault="00D50CCB" w:rsidP="00D50CCB">
      <w:pPr>
        <w:spacing w:before="100" w:after="1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D50">
        <w:rPr>
          <w:sz w:val="28"/>
          <w:szCs w:val="28"/>
        </w:rPr>
        <w:t xml:space="preserve">При проведении </w:t>
      </w:r>
      <w:r w:rsidRPr="00391C8C">
        <w:rPr>
          <w:sz w:val="28"/>
          <w:szCs w:val="28"/>
        </w:rPr>
        <w:t xml:space="preserve">дополнительных выборов депутата Думы Афанасьевского муниципального округа Кировской области первого созыва по </w:t>
      </w:r>
      <w:r>
        <w:rPr>
          <w:sz w:val="28"/>
          <w:szCs w:val="28"/>
        </w:rPr>
        <w:t>Афанасьевскому</w:t>
      </w:r>
      <w:r w:rsidRPr="00391C8C">
        <w:rPr>
          <w:sz w:val="28"/>
          <w:szCs w:val="28"/>
        </w:rPr>
        <w:t xml:space="preserve"> одномандатному избирательному округу № </w:t>
      </w:r>
      <w:r>
        <w:rPr>
          <w:sz w:val="28"/>
          <w:szCs w:val="28"/>
        </w:rPr>
        <w:t xml:space="preserve">4 </w:t>
      </w:r>
      <w:r w:rsidRPr="00F97D50">
        <w:rPr>
          <w:sz w:val="28"/>
          <w:szCs w:val="28"/>
        </w:rPr>
        <w:t xml:space="preserve">использовать имеющуюся в наличии печать </w:t>
      </w:r>
      <w:r>
        <w:rPr>
          <w:sz w:val="28"/>
          <w:szCs w:val="28"/>
        </w:rPr>
        <w:t>Т</w:t>
      </w:r>
      <w:r w:rsidRPr="00F97D50">
        <w:rPr>
          <w:sz w:val="28"/>
          <w:szCs w:val="28"/>
        </w:rPr>
        <w:t>ерриториальной избирательной комиссии</w:t>
      </w:r>
      <w:r>
        <w:rPr>
          <w:sz w:val="28"/>
          <w:szCs w:val="28"/>
        </w:rPr>
        <w:t xml:space="preserve"> Афанасьевского района</w:t>
      </w:r>
      <w:r w:rsidRPr="00F97D50">
        <w:rPr>
          <w:sz w:val="28"/>
          <w:szCs w:val="28"/>
        </w:rPr>
        <w:t>.</w:t>
      </w:r>
    </w:p>
    <w:p w:rsidR="00D50CCB" w:rsidRDefault="00D50CCB" w:rsidP="00D50CCB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D50CCB" w:rsidRPr="001763C0" w:rsidTr="00D0434E">
        <w:tc>
          <w:tcPr>
            <w:tcW w:w="4068" w:type="dxa"/>
            <w:hideMark/>
          </w:tcPr>
          <w:p w:rsidR="00D50CCB" w:rsidRDefault="00D50CCB" w:rsidP="00D0434E">
            <w:pPr>
              <w:jc w:val="both"/>
              <w:rPr>
                <w:sz w:val="28"/>
                <w:szCs w:val="28"/>
              </w:rPr>
            </w:pPr>
          </w:p>
          <w:p w:rsidR="00D50CCB" w:rsidRPr="001763C0" w:rsidRDefault="00D50CCB" w:rsidP="00D04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1763C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1763C0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984" w:type="dxa"/>
          </w:tcPr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D50CCB" w:rsidRPr="001763C0" w:rsidRDefault="00D50CC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Default="00D50CCB" w:rsidP="00D0434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Т. Т. </w:t>
            </w:r>
            <w:proofErr w:type="spellStart"/>
            <w:r>
              <w:rPr>
                <w:sz w:val="28"/>
                <w:szCs w:val="28"/>
                <w:u w:val="single"/>
              </w:rPr>
              <w:t>Шушакова</w:t>
            </w:r>
            <w:proofErr w:type="spellEnd"/>
          </w:p>
          <w:p w:rsidR="00D50CCB" w:rsidRPr="001763C0" w:rsidRDefault="00D50CC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</w:p>
        </w:tc>
      </w:tr>
      <w:tr w:rsidR="00D50CCB" w:rsidRPr="001763C0" w:rsidTr="00D50CCB">
        <w:trPr>
          <w:trHeight w:val="827"/>
        </w:trPr>
        <w:tc>
          <w:tcPr>
            <w:tcW w:w="4068" w:type="dxa"/>
            <w:hideMark/>
          </w:tcPr>
          <w:p w:rsidR="00D50CCB" w:rsidRPr="001763C0" w:rsidRDefault="00D50CCB" w:rsidP="00D0434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D50CCB" w:rsidRPr="001763C0" w:rsidRDefault="00D50CC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D50CCB" w:rsidRPr="001763C0" w:rsidRDefault="00D50CCB" w:rsidP="00D0434E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 xml:space="preserve">, </w:t>
            </w:r>
            <w:bookmarkStart w:id="0" w:name="_GoBack"/>
            <w:bookmarkEnd w:id="0"/>
            <w:r w:rsidRPr="001763C0">
              <w:rPr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</w:tbl>
    <w:p w:rsidR="001B4B2A" w:rsidRDefault="001B4B2A"/>
    <w:sectPr w:rsidR="001B4B2A" w:rsidSect="00D50C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B"/>
    <w:rsid w:val="001B4B2A"/>
    <w:rsid w:val="00D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190B-2474-4738-A5A0-B52FE8C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2025-06-19T04:27:00Z</dcterms:created>
  <dcterms:modified xsi:type="dcterms:W3CDTF">2025-06-19T04:28:00Z</dcterms:modified>
</cp:coreProperties>
</file>