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1A" w:rsidRPr="001763C0" w:rsidRDefault="00505B1A" w:rsidP="00505B1A">
      <w:pPr>
        <w:spacing w:before="100" w:after="100"/>
        <w:jc w:val="center"/>
        <w:rPr>
          <w:b/>
          <w:sz w:val="28"/>
          <w:szCs w:val="28"/>
        </w:rPr>
      </w:pPr>
      <w:r w:rsidRPr="001763C0">
        <w:rPr>
          <w:b/>
          <w:color w:val="000000"/>
          <w:sz w:val="28"/>
          <w:szCs w:val="28"/>
        </w:rPr>
        <w:t>ТЕРРИТОРИАЛЬНАЯ</w:t>
      </w:r>
      <w:r w:rsidRPr="001763C0">
        <w:rPr>
          <w:b/>
          <w:sz w:val="28"/>
          <w:szCs w:val="28"/>
        </w:rPr>
        <w:t xml:space="preserve"> ИЗБИРАТЕЛЬНАЯ КОМИССИЯ</w:t>
      </w:r>
    </w:p>
    <w:p w:rsidR="00505B1A" w:rsidRPr="001763C0" w:rsidRDefault="00505B1A" w:rsidP="00505B1A">
      <w:pPr>
        <w:jc w:val="center"/>
        <w:rPr>
          <w:b/>
          <w:i/>
          <w:sz w:val="28"/>
          <w:szCs w:val="28"/>
        </w:rPr>
      </w:pPr>
      <w:r w:rsidRPr="001763C0">
        <w:rPr>
          <w:b/>
          <w:sz w:val="28"/>
          <w:szCs w:val="28"/>
        </w:rPr>
        <w:t>АФАНАСЬЕВСКОГО РАЙОНА</w:t>
      </w:r>
    </w:p>
    <w:p w:rsidR="00505B1A" w:rsidRPr="001763C0" w:rsidRDefault="00505B1A" w:rsidP="00505B1A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505B1A" w:rsidRPr="001763C0" w:rsidRDefault="00505B1A" w:rsidP="00505B1A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1763C0">
        <w:rPr>
          <w:b/>
          <w:bCs/>
          <w:caps/>
          <w:spacing w:val="40"/>
          <w:sz w:val="28"/>
          <w:szCs w:val="28"/>
        </w:rPr>
        <w:t>ПОСТАНОВЛЕНИЕ</w:t>
      </w:r>
    </w:p>
    <w:p w:rsidR="00505B1A" w:rsidRPr="001763C0" w:rsidRDefault="00505B1A" w:rsidP="00505B1A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505B1A" w:rsidRPr="001763C0" w:rsidTr="00D0434E">
        <w:tc>
          <w:tcPr>
            <w:tcW w:w="3272" w:type="dxa"/>
          </w:tcPr>
          <w:p w:rsidR="00505B1A" w:rsidRPr="001763C0" w:rsidRDefault="00505B1A" w:rsidP="00D0434E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63C0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763C0">
              <w:rPr>
                <w:szCs w:val="28"/>
              </w:rPr>
              <w:t>. 202</w:t>
            </w:r>
            <w:r>
              <w:rPr>
                <w:szCs w:val="28"/>
              </w:rPr>
              <w:t>5</w:t>
            </w:r>
          </w:p>
          <w:p w:rsidR="00505B1A" w:rsidRPr="001763C0" w:rsidRDefault="00505B1A" w:rsidP="00D0434E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505B1A" w:rsidRPr="001763C0" w:rsidRDefault="00505B1A" w:rsidP="00D0434E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505B1A" w:rsidRPr="001763C0" w:rsidRDefault="00505B1A" w:rsidP="00D0434E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1763C0">
              <w:rPr>
                <w:szCs w:val="28"/>
              </w:rPr>
              <w:t xml:space="preserve">№ </w:t>
            </w:r>
            <w:r>
              <w:rPr>
                <w:szCs w:val="28"/>
              </w:rPr>
              <w:t>94</w:t>
            </w:r>
            <w:r w:rsidRPr="001763C0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</w:p>
        </w:tc>
      </w:tr>
    </w:tbl>
    <w:p w:rsidR="00505B1A" w:rsidRPr="001763C0" w:rsidRDefault="00505B1A" w:rsidP="00505B1A">
      <w:pPr>
        <w:jc w:val="center"/>
        <w:rPr>
          <w:rFonts w:ascii="Times New Roman CYR" w:hAnsi="Times New Roman CYR"/>
        </w:rPr>
      </w:pPr>
      <w:proofErr w:type="gramStart"/>
      <w:r w:rsidRPr="001763C0">
        <w:rPr>
          <w:rFonts w:ascii="Times New Roman CYR" w:hAnsi="Times New Roman CYR"/>
        </w:rPr>
        <w:t>пгт</w:t>
      </w:r>
      <w:proofErr w:type="gramEnd"/>
      <w:r w:rsidRPr="001763C0">
        <w:rPr>
          <w:rFonts w:ascii="Times New Roman CYR" w:hAnsi="Times New Roman CYR"/>
        </w:rPr>
        <w:t xml:space="preserve"> Афанасьево</w:t>
      </w:r>
    </w:p>
    <w:p w:rsidR="00505B1A" w:rsidRPr="001763C0" w:rsidRDefault="00505B1A" w:rsidP="00505B1A">
      <w:pPr>
        <w:jc w:val="center"/>
        <w:rPr>
          <w:i/>
          <w:szCs w:val="28"/>
        </w:rPr>
      </w:pPr>
    </w:p>
    <w:p w:rsidR="00505B1A" w:rsidRDefault="00505B1A" w:rsidP="00505B1A">
      <w:pPr>
        <w:spacing w:before="100" w:after="100"/>
        <w:jc w:val="center"/>
        <w:rPr>
          <w:b/>
          <w:sz w:val="28"/>
          <w:szCs w:val="28"/>
        </w:rPr>
      </w:pPr>
      <w:r w:rsidRPr="00812C3A">
        <w:rPr>
          <w:b/>
          <w:sz w:val="28"/>
          <w:szCs w:val="28"/>
        </w:rPr>
        <w:t xml:space="preserve">О возложении полномочий окружной избирательной комиссии при проведении дополнительных выборов депутата Думы Афанасьевского муниципального округа Кировской области первого созыва по </w:t>
      </w:r>
      <w:r>
        <w:rPr>
          <w:b/>
          <w:sz w:val="28"/>
          <w:szCs w:val="28"/>
        </w:rPr>
        <w:t>Афанасьевскому</w:t>
      </w:r>
      <w:r w:rsidRPr="00812C3A">
        <w:rPr>
          <w:b/>
          <w:sz w:val="28"/>
          <w:szCs w:val="28"/>
        </w:rPr>
        <w:t xml:space="preserve"> одномандатному избирательному округу № </w:t>
      </w:r>
      <w:r>
        <w:rPr>
          <w:b/>
          <w:sz w:val="28"/>
          <w:szCs w:val="28"/>
        </w:rPr>
        <w:t>4</w:t>
      </w:r>
      <w:r w:rsidRPr="00812C3A">
        <w:rPr>
          <w:b/>
          <w:sz w:val="28"/>
          <w:szCs w:val="28"/>
        </w:rPr>
        <w:t xml:space="preserve"> на Территориальную избирательную комиссию Афанасьевского района</w:t>
      </w:r>
    </w:p>
    <w:p w:rsidR="00505B1A" w:rsidRDefault="00505B1A" w:rsidP="00505B1A">
      <w:pPr>
        <w:spacing w:before="100" w:after="100"/>
        <w:jc w:val="center"/>
        <w:rPr>
          <w:b/>
          <w:sz w:val="28"/>
          <w:szCs w:val="28"/>
        </w:rPr>
      </w:pPr>
    </w:p>
    <w:p w:rsidR="00505B1A" w:rsidRPr="003E551C" w:rsidRDefault="00505B1A" w:rsidP="00505B1A">
      <w:pPr>
        <w:spacing w:line="276" w:lineRule="auto"/>
        <w:ind w:firstLine="90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пунктом 9 статьи 20, пунктом 1 статьи 25 Федерального закона от 12.06.2002 </w:t>
      </w:r>
      <w:proofErr w:type="gramStart"/>
      <w:r>
        <w:rPr>
          <w:bCs/>
          <w:sz w:val="28"/>
          <w:szCs w:val="28"/>
        </w:rPr>
        <w:t>« 67</w:t>
      </w:r>
      <w:proofErr w:type="gramEnd"/>
      <w:r>
        <w:rPr>
          <w:bCs/>
          <w:sz w:val="28"/>
          <w:szCs w:val="28"/>
        </w:rPr>
        <w:t>-ФЗ «Об основных гарантиях избирательных прав и права на участие в референдуме граждан Российской Федерации», частью 3 статьи 17 Закона Кировской области</w:t>
      </w:r>
      <w:r w:rsidRPr="00134F83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134F8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34F83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Pr="00134F83">
        <w:rPr>
          <w:sz w:val="28"/>
          <w:szCs w:val="28"/>
        </w:rPr>
        <w:t xml:space="preserve"> № </w:t>
      </w:r>
      <w:r>
        <w:rPr>
          <w:sz w:val="28"/>
          <w:szCs w:val="28"/>
        </w:rPr>
        <w:t>346-ЗО</w:t>
      </w:r>
      <w:r w:rsidRPr="00134F83">
        <w:rPr>
          <w:sz w:val="28"/>
          <w:szCs w:val="28"/>
        </w:rPr>
        <w:t xml:space="preserve"> «О </w:t>
      </w:r>
      <w:r>
        <w:rPr>
          <w:sz w:val="28"/>
          <w:szCs w:val="28"/>
        </w:rPr>
        <w:t>выборах депутатов представительных органов и глав муниципальных образований в Кировской области</w:t>
      </w:r>
      <w:r w:rsidRPr="00134F8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E551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E551C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>Афанасьевского района</w:t>
      </w:r>
      <w:r w:rsidRPr="003E551C">
        <w:rPr>
          <w:sz w:val="28"/>
          <w:szCs w:val="28"/>
        </w:rPr>
        <w:t xml:space="preserve"> ПОСТАНОВЛЯЕТ:</w:t>
      </w:r>
    </w:p>
    <w:p w:rsidR="00505B1A" w:rsidRDefault="00505B1A" w:rsidP="00505B1A">
      <w:pPr>
        <w:spacing w:line="276" w:lineRule="auto"/>
        <w:ind w:firstLine="720"/>
        <w:jc w:val="both"/>
        <w:rPr>
          <w:sz w:val="28"/>
          <w:szCs w:val="28"/>
        </w:rPr>
      </w:pPr>
      <w:r w:rsidRPr="003E551C">
        <w:rPr>
          <w:sz w:val="28"/>
          <w:szCs w:val="28"/>
        </w:rPr>
        <w:t>1. Возложить полномочия окружн</w:t>
      </w:r>
      <w:r>
        <w:rPr>
          <w:sz w:val="28"/>
          <w:szCs w:val="28"/>
        </w:rPr>
        <w:t>ой</w:t>
      </w:r>
      <w:r w:rsidRPr="003E551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ой комиссии Афанасьевского </w:t>
      </w:r>
      <w:r w:rsidRPr="00E62919">
        <w:rPr>
          <w:sz w:val="28"/>
          <w:szCs w:val="28"/>
        </w:rPr>
        <w:t xml:space="preserve">одномандатного избирательного округа № </w:t>
      </w:r>
      <w:r>
        <w:rPr>
          <w:sz w:val="28"/>
          <w:szCs w:val="28"/>
        </w:rPr>
        <w:t xml:space="preserve">4 </w:t>
      </w:r>
      <w:r w:rsidRPr="003E551C">
        <w:rPr>
          <w:sz w:val="28"/>
          <w:szCs w:val="28"/>
        </w:rPr>
        <w:t>п</w:t>
      </w:r>
      <w:r>
        <w:rPr>
          <w:sz w:val="28"/>
          <w:szCs w:val="28"/>
        </w:rPr>
        <w:t xml:space="preserve">ри проведении </w:t>
      </w:r>
      <w:r w:rsidRPr="00391C8C">
        <w:rPr>
          <w:sz w:val="28"/>
          <w:szCs w:val="28"/>
        </w:rPr>
        <w:t xml:space="preserve">дополнительных выборов депутата Думы Афанасьевского муниципального округа Кировской области первого созыва </w:t>
      </w:r>
      <w:r w:rsidRPr="003E551C"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</w:t>
      </w:r>
      <w:r w:rsidRPr="003E551C">
        <w:rPr>
          <w:sz w:val="28"/>
          <w:szCs w:val="28"/>
        </w:rPr>
        <w:t>ерриториальную  избирательную</w:t>
      </w:r>
      <w:proofErr w:type="gramEnd"/>
      <w:r w:rsidRPr="003E551C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Афанасьевского района.</w:t>
      </w:r>
    </w:p>
    <w:p w:rsidR="00505B1A" w:rsidRDefault="00505B1A" w:rsidP="00505B1A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91C8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E40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9E402A">
        <w:rPr>
          <w:sz w:val="28"/>
          <w:szCs w:val="28"/>
        </w:rPr>
        <w:t>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505B1A" w:rsidRPr="00F65A95" w:rsidRDefault="00505B1A" w:rsidP="00505B1A">
      <w:pPr>
        <w:spacing w:line="400" w:lineRule="exact"/>
        <w:ind w:firstLine="700"/>
        <w:jc w:val="both"/>
        <w:rPr>
          <w:sz w:val="72"/>
          <w:szCs w:val="72"/>
        </w:rPr>
      </w:pPr>
    </w:p>
    <w:p w:rsidR="00505B1A" w:rsidRPr="00F65A95" w:rsidRDefault="00505B1A" w:rsidP="00505B1A">
      <w:pPr>
        <w:spacing w:line="400" w:lineRule="exact"/>
        <w:ind w:firstLine="700"/>
        <w:jc w:val="both"/>
        <w:rPr>
          <w:sz w:val="72"/>
          <w:szCs w:val="7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984"/>
        <w:gridCol w:w="2410"/>
      </w:tblGrid>
      <w:tr w:rsidR="00505B1A" w:rsidRPr="001763C0" w:rsidTr="00D0434E">
        <w:tc>
          <w:tcPr>
            <w:tcW w:w="4068" w:type="dxa"/>
            <w:hideMark/>
          </w:tcPr>
          <w:p w:rsidR="00505B1A" w:rsidRPr="001763C0" w:rsidRDefault="00505B1A" w:rsidP="00D04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1763C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1763C0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984" w:type="dxa"/>
          </w:tcPr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</w:p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505B1A" w:rsidRPr="001763C0" w:rsidRDefault="00505B1A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</w:p>
          <w:p w:rsidR="00505B1A" w:rsidRPr="001763C0" w:rsidRDefault="00505B1A" w:rsidP="00D0434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Т. Т. </w:t>
            </w:r>
            <w:proofErr w:type="spellStart"/>
            <w:r>
              <w:rPr>
                <w:sz w:val="28"/>
                <w:szCs w:val="28"/>
                <w:u w:val="single"/>
              </w:rPr>
              <w:t>Шушакова</w:t>
            </w:r>
            <w:proofErr w:type="spellEnd"/>
          </w:p>
          <w:p w:rsidR="00505B1A" w:rsidRPr="001763C0" w:rsidRDefault="00505B1A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</w:p>
        </w:tc>
      </w:tr>
      <w:tr w:rsidR="00505B1A" w:rsidRPr="001763C0" w:rsidTr="00D0434E">
        <w:tc>
          <w:tcPr>
            <w:tcW w:w="4068" w:type="dxa"/>
            <w:hideMark/>
          </w:tcPr>
          <w:p w:rsidR="00505B1A" w:rsidRPr="001763C0" w:rsidRDefault="00505B1A" w:rsidP="00D0434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1984" w:type="dxa"/>
          </w:tcPr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</w:p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505B1A" w:rsidRPr="001763C0" w:rsidRDefault="00505B1A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</w:p>
          <w:p w:rsidR="00505B1A" w:rsidRPr="001763C0" w:rsidRDefault="00505B1A" w:rsidP="00D0434E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О. Г. Сюзева</w:t>
            </w:r>
          </w:p>
          <w:p w:rsidR="00505B1A" w:rsidRPr="001763C0" w:rsidRDefault="00505B1A" w:rsidP="00D0434E">
            <w:pPr>
              <w:jc w:val="center"/>
              <w:rPr>
                <w:sz w:val="28"/>
                <w:szCs w:val="28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</w:tc>
      </w:tr>
    </w:tbl>
    <w:p w:rsidR="001B4B2A" w:rsidRDefault="001B4B2A">
      <w:bookmarkStart w:id="0" w:name="_GoBack"/>
      <w:bookmarkEnd w:id="0"/>
    </w:p>
    <w:sectPr w:rsidR="001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1A"/>
    <w:rsid w:val="001B4B2A"/>
    <w:rsid w:val="005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1E28-561B-46D5-BE95-3B83C964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2025-06-19T04:26:00Z</dcterms:created>
  <dcterms:modified xsi:type="dcterms:W3CDTF">2025-06-19T04:27:00Z</dcterms:modified>
</cp:coreProperties>
</file>