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09118" w14:textId="2AF66686" w:rsidR="00DB19CD" w:rsidRPr="00D3137B" w:rsidRDefault="00DB19CD" w:rsidP="007F4FCA">
      <w:pPr>
        <w:ind w:firstLine="709"/>
        <w:rPr>
          <w:color w:val="FF0000"/>
        </w:rPr>
      </w:pPr>
      <w:bookmarkStart w:id="0" w:name="_Hlk24807457"/>
      <w:r w:rsidRPr="00D3137B">
        <w:rPr>
          <w:color w:val="FF0000"/>
        </w:rPr>
        <w:t xml:space="preserve"> </w:t>
      </w:r>
    </w:p>
    <w:p w14:paraId="376B3045" w14:textId="1AA02B5C" w:rsidR="00DB19CD" w:rsidRPr="00D3137B" w:rsidRDefault="00DB19CD" w:rsidP="007F4FCA">
      <w:pPr>
        <w:ind w:firstLine="709"/>
        <w:rPr>
          <w:color w:val="FF0000"/>
        </w:rPr>
      </w:pPr>
    </w:p>
    <w:tbl>
      <w:tblPr>
        <w:tblW w:w="8930" w:type="dxa"/>
        <w:tblInd w:w="426" w:type="dxa"/>
        <w:tblLook w:val="04A0" w:firstRow="1" w:lastRow="0" w:firstColumn="1" w:lastColumn="0" w:noHBand="0" w:noVBand="1"/>
      </w:tblPr>
      <w:tblGrid>
        <w:gridCol w:w="4252"/>
        <w:gridCol w:w="4678"/>
      </w:tblGrid>
      <w:tr w:rsidR="00D3137B" w:rsidRPr="00D3137B" w14:paraId="14DA272E" w14:textId="77777777" w:rsidTr="004F0A1D">
        <w:tc>
          <w:tcPr>
            <w:tcW w:w="4252" w:type="dxa"/>
            <w:hideMark/>
          </w:tcPr>
          <w:bookmarkEnd w:id="0"/>
          <w:p w14:paraId="35D8EC54" w14:textId="77777777" w:rsidR="004F0A1D" w:rsidRPr="008E38D3" w:rsidRDefault="004F0A1D" w:rsidP="00107369">
            <w:pPr>
              <w:spacing w:after="0"/>
              <w:rPr>
                <w:color w:val="000000" w:themeColor="text1"/>
              </w:rPr>
            </w:pPr>
            <w:r w:rsidRPr="008E38D3">
              <w:rPr>
                <w:rFonts w:ascii="Arial" w:hAnsi="Arial" w:cs="Arial"/>
                <w:b/>
                <w:bCs/>
                <w:color w:val="000000" w:themeColor="text1"/>
                <w:szCs w:val="28"/>
              </w:rPr>
              <w:t>Заказчик:</w:t>
            </w:r>
          </w:p>
        </w:tc>
        <w:tc>
          <w:tcPr>
            <w:tcW w:w="4678" w:type="dxa"/>
          </w:tcPr>
          <w:p w14:paraId="68DEF126" w14:textId="08AB228B" w:rsidR="008E38D3" w:rsidRPr="008E38D3" w:rsidRDefault="008E38D3" w:rsidP="007437C2">
            <w:pPr>
              <w:pStyle w:val="311"/>
              <w:rPr>
                <w:rFonts w:cs="Arial"/>
                <w:b w:val="0"/>
                <w:color w:val="000000" w:themeColor="text1"/>
                <w:sz w:val="28"/>
                <w:szCs w:val="28"/>
              </w:rPr>
            </w:pPr>
            <w:r w:rsidRPr="008E38D3">
              <w:rPr>
                <w:rFonts w:cs="Arial"/>
                <w:b w:val="0"/>
                <w:color w:val="000000" w:themeColor="text1"/>
                <w:sz w:val="28"/>
                <w:szCs w:val="28"/>
              </w:rPr>
              <w:t>Администрация Афанасьевского муниципального округа Кировской области</w:t>
            </w:r>
          </w:p>
          <w:p w14:paraId="3B5A5E23" w14:textId="77777777" w:rsidR="004F0A1D" w:rsidRPr="008E38D3" w:rsidRDefault="004F0A1D" w:rsidP="008E38D3">
            <w:pPr>
              <w:pStyle w:val="311"/>
              <w:rPr>
                <w:color w:val="000000" w:themeColor="text1"/>
              </w:rPr>
            </w:pPr>
          </w:p>
        </w:tc>
      </w:tr>
      <w:tr w:rsidR="004F0A1D" w:rsidRPr="00D3137B" w14:paraId="6150CAEF" w14:textId="77777777" w:rsidTr="003C2522">
        <w:tc>
          <w:tcPr>
            <w:tcW w:w="4252" w:type="dxa"/>
          </w:tcPr>
          <w:p w14:paraId="617F727A" w14:textId="2690EC93" w:rsidR="004F0A1D" w:rsidRPr="00D3137B" w:rsidRDefault="004F0A1D" w:rsidP="00107369">
            <w:pPr>
              <w:spacing w:after="0"/>
              <w:rPr>
                <w:color w:val="FF0000"/>
              </w:rPr>
            </w:pPr>
          </w:p>
        </w:tc>
        <w:tc>
          <w:tcPr>
            <w:tcW w:w="4678" w:type="dxa"/>
          </w:tcPr>
          <w:p w14:paraId="2E7533CB" w14:textId="05E468B0" w:rsidR="004F0A1D" w:rsidRPr="00D3137B" w:rsidRDefault="004F0A1D" w:rsidP="00107369">
            <w:pPr>
              <w:pStyle w:val="311"/>
              <w:rPr>
                <w:color w:val="FF0000"/>
              </w:rPr>
            </w:pPr>
          </w:p>
        </w:tc>
      </w:tr>
    </w:tbl>
    <w:p w14:paraId="25B65918" w14:textId="77777777" w:rsidR="00620675" w:rsidRPr="00D3137B" w:rsidRDefault="00620675" w:rsidP="007F4FCA">
      <w:pPr>
        <w:ind w:firstLine="709"/>
        <w:rPr>
          <w:color w:val="FF0000"/>
        </w:rPr>
      </w:pPr>
    </w:p>
    <w:p w14:paraId="5F84A983" w14:textId="71CB2B22" w:rsidR="00620675" w:rsidRPr="00D3137B" w:rsidRDefault="00620675" w:rsidP="007F4FCA">
      <w:pPr>
        <w:ind w:firstLine="709"/>
        <w:rPr>
          <w:color w:val="FF0000"/>
        </w:rPr>
      </w:pPr>
    </w:p>
    <w:p w14:paraId="1C8026AC" w14:textId="1C786A45" w:rsidR="004F0A1D" w:rsidRPr="00D3137B" w:rsidRDefault="004F0A1D" w:rsidP="007F4FCA">
      <w:pPr>
        <w:ind w:firstLine="709"/>
        <w:rPr>
          <w:color w:val="FF0000"/>
        </w:rPr>
      </w:pPr>
    </w:p>
    <w:p w14:paraId="52919F46" w14:textId="36A87C4D" w:rsidR="00C609C8" w:rsidRPr="00D3137B" w:rsidRDefault="00C609C8" w:rsidP="007F4FCA">
      <w:pPr>
        <w:ind w:firstLine="709"/>
        <w:rPr>
          <w:color w:val="FF0000"/>
        </w:rPr>
      </w:pPr>
    </w:p>
    <w:p w14:paraId="78B5586E" w14:textId="77777777" w:rsidR="00C609C8" w:rsidRPr="00D3137B" w:rsidRDefault="00C609C8" w:rsidP="007F4FCA">
      <w:pPr>
        <w:ind w:firstLine="709"/>
        <w:rPr>
          <w:color w:val="FF0000"/>
        </w:rPr>
      </w:pPr>
    </w:p>
    <w:p w14:paraId="7B584A5B" w14:textId="77777777" w:rsidR="004F0A1D" w:rsidRPr="00D3137B" w:rsidRDefault="004F0A1D" w:rsidP="007F4FCA">
      <w:pPr>
        <w:ind w:firstLine="709"/>
        <w:rPr>
          <w:color w:val="FF0000"/>
        </w:rPr>
      </w:pPr>
    </w:p>
    <w:p w14:paraId="25B434B5" w14:textId="77777777" w:rsidR="003C2522" w:rsidRDefault="003C2522" w:rsidP="00107369">
      <w:pPr>
        <w:jc w:val="center"/>
        <w:rPr>
          <w:rFonts w:ascii="Arial" w:hAnsi="Arial" w:cs="Arial"/>
          <w:b/>
          <w:caps/>
          <w:color w:val="000000" w:themeColor="text1"/>
          <w:szCs w:val="28"/>
        </w:rPr>
      </w:pPr>
      <w:r>
        <w:rPr>
          <w:rFonts w:ascii="Arial" w:hAnsi="Arial" w:cs="Arial"/>
          <w:b/>
          <w:caps/>
          <w:color w:val="000000" w:themeColor="text1"/>
          <w:szCs w:val="28"/>
        </w:rPr>
        <w:t>ГЕНЕРАЛЬНЫЙ ПЛАН</w:t>
      </w:r>
    </w:p>
    <w:p w14:paraId="1D5C46F9" w14:textId="77777777" w:rsidR="003C2522" w:rsidRDefault="004F0A1D" w:rsidP="00107369">
      <w:pPr>
        <w:jc w:val="center"/>
        <w:rPr>
          <w:rFonts w:ascii="Arial" w:hAnsi="Arial" w:cs="Arial"/>
          <w:b/>
          <w:caps/>
          <w:color w:val="000000" w:themeColor="text1"/>
          <w:szCs w:val="28"/>
        </w:rPr>
      </w:pPr>
      <w:r w:rsidRPr="00D3137B">
        <w:rPr>
          <w:rFonts w:ascii="Arial" w:hAnsi="Arial" w:cs="Arial"/>
          <w:b/>
          <w:caps/>
          <w:color w:val="000000" w:themeColor="text1"/>
          <w:szCs w:val="28"/>
        </w:rPr>
        <w:t xml:space="preserve"> </w:t>
      </w:r>
      <w:r w:rsidR="00D3137B" w:rsidRPr="00D3137B">
        <w:rPr>
          <w:rFonts w:ascii="Arial" w:hAnsi="Arial" w:cs="Arial"/>
          <w:b/>
          <w:caps/>
          <w:color w:val="000000" w:themeColor="text1"/>
          <w:szCs w:val="28"/>
        </w:rPr>
        <w:t>афанасьевск</w:t>
      </w:r>
      <w:r w:rsidR="003C2522">
        <w:rPr>
          <w:rFonts w:ascii="Arial" w:hAnsi="Arial" w:cs="Arial"/>
          <w:b/>
          <w:caps/>
          <w:color w:val="000000" w:themeColor="text1"/>
          <w:szCs w:val="28"/>
        </w:rPr>
        <w:t>ИЙ</w:t>
      </w:r>
      <w:r w:rsidR="00D3137B" w:rsidRPr="00D3137B">
        <w:rPr>
          <w:rFonts w:ascii="Arial" w:hAnsi="Arial" w:cs="Arial"/>
          <w:b/>
          <w:caps/>
          <w:color w:val="000000" w:themeColor="text1"/>
          <w:szCs w:val="28"/>
        </w:rPr>
        <w:t xml:space="preserve"> муниципальн</w:t>
      </w:r>
      <w:r w:rsidR="003C2522">
        <w:rPr>
          <w:rFonts w:ascii="Arial" w:hAnsi="Arial" w:cs="Arial"/>
          <w:b/>
          <w:caps/>
          <w:color w:val="000000" w:themeColor="text1"/>
          <w:szCs w:val="28"/>
        </w:rPr>
        <w:t>ЫЙ ОКРУГ</w:t>
      </w:r>
      <w:r w:rsidR="00D3137B" w:rsidRPr="00D3137B">
        <w:rPr>
          <w:rFonts w:ascii="Arial" w:hAnsi="Arial" w:cs="Arial"/>
          <w:b/>
          <w:caps/>
          <w:color w:val="000000" w:themeColor="text1"/>
          <w:szCs w:val="28"/>
        </w:rPr>
        <w:t xml:space="preserve"> </w:t>
      </w:r>
    </w:p>
    <w:p w14:paraId="229CE7AD" w14:textId="57D4483E" w:rsidR="004F0A1D" w:rsidRPr="00D3137B" w:rsidRDefault="003C2522" w:rsidP="00107369">
      <w:pPr>
        <w:jc w:val="center"/>
        <w:rPr>
          <w:rFonts w:ascii="Arial" w:hAnsi="Arial" w:cs="Arial"/>
          <w:b/>
          <w:caps/>
          <w:color w:val="000000" w:themeColor="text1"/>
          <w:szCs w:val="28"/>
        </w:rPr>
      </w:pPr>
      <w:r>
        <w:rPr>
          <w:rFonts w:ascii="Arial" w:hAnsi="Arial" w:cs="Arial"/>
          <w:b/>
          <w:caps/>
          <w:color w:val="000000" w:themeColor="text1"/>
          <w:szCs w:val="28"/>
        </w:rPr>
        <w:t>КировскАЯ областЬ</w:t>
      </w:r>
    </w:p>
    <w:p w14:paraId="787099A2" w14:textId="77777777" w:rsidR="004F0A1D" w:rsidRPr="00D3137B" w:rsidRDefault="004F0A1D" w:rsidP="007F4FCA">
      <w:pPr>
        <w:ind w:firstLine="709"/>
        <w:rPr>
          <w:rFonts w:eastAsia="Calibri"/>
          <w:color w:val="000000" w:themeColor="text1"/>
        </w:rPr>
      </w:pPr>
    </w:p>
    <w:p w14:paraId="12C2C820" w14:textId="77777777" w:rsidR="004F0A1D" w:rsidRPr="00D3137B" w:rsidRDefault="004F0A1D" w:rsidP="007F4FCA">
      <w:pPr>
        <w:ind w:firstLine="709"/>
        <w:rPr>
          <w:rFonts w:eastAsia="Calibri"/>
          <w:color w:val="000000" w:themeColor="text1"/>
        </w:rPr>
      </w:pPr>
    </w:p>
    <w:p w14:paraId="50E0202D" w14:textId="77777777" w:rsidR="004F0A1D" w:rsidRPr="00D3137B" w:rsidRDefault="004F0A1D" w:rsidP="007F4FCA">
      <w:pPr>
        <w:ind w:firstLine="709"/>
        <w:rPr>
          <w:color w:val="000000" w:themeColor="text1"/>
        </w:rPr>
      </w:pPr>
    </w:p>
    <w:p w14:paraId="72CBFBD6" w14:textId="53149494" w:rsidR="00620675" w:rsidRPr="00D3137B" w:rsidRDefault="00620675" w:rsidP="007F4FCA">
      <w:pPr>
        <w:ind w:firstLine="709"/>
        <w:rPr>
          <w:rFonts w:ascii="Arial" w:hAnsi="Arial" w:cs="Arial"/>
          <w:b/>
          <w:caps/>
          <w:color w:val="000000" w:themeColor="text1"/>
          <w:szCs w:val="28"/>
        </w:rPr>
      </w:pPr>
      <w:r w:rsidRPr="00D3137B">
        <w:rPr>
          <w:rFonts w:ascii="Arial" w:hAnsi="Arial" w:cs="Arial"/>
          <w:b/>
          <w:caps/>
          <w:color w:val="000000" w:themeColor="text1"/>
          <w:szCs w:val="28"/>
        </w:rPr>
        <w:t>МАТЕРИАЛЫ ПО ОБОСНОВАНИЮ ГЕНЕРАЛЬНОГО ПЛАНА</w:t>
      </w:r>
    </w:p>
    <w:p w14:paraId="1689381B" w14:textId="1A006B0A" w:rsidR="00620675" w:rsidRPr="00D3137B" w:rsidRDefault="00620675" w:rsidP="007F4FCA">
      <w:pPr>
        <w:ind w:firstLine="709"/>
        <w:rPr>
          <w:color w:val="000000" w:themeColor="text1"/>
        </w:rPr>
      </w:pPr>
    </w:p>
    <w:p w14:paraId="1D171D0D" w14:textId="27FA4E50" w:rsidR="00594731" w:rsidRPr="00D3137B" w:rsidRDefault="00594731" w:rsidP="007F4FCA">
      <w:pPr>
        <w:ind w:firstLine="709"/>
        <w:rPr>
          <w:color w:val="000000" w:themeColor="text1"/>
        </w:rPr>
      </w:pPr>
    </w:p>
    <w:p w14:paraId="489B0D6E" w14:textId="77777777" w:rsidR="00F7547E" w:rsidRPr="00D3137B" w:rsidRDefault="00F7547E" w:rsidP="00107369">
      <w:pPr>
        <w:ind w:firstLine="709"/>
        <w:jc w:val="center"/>
        <w:rPr>
          <w:rFonts w:ascii="Arial" w:hAnsi="Arial" w:cs="Arial"/>
          <w:b/>
          <w:caps/>
          <w:color w:val="000000" w:themeColor="text1"/>
          <w:szCs w:val="28"/>
        </w:rPr>
      </w:pPr>
    </w:p>
    <w:p w14:paraId="0C6033C1" w14:textId="504B6B32" w:rsidR="00594731" w:rsidRPr="00D3137B" w:rsidRDefault="00594731" w:rsidP="00107369">
      <w:pPr>
        <w:jc w:val="center"/>
        <w:rPr>
          <w:rFonts w:ascii="Arial" w:hAnsi="Arial" w:cs="Arial"/>
          <w:b/>
          <w:caps/>
          <w:color w:val="000000" w:themeColor="text1"/>
          <w:szCs w:val="28"/>
        </w:rPr>
      </w:pPr>
    </w:p>
    <w:p w14:paraId="7BECBCED" w14:textId="77777777" w:rsidR="00620675" w:rsidRPr="00D3137B" w:rsidRDefault="00620675" w:rsidP="007F4FCA">
      <w:pPr>
        <w:ind w:firstLine="709"/>
        <w:rPr>
          <w:color w:val="000000" w:themeColor="text1"/>
        </w:rPr>
      </w:pPr>
    </w:p>
    <w:p w14:paraId="4418CD74" w14:textId="77777777" w:rsidR="00620675" w:rsidRPr="00D3137B" w:rsidRDefault="00620675" w:rsidP="007F4FCA">
      <w:pPr>
        <w:ind w:firstLine="709"/>
        <w:rPr>
          <w:color w:val="000000" w:themeColor="text1"/>
        </w:rPr>
      </w:pPr>
    </w:p>
    <w:p w14:paraId="068EB0A3" w14:textId="78235772" w:rsidR="00620675" w:rsidRPr="00D3137B" w:rsidRDefault="0043778C" w:rsidP="007F4FCA">
      <w:pPr>
        <w:ind w:firstLine="709"/>
        <w:rPr>
          <w:rFonts w:ascii="Arial" w:hAnsi="Arial" w:cs="Arial"/>
          <w:color w:val="000000" w:themeColor="text1"/>
          <w:szCs w:val="28"/>
        </w:rPr>
      </w:pPr>
      <w:r w:rsidRPr="00D3137B">
        <w:rPr>
          <w:rFonts w:ascii="Arial" w:hAnsi="Arial" w:cs="Arial"/>
          <w:color w:val="000000" w:themeColor="text1"/>
          <w:szCs w:val="28"/>
        </w:rPr>
        <w:t>Генеральный директор                                           С.А. Моргунов</w:t>
      </w:r>
    </w:p>
    <w:p w14:paraId="2B1B1A5C" w14:textId="77777777" w:rsidR="00620675" w:rsidRPr="00D3137B" w:rsidRDefault="00620675" w:rsidP="007F4FCA">
      <w:pPr>
        <w:ind w:firstLine="709"/>
        <w:rPr>
          <w:color w:val="000000" w:themeColor="text1"/>
        </w:rPr>
      </w:pPr>
    </w:p>
    <w:p w14:paraId="12D0ACCE" w14:textId="77777777" w:rsidR="00620675" w:rsidRPr="00D3137B" w:rsidRDefault="00620675" w:rsidP="007F4FCA">
      <w:pPr>
        <w:ind w:firstLine="709"/>
        <w:rPr>
          <w:color w:val="000000" w:themeColor="text1"/>
        </w:rPr>
      </w:pPr>
    </w:p>
    <w:p w14:paraId="6A821BCC" w14:textId="77777777" w:rsidR="00620675" w:rsidRPr="00D3137B" w:rsidRDefault="00620675" w:rsidP="007F4FCA">
      <w:pPr>
        <w:ind w:firstLine="709"/>
        <w:rPr>
          <w:color w:val="000000" w:themeColor="text1"/>
        </w:rPr>
      </w:pPr>
    </w:p>
    <w:p w14:paraId="1FC5B565" w14:textId="2933ABBE" w:rsidR="00620675" w:rsidRPr="00D3137B" w:rsidRDefault="00C609C8" w:rsidP="00107369">
      <w:pPr>
        <w:jc w:val="center"/>
        <w:rPr>
          <w:color w:val="FF0000"/>
          <w:sz w:val="24"/>
        </w:rPr>
      </w:pPr>
      <w:r w:rsidRPr="00D3137B">
        <w:rPr>
          <w:rFonts w:ascii="Arial" w:hAnsi="Arial" w:cs="Arial"/>
          <w:color w:val="000000" w:themeColor="text1"/>
          <w:sz w:val="24"/>
        </w:rPr>
        <w:t>Чебоксары, 202</w:t>
      </w:r>
      <w:r w:rsidR="00D3137B">
        <w:rPr>
          <w:rFonts w:ascii="Arial" w:hAnsi="Arial" w:cs="Arial"/>
          <w:color w:val="000000" w:themeColor="text1"/>
          <w:sz w:val="24"/>
        </w:rPr>
        <w:t>3</w:t>
      </w:r>
      <w:r w:rsidR="00285122" w:rsidRPr="00D3137B">
        <w:rPr>
          <w:color w:val="000000" w:themeColor="text1"/>
          <w:sz w:val="24"/>
        </w:rPr>
        <w:t xml:space="preserve"> </w:t>
      </w:r>
      <w:r w:rsidR="00620675" w:rsidRPr="00D3137B">
        <w:rPr>
          <w:color w:val="000000" w:themeColor="text1"/>
          <w:sz w:val="24"/>
        </w:rPr>
        <w:br w:type="page"/>
      </w:r>
    </w:p>
    <w:p w14:paraId="1BBDA2EA" w14:textId="77777777" w:rsidR="001A311F" w:rsidRPr="00D3137B" w:rsidRDefault="001A311F" w:rsidP="007F4FCA">
      <w:pPr>
        <w:ind w:firstLine="709"/>
        <w:rPr>
          <w:color w:val="FF0000"/>
        </w:rPr>
        <w:sectPr w:rsidR="001A311F" w:rsidRPr="00D3137B" w:rsidSect="0043778C">
          <w:footerReference w:type="default" r:id="rId8"/>
          <w:headerReference w:type="first" r:id="rId9"/>
          <w:pgSz w:w="11906" w:h="16838"/>
          <w:pgMar w:top="1134" w:right="850" w:bottom="1134" w:left="1701" w:header="708" w:footer="708" w:gutter="0"/>
          <w:cols w:space="708"/>
          <w:titlePg/>
          <w:docGrid w:linePitch="381"/>
        </w:sectPr>
      </w:pPr>
    </w:p>
    <w:p w14:paraId="2A654510" w14:textId="34B280FB" w:rsidR="00BD795A" w:rsidRPr="00D3137B" w:rsidRDefault="00BD795A" w:rsidP="00BD795A">
      <w:pPr>
        <w:pStyle w:val="Default"/>
        <w:shd w:val="clear" w:color="auto" w:fill="FFFFFF" w:themeFill="background1"/>
        <w:ind w:left="-567" w:firstLine="709"/>
        <w:jc w:val="both"/>
        <w:rPr>
          <w:color w:val="000000" w:themeColor="text1"/>
          <w:sz w:val="28"/>
          <w:szCs w:val="28"/>
        </w:rPr>
      </w:pPr>
      <w:bookmarkStart w:id="1" w:name="_Hlk28077574"/>
      <w:r w:rsidRPr="00D3137B">
        <w:rPr>
          <w:b/>
          <w:bCs/>
          <w:color w:val="000000" w:themeColor="text1"/>
          <w:sz w:val="28"/>
          <w:szCs w:val="28"/>
        </w:rPr>
        <w:lastRenderedPageBreak/>
        <w:t>СОСТАВ ГЕНЕРАЛЬНОГО ПЛАНА</w:t>
      </w:r>
    </w:p>
    <w:p w14:paraId="0A174531" w14:textId="77777777" w:rsidR="00BD795A" w:rsidRPr="00D3137B" w:rsidRDefault="00BD795A" w:rsidP="00BD795A">
      <w:pPr>
        <w:pStyle w:val="Default"/>
        <w:shd w:val="clear" w:color="auto" w:fill="FFFFFF" w:themeFill="background1"/>
        <w:ind w:left="-567" w:firstLine="709"/>
        <w:jc w:val="both"/>
        <w:rPr>
          <w:b/>
          <w:bCs/>
          <w:color w:val="000000" w:themeColor="text1"/>
          <w:sz w:val="28"/>
          <w:szCs w:val="28"/>
        </w:rPr>
      </w:pPr>
    </w:p>
    <w:p w14:paraId="39C61C21" w14:textId="77777777" w:rsidR="00BD795A" w:rsidRPr="00D3137B" w:rsidRDefault="00BD795A" w:rsidP="00C0538B">
      <w:pPr>
        <w:pStyle w:val="Default"/>
        <w:numPr>
          <w:ilvl w:val="0"/>
          <w:numId w:val="57"/>
        </w:numPr>
        <w:shd w:val="clear" w:color="auto" w:fill="FFFFFF" w:themeFill="background1"/>
        <w:ind w:left="-567" w:firstLine="709"/>
        <w:jc w:val="both"/>
        <w:rPr>
          <w:b/>
          <w:bCs/>
          <w:color w:val="000000" w:themeColor="text1"/>
          <w:sz w:val="28"/>
          <w:szCs w:val="28"/>
        </w:rPr>
      </w:pPr>
      <w:r w:rsidRPr="00D3137B">
        <w:rPr>
          <w:b/>
          <w:bCs/>
          <w:color w:val="000000" w:themeColor="text1"/>
          <w:sz w:val="28"/>
          <w:szCs w:val="28"/>
        </w:rPr>
        <w:t>Генеральный план</w:t>
      </w:r>
    </w:p>
    <w:p w14:paraId="0031E1BA" w14:textId="77777777" w:rsidR="00BD795A" w:rsidRPr="00D3137B" w:rsidRDefault="00BD795A" w:rsidP="00BD795A">
      <w:pPr>
        <w:pStyle w:val="Default"/>
        <w:shd w:val="clear" w:color="auto" w:fill="FFFFFF" w:themeFill="background1"/>
        <w:ind w:left="-567" w:firstLine="709"/>
        <w:jc w:val="both"/>
        <w:rPr>
          <w:color w:val="000000" w:themeColor="text1"/>
          <w:sz w:val="28"/>
          <w:szCs w:val="28"/>
        </w:rPr>
      </w:pPr>
    </w:p>
    <w:p w14:paraId="14AD57D7"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1. Положение о территориальном планировании </w:t>
      </w:r>
    </w:p>
    <w:p w14:paraId="590FA095" w14:textId="2BCFA480"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2. Карта планируемого размещения объектов местного значения </w:t>
      </w:r>
      <w:r w:rsidR="003C2522">
        <w:rPr>
          <w:b/>
          <w:bCs/>
          <w:color w:val="000000" w:themeColor="text1"/>
          <w:sz w:val="28"/>
          <w:szCs w:val="28"/>
        </w:rPr>
        <w:t xml:space="preserve">муниципального </w:t>
      </w:r>
      <w:r w:rsidR="00CA4D7F" w:rsidRPr="00D3137B">
        <w:rPr>
          <w:b/>
          <w:bCs/>
          <w:color w:val="000000" w:themeColor="text1"/>
          <w:sz w:val="28"/>
          <w:szCs w:val="28"/>
        </w:rPr>
        <w:t>округа</w:t>
      </w:r>
      <w:r w:rsidRPr="00D3137B">
        <w:rPr>
          <w:b/>
          <w:bCs/>
          <w:color w:val="000000" w:themeColor="text1"/>
          <w:sz w:val="28"/>
          <w:szCs w:val="28"/>
        </w:rPr>
        <w:t xml:space="preserve"> </w:t>
      </w:r>
    </w:p>
    <w:p w14:paraId="4790554B" w14:textId="5B067AE2"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3. Карта границ населенных пунктов (в том числе границ образуемых населенных пунктов), входящих в состав </w:t>
      </w:r>
      <w:r w:rsidR="003C2522">
        <w:rPr>
          <w:b/>
          <w:bCs/>
          <w:color w:val="000000" w:themeColor="text1"/>
          <w:sz w:val="28"/>
          <w:szCs w:val="28"/>
        </w:rPr>
        <w:t xml:space="preserve">муниципального </w:t>
      </w:r>
      <w:r w:rsidR="00CA4D7F" w:rsidRPr="00D3137B">
        <w:rPr>
          <w:b/>
          <w:bCs/>
          <w:color w:val="000000" w:themeColor="text1"/>
          <w:sz w:val="28"/>
          <w:szCs w:val="28"/>
        </w:rPr>
        <w:t>округа</w:t>
      </w:r>
      <w:r w:rsidRPr="00D3137B">
        <w:rPr>
          <w:b/>
          <w:bCs/>
          <w:color w:val="000000" w:themeColor="text1"/>
          <w:sz w:val="28"/>
          <w:szCs w:val="28"/>
        </w:rPr>
        <w:t xml:space="preserve"> </w:t>
      </w:r>
    </w:p>
    <w:p w14:paraId="0724F026" w14:textId="503D386C"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4. Карта функциональных зон </w:t>
      </w:r>
      <w:r w:rsidR="003C2522">
        <w:rPr>
          <w:b/>
          <w:bCs/>
          <w:color w:val="000000" w:themeColor="text1"/>
          <w:sz w:val="28"/>
          <w:szCs w:val="28"/>
        </w:rPr>
        <w:t xml:space="preserve">муниципального </w:t>
      </w:r>
      <w:r w:rsidRPr="00D3137B">
        <w:rPr>
          <w:b/>
          <w:bCs/>
          <w:color w:val="000000" w:themeColor="text1"/>
          <w:sz w:val="28"/>
          <w:szCs w:val="28"/>
        </w:rPr>
        <w:t>округа</w:t>
      </w:r>
    </w:p>
    <w:p w14:paraId="2F1D8360"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p>
    <w:p w14:paraId="1A45BBBD"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color w:val="000000" w:themeColor="text1"/>
          <w:sz w:val="28"/>
          <w:szCs w:val="28"/>
        </w:rPr>
        <w:t>Приложения</w:t>
      </w:r>
      <w:r w:rsidRPr="00D3137B">
        <w:rPr>
          <w:b/>
          <w:bCs/>
          <w:color w:val="000000" w:themeColor="text1"/>
          <w:sz w:val="28"/>
          <w:szCs w:val="28"/>
        </w:rPr>
        <w:t xml:space="preserve">: </w:t>
      </w:r>
    </w:p>
    <w:p w14:paraId="00400E8A" w14:textId="6B5A0A6B"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color w:val="000000" w:themeColor="text1"/>
          <w:sz w:val="28"/>
          <w:szCs w:val="28"/>
        </w:rPr>
        <w:t xml:space="preserve">Копия карты планируемого размещения объектов местного значения </w:t>
      </w:r>
      <w:r w:rsidR="00A60C13">
        <w:rPr>
          <w:color w:val="000000" w:themeColor="text1"/>
          <w:sz w:val="28"/>
          <w:szCs w:val="28"/>
        </w:rPr>
        <w:t>муниципального</w:t>
      </w:r>
      <w:r w:rsidR="00C03174" w:rsidRPr="00D3137B">
        <w:rPr>
          <w:color w:val="000000" w:themeColor="text1"/>
          <w:sz w:val="28"/>
          <w:szCs w:val="28"/>
        </w:rPr>
        <w:t xml:space="preserve"> округа</w:t>
      </w:r>
      <w:r w:rsidRPr="00D3137B">
        <w:rPr>
          <w:color w:val="000000" w:themeColor="text1"/>
          <w:sz w:val="28"/>
          <w:szCs w:val="28"/>
        </w:rPr>
        <w:t xml:space="preserve"> в растровом формате </w:t>
      </w:r>
    </w:p>
    <w:p w14:paraId="347A858C"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color w:val="000000" w:themeColor="text1"/>
          <w:sz w:val="28"/>
          <w:szCs w:val="28"/>
        </w:rPr>
        <w:t xml:space="preserve">Копия карты границ населенных пунктов (в том числе образуемых населенных пунктов) в растровом формате </w:t>
      </w:r>
    </w:p>
    <w:p w14:paraId="5B62154A" w14:textId="0FF125D2" w:rsidR="00BD795A" w:rsidRPr="00D3137B" w:rsidRDefault="00BD795A" w:rsidP="00BD795A">
      <w:pPr>
        <w:shd w:val="clear" w:color="auto" w:fill="FFFFFF" w:themeFill="background1"/>
        <w:ind w:firstLine="709"/>
        <w:rPr>
          <w:color w:val="000000" w:themeColor="text1"/>
          <w:szCs w:val="28"/>
        </w:rPr>
      </w:pPr>
      <w:r w:rsidRPr="00D3137B">
        <w:rPr>
          <w:color w:val="000000" w:themeColor="text1"/>
          <w:szCs w:val="28"/>
        </w:rPr>
        <w:t xml:space="preserve">Копия карты функциональных зон </w:t>
      </w:r>
      <w:r w:rsidR="00A60C13">
        <w:rPr>
          <w:color w:val="000000" w:themeColor="text1"/>
          <w:szCs w:val="28"/>
        </w:rPr>
        <w:t>муниципального</w:t>
      </w:r>
      <w:r w:rsidR="00C03174" w:rsidRPr="00D3137B">
        <w:rPr>
          <w:color w:val="000000" w:themeColor="text1"/>
          <w:szCs w:val="28"/>
        </w:rPr>
        <w:t xml:space="preserve"> округа</w:t>
      </w:r>
      <w:r w:rsidRPr="00D3137B">
        <w:rPr>
          <w:color w:val="000000" w:themeColor="text1"/>
          <w:szCs w:val="28"/>
        </w:rPr>
        <w:t xml:space="preserve"> в растровом формате</w:t>
      </w:r>
    </w:p>
    <w:p w14:paraId="5CD7A068" w14:textId="77777777" w:rsidR="00BD795A" w:rsidRPr="00D3137B" w:rsidRDefault="00BD795A" w:rsidP="00BD795A">
      <w:pPr>
        <w:shd w:val="clear" w:color="auto" w:fill="FFFFFF" w:themeFill="background1"/>
        <w:ind w:firstLine="709"/>
        <w:rPr>
          <w:color w:val="000000" w:themeColor="text1"/>
          <w:szCs w:val="28"/>
        </w:rPr>
      </w:pPr>
    </w:p>
    <w:p w14:paraId="57319E88" w14:textId="77777777" w:rsidR="00BD795A" w:rsidRPr="00D3137B" w:rsidRDefault="00BD795A" w:rsidP="00C0538B">
      <w:pPr>
        <w:pStyle w:val="Default"/>
        <w:numPr>
          <w:ilvl w:val="0"/>
          <w:numId w:val="57"/>
        </w:numPr>
        <w:shd w:val="clear" w:color="auto" w:fill="FFFFFF" w:themeFill="background1"/>
        <w:ind w:left="0" w:firstLine="709"/>
        <w:jc w:val="both"/>
        <w:rPr>
          <w:b/>
          <w:bCs/>
          <w:color w:val="000000" w:themeColor="text1"/>
          <w:sz w:val="28"/>
          <w:szCs w:val="28"/>
        </w:rPr>
      </w:pPr>
      <w:r w:rsidRPr="00D3137B">
        <w:rPr>
          <w:b/>
          <w:bCs/>
          <w:color w:val="000000" w:themeColor="text1"/>
          <w:sz w:val="28"/>
          <w:szCs w:val="28"/>
        </w:rPr>
        <w:t>Материалы по обоснованию генерального плана</w:t>
      </w:r>
    </w:p>
    <w:p w14:paraId="259B9EB3"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p>
    <w:p w14:paraId="5E2403F4"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1. Материалы по обоснованию генерального плана в текстовой форме </w:t>
      </w:r>
    </w:p>
    <w:p w14:paraId="26B89A0F"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2. Материалы по обоснованию генерального плана в виде карт </w:t>
      </w:r>
    </w:p>
    <w:p w14:paraId="12FAF2F1"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p>
    <w:p w14:paraId="4046B196"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color w:val="000000" w:themeColor="text1"/>
          <w:sz w:val="28"/>
          <w:szCs w:val="28"/>
        </w:rPr>
        <w:t xml:space="preserve">Приложение: </w:t>
      </w:r>
    </w:p>
    <w:p w14:paraId="73179D82"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color w:val="000000" w:themeColor="text1"/>
          <w:sz w:val="28"/>
          <w:szCs w:val="28"/>
        </w:rPr>
        <w:t xml:space="preserve">Копии материалов по обоснованию генерального плана в виде карт в растровом формате </w:t>
      </w:r>
    </w:p>
    <w:p w14:paraId="6C027225" w14:textId="77777777" w:rsidR="00BD795A" w:rsidRPr="00D3137B" w:rsidRDefault="00BD795A" w:rsidP="00BD795A">
      <w:pPr>
        <w:pStyle w:val="Default"/>
        <w:shd w:val="clear" w:color="auto" w:fill="FFFFFF" w:themeFill="background1"/>
        <w:ind w:firstLine="709"/>
        <w:jc w:val="both"/>
        <w:rPr>
          <w:color w:val="000000" w:themeColor="text1"/>
          <w:sz w:val="28"/>
          <w:szCs w:val="28"/>
        </w:rPr>
      </w:pPr>
      <w:r w:rsidRPr="00D3137B">
        <w:rPr>
          <w:b/>
          <w:bCs/>
          <w:color w:val="000000" w:themeColor="text1"/>
          <w:sz w:val="28"/>
          <w:szCs w:val="28"/>
        </w:rPr>
        <w:t xml:space="preserve">Обязательное приложение к генеральному плану: </w:t>
      </w:r>
    </w:p>
    <w:p w14:paraId="34E1E144" w14:textId="48A81127" w:rsidR="00BD795A" w:rsidRPr="00D3137B" w:rsidRDefault="00BD795A" w:rsidP="00BD795A">
      <w:pPr>
        <w:shd w:val="clear" w:color="auto" w:fill="FFFFFF" w:themeFill="background1"/>
        <w:ind w:firstLine="709"/>
        <w:rPr>
          <w:color w:val="000000" w:themeColor="text1"/>
          <w:szCs w:val="28"/>
        </w:rPr>
      </w:pPr>
      <w:r w:rsidRPr="00D3137B">
        <w:rPr>
          <w:color w:val="000000" w:themeColor="text1"/>
          <w:szCs w:val="28"/>
        </w:rPr>
        <w:t xml:space="preserve">Сведения о границах населенных пунктов (в том числе образуемых населенных пунктов), входящих в состав </w:t>
      </w:r>
      <w:r w:rsidR="00FD7FC3">
        <w:rPr>
          <w:color w:val="000000" w:themeColor="text1"/>
          <w:szCs w:val="28"/>
        </w:rPr>
        <w:t xml:space="preserve">муниципального </w:t>
      </w:r>
      <w:r w:rsidRPr="00D3137B">
        <w:rPr>
          <w:color w:val="000000" w:themeColor="text1"/>
          <w:szCs w:val="28"/>
        </w:rPr>
        <w:t>округа</w:t>
      </w:r>
    </w:p>
    <w:p w14:paraId="2AEE6983" w14:textId="5CFE71A5" w:rsidR="00DB19CD" w:rsidRPr="00D3137B" w:rsidRDefault="00DB19CD" w:rsidP="007F4FCA">
      <w:pPr>
        <w:ind w:firstLine="709"/>
        <w:rPr>
          <w:color w:val="000000" w:themeColor="text1"/>
        </w:rPr>
      </w:pPr>
    </w:p>
    <w:p w14:paraId="285ABE74" w14:textId="77777777" w:rsidR="00D831E1" w:rsidRPr="00D3137B" w:rsidRDefault="00D831E1" w:rsidP="007F4FCA">
      <w:pPr>
        <w:ind w:firstLine="709"/>
        <w:rPr>
          <w:color w:val="000000" w:themeColor="text1"/>
        </w:rPr>
      </w:pPr>
    </w:p>
    <w:p w14:paraId="49C39D75" w14:textId="583FFD34" w:rsidR="004F1248" w:rsidRPr="00D3137B" w:rsidRDefault="004F1248" w:rsidP="007F4FCA">
      <w:pPr>
        <w:ind w:firstLine="709"/>
        <w:rPr>
          <w:rFonts w:eastAsia="Calibri"/>
          <w:color w:val="000000" w:themeColor="text1"/>
        </w:rPr>
      </w:pPr>
      <w:bookmarkStart w:id="2" w:name="_Hlk65592788"/>
      <w:r w:rsidRPr="00D3137B">
        <w:rPr>
          <w:color w:val="000000" w:themeColor="text1"/>
        </w:rPr>
        <w:br w:type="page"/>
      </w:r>
      <w:bookmarkEnd w:id="2"/>
    </w:p>
    <w:bookmarkEnd w:id="1" w:displacedByCustomXml="next"/>
    <w:sdt>
      <w:sdtPr>
        <w:rPr>
          <w:color w:val="000000" w:themeColor="text1"/>
        </w:rPr>
        <w:id w:val="-390346574"/>
        <w:docPartObj>
          <w:docPartGallery w:val="Table of Contents"/>
          <w:docPartUnique/>
        </w:docPartObj>
      </w:sdtPr>
      <w:sdtEndPr/>
      <w:sdtContent>
        <w:p w14:paraId="4A0B4F5C" w14:textId="141B3F77" w:rsidR="00AE48E5" w:rsidRPr="00D3137B" w:rsidRDefault="00AE48E5" w:rsidP="007F4FCA">
          <w:pPr>
            <w:ind w:firstLine="709"/>
            <w:rPr>
              <w:color w:val="000000" w:themeColor="text1"/>
            </w:rPr>
          </w:pPr>
          <w:r w:rsidRPr="00D3137B">
            <w:rPr>
              <w:color w:val="000000" w:themeColor="text1"/>
            </w:rPr>
            <w:t>Оглавление</w:t>
          </w:r>
        </w:p>
        <w:p w14:paraId="01477492" w14:textId="3B73228D" w:rsidR="00241671" w:rsidRDefault="00AE48E5">
          <w:pPr>
            <w:pStyle w:val="24"/>
            <w:tabs>
              <w:tab w:val="right" w:leader="dot" w:pos="9344"/>
            </w:tabs>
            <w:rPr>
              <w:rFonts w:asciiTheme="minorHAnsi" w:eastAsiaTheme="minorEastAsia" w:hAnsiTheme="minorHAnsi" w:cstheme="minorBidi"/>
              <w:noProof/>
              <w:sz w:val="22"/>
              <w:szCs w:val="22"/>
            </w:rPr>
          </w:pPr>
          <w:r w:rsidRPr="00D3137B">
            <w:rPr>
              <w:color w:val="000000" w:themeColor="text1"/>
            </w:rPr>
            <w:fldChar w:fldCharType="begin"/>
          </w:r>
          <w:r w:rsidRPr="00D3137B">
            <w:rPr>
              <w:color w:val="000000" w:themeColor="text1"/>
            </w:rPr>
            <w:instrText xml:space="preserve"> TOC \o "1-3" \h \z \u </w:instrText>
          </w:r>
          <w:r w:rsidRPr="00D3137B">
            <w:rPr>
              <w:color w:val="000000" w:themeColor="text1"/>
            </w:rPr>
            <w:fldChar w:fldCharType="separate"/>
          </w:r>
          <w:hyperlink w:anchor="_Toc144110412" w:history="1">
            <w:r w:rsidR="00241671" w:rsidRPr="001B7AB5">
              <w:rPr>
                <w:rStyle w:val="af5"/>
                <w:rFonts w:eastAsiaTheme="majorEastAsia"/>
                <w:noProof/>
              </w:rPr>
              <w:t>ОБЩАЯ ЧАСТЬ</w:t>
            </w:r>
            <w:r w:rsidR="00241671">
              <w:rPr>
                <w:noProof/>
                <w:webHidden/>
              </w:rPr>
              <w:tab/>
            </w:r>
            <w:r w:rsidR="00241671">
              <w:rPr>
                <w:noProof/>
                <w:webHidden/>
              </w:rPr>
              <w:fldChar w:fldCharType="begin"/>
            </w:r>
            <w:r w:rsidR="00241671">
              <w:rPr>
                <w:noProof/>
                <w:webHidden/>
              </w:rPr>
              <w:instrText xml:space="preserve"> PAGEREF _Toc144110412 \h </w:instrText>
            </w:r>
            <w:r w:rsidR="00241671">
              <w:rPr>
                <w:noProof/>
                <w:webHidden/>
              </w:rPr>
            </w:r>
            <w:r w:rsidR="00241671">
              <w:rPr>
                <w:noProof/>
                <w:webHidden/>
              </w:rPr>
              <w:fldChar w:fldCharType="separate"/>
            </w:r>
            <w:r w:rsidR="00241671">
              <w:rPr>
                <w:noProof/>
                <w:webHidden/>
              </w:rPr>
              <w:t>6</w:t>
            </w:r>
            <w:r w:rsidR="00241671">
              <w:rPr>
                <w:noProof/>
                <w:webHidden/>
              </w:rPr>
              <w:fldChar w:fldCharType="end"/>
            </w:r>
          </w:hyperlink>
        </w:p>
        <w:p w14:paraId="2D4FAABB" w14:textId="355938FC"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13" w:history="1">
            <w:r w:rsidR="00241671" w:rsidRPr="001B7AB5">
              <w:rPr>
                <w:rStyle w:val="af5"/>
                <w:rFonts w:eastAsiaTheme="majorEastAsia"/>
                <w:noProof/>
              </w:rPr>
              <w:t>ВВЕДЕНИЕ</w:t>
            </w:r>
            <w:r w:rsidR="00241671">
              <w:rPr>
                <w:noProof/>
                <w:webHidden/>
              </w:rPr>
              <w:tab/>
            </w:r>
            <w:r w:rsidR="00241671">
              <w:rPr>
                <w:noProof/>
                <w:webHidden/>
              </w:rPr>
              <w:fldChar w:fldCharType="begin"/>
            </w:r>
            <w:r w:rsidR="00241671">
              <w:rPr>
                <w:noProof/>
                <w:webHidden/>
              </w:rPr>
              <w:instrText xml:space="preserve"> PAGEREF _Toc144110413 \h </w:instrText>
            </w:r>
            <w:r w:rsidR="00241671">
              <w:rPr>
                <w:noProof/>
                <w:webHidden/>
              </w:rPr>
            </w:r>
            <w:r w:rsidR="00241671">
              <w:rPr>
                <w:noProof/>
                <w:webHidden/>
              </w:rPr>
              <w:fldChar w:fldCharType="separate"/>
            </w:r>
            <w:r w:rsidR="00241671">
              <w:rPr>
                <w:noProof/>
                <w:webHidden/>
              </w:rPr>
              <w:t>7</w:t>
            </w:r>
            <w:r w:rsidR="00241671">
              <w:rPr>
                <w:noProof/>
                <w:webHidden/>
              </w:rPr>
              <w:fldChar w:fldCharType="end"/>
            </w:r>
          </w:hyperlink>
        </w:p>
        <w:p w14:paraId="6455896C" w14:textId="1C6D5560"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14" w:history="1">
            <w:r w:rsidR="00241671" w:rsidRPr="001B7AB5">
              <w:rPr>
                <w:rStyle w:val="af5"/>
                <w:rFonts w:eastAsiaTheme="majorEastAsia"/>
                <w:noProof/>
              </w:rPr>
              <w:t>РАЗДЕЛ 1. СВЕДЕНИЯ О ПЛАНАХ И ПРОГРАММАХ КОМПЛЕКСНОГО СОЦИАЛЬНО-ЭКОНОМИЧЕСКОГО РАЗВИТИЯ ТЕРРИТОРИИ МУНИЦИПАЛЬНОГО ОКРУГА</w:t>
            </w:r>
            <w:r w:rsidR="00241671">
              <w:rPr>
                <w:noProof/>
                <w:webHidden/>
              </w:rPr>
              <w:tab/>
            </w:r>
            <w:r w:rsidR="00241671">
              <w:rPr>
                <w:noProof/>
                <w:webHidden/>
              </w:rPr>
              <w:fldChar w:fldCharType="begin"/>
            </w:r>
            <w:r w:rsidR="00241671">
              <w:rPr>
                <w:noProof/>
                <w:webHidden/>
              </w:rPr>
              <w:instrText xml:space="preserve"> PAGEREF _Toc144110414 \h </w:instrText>
            </w:r>
            <w:r w:rsidR="00241671">
              <w:rPr>
                <w:noProof/>
                <w:webHidden/>
              </w:rPr>
            </w:r>
            <w:r w:rsidR="00241671">
              <w:rPr>
                <w:noProof/>
                <w:webHidden/>
              </w:rPr>
              <w:fldChar w:fldCharType="separate"/>
            </w:r>
            <w:r w:rsidR="00241671">
              <w:rPr>
                <w:noProof/>
                <w:webHidden/>
              </w:rPr>
              <w:t>11</w:t>
            </w:r>
            <w:r w:rsidR="00241671">
              <w:rPr>
                <w:noProof/>
                <w:webHidden/>
              </w:rPr>
              <w:fldChar w:fldCharType="end"/>
            </w:r>
          </w:hyperlink>
        </w:p>
        <w:p w14:paraId="4085D022" w14:textId="4E43315C"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15" w:history="1">
            <w:r w:rsidR="00241671" w:rsidRPr="001B7AB5">
              <w:rPr>
                <w:rStyle w:val="af5"/>
                <w:rFonts w:eastAsiaTheme="majorEastAsia"/>
                <w:noProof/>
              </w:rPr>
              <w:t>РАЗДЕЛ 2. АНАЛИЗ ИСПОЛЬЗОВАНИЯ ТЕРРИТОРИИ МУНИЦИПАЛЬНОГО ОКРУГА</w:t>
            </w:r>
            <w:r w:rsidR="00241671">
              <w:rPr>
                <w:noProof/>
                <w:webHidden/>
              </w:rPr>
              <w:tab/>
            </w:r>
            <w:r w:rsidR="00241671">
              <w:rPr>
                <w:noProof/>
                <w:webHidden/>
              </w:rPr>
              <w:fldChar w:fldCharType="begin"/>
            </w:r>
            <w:r w:rsidR="00241671">
              <w:rPr>
                <w:noProof/>
                <w:webHidden/>
              </w:rPr>
              <w:instrText xml:space="preserve"> PAGEREF _Toc144110415 \h </w:instrText>
            </w:r>
            <w:r w:rsidR="00241671">
              <w:rPr>
                <w:noProof/>
                <w:webHidden/>
              </w:rPr>
            </w:r>
            <w:r w:rsidR="00241671">
              <w:rPr>
                <w:noProof/>
                <w:webHidden/>
              </w:rPr>
              <w:fldChar w:fldCharType="separate"/>
            </w:r>
            <w:r w:rsidR="00241671">
              <w:rPr>
                <w:noProof/>
                <w:webHidden/>
              </w:rPr>
              <w:t>14</w:t>
            </w:r>
            <w:r w:rsidR="00241671">
              <w:rPr>
                <w:noProof/>
                <w:webHidden/>
              </w:rPr>
              <w:fldChar w:fldCharType="end"/>
            </w:r>
          </w:hyperlink>
        </w:p>
        <w:p w14:paraId="688E8D0E" w14:textId="6D47A576"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16" w:history="1">
            <w:r w:rsidR="00241671" w:rsidRPr="001B7AB5">
              <w:rPr>
                <w:rStyle w:val="af5"/>
                <w:rFonts w:eastAsiaTheme="majorEastAsia"/>
                <w:noProof/>
              </w:rPr>
              <w:t>2.1. Описание природных условий и ресурсов территории</w:t>
            </w:r>
            <w:r w:rsidR="00241671">
              <w:rPr>
                <w:noProof/>
                <w:webHidden/>
              </w:rPr>
              <w:tab/>
            </w:r>
            <w:r w:rsidR="00241671">
              <w:rPr>
                <w:noProof/>
                <w:webHidden/>
              </w:rPr>
              <w:fldChar w:fldCharType="begin"/>
            </w:r>
            <w:r w:rsidR="00241671">
              <w:rPr>
                <w:noProof/>
                <w:webHidden/>
              </w:rPr>
              <w:instrText xml:space="preserve"> PAGEREF _Toc144110416 \h </w:instrText>
            </w:r>
            <w:r w:rsidR="00241671">
              <w:rPr>
                <w:noProof/>
                <w:webHidden/>
              </w:rPr>
            </w:r>
            <w:r w:rsidR="00241671">
              <w:rPr>
                <w:noProof/>
                <w:webHidden/>
              </w:rPr>
              <w:fldChar w:fldCharType="separate"/>
            </w:r>
            <w:r w:rsidR="00241671">
              <w:rPr>
                <w:noProof/>
                <w:webHidden/>
              </w:rPr>
              <w:t>14</w:t>
            </w:r>
            <w:r w:rsidR="00241671">
              <w:rPr>
                <w:noProof/>
                <w:webHidden/>
              </w:rPr>
              <w:fldChar w:fldCharType="end"/>
            </w:r>
          </w:hyperlink>
        </w:p>
        <w:p w14:paraId="3FC630B9" w14:textId="432772E0"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17" w:history="1">
            <w:r w:rsidR="00241671" w:rsidRPr="001B7AB5">
              <w:rPr>
                <w:rStyle w:val="af5"/>
                <w:rFonts w:eastAsiaTheme="majorEastAsia"/>
                <w:noProof/>
              </w:rPr>
              <w:t>2.2. Список объектов культурного наследия и перечень мероприятий по сохранению объектов культурного наследия</w:t>
            </w:r>
            <w:r w:rsidR="00241671">
              <w:rPr>
                <w:noProof/>
                <w:webHidden/>
              </w:rPr>
              <w:tab/>
            </w:r>
            <w:r w:rsidR="00241671">
              <w:rPr>
                <w:noProof/>
                <w:webHidden/>
              </w:rPr>
              <w:fldChar w:fldCharType="begin"/>
            </w:r>
            <w:r w:rsidR="00241671">
              <w:rPr>
                <w:noProof/>
                <w:webHidden/>
              </w:rPr>
              <w:instrText xml:space="preserve"> PAGEREF _Toc144110417 \h </w:instrText>
            </w:r>
            <w:r w:rsidR="00241671">
              <w:rPr>
                <w:noProof/>
                <w:webHidden/>
              </w:rPr>
            </w:r>
            <w:r w:rsidR="00241671">
              <w:rPr>
                <w:noProof/>
                <w:webHidden/>
              </w:rPr>
              <w:fldChar w:fldCharType="separate"/>
            </w:r>
            <w:r w:rsidR="00241671">
              <w:rPr>
                <w:noProof/>
                <w:webHidden/>
              </w:rPr>
              <w:t>29</w:t>
            </w:r>
            <w:r w:rsidR="00241671">
              <w:rPr>
                <w:noProof/>
                <w:webHidden/>
              </w:rPr>
              <w:fldChar w:fldCharType="end"/>
            </w:r>
          </w:hyperlink>
        </w:p>
        <w:p w14:paraId="3147EC7E" w14:textId="6DAE89D3"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18" w:history="1">
            <w:r w:rsidR="00241671" w:rsidRPr="001B7AB5">
              <w:rPr>
                <w:rStyle w:val="af5"/>
                <w:rFonts w:eastAsiaTheme="majorEastAsia"/>
                <w:noProof/>
              </w:rPr>
              <w:t>2.3. Комплексная оценка и информация об основных проблемах развития территории</w:t>
            </w:r>
            <w:r w:rsidR="00241671">
              <w:rPr>
                <w:noProof/>
                <w:webHidden/>
              </w:rPr>
              <w:tab/>
            </w:r>
            <w:r w:rsidR="00241671">
              <w:rPr>
                <w:noProof/>
                <w:webHidden/>
              </w:rPr>
              <w:fldChar w:fldCharType="begin"/>
            </w:r>
            <w:r w:rsidR="00241671">
              <w:rPr>
                <w:noProof/>
                <w:webHidden/>
              </w:rPr>
              <w:instrText xml:space="preserve"> PAGEREF _Toc144110418 \h </w:instrText>
            </w:r>
            <w:r w:rsidR="00241671">
              <w:rPr>
                <w:noProof/>
                <w:webHidden/>
              </w:rPr>
            </w:r>
            <w:r w:rsidR="00241671">
              <w:rPr>
                <w:noProof/>
                <w:webHidden/>
              </w:rPr>
              <w:fldChar w:fldCharType="separate"/>
            </w:r>
            <w:r w:rsidR="00241671">
              <w:rPr>
                <w:noProof/>
                <w:webHidden/>
              </w:rPr>
              <w:t>73</w:t>
            </w:r>
            <w:r w:rsidR="00241671">
              <w:rPr>
                <w:noProof/>
                <w:webHidden/>
              </w:rPr>
              <w:fldChar w:fldCharType="end"/>
            </w:r>
          </w:hyperlink>
        </w:p>
        <w:p w14:paraId="2F487BF6" w14:textId="7735609E"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19" w:history="1">
            <w:r w:rsidR="00241671" w:rsidRPr="001B7AB5">
              <w:rPr>
                <w:rStyle w:val="af5"/>
                <w:rFonts w:eastAsiaTheme="majorEastAsia"/>
                <w:noProof/>
              </w:rPr>
              <w:t>2.3.1. Функциональный профиль</w:t>
            </w:r>
            <w:r w:rsidR="00241671">
              <w:rPr>
                <w:noProof/>
                <w:webHidden/>
              </w:rPr>
              <w:tab/>
            </w:r>
            <w:r w:rsidR="00241671">
              <w:rPr>
                <w:noProof/>
                <w:webHidden/>
              </w:rPr>
              <w:fldChar w:fldCharType="begin"/>
            </w:r>
            <w:r w:rsidR="00241671">
              <w:rPr>
                <w:noProof/>
                <w:webHidden/>
              </w:rPr>
              <w:instrText xml:space="preserve"> PAGEREF _Toc144110419 \h </w:instrText>
            </w:r>
            <w:r w:rsidR="00241671">
              <w:rPr>
                <w:noProof/>
                <w:webHidden/>
              </w:rPr>
            </w:r>
            <w:r w:rsidR="00241671">
              <w:rPr>
                <w:noProof/>
                <w:webHidden/>
              </w:rPr>
              <w:fldChar w:fldCharType="separate"/>
            </w:r>
            <w:r w:rsidR="00241671">
              <w:rPr>
                <w:noProof/>
                <w:webHidden/>
              </w:rPr>
              <w:t>73</w:t>
            </w:r>
            <w:r w:rsidR="00241671">
              <w:rPr>
                <w:noProof/>
                <w:webHidden/>
              </w:rPr>
              <w:fldChar w:fldCharType="end"/>
            </w:r>
          </w:hyperlink>
        </w:p>
        <w:p w14:paraId="0AC84C36" w14:textId="314EA48C"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0" w:history="1">
            <w:r w:rsidR="00241671" w:rsidRPr="001B7AB5">
              <w:rPr>
                <w:rStyle w:val="af5"/>
                <w:rFonts w:eastAsiaTheme="majorEastAsia"/>
                <w:noProof/>
              </w:rPr>
              <w:t>2.3.2. Градообслуживающие отрасли</w:t>
            </w:r>
            <w:r w:rsidR="00241671">
              <w:rPr>
                <w:noProof/>
                <w:webHidden/>
              </w:rPr>
              <w:tab/>
            </w:r>
            <w:r w:rsidR="00241671">
              <w:rPr>
                <w:noProof/>
                <w:webHidden/>
              </w:rPr>
              <w:fldChar w:fldCharType="begin"/>
            </w:r>
            <w:r w:rsidR="00241671">
              <w:rPr>
                <w:noProof/>
                <w:webHidden/>
              </w:rPr>
              <w:instrText xml:space="preserve"> PAGEREF _Toc144110420 \h </w:instrText>
            </w:r>
            <w:r w:rsidR="00241671">
              <w:rPr>
                <w:noProof/>
                <w:webHidden/>
              </w:rPr>
            </w:r>
            <w:r w:rsidR="00241671">
              <w:rPr>
                <w:noProof/>
                <w:webHidden/>
              </w:rPr>
              <w:fldChar w:fldCharType="separate"/>
            </w:r>
            <w:r w:rsidR="00241671">
              <w:rPr>
                <w:noProof/>
                <w:webHidden/>
              </w:rPr>
              <w:t>74</w:t>
            </w:r>
            <w:r w:rsidR="00241671">
              <w:rPr>
                <w:noProof/>
                <w:webHidden/>
              </w:rPr>
              <w:fldChar w:fldCharType="end"/>
            </w:r>
          </w:hyperlink>
        </w:p>
        <w:p w14:paraId="41205DCD" w14:textId="41F94E79"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1" w:history="1">
            <w:r w:rsidR="00241671" w:rsidRPr="001B7AB5">
              <w:rPr>
                <w:rStyle w:val="af5"/>
                <w:rFonts w:eastAsiaTheme="majorEastAsia"/>
                <w:noProof/>
              </w:rPr>
              <w:t>2.3.3. Демографическая ситуация</w:t>
            </w:r>
            <w:r w:rsidR="00241671">
              <w:rPr>
                <w:noProof/>
                <w:webHidden/>
              </w:rPr>
              <w:tab/>
            </w:r>
            <w:r w:rsidR="00241671">
              <w:rPr>
                <w:noProof/>
                <w:webHidden/>
              </w:rPr>
              <w:fldChar w:fldCharType="begin"/>
            </w:r>
            <w:r w:rsidR="00241671">
              <w:rPr>
                <w:noProof/>
                <w:webHidden/>
              </w:rPr>
              <w:instrText xml:space="preserve"> PAGEREF _Toc144110421 \h </w:instrText>
            </w:r>
            <w:r w:rsidR="00241671">
              <w:rPr>
                <w:noProof/>
                <w:webHidden/>
              </w:rPr>
            </w:r>
            <w:r w:rsidR="00241671">
              <w:rPr>
                <w:noProof/>
                <w:webHidden/>
              </w:rPr>
              <w:fldChar w:fldCharType="separate"/>
            </w:r>
            <w:r w:rsidR="00241671">
              <w:rPr>
                <w:noProof/>
                <w:webHidden/>
              </w:rPr>
              <w:t>75</w:t>
            </w:r>
            <w:r w:rsidR="00241671">
              <w:rPr>
                <w:noProof/>
                <w:webHidden/>
              </w:rPr>
              <w:fldChar w:fldCharType="end"/>
            </w:r>
          </w:hyperlink>
        </w:p>
        <w:p w14:paraId="11BB656E" w14:textId="6A2362D4"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2" w:history="1">
            <w:r w:rsidR="00241671" w:rsidRPr="001B7AB5">
              <w:rPr>
                <w:rStyle w:val="af5"/>
                <w:rFonts w:eastAsiaTheme="majorEastAsia"/>
                <w:noProof/>
              </w:rPr>
              <w:t>2.3.4. Использование территории</w:t>
            </w:r>
            <w:r w:rsidR="00241671">
              <w:rPr>
                <w:noProof/>
                <w:webHidden/>
              </w:rPr>
              <w:tab/>
            </w:r>
            <w:r w:rsidR="00241671">
              <w:rPr>
                <w:noProof/>
                <w:webHidden/>
              </w:rPr>
              <w:fldChar w:fldCharType="begin"/>
            </w:r>
            <w:r w:rsidR="00241671">
              <w:rPr>
                <w:noProof/>
                <w:webHidden/>
              </w:rPr>
              <w:instrText xml:space="preserve"> PAGEREF _Toc144110422 \h </w:instrText>
            </w:r>
            <w:r w:rsidR="00241671">
              <w:rPr>
                <w:noProof/>
                <w:webHidden/>
              </w:rPr>
            </w:r>
            <w:r w:rsidR="00241671">
              <w:rPr>
                <w:noProof/>
                <w:webHidden/>
              </w:rPr>
              <w:fldChar w:fldCharType="separate"/>
            </w:r>
            <w:r w:rsidR="00241671">
              <w:rPr>
                <w:noProof/>
                <w:webHidden/>
              </w:rPr>
              <w:t>77</w:t>
            </w:r>
            <w:r w:rsidR="00241671">
              <w:rPr>
                <w:noProof/>
                <w:webHidden/>
              </w:rPr>
              <w:fldChar w:fldCharType="end"/>
            </w:r>
          </w:hyperlink>
        </w:p>
        <w:p w14:paraId="5D2EEC46" w14:textId="23B2E4AE"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3" w:history="1">
            <w:r w:rsidR="00241671" w:rsidRPr="001B7AB5">
              <w:rPr>
                <w:rStyle w:val="af5"/>
                <w:rFonts w:eastAsiaTheme="majorEastAsia"/>
                <w:noProof/>
              </w:rPr>
              <w:t>2.3.5. Предложения по изменению границ населенных пунктов, входящих в состав округа.</w:t>
            </w:r>
            <w:r w:rsidR="00241671">
              <w:rPr>
                <w:noProof/>
                <w:webHidden/>
              </w:rPr>
              <w:tab/>
            </w:r>
            <w:r w:rsidR="00241671">
              <w:rPr>
                <w:noProof/>
                <w:webHidden/>
              </w:rPr>
              <w:fldChar w:fldCharType="begin"/>
            </w:r>
            <w:r w:rsidR="00241671">
              <w:rPr>
                <w:noProof/>
                <w:webHidden/>
              </w:rPr>
              <w:instrText xml:space="preserve"> PAGEREF _Toc144110423 \h </w:instrText>
            </w:r>
            <w:r w:rsidR="00241671">
              <w:rPr>
                <w:noProof/>
                <w:webHidden/>
              </w:rPr>
            </w:r>
            <w:r w:rsidR="00241671">
              <w:rPr>
                <w:noProof/>
                <w:webHidden/>
              </w:rPr>
              <w:fldChar w:fldCharType="separate"/>
            </w:r>
            <w:r w:rsidR="00241671">
              <w:rPr>
                <w:noProof/>
                <w:webHidden/>
              </w:rPr>
              <w:t>78</w:t>
            </w:r>
            <w:r w:rsidR="00241671">
              <w:rPr>
                <w:noProof/>
                <w:webHidden/>
              </w:rPr>
              <w:fldChar w:fldCharType="end"/>
            </w:r>
          </w:hyperlink>
        </w:p>
        <w:p w14:paraId="6C2B25EC" w14:textId="6A5339CF"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4" w:history="1">
            <w:r w:rsidR="00241671" w:rsidRPr="001B7AB5">
              <w:rPr>
                <w:rStyle w:val="af5"/>
                <w:rFonts w:eastAsiaTheme="majorEastAsia"/>
                <w:noProof/>
              </w:rPr>
              <w:t>2.3.6. Жилищный фонд</w:t>
            </w:r>
            <w:r w:rsidR="00241671">
              <w:rPr>
                <w:noProof/>
                <w:webHidden/>
              </w:rPr>
              <w:tab/>
            </w:r>
            <w:r w:rsidR="00241671">
              <w:rPr>
                <w:noProof/>
                <w:webHidden/>
              </w:rPr>
              <w:fldChar w:fldCharType="begin"/>
            </w:r>
            <w:r w:rsidR="00241671">
              <w:rPr>
                <w:noProof/>
                <w:webHidden/>
              </w:rPr>
              <w:instrText xml:space="preserve"> PAGEREF _Toc144110424 \h </w:instrText>
            </w:r>
            <w:r w:rsidR="00241671">
              <w:rPr>
                <w:noProof/>
                <w:webHidden/>
              </w:rPr>
            </w:r>
            <w:r w:rsidR="00241671">
              <w:rPr>
                <w:noProof/>
                <w:webHidden/>
              </w:rPr>
              <w:fldChar w:fldCharType="separate"/>
            </w:r>
            <w:r w:rsidR="00241671">
              <w:rPr>
                <w:noProof/>
                <w:webHidden/>
              </w:rPr>
              <w:t>88</w:t>
            </w:r>
            <w:r w:rsidR="00241671">
              <w:rPr>
                <w:noProof/>
                <w:webHidden/>
              </w:rPr>
              <w:fldChar w:fldCharType="end"/>
            </w:r>
          </w:hyperlink>
        </w:p>
        <w:p w14:paraId="4E5ACF89" w14:textId="2A31F50F"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5" w:history="1">
            <w:r w:rsidR="00241671" w:rsidRPr="001B7AB5">
              <w:rPr>
                <w:rStyle w:val="af5"/>
                <w:rFonts w:eastAsiaTheme="majorEastAsia"/>
                <w:noProof/>
              </w:rPr>
              <w:t>2.3.7. Объекты социального и культурно-бытового обслуживания населения</w:t>
            </w:r>
            <w:r w:rsidR="00241671">
              <w:rPr>
                <w:noProof/>
                <w:webHidden/>
              </w:rPr>
              <w:tab/>
            </w:r>
            <w:r w:rsidR="00241671">
              <w:rPr>
                <w:noProof/>
                <w:webHidden/>
              </w:rPr>
              <w:fldChar w:fldCharType="begin"/>
            </w:r>
            <w:r w:rsidR="00241671">
              <w:rPr>
                <w:noProof/>
                <w:webHidden/>
              </w:rPr>
              <w:instrText xml:space="preserve"> PAGEREF _Toc144110425 \h </w:instrText>
            </w:r>
            <w:r w:rsidR="00241671">
              <w:rPr>
                <w:noProof/>
                <w:webHidden/>
              </w:rPr>
            </w:r>
            <w:r w:rsidR="00241671">
              <w:rPr>
                <w:noProof/>
                <w:webHidden/>
              </w:rPr>
              <w:fldChar w:fldCharType="separate"/>
            </w:r>
            <w:r w:rsidR="00241671">
              <w:rPr>
                <w:noProof/>
                <w:webHidden/>
              </w:rPr>
              <w:t>99</w:t>
            </w:r>
            <w:r w:rsidR="00241671">
              <w:rPr>
                <w:noProof/>
                <w:webHidden/>
              </w:rPr>
              <w:fldChar w:fldCharType="end"/>
            </w:r>
          </w:hyperlink>
        </w:p>
        <w:p w14:paraId="0CD89DE7" w14:textId="7883BAC3"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6" w:history="1">
            <w:r w:rsidR="00241671" w:rsidRPr="001B7AB5">
              <w:rPr>
                <w:rStyle w:val="af5"/>
                <w:rFonts w:eastAsiaTheme="majorEastAsia"/>
                <w:noProof/>
              </w:rPr>
              <w:t>2.3.8. Озелененные территории общего пользования</w:t>
            </w:r>
            <w:r w:rsidR="00241671">
              <w:rPr>
                <w:noProof/>
                <w:webHidden/>
              </w:rPr>
              <w:tab/>
            </w:r>
            <w:r w:rsidR="00241671">
              <w:rPr>
                <w:noProof/>
                <w:webHidden/>
              </w:rPr>
              <w:fldChar w:fldCharType="begin"/>
            </w:r>
            <w:r w:rsidR="00241671">
              <w:rPr>
                <w:noProof/>
                <w:webHidden/>
              </w:rPr>
              <w:instrText xml:space="preserve"> PAGEREF _Toc144110426 \h </w:instrText>
            </w:r>
            <w:r w:rsidR="00241671">
              <w:rPr>
                <w:noProof/>
                <w:webHidden/>
              </w:rPr>
            </w:r>
            <w:r w:rsidR="00241671">
              <w:rPr>
                <w:noProof/>
                <w:webHidden/>
              </w:rPr>
              <w:fldChar w:fldCharType="separate"/>
            </w:r>
            <w:r w:rsidR="00241671">
              <w:rPr>
                <w:noProof/>
                <w:webHidden/>
              </w:rPr>
              <w:t>129</w:t>
            </w:r>
            <w:r w:rsidR="00241671">
              <w:rPr>
                <w:noProof/>
                <w:webHidden/>
              </w:rPr>
              <w:fldChar w:fldCharType="end"/>
            </w:r>
          </w:hyperlink>
        </w:p>
        <w:p w14:paraId="6D2E664E" w14:textId="47A01066"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7" w:history="1">
            <w:r w:rsidR="00241671" w:rsidRPr="001B7AB5">
              <w:rPr>
                <w:rStyle w:val="af5"/>
                <w:rFonts w:eastAsiaTheme="majorEastAsia"/>
                <w:noProof/>
              </w:rPr>
              <w:t>2.3.9. Производственные территории и объекты</w:t>
            </w:r>
            <w:r w:rsidR="00241671">
              <w:rPr>
                <w:noProof/>
                <w:webHidden/>
              </w:rPr>
              <w:tab/>
            </w:r>
            <w:r w:rsidR="00241671">
              <w:rPr>
                <w:noProof/>
                <w:webHidden/>
              </w:rPr>
              <w:fldChar w:fldCharType="begin"/>
            </w:r>
            <w:r w:rsidR="00241671">
              <w:rPr>
                <w:noProof/>
                <w:webHidden/>
              </w:rPr>
              <w:instrText xml:space="preserve"> PAGEREF _Toc144110427 \h </w:instrText>
            </w:r>
            <w:r w:rsidR="00241671">
              <w:rPr>
                <w:noProof/>
                <w:webHidden/>
              </w:rPr>
            </w:r>
            <w:r w:rsidR="00241671">
              <w:rPr>
                <w:noProof/>
                <w:webHidden/>
              </w:rPr>
              <w:fldChar w:fldCharType="separate"/>
            </w:r>
            <w:r w:rsidR="00241671">
              <w:rPr>
                <w:noProof/>
                <w:webHidden/>
              </w:rPr>
              <w:t>129</w:t>
            </w:r>
            <w:r w:rsidR="00241671">
              <w:rPr>
                <w:noProof/>
                <w:webHidden/>
              </w:rPr>
              <w:fldChar w:fldCharType="end"/>
            </w:r>
          </w:hyperlink>
        </w:p>
        <w:p w14:paraId="2817B1CD" w14:textId="27F12A22"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8" w:history="1">
            <w:r w:rsidR="00241671" w:rsidRPr="001B7AB5">
              <w:rPr>
                <w:rStyle w:val="af5"/>
                <w:rFonts w:eastAsiaTheme="majorEastAsia"/>
                <w:noProof/>
              </w:rPr>
              <w:t>2.3.10. Транспортная инфраструктура</w:t>
            </w:r>
            <w:r w:rsidR="00241671">
              <w:rPr>
                <w:noProof/>
                <w:webHidden/>
              </w:rPr>
              <w:tab/>
            </w:r>
            <w:r w:rsidR="00241671">
              <w:rPr>
                <w:noProof/>
                <w:webHidden/>
              </w:rPr>
              <w:fldChar w:fldCharType="begin"/>
            </w:r>
            <w:r w:rsidR="00241671">
              <w:rPr>
                <w:noProof/>
                <w:webHidden/>
              </w:rPr>
              <w:instrText xml:space="preserve"> PAGEREF _Toc144110428 \h </w:instrText>
            </w:r>
            <w:r w:rsidR="00241671">
              <w:rPr>
                <w:noProof/>
                <w:webHidden/>
              </w:rPr>
            </w:r>
            <w:r w:rsidR="00241671">
              <w:rPr>
                <w:noProof/>
                <w:webHidden/>
              </w:rPr>
              <w:fldChar w:fldCharType="separate"/>
            </w:r>
            <w:r w:rsidR="00241671">
              <w:rPr>
                <w:noProof/>
                <w:webHidden/>
              </w:rPr>
              <w:t>130</w:t>
            </w:r>
            <w:r w:rsidR="00241671">
              <w:rPr>
                <w:noProof/>
                <w:webHidden/>
              </w:rPr>
              <w:fldChar w:fldCharType="end"/>
            </w:r>
          </w:hyperlink>
        </w:p>
        <w:p w14:paraId="300CDBDE" w14:textId="4B8F7496"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29" w:history="1">
            <w:r w:rsidR="00241671" w:rsidRPr="001B7AB5">
              <w:rPr>
                <w:rStyle w:val="af5"/>
                <w:rFonts w:eastAsiaTheme="majorEastAsia"/>
                <w:noProof/>
              </w:rPr>
              <w:t>2.3.11. Инженерная инфраструктура</w:t>
            </w:r>
            <w:r w:rsidR="00241671">
              <w:rPr>
                <w:noProof/>
                <w:webHidden/>
              </w:rPr>
              <w:tab/>
            </w:r>
            <w:r w:rsidR="00241671">
              <w:rPr>
                <w:noProof/>
                <w:webHidden/>
              </w:rPr>
              <w:fldChar w:fldCharType="begin"/>
            </w:r>
            <w:r w:rsidR="00241671">
              <w:rPr>
                <w:noProof/>
                <w:webHidden/>
              </w:rPr>
              <w:instrText xml:space="preserve"> PAGEREF _Toc144110429 \h </w:instrText>
            </w:r>
            <w:r w:rsidR="00241671">
              <w:rPr>
                <w:noProof/>
                <w:webHidden/>
              </w:rPr>
            </w:r>
            <w:r w:rsidR="00241671">
              <w:rPr>
                <w:noProof/>
                <w:webHidden/>
              </w:rPr>
              <w:fldChar w:fldCharType="separate"/>
            </w:r>
            <w:r w:rsidR="00241671">
              <w:rPr>
                <w:noProof/>
                <w:webHidden/>
              </w:rPr>
              <w:t>156</w:t>
            </w:r>
            <w:r w:rsidR="00241671">
              <w:rPr>
                <w:noProof/>
                <w:webHidden/>
              </w:rPr>
              <w:fldChar w:fldCharType="end"/>
            </w:r>
          </w:hyperlink>
        </w:p>
        <w:p w14:paraId="785B97AE" w14:textId="674F49B5"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30" w:history="1">
            <w:r w:rsidR="00241671" w:rsidRPr="001B7AB5">
              <w:rPr>
                <w:rStyle w:val="af5"/>
                <w:rFonts w:eastAsiaTheme="majorEastAsia"/>
                <w:noProof/>
              </w:rPr>
              <w:t>2.3.12. Санитарная очистка территории. Обращение с отходами производства и потребления</w:t>
            </w:r>
            <w:r w:rsidR="00241671">
              <w:rPr>
                <w:noProof/>
                <w:webHidden/>
              </w:rPr>
              <w:tab/>
            </w:r>
            <w:r w:rsidR="00241671">
              <w:rPr>
                <w:noProof/>
                <w:webHidden/>
              </w:rPr>
              <w:fldChar w:fldCharType="begin"/>
            </w:r>
            <w:r w:rsidR="00241671">
              <w:rPr>
                <w:noProof/>
                <w:webHidden/>
              </w:rPr>
              <w:instrText xml:space="preserve"> PAGEREF _Toc144110430 \h </w:instrText>
            </w:r>
            <w:r w:rsidR="00241671">
              <w:rPr>
                <w:noProof/>
                <w:webHidden/>
              </w:rPr>
            </w:r>
            <w:r w:rsidR="00241671">
              <w:rPr>
                <w:noProof/>
                <w:webHidden/>
              </w:rPr>
              <w:fldChar w:fldCharType="separate"/>
            </w:r>
            <w:r w:rsidR="00241671">
              <w:rPr>
                <w:noProof/>
                <w:webHidden/>
              </w:rPr>
              <w:t>176</w:t>
            </w:r>
            <w:r w:rsidR="00241671">
              <w:rPr>
                <w:noProof/>
                <w:webHidden/>
              </w:rPr>
              <w:fldChar w:fldCharType="end"/>
            </w:r>
          </w:hyperlink>
        </w:p>
        <w:p w14:paraId="6CD6EBB7" w14:textId="7352DBB6"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31" w:history="1">
            <w:r w:rsidR="00241671" w:rsidRPr="001B7AB5">
              <w:rPr>
                <w:rStyle w:val="af5"/>
                <w:rFonts w:eastAsiaTheme="majorEastAsia"/>
                <w:noProof/>
              </w:rPr>
              <w:t>РАЗДЕЛ 3. ОБОСНОВАНИЕ ВЫБРАННОГО ВАРИАНТА РАЗМЕЩЕНИЯ ОБЪЕКТОВ МЕСТНОГО ЗНАЧЕНИЯ МУНИЦИПАЛЬНОГО ОКРУГА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241671">
              <w:rPr>
                <w:noProof/>
                <w:webHidden/>
              </w:rPr>
              <w:tab/>
            </w:r>
            <w:r w:rsidR="00241671">
              <w:rPr>
                <w:noProof/>
                <w:webHidden/>
              </w:rPr>
              <w:fldChar w:fldCharType="begin"/>
            </w:r>
            <w:r w:rsidR="00241671">
              <w:rPr>
                <w:noProof/>
                <w:webHidden/>
              </w:rPr>
              <w:instrText xml:space="preserve"> PAGEREF _Toc144110431 \h </w:instrText>
            </w:r>
            <w:r w:rsidR="00241671">
              <w:rPr>
                <w:noProof/>
                <w:webHidden/>
              </w:rPr>
            </w:r>
            <w:r w:rsidR="00241671">
              <w:rPr>
                <w:noProof/>
                <w:webHidden/>
              </w:rPr>
              <w:fldChar w:fldCharType="separate"/>
            </w:r>
            <w:r w:rsidR="00241671">
              <w:rPr>
                <w:noProof/>
                <w:webHidden/>
              </w:rPr>
              <w:t>178</w:t>
            </w:r>
            <w:r w:rsidR="00241671">
              <w:rPr>
                <w:noProof/>
                <w:webHidden/>
              </w:rPr>
              <w:fldChar w:fldCharType="end"/>
            </w:r>
          </w:hyperlink>
        </w:p>
        <w:p w14:paraId="0C1DAEEA" w14:textId="257B1F78"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32" w:history="1">
            <w:r w:rsidR="00241671" w:rsidRPr="001B7AB5">
              <w:rPr>
                <w:rStyle w:val="af5"/>
                <w:rFonts w:eastAsiaTheme="majorEastAsia"/>
                <w:noProof/>
              </w:rPr>
              <w:t>3.1. Сведения о видах, назначении и наименованиях, планируемых для размещения на территории муниципального округа объектов федерального значения</w:t>
            </w:r>
            <w:r w:rsidR="00241671">
              <w:rPr>
                <w:noProof/>
                <w:webHidden/>
              </w:rPr>
              <w:tab/>
            </w:r>
            <w:r w:rsidR="00241671">
              <w:rPr>
                <w:noProof/>
                <w:webHidden/>
              </w:rPr>
              <w:fldChar w:fldCharType="begin"/>
            </w:r>
            <w:r w:rsidR="00241671">
              <w:rPr>
                <w:noProof/>
                <w:webHidden/>
              </w:rPr>
              <w:instrText xml:space="preserve"> PAGEREF _Toc144110432 \h </w:instrText>
            </w:r>
            <w:r w:rsidR="00241671">
              <w:rPr>
                <w:noProof/>
                <w:webHidden/>
              </w:rPr>
            </w:r>
            <w:r w:rsidR="00241671">
              <w:rPr>
                <w:noProof/>
                <w:webHidden/>
              </w:rPr>
              <w:fldChar w:fldCharType="separate"/>
            </w:r>
            <w:r w:rsidR="00241671">
              <w:rPr>
                <w:noProof/>
                <w:webHidden/>
              </w:rPr>
              <w:t>178</w:t>
            </w:r>
            <w:r w:rsidR="00241671">
              <w:rPr>
                <w:noProof/>
                <w:webHidden/>
              </w:rPr>
              <w:fldChar w:fldCharType="end"/>
            </w:r>
          </w:hyperlink>
        </w:p>
        <w:p w14:paraId="69CBFBFB" w14:textId="0223805F"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33" w:history="1">
            <w:r w:rsidR="00241671" w:rsidRPr="001B7AB5">
              <w:rPr>
                <w:rStyle w:val="af5"/>
                <w:rFonts w:eastAsiaTheme="majorEastAsia"/>
                <w:noProof/>
              </w:rPr>
              <w:t>3.2.  Сведения о видах, назначении и наименованиях, планируемых для размещения на территории округа объектов регионального значения</w:t>
            </w:r>
            <w:r w:rsidR="00241671">
              <w:rPr>
                <w:noProof/>
                <w:webHidden/>
              </w:rPr>
              <w:tab/>
            </w:r>
            <w:r w:rsidR="00241671">
              <w:rPr>
                <w:noProof/>
                <w:webHidden/>
              </w:rPr>
              <w:fldChar w:fldCharType="begin"/>
            </w:r>
            <w:r w:rsidR="00241671">
              <w:rPr>
                <w:noProof/>
                <w:webHidden/>
              </w:rPr>
              <w:instrText xml:space="preserve"> PAGEREF _Toc144110433 \h </w:instrText>
            </w:r>
            <w:r w:rsidR="00241671">
              <w:rPr>
                <w:noProof/>
                <w:webHidden/>
              </w:rPr>
            </w:r>
            <w:r w:rsidR="00241671">
              <w:rPr>
                <w:noProof/>
                <w:webHidden/>
              </w:rPr>
              <w:fldChar w:fldCharType="separate"/>
            </w:r>
            <w:r w:rsidR="00241671">
              <w:rPr>
                <w:noProof/>
                <w:webHidden/>
              </w:rPr>
              <w:t>179</w:t>
            </w:r>
            <w:r w:rsidR="00241671">
              <w:rPr>
                <w:noProof/>
                <w:webHidden/>
              </w:rPr>
              <w:fldChar w:fldCharType="end"/>
            </w:r>
          </w:hyperlink>
        </w:p>
        <w:p w14:paraId="518EB622" w14:textId="70A8E0A9"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34" w:history="1">
            <w:r w:rsidR="00241671" w:rsidRPr="001B7AB5">
              <w:rPr>
                <w:rStyle w:val="af5"/>
                <w:rFonts w:eastAsiaTheme="majorEastAsia"/>
                <w:noProof/>
              </w:rPr>
              <w:t>3.3. Сведения о видах, назначении и наименованиях, планируемых для размещения на территории округа объектов местного значения</w:t>
            </w:r>
            <w:r w:rsidR="00241671">
              <w:rPr>
                <w:noProof/>
                <w:webHidden/>
              </w:rPr>
              <w:tab/>
            </w:r>
            <w:r w:rsidR="00241671">
              <w:rPr>
                <w:noProof/>
                <w:webHidden/>
              </w:rPr>
              <w:fldChar w:fldCharType="begin"/>
            </w:r>
            <w:r w:rsidR="00241671">
              <w:rPr>
                <w:noProof/>
                <w:webHidden/>
              </w:rPr>
              <w:instrText xml:space="preserve"> PAGEREF _Toc144110434 \h </w:instrText>
            </w:r>
            <w:r w:rsidR="00241671">
              <w:rPr>
                <w:noProof/>
                <w:webHidden/>
              </w:rPr>
            </w:r>
            <w:r w:rsidR="00241671">
              <w:rPr>
                <w:noProof/>
                <w:webHidden/>
              </w:rPr>
              <w:fldChar w:fldCharType="separate"/>
            </w:r>
            <w:r w:rsidR="00241671">
              <w:rPr>
                <w:noProof/>
                <w:webHidden/>
              </w:rPr>
              <w:t>183</w:t>
            </w:r>
            <w:r w:rsidR="00241671">
              <w:rPr>
                <w:noProof/>
                <w:webHidden/>
              </w:rPr>
              <w:fldChar w:fldCharType="end"/>
            </w:r>
          </w:hyperlink>
        </w:p>
        <w:p w14:paraId="6AEE0A0B" w14:textId="0ED1388D"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35" w:history="1">
            <w:r w:rsidR="00241671" w:rsidRPr="001B7AB5">
              <w:rPr>
                <w:rStyle w:val="af5"/>
                <w:rFonts w:eastAsiaTheme="majorEastAsia"/>
                <w:noProof/>
              </w:rPr>
              <w:t>3.4. Оценка возможного влияния планируемых для размещения объектов местного значения на комплексное развитие территории</w:t>
            </w:r>
            <w:r w:rsidR="00241671">
              <w:rPr>
                <w:noProof/>
                <w:webHidden/>
              </w:rPr>
              <w:tab/>
            </w:r>
            <w:r w:rsidR="00241671">
              <w:rPr>
                <w:noProof/>
                <w:webHidden/>
              </w:rPr>
              <w:fldChar w:fldCharType="begin"/>
            </w:r>
            <w:r w:rsidR="00241671">
              <w:rPr>
                <w:noProof/>
                <w:webHidden/>
              </w:rPr>
              <w:instrText xml:space="preserve"> PAGEREF _Toc144110435 \h </w:instrText>
            </w:r>
            <w:r w:rsidR="00241671">
              <w:rPr>
                <w:noProof/>
                <w:webHidden/>
              </w:rPr>
            </w:r>
            <w:r w:rsidR="00241671">
              <w:rPr>
                <w:noProof/>
                <w:webHidden/>
              </w:rPr>
              <w:fldChar w:fldCharType="separate"/>
            </w:r>
            <w:r w:rsidR="00241671">
              <w:rPr>
                <w:noProof/>
                <w:webHidden/>
              </w:rPr>
              <w:t>183</w:t>
            </w:r>
            <w:r w:rsidR="00241671">
              <w:rPr>
                <w:noProof/>
                <w:webHidden/>
              </w:rPr>
              <w:fldChar w:fldCharType="end"/>
            </w:r>
          </w:hyperlink>
        </w:p>
        <w:p w14:paraId="49044414" w14:textId="61545C6C"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36" w:history="1">
            <w:r w:rsidR="00241671" w:rsidRPr="001B7AB5">
              <w:rPr>
                <w:rStyle w:val="af5"/>
                <w:rFonts w:eastAsiaTheme="majorEastAsia"/>
                <w:noProof/>
              </w:rPr>
              <w:t>3.5. Зоны с особыми условиями использования территории</w:t>
            </w:r>
            <w:r w:rsidR="00241671">
              <w:rPr>
                <w:noProof/>
                <w:webHidden/>
              </w:rPr>
              <w:tab/>
            </w:r>
            <w:r w:rsidR="00241671">
              <w:rPr>
                <w:noProof/>
                <w:webHidden/>
              </w:rPr>
              <w:fldChar w:fldCharType="begin"/>
            </w:r>
            <w:r w:rsidR="00241671">
              <w:rPr>
                <w:noProof/>
                <w:webHidden/>
              </w:rPr>
              <w:instrText xml:space="preserve"> PAGEREF _Toc144110436 \h </w:instrText>
            </w:r>
            <w:r w:rsidR="00241671">
              <w:rPr>
                <w:noProof/>
                <w:webHidden/>
              </w:rPr>
            </w:r>
            <w:r w:rsidR="00241671">
              <w:rPr>
                <w:noProof/>
                <w:webHidden/>
              </w:rPr>
              <w:fldChar w:fldCharType="separate"/>
            </w:r>
            <w:r w:rsidR="00241671">
              <w:rPr>
                <w:noProof/>
                <w:webHidden/>
              </w:rPr>
              <w:t>188</w:t>
            </w:r>
            <w:r w:rsidR="00241671">
              <w:rPr>
                <w:noProof/>
                <w:webHidden/>
              </w:rPr>
              <w:fldChar w:fldCharType="end"/>
            </w:r>
          </w:hyperlink>
        </w:p>
        <w:p w14:paraId="43B48550" w14:textId="4B8EB643"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37" w:history="1">
            <w:r w:rsidR="00241671" w:rsidRPr="001B7AB5">
              <w:rPr>
                <w:rStyle w:val="af5"/>
                <w:rFonts w:eastAsiaTheme="majorEastAsia"/>
                <w:noProof/>
              </w:rPr>
              <w:t>3.5.1. Санитарно-защитные зоны промышленных производств и объектов</w:t>
            </w:r>
            <w:r w:rsidR="00241671">
              <w:rPr>
                <w:noProof/>
                <w:webHidden/>
              </w:rPr>
              <w:tab/>
            </w:r>
            <w:r w:rsidR="00241671">
              <w:rPr>
                <w:noProof/>
                <w:webHidden/>
              </w:rPr>
              <w:fldChar w:fldCharType="begin"/>
            </w:r>
            <w:r w:rsidR="00241671">
              <w:rPr>
                <w:noProof/>
                <w:webHidden/>
              </w:rPr>
              <w:instrText xml:space="preserve"> PAGEREF _Toc144110437 \h </w:instrText>
            </w:r>
            <w:r w:rsidR="00241671">
              <w:rPr>
                <w:noProof/>
                <w:webHidden/>
              </w:rPr>
            </w:r>
            <w:r w:rsidR="00241671">
              <w:rPr>
                <w:noProof/>
                <w:webHidden/>
              </w:rPr>
              <w:fldChar w:fldCharType="separate"/>
            </w:r>
            <w:r w:rsidR="00241671">
              <w:rPr>
                <w:noProof/>
                <w:webHidden/>
              </w:rPr>
              <w:t>188</w:t>
            </w:r>
            <w:r w:rsidR="00241671">
              <w:rPr>
                <w:noProof/>
                <w:webHidden/>
              </w:rPr>
              <w:fldChar w:fldCharType="end"/>
            </w:r>
          </w:hyperlink>
        </w:p>
        <w:p w14:paraId="7F6B23ED" w14:textId="7210EEBC"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38" w:history="1">
            <w:r w:rsidR="00241671" w:rsidRPr="001B7AB5">
              <w:rPr>
                <w:rStyle w:val="af5"/>
                <w:rFonts w:eastAsiaTheme="majorEastAsia"/>
                <w:noProof/>
              </w:rPr>
              <w:t>3.5.2. Придорожные полосы автомобильных дорог вне границ населенных пунктов</w:t>
            </w:r>
            <w:r w:rsidR="00241671">
              <w:rPr>
                <w:noProof/>
                <w:webHidden/>
              </w:rPr>
              <w:tab/>
            </w:r>
            <w:r w:rsidR="00241671">
              <w:rPr>
                <w:noProof/>
                <w:webHidden/>
              </w:rPr>
              <w:fldChar w:fldCharType="begin"/>
            </w:r>
            <w:r w:rsidR="00241671">
              <w:rPr>
                <w:noProof/>
                <w:webHidden/>
              </w:rPr>
              <w:instrText xml:space="preserve"> PAGEREF _Toc144110438 \h </w:instrText>
            </w:r>
            <w:r w:rsidR="00241671">
              <w:rPr>
                <w:noProof/>
                <w:webHidden/>
              </w:rPr>
            </w:r>
            <w:r w:rsidR="00241671">
              <w:rPr>
                <w:noProof/>
                <w:webHidden/>
              </w:rPr>
              <w:fldChar w:fldCharType="separate"/>
            </w:r>
            <w:r w:rsidR="00241671">
              <w:rPr>
                <w:noProof/>
                <w:webHidden/>
              </w:rPr>
              <w:t>191</w:t>
            </w:r>
            <w:r w:rsidR="00241671">
              <w:rPr>
                <w:noProof/>
                <w:webHidden/>
              </w:rPr>
              <w:fldChar w:fldCharType="end"/>
            </w:r>
          </w:hyperlink>
        </w:p>
        <w:p w14:paraId="4C4E4172" w14:textId="60F888E8"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39" w:history="1">
            <w:r w:rsidR="00241671" w:rsidRPr="001B7AB5">
              <w:rPr>
                <w:rStyle w:val="af5"/>
                <w:rFonts w:eastAsiaTheme="majorEastAsia"/>
                <w:noProof/>
              </w:rPr>
              <w:t>3.5.3. Охранные зоны инженерных коммуникаций</w:t>
            </w:r>
            <w:r w:rsidR="00241671">
              <w:rPr>
                <w:noProof/>
                <w:webHidden/>
              </w:rPr>
              <w:tab/>
            </w:r>
            <w:r w:rsidR="00241671">
              <w:rPr>
                <w:noProof/>
                <w:webHidden/>
              </w:rPr>
              <w:fldChar w:fldCharType="begin"/>
            </w:r>
            <w:r w:rsidR="00241671">
              <w:rPr>
                <w:noProof/>
                <w:webHidden/>
              </w:rPr>
              <w:instrText xml:space="preserve"> PAGEREF _Toc144110439 \h </w:instrText>
            </w:r>
            <w:r w:rsidR="00241671">
              <w:rPr>
                <w:noProof/>
                <w:webHidden/>
              </w:rPr>
            </w:r>
            <w:r w:rsidR="00241671">
              <w:rPr>
                <w:noProof/>
                <w:webHidden/>
              </w:rPr>
              <w:fldChar w:fldCharType="separate"/>
            </w:r>
            <w:r w:rsidR="00241671">
              <w:rPr>
                <w:noProof/>
                <w:webHidden/>
              </w:rPr>
              <w:t>193</w:t>
            </w:r>
            <w:r w:rsidR="00241671">
              <w:rPr>
                <w:noProof/>
                <w:webHidden/>
              </w:rPr>
              <w:fldChar w:fldCharType="end"/>
            </w:r>
          </w:hyperlink>
        </w:p>
        <w:p w14:paraId="7131801D" w14:textId="1ABFF257"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0" w:history="1">
            <w:r w:rsidR="00241671" w:rsidRPr="001B7AB5">
              <w:rPr>
                <w:rStyle w:val="af5"/>
                <w:rFonts w:eastAsiaTheme="majorEastAsia"/>
                <w:noProof/>
              </w:rPr>
              <w:t>3.5.4. Водоохранные зоны и прибрежные защитные полосы</w:t>
            </w:r>
            <w:r w:rsidR="00241671">
              <w:rPr>
                <w:noProof/>
                <w:webHidden/>
              </w:rPr>
              <w:tab/>
            </w:r>
            <w:r w:rsidR="00241671">
              <w:rPr>
                <w:noProof/>
                <w:webHidden/>
              </w:rPr>
              <w:fldChar w:fldCharType="begin"/>
            </w:r>
            <w:r w:rsidR="00241671">
              <w:rPr>
                <w:noProof/>
                <w:webHidden/>
              </w:rPr>
              <w:instrText xml:space="preserve"> PAGEREF _Toc144110440 \h </w:instrText>
            </w:r>
            <w:r w:rsidR="00241671">
              <w:rPr>
                <w:noProof/>
                <w:webHidden/>
              </w:rPr>
            </w:r>
            <w:r w:rsidR="00241671">
              <w:rPr>
                <w:noProof/>
                <w:webHidden/>
              </w:rPr>
              <w:fldChar w:fldCharType="separate"/>
            </w:r>
            <w:r w:rsidR="00241671">
              <w:rPr>
                <w:noProof/>
                <w:webHidden/>
              </w:rPr>
              <w:t>202</w:t>
            </w:r>
            <w:r w:rsidR="00241671">
              <w:rPr>
                <w:noProof/>
                <w:webHidden/>
              </w:rPr>
              <w:fldChar w:fldCharType="end"/>
            </w:r>
          </w:hyperlink>
        </w:p>
        <w:p w14:paraId="130CC03D" w14:textId="09D8AFF4"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1" w:history="1">
            <w:r w:rsidR="00241671" w:rsidRPr="001B7AB5">
              <w:rPr>
                <w:rStyle w:val="af5"/>
                <w:rFonts w:eastAsiaTheme="majorEastAsia"/>
                <w:noProof/>
              </w:rPr>
              <w:t>3.5.5. Береговые полосы</w:t>
            </w:r>
            <w:r w:rsidR="00241671">
              <w:rPr>
                <w:noProof/>
                <w:webHidden/>
              </w:rPr>
              <w:tab/>
            </w:r>
            <w:r w:rsidR="00241671">
              <w:rPr>
                <w:noProof/>
                <w:webHidden/>
              </w:rPr>
              <w:fldChar w:fldCharType="begin"/>
            </w:r>
            <w:r w:rsidR="00241671">
              <w:rPr>
                <w:noProof/>
                <w:webHidden/>
              </w:rPr>
              <w:instrText xml:space="preserve"> PAGEREF _Toc144110441 \h </w:instrText>
            </w:r>
            <w:r w:rsidR="00241671">
              <w:rPr>
                <w:noProof/>
                <w:webHidden/>
              </w:rPr>
            </w:r>
            <w:r w:rsidR="00241671">
              <w:rPr>
                <w:noProof/>
                <w:webHidden/>
              </w:rPr>
              <w:fldChar w:fldCharType="separate"/>
            </w:r>
            <w:r w:rsidR="00241671">
              <w:rPr>
                <w:noProof/>
                <w:webHidden/>
              </w:rPr>
              <w:t>205</w:t>
            </w:r>
            <w:r w:rsidR="00241671">
              <w:rPr>
                <w:noProof/>
                <w:webHidden/>
              </w:rPr>
              <w:fldChar w:fldCharType="end"/>
            </w:r>
          </w:hyperlink>
        </w:p>
        <w:p w14:paraId="6B37A69F" w14:textId="159EC75C"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2" w:history="1">
            <w:r w:rsidR="00241671" w:rsidRPr="001B7AB5">
              <w:rPr>
                <w:rStyle w:val="af5"/>
                <w:rFonts w:eastAsiaTheme="majorEastAsia"/>
                <w:noProof/>
              </w:rPr>
              <w:t>3.5.6. Зоны санитарной охраны источников питьевого водоснабжения</w:t>
            </w:r>
            <w:r w:rsidR="00241671">
              <w:rPr>
                <w:noProof/>
                <w:webHidden/>
              </w:rPr>
              <w:tab/>
            </w:r>
            <w:r w:rsidR="00241671">
              <w:rPr>
                <w:noProof/>
                <w:webHidden/>
              </w:rPr>
              <w:fldChar w:fldCharType="begin"/>
            </w:r>
            <w:r w:rsidR="00241671">
              <w:rPr>
                <w:noProof/>
                <w:webHidden/>
              </w:rPr>
              <w:instrText xml:space="preserve"> PAGEREF _Toc144110442 \h </w:instrText>
            </w:r>
            <w:r w:rsidR="00241671">
              <w:rPr>
                <w:noProof/>
                <w:webHidden/>
              </w:rPr>
            </w:r>
            <w:r w:rsidR="00241671">
              <w:rPr>
                <w:noProof/>
                <w:webHidden/>
              </w:rPr>
              <w:fldChar w:fldCharType="separate"/>
            </w:r>
            <w:r w:rsidR="00241671">
              <w:rPr>
                <w:noProof/>
                <w:webHidden/>
              </w:rPr>
              <w:t>206</w:t>
            </w:r>
            <w:r w:rsidR="00241671">
              <w:rPr>
                <w:noProof/>
                <w:webHidden/>
              </w:rPr>
              <w:fldChar w:fldCharType="end"/>
            </w:r>
          </w:hyperlink>
        </w:p>
        <w:p w14:paraId="51000005" w14:textId="7D6A5CFA"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3" w:history="1">
            <w:r w:rsidR="00241671" w:rsidRPr="001B7AB5">
              <w:rPr>
                <w:rStyle w:val="af5"/>
                <w:rFonts w:eastAsiaTheme="majorEastAsia"/>
                <w:noProof/>
              </w:rPr>
              <w:t>3.5.7. Зоны охраны объектов государственной сети экологического мониторинга (охранные зоны)</w:t>
            </w:r>
            <w:r w:rsidR="00241671">
              <w:rPr>
                <w:noProof/>
                <w:webHidden/>
              </w:rPr>
              <w:tab/>
            </w:r>
            <w:r w:rsidR="00241671">
              <w:rPr>
                <w:noProof/>
                <w:webHidden/>
              </w:rPr>
              <w:fldChar w:fldCharType="begin"/>
            </w:r>
            <w:r w:rsidR="00241671">
              <w:rPr>
                <w:noProof/>
                <w:webHidden/>
              </w:rPr>
              <w:instrText xml:space="preserve"> PAGEREF _Toc144110443 \h </w:instrText>
            </w:r>
            <w:r w:rsidR="00241671">
              <w:rPr>
                <w:noProof/>
                <w:webHidden/>
              </w:rPr>
            </w:r>
            <w:r w:rsidR="00241671">
              <w:rPr>
                <w:noProof/>
                <w:webHidden/>
              </w:rPr>
              <w:fldChar w:fldCharType="separate"/>
            </w:r>
            <w:r w:rsidR="00241671">
              <w:rPr>
                <w:noProof/>
                <w:webHidden/>
              </w:rPr>
              <w:t>216</w:t>
            </w:r>
            <w:r w:rsidR="00241671">
              <w:rPr>
                <w:noProof/>
                <w:webHidden/>
              </w:rPr>
              <w:fldChar w:fldCharType="end"/>
            </w:r>
          </w:hyperlink>
        </w:p>
        <w:p w14:paraId="080DAD24" w14:textId="1E8EF314"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4" w:history="1">
            <w:r w:rsidR="00241671" w:rsidRPr="001B7AB5">
              <w:rPr>
                <w:rStyle w:val="af5"/>
                <w:rFonts w:eastAsiaTheme="majorEastAsia"/>
                <w:noProof/>
              </w:rPr>
              <w:t>3.5.8. Ограничения железной дороги</w:t>
            </w:r>
            <w:r w:rsidR="00241671">
              <w:rPr>
                <w:noProof/>
                <w:webHidden/>
              </w:rPr>
              <w:tab/>
            </w:r>
            <w:r w:rsidR="00241671">
              <w:rPr>
                <w:noProof/>
                <w:webHidden/>
              </w:rPr>
              <w:fldChar w:fldCharType="begin"/>
            </w:r>
            <w:r w:rsidR="00241671">
              <w:rPr>
                <w:noProof/>
                <w:webHidden/>
              </w:rPr>
              <w:instrText xml:space="preserve"> PAGEREF _Toc144110444 \h </w:instrText>
            </w:r>
            <w:r w:rsidR="00241671">
              <w:rPr>
                <w:noProof/>
                <w:webHidden/>
              </w:rPr>
            </w:r>
            <w:r w:rsidR="00241671">
              <w:rPr>
                <w:noProof/>
                <w:webHidden/>
              </w:rPr>
              <w:fldChar w:fldCharType="separate"/>
            </w:r>
            <w:r w:rsidR="00241671">
              <w:rPr>
                <w:noProof/>
                <w:webHidden/>
              </w:rPr>
              <w:t>216</w:t>
            </w:r>
            <w:r w:rsidR="00241671">
              <w:rPr>
                <w:noProof/>
                <w:webHidden/>
              </w:rPr>
              <w:fldChar w:fldCharType="end"/>
            </w:r>
          </w:hyperlink>
        </w:p>
        <w:p w14:paraId="0FB7F215" w14:textId="1D3E0A46"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5" w:history="1">
            <w:r w:rsidR="00241671" w:rsidRPr="001B7AB5">
              <w:rPr>
                <w:rStyle w:val="af5"/>
                <w:rFonts w:eastAsiaTheme="majorEastAsia"/>
                <w:noProof/>
              </w:rPr>
              <w:t>3.5.9. Зона залегания полезных ископаемых</w:t>
            </w:r>
            <w:r w:rsidR="00241671">
              <w:rPr>
                <w:noProof/>
                <w:webHidden/>
              </w:rPr>
              <w:tab/>
            </w:r>
            <w:r w:rsidR="00241671">
              <w:rPr>
                <w:noProof/>
                <w:webHidden/>
              </w:rPr>
              <w:fldChar w:fldCharType="begin"/>
            </w:r>
            <w:r w:rsidR="00241671">
              <w:rPr>
                <w:noProof/>
                <w:webHidden/>
              </w:rPr>
              <w:instrText xml:space="preserve"> PAGEREF _Toc144110445 \h </w:instrText>
            </w:r>
            <w:r w:rsidR="00241671">
              <w:rPr>
                <w:noProof/>
                <w:webHidden/>
              </w:rPr>
            </w:r>
            <w:r w:rsidR="00241671">
              <w:rPr>
                <w:noProof/>
                <w:webHidden/>
              </w:rPr>
              <w:fldChar w:fldCharType="separate"/>
            </w:r>
            <w:r w:rsidR="00241671">
              <w:rPr>
                <w:noProof/>
                <w:webHidden/>
              </w:rPr>
              <w:t>217</w:t>
            </w:r>
            <w:r w:rsidR="00241671">
              <w:rPr>
                <w:noProof/>
                <w:webHidden/>
              </w:rPr>
              <w:fldChar w:fldCharType="end"/>
            </w:r>
          </w:hyperlink>
        </w:p>
        <w:p w14:paraId="1ECEC55B" w14:textId="6DF3582C"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6" w:history="1">
            <w:r w:rsidR="00241671" w:rsidRPr="001B7AB5">
              <w:rPr>
                <w:rStyle w:val="af5"/>
                <w:rFonts w:eastAsiaTheme="majorEastAsia"/>
                <w:noProof/>
              </w:rPr>
              <w:t>3.5.10. Зона затопления и подтопления территории</w:t>
            </w:r>
            <w:r w:rsidR="00241671">
              <w:rPr>
                <w:noProof/>
                <w:webHidden/>
              </w:rPr>
              <w:tab/>
            </w:r>
            <w:r w:rsidR="00241671">
              <w:rPr>
                <w:noProof/>
                <w:webHidden/>
              </w:rPr>
              <w:fldChar w:fldCharType="begin"/>
            </w:r>
            <w:r w:rsidR="00241671">
              <w:rPr>
                <w:noProof/>
                <w:webHidden/>
              </w:rPr>
              <w:instrText xml:space="preserve"> PAGEREF _Toc144110446 \h </w:instrText>
            </w:r>
            <w:r w:rsidR="00241671">
              <w:rPr>
                <w:noProof/>
                <w:webHidden/>
              </w:rPr>
            </w:r>
            <w:r w:rsidR="00241671">
              <w:rPr>
                <w:noProof/>
                <w:webHidden/>
              </w:rPr>
              <w:fldChar w:fldCharType="separate"/>
            </w:r>
            <w:r w:rsidR="00241671">
              <w:rPr>
                <w:noProof/>
                <w:webHidden/>
              </w:rPr>
              <w:t>217</w:t>
            </w:r>
            <w:r w:rsidR="00241671">
              <w:rPr>
                <w:noProof/>
                <w:webHidden/>
              </w:rPr>
              <w:fldChar w:fldCharType="end"/>
            </w:r>
          </w:hyperlink>
        </w:p>
        <w:p w14:paraId="7D75F099" w14:textId="15AEC061"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47" w:history="1">
            <w:r w:rsidR="00241671" w:rsidRPr="001B7AB5">
              <w:rPr>
                <w:rStyle w:val="af5"/>
                <w:rFonts w:eastAsiaTheme="majorEastAsia"/>
                <w:noProof/>
              </w:rPr>
              <w:t>3.5.11. Зоны охраны и защитные зоны объектов культурного наследия (памятников истории и культуры)</w:t>
            </w:r>
            <w:r w:rsidR="00241671">
              <w:rPr>
                <w:noProof/>
                <w:webHidden/>
              </w:rPr>
              <w:tab/>
            </w:r>
            <w:r w:rsidR="00241671">
              <w:rPr>
                <w:noProof/>
                <w:webHidden/>
              </w:rPr>
              <w:fldChar w:fldCharType="begin"/>
            </w:r>
            <w:r w:rsidR="00241671">
              <w:rPr>
                <w:noProof/>
                <w:webHidden/>
              </w:rPr>
              <w:instrText xml:space="preserve"> PAGEREF _Toc144110447 \h </w:instrText>
            </w:r>
            <w:r w:rsidR="00241671">
              <w:rPr>
                <w:noProof/>
                <w:webHidden/>
              </w:rPr>
            </w:r>
            <w:r w:rsidR="00241671">
              <w:rPr>
                <w:noProof/>
                <w:webHidden/>
              </w:rPr>
              <w:fldChar w:fldCharType="separate"/>
            </w:r>
            <w:r w:rsidR="00241671">
              <w:rPr>
                <w:noProof/>
                <w:webHidden/>
              </w:rPr>
              <w:t>218</w:t>
            </w:r>
            <w:r w:rsidR="00241671">
              <w:rPr>
                <w:noProof/>
                <w:webHidden/>
              </w:rPr>
              <w:fldChar w:fldCharType="end"/>
            </w:r>
          </w:hyperlink>
        </w:p>
        <w:p w14:paraId="309C14CB" w14:textId="23A48268"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48" w:history="1">
            <w:r w:rsidR="00241671" w:rsidRPr="001B7AB5">
              <w:rPr>
                <w:rStyle w:val="af5"/>
                <w:rFonts w:eastAsiaTheme="majorEastAsia"/>
                <w:noProof/>
              </w:rPr>
              <w:t>РАЗДЕЛ 4.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w:t>
            </w:r>
            <w:r w:rsidR="00241671">
              <w:rPr>
                <w:noProof/>
                <w:webHidden/>
              </w:rPr>
              <w:tab/>
            </w:r>
            <w:r w:rsidR="00241671">
              <w:rPr>
                <w:noProof/>
                <w:webHidden/>
              </w:rPr>
              <w:fldChar w:fldCharType="begin"/>
            </w:r>
            <w:r w:rsidR="00241671">
              <w:rPr>
                <w:noProof/>
                <w:webHidden/>
              </w:rPr>
              <w:instrText xml:space="preserve"> PAGEREF _Toc144110448 \h </w:instrText>
            </w:r>
            <w:r w:rsidR="00241671">
              <w:rPr>
                <w:noProof/>
                <w:webHidden/>
              </w:rPr>
            </w:r>
            <w:r w:rsidR="00241671">
              <w:rPr>
                <w:noProof/>
                <w:webHidden/>
              </w:rPr>
              <w:fldChar w:fldCharType="separate"/>
            </w:r>
            <w:r w:rsidR="00241671">
              <w:rPr>
                <w:noProof/>
                <w:webHidden/>
              </w:rPr>
              <w:t>220</w:t>
            </w:r>
            <w:r w:rsidR="00241671">
              <w:rPr>
                <w:noProof/>
                <w:webHidden/>
              </w:rPr>
              <w:fldChar w:fldCharType="end"/>
            </w:r>
          </w:hyperlink>
        </w:p>
        <w:p w14:paraId="6ED68948" w14:textId="0B50E71B"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49" w:history="1">
            <w:r w:rsidR="00241671" w:rsidRPr="001B7AB5">
              <w:rPr>
                <w:rStyle w:val="af5"/>
                <w:rFonts w:eastAsiaTheme="majorEastAsia"/>
                <w:noProof/>
              </w:rPr>
              <w:t>РАЗДЕЛ 5. ЭКОЛОГИЧЕСКОЕ СОСТОЯНИЕ ТЕРРИТОРИИ</w:t>
            </w:r>
            <w:r w:rsidR="00241671">
              <w:rPr>
                <w:noProof/>
                <w:webHidden/>
              </w:rPr>
              <w:tab/>
            </w:r>
            <w:r w:rsidR="00241671">
              <w:rPr>
                <w:noProof/>
                <w:webHidden/>
              </w:rPr>
              <w:fldChar w:fldCharType="begin"/>
            </w:r>
            <w:r w:rsidR="00241671">
              <w:rPr>
                <w:noProof/>
                <w:webHidden/>
              </w:rPr>
              <w:instrText xml:space="preserve"> PAGEREF _Toc144110449 \h </w:instrText>
            </w:r>
            <w:r w:rsidR="00241671">
              <w:rPr>
                <w:noProof/>
                <w:webHidden/>
              </w:rPr>
            </w:r>
            <w:r w:rsidR="00241671">
              <w:rPr>
                <w:noProof/>
                <w:webHidden/>
              </w:rPr>
              <w:fldChar w:fldCharType="separate"/>
            </w:r>
            <w:r w:rsidR="00241671">
              <w:rPr>
                <w:noProof/>
                <w:webHidden/>
              </w:rPr>
              <w:t>222</w:t>
            </w:r>
            <w:r w:rsidR="00241671">
              <w:rPr>
                <w:noProof/>
                <w:webHidden/>
              </w:rPr>
              <w:fldChar w:fldCharType="end"/>
            </w:r>
          </w:hyperlink>
        </w:p>
        <w:p w14:paraId="375D91AF" w14:textId="44124E17"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50" w:history="1">
            <w:r w:rsidR="00241671" w:rsidRPr="001B7AB5">
              <w:rPr>
                <w:rStyle w:val="af5"/>
                <w:rFonts w:eastAsiaTheme="majorEastAsia"/>
                <w:noProof/>
              </w:rPr>
              <w:t>5.1. Загрязнение атмосферного воздуха</w:t>
            </w:r>
            <w:r w:rsidR="00241671">
              <w:rPr>
                <w:noProof/>
                <w:webHidden/>
              </w:rPr>
              <w:tab/>
            </w:r>
            <w:r w:rsidR="00241671">
              <w:rPr>
                <w:noProof/>
                <w:webHidden/>
              </w:rPr>
              <w:fldChar w:fldCharType="begin"/>
            </w:r>
            <w:r w:rsidR="00241671">
              <w:rPr>
                <w:noProof/>
                <w:webHidden/>
              </w:rPr>
              <w:instrText xml:space="preserve"> PAGEREF _Toc144110450 \h </w:instrText>
            </w:r>
            <w:r w:rsidR="00241671">
              <w:rPr>
                <w:noProof/>
                <w:webHidden/>
              </w:rPr>
            </w:r>
            <w:r w:rsidR="00241671">
              <w:rPr>
                <w:noProof/>
                <w:webHidden/>
              </w:rPr>
              <w:fldChar w:fldCharType="separate"/>
            </w:r>
            <w:r w:rsidR="00241671">
              <w:rPr>
                <w:noProof/>
                <w:webHidden/>
              </w:rPr>
              <w:t>222</w:t>
            </w:r>
            <w:r w:rsidR="00241671">
              <w:rPr>
                <w:noProof/>
                <w:webHidden/>
              </w:rPr>
              <w:fldChar w:fldCharType="end"/>
            </w:r>
          </w:hyperlink>
        </w:p>
        <w:p w14:paraId="1BAAAA3D" w14:textId="747E57EF"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51" w:history="1">
            <w:r w:rsidR="00241671" w:rsidRPr="001B7AB5">
              <w:rPr>
                <w:rStyle w:val="af5"/>
                <w:rFonts w:eastAsiaTheme="majorEastAsia"/>
                <w:noProof/>
              </w:rPr>
              <w:t>5.2. Загрязнение почв</w:t>
            </w:r>
            <w:r w:rsidR="00241671">
              <w:rPr>
                <w:noProof/>
                <w:webHidden/>
              </w:rPr>
              <w:tab/>
            </w:r>
            <w:r w:rsidR="00241671">
              <w:rPr>
                <w:noProof/>
                <w:webHidden/>
              </w:rPr>
              <w:fldChar w:fldCharType="begin"/>
            </w:r>
            <w:r w:rsidR="00241671">
              <w:rPr>
                <w:noProof/>
                <w:webHidden/>
              </w:rPr>
              <w:instrText xml:space="preserve"> PAGEREF _Toc144110451 \h </w:instrText>
            </w:r>
            <w:r w:rsidR="00241671">
              <w:rPr>
                <w:noProof/>
                <w:webHidden/>
              </w:rPr>
            </w:r>
            <w:r w:rsidR="00241671">
              <w:rPr>
                <w:noProof/>
                <w:webHidden/>
              </w:rPr>
              <w:fldChar w:fldCharType="separate"/>
            </w:r>
            <w:r w:rsidR="00241671">
              <w:rPr>
                <w:noProof/>
                <w:webHidden/>
              </w:rPr>
              <w:t>223</w:t>
            </w:r>
            <w:r w:rsidR="00241671">
              <w:rPr>
                <w:noProof/>
                <w:webHidden/>
              </w:rPr>
              <w:fldChar w:fldCharType="end"/>
            </w:r>
          </w:hyperlink>
        </w:p>
        <w:p w14:paraId="7D519A75" w14:textId="201CE120"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52" w:history="1">
            <w:r w:rsidR="00241671" w:rsidRPr="001B7AB5">
              <w:rPr>
                <w:rStyle w:val="af5"/>
                <w:rFonts w:eastAsiaTheme="majorEastAsia"/>
                <w:noProof/>
              </w:rPr>
              <w:t>5.3. Загрязнение подземных и поверхностных вод</w:t>
            </w:r>
            <w:r w:rsidR="00241671">
              <w:rPr>
                <w:noProof/>
                <w:webHidden/>
              </w:rPr>
              <w:tab/>
            </w:r>
            <w:r w:rsidR="00241671">
              <w:rPr>
                <w:noProof/>
                <w:webHidden/>
              </w:rPr>
              <w:fldChar w:fldCharType="begin"/>
            </w:r>
            <w:r w:rsidR="00241671">
              <w:rPr>
                <w:noProof/>
                <w:webHidden/>
              </w:rPr>
              <w:instrText xml:space="preserve"> PAGEREF _Toc144110452 \h </w:instrText>
            </w:r>
            <w:r w:rsidR="00241671">
              <w:rPr>
                <w:noProof/>
                <w:webHidden/>
              </w:rPr>
            </w:r>
            <w:r w:rsidR="00241671">
              <w:rPr>
                <w:noProof/>
                <w:webHidden/>
              </w:rPr>
              <w:fldChar w:fldCharType="separate"/>
            </w:r>
            <w:r w:rsidR="00241671">
              <w:rPr>
                <w:noProof/>
                <w:webHidden/>
              </w:rPr>
              <w:t>226</w:t>
            </w:r>
            <w:r w:rsidR="00241671">
              <w:rPr>
                <w:noProof/>
                <w:webHidden/>
              </w:rPr>
              <w:fldChar w:fldCharType="end"/>
            </w:r>
          </w:hyperlink>
        </w:p>
        <w:p w14:paraId="3E9F7277" w14:textId="79BBA5D6"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53" w:history="1">
            <w:r w:rsidR="00241671" w:rsidRPr="001B7AB5">
              <w:rPr>
                <w:rStyle w:val="af5"/>
                <w:rFonts w:eastAsiaTheme="majorEastAsia"/>
                <w:noProof/>
              </w:rPr>
              <w:t>5.4. Особо охраняемые природные территории</w:t>
            </w:r>
            <w:r w:rsidR="00241671">
              <w:rPr>
                <w:noProof/>
                <w:webHidden/>
              </w:rPr>
              <w:tab/>
            </w:r>
            <w:r w:rsidR="00241671">
              <w:rPr>
                <w:noProof/>
                <w:webHidden/>
              </w:rPr>
              <w:fldChar w:fldCharType="begin"/>
            </w:r>
            <w:r w:rsidR="00241671">
              <w:rPr>
                <w:noProof/>
                <w:webHidden/>
              </w:rPr>
              <w:instrText xml:space="preserve"> PAGEREF _Toc144110453 \h </w:instrText>
            </w:r>
            <w:r w:rsidR="00241671">
              <w:rPr>
                <w:noProof/>
                <w:webHidden/>
              </w:rPr>
            </w:r>
            <w:r w:rsidR="00241671">
              <w:rPr>
                <w:noProof/>
                <w:webHidden/>
              </w:rPr>
              <w:fldChar w:fldCharType="separate"/>
            </w:r>
            <w:r w:rsidR="00241671">
              <w:rPr>
                <w:noProof/>
                <w:webHidden/>
              </w:rPr>
              <w:t>230</w:t>
            </w:r>
            <w:r w:rsidR="00241671">
              <w:rPr>
                <w:noProof/>
                <w:webHidden/>
              </w:rPr>
              <w:fldChar w:fldCharType="end"/>
            </w:r>
          </w:hyperlink>
        </w:p>
        <w:p w14:paraId="05F711BB" w14:textId="2DCBE1DC" w:rsidR="00241671" w:rsidRDefault="00E15A60">
          <w:pPr>
            <w:pStyle w:val="32"/>
            <w:tabs>
              <w:tab w:val="right" w:leader="dot" w:pos="9344"/>
            </w:tabs>
            <w:rPr>
              <w:rFonts w:asciiTheme="minorHAnsi" w:eastAsiaTheme="minorEastAsia" w:hAnsiTheme="minorHAnsi" w:cstheme="minorBidi"/>
              <w:noProof/>
              <w:sz w:val="22"/>
              <w:szCs w:val="22"/>
            </w:rPr>
          </w:pPr>
          <w:hyperlink w:anchor="_Toc144110454" w:history="1">
            <w:r w:rsidR="00241671" w:rsidRPr="001B7AB5">
              <w:rPr>
                <w:rStyle w:val="af5"/>
                <w:rFonts w:eastAsiaTheme="majorEastAsia"/>
                <w:noProof/>
              </w:rPr>
              <w:t>5.5. Проблемы экологически устойчивого развития</w:t>
            </w:r>
            <w:r w:rsidR="00241671">
              <w:rPr>
                <w:noProof/>
                <w:webHidden/>
              </w:rPr>
              <w:tab/>
            </w:r>
            <w:r w:rsidR="00241671">
              <w:rPr>
                <w:noProof/>
                <w:webHidden/>
              </w:rPr>
              <w:fldChar w:fldCharType="begin"/>
            </w:r>
            <w:r w:rsidR="00241671">
              <w:rPr>
                <w:noProof/>
                <w:webHidden/>
              </w:rPr>
              <w:instrText xml:space="preserve"> PAGEREF _Toc144110454 \h </w:instrText>
            </w:r>
            <w:r w:rsidR="00241671">
              <w:rPr>
                <w:noProof/>
                <w:webHidden/>
              </w:rPr>
            </w:r>
            <w:r w:rsidR="00241671">
              <w:rPr>
                <w:noProof/>
                <w:webHidden/>
              </w:rPr>
              <w:fldChar w:fldCharType="separate"/>
            </w:r>
            <w:r w:rsidR="00241671">
              <w:rPr>
                <w:noProof/>
                <w:webHidden/>
              </w:rPr>
              <w:t>232</w:t>
            </w:r>
            <w:r w:rsidR="00241671">
              <w:rPr>
                <w:noProof/>
                <w:webHidden/>
              </w:rPr>
              <w:fldChar w:fldCharType="end"/>
            </w:r>
          </w:hyperlink>
        </w:p>
        <w:p w14:paraId="726FE5E2" w14:textId="3547606D" w:rsidR="00241671" w:rsidRDefault="00E15A60">
          <w:pPr>
            <w:pStyle w:val="14"/>
            <w:rPr>
              <w:rFonts w:asciiTheme="minorHAnsi" w:eastAsiaTheme="minorEastAsia" w:hAnsiTheme="minorHAnsi" w:cstheme="minorBidi"/>
              <w:noProof/>
              <w:sz w:val="22"/>
              <w:szCs w:val="22"/>
            </w:rPr>
          </w:pPr>
          <w:hyperlink w:anchor="_Toc144110455" w:history="1">
            <w:r w:rsidR="00241671" w:rsidRPr="001B7AB5">
              <w:rPr>
                <w:rStyle w:val="af5"/>
                <w:rFonts w:eastAsiaTheme="majorEastAsia"/>
                <w:noProof/>
              </w:rPr>
              <w:t>РАЗДЕЛ 6. Перечень и характеристика основных факторов риска возникновения чрезвычайных ситуаций природного и техногенного характера</w:t>
            </w:r>
            <w:r w:rsidR="00241671">
              <w:rPr>
                <w:noProof/>
                <w:webHidden/>
              </w:rPr>
              <w:tab/>
            </w:r>
            <w:r w:rsidR="00241671">
              <w:rPr>
                <w:noProof/>
                <w:webHidden/>
              </w:rPr>
              <w:fldChar w:fldCharType="begin"/>
            </w:r>
            <w:r w:rsidR="00241671">
              <w:rPr>
                <w:noProof/>
                <w:webHidden/>
              </w:rPr>
              <w:instrText xml:space="preserve"> PAGEREF _Toc144110455 \h </w:instrText>
            </w:r>
            <w:r w:rsidR="00241671">
              <w:rPr>
                <w:noProof/>
                <w:webHidden/>
              </w:rPr>
            </w:r>
            <w:r w:rsidR="00241671">
              <w:rPr>
                <w:noProof/>
                <w:webHidden/>
              </w:rPr>
              <w:fldChar w:fldCharType="separate"/>
            </w:r>
            <w:r w:rsidR="00241671">
              <w:rPr>
                <w:noProof/>
                <w:webHidden/>
              </w:rPr>
              <w:t>234</w:t>
            </w:r>
            <w:r w:rsidR="00241671">
              <w:rPr>
                <w:noProof/>
                <w:webHidden/>
              </w:rPr>
              <w:fldChar w:fldCharType="end"/>
            </w:r>
          </w:hyperlink>
        </w:p>
        <w:p w14:paraId="49D2FCB9" w14:textId="73EE2608"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56" w:history="1">
            <w:r w:rsidR="00241671" w:rsidRPr="001B7AB5">
              <w:rPr>
                <w:rStyle w:val="af5"/>
                <w:rFonts w:eastAsiaTheme="majorEastAsia"/>
                <w:noProof/>
              </w:rPr>
              <w:t>6.1. Общие сведения</w:t>
            </w:r>
            <w:r w:rsidR="00241671">
              <w:rPr>
                <w:noProof/>
                <w:webHidden/>
              </w:rPr>
              <w:tab/>
            </w:r>
            <w:r w:rsidR="00241671">
              <w:rPr>
                <w:noProof/>
                <w:webHidden/>
              </w:rPr>
              <w:fldChar w:fldCharType="begin"/>
            </w:r>
            <w:r w:rsidR="00241671">
              <w:rPr>
                <w:noProof/>
                <w:webHidden/>
              </w:rPr>
              <w:instrText xml:space="preserve"> PAGEREF _Toc144110456 \h </w:instrText>
            </w:r>
            <w:r w:rsidR="00241671">
              <w:rPr>
                <w:noProof/>
                <w:webHidden/>
              </w:rPr>
            </w:r>
            <w:r w:rsidR="00241671">
              <w:rPr>
                <w:noProof/>
                <w:webHidden/>
              </w:rPr>
              <w:fldChar w:fldCharType="separate"/>
            </w:r>
            <w:r w:rsidR="00241671">
              <w:rPr>
                <w:noProof/>
                <w:webHidden/>
              </w:rPr>
              <w:t>234</w:t>
            </w:r>
            <w:r w:rsidR="00241671">
              <w:rPr>
                <w:noProof/>
                <w:webHidden/>
              </w:rPr>
              <w:fldChar w:fldCharType="end"/>
            </w:r>
          </w:hyperlink>
        </w:p>
        <w:p w14:paraId="3E361528" w14:textId="74A1B0D9"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57" w:history="1">
            <w:r w:rsidR="00241671" w:rsidRPr="001B7AB5">
              <w:rPr>
                <w:rStyle w:val="af5"/>
                <w:rFonts w:eastAsiaTheme="majorEastAsia"/>
                <w:noProof/>
              </w:rPr>
              <w:t>6.2. Перечень и характеристика основных факторов риска возникновения чрезвычайных ситуаций природного характера</w:t>
            </w:r>
            <w:r w:rsidR="00241671">
              <w:rPr>
                <w:noProof/>
                <w:webHidden/>
              </w:rPr>
              <w:tab/>
            </w:r>
            <w:r w:rsidR="00241671">
              <w:rPr>
                <w:noProof/>
                <w:webHidden/>
              </w:rPr>
              <w:fldChar w:fldCharType="begin"/>
            </w:r>
            <w:r w:rsidR="00241671">
              <w:rPr>
                <w:noProof/>
                <w:webHidden/>
              </w:rPr>
              <w:instrText xml:space="preserve"> PAGEREF _Toc144110457 \h </w:instrText>
            </w:r>
            <w:r w:rsidR="00241671">
              <w:rPr>
                <w:noProof/>
                <w:webHidden/>
              </w:rPr>
            </w:r>
            <w:r w:rsidR="00241671">
              <w:rPr>
                <w:noProof/>
                <w:webHidden/>
              </w:rPr>
              <w:fldChar w:fldCharType="separate"/>
            </w:r>
            <w:r w:rsidR="00241671">
              <w:rPr>
                <w:noProof/>
                <w:webHidden/>
              </w:rPr>
              <w:t>234</w:t>
            </w:r>
            <w:r w:rsidR="00241671">
              <w:rPr>
                <w:noProof/>
                <w:webHidden/>
              </w:rPr>
              <w:fldChar w:fldCharType="end"/>
            </w:r>
          </w:hyperlink>
        </w:p>
        <w:p w14:paraId="3BD6721A" w14:textId="29727DB4"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58" w:history="1">
            <w:r w:rsidR="00241671" w:rsidRPr="001B7AB5">
              <w:rPr>
                <w:rStyle w:val="af5"/>
                <w:rFonts w:eastAsiaTheme="majorEastAsia"/>
                <w:noProof/>
              </w:rPr>
              <w:t>6.3. Перечень и характеристика основных факторов риска возникновения чрезвычайных ситуаций техногенного характера</w:t>
            </w:r>
            <w:r w:rsidR="00241671">
              <w:rPr>
                <w:noProof/>
                <w:webHidden/>
              </w:rPr>
              <w:tab/>
            </w:r>
            <w:r w:rsidR="00241671">
              <w:rPr>
                <w:noProof/>
                <w:webHidden/>
              </w:rPr>
              <w:fldChar w:fldCharType="begin"/>
            </w:r>
            <w:r w:rsidR="00241671">
              <w:rPr>
                <w:noProof/>
                <w:webHidden/>
              </w:rPr>
              <w:instrText xml:space="preserve"> PAGEREF _Toc144110458 \h </w:instrText>
            </w:r>
            <w:r w:rsidR="00241671">
              <w:rPr>
                <w:noProof/>
                <w:webHidden/>
              </w:rPr>
            </w:r>
            <w:r w:rsidR="00241671">
              <w:rPr>
                <w:noProof/>
                <w:webHidden/>
              </w:rPr>
              <w:fldChar w:fldCharType="separate"/>
            </w:r>
            <w:r w:rsidR="00241671">
              <w:rPr>
                <w:noProof/>
                <w:webHidden/>
              </w:rPr>
              <w:t>241</w:t>
            </w:r>
            <w:r w:rsidR="00241671">
              <w:rPr>
                <w:noProof/>
                <w:webHidden/>
              </w:rPr>
              <w:fldChar w:fldCharType="end"/>
            </w:r>
          </w:hyperlink>
        </w:p>
        <w:p w14:paraId="2CE42FBB" w14:textId="0EF121B4"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59" w:history="1">
            <w:r w:rsidR="00241671" w:rsidRPr="001B7AB5">
              <w:rPr>
                <w:rStyle w:val="af5"/>
                <w:rFonts w:eastAsiaTheme="majorEastAsia"/>
                <w:noProof/>
              </w:rPr>
              <w:t>6.4. Перечень и характеристика основных факторов риска возникновения ЧС биолого-социального характера</w:t>
            </w:r>
            <w:r w:rsidR="00241671">
              <w:rPr>
                <w:noProof/>
                <w:webHidden/>
              </w:rPr>
              <w:tab/>
            </w:r>
            <w:r w:rsidR="00241671">
              <w:rPr>
                <w:noProof/>
                <w:webHidden/>
              </w:rPr>
              <w:fldChar w:fldCharType="begin"/>
            </w:r>
            <w:r w:rsidR="00241671">
              <w:rPr>
                <w:noProof/>
                <w:webHidden/>
              </w:rPr>
              <w:instrText xml:space="preserve"> PAGEREF _Toc144110459 \h </w:instrText>
            </w:r>
            <w:r w:rsidR="00241671">
              <w:rPr>
                <w:noProof/>
                <w:webHidden/>
              </w:rPr>
            </w:r>
            <w:r w:rsidR="00241671">
              <w:rPr>
                <w:noProof/>
                <w:webHidden/>
              </w:rPr>
              <w:fldChar w:fldCharType="separate"/>
            </w:r>
            <w:r w:rsidR="00241671">
              <w:rPr>
                <w:noProof/>
                <w:webHidden/>
              </w:rPr>
              <w:t>251</w:t>
            </w:r>
            <w:r w:rsidR="00241671">
              <w:rPr>
                <w:noProof/>
                <w:webHidden/>
              </w:rPr>
              <w:fldChar w:fldCharType="end"/>
            </w:r>
          </w:hyperlink>
        </w:p>
        <w:p w14:paraId="4907DC12" w14:textId="001FC518"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60" w:history="1">
            <w:r w:rsidR="00241671" w:rsidRPr="001B7AB5">
              <w:rPr>
                <w:rStyle w:val="af5"/>
                <w:rFonts w:eastAsiaTheme="majorEastAsia"/>
                <w:noProof/>
              </w:rPr>
              <w:t>6.5. Оповещение населения</w:t>
            </w:r>
            <w:r w:rsidR="00241671">
              <w:rPr>
                <w:noProof/>
                <w:webHidden/>
              </w:rPr>
              <w:tab/>
            </w:r>
            <w:r w:rsidR="00241671">
              <w:rPr>
                <w:noProof/>
                <w:webHidden/>
              </w:rPr>
              <w:fldChar w:fldCharType="begin"/>
            </w:r>
            <w:r w:rsidR="00241671">
              <w:rPr>
                <w:noProof/>
                <w:webHidden/>
              </w:rPr>
              <w:instrText xml:space="preserve"> PAGEREF _Toc144110460 \h </w:instrText>
            </w:r>
            <w:r w:rsidR="00241671">
              <w:rPr>
                <w:noProof/>
                <w:webHidden/>
              </w:rPr>
            </w:r>
            <w:r w:rsidR="00241671">
              <w:rPr>
                <w:noProof/>
                <w:webHidden/>
              </w:rPr>
              <w:fldChar w:fldCharType="separate"/>
            </w:r>
            <w:r w:rsidR="00241671">
              <w:rPr>
                <w:noProof/>
                <w:webHidden/>
              </w:rPr>
              <w:t>251</w:t>
            </w:r>
            <w:r w:rsidR="00241671">
              <w:rPr>
                <w:noProof/>
                <w:webHidden/>
              </w:rPr>
              <w:fldChar w:fldCharType="end"/>
            </w:r>
          </w:hyperlink>
        </w:p>
        <w:p w14:paraId="4D926EC9" w14:textId="62089AA3" w:rsidR="00241671" w:rsidRDefault="00E15A60">
          <w:pPr>
            <w:pStyle w:val="24"/>
            <w:tabs>
              <w:tab w:val="right" w:leader="dot" w:pos="9344"/>
            </w:tabs>
            <w:rPr>
              <w:rFonts w:asciiTheme="minorHAnsi" w:eastAsiaTheme="minorEastAsia" w:hAnsiTheme="minorHAnsi" w:cstheme="minorBidi"/>
              <w:noProof/>
              <w:sz w:val="22"/>
              <w:szCs w:val="22"/>
            </w:rPr>
          </w:pPr>
          <w:hyperlink w:anchor="_Toc144110461" w:history="1">
            <w:r w:rsidR="00241671" w:rsidRPr="001B7AB5">
              <w:rPr>
                <w:rStyle w:val="af5"/>
                <w:rFonts w:eastAsiaTheme="majorEastAsia"/>
                <w:noProof/>
              </w:rPr>
              <w:t>6.6. Защитные сооружения</w:t>
            </w:r>
            <w:r w:rsidR="00241671">
              <w:rPr>
                <w:noProof/>
                <w:webHidden/>
              </w:rPr>
              <w:tab/>
            </w:r>
            <w:r w:rsidR="00241671">
              <w:rPr>
                <w:noProof/>
                <w:webHidden/>
              </w:rPr>
              <w:fldChar w:fldCharType="begin"/>
            </w:r>
            <w:r w:rsidR="00241671">
              <w:rPr>
                <w:noProof/>
                <w:webHidden/>
              </w:rPr>
              <w:instrText xml:space="preserve"> PAGEREF _Toc144110461 \h </w:instrText>
            </w:r>
            <w:r w:rsidR="00241671">
              <w:rPr>
                <w:noProof/>
                <w:webHidden/>
              </w:rPr>
            </w:r>
            <w:r w:rsidR="00241671">
              <w:rPr>
                <w:noProof/>
                <w:webHidden/>
              </w:rPr>
              <w:fldChar w:fldCharType="separate"/>
            </w:r>
            <w:r w:rsidR="00241671">
              <w:rPr>
                <w:noProof/>
                <w:webHidden/>
              </w:rPr>
              <w:t>251</w:t>
            </w:r>
            <w:r w:rsidR="00241671">
              <w:rPr>
                <w:noProof/>
                <w:webHidden/>
              </w:rPr>
              <w:fldChar w:fldCharType="end"/>
            </w:r>
          </w:hyperlink>
        </w:p>
        <w:p w14:paraId="2EF052AA" w14:textId="6BD90FFE" w:rsidR="00AE48E5" w:rsidRPr="00D3137B" w:rsidRDefault="00AE48E5" w:rsidP="007F4FCA">
          <w:pPr>
            <w:ind w:firstLine="709"/>
            <w:rPr>
              <w:color w:val="000000" w:themeColor="text1"/>
            </w:rPr>
          </w:pPr>
          <w:r w:rsidRPr="00D3137B">
            <w:rPr>
              <w:color w:val="000000" w:themeColor="text1"/>
            </w:rPr>
            <w:fldChar w:fldCharType="end"/>
          </w:r>
        </w:p>
      </w:sdtContent>
    </w:sdt>
    <w:p w14:paraId="75E2E52C" w14:textId="3F605D07" w:rsidR="00AE48E5" w:rsidRPr="00D3137B" w:rsidRDefault="00AE48E5" w:rsidP="007F4FCA">
      <w:pPr>
        <w:ind w:firstLine="709"/>
        <w:rPr>
          <w:color w:val="000000" w:themeColor="text1"/>
        </w:rPr>
      </w:pPr>
    </w:p>
    <w:p w14:paraId="5AF907E1" w14:textId="45E691CA" w:rsidR="00F40C01" w:rsidRPr="00D3137B" w:rsidRDefault="00F40C01" w:rsidP="007F4FCA">
      <w:pPr>
        <w:ind w:firstLine="709"/>
        <w:rPr>
          <w:color w:val="000000" w:themeColor="text1"/>
        </w:rPr>
      </w:pPr>
      <w:r w:rsidRPr="00D3137B">
        <w:rPr>
          <w:color w:val="000000" w:themeColor="text1"/>
        </w:rPr>
        <w:br w:type="page"/>
      </w:r>
    </w:p>
    <w:p w14:paraId="1EB01982" w14:textId="77777777" w:rsidR="00F40C01" w:rsidRPr="00865DDC" w:rsidRDefault="00F40C01" w:rsidP="007F4FCA">
      <w:pPr>
        <w:pStyle w:val="2ff2"/>
        <w:rPr>
          <w:color w:val="000000" w:themeColor="text1"/>
        </w:rPr>
      </w:pPr>
      <w:bookmarkStart w:id="3" w:name="_Toc28018895"/>
      <w:bookmarkStart w:id="4" w:name="_Toc144110412"/>
      <w:bookmarkStart w:id="5" w:name="_Hlk24808843"/>
      <w:r w:rsidRPr="00865DDC">
        <w:rPr>
          <w:color w:val="000000" w:themeColor="text1"/>
        </w:rPr>
        <w:lastRenderedPageBreak/>
        <w:t>ОБЩАЯ ЧАСТЬ</w:t>
      </w:r>
      <w:bookmarkEnd w:id="3"/>
      <w:bookmarkEnd w:id="4"/>
    </w:p>
    <w:bookmarkEnd w:id="5"/>
    <w:p w14:paraId="40DF4F0F" w14:textId="06A45946" w:rsidR="00F610F3" w:rsidRPr="00D3137B" w:rsidRDefault="00331B00" w:rsidP="007F4FCA">
      <w:pPr>
        <w:ind w:firstLine="709"/>
        <w:rPr>
          <w:color w:val="FF0000"/>
        </w:rPr>
      </w:pPr>
      <w:r>
        <w:rPr>
          <w:color w:val="000000" w:themeColor="text1"/>
        </w:rPr>
        <w:t xml:space="preserve">Подготовка проекта </w:t>
      </w:r>
      <w:r w:rsidR="00C609C8" w:rsidRPr="00865DDC">
        <w:rPr>
          <w:color w:val="000000" w:themeColor="text1"/>
        </w:rPr>
        <w:t>генеральн</w:t>
      </w:r>
      <w:r>
        <w:rPr>
          <w:color w:val="000000" w:themeColor="text1"/>
        </w:rPr>
        <w:t>ого</w:t>
      </w:r>
      <w:r w:rsidR="00C609C8" w:rsidRPr="00865DDC">
        <w:rPr>
          <w:color w:val="000000" w:themeColor="text1"/>
        </w:rPr>
        <w:t xml:space="preserve"> план</w:t>
      </w:r>
      <w:r>
        <w:rPr>
          <w:color w:val="000000" w:themeColor="text1"/>
        </w:rPr>
        <w:t>а</w:t>
      </w:r>
      <w:r w:rsidR="00C609C8" w:rsidRPr="00865DDC">
        <w:rPr>
          <w:color w:val="000000" w:themeColor="text1"/>
        </w:rPr>
        <w:t xml:space="preserve"> </w:t>
      </w:r>
      <w:r w:rsidR="00D3137B" w:rsidRPr="00865DDC">
        <w:rPr>
          <w:color w:val="000000" w:themeColor="text1"/>
        </w:rPr>
        <w:t xml:space="preserve">Афанасьевского муниципального района Кировской области </w:t>
      </w:r>
      <w:r w:rsidR="00AF2E86" w:rsidRPr="00865DDC">
        <w:rPr>
          <w:color w:val="000000" w:themeColor="text1"/>
        </w:rPr>
        <w:t xml:space="preserve">(далее по тексту – </w:t>
      </w:r>
      <w:r w:rsidR="00D3137B" w:rsidRPr="00865DDC">
        <w:rPr>
          <w:color w:val="000000" w:themeColor="text1"/>
        </w:rPr>
        <w:t>Афанасьевский муниципальный район</w:t>
      </w:r>
      <w:r w:rsidR="00AF2E86" w:rsidRPr="00865DDC">
        <w:rPr>
          <w:color w:val="000000" w:themeColor="text1"/>
        </w:rPr>
        <w:t>)</w:t>
      </w:r>
      <w:r w:rsidR="00C609C8" w:rsidRPr="00865DDC">
        <w:rPr>
          <w:color w:val="000000" w:themeColor="text1"/>
        </w:rPr>
        <w:t xml:space="preserve"> выполнен ООО «Кадастровый инженер» на основании муниципального </w:t>
      </w:r>
      <w:r w:rsidR="00C609C8" w:rsidRPr="00241671">
        <w:t xml:space="preserve">контракта </w:t>
      </w:r>
      <w:r w:rsidR="00F40C01" w:rsidRPr="00865DDC">
        <w:rPr>
          <w:color w:val="000000" w:themeColor="text1"/>
        </w:rPr>
        <w:t>и техническ</w:t>
      </w:r>
      <w:r w:rsidR="00C609C8" w:rsidRPr="00865DDC">
        <w:rPr>
          <w:color w:val="000000" w:themeColor="text1"/>
        </w:rPr>
        <w:t>ого</w:t>
      </w:r>
      <w:r w:rsidR="00F40C01" w:rsidRPr="00865DDC">
        <w:rPr>
          <w:color w:val="000000" w:themeColor="text1"/>
        </w:rPr>
        <w:t xml:space="preserve"> задани</w:t>
      </w:r>
      <w:r w:rsidR="00C609C8" w:rsidRPr="00865DDC">
        <w:rPr>
          <w:color w:val="000000" w:themeColor="text1"/>
        </w:rPr>
        <w:t>я</w:t>
      </w:r>
      <w:r w:rsidR="00F40C01" w:rsidRPr="00865DDC">
        <w:rPr>
          <w:color w:val="000000" w:themeColor="text1"/>
        </w:rPr>
        <w:t xml:space="preserve"> на проектирование (Приложение 1 к муниципальному контракту). Заказчиком проекта является </w:t>
      </w:r>
      <w:r w:rsidR="00865DDC" w:rsidRPr="00865DDC">
        <w:rPr>
          <w:color w:val="000000" w:themeColor="text1"/>
        </w:rPr>
        <w:t>администрация Афанасьевского муниципального округа Кировской области.</w:t>
      </w:r>
      <w:r w:rsidR="001557BE" w:rsidRPr="00865DDC">
        <w:rPr>
          <w:color w:val="000000" w:themeColor="text1"/>
        </w:rPr>
        <w:t xml:space="preserve"> </w:t>
      </w:r>
    </w:p>
    <w:p w14:paraId="00594B90" w14:textId="3C937850" w:rsidR="00E90785" w:rsidRDefault="00E90785" w:rsidP="007F4FCA">
      <w:pPr>
        <w:ind w:firstLine="709"/>
        <w:rPr>
          <w:color w:val="000000" w:themeColor="text1"/>
        </w:rPr>
      </w:pPr>
      <w:r w:rsidRPr="00331B00">
        <w:rPr>
          <w:color w:val="000000" w:themeColor="text1"/>
        </w:rPr>
        <w:t xml:space="preserve">Основанием для разработки </w:t>
      </w:r>
      <w:r w:rsidR="00C454AB" w:rsidRPr="00331B00">
        <w:rPr>
          <w:color w:val="000000" w:themeColor="text1"/>
        </w:rPr>
        <w:t xml:space="preserve">генерального плана </w:t>
      </w:r>
      <w:r w:rsidR="00331B00">
        <w:rPr>
          <w:color w:val="000000" w:themeColor="text1"/>
        </w:rPr>
        <w:t>Афанасьевского муниципального</w:t>
      </w:r>
      <w:r w:rsidR="00C454AB" w:rsidRPr="00331B00">
        <w:rPr>
          <w:color w:val="000000" w:themeColor="text1"/>
        </w:rPr>
        <w:t xml:space="preserve"> округа (далее – Проекта) </w:t>
      </w:r>
      <w:r w:rsidRPr="00331B00">
        <w:rPr>
          <w:color w:val="000000" w:themeColor="text1"/>
        </w:rPr>
        <w:t>является:</w:t>
      </w:r>
    </w:p>
    <w:p w14:paraId="048885CF" w14:textId="23157F19" w:rsidR="00331B00" w:rsidRPr="00331B00" w:rsidRDefault="00331B00" w:rsidP="007F4FCA">
      <w:pPr>
        <w:ind w:firstLine="709"/>
        <w:rPr>
          <w:color w:val="000000" w:themeColor="text1"/>
        </w:rPr>
      </w:pPr>
      <w:r>
        <w:rPr>
          <w:color w:val="000000" w:themeColor="text1"/>
        </w:rPr>
        <w:t>Статьи 18, 30 Градостроительного кодекса Российской Федерации.</w:t>
      </w:r>
    </w:p>
    <w:p w14:paraId="521B8D1C" w14:textId="0F17D7CB" w:rsidR="00C609C8" w:rsidRPr="00331B00" w:rsidRDefault="00C609C8" w:rsidP="007F4FCA">
      <w:pPr>
        <w:ind w:firstLine="709"/>
        <w:rPr>
          <w:color w:val="000000" w:themeColor="text1"/>
        </w:rPr>
      </w:pPr>
      <w:r w:rsidRPr="00331B00">
        <w:rPr>
          <w:color w:val="000000" w:themeColor="text1"/>
        </w:rPr>
        <w:t>Постановлени</w:t>
      </w:r>
      <w:r w:rsidR="00331B00" w:rsidRPr="00331B00">
        <w:rPr>
          <w:color w:val="000000" w:themeColor="text1"/>
        </w:rPr>
        <w:t>е</w:t>
      </w:r>
      <w:r w:rsidRPr="00331B00">
        <w:rPr>
          <w:color w:val="000000" w:themeColor="text1"/>
        </w:rPr>
        <w:t xml:space="preserve"> администрации </w:t>
      </w:r>
      <w:r w:rsidR="00331B00" w:rsidRPr="00331B00">
        <w:rPr>
          <w:color w:val="000000" w:themeColor="text1"/>
        </w:rPr>
        <w:t>Афанасьевского муниципального округа</w:t>
      </w:r>
      <w:r w:rsidRPr="00331B00">
        <w:rPr>
          <w:color w:val="000000" w:themeColor="text1"/>
        </w:rPr>
        <w:t xml:space="preserve"> от 1</w:t>
      </w:r>
      <w:r w:rsidR="00331B00" w:rsidRPr="00331B00">
        <w:rPr>
          <w:color w:val="000000" w:themeColor="text1"/>
        </w:rPr>
        <w:t>3</w:t>
      </w:r>
      <w:r w:rsidRPr="00331B00">
        <w:rPr>
          <w:color w:val="000000" w:themeColor="text1"/>
        </w:rPr>
        <w:t>.0</w:t>
      </w:r>
      <w:r w:rsidR="00331B00" w:rsidRPr="00331B00">
        <w:rPr>
          <w:color w:val="000000" w:themeColor="text1"/>
        </w:rPr>
        <w:t>2</w:t>
      </w:r>
      <w:r w:rsidRPr="00331B00">
        <w:rPr>
          <w:color w:val="000000" w:themeColor="text1"/>
        </w:rPr>
        <w:t>.202</w:t>
      </w:r>
      <w:r w:rsidR="00331B00" w:rsidRPr="00331B00">
        <w:rPr>
          <w:color w:val="000000" w:themeColor="text1"/>
        </w:rPr>
        <w:t>3</w:t>
      </w:r>
      <w:r w:rsidRPr="00331B00">
        <w:rPr>
          <w:color w:val="000000" w:themeColor="text1"/>
        </w:rPr>
        <w:t xml:space="preserve"> № </w:t>
      </w:r>
      <w:r w:rsidR="00331B00" w:rsidRPr="00331B00">
        <w:rPr>
          <w:color w:val="000000" w:themeColor="text1"/>
        </w:rPr>
        <w:t>62 «О подготовке проекта генерального плана Афанасьевского муниципального округа Кировской области»</w:t>
      </w:r>
      <w:r w:rsidRPr="00331B00">
        <w:rPr>
          <w:color w:val="000000" w:themeColor="text1"/>
        </w:rPr>
        <w:t>.</w:t>
      </w:r>
    </w:p>
    <w:p w14:paraId="56F73389" w14:textId="5DA69715" w:rsidR="00E90785" w:rsidRPr="00331B00" w:rsidRDefault="00041016" w:rsidP="007F4FCA">
      <w:pPr>
        <w:ind w:firstLine="709"/>
        <w:rPr>
          <w:color w:val="000000" w:themeColor="text1"/>
        </w:rPr>
      </w:pPr>
      <w:r w:rsidRPr="00D3137B">
        <w:rPr>
          <w:color w:val="FF0000"/>
        </w:rPr>
        <w:t xml:space="preserve"> </w:t>
      </w:r>
      <w:r w:rsidR="00E90785" w:rsidRPr="00331B00">
        <w:rPr>
          <w:color w:val="000000" w:themeColor="text1"/>
        </w:rPr>
        <w:t>Обращения юридических и физических лиц.</w:t>
      </w:r>
    </w:p>
    <w:p w14:paraId="6480EAB4" w14:textId="77777777" w:rsidR="00E90785" w:rsidRPr="00331B00" w:rsidRDefault="00E90785" w:rsidP="007F4FCA">
      <w:pPr>
        <w:ind w:firstLine="709"/>
        <w:rPr>
          <w:color w:val="000000" w:themeColor="text1"/>
        </w:rPr>
      </w:pPr>
      <w:r w:rsidRPr="00331B00">
        <w:rPr>
          <w:color w:val="000000" w:themeColor="text1"/>
        </w:rPr>
        <w:t>Проект разработан в электронном виде, как геоинформационная система, в качестве топографической основы были использованы материалы, предоставленные Заказчиком.</w:t>
      </w:r>
    </w:p>
    <w:p w14:paraId="40B8F6B9" w14:textId="028B82D0" w:rsidR="00F40C01" w:rsidRPr="00331B00" w:rsidRDefault="00F40C01" w:rsidP="007F4FCA">
      <w:pPr>
        <w:ind w:firstLine="709"/>
        <w:rPr>
          <w:color w:val="000000" w:themeColor="text1"/>
        </w:rPr>
      </w:pPr>
      <w:r w:rsidRPr="00331B00">
        <w:rPr>
          <w:color w:val="000000" w:themeColor="text1"/>
        </w:rPr>
        <w:t xml:space="preserve">Для подготовки графической части Генерального плана были использованы </w:t>
      </w:r>
      <w:r w:rsidR="00E61851" w:rsidRPr="00331B00">
        <w:rPr>
          <w:color w:val="000000" w:themeColor="text1"/>
        </w:rPr>
        <w:t xml:space="preserve">материалы действующих документов территориального планирования, </w:t>
      </w:r>
      <w:r w:rsidR="00E61851" w:rsidRPr="00331B00">
        <w:rPr>
          <w:rFonts w:eastAsia="Calibri"/>
          <w:color w:val="000000" w:themeColor="text1"/>
        </w:rPr>
        <w:t xml:space="preserve">информация государственного кадастра недвижимости (информация о землеотводах в границах </w:t>
      </w:r>
      <w:r w:rsidR="00773617">
        <w:rPr>
          <w:rFonts w:eastAsia="Calibri"/>
          <w:color w:val="000000" w:themeColor="text1"/>
        </w:rPr>
        <w:t>муниципального</w:t>
      </w:r>
      <w:r w:rsidR="00E61851" w:rsidRPr="00331B00">
        <w:rPr>
          <w:rFonts w:eastAsia="Calibri"/>
          <w:color w:val="000000" w:themeColor="text1"/>
        </w:rPr>
        <w:t xml:space="preserve"> округа)</w:t>
      </w:r>
      <w:r w:rsidR="00E61851" w:rsidRPr="00331B00">
        <w:rPr>
          <w:color w:val="000000" w:themeColor="text1"/>
        </w:rPr>
        <w:t xml:space="preserve">, </w:t>
      </w:r>
      <w:r w:rsidRPr="00331B00">
        <w:rPr>
          <w:color w:val="000000" w:themeColor="text1"/>
        </w:rPr>
        <w:t>современные космические снимки дистанционного зондирования и другие материалы открытого пользования.</w:t>
      </w:r>
    </w:p>
    <w:p w14:paraId="12DDF04D" w14:textId="000494E7" w:rsidR="00F40C01" w:rsidRPr="00331B00" w:rsidRDefault="00F40C01" w:rsidP="007F4FCA">
      <w:pPr>
        <w:ind w:firstLine="709"/>
        <w:rPr>
          <w:color w:val="000000" w:themeColor="text1"/>
        </w:rPr>
      </w:pPr>
      <w:r w:rsidRPr="00331B00">
        <w:rPr>
          <w:color w:val="000000" w:themeColor="text1"/>
        </w:rPr>
        <w:t xml:space="preserve">Графическая часть работы выполнена </w:t>
      </w:r>
      <w:r w:rsidR="00041016" w:rsidRPr="00331B00">
        <w:rPr>
          <w:color w:val="000000" w:themeColor="text1"/>
        </w:rPr>
        <w:t>в системе координат МСК-</w:t>
      </w:r>
      <w:r w:rsidR="003C2522">
        <w:rPr>
          <w:color w:val="000000" w:themeColor="text1"/>
        </w:rPr>
        <w:t>43</w:t>
      </w:r>
      <w:r w:rsidR="00041016" w:rsidRPr="00331B00">
        <w:rPr>
          <w:color w:val="000000" w:themeColor="text1"/>
        </w:rPr>
        <w:t xml:space="preserve"> </w:t>
      </w:r>
      <w:r w:rsidRPr="00331B00">
        <w:rPr>
          <w:color w:val="000000" w:themeColor="text1"/>
        </w:rPr>
        <w:t>в электронном виде, с послойным нанесением основной градостроительной информации с использованием программного обеспечения</w:t>
      </w:r>
      <w:r w:rsidR="00041016" w:rsidRPr="00331B00">
        <w:rPr>
          <w:color w:val="000000" w:themeColor="text1"/>
        </w:rPr>
        <w:t xml:space="preserve"> MapInfo</w:t>
      </w:r>
      <w:r w:rsidRPr="00331B00">
        <w:rPr>
          <w:color w:val="000000" w:themeColor="text1"/>
        </w:rPr>
        <w:t>.</w:t>
      </w:r>
    </w:p>
    <w:p w14:paraId="67586C53" w14:textId="0BDF7946" w:rsidR="00F40C01" w:rsidRPr="00331B00" w:rsidRDefault="00C609C8" w:rsidP="007F4FCA">
      <w:pPr>
        <w:ind w:firstLine="709"/>
        <w:rPr>
          <w:color w:val="000000" w:themeColor="text1"/>
        </w:rPr>
      </w:pPr>
      <w:r w:rsidRPr="00331B00">
        <w:rPr>
          <w:color w:val="000000" w:themeColor="text1"/>
        </w:rPr>
        <w:t>Генеральный план</w:t>
      </w:r>
      <w:r w:rsidR="00F40C01" w:rsidRPr="00331B00">
        <w:rPr>
          <w:color w:val="000000" w:themeColor="text1"/>
        </w:rPr>
        <w:t xml:space="preserve"> </w:t>
      </w:r>
      <w:r w:rsidR="00331B00" w:rsidRPr="00331B00">
        <w:rPr>
          <w:color w:val="000000" w:themeColor="text1"/>
        </w:rPr>
        <w:t>Афанасьевского муниципального</w:t>
      </w:r>
      <w:r w:rsidR="00FA1646" w:rsidRPr="00331B00">
        <w:rPr>
          <w:color w:val="000000" w:themeColor="text1"/>
        </w:rPr>
        <w:t xml:space="preserve"> округа</w:t>
      </w:r>
      <w:r w:rsidR="00041016" w:rsidRPr="00331B00">
        <w:rPr>
          <w:color w:val="000000" w:themeColor="text1"/>
        </w:rPr>
        <w:t xml:space="preserve"> </w:t>
      </w:r>
      <w:r w:rsidR="00F40C01" w:rsidRPr="00331B00">
        <w:rPr>
          <w:color w:val="000000" w:themeColor="text1"/>
        </w:rPr>
        <w:t>разработан на следующие проектные периоды:</w:t>
      </w:r>
    </w:p>
    <w:p w14:paraId="46408864" w14:textId="734F44B8" w:rsidR="00F40C01" w:rsidRPr="00331B00" w:rsidRDefault="00F40C01" w:rsidP="007F4FCA">
      <w:pPr>
        <w:ind w:firstLine="709"/>
        <w:rPr>
          <w:color w:val="000000" w:themeColor="text1"/>
        </w:rPr>
      </w:pPr>
      <w:r w:rsidRPr="00331B00">
        <w:rPr>
          <w:color w:val="000000" w:themeColor="text1"/>
        </w:rPr>
        <w:t xml:space="preserve">I очередь – до </w:t>
      </w:r>
      <w:r w:rsidR="00EF1419" w:rsidRPr="00EF1419">
        <w:rPr>
          <w:color w:val="000000" w:themeColor="text1"/>
        </w:rPr>
        <w:t>2033</w:t>
      </w:r>
      <w:r w:rsidRPr="00331B00">
        <w:rPr>
          <w:color w:val="000000" w:themeColor="text1"/>
        </w:rPr>
        <w:t xml:space="preserve"> года;</w:t>
      </w:r>
    </w:p>
    <w:p w14:paraId="34BD2ECF" w14:textId="7A5794F2" w:rsidR="00F40C01" w:rsidRPr="00331B00" w:rsidRDefault="00F40C01" w:rsidP="007F4FCA">
      <w:pPr>
        <w:ind w:firstLine="709"/>
        <w:rPr>
          <w:color w:val="000000" w:themeColor="text1"/>
        </w:rPr>
      </w:pPr>
      <w:r w:rsidRPr="00331B00">
        <w:rPr>
          <w:color w:val="000000" w:themeColor="text1"/>
        </w:rPr>
        <w:t>Расчетный срок – до 20</w:t>
      </w:r>
      <w:r w:rsidR="00041016" w:rsidRPr="00331B00">
        <w:rPr>
          <w:color w:val="000000" w:themeColor="text1"/>
        </w:rPr>
        <w:t>4</w:t>
      </w:r>
      <w:r w:rsidR="00EF1419" w:rsidRPr="00EF1419">
        <w:rPr>
          <w:color w:val="000000" w:themeColor="text1"/>
        </w:rPr>
        <w:t>3</w:t>
      </w:r>
      <w:r w:rsidRPr="00331B00">
        <w:rPr>
          <w:color w:val="000000" w:themeColor="text1"/>
        </w:rPr>
        <w:t xml:space="preserve"> года. </w:t>
      </w:r>
    </w:p>
    <w:p w14:paraId="76ECE04E" w14:textId="03EC026C" w:rsidR="00494087" w:rsidRDefault="00494087" w:rsidP="007F4FCA">
      <w:pPr>
        <w:ind w:firstLine="709"/>
        <w:rPr>
          <w:color w:val="000000" w:themeColor="text1"/>
        </w:rPr>
      </w:pPr>
    </w:p>
    <w:p w14:paraId="1025AA93" w14:textId="5FD9F6F1" w:rsidR="00494087" w:rsidRDefault="00494087" w:rsidP="007F4FCA">
      <w:pPr>
        <w:ind w:firstLine="709"/>
        <w:rPr>
          <w:color w:val="000000" w:themeColor="text1"/>
        </w:rPr>
      </w:pPr>
    </w:p>
    <w:p w14:paraId="47E370D0" w14:textId="7746777F" w:rsidR="00494087" w:rsidRDefault="00494087" w:rsidP="007F4FCA">
      <w:pPr>
        <w:ind w:firstLine="709"/>
        <w:rPr>
          <w:color w:val="000000" w:themeColor="text1"/>
        </w:rPr>
      </w:pPr>
    </w:p>
    <w:p w14:paraId="656348CF" w14:textId="0A166955" w:rsidR="00494087" w:rsidRDefault="00494087" w:rsidP="007F4FCA">
      <w:pPr>
        <w:ind w:firstLine="709"/>
        <w:rPr>
          <w:color w:val="000000" w:themeColor="text1"/>
        </w:rPr>
      </w:pPr>
    </w:p>
    <w:p w14:paraId="18D3AA56" w14:textId="77777777" w:rsidR="00494087" w:rsidRPr="00331B00" w:rsidRDefault="00494087" w:rsidP="007F4FCA">
      <w:pPr>
        <w:ind w:firstLine="709"/>
        <w:rPr>
          <w:color w:val="000000" w:themeColor="text1"/>
        </w:rPr>
      </w:pPr>
    </w:p>
    <w:p w14:paraId="6002500C" w14:textId="77777777" w:rsidR="00F40C01" w:rsidRPr="00331B00" w:rsidRDefault="00F40C01" w:rsidP="007F4FCA">
      <w:pPr>
        <w:pStyle w:val="2ff2"/>
        <w:rPr>
          <w:color w:val="000000" w:themeColor="text1"/>
        </w:rPr>
      </w:pPr>
      <w:bookmarkStart w:id="6" w:name="_Toc28018896"/>
      <w:bookmarkStart w:id="7" w:name="_Toc144110413"/>
      <w:bookmarkStart w:id="8" w:name="_Hlk24810806"/>
      <w:r w:rsidRPr="00331B00">
        <w:rPr>
          <w:color w:val="000000" w:themeColor="text1"/>
        </w:rPr>
        <w:lastRenderedPageBreak/>
        <w:t>ВВЕДЕНИЕ</w:t>
      </w:r>
      <w:bookmarkEnd w:id="6"/>
      <w:bookmarkEnd w:id="7"/>
    </w:p>
    <w:bookmarkEnd w:id="8"/>
    <w:p w14:paraId="53C5D0DF" w14:textId="4B1F1985" w:rsidR="00F40C01" w:rsidRPr="00331B00" w:rsidRDefault="00F40C01" w:rsidP="007F4FCA">
      <w:pPr>
        <w:ind w:firstLine="709"/>
        <w:rPr>
          <w:color w:val="000000" w:themeColor="text1"/>
        </w:rPr>
      </w:pPr>
      <w:r w:rsidRPr="00331B00">
        <w:rPr>
          <w:color w:val="000000" w:themeColor="text1"/>
        </w:rPr>
        <w:t>Разработка Генеральн</w:t>
      </w:r>
      <w:r w:rsidR="00552707" w:rsidRPr="00331B00">
        <w:rPr>
          <w:color w:val="000000" w:themeColor="text1"/>
        </w:rPr>
        <w:t>ого</w:t>
      </w:r>
      <w:r w:rsidRPr="00331B00">
        <w:rPr>
          <w:color w:val="000000" w:themeColor="text1"/>
        </w:rPr>
        <w:t xml:space="preserve"> план</w:t>
      </w:r>
      <w:r w:rsidR="00552707" w:rsidRPr="00331B00">
        <w:rPr>
          <w:color w:val="000000" w:themeColor="text1"/>
        </w:rPr>
        <w:t>а</w:t>
      </w:r>
      <w:r w:rsidRPr="00331B00">
        <w:rPr>
          <w:color w:val="000000" w:themeColor="text1"/>
        </w:rPr>
        <w:t xml:space="preserve"> </w:t>
      </w:r>
      <w:r w:rsidR="00331B00" w:rsidRPr="00331B00">
        <w:rPr>
          <w:color w:val="000000" w:themeColor="text1"/>
        </w:rPr>
        <w:t>Афанасьевского муниципального</w:t>
      </w:r>
      <w:r w:rsidR="00862378" w:rsidRPr="00331B00">
        <w:rPr>
          <w:color w:val="000000" w:themeColor="text1"/>
        </w:rPr>
        <w:t xml:space="preserve"> округа </w:t>
      </w:r>
      <w:r w:rsidR="00331B00" w:rsidRPr="00331B00">
        <w:rPr>
          <w:color w:val="000000" w:themeColor="text1"/>
        </w:rPr>
        <w:t xml:space="preserve">Кировской области </w:t>
      </w:r>
      <w:r w:rsidRPr="00331B00">
        <w:rPr>
          <w:color w:val="000000" w:themeColor="text1"/>
        </w:rPr>
        <w:t>осуществляется в соответствии с</w:t>
      </w:r>
      <w:r w:rsidR="00505D1F" w:rsidRPr="00331B00">
        <w:rPr>
          <w:color w:val="000000" w:themeColor="text1"/>
        </w:rPr>
        <w:t xml:space="preserve"> </w:t>
      </w:r>
      <w:r w:rsidRPr="00331B00">
        <w:rPr>
          <w:color w:val="000000" w:themeColor="text1"/>
        </w:rPr>
        <w:t>Градостроительн</w:t>
      </w:r>
      <w:r w:rsidR="00505D1F" w:rsidRPr="00331B00">
        <w:rPr>
          <w:color w:val="000000" w:themeColor="text1"/>
        </w:rPr>
        <w:t>ым</w:t>
      </w:r>
      <w:r w:rsidRPr="00331B00">
        <w:rPr>
          <w:color w:val="000000" w:themeColor="text1"/>
        </w:rPr>
        <w:t xml:space="preserve"> кодек</w:t>
      </w:r>
      <w:r w:rsidR="00505D1F" w:rsidRPr="00331B00">
        <w:rPr>
          <w:color w:val="000000" w:themeColor="text1"/>
        </w:rPr>
        <w:t>ом</w:t>
      </w:r>
      <w:r w:rsidRPr="00331B00">
        <w:rPr>
          <w:color w:val="000000" w:themeColor="text1"/>
        </w:rPr>
        <w:t xml:space="preserve"> Российской Федерации от 29.12.2004 N 190-ФЗ. </w:t>
      </w:r>
    </w:p>
    <w:p w14:paraId="373C1E56" w14:textId="5D4D30A2" w:rsidR="00130523" w:rsidRPr="00494087" w:rsidRDefault="00041016" w:rsidP="007F4FCA">
      <w:pPr>
        <w:ind w:firstLine="709"/>
        <w:rPr>
          <w:color w:val="000000" w:themeColor="text1"/>
        </w:rPr>
      </w:pPr>
      <w:r w:rsidRPr="00C618E7">
        <w:rPr>
          <w:color w:val="000000" w:themeColor="text1"/>
        </w:rPr>
        <w:t>При разработке</w:t>
      </w:r>
      <w:r w:rsidR="00F40C01" w:rsidRPr="00C618E7">
        <w:rPr>
          <w:color w:val="000000" w:themeColor="text1"/>
        </w:rPr>
        <w:t xml:space="preserve"> Генеральн</w:t>
      </w:r>
      <w:r w:rsidRPr="00C618E7">
        <w:rPr>
          <w:color w:val="000000" w:themeColor="text1"/>
        </w:rPr>
        <w:t>ого</w:t>
      </w:r>
      <w:r w:rsidR="00F40C01" w:rsidRPr="00C618E7">
        <w:rPr>
          <w:color w:val="000000" w:themeColor="text1"/>
        </w:rPr>
        <w:t xml:space="preserve"> план</w:t>
      </w:r>
      <w:r w:rsidRPr="00C618E7">
        <w:rPr>
          <w:color w:val="000000" w:themeColor="text1"/>
        </w:rPr>
        <w:t>а</w:t>
      </w:r>
      <w:r w:rsidR="00F40C01" w:rsidRPr="00C618E7">
        <w:rPr>
          <w:color w:val="000000" w:themeColor="text1"/>
        </w:rPr>
        <w:t xml:space="preserve"> </w:t>
      </w:r>
      <w:r w:rsidRPr="00C618E7">
        <w:rPr>
          <w:color w:val="000000" w:themeColor="text1"/>
        </w:rPr>
        <w:t>были проанализированы и использованы</w:t>
      </w:r>
      <w:r w:rsidR="00130523" w:rsidRPr="00C618E7">
        <w:rPr>
          <w:color w:val="000000" w:themeColor="text1"/>
        </w:rPr>
        <w:t xml:space="preserve"> документы территориального планирования </w:t>
      </w:r>
      <w:r w:rsidR="0001175D" w:rsidRPr="00C618E7">
        <w:rPr>
          <w:color w:val="000000" w:themeColor="text1"/>
        </w:rPr>
        <w:t xml:space="preserve">федерального уровня, схемы территориального планирования </w:t>
      </w:r>
      <w:r w:rsidR="00331B00" w:rsidRPr="00C618E7">
        <w:rPr>
          <w:color w:val="000000" w:themeColor="text1"/>
        </w:rPr>
        <w:t>Кировской области</w:t>
      </w:r>
      <w:r w:rsidR="0001175D" w:rsidRPr="00C618E7">
        <w:rPr>
          <w:color w:val="000000" w:themeColor="text1"/>
        </w:rPr>
        <w:t xml:space="preserve">, </w:t>
      </w:r>
      <w:r w:rsidR="00331B00" w:rsidRPr="00C618E7">
        <w:rPr>
          <w:color w:val="000000" w:themeColor="text1"/>
        </w:rPr>
        <w:t>Афанасьевского</w:t>
      </w:r>
      <w:r w:rsidR="0001175D" w:rsidRPr="00C618E7">
        <w:rPr>
          <w:color w:val="000000" w:themeColor="text1"/>
        </w:rPr>
        <w:t xml:space="preserve"> муниципального </w:t>
      </w:r>
      <w:r w:rsidR="00331B00" w:rsidRPr="00C618E7">
        <w:rPr>
          <w:color w:val="000000" w:themeColor="text1"/>
        </w:rPr>
        <w:t>округа</w:t>
      </w:r>
      <w:r w:rsidR="0001175D" w:rsidRPr="00C618E7">
        <w:rPr>
          <w:color w:val="000000" w:themeColor="text1"/>
        </w:rPr>
        <w:t>,</w:t>
      </w:r>
      <w:r w:rsidRPr="00C618E7">
        <w:rPr>
          <w:color w:val="000000" w:themeColor="text1"/>
        </w:rPr>
        <w:t xml:space="preserve"> </w:t>
      </w:r>
      <w:r w:rsidR="00494087" w:rsidRPr="00494087">
        <w:rPr>
          <w:color w:val="000000" w:themeColor="text1"/>
        </w:rPr>
        <w:t>иные нормативно-правовые акты Кировской области</w:t>
      </w:r>
      <w:r w:rsidR="00130523" w:rsidRPr="00494087">
        <w:rPr>
          <w:color w:val="000000" w:themeColor="text1"/>
        </w:rPr>
        <w:t>.</w:t>
      </w:r>
    </w:p>
    <w:p w14:paraId="2ABD5F4A" w14:textId="63BEEC14" w:rsidR="00130523" w:rsidRPr="00C618E7" w:rsidRDefault="00130523" w:rsidP="007F4FCA">
      <w:pPr>
        <w:ind w:firstLine="709"/>
        <w:rPr>
          <w:color w:val="000000" w:themeColor="text1"/>
        </w:rPr>
      </w:pPr>
      <w:r w:rsidRPr="00C618E7">
        <w:rPr>
          <w:color w:val="000000" w:themeColor="text1"/>
        </w:rPr>
        <w:t xml:space="preserve">Материалы проекта дополняются и корректируются с учетом стратегических и программных документов (федерального, регионального и местного уровней), появившихся в период после утверждения действующих Генеральных планов упраздненных поселений. </w:t>
      </w:r>
    </w:p>
    <w:p w14:paraId="5C8C82FE" w14:textId="13B79EF7" w:rsidR="00F40C01" w:rsidRPr="00C618E7" w:rsidRDefault="00F40C01" w:rsidP="007F4FCA">
      <w:pPr>
        <w:ind w:firstLine="709"/>
        <w:rPr>
          <w:color w:val="000000" w:themeColor="text1"/>
        </w:rPr>
      </w:pPr>
      <w:r w:rsidRPr="00C618E7">
        <w:rPr>
          <w:color w:val="000000" w:themeColor="text1"/>
        </w:rPr>
        <w:t>Подготовка Генеральн</w:t>
      </w:r>
      <w:r w:rsidR="00552707" w:rsidRPr="00C618E7">
        <w:rPr>
          <w:color w:val="000000" w:themeColor="text1"/>
        </w:rPr>
        <w:t>ого</w:t>
      </w:r>
      <w:r w:rsidRPr="00C618E7">
        <w:rPr>
          <w:color w:val="000000" w:themeColor="text1"/>
        </w:rPr>
        <w:t xml:space="preserve"> план</w:t>
      </w:r>
      <w:r w:rsidR="00552707" w:rsidRPr="00C618E7">
        <w:rPr>
          <w:color w:val="000000" w:themeColor="text1"/>
        </w:rPr>
        <w:t>а</w:t>
      </w:r>
      <w:r w:rsidRPr="00C618E7">
        <w:rPr>
          <w:color w:val="000000" w:themeColor="text1"/>
        </w:rPr>
        <w:t xml:space="preserve"> </w:t>
      </w:r>
      <w:r w:rsidR="00C618E7" w:rsidRPr="00C618E7">
        <w:rPr>
          <w:color w:val="000000" w:themeColor="text1"/>
        </w:rPr>
        <w:t>Афанасьевского муниципального</w:t>
      </w:r>
      <w:r w:rsidR="00FA1646" w:rsidRPr="00C618E7">
        <w:rPr>
          <w:color w:val="000000" w:themeColor="text1"/>
        </w:rPr>
        <w:t xml:space="preserve"> округа</w:t>
      </w:r>
      <w:r w:rsidR="00552707" w:rsidRPr="00C618E7">
        <w:rPr>
          <w:color w:val="000000" w:themeColor="text1"/>
        </w:rPr>
        <w:t xml:space="preserve"> </w:t>
      </w:r>
      <w:r w:rsidR="00C618E7" w:rsidRPr="00C618E7">
        <w:rPr>
          <w:color w:val="000000" w:themeColor="text1"/>
        </w:rPr>
        <w:t>Кировской области</w:t>
      </w:r>
      <w:r w:rsidR="00552707" w:rsidRPr="00C618E7">
        <w:rPr>
          <w:color w:val="000000" w:themeColor="text1"/>
        </w:rPr>
        <w:t xml:space="preserve"> </w:t>
      </w:r>
      <w:r w:rsidRPr="00C618E7">
        <w:rPr>
          <w:color w:val="000000" w:themeColor="text1"/>
        </w:rPr>
        <w:t xml:space="preserve">осуществлена с учетом положений о территориальном планировании, содержащихся в документах территориального планирования Российской Федерации, </w:t>
      </w:r>
      <w:r w:rsidR="00C618E7" w:rsidRPr="00C618E7">
        <w:rPr>
          <w:color w:val="000000" w:themeColor="text1"/>
        </w:rPr>
        <w:t>Кировской области</w:t>
      </w:r>
      <w:r w:rsidRPr="00C618E7">
        <w:rPr>
          <w:color w:val="000000" w:themeColor="text1"/>
        </w:rPr>
        <w:t xml:space="preserve">, муниципальных образований, сопредельных с территорией </w:t>
      </w:r>
      <w:r w:rsidR="00C618E7" w:rsidRPr="00C618E7">
        <w:rPr>
          <w:color w:val="000000" w:themeColor="text1"/>
        </w:rPr>
        <w:t>муниципального</w:t>
      </w:r>
      <w:r w:rsidR="005320F3" w:rsidRPr="00C618E7">
        <w:rPr>
          <w:color w:val="000000" w:themeColor="text1"/>
        </w:rPr>
        <w:t xml:space="preserve"> </w:t>
      </w:r>
      <w:r w:rsidR="00552707" w:rsidRPr="00C618E7">
        <w:rPr>
          <w:color w:val="000000" w:themeColor="text1"/>
        </w:rPr>
        <w:t>округа</w:t>
      </w:r>
      <w:r w:rsidRPr="00C618E7">
        <w:rPr>
          <w:color w:val="000000" w:themeColor="text1"/>
        </w:rPr>
        <w:t>, региональных и местных нормативов градостроительного проектирования, а также с учетом предложений заинтересованных лиц.</w:t>
      </w:r>
    </w:p>
    <w:p w14:paraId="709812B2" w14:textId="386EFF61" w:rsidR="00F40C01" w:rsidRPr="00C618E7" w:rsidRDefault="00F40C01" w:rsidP="007F4FCA">
      <w:pPr>
        <w:ind w:firstLine="709"/>
        <w:rPr>
          <w:color w:val="000000" w:themeColor="text1"/>
        </w:rPr>
      </w:pPr>
      <w:r w:rsidRPr="00C618E7">
        <w:rPr>
          <w:color w:val="000000" w:themeColor="text1"/>
        </w:rPr>
        <w:t>Основн</w:t>
      </w:r>
      <w:r w:rsidR="005320F3" w:rsidRPr="00C618E7">
        <w:rPr>
          <w:color w:val="000000" w:themeColor="text1"/>
        </w:rPr>
        <w:t>ыми</w:t>
      </w:r>
      <w:r w:rsidRPr="00C618E7">
        <w:rPr>
          <w:color w:val="000000" w:themeColor="text1"/>
        </w:rPr>
        <w:t xml:space="preserve"> цел</w:t>
      </w:r>
      <w:r w:rsidR="005320F3" w:rsidRPr="00C618E7">
        <w:rPr>
          <w:color w:val="000000" w:themeColor="text1"/>
        </w:rPr>
        <w:t>ями</w:t>
      </w:r>
      <w:r w:rsidRPr="00C618E7">
        <w:rPr>
          <w:color w:val="000000" w:themeColor="text1"/>
        </w:rPr>
        <w:t xml:space="preserve"> </w:t>
      </w:r>
      <w:r w:rsidR="005320F3" w:rsidRPr="00C618E7">
        <w:rPr>
          <w:color w:val="000000" w:themeColor="text1"/>
        </w:rPr>
        <w:t>работ</w:t>
      </w:r>
      <w:r w:rsidRPr="00C618E7">
        <w:rPr>
          <w:color w:val="000000" w:themeColor="text1"/>
        </w:rPr>
        <w:t xml:space="preserve"> явля</w:t>
      </w:r>
      <w:r w:rsidR="005320F3" w:rsidRPr="00C618E7">
        <w:rPr>
          <w:color w:val="000000" w:themeColor="text1"/>
        </w:rPr>
        <w:t>ю</w:t>
      </w:r>
      <w:r w:rsidRPr="00C618E7">
        <w:rPr>
          <w:color w:val="000000" w:themeColor="text1"/>
        </w:rPr>
        <w:t>тся:</w:t>
      </w:r>
    </w:p>
    <w:p w14:paraId="085750D8" w14:textId="68129EAC" w:rsidR="00281D08" w:rsidRPr="00C618E7" w:rsidRDefault="00281D08" w:rsidP="007F4FCA">
      <w:pPr>
        <w:ind w:firstLine="709"/>
        <w:rPr>
          <w:rFonts w:eastAsia="Calibri"/>
          <w:color w:val="000000" w:themeColor="text1"/>
        </w:rPr>
      </w:pPr>
      <w:r w:rsidRPr="00C618E7">
        <w:rPr>
          <w:rFonts w:eastAsia="Calibri"/>
          <w:color w:val="000000" w:themeColor="text1"/>
        </w:rPr>
        <w:t xml:space="preserve">Обеспечения планирования дальнейшего поступательного развития территории </w:t>
      </w:r>
      <w:r w:rsidR="00773617">
        <w:rPr>
          <w:rFonts w:eastAsia="Calibri"/>
          <w:color w:val="000000" w:themeColor="text1"/>
        </w:rPr>
        <w:t>муниципального</w:t>
      </w:r>
      <w:r w:rsidRPr="00C618E7">
        <w:rPr>
          <w:rFonts w:eastAsia="Calibri"/>
          <w:color w:val="000000" w:themeColor="text1"/>
        </w:rPr>
        <w:t xml:space="preserve"> округа, ее рационального использования, привлечения инвестиций, обеспечения потребностей населения; </w:t>
      </w:r>
    </w:p>
    <w:p w14:paraId="497D6BEA" w14:textId="446D9650" w:rsidR="0001175D" w:rsidRPr="00C618E7" w:rsidRDefault="00281D08" w:rsidP="007F4FCA">
      <w:pPr>
        <w:ind w:firstLine="709"/>
        <w:rPr>
          <w:color w:val="000000" w:themeColor="text1"/>
        </w:rPr>
      </w:pPr>
      <w:r w:rsidRPr="00C618E7">
        <w:rPr>
          <w:color w:val="000000" w:themeColor="text1"/>
        </w:rPr>
        <w:t>У</w:t>
      </w:r>
      <w:r w:rsidR="005320F3" w:rsidRPr="00C618E7">
        <w:rPr>
          <w:color w:val="000000" w:themeColor="text1"/>
        </w:rPr>
        <w:t>чет стратегических и программных документов (федерального, регионального, и местного уровней), появившихся в период после утверждения генеральн</w:t>
      </w:r>
      <w:r w:rsidR="00552707" w:rsidRPr="00C618E7">
        <w:rPr>
          <w:color w:val="000000" w:themeColor="text1"/>
        </w:rPr>
        <w:t>ых</w:t>
      </w:r>
      <w:r w:rsidR="005320F3" w:rsidRPr="00C618E7">
        <w:rPr>
          <w:color w:val="000000" w:themeColor="text1"/>
        </w:rPr>
        <w:t xml:space="preserve"> план</w:t>
      </w:r>
      <w:r w:rsidR="00552707" w:rsidRPr="00C618E7">
        <w:rPr>
          <w:color w:val="000000" w:themeColor="text1"/>
        </w:rPr>
        <w:t>ов упразднённых поселений,</w:t>
      </w:r>
      <w:r w:rsidR="00862378" w:rsidRPr="00C618E7">
        <w:rPr>
          <w:color w:val="000000" w:themeColor="text1"/>
        </w:rPr>
        <w:t xml:space="preserve"> </w:t>
      </w:r>
      <w:r w:rsidR="00552707" w:rsidRPr="00C618E7">
        <w:rPr>
          <w:color w:val="000000" w:themeColor="text1"/>
        </w:rPr>
        <w:t xml:space="preserve">вошедших в состав </w:t>
      </w:r>
      <w:r w:rsidR="00C618E7">
        <w:rPr>
          <w:color w:val="000000" w:themeColor="text1"/>
        </w:rPr>
        <w:t>муниципального</w:t>
      </w:r>
      <w:r w:rsidR="00552707" w:rsidRPr="00C618E7">
        <w:rPr>
          <w:color w:val="000000" w:themeColor="text1"/>
        </w:rPr>
        <w:t xml:space="preserve"> округа</w:t>
      </w:r>
      <w:r w:rsidRPr="00C618E7">
        <w:rPr>
          <w:rFonts w:eastAsia="Calibri"/>
          <w:color w:val="000000" w:themeColor="text1"/>
        </w:rPr>
        <w:t>;</w:t>
      </w:r>
    </w:p>
    <w:p w14:paraId="0501FF60" w14:textId="5AB54EA8" w:rsidR="00281D08" w:rsidRPr="006018BF" w:rsidRDefault="00281D08" w:rsidP="007F4FCA">
      <w:pPr>
        <w:ind w:firstLine="709"/>
        <w:rPr>
          <w:color w:val="000000" w:themeColor="text1"/>
        </w:rPr>
      </w:pPr>
      <w:r w:rsidRPr="006018BF">
        <w:rPr>
          <w:color w:val="000000" w:themeColor="text1"/>
        </w:rPr>
        <w:t xml:space="preserve">Развитие территории </w:t>
      </w:r>
      <w:r w:rsidR="00C618E7" w:rsidRPr="006018BF">
        <w:rPr>
          <w:color w:val="000000" w:themeColor="text1"/>
        </w:rPr>
        <w:t>Афанасьевского</w:t>
      </w:r>
      <w:r w:rsidRPr="006018BF">
        <w:rPr>
          <w:color w:val="000000" w:themeColor="text1"/>
        </w:rPr>
        <w:t xml:space="preserve"> </w:t>
      </w:r>
      <w:r w:rsidR="00C618E7" w:rsidRPr="006018BF">
        <w:rPr>
          <w:color w:val="000000" w:themeColor="text1"/>
        </w:rPr>
        <w:t>муниципального</w:t>
      </w:r>
      <w:r w:rsidR="00FA1646" w:rsidRPr="006018BF">
        <w:rPr>
          <w:color w:val="000000" w:themeColor="text1"/>
        </w:rPr>
        <w:t xml:space="preserve"> округа</w:t>
      </w:r>
      <w:r w:rsidRPr="006018BF">
        <w:rPr>
          <w:color w:val="000000" w:themeColor="text1"/>
        </w:rPr>
        <w:t xml:space="preserve"> должно строиться на комплексном подходе, конечным результатом которого является планирование взаимоувязанного размещения конкретных объектов капитального строительства, пространственного положения планируемых к строительству объектов, в целях исключения конфликта интересов различных структур управления по отношению к земле, как главному инвестиционному ресурсу территории </w:t>
      </w:r>
      <w:r w:rsidR="006018BF" w:rsidRPr="006018BF">
        <w:rPr>
          <w:color w:val="000000" w:themeColor="text1"/>
        </w:rPr>
        <w:t>муниципального</w:t>
      </w:r>
      <w:r w:rsidRPr="006018BF">
        <w:rPr>
          <w:color w:val="000000" w:themeColor="text1"/>
        </w:rPr>
        <w:t xml:space="preserve"> округа. </w:t>
      </w:r>
    </w:p>
    <w:p w14:paraId="3194C675" w14:textId="29014E01" w:rsidR="005320F3" w:rsidRPr="006018BF" w:rsidRDefault="005320F3" w:rsidP="007F4FCA">
      <w:pPr>
        <w:ind w:firstLine="709"/>
        <w:rPr>
          <w:color w:val="000000" w:themeColor="text1"/>
        </w:rPr>
      </w:pPr>
      <w:r w:rsidRPr="006018BF">
        <w:rPr>
          <w:color w:val="000000" w:themeColor="text1"/>
        </w:rPr>
        <w:t>В соответствии с техническим заданием на проектирование, задачами территориального планирования являются:</w:t>
      </w:r>
    </w:p>
    <w:p w14:paraId="752BB775" w14:textId="0086535A" w:rsidR="005320F3" w:rsidRPr="006018BF" w:rsidRDefault="005320F3" w:rsidP="007F4FCA">
      <w:pPr>
        <w:ind w:firstLine="709"/>
        <w:rPr>
          <w:color w:val="000000" w:themeColor="text1"/>
        </w:rPr>
      </w:pPr>
      <w:r w:rsidRPr="006018BF">
        <w:rPr>
          <w:color w:val="000000" w:themeColor="text1"/>
        </w:rPr>
        <w:t xml:space="preserve">Уточнение и изменение функционального назначения территорий с учетом: сведений Росреестра, существующего землепользования, </w:t>
      </w:r>
      <w:r w:rsidR="00281D08" w:rsidRPr="006018BF">
        <w:rPr>
          <w:color w:val="000000" w:themeColor="text1"/>
        </w:rPr>
        <w:t xml:space="preserve">и размещения </w:t>
      </w:r>
      <w:r w:rsidRPr="006018BF">
        <w:rPr>
          <w:color w:val="000000" w:themeColor="text1"/>
        </w:rPr>
        <w:t xml:space="preserve">планируемых объектов капитального строительства </w:t>
      </w:r>
      <w:r w:rsidR="003021C3" w:rsidRPr="006018BF">
        <w:rPr>
          <w:color w:val="000000" w:themeColor="text1"/>
        </w:rPr>
        <w:lastRenderedPageBreak/>
        <w:t>(</w:t>
      </w:r>
      <w:r w:rsidRPr="006018BF">
        <w:rPr>
          <w:color w:val="000000" w:themeColor="text1"/>
        </w:rPr>
        <w:t>федерального, регионального и местного значения</w:t>
      </w:r>
      <w:r w:rsidR="003021C3" w:rsidRPr="006018BF">
        <w:rPr>
          <w:color w:val="000000" w:themeColor="text1"/>
        </w:rPr>
        <w:t>)</w:t>
      </w:r>
      <w:r w:rsidRPr="006018BF">
        <w:rPr>
          <w:color w:val="000000" w:themeColor="text1"/>
        </w:rPr>
        <w:t xml:space="preserve">, предложений органов местного самоуправления, органов исполнительной власти </w:t>
      </w:r>
      <w:r w:rsidR="006018BF" w:rsidRPr="006018BF">
        <w:rPr>
          <w:color w:val="000000" w:themeColor="text1"/>
        </w:rPr>
        <w:t>Кировской области</w:t>
      </w:r>
      <w:r w:rsidR="00281D08" w:rsidRPr="006018BF">
        <w:rPr>
          <w:color w:val="000000" w:themeColor="text1"/>
        </w:rPr>
        <w:t>, физических и юридических лиц</w:t>
      </w:r>
      <w:r w:rsidRPr="006018BF">
        <w:rPr>
          <w:color w:val="000000" w:themeColor="text1"/>
        </w:rPr>
        <w:t>.</w:t>
      </w:r>
    </w:p>
    <w:p w14:paraId="2929FCE4" w14:textId="17E2362E" w:rsidR="005320F3" w:rsidRPr="006018BF" w:rsidRDefault="00862378" w:rsidP="007F4FCA">
      <w:pPr>
        <w:ind w:firstLine="709"/>
        <w:rPr>
          <w:color w:val="000000" w:themeColor="text1"/>
        </w:rPr>
      </w:pPr>
      <w:r w:rsidRPr="006018BF">
        <w:rPr>
          <w:color w:val="000000" w:themeColor="text1"/>
        </w:rPr>
        <w:t>Формирование п</w:t>
      </w:r>
      <w:r w:rsidR="00552707" w:rsidRPr="006018BF">
        <w:rPr>
          <w:color w:val="000000" w:themeColor="text1"/>
        </w:rPr>
        <w:t>редложени</w:t>
      </w:r>
      <w:r w:rsidR="003021C3" w:rsidRPr="006018BF">
        <w:rPr>
          <w:color w:val="000000" w:themeColor="text1"/>
        </w:rPr>
        <w:t>й</w:t>
      </w:r>
      <w:r w:rsidR="00552707" w:rsidRPr="006018BF">
        <w:rPr>
          <w:color w:val="000000" w:themeColor="text1"/>
        </w:rPr>
        <w:t xml:space="preserve"> по планируемы</w:t>
      </w:r>
      <w:r w:rsidRPr="006018BF">
        <w:rPr>
          <w:color w:val="000000" w:themeColor="text1"/>
        </w:rPr>
        <w:t>м</w:t>
      </w:r>
      <w:r w:rsidR="00552707" w:rsidRPr="006018BF">
        <w:rPr>
          <w:color w:val="000000" w:themeColor="text1"/>
        </w:rPr>
        <w:t xml:space="preserve"> </w:t>
      </w:r>
      <w:r w:rsidR="005320F3" w:rsidRPr="006018BF">
        <w:rPr>
          <w:color w:val="000000" w:themeColor="text1"/>
        </w:rPr>
        <w:t>границ</w:t>
      </w:r>
      <w:r w:rsidRPr="006018BF">
        <w:rPr>
          <w:color w:val="000000" w:themeColor="text1"/>
        </w:rPr>
        <w:t>ам</w:t>
      </w:r>
      <w:r w:rsidR="005320F3" w:rsidRPr="006018BF">
        <w:rPr>
          <w:color w:val="000000" w:themeColor="text1"/>
        </w:rPr>
        <w:t xml:space="preserve"> </w:t>
      </w:r>
      <w:r w:rsidR="00552707" w:rsidRPr="006018BF">
        <w:rPr>
          <w:color w:val="000000" w:themeColor="text1"/>
        </w:rPr>
        <w:t xml:space="preserve">населенных пунктов </w:t>
      </w:r>
      <w:r w:rsidR="006018BF" w:rsidRPr="006018BF">
        <w:rPr>
          <w:color w:val="000000" w:themeColor="text1"/>
        </w:rPr>
        <w:t>Афанасьевского муниципального</w:t>
      </w:r>
      <w:r w:rsidR="00FA1646" w:rsidRPr="006018BF">
        <w:rPr>
          <w:color w:val="000000" w:themeColor="text1"/>
        </w:rPr>
        <w:t xml:space="preserve"> округа</w:t>
      </w:r>
      <w:r w:rsidR="00552707" w:rsidRPr="006018BF">
        <w:rPr>
          <w:color w:val="000000" w:themeColor="text1"/>
        </w:rPr>
        <w:t xml:space="preserve"> </w:t>
      </w:r>
      <w:r w:rsidR="006018BF" w:rsidRPr="006018BF">
        <w:rPr>
          <w:color w:val="000000" w:themeColor="text1"/>
        </w:rPr>
        <w:t xml:space="preserve">Кировской области </w:t>
      </w:r>
      <w:r w:rsidR="005320F3" w:rsidRPr="006018BF">
        <w:rPr>
          <w:color w:val="000000" w:themeColor="text1"/>
        </w:rPr>
        <w:t>с учетом требований Федерального закона "О государственной регистрации недвижимости" от 13.07.2015 N 218-ФЗ.</w:t>
      </w:r>
    </w:p>
    <w:p w14:paraId="5B594903" w14:textId="06AC0BBD" w:rsidR="00281D08" w:rsidRPr="006018BF" w:rsidRDefault="00281D08" w:rsidP="007F4FCA">
      <w:pPr>
        <w:ind w:firstLine="709"/>
        <w:rPr>
          <w:rFonts w:eastAsia="Calibri"/>
          <w:color w:val="000000" w:themeColor="text1"/>
        </w:rPr>
      </w:pPr>
      <w:r w:rsidRPr="006018BF">
        <w:rPr>
          <w:rFonts w:eastAsia="Calibri"/>
          <w:color w:val="000000" w:themeColor="text1"/>
        </w:rPr>
        <w:t>Актуализация перечня планируемых к размещению объектов местного значения в границах</w:t>
      </w:r>
      <w:r w:rsidR="00FA1646" w:rsidRPr="006018BF">
        <w:rPr>
          <w:rFonts w:eastAsia="Calibri"/>
          <w:color w:val="000000" w:themeColor="text1"/>
        </w:rPr>
        <w:t xml:space="preserve"> </w:t>
      </w:r>
      <w:r w:rsidR="006018BF" w:rsidRPr="006018BF">
        <w:rPr>
          <w:rFonts w:eastAsia="Calibri"/>
          <w:color w:val="000000" w:themeColor="text1"/>
        </w:rPr>
        <w:t>Афанасьевского муниципального</w:t>
      </w:r>
      <w:r w:rsidRPr="006018BF">
        <w:rPr>
          <w:rFonts w:eastAsia="Calibri"/>
          <w:color w:val="000000" w:themeColor="text1"/>
        </w:rPr>
        <w:t xml:space="preserve"> округа.</w:t>
      </w:r>
    </w:p>
    <w:p w14:paraId="54F333AF" w14:textId="1ED098D4" w:rsidR="00F40C01" w:rsidRPr="006018BF" w:rsidRDefault="00F40C01" w:rsidP="007F4FCA">
      <w:pPr>
        <w:ind w:firstLine="709"/>
        <w:rPr>
          <w:color w:val="000000" w:themeColor="text1"/>
        </w:rPr>
      </w:pPr>
      <w:r w:rsidRPr="006018BF">
        <w:rPr>
          <w:color w:val="000000" w:themeColor="text1"/>
        </w:rPr>
        <w:t xml:space="preserve">Проект </w:t>
      </w:r>
      <w:r w:rsidR="00C113F0" w:rsidRPr="006018BF">
        <w:rPr>
          <w:color w:val="000000" w:themeColor="text1"/>
        </w:rPr>
        <w:t>г</w:t>
      </w:r>
      <w:r w:rsidRPr="006018BF">
        <w:rPr>
          <w:color w:val="000000" w:themeColor="text1"/>
        </w:rPr>
        <w:t>енеральн</w:t>
      </w:r>
      <w:r w:rsidR="00C113F0" w:rsidRPr="006018BF">
        <w:rPr>
          <w:color w:val="000000" w:themeColor="text1"/>
        </w:rPr>
        <w:t>ого</w:t>
      </w:r>
      <w:r w:rsidRPr="006018BF">
        <w:rPr>
          <w:color w:val="000000" w:themeColor="text1"/>
        </w:rPr>
        <w:t xml:space="preserve"> план</w:t>
      </w:r>
      <w:r w:rsidR="00C113F0" w:rsidRPr="006018BF">
        <w:rPr>
          <w:color w:val="000000" w:themeColor="text1"/>
        </w:rPr>
        <w:t>а</w:t>
      </w:r>
      <w:r w:rsidRPr="006018BF">
        <w:rPr>
          <w:color w:val="000000" w:themeColor="text1"/>
        </w:rPr>
        <w:t xml:space="preserve"> подготовлен на всю территорию </w:t>
      </w:r>
      <w:r w:rsidR="006018BF" w:rsidRPr="006018BF">
        <w:rPr>
          <w:color w:val="000000" w:themeColor="text1"/>
        </w:rPr>
        <w:t>Афанасьевского муниципального</w:t>
      </w:r>
      <w:r w:rsidR="00FA1646" w:rsidRPr="006018BF">
        <w:rPr>
          <w:color w:val="000000" w:themeColor="text1"/>
        </w:rPr>
        <w:t xml:space="preserve"> округа</w:t>
      </w:r>
      <w:r w:rsidRPr="006018BF">
        <w:rPr>
          <w:color w:val="000000" w:themeColor="text1"/>
        </w:rPr>
        <w:t>.</w:t>
      </w:r>
    </w:p>
    <w:p w14:paraId="47CD95F6" w14:textId="5BF815E1" w:rsidR="00865AE4" w:rsidRPr="006018BF" w:rsidRDefault="00865AE4" w:rsidP="007F4FCA">
      <w:pPr>
        <w:ind w:firstLine="709"/>
        <w:rPr>
          <w:color w:val="000000" w:themeColor="text1"/>
        </w:rPr>
      </w:pPr>
      <w:r w:rsidRPr="006018BF">
        <w:rPr>
          <w:color w:val="000000" w:themeColor="text1"/>
        </w:rPr>
        <w:t xml:space="preserve">При разработке проекта генерального плана </w:t>
      </w:r>
      <w:r w:rsidR="006C6719" w:rsidRPr="006018BF">
        <w:rPr>
          <w:color w:val="000000" w:themeColor="text1"/>
        </w:rPr>
        <w:t>учитывались</w:t>
      </w:r>
      <w:r w:rsidRPr="006018BF">
        <w:rPr>
          <w:color w:val="000000" w:themeColor="text1"/>
        </w:rPr>
        <w:t xml:space="preserve"> следующие документы:</w:t>
      </w:r>
    </w:p>
    <w:p w14:paraId="34FEC746" w14:textId="77777777" w:rsidR="00865AE4" w:rsidRPr="006018BF" w:rsidRDefault="00865AE4" w:rsidP="007F4FCA">
      <w:pPr>
        <w:ind w:firstLine="709"/>
        <w:rPr>
          <w:color w:val="000000" w:themeColor="text1"/>
        </w:rPr>
      </w:pPr>
      <w:r w:rsidRPr="006018BF">
        <w:rPr>
          <w:color w:val="000000" w:themeColor="text1"/>
        </w:rPr>
        <w:t>Федерального уровня:</w:t>
      </w:r>
    </w:p>
    <w:p w14:paraId="2D2F9828" w14:textId="3CEC1EB8" w:rsidR="00865AE4" w:rsidRPr="006018BF" w:rsidRDefault="00865AE4" w:rsidP="007F4FCA">
      <w:pPr>
        <w:ind w:firstLine="709"/>
        <w:rPr>
          <w:color w:val="000000" w:themeColor="text1"/>
        </w:rPr>
      </w:pPr>
      <w:r w:rsidRPr="006018BF">
        <w:rPr>
          <w:color w:val="000000" w:themeColor="text1"/>
        </w:rPr>
        <w:t>Градостроительный кодекс Росси</w:t>
      </w:r>
      <w:r w:rsidR="00073D82">
        <w:rPr>
          <w:color w:val="000000" w:themeColor="text1"/>
        </w:rPr>
        <w:t>йской Федерации от 29.12.2004 №</w:t>
      </w:r>
      <w:r w:rsidRPr="006018BF">
        <w:rPr>
          <w:color w:val="000000" w:themeColor="text1"/>
        </w:rPr>
        <w:t>90-</w:t>
      </w:r>
      <w:r w:rsidR="00073D82">
        <w:rPr>
          <w:color w:val="000000" w:themeColor="text1"/>
        </w:rPr>
        <w:t>ФЗ;</w:t>
      </w:r>
    </w:p>
    <w:p w14:paraId="15ECF433" w14:textId="650BD59F" w:rsidR="00865AE4" w:rsidRPr="006018BF" w:rsidRDefault="00865AE4" w:rsidP="007F4FCA">
      <w:pPr>
        <w:ind w:firstLine="709"/>
        <w:rPr>
          <w:color w:val="000000" w:themeColor="text1"/>
        </w:rPr>
      </w:pPr>
      <w:r w:rsidRPr="006018BF">
        <w:rPr>
          <w:color w:val="000000" w:themeColor="text1"/>
        </w:rPr>
        <w:t>Земельный кодекс РФ от 25.10.2001 №137-ФЗ;</w:t>
      </w:r>
    </w:p>
    <w:p w14:paraId="3E610ECF" w14:textId="3966C2BF" w:rsidR="00865AE4" w:rsidRPr="006018BF" w:rsidRDefault="00865AE4" w:rsidP="007F4FCA">
      <w:pPr>
        <w:ind w:firstLine="709"/>
        <w:rPr>
          <w:color w:val="000000" w:themeColor="text1"/>
        </w:rPr>
      </w:pPr>
      <w:r w:rsidRPr="006018BF">
        <w:rPr>
          <w:color w:val="000000" w:themeColor="text1"/>
        </w:rPr>
        <w:t>Водный кодекс РФ от 03.06.2006 №73-ФЗ;</w:t>
      </w:r>
    </w:p>
    <w:p w14:paraId="2C820393" w14:textId="31EA970F" w:rsidR="00865AE4" w:rsidRPr="006018BF" w:rsidRDefault="00865AE4" w:rsidP="007F4FCA">
      <w:pPr>
        <w:ind w:firstLine="709"/>
        <w:rPr>
          <w:color w:val="000000" w:themeColor="text1"/>
        </w:rPr>
      </w:pPr>
      <w:r w:rsidRPr="006018BF">
        <w:rPr>
          <w:color w:val="000000" w:themeColor="text1"/>
        </w:rPr>
        <w:t>Л</w:t>
      </w:r>
      <w:r w:rsidR="00073D82">
        <w:rPr>
          <w:color w:val="000000" w:themeColor="text1"/>
        </w:rPr>
        <w:t>есной кодекс РФ от 04.12.2006 №</w:t>
      </w:r>
      <w:r w:rsidRPr="006018BF">
        <w:rPr>
          <w:color w:val="000000" w:themeColor="text1"/>
        </w:rPr>
        <w:t>201-ФЗ;</w:t>
      </w:r>
    </w:p>
    <w:p w14:paraId="12CFF938" w14:textId="0C5C9A9D" w:rsidR="00865AE4" w:rsidRPr="006018BF" w:rsidRDefault="00865AE4" w:rsidP="007F4FCA">
      <w:pPr>
        <w:ind w:firstLine="709"/>
        <w:rPr>
          <w:color w:val="000000" w:themeColor="text1"/>
        </w:rPr>
      </w:pPr>
      <w:r w:rsidRPr="006018BF">
        <w:rPr>
          <w:color w:val="000000" w:themeColor="text1"/>
        </w:rPr>
        <w:t>Воздушный кодекс Росси</w:t>
      </w:r>
      <w:r w:rsidR="00073D82">
        <w:rPr>
          <w:color w:val="000000" w:themeColor="text1"/>
        </w:rPr>
        <w:t>йской Федерации от 19.03.1997 №</w:t>
      </w:r>
      <w:r w:rsidRPr="006018BF">
        <w:rPr>
          <w:color w:val="000000" w:themeColor="text1"/>
        </w:rPr>
        <w:t>60-ФЗ;</w:t>
      </w:r>
    </w:p>
    <w:p w14:paraId="4F989283" w14:textId="4787C1CF" w:rsidR="00865AE4" w:rsidRPr="006018BF" w:rsidRDefault="00865AE4" w:rsidP="007F4FCA">
      <w:pPr>
        <w:ind w:firstLine="709"/>
        <w:rPr>
          <w:color w:val="000000" w:themeColor="text1"/>
        </w:rPr>
      </w:pPr>
      <w:r w:rsidRPr="006018BF">
        <w:rPr>
          <w:color w:val="000000" w:themeColor="text1"/>
        </w:rPr>
        <w:t>Федеральный закон от 29.12.2004 №191-ФЗ «О введении в действие Градостроительного кодекса Российской Федерации»;</w:t>
      </w:r>
    </w:p>
    <w:p w14:paraId="2B399C22" w14:textId="00C4749F" w:rsidR="00865AE4" w:rsidRPr="006018BF" w:rsidRDefault="00073D82" w:rsidP="007F4FCA">
      <w:pPr>
        <w:ind w:firstLine="709"/>
        <w:rPr>
          <w:color w:val="000000" w:themeColor="text1"/>
        </w:rPr>
      </w:pPr>
      <w:r>
        <w:rPr>
          <w:color w:val="000000" w:themeColor="text1"/>
        </w:rPr>
        <w:t>Федеральный закон от 28.06.</w:t>
      </w:r>
      <w:r w:rsidR="00865AE4" w:rsidRPr="006018BF">
        <w:rPr>
          <w:color w:val="000000" w:themeColor="text1"/>
        </w:rPr>
        <w:t>2014 №72-ФЗ "О стратегическом планировании в Российской Федерации";</w:t>
      </w:r>
    </w:p>
    <w:p w14:paraId="5C279772" w14:textId="45D6E1E6" w:rsidR="00865AE4" w:rsidRPr="006018BF" w:rsidRDefault="00865AE4" w:rsidP="007F4FCA">
      <w:pPr>
        <w:ind w:firstLine="709"/>
        <w:rPr>
          <w:color w:val="000000" w:themeColor="text1"/>
        </w:rPr>
      </w:pPr>
      <w:r w:rsidRPr="006018BF">
        <w:rPr>
          <w:color w:val="000000" w:themeColor="text1"/>
        </w:rPr>
        <w:t>Федеральный закон от 10.01.2003 №17-ФЗ «О железнодорожном транспорте в Российской Федерации;</w:t>
      </w:r>
    </w:p>
    <w:p w14:paraId="75E9DB1C" w14:textId="5DED99A6" w:rsidR="00865AE4" w:rsidRPr="006018BF" w:rsidRDefault="00865AE4" w:rsidP="007F4FCA">
      <w:pPr>
        <w:ind w:firstLine="709"/>
        <w:rPr>
          <w:color w:val="000000" w:themeColor="text1"/>
        </w:rPr>
      </w:pPr>
      <w:r w:rsidRPr="006018BF">
        <w:rPr>
          <w:color w:val="000000" w:themeColor="text1"/>
        </w:rPr>
        <w:t>Федеральный закон от 25.10.2001 №137-ФЗ «О введении в действие Земельного кодекса Российской Федерации»;</w:t>
      </w:r>
    </w:p>
    <w:p w14:paraId="2787B430" w14:textId="49188D56" w:rsidR="00865AE4" w:rsidRPr="006018BF" w:rsidRDefault="00865AE4" w:rsidP="007F4FCA">
      <w:pPr>
        <w:ind w:firstLine="709"/>
        <w:rPr>
          <w:color w:val="000000" w:themeColor="text1"/>
        </w:rPr>
      </w:pPr>
      <w:r w:rsidRPr="006018BF">
        <w:rPr>
          <w:color w:val="000000" w:themeColor="text1"/>
        </w:rPr>
        <w:t>Федеральный закон от 08.11.2007 №257-ФЗ «Об автомобильных дорогах и дорожной деятельности в РФ и о внесении изменений в отдельные законодательные акты Российской Федерации»;</w:t>
      </w:r>
    </w:p>
    <w:p w14:paraId="1C186863" w14:textId="366E58BB" w:rsidR="00865AE4" w:rsidRPr="006018BF" w:rsidRDefault="00865AE4" w:rsidP="007F4FCA">
      <w:pPr>
        <w:ind w:firstLine="709"/>
        <w:rPr>
          <w:color w:val="000000" w:themeColor="text1"/>
        </w:rPr>
      </w:pPr>
      <w:r w:rsidRPr="006018BF">
        <w:rPr>
          <w:color w:val="000000" w:themeColor="text1"/>
        </w:rPr>
        <w:t>Федеральный закон от 30.03.1999 №52-ФЗ «О санитарно-эпидемиологическом благополучии населения»;</w:t>
      </w:r>
    </w:p>
    <w:p w14:paraId="6F69545C" w14:textId="73A2D31A" w:rsidR="00865AE4" w:rsidRPr="006018BF" w:rsidRDefault="00865AE4" w:rsidP="007F4FCA">
      <w:pPr>
        <w:ind w:firstLine="709"/>
        <w:rPr>
          <w:color w:val="000000" w:themeColor="text1"/>
        </w:rPr>
      </w:pPr>
      <w:r w:rsidRPr="006018BF">
        <w:rPr>
          <w:color w:val="000000" w:themeColor="text1"/>
        </w:rPr>
        <w:t>Федеральный закон от 21.12.1994 №68-ФЗ «О защите населения и территорий от чрезвычайных ситуаций природного и техногенного характера»;</w:t>
      </w:r>
    </w:p>
    <w:p w14:paraId="36D648AE" w14:textId="0ED9505B" w:rsidR="00865AE4" w:rsidRPr="006018BF" w:rsidRDefault="00865AE4" w:rsidP="007F4FCA">
      <w:pPr>
        <w:ind w:firstLine="709"/>
        <w:rPr>
          <w:color w:val="000000" w:themeColor="text1"/>
        </w:rPr>
      </w:pPr>
      <w:r w:rsidRPr="006018BF">
        <w:rPr>
          <w:color w:val="000000" w:themeColor="text1"/>
        </w:rPr>
        <w:lastRenderedPageBreak/>
        <w:t>Федеральный закон от 25.06.2002 №73-Ф3 «Об объектах культурного наследия (памятниках истории и культуры) народов Российской Федерации»;</w:t>
      </w:r>
    </w:p>
    <w:p w14:paraId="55AF0D68" w14:textId="74873812" w:rsidR="00865AE4" w:rsidRPr="006018BF" w:rsidRDefault="00865AE4" w:rsidP="007F4FCA">
      <w:pPr>
        <w:ind w:firstLine="709"/>
        <w:rPr>
          <w:color w:val="000000" w:themeColor="text1"/>
        </w:rPr>
      </w:pPr>
      <w:r w:rsidRPr="006018BF">
        <w:rPr>
          <w:color w:val="000000" w:themeColor="text1"/>
        </w:rPr>
        <w:t>Федеральный закон от 06.10.2003 №131-Ф3 «Об общих принципах организации местного самоуправления в Российской Федерации»;</w:t>
      </w:r>
    </w:p>
    <w:p w14:paraId="37A23296" w14:textId="31128C16" w:rsidR="00865AE4" w:rsidRPr="006018BF" w:rsidRDefault="00865AE4" w:rsidP="007F4FCA">
      <w:pPr>
        <w:ind w:firstLine="709"/>
        <w:rPr>
          <w:color w:val="000000" w:themeColor="text1"/>
        </w:rPr>
      </w:pPr>
      <w:r w:rsidRPr="006018BF">
        <w:rPr>
          <w:color w:val="000000" w:themeColor="text1"/>
        </w:rPr>
        <w:t>Федеральный закон от 14.03.1995 №ЗЗ-ФЗ "Об особо охраняемых природных территориях";</w:t>
      </w:r>
    </w:p>
    <w:p w14:paraId="647B7C3B" w14:textId="515FAE9B" w:rsidR="00865AE4" w:rsidRPr="006018BF" w:rsidRDefault="00865AE4" w:rsidP="007F4FCA">
      <w:pPr>
        <w:ind w:firstLine="709"/>
        <w:rPr>
          <w:color w:val="000000" w:themeColor="text1"/>
        </w:rPr>
      </w:pPr>
      <w:r w:rsidRPr="006018BF">
        <w:rPr>
          <w:color w:val="000000" w:themeColor="text1"/>
        </w:rPr>
        <w:t>Федеральный закон от 10.01.2002 №7-ФЗ «Об охране окружающей среды»;</w:t>
      </w:r>
    </w:p>
    <w:p w14:paraId="7059D82B" w14:textId="7DA3084A" w:rsidR="00865AE4" w:rsidRPr="006018BF" w:rsidRDefault="00865AE4" w:rsidP="007F4FCA">
      <w:pPr>
        <w:ind w:firstLine="709"/>
        <w:rPr>
          <w:color w:val="000000" w:themeColor="text1"/>
        </w:rPr>
      </w:pPr>
      <w:r w:rsidRPr="006018BF">
        <w:rPr>
          <w:color w:val="000000" w:themeColor="text1"/>
        </w:rPr>
        <w:t>Федеральный закон от 22.07.2008 №123-Ф3 «Технический регламент о требованиях пожарной безопасности»;</w:t>
      </w:r>
    </w:p>
    <w:p w14:paraId="41C6E9AC" w14:textId="1A7FD09F" w:rsidR="00865AE4" w:rsidRPr="006018BF" w:rsidRDefault="00865AE4" w:rsidP="007F4FCA">
      <w:pPr>
        <w:ind w:firstLine="709"/>
        <w:rPr>
          <w:color w:val="000000" w:themeColor="text1"/>
        </w:rPr>
      </w:pPr>
      <w:r w:rsidRPr="006018BF">
        <w:rPr>
          <w:color w:val="000000" w:themeColor="text1"/>
        </w:rPr>
        <w:t>Федеральный закон от 31.03.1999 №69-ФЗ «О газоснабжении в Российской Федерации»;</w:t>
      </w:r>
    </w:p>
    <w:p w14:paraId="06FF55A9" w14:textId="07DE6D72" w:rsidR="00865AE4" w:rsidRPr="006018BF" w:rsidRDefault="00865AE4" w:rsidP="007F4FCA">
      <w:pPr>
        <w:ind w:firstLine="709"/>
        <w:rPr>
          <w:color w:val="000000" w:themeColor="text1"/>
        </w:rPr>
      </w:pPr>
      <w:r w:rsidRPr="006018BF">
        <w:rPr>
          <w:color w:val="000000" w:themeColor="text1"/>
        </w:rPr>
        <w:t>Федеральный закон от 12.01.1996 №8-ФЗ «О погребении и похоронном деле»;</w:t>
      </w:r>
    </w:p>
    <w:p w14:paraId="0C85F6A2" w14:textId="2CF33F69" w:rsidR="00865AE4" w:rsidRPr="006018BF" w:rsidRDefault="00865AE4" w:rsidP="007F4FCA">
      <w:pPr>
        <w:ind w:firstLine="709"/>
        <w:rPr>
          <w:color w:val="000000" w:themeColor="text1"/>
        </w:rPr>
      </w:pPr>
      <w:r w:rsidRPr="006018BF">
        <w:rPr>
          <w:color w:val="000000" w:themeColor="text1"/>
        </w:rPr>
        <w:t>Закон Российской Федерации от 21.02.1992 №2395-1 «О недрах»;</w:t>
      </w:r>
    </w:p>
    <w:p w14:paraId="0A536E36" w14:textId="56C2FD3B" w:rsidR="00865AE4" w:rsidRPr="006018BF" w:rsidRDefault="00865AE4" w:rsidP="007F4FCA">
      <w:pPr>
        <w:ind w:firstLine="709"/>
        <w:rPr>
          <w:color w:val="000000" w:themeColor="text1"/>
        </w:rPr>
      </w:pPr>
      <w:r w:rsidRPr="006018BF">
        <w:rPr>
          <w:color w:val="000000" w:themeColor="text1"/>
        </w:rPr>
        <w:t>Приказ Минэкономразвития России от 09.01.2018 №10 (редакция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3DB7BA6D" w14:textId="77777777" w:rsidR="00865AE4" w:rsidRPr="006018BF" w:rsidRDefault="00865AE4" w:rsidP="007F4FCA">
      <w:pPr>
        <w:ind w:firstLine="709"/>
        <w:rPr>
          <w:color w:val="000000" w:themeColor="text1"/>
        </w:rPr>
      </w:pPr>
      <w:r w:rsidRPr="006018BF">
        <w:rPr>
          <w:color w:val="000000" w:themeColor="text1"/>
        </w:rPr>
        <w:t>Приказ Минрегиона РФ от 26.05.2011 №244 «Об утверждении Методических рекомендаций по разработке проектов генеральных планов поселений и городских округов»;</w:t>
      </w:r>
    </w:p>
    <w:p w14:paraId="4C77B2E6" w14:textId="77777777" w:rsidR="00865AE4" w:rsidRPr="006018BF" w:rsidRDefault="00865AE4" w:rsidP="007F4FCA">
      <w:pPr>
        <w:ind w:firstLine="709"/>
        <w:rPr>
          <w:color w:val="000000" w:themeColor="text1"/>
        </w:rPr>
      </w:pPr>
      <w:r w:rsidRPr="006018BF">
        <w:rPr>
          <w:color w:val="000000" w:themeColor="text1"/>
        </w:rPr>
        <w:t>Приказ Минэкономразвития России от 23.11.2018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№163 и от 04.05.2018 №236;</w:t>
      </w:r>
    </w:p>
    <w:p w14:paraId="27171073" w14:textId="77777777" w:rsidR="00865AE4" w:rsidRPr="006018BF" w:rsidRDefault="00865AE4" w:rsidP="007F4FCA">
      <w:pPr>
        <w:ind w:firstLine="709"/>
        <w:rPr>
          <w:color w:val="000000" w:themeColor="text1"/>
        </w:rPr>
      </w:pPr>
      <w:r w:rsidRPr="006018BF">
        <w:rPr>
          <w:color w:val="000000" w:themeColor="text1"/>
        </w:rPr>
        <w:t>Указ «О национальных целях и стратегических задачах развития Российской Федерации на период до 2024 года» от 7 мая 2018 г.</w:t>
      </w:r>
    </w:p>
    <w:p w14:paraId="3ADEDF06" w14:textId="1413E508" w:rsidR="00865AE4" w:rsidRPr="006018BF" w:rsidRDefault="00865AE4" w:rsidP="007F4FCA">
      <w:pPr>
        <w:ind w:firstLine="709"/>
        <w:rPr>
          <w:color w:val="000000" w:themeColor="text1"/>
        </w:rPr>
      </w:pPr>
      <w:r w:rsidRPr="006018BF">
        <w:rPr>
          <w:color w:val="000000" w:themeColor="text1"/>
        </w:rPr>
        <w:lastRenderedPageBreak/>
        <w:t xml:space="preserve">Постановление </w:t>
      </w:r>
      <w:r w:rsidR="00073D82">
        <w:rPr>
          <w:color w:val="000000" w:themeColor="text1"/>
        </w:rPr>
        <w:t>Правительства РФ от 15.04.2014 №</w:t>
      </w:r>
      <w:r w:rsidRPr="006018BF">
        <w:rPr>
          <w:color w:val="000000" w:themeColor="text1"/>
        </w:rPr>
        <w:t>316 (ред. от 16.04.2020) "Об утверждении государственной программы Российской Федерации "Экономическое развитие и инновационная экономика".</w:t>
      </w:r>
    </w:p>
    <w:p w14:paraId="4E14E944" w14:textId="77777777" w:rsidR="00865AE4" w:rsidRPr="006018BF" w:rsidRDefault="00865AE4" w:rsidP="007F4FCA">
      <w:pPr>
        <w:ind w:firstLine="709"/>
        <w:rPr>
          <w:color w:val="000000" w:themeColor="text1"/>
        </w:rPr>
      </w:pPr>
      <w:r w:rsidRPr="006018BF">
        <w:rPr>
          <w:color w:val="000000" w:themeColor="text1"/>
        </w:rPr>
        <w:t>СанПиН 2.2.1/2.1.1.1200-03 "Санитарно-защитные зоны и санитарная классификация предприятий, сооружений и иных объектов";</w:t>
      </w:r>
    </w:p>
    <w:p w14:paraId="1345BD08" w14:textId="77777777" w:rsidR="00865AE4" w:rsidRPr="006018BF" w:rsidRDefault="00865AE4" w:rsidP="007F4FCA">
      <w:pPr>
        <w:ind w:firstLine="709"/>
        <w:rPr>
          <w:color w:val="000000" w:themeColor="text1"/>
        </w:rPr>
      </w:pPr>
      <w:r w:rsidRPr="006018BF">
        <w:rPr>
          <w:color w:val="000000" w:themeColor="text1"/>
        </w:rPr>
        <w:t>СанПиН 2.1.4.1110-02 «Зоны санитарной охраны источников водоснабжения и водопроводов питьевого назначения»;</w:t>
      </w:r>
    </w:p>
    <w:p w14:paraId="7571A1E3" w14:textId="77777777" w:rsidR="00865AE4" w:rsidRPr="006018BF" w:rsidRDefault="00865AE4" w:rsidP="007F4FCA">
      <w:pPr>
        <w:ind w:firstLine="709"/>
        <w:rPr>
          <w:color w:val="000000" w:themeColor="text1"/>
        </w:rPr>
      </w:pPr>
      <w:r w:rsidRPr="006018BF">
        <w:rPr>
          <w:color w:val="000000" w:themeColor="text1"/>
        </w:rPr>
        <w:t>СП 2.1.5.1059-01 «Гигиенические требования к охране подземных вод от загрязнения»;</w:t>
      </w:r>
    </w:p>
    <w:p w14:paraId="235C7455" w14:textId="77777777" w:rsidR="00865AE4" w:rsidRPr="006018BF" w:rsidRDefault="00865AE4" w:rsidP="007F4FCA">
      <w:pPr>
        <w:ind w:firstLine="709"/>
        <w:rPr>
          <w:color w:val="000000" w:themeColor="text1"/>
        </w:rPr>
      </w:pPr>
      <w:r w:rsidRPr="006018BF">
        <w:rPr>
          <w:color w:val="000000" w:themeColor="text1"/>
        </w:rPr>
        <w:t>СП 42.13330.2016 Градостроительство. Планировка и застройка городских и сельских поселений. Актуализированная редакция СНиП 2.07.01-89*;</w:t>
      </w:r>
    </w:p>
    <w:p w14:paraId="2CE7A5E4" w14:textId="0E9A4B45" w:rsidR="00865AE4" w:rsidRPr="006018BF" w:rsidRDefault="00865AE4" w:rsidP="007F4FCA">
      <w:pPr>
        <w:ind w:firstLine="709"/>
        <w:rPr>
          <w:rFonts w:eastAsiaTheme="minorHAnsi"/>
          <w:color w:val="000000" w:themeColor="text1"/>
        </w:rPr>
      </w:pPr>
      <w:r w:rsidRPr="006018BF">
        <w:rPr>
          <w:rFonts w:eastAsiaTheme="minorHAnsi"/>
          <w:color w:val="000000" w:themeColor="text1"/>
        </w:rPr>
        <w:t xml:space="preserve">другие нормативные документы. </w:t>
      </w:r>
    </w:p>
    <w:p w14:paraId="1D0A158D" w14:textId="77777777" w:rsidR="00865AE4" w:rsidRPr="00E23622" w:rsidRDefault="00865AE4" w:rsidP="007F4FCA">
      <w:pPr>
        <w:ind w:firstLine="709"/>
        <w:rPr>
          <w:color w:val="000000" w:themeColor="text1"/>
        </w:rPr>
      </w:pPr>
      <w:r w:rsidRPr="00E23622">
        <w:rPr>
          <w:color w:val="000000" w:themeColor="text1"/>
        </w:rPr>
        <w:t>Регионального уровня:</w:t>
      </w:r>
    </w:p>
    <w:p w14:paraId="6A264E37" w14:textId="6EDA007D" w:rsidR="00865AE4" w:rsidRDefault="00865AE4" w:rsidP="007F4FCA">
      <w:pPr>
        <w:ind w:firstLine="709"/>
        <w:rPr>
          <w:color w:val="000000" w:themeColor="text1"/>
        </w:rPr>
      </w:pPr>
      <w:r w:rsidRPr="002964CD">
        <w:rPr>
          <w:color w:val="000000" w:themeColor="text1"/>
        </w:rPr>
        <w:t xml:space="preserve">Закон </w:t>
      </w:r>
      <w:r w:rsidR="002964CD" w:rsidRPr="002964CD">
        <w:rPr>
          <w:color w:val="000000" w:themeColor="text1"/>
        </w:rPr>
        <w:t>Кировской области</w:t>
      </w:r>
      <w:r w:rsidRPr="002964CD">
        <w:rPr>
          <w:color w:val="000000" w:themeColor="text1"/>
        </w:rPr>
        <w:t xml:space="preserve"> от </w:t>
      </w:r>
      <w:r w:rsidR="002964CD" w:rsidRPr="002964CD">
        <w:rPr>
          <w:color w:val="000000" w:themeColor="text1"/>
        </w:rPr>
        <w:t>28.09.2006</w:t>
      </w:r>
      <w:r w:rsidRPr="002964CD">
        <w:rPr>
          <w:color w:val="000000" w:themeColor="text1"/>
        </w:rPr>
        <w:t xml:space="preserve"> №</w:t>
      </w:r>
      <w:r w:rsidR="002964CD" w:rsidRPr="002964CD">
        <w:rPr>
          <w:color w:val="000000" w:themeColor="text1"/>
        </w:rPr>
        <w:t>44</w:t>
      </w:r>
      <w:r w:rsidRPr="002964CD">
        <w:rPr>
          <w:color w:val="000000" w:themeColor="text1"/>
        </w:rPr>
        <w:t>-</w:t>
      </w:r>
      <w:r w:rsidR="002964CD" w:rsidRPr="002964CD">
        <w:rPr>
          <w:color w:val="000000" w:themeColor="text1"/>
        </w:rPr>
        <w:t>ЗО</w:t>
      </w:r>
      <w:r w:rsidR="002964CD">
        <w:rPr>
          <w:color w:val="000000" w:themeColor="text1"/>
        </w:rPr>
        <w:t xml:space="preserve"> </w:t>
      </w:r>
      <w:r w:rsidRPr="002964CD">
        <w:rPr>
          <w:color w:val="000000" w:themeColor="text1"/>
        </w:rPr>
        <w:t>«О</w:t>
      </w:r>
      <w:r w:rsidR="002964CD" w:rsidRPr="002964CD">
        <w:rPr>
          <w:color w:val="000000" w:themeColor="text1"/>
        </w:rPr>
        <w:t xml:space="preserve"> регулировании</w:t>
      </w:r>
      <w:r w:rsidRPr="002964CD">
        <w:rPr>
          <w:color w:val="000000" w:themeColor="text1"/>
        </w:rPr>
        <w:t xml:space="preserve"> градостроительной деятельности в </w:t>
      </w:r>
      <w:r w:rsidR="002964CD" w:rsidRPr="002964CD">
        <w:rPr>
          <w:color w:val="000000" w:themeColor="text1"/>
        </w:rPr>
        <w:t>Кировской области</w:t>
      </w:r>
      <w:r w:rsidRPr="002964CD">
        <w:rPr>
          <w:color w:val="000000" w:themeColor="text1"/>
        </w:rPr>
        <w:t>»;</w:t>
      </w:r>
    </w:p>
    <w:p w14:paraId="3140559F" w14:textId="2D2ACA51" w:rsidR="00A66E52" w:rsidRDefault="00A66E52" w:rsidP="007F4FCA">
      <w:pPr>
        <w:ind w:firstLine="709"/>
        <w:rPr>
          <w:color w:val="000000" w:themeColor="text1"/>
        </w:rPr>
      </w:pPr>
      <w:r>
        <w:rPr>
          <w:color w:val="000000" w:themeColor="text1"/>
        </w:rPr>
        <w:t>Закон Кировской области от 04.05.2007 №105-ЗО «Об объектах культурного наследия (памятниках истории и культуры) народов Российской Федерации, расположенных на территории Кировской области»;</w:t>
      </w:r>
    </w:p>
    <w:p w14:paraId="5DA04EEE" w14:textId="228A1790" w:rsidR="005235C7" w:rsidRPr="002964CD" w:rsidRDefault="005235C7" w:rsidP="007F4FCA">
      <w:pPr>
        <w:ind w:firstLine="709"/>
        <w:rPr>
          <w:color w:val="000000" w:themeColor="text1"/>
        </w:rPr>
      </w:pPr>
      <w:r>
        <w:rPr>
          <w:color w:val="000000" w:themeColor="text1"/>
        </w:rPr>
        <w:t>Закон Кировской области от 12.05.2015 №526-ЗО «О стратегическом планировании в Кировской области»;</w:t>
      </w:r>
    </w:p>
    <w:p w14:paraId="5A939083" w14:textId="33FA6955" w:rsidR="00865AE4" w:rsidRPr="00E23622" w:rsidRDefault="00865AE4" w:rsidP="007F4FCA">
      <w:pPr>
        <w:ind w:firstLine="709"/>
        <w:rPr>
          <w:rFonts w:eastAsia="Calibri"/>
          <w:color w:val="000000" w:themeColor="text1"/>
        </w:rPr>
      </w:pPr>
      <w:r w:rsidRPr="00E23622">
        <w:rPr>
          <w:rFonts w:eastAsia="Calibri"/>
          <w:color w:val="000000" w:themeColor="text1"/>
        </w:rPr>
        <w:t xml:space="preserve">Постановление Правительства </w:t>
      </w:r>
      <w:r w:rsidR="00E23622" w:rsidRPr="00E23622">
        <w:rPr>
          <w:rFonts w:eastAsia="Calibri"/>
          <w:color w:val="000000" w:themeColor="text1"/>
        </w:rPr>
        <w:t>Кировской области</w:t>
      </w:r>
      <w:r w:rsidRPr="00E23622">
        <w:rPr>
          <w:rFonts w:eastAsia="Calibri"/>
          <w:color w:val="000000" w:themeColor="text1"/>
        </w:rPr>
        <w:t xml:space="preserve"> «Об утверждении региональных нормативов градостроительного проектирования</w:t>
      </w:r>
      <w:r w:rsidR="00E23622" w:rsidRPr="00E23622">
        <w:rPr>
          <w:rFonts w:eastAsia="Calibri"/>
          <w:color w:val="000000" w:themeColor="text1"/>
        </w:rPr>
        <w:t xml:space="preserve"> Кировской области</w:t>
      </w:r>
      <w:r w:rsidR="00DF4C30">
        <w:rPr>
          <w:rFonts w:eastAsia="Calibri"/>
          <w:color w:val="000000" w:themeColor="text1"/>
        </w:rPr>
        <w:t xml:space="preserve">» </w:t>
      </w:r>
      <w:r w:rsidRPr="00E23622">
        <w:rPr>
          <w:rFonts w:eastAsia="Calibri"/>
          <w:color w:val="000000" w:themeColor="text1"/>
        </w:rPr>
        <w:t>№</w:t>
      </w:r>
      <w:r w:rsidR="00E23622" w:rsidRPr="00E23622">
        <w:rPr>
          <w:rFonts w:eastAsia="Calibri"/>
          <w:color w:val="000000" w:themeColor="text1"/>
        </w:rPr>
        <w:t>19/261</w:t>
      </w:r>
      <w:r w:rsidRPr="00E23622">
        <w:rPr>
          <w:rFonts w:eastAsia="Calibri"/>
          <w:color w:val="000000" w:themeColor="text1"/>
        </w:rPr>
        <w:t xml:space="preserve"> от </w:t>
      </w:r>
      <w:r w:rsidR="00E23622" w:rsidRPr="00E23622">
        <w:rPr>
          <w:rFonts w:eastAsia="Calibri"/>
          <w:color w:val="000000" w:themeColor="text1"/>
        </w:rPr>
        <w:t>30.12</w:t>
      </w:r>
      <w:r w:rsidRPr="00E23622">
        <w:rPr>
          <w:rFonts w:eastAsia="Calibri"/>
          <w:color w:val="000000" w:themeColor="text1"/>
        </w:rPr>
        <w:t>.20</w:t>
      </w:r>
      <w:r w:rsidR="00E23622" w:rsidRPr="00E23622">
        <w:rPr>
          <w:rFonts w:eastAsia="Calibri"/>
          <w:color w:val="000000" w:themeColor="text1"/>
        </w:rPr>
        <w:t>14</w:t>
      </w:r>
      <w:r w:rsidR="00DF4C30">
        <w:rPr>
          <w:rFonts w:eastAsia="Calibri"/>
          <w:color w:val="000000" w:themeColor="text1"/>
        </w:rPr>
        <w:t xml:space="preserve"> г.</w:t>
      </w:r>
      <w:r w:rsidRPr="00E23622">
        <w:rPr>
          <w:rFonts w:eastAsia="Calibri"/>
          <w:color w:val="000000" w:themeColor="text1"/>
        </w:rPr>
        <w:t>;</w:t>
      </w:r>
    </w:p>
    <w:p w14:paraId="763EAE91" w14:textId="45875AA7" w:rsidR="007F4FCA" w:rsidRPr="00E23622" w:rsidRDefault="00865AE4" w:rsidP="007F4FCA">
      <w:pPr>
        <w:ind w:firstLine="709"/>
        <w:rPr>
          <w:color w:val="000000" w:themeColor="text1"/>
        </w:rPr>
      </w:pPr>
      <w:r w:rsidRPr="005235C7">
        <w:rPr>
          <w:color w:val="000000" w:themeColor="text1"/>
        </w:rPr>
        <w:t>Схем</w:t>
      </w:r>
      <w:r w:rsidR="006C6719" w:rsidRPr="005235C7">
        <w:rPr>
          <w:color w:val="000000" w:themeColor="text1"/>
        </w:rPr>
        <w:t>а</w:t>
      </w:r>
      <w:r w:rsidRPr="005235C7">
        <w:rPr>
          <w:color w:val="000000" w:themeColor="text1"/>
        </w:rPr>
        <w:t xml:space="preserve"> территориального планирования </w:t>
      </w:r>
      <w:r w:rsidR="005235C7" w:rsidRPr="005235C7">
        <w:rPr>
          <w:color w:val="000000" w:themeColor="text1"/>
        </w:rPr>
        <w:t>Кировской области</w:t>
      </w:r>
      <w:r w:rsidRPr="005235C7">
        <w:rPr>
          <w:color w:val="000000" w:themeColor="text1"/>
        </w:rPr>
        <w:t>, утвержденн</w:t>
      </w:r>
      <w:r w:rsidR="006C6719" w:rsidRPr="005235C7">
        <w:rPr>
          <w:color w:val="000000" w:themeColor="text1"/>
        </w:rPr>
        <w:t>ая</w:t>
      </w:r>
      <w:r w:rsidRPr="005235C7">
        <w:rPr>
          <w:color w:val="000000" w:themeColor="text1"/>
        </w:rPr>
        <w:t xml:space="preserve"> постановлением </w:t>
      </w:r>
      <w:r w:rsidRPr="00E23622">
        <w:rPr>
          <w:color w:val="000000" w:themeColor="text1"/>
        </w:rPr>
        <w:t xml:space="preserve">Правительства </w:t>
      </w:r>
      <w:r w:rsidR="00E23622" w:rsidRPr="00E23622">
        <w:rPr>
          <w:color w:val="000000" w:themeColor="text1"/>
        </w:rPr>
        <w:t>Кировской области</w:t>
      </w:r>
      <w:r w:rsidRPr="00E23622">
        <w:rPr>
          <w:color w:val="000000" w:themeColor="text1"/>
        </w:rPr>
        <w:t xml:space="preserve"> от </w:t>
      </w:r>
      <w:r w:rsidR="00E23622" w:rsidRPr="00E23622">
        <w:rPr>
          <w:color w:val="000000" w:themeColor="text1"/>
        </w:rPr>
        <w:t>16.</w:t>
      </w:r>
      <w:r w:rsidRPr="00E23622">
        <w:rPr>
          <w:color w:val="000000" w:themeColor="text1"/>
        </w:rPr>
        <w:t>0</w:t>
      </w:r>
      <w:r w:rsidR="00E23622" w:rsidRPr="00E23622">
        <w:rPr>
          <w:color w:val="000000" w:themeColor="text1"/>
        </w:rPr>
        <w:t>2</w:t>
      </w:r>
      <w:r w:rsidRPr="00E23622">
        <w:rPr>
          <w:color w:val="000000" w:themeColor="text1"/>
        </w:rPr>
        <w:t>.20</w:t>
      </w:r>
      <w:r w:rsidR="00E23622" w:rsidRPr="00E23622">
        <w:rPr>
          <w:color w:val="000000" w:themeColor="text1"/>
        </w:rPr>
        <w:t>11</w:t>
      </w:r>
      <w:r w:rsidRPr="00E23622">
        <w:rPr>
          <w:color w:val="000000" w:themeColor="text1"/>
        </w:rPr>
        <w:t xml:space="preserve"> № </w:t>
      </w:r>
      <w:r w:rsidR="00E23622" w:rsidRPr="00E23622">
        <w:rPr>
          <w:color w:val="000000" w:themeColor="text1"/>
        </w:rPr>
        <w:t>90/22</w:t>
      </w:r>
      <w:r w:rsidRPr="00E23622">
        <w:rPr>
          <w:color w:val="000000" w:themeColor="text1"/>
        </w:rPr>
        <w:t xml:space="preserve"> (в ред. </w:t>
      </w:r>
      <w:r w:rsidR="00514F64" w:rsidRPr="00E23622">
        <w:rPr>
          <w:color w:val="000000" w:themeColor="text1"/>
        </w:rPr>
        <w:t xml:space="preserve">от </w:t>
      </w:r>
      <w:r w:rsidR="00E23622" w:rsidRPr="00E23622">
        <w:rPr>
          <w:color w:val="000000" w:themeColor="text1"/>
        </w:rPr>
        <w:t>12</w:t>
      </w:r>
      <w:r w:rsidR="00514F64" w:rsidRPr="00E23622">
        <w:rPr>
          <w:color w:val="000000" w:themeColor="text1"/>
        </w:rPr>
        <w:t>.0</w:t>
      </w:r>
      <w:r w:rsidR="00E23622" w:rsidRPr="00E23622">
        <w:rPr>
          <w:color w:val="000000" w:themeColor="text1"/>
        </w:rPr>
        <w:t>2</w:t>
      </w:r>
      <w:r w:rsidR="00514F64" w:rsidRPr="00E23622">
        <w:rPr>
          <w:color w:val="000000" w:themeColor="text1"/>
        </w:rPr>
        <w:t>.202</w:t>
      </w:r>
      <w:r w:rsidR="00E23622" w:rsidRPr="00E23622">
        <w:rPr>
          <w:color w:val="000000" w:themeColor="text1"/>
        </w:rPr>
        <w:t>1</w:t>
      </w:r>
      <w:r w:rsidR="00514F64" w:rsidRPr="00E23622">
        <w:rPr>
          <w:color w:val="000000" w:themeColor="text1"/>
        </w:rPr>
        <w:t>);</w:t>
      </w:r>
    </w:p>
    <w:p w14:paraId="354E0F5B" w14:textId="1595DC34" w:rsidR="00865AE4" w:rsidRPr="00DF4C30" w:rsidRDefault="00DF4C30" w:rsidP="007F4FCA">
      <w:pPr>
        <w:ind w:firstLine="709"/>
        <w:rPr>
          <w:color w:val="000000" w:themeColor="text1"/>
        </w:rPr>
      </w:pPr>
      <w:r w:rsidRPr="00DF4C30">
        <w:rPr>
          <w:color w:val="000000" w:themeColor="text1"/>
        </w:rPr>
        <w:t xml:space="preserve">Постановление Правительства Кировской области «Об утверждении региональной программы в области </w:t>
      </w:r>
      <w:r w:rsidR="00865AE4" w:rsidRPr="00DF4C30">
        <w:rPr>
          <w:color w:val="000000" w:themeColor="text1"/>
        </w:rPr>
        <w:t xml:space="preserve">обращения с отходами, в том числе с твердыми коммунальными отходами, на территории </w:t>
      </w:r>
      <w:r w:rsidRPr="00DF4C30">
        <w:rPr>
          <w:color w:val="000000" w:themeColor="text1"/>
        </w:rPr>
        <w:t>Кировской области на 2019-2029 годы» от 06.12.2019 №621-П</w:t>
      </w:r>
      <w:r w:rsidR="00865AE4" w:rsidRPr="00DF4C30">
        <w:rPr>
          <w:color w:val="000000" w:themeColor="text1"/>
        </w:rPr>
        <w:t xml:space="preserve">; </w:t>
      </w:r>
    </w:p>
    <w:p w14:paraId="68BD635C" w14:textId="5057613F" w:rsidR="00C113F0" w:rsidRPr="00001628" w:rsidRDefault="00C113F0" w:rsidP="007F4FCA">
      <w:pPr>
        <w:ind w:firstLine="709"/>
        <w:rPr>
          <w:color w:val="000000" w:themeColor="text1"/>
        </w:rPr>
      </w:pPr>
      <w:r w:rsidRPr="00001628">
        <w:rPr>
          <w:color w:val="000000" w:themeColor="text1"/>
        </w:rPr>
        <w:t>Схема</w:t>
      </w:r>
      <w:r w:rsidR="00001628" w:rsidRPr="00001628">
        <w:rPr>
          <w:color w:val="000000" w:themeColor="text1"/>
        </w:rPr>
        <w:t xml:space="preserve"> территориального планирования Афанасьевского </w:t>
      </w:r>
      <w:r w:rsidRPr="00001628">
        <w:rPr>
          <w:color w:val="000000" w:themeColor="text1"/>
        </w:rPr>
        <w:t xml:space="preserve">муниципального </w:t>
      </w:r>
      <w:r w:rsidR="00001628" w:rsidRPr="00001628">
        <w:rPr>
          <w:color w:val="000000" w:themeColor="text1"/>
        </w:rPr>
        <w:t>округа</w:t>
      </w:r>
      <w:r w:rsidRPr="00001628">
        <w:rPr>
          <w:color w:val="000000" w:themeColor="text1"/>
        </w:rPr>
        <w:t xml:space="preserve"> </w:t>
      </w:r>
      <w:r w:rsidR="00001628" w:rsidRPr="00001628">
        <w:rPr>
          <w:color w:val="000000" w:themeColor="text1"/>
        </w:rPr>
        <w:t>Кировской области</w:t>
      </w:r>
      <w:r w:rsidR="00001628">
        <w:rPr>
          <w:color w:val="000000" w:themeColor="text1"/>
        </w:rPr>
        <w:t>, утвержденная р</w:t>
      </w:r>
      <w:r w:rsidRPr="00001628">
        <w:rPr>
          <w:color w:val="000000" w:themeColor="text1"/>
        </w:rPr>
        <w:t xml:space="preserve">ешением </w:t>
      </w:r>
      <w:r w:rsidR="00001628" w:rsidRPr="00001628">
        <w:rPr>
          <w:color w:val="000000" w:themeColor="text1"/>
        </w:rPr>
        <w:t>Афанасьевской районной Думы</w:t>
      </w:r>
      <w:r w:rsidRPr="00001628">
        <w:rPr>
          <w:color w:val="000000" w:themeColor="text1"/>
        </w:rPr>
        <w:t xml:space="preserve"> от </w:t>
      </w:r>
      <w:r w:rsidR="00001628" w:rsidRPr="00001628">
        <w:rPr>
          <w:color w:val="000000" w:themeColor="text1"/>
        </w:rPr>
        <w:t>21</w:t>
      </w:r>
      <w:r w:rsidRPr="00001628">
        <w:rPr>
          <w:color w:val="000000" w:themeColor="text1"/>
        </w:rPr>
        <w:t xml:space="preserve"> ноября 2012 года №</w:t>
      </w:r>
      <w:r w:rsidR="00001628" w:rsidRPr="00001628">
        <w:rPr>
          <w:color w:val="000000" w:themeColor="text1"/>
        </w:rPr>
        <w:t>18/4</w:t>
      </w:r>
      <w:r w:rsidRPr="00001628">
        <w:rPr>
          <w:color w:val="000000" w:themeColor="text1"/>
        </w:rPr>
        <w:t>.</w:t>
      </w:r>
    </w:p>
    <w:p w14:paraId="2DCC2B36" w14:textId="77777777" w:rsidR="006C6719" w:rsidRPr="00001628" w:rsidRDefault="006C6719" w:rsidP="007F4FCA">
      <w:pPr>
        <w:ind w:firstLine="709"/>
        <w:rPr>
          <w:rFonts w:eastAsiaTheme="minorHAnsi"/>
          <w:color w:val="000000" w:themeColor="text1"/>
        </w:rPr>
      </w:pPr>
      <w:r w:rsidRPr="00001628">
        <w:rPr>
          <w:rFonts w:eastAsiaTheme="minorHAnsi"/>
          <w:color w:val="000000" w:themeColor="text1"/>
        </w:rPr>
        <w:t xml:space="preserve">другие нормативные документы. </w:t>
      </w:r>
    </w:p>
    <w:p w14:paraId="30B86A20" w14:textId="35A2AD2F" w:rsidR="006C6719" w:rsidRPr="00001628" w:rsidRDefault="006C6719" w:rsidP="007F4FCA">
      <w:pPr>
        <w:ind w:firstLine="709"/>
        <w:rPr>
          <w:color w:val="000000" w:themeColor="text1"/>
        </w:rPr>
      </w:pPr>
      <w:r w:rsidRPr="00001628">
        <w:rPr>
          <w:color w:val="000000" w:themeColor="text1"/>
        </w:rPr>
        <w:t>Местного уровня</w:t>
      </w:r>
      <w:r w:rsidR="00822D4A" w:rsidRPr="00001628">
        <w:rPr>
          <w:color w:val="000000" w:themeColor="text1"/>
        </w:rPr>
        <w:t>:</w:t>
      </w:r>
    </w:p>
    <w:p w14:paraId="1F60973F" w14:textId="03B6AD62" w:rsidR="00C113F0" w:rsidRPr="00001628" w:rsidRDefault="00865AE4" w:rsidP="007F4FCA">
      <w:pPr>
        <w:ind w:firstLine="709"/>
        <w:rPr>
          <w:color w:val="000000" w:themeColor="text1"/>
        </w:rPr>
      </w:pPr>
      <w:r w:rsidRPr="00001628">
        <w:rPr>
          <w:color w:val="000000" w:themeColor="text1"/>
        </w:rPr>
        <w:t>Материалы генеральных планов городских и сельских поселений</w:t>
      </w:r>
      <w:r w:rsidR="00CD5379" w:rsidRPr="00001628">
        <w:rPr>
          <w:color w:val="000000" w:themeColor="text1"/>
        </w:rPr>
        <w:t xml:space="preserve">, действующие на территории </w:t>
      </w:r>
      <w:r w:rsidR="00001628" w:rsidRPr="00001628">
        <w:rPr>
          <w:color w:val="000000" w:themeColor="text1"/>
        </w:rPr>
        <w:t>Афанасьевского муниципального</w:t>
      </w:r>
      <w:r w:rsidR="00FA1646" w:rsidRPr="00001628">
        <w:rPr>
          <w:color w:val="000000" w:themeColor="text1"/>
        </w:rPr>
        <w:t xml:space="preserve"> округа</w:t>
      </w:r>
      <w:r w:rsidR="00C113F0" w:rsidRPr="00001628">
        <w:rPr>
          <w:color w:val="000000" w:themeColor="text1"/>
        </w:rPr>
        <w:t>;</w:t>
      </w:r>
    </w:p>
    <w:p w14:paraId="3A89982F" w14:textId="5398F189" w:rsidR="00865AE4" w:rsidRPr="00001628" w:rsidRDefault="00865AE4" w:rsidP="007F4FCA">
      <w:pPr>
        <w:ind w:firstLine="709"/>
        <w:rPr>
          <w:color w:val="000000" w:themeColor="text1"/>
        </w:rPr>
      </w:pPr>
      <w:r w:rsidRPr="00001628">
        <w:rPr>
          <w:color w:val="000000" w:themeColor="text1"/>
        </w:rPr>
        <w:lastRenderedPageBreak/>
        <w:t xml:space="preserve">Местные нормативы градостроительного проектирования, действующие на территории </w:t>
      </w:r>
      <w:r w:rsidR="00001628" w:rsidRPr="00001628">
        <w:rPr>
          <w:color w:val="000000" w:themeColor="text1"/>
        </w:rPr>
        <w:t>Афанасьевского муниципального</w:t>
      </w:r>
      <w:r w:rsidR="00FA1646" w:rsidRPr="00001628">
        <w:rPr>
          <w:color w:val="000000" w:themeColor="text1"/>
        </w:rPr>
        <w:t xml:space="preserve"> округа</w:t>
      </w:r>
      <w:r w:rsidR="006C6719" w:rsidRPr="00001628">
        <w:rPr>
          <w:color w:val="000000" w:themeColor="text1"/>
        </w:rPr>
        <w:t>;</w:t>
      </w:r>
    </w:p>
    <w:p w14:paraId="4BA00E27" w14:textId="3F487926" w:rsidR="00865AE4" w:rsidRPr="00001628" w:rsidRDefault="00865AE4" w:rsidP="007F4FCA">
      <w:pPr>
        <w:ind w:firstLine="709"/>
        <w:rPr>
          <w:color w:val="000000" w:themeColor="text1"/>
        </w:rPr>
      </w:pPr>
      <w:r w:rsidRPr="00001628">
        <w:rPr>
          <w:color w:val="000000" w:themeColor="text1"/>
        </w:rPr>
        <w:t>Утвержденная документация по планировке территории, действующая на территории проектирования</w:t>
      </w:r>
      <w:r w:rsidR="006C6719" w:rsidRPr="00001628">
        <w:rPr>
          <w:color w:val="000000" w:themeColor="text1"/>
        </w:rPr>
        <w:t>;</w:t>
      </w:r>
    </w:p>
    <w:p w14:paraId="564BC828" w14:textId="58430859" w:rsidR="00865AE4" w:rsidRPr="00001628" w:rsidRDefault="00865AE4" w:rsidP="007F4FCA">
      <w:pPr>
        <w:ind w:firstLine="709"/>
        <w:rPr>
          <w:color w:val="000000" w:themeColor="text1"/>
        </w:rPr>
      </w:pPr>
      <w:r w:rsidRPr="00001628">
        <w:rPr>
          <w:color w:val="000000" w:themeColor="text1"/>
        </w:rPr>
        <w:t>Сведения Единого государственного реестра недвижимости о наличии земель, распределения их по категориям и формам собственности (по состоянию на начало разработки проекта документа территориального планирования и правил землепользования и застройки)</w:t>
      </w:r>
      <w:r w:rsidR="00822D4A" w:rsidRPr="00001628">
        <w:rPr>
          <w:color w:val="000000" w:themeColor="text1"/>
        </w:rPr>
        <w:t>;</w:t>
      </w:r>
    </w:p>
    <w:p w14:paraId="1BCF58AA" w14:textId="77777777" w:rsidR="00822D4A" w:rsidRPr="00001628" w:rsidRDefault="00822D4A" w:rsidP="007F4FCA">
      <w:pPr>
        <w:ind w:firstLine="709"/>
        <w:rPr>
          <w:rFonts w:eastAsiaTheme="minorHAnsi"/>
          <w:color w:val="000000" w:themeColor="text1"/>
        </w:rPr>
      </w:pPr>
      <w:r w:rsidRPr="00001628">
        <w:rPr>
          <w:rFonts w:eastAsiaTheme="minorHAnsi"/>
          <w:color w:val="000000" w:themeColor="text1"/>
        </w:rPr>
        <w:t xml:space="preserve">другие нормативные документы. </w:t>
      </w:r>
    </w:p>
    <w:p w14:paraId="5FFCFA31" w14:textId="5C512CDD" w:rsidR="000B1CFD" w:rsidRPr="008E4A37" w:rsidRDefault="000B1CFD" w:rsidP="000B1CFD">
      <w:pPr>
        <w:pStyle w:val="2ff2"/>
        <w:rPr>
          <w:color w:val="000000" w:themeColor="text1"/>
        </w:rPr>
      </w:pPr>
      <w:bookmarkStart w:id="9" w:name="_Toc28018898"/>
      <w:bookmarkStart w:id="10" w:name="_Toc144110414"/>
      <w:bookmarkStart w:id="11" w:name="_Hlk43993771"/>
      <w:r w:rsidRPr="008E4A37">
        <w:rPr>
          <w:color w:val="000000" w:themeColor="text1"/>
        </w:rPr>
        <w:t xml:space="preserve">РАЗДЕЛ 1. СВЕДЕНИЯ О ПЛАНАХ И ПРОГРАММАХ КОМПЛЕКСНОГО СОЦИАЛЬНО-ЭКОНОМИЧЕСКОГО РАЗВИТИЯ ТЕРРИТОРИИ </w:t>
      </w:r>
      <w:r w:rsidR="00BD68B6" w:rsidRPr="008E4A37">
        <w:rPr>
          <w:color w:val="000000" w:themeColor="text1"/>
        </w:rPr>
        <w:t>МУНИЦИПАЛЬНОГО</w:t>
      </w:r>
      <w:r w:rsidRPr="008E4A37">
        <w:rPr>
          <w:color w:val="000000" w:themeColor="text1"/>
        </w:rPr>
        <w:t xml:space="preserve"> </w:t>
      </w:r>
      <w:bookmarkEnd w:id="9"/>
      <w:r w:rsidR="00A81D7B" w:rsidRPr="008E4A37">
        <w:rPr>
          <w:color w:val="000000" w:themeColor="text1"/>
        </w:rPr>
        <w:t>ОКРУГА</w:t>
      </w:r>
      <w:bookmarkEnd w:id="10"/>
      <w:r w:rsidRPr="008E4A37">
        <w:rPr>
          <w:color w:val="000000" w:themeColor="text1"/>
        </w:rPr>
        <w:t xml:space="preserve"> </w:t>
      </w:r>
    </w:p>
    <w:p w14:paraId="07170A2A" w14:textId="4DBACC90" w:rsidR="000B1CFD" w:rsidRPr="008E4A37" w:rsidRDefault="000B1CFD" w:rsidP="000B1CFD">
      <w:pPr>
        <w:ind w:firstLine="709"/>
        <w:rPr>
          <w:b/>
          <w:color w:val="000000" w:themeColor="text1"/>
        </w:rPr>
      </w:pPr>
      <w:bookmarkStart w:id="12" w:name="_Toc28018899"/>
      <w:r w:rsidRPr="008E4A37">
        <w:rPr>
          <w:b/>
          <w:color w:val="000000" w:themeColor="text1"/>
        </w:rPr>
        <w:t xml:space="preserve">Предложения по развитию </w:t>
      </w:r>
      <w:r w:rsidR="00BD68B6" w:rsidRPr="008E4A37">
        <w:rPr>
          <w:b/>
          <w:color w:val="000000" w:themeColor="text1"/>
        </w:rPr>
        <w:t>Кировской области</w:t>
      </w:r>
      <w:r w:rsidRPr="008E4A37">
        <w:rPr>
          <w:b/>
          <w:color w:val="000000" w:themeColor="text1"/>
        </w:rPr>
        <w:t xml:space="preserve"> в основных стратегических документах федерального уровня</w:t>
      </w:r>
      <w:bookmarkEnd w:id="12"/>
      <w:r w:rsidRPr="008E4A37">
        <w:rPr>
          <w:b/>
          <w:color w:val="000000" w:themeColor="text1"/>
        </w:rPr>
        <w:t>:</w:t>
      </w:r>
    </w:p>
    <w:bookmarkEnd w:id="11"/>
    <w:p w14:paraId="19ED9100" w14:textId="77777777" w:rsidR="000B1CFD" w:rsidRPr="008E4A37" w:rsidRDefault="000B1CFD" w:rsidP="000B1CFD">
      <w:pPr>
        <w:ind w:firstLine="709"/>
        <w:rPr>
          <w:color w:val="000000" w:themeColor="text1"/>
        </w:rPr>
      </w:pPr>
      <w:r w:rsidRPr="008E4A37">
        <w:rPr>
          <w:color w:val="000000" w:themeColor="text1"/>
        </w:rPr>
        <w:t>Указ «О национальных целях и стратегических задачах развития Российской Федерации на период до 2024 года» от 7 мая 2018 г.</w:t>
      </w:r>
    </w:p>
    <w:p w14:paraId="49E07920" w14:textId="77777777" w:rsidR="000B1CFD" w:rsidRPr="008E4A37" w:rsidRDefault="000B1CFD" w:rsidP="000B1CFD">
      <w:pPr>
        <w:ind w:firstLine="709"/>
        <w:rPr>
          <w:color w:val="000000" w:themeColor="text1"/>
        </w:rPr>
      </w:pPr>
      <w:r w:rsidRPr="008E4A37">
        <w:rPr>
          <w:color w:val="000000" w:themeColor="text1"/>
        </w:rPr>
        <w:t>Указ определяет 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w:t>
      </w:r>
    </w:p>
    <w:p w14:paraId="4393AF72" w14:textId="77777777" w:rsidR="000B1CFD" w:rsidRPr="008E4A37" w:rsidRDefault="000B1CFD" w:rsidP="000B1CFD">
      <w:pPr>
        <w:ind w:firstLine="709"/>
        <w:rPr>
          <w:color w:val="000000" w:themeColor="text1"/>
        </w:rPr>
      </w:pPr>
      <w:r w:rsidRPr="008E4A37">
        <w:rPr>
          <w:color w:val="000000" w:themeColor="text1"/>
        </w:rPr>
        <w:t>1. Правительству Российской Федерации необходимо обеспечить достижение следующих национальных целей развития Российской Федерации на период до 2024 года:</w:t>
      </w:r>
    </w:p>
    <w:p w14:paraId="13BE74B2" w14:textId="77777777" w:rsidR="000B1CFD" w:rsidRPr="008E4A37" w:rsidRDefault="000B1CFD" w:rsidP="000B1CFD">
      <w:pPr>
        <w:ind w:firstLine="709"/>
        <w:rPr>
          <w:color w:val="000000" w:themeColor="text1"/>
        </w:rPr>
      </w:pPr>
      <w:r w:rsidRPr="008E4A37">
        <w:rPr>
          <w:color w:val="000000" w:themeColor="text1"/>
        </w:rPr>
        <w:t>а) обеспечение устойчивого естественного роста численности населения Российской Федерации;</w:t>
      </w:r>
    </w:p>
    <w:p w14:paraId="0C8F80B2" w14:textId="77777777" w:rsidR="000B1CFD" w:rsidRPr="008E4A37" w:rsidRDefault="000B1CFD" w:rsidP="000B1CFD">
      <w:pPr>
        <w:ind w:firstLine="709"/>
        <w:rPr>
          <w:color w:val="000000" w:themeColor="text1"/>
        </w:rPr>
      </w:pPr>
      <w:r w:rsidRPr="008E4A37">
        <w:rPr>
          <w:color w:val="000000" w:themeColor="text1"/>
        </w:rPr>
        <w:t>б) повышение ожидаемой продолжительности жизни до 78 лет (к 2030 году – до 80 лет);</w:t>
      </w:r>
    </w:p>
    <w:p w14:paraId="7848F0B2" w14:textId="77777777" w:rsidR="000B1CFD" w:rsidRPr="008E4A37" w:rsidRDefault="000B1CFD" w:rsidP="000B1CFD">
      <w:pPr>
        <w:ind w:firstLine="709"/>
        <w:rPr>
          <w:color w:val="000000" w:themeColor="text1"/>
        </w:rPr>
      </w:pPr>
      <w:r w:rsidRPr="008E4A37">
        <w:rPr>
          <w:color w:val="000000" w:themeColor="text1"/>
        </w:rPr>
        <w:t>в) обеспечение устойчивого роста реальных доходов граждан, а также роста уровня пенсионного обеспечения выше уровня инфляции;</w:t>
      </w:r>
    </w:p>
    <w:p w14:paraId="2146DA2C" w14:textId="77777777" w:rsidR="000B1CFD" w:rsidRPr="008E4A37" w:rsidRDefault="000B1CFD" w:rsidP="000B1CFD">
      <w:pPr>
        <w:ind w:firstLine="709"/>
        <w:rPr>
          <w:color w:val="000000" w:themeColor="text1"/>
        </w:rPr>
      </w:pPr>
      <w:r w:rsidRPr="008E4A37">
        <w:rPr>
          <w:color w:val="000000" w:themeColor="text1"/>
        </w:rPr>
        <w:t>г) снижение в два раза уровня бедности в Российской Федерации;</w:t>
      </w:r>
    </w:p>
    <w:p w14:paraId="362C870D" w14:textId="77777777" w:rsidR="000B1CFD" w:rsidRPr="008E4A37" w:rsidRDefault="000B1CFD" w:rsidP="000B1CFD">
      <w:pPr>
        <w:ind w:firstLine="709"/>
        <w:rPr>
          <w:color w:val="000000" w:themeColor="text1"/>
        </w:rPr>
      </w:pPr>
      <w:r w:rsidRPr="008E4A37">
        <w:rPr>
          <w:color w:val="000000" w:themeColor="text1"/>
        </w:rPr>
        <w:t>д) улучшение жилищных условий не менее 5 млн. семей ежегодно;</w:t>
      </w:r>
    </w:p>
    <w:p w14:paraId="6545D8FC" w14:textId="77777777" w:rsidR="000B1CFD" w:rsidRPr="008E4A37" w:rsidRDefault="000B1CFD" w:rsidP="000B1CFD">
      <w:pPr>
        <w:ind w:firstLine="709"/>
        <w:rPr>
          <w:color w:val="000000" w:themeColor="text1"/>
        </w:rPr>
      </w:pPr>
      <w:r w:rsidRPr="008E4A37">
        <w:rPr>
          <w:color w:val="000000" w:themeColor="text1"/>
        </w:rPr>
        <w:t>е)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w:t>
      </w:r>
    </w:p>
    <w:p w14:paraId="43A21E87" w14:textId="77777777" w:rsidR="000B1CFD" w:rsidRPr="008E4A37" w:rsidRDefault="000B1CFD" w:rsidP="000B1CFD">
      <w:pPr>
        <w:ind w:firstLine="709"/>
        <w:rPr>
          <w:color w:val="000000" w:themeColor="text1"/>
        </w:rPr>
      </w:pPr>
      <w:r w:rsidRPr="008E4A37">
        <w:rPr>
          <w:color w:val="000000" w:themeColor="text1"/>
        </w:rPr>
        <w:t>ж) обеспечение ускоренного внедрения цифровых технологий в экономике и социальной сфере;</w:t>
      </w:r>
    </w:p>
    <w:p w14:paraId="3D79F8DC" w14:textId="77777777" w:rsidR="000B1CFD" w:rsidRPr="008E4A37" w:rsidRDefault="000B1CFD" w:rsidP="000B1CFD">
      <w:pPr>
        <w:ind w:firstLine="709"/>
        <w:rPr>
          <w:color w:val="000000" w:themeColor="text1"/>
        </w:rPr>
      </w:pPr>
      <w:r w:rsidRPr="008E4A37">
        <w:rPr>
          <w:color w:val="000000" w:themeColor="text1"/>
        </w:rPr>
        <w:lastRenderedPageBreak/>
        <w:t>з) вхождение Российской Федерации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процента;</w:t>
      </w:r>
    </w:p>
    <w:p w14:paraId="0B4CE545" w14:textId="77777777" w:rsidR="000B1CFD" w:rsidRPr="008E4A37" w:rsidRDefault="000B1CFD" w:rsidP="000B1CFD">
      <w:pPr>
        <w:ind w:firstLine="709"/>
        <w:rPr>
          <w:color w:val="000000" w:themeColor="text1"/>
        </w:rPr>
      </w:pPr>
      <w:r w:rsidRPr="008E4A37">
        <w:rPr>
          <w:color w:val="000000" w:themeColor="text1"/>
        </w:rPr>
        <w:t>и) создание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развивающегося на основе современных технологий и обеспеченного высококвалифицированными кадрами.</w:t>
      </w:r>
    </w:p>
    <w:p w14:paraId="20043746" w14:textId="77777777" w:rsidR="000B1CFD" w:rsidRPr="008E4A37" w:rsidRDefault="000B1CFD" w:rsidP="000B1CFD">
      <w:pPr>
        <w:ind w:firstLine="709"/>
        <w:rPr>
          <w:color w:val="000000" w:themeColor="text1"/>
        </w:rPr>
      </w:pPr>
      <w:r w:rsidRPr="008E4A37">
        <w:rPr>
          <w:color w:val="000000" w:themeColor="text1"/>
        </w:rPr>
        <w:t>2. Правительству Российской Федерации в соответствии с национальными целями, определёнными пунктом 1 настоящего Указа, необходимо будет разработать (скорректировать) совместно с органами государственной власти субъектов Российской Федерации национальные проекты (программы) по следующим направлениям:</w:t>
      </w:r>
    </w:p>
    <w:p w14:paraId="5CC93C8A"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демография;</w:t>
      </w:r>
    </w:p>
    <w:p w14:paraId="2F24583E"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здравоохранение;</w:t>
      </w:r>
    </w:p>
    <w:p w14:paraId="205A21C2"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образование;</w:t>
      </w:r>
    </w:p>
    <w:p w14:paraId="3CCDE425"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жильё и городская среда;</w:t>
      </w:r>
    </w:p>
    <w:p w14:paraId="41B64305"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экология;</w:t>
      </w:r>
    </w:p>
    <w:p w14:paraId="08360005"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безопасные и качественные автомобильные дороги;</w:t>
      </w:r>
    </w:p>
    <w:p w14:paraId="1AAB7432"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производительность труда и поддержка занятости;</w:t>
      </w:r>
    </w:p>
    <w:p w14:paraId="3E95545E"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наука;</w:t>
      </w:r>
    </w:p>
    <w:p w14:paraId="01D26874"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цифровая экономика;</w:t>
      </w:r>
    </w:p>
    <w:p w14:paraId="7FFDD67F"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культура;</w:t>
      </w:r>
    </w:p>
    <w:p w14:paraId="481AB45C"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малое и среднее предпринимательство и поддержка индивидуальной предпринимательской инициативы;</w:t>
      </w:r>
    </w:p>
    <w:p w14:paraId="4385FF52"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международная кооперация и экспорт.</w:t>
      </w:r>
    </w:p>
    <w:p w14:paraId="06A0B4B9"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Планируемые объекты федерального значения в соответствии со Схемами территориального планирования Российской Федерации</w:t>
      </w:r>
    </w:p>
    <w:p w14:paraId="5E41DF11" w14:textId="77777777" w:rsidR="000B1CFD" w:rsidRPr="008E4A37" w:rsidRDefault="000B1CFD" w:rsidP="000B1CFD">
      <w:pPr>
        <w:ind w:firstLine="567"/>
        <w:rPr>
          <w:color w:val="000000" w:themeColor="text1"/>
        </w:rPr>
      </w:pPr>
      <w:r w:rsidRPr="008E4A37">
        <w:rPr>
          <w:rFonts w:eastAsiaTheme="minorHAnsi"/>
          <w:color w:val="000000" w:themeColor="text1"/>
        </w:rPr>
        <w:t>При подготовке проекта у</w:t>
      </w:r>
      <w:r w:rsidRPr="008E4A37">
        <w:rPr>
          <w:color w:val="000000" w:themeColor="text1"/>
        </w:rPr>
        <w:t>читывалась следующая градостроительная документация:</w:t>
      </w:r>
    </w:p>
    <w:p w14:paraId="2017826B"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Схема территориального планирования Российской Федерации в области транспорта;</w:t>
      </w:r>
    </w:p>
    <w:p w14:paraId="40F30449"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Схема территориального планирования Российской Федерации в области транспорта (в части трубопроводного транспорта);</w:t>
      </w:r>
    </w:p>
    <w:p w14:paraId="45F82DF3"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Схема территориального планирования Российской Федерации в области энергетики;</w:t>
      </w:r>
    </w:p>
    <w:p w14:paraId="5D079D6A"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Схема территориального планирования Российской Федерации в области высшего профессионального образования;</w:t>
      </w:r>
    </w:p>
    <w:p w14:paraId="082ED90F"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t>Схема территориального планирования Российской Федерации в области здравоохранения;</w:t>
      </w:r>
    </w:p>
    <w:p w14:paraId="0849B6FF" w14:textId="77777777" w:rsidR="000B1CFD" w:rsidRPr="008E4A37" w:rsidRDefault="000B1CFD" w:rsidP="00C0538B">
      <w:pPr>
        <w:pStyle w:val="af2"/>
        <w:numPr>
          <w:ilvl w:val="0"/>
          <w:numId w:val="58"/>
        </w:numPr>
        <w:ind w:left="567" w:hanging="283"/>
        <w:rPr>
          <w:color w:val="000000" w:themeColor="text1"/>
        </w:rPr>
      </w:pPr>
      <w:r w:rsidRPr="008E4A37">
        <w:rPr>
          <w:color w:val="000000" w:themeColor="text1"/>
        </w:rPr>
        <w:lastRenderedPageBreak/>
        <w:t>Схема территориального планирования Российской Федерации в области энергетики</w:t>
      </w:r>
    </w:p>
    <w:p w14:paraId="0EFDFE00" w14:textId="5999E2D8" w:rsidR="000B1CFD" w:rsidRPr="008E4A37" w:rsidRDefault="000B1CFD" w:rsidP="00C0538B">
      <w:pPr>
        <w:pStyle w:val="af2"/>
        <w:numPr>
          <w:ilvl w:val="0"/>
          <w:numId w:val="58"/>
        </w:numPr>
        <w:ind w:left="567" w:hanging="283"/>
        <w:rPr>
          <w:color w:val="000000" w:themeColor="text1"/>
        </w:rPr>
      </w:pPr>
      <w:r w:rsidRPr="008E4A37">
        <w:rPr>
          <w:color w:val="000000" w:themeColor="text1"/>
        </w:rPr>
        <w:t xml:space="preserve">Распоряжение </w:t>
      </w:r>
      <w:r w:rsidR="00073D82">
        <w:rPr>
          <w:color w:val="000000" w:themeColor="text1"/>
        </w:rPr>
        <w:t>Правительства РФ от 01.08.2016 №</w:t>
      </w:r>
      <w:r w:rsidRPr="008E4A37">
        <w:rPr>
          <w:color w:val="000000" w:themeColor="text1"/>
        </w:rPr>
        <w:t>1634-р «Об утверждении схемы территориального планирования Российской Федерации в области энергетики» (ред. от 11.06.2020)</w:t>
      </w:r>
    </w:p>
    <w:p w14:paraId="013C1187" w14:textId="4A76B7B5" w:rsidR="000B1CFD" w:rsidRPr="008E4A37" w:rsidRDefault="000B1CFD" w:rsidP="000B1CFD">
      <w:pPr>
        <w:ind w:firstLine="709"/>
        <w:rPr>
          <w:b/>
          <w:color w:val="000000" w:themeColor="text1"/>
        </w:rPr>
      </w:pPr>
      <w:bookmarkStart w:id="13" w:name="_Toc28018900"/>
      <w:r w:rsidRPr="008E4A37">
        <w:rPr>
          <w:b/>
          <w:color w:val="000000" w:themeColor="text1"/>
        </w:rPr>
        <w:t xml:space="preserve">Предложения по развитию </w:t>
      </w:r>
      <w:r w:rsidR="008E4A37" w:rsidRPr="008E4A37">
        <w:rPr>
          <w:b/>
          <w:color w:val="000000" w:themeColor="text1"/>
        </w:rPr>
        <w:t>Афанасьевского муниципального</w:t>
      </w:r>
      <w:r w:rsidRPr="008E4A37">
        <w:rPr>
          <w:b/>
          <w:color w:val="000000" w:themeColor="text1"/>
        </w:rPr>
        <w:t xml:space="preserve"> округа в основных стратегических документах регионального уровня.</w:t>
      </w:r>
    </w:p>
    <w:p w14:paraId="78791EF6" w14:textId="509C5E07" w:rsidR="000B1CFD" w:rsidRPr="008E4A37" w:rsidRDefault="000B1CFD" w:rsidP="000B1CFD">
      <w:pPr>
        <w:ind w:firstLine="709"/>
        <w:rPr>
          <w:color w:val="000000" w:themeColor="text1"/>
        </w:rPr>
      </w:pPr>
      <w:r w:rsidRPr="008E4A37">
        <w:rPr>
          <w:color w:val="000000" w:themeColor="text1"/>
        </w:rPr>
        <w:t xml:space="preserve">Стратегия социально-экономического развития и программы развития </w:t>
      </w:r>
      <w:r w:rsidR="008E4A37" w:rsidRPr="008E4A37">
        <w:rPr>
          <w:color w:val="000000" w:themeColor="text1"/>
        </w:rPr>
        <w:t>Кировской области</w:t>
      </w:r>
      <w:r w:rsidRPr="008E4A37">
        <w:rPr>
          <w:color w:val="000000" w:themeColor="text1"/>
        </w:rPr>
        <w:t>.</w:t>
      </w:r>
    </w:p>
    <w:p w14:paraId="59A5C90A" w14:textId="637AC357" w:rsidR="000B1CFD" w:rsidRPr="00583E3C" w:rsidRDefault="000B1CFD" w:rsidP="000B1CFD">
      <w:pPr>
        <w:ind w:firstLine="709"/>
        <w:rPr>
          <w:color w:val="000000" w:themeColor="text1"/>
        </w:rPr>
      </w:pPr>
      <w:r w:rsidRPr="00583E3C">
        <w:rPr>
          <w:color w:val="000000" w:themeColor="text1"/>
        </w:rPr>
        <w:t xml:space="preserve">Действующая Стратегия социально-экономического развития </w:t>
      </w:r>
      <w:r w:rsidR="00583E3C" w:rsidRPr="00583E3C">
        <w:rPr>
          <w:color w:val="000000" w:themeColor="text1"/>
        </w:rPr>
        <w:t>Кировской области</w:t>
      </w:r>
      <w:r w:rsidRPr="00583E3C">
        <w:rPr>
          <w:color w:val="000000" w:themeColor="text1"/>
        </w:rPr>
        <w:t xml:space="preserve"> рассчитана до 20</w:t>
      </w:r>
      <w:r w:rsidR="00583E3C" w:rsidRPr="00583E3C">
        <w:rPr>
          <w:color w:val="000000" w:themeColor="text1"/>
        </w:rPr>
        <w:t>35</w:t>
      </w:r>
      <w:r w:rsidRPr="00583E3C">
        <w:rPr>
          <w:color w:val="000000" w:themeColor="text1"/>
        </w:rPr>
        <w:t xml:space="preserve"> года. Стратегия СЭР </w:t>
      </w:r>
      <w:r w:rsidR="00583E3C" w:rsidRPr="00583E3C">
        <w:rPr>
          <w:color w:val="000000" w:themeColor="text1"/>
        </w:rPr>
        <w:t>Кировской области</w:t>
      </w:r>
      <w:r w:rsidRPr="00583E3C">
        <w:rPr>
          <w:color w:val="000000" w:themeColor="text1"/>
        </w:rPr>
        <w:t xml:space="preserve"> принята </w:t>
      </w:r>
      <w:r w:rsidR="00583E3C" w:rsidRPr="00583E3C">
        <w:rPr>
          <w:color w:val="000000" w:themeColor="text1"/>
        </w:rPr>
        <w:t>распоряжением</w:t>
      </w:r>
      <w:r w:rsidRPr="00583E3C">
        <w:rPr>
          <w:color w:val="000000" w:themeColor="text1"/>
        </w:rPr>
        <w:t xml:space="preserve"> </w:t>
      </w:r>
      <w:r w:rsidR="00583E3C" w:rsidRPr="00583E3C">
        <w:rPr>
          <w:color w:val="000000" w:themeColor="text1"/>
        </w:rPr>
        <w:t>Правительства Кировской области</w:t>
      </w:r>
      <w:r w:rsidRPr="00583E3C">
        <w:rPr>
          <w:color w:val="000000" w:themeColor="text1"/>
        </w:rPr>
        <w:t xml:space="preserve"> от </w:t>
      </w:r>
      <w:r w:rsidR="00583E3C" w:rsidRPr="00583E3C">
        <w:rPr>
          <w:color w:val="000000" w:themeColor="text1"/>
        </w:rPr>
        <w:t>28</w:t>
      </w:r>
      <w:r w:rsidRPr="00583E3C">
        <w:rPr>
          <w:color w:val="000000" w:themeColor="text1"/>
        </w:rPr>
        <w:t xml:space="preserve"> </w:t>
      </w:r>
      <w:r w:rsidR="00583E3C" w:rsidRPr="00583E3C">
        <w:rPr>
          <w:color w:val="000000" w:themeColor="text1"/>
        </w:rPr>
        <w:t>апреля</w:t>
      </w:r>
      <w:r w:rsidRPr="00583E3C">
        <w:rPr>
          <w:color w:val="000000" w:themeColor="text1"/>
        </w:rPr>
        <w:t xml:space="preserve"> 20</w:t>
      </w:r>
      <w:r w:rsidR="00583E3C" w:rsidRPr="00583E3C">
        <w:rPr>
          <w:color w:val="000000" w:themeColor="text1"/>
        </w:rPr>
        <w:t>2</w:t>
      </w:r>
      <w:r w:rsidRPr="00583E3C">
        <w:rPr>
          <w:color w:val="000000" w:themeColor="text1"/>
        </w:rPr>
        <w:t>1 года №</w:t>
      </w:r>
      <w:r w:rsidR="00583E3C" w:rsidRPr="00583E3C">
        <w:rPr>
          <w:color w:val="000000" w:themeColor="text1"/>
        </w:rPr>
        <w:t>76</w:t>
      </w:r>
      <w:r w:rsidRPr="00583E3C">
        <w:rPr>
          <w:color w:val="000000" w:themeColor="text1"/>
        </w:rPr>
        <w:t>.</w:t>
      </w:r>
    </w:p>
    <w:p w14:paraId="481E6BCF" w14:textId="77777777" w:rsidR="000B1CFD" w:rsidRPr="0052218F" w:rsidRDefault="000B1CFD" w:rsidP="000B1CFD">
      <w:pPr>
        <w:ind w:firstLine="709"/>
        <w:rPr>
          <w:color w:val="000000" w:themeColor="text1"/>
        </w:rPr>
      </w:pPr>
      <w:r w:rsidRPr="0052218F">
        <w:rPr>
          <w:color w:val="000000" w:themeColor="text1"/>
        </w:rPr>
        <w:t>На основе Стратегии разработаны Государственные программы, в том числе в области экономического развития и формирования доступной социальной инфраструктуры.</w:t>
      </w:r>
    </w:p>
    <w:p w14:paraId="521AC29C" w14:textId="511F47C3" w:rsidR="000B1CFD" w:rsidRPr="008466F0" w:rsidRDefault="000B1CFD" w:rsidP="000B1CFD">
      <w:pPr>
        <w:ind w:firstLine="709"/>
        <w:rPr>
          <w:color w:val="000000" w:themeColor="text1"/>
        </w:rPr>
      </w:pPr>
      <w:r w:rsidRPr="008466F0">
        <w:rPr>
          <w:color w:val="000000" w:themeColor="text1"/>
        </w:rPr>
        <w:t>«</w:t>
      </w:r>
      <w:r w:rsidR="008466F0" w:rsidRPr="008466F0">
        <w:rPr>
          <w:color w:val="000000" w:themeColor="text1"/>
        </w:rPr>
        <w:t>Развитие агропромышленного комплекса</w:t>
      </w:r>
      <w:r w:rsidRPr="008466F0">
        <w:rPr>
          <w:color w:val="000000" w:themeColor="text1"/>
        </w:rPr>
        <w:t xml:space="preserve">». Утверждена постановлением Правительства </w:t>
      </w:r>
      <w:r w:rsidR="008466F0" w:rsidRPr="008466F0">
        <w:rPr>
          <w:color w:val="000000" w:themeColor="text1"/>
        </w:rPr>
        <w:t>Кировской области</w:t>
      </w:r>
      <w:r w:rsidRPr="008466F0">
        <w:rPr>
          <w:color w:val="000000" w:themeColor="text1"/>
        </w:rPr>
        <w:t xml:space="preserve"> от </w:t>
      </w:r>
      <w:r w:rsidR="00AD6F42">
        <w:rPr>
          <w:color w:val="000000" w:themeColor="text1"/>
        </w:rPr>
        <w:t>23</w:t>
      </w:r>
      <w:r w:rsidRPr="008466F0">
        <w:rPr>
          <w:color w:val="000000" w:themeColor="text1"/>
        </w:rPr>
        <w:t xml:space="preserve"> </w:t>
      </w:r>
      <w:r w:rsidR="008466F0" w:rsidRPr="008466F0">
        <w:rPr>
          <w:color w:val="000000" w:themeColor="text1"/>
        </w:rPr>
        <w:t>декабря 201</w:t>
      </w:r>
      <w:r w:rsidR="00AD6F42">
        <w:rPr>
          <w:color w:val="000000" w:themeColor="text1"/>
        </w:rPr>
        <w:t>9</w:t>
      </w:r>
      <w:r w:rsidRPr="008466F0">
        <w:rPr>
          <w:color w:val="000000" w:themeColor="text1"/>
        </w:rPr>
        <w:t xml:space="preserve"> года №</w:t>
      </w:r>
      <w:r w:rsidR="00AD6F42">
        <w:rPr>
          <w:color w:val="000000" w:themeColor="text1"/>
        </w:rPr>
        <w:t>690-П (с изменениями на 15 февраля 2023 года)</w:t>
      </w:r>
      <w:r w:rsidR="008466F0" w:rsidRPr="008466F0">
        <w:rPr>
          <w:color w:val="000000" w:themeColor="text1"/>
        </w:rPr>
        <w:t>.</w:t>
      </w:r>
    </w:p>
    <w:p w14:paraId="67A8AF6A" w14:textId="47277227" w:rsidR="000B1CFD" w:rsidRPr="00AD6F42" w:rsidRDefault="000B1CFD" w:rsidP="000B1CFD">
      <w:pPr>
        <w:ind w:firstLine="709"/>
        <w:rPr>
          <w:color w:val="000000" w:themeColor="text1"/>
        </w:rPr>
      </w:pPr>
      <w:r w:rsidRPr="00AD6F42">
        <w:rPr>
          <w:color w:val="000000" w:themeColor="text1"/>
        </w:rPr>
        <w:t>«</w:t>
      </w:r>
      <w:r w:rsidR="00AD6F42" w:rsidRPr="00AD6F42">
        <w:rPr>
          <w:color w:val="000000" w:themeColor="text1"/>
        </w:rPr>
        <w:t xml:space="preserve">Развитие </w:t>
      </w:r>
      <w:r w:rsidRPr="00AD6F42">
        <w:rPr>
          <w:color w:val="000000" w:themeColor="text1"/>
        </w:rPr>
        <w:t xml:space="preserve">культуры». Утверждена постановлением Правительства </w:t>
      </w:r>
      <w:r w:rsidR="00AD6F42" w:rsidRPr="00AD6F42">
        <w:rPr>
          <w:color w:val="000000" w:themeColor="text1"/>
        </w:rPr>
        <w:t>Кировской области</w:t>
      </w:r>
      <w:r w:rsidRPr="00AD6F42">
        <w:rPr>
          <w:color w:val="000000" w:themeColor="text1"/>
        </w:rPr>
        <w:t xml:space="preserve"> от 3</w:t>
      </w:r>
      <w:r w:rsidR="00AD6F42" w:rsidRPr="00AD6F42">
        <w:rPr>
          <w:color w:val="000000" w:themeColor="text1"/>
        </w:rPr>
        <w:t>0</w:t>
      </w:r>
      <w:r w:rsidRPr="00AD6F42">
        <w:rPr>
          <w:color w:val="000000" w:themeColor="text1"/>
        </w:rPr>
        <w:t xml:space="preserve"> </w:t>
      </w:r>
      <w:r w:rsidR="00AD6F42" w:rsidRPr="00AD6F42">
        <w:rPr>
          <w:color w:val="000000" w:themeColor="text1"/>
        </w:rPr>
        <w:t>декабря</w:t>
      </w:r>
      <w:r w:rsidRPr="00AD6F42">
        <w:rPr>
          <w:color w:val="000000" w:themeColor="text1"/>
        </w:rPr>
        <w:t xml:space="preserve"> 201</w:t>
      </w:r>
      <w:r w:rsidR="00AD6F42" w:rsidRPr="00AD6F42">
        <w:rPr>
          <w:color w:val="000000" w:themeColor="text1"/>
        </w:rPr>
        <w:t>9 года №746</w:t>
      </w:r>
      <w:r w:rsidRPr="00AD6F42">
        <w:rPr>
          <w:color w:val="000000" w:themeColor="text1"/>
        </w:rPr>
        <w:t xml:space="preserve">-п (с изменениями на </w:t>
      </w:r>
      <w:r w:rsidR="00AD6F42" w:rsidRPr="00AD6F42">
        <w:rPr>
          <w:color w:val="000000" w:themeColor="text1"/>
        </w:rPr>
        <w:t>23</w:t>
      </w:r>
      <w:r w:rsidRPr="00AD6F42">
        <w:rPr>
          <w:color w:val="000000" w:themeColor="text1"/>
        </w:rPr>
        <w:t xml:space="preserve"> </w:t>
      </w:r>
      <w:r w:rsidR="00AD6F42" w:rsidRPr="00AD6F42">
        <w:rPr>
          <w:color w:val="000000" w:themeColor="text1"/>
        </w:rPr>
        <w:t>ма</w:t>
      </w:r>
      <w:r w:rsidRPr="00AD6F42">
        <w:rPr>
          <w:color w:val="000000" w:themeColor="text1"/>
        </w:rPr>
        <w:t>я 202</w:t>
      </w:r>
      <w:r w:rsidR="00AD6F42" w:rsidRPr="00AD6F42">
        <w:rPr>
          <w:color w:val="000000" w:themeColor="text1"/>
        </w:rPr>
        <w:t>3</w:t>
      </w:r>
      <w:r w:rsidRPr="00AD6F42">
        <w:rPr>
          <w:color w:val="000000" w:themeColor="text1"/>
        </w:rPr>
        <w:t xml:space="preserve"> года).</w:t>
      </w:r>
    </w:p>
    <w:p w14:paraId="4D5E600E" w14:textId="4761A942" w:rsidR="000B1CFD" w:rsidRDefault="000B1CFD" w:rsidP="000B1CFD">
      <w:pPr>
        <w:ind w:firstLine="709"/>
        <w:rPr>
          <w:color w:val="000000" w:themeColor="text1"/>
        </w:rPr>
      </w:pPr>
      <w:r w:rsidRPr="00566271">
        <w:rPr>
          <w:color w:val="000000" w:themeColor="text1"/>
        </w:rPr>
        <w:t>«</w:t>
      </w:r>
      <w:r w:rsidR="008466F0" w:rsidRPr="00566271">
        <w:rPr>
          <w:color w:val="000000" w:themeColor="text1"/>
        </w:rPr>
        <w:t>Развитие образ</w:t>
      </w:r>
      <w:r w:rsidR="00566271" w:rsidRPr="00566271">
        <w:rPr>
          <w:color w:val="000000" w:themeColor="text1"/>
        </w:rPr>
        <w:t>о</w:t>
      </w:r>
      <w:r w:rsidR="008466F0" w:rsidRPr="00566271">
        <w:rPr>
          <w:color w:val="000000" w:themeColor="text1"/>
        </w:rPr>
        <w:t>вания</w:t>
      </w:r>
      <w:r w:rsidRPr="00566271">
        <w:rPr>
          <w:color w:val="000000" w:themeColor="text1"/>
        </w:rPr>
        <w:t>»</w:t>
      </w:r>
      <w:r w:rsidR="008466F0" w:rsidRPr="00566271">
        <w:rPr>
          <w:color w:val="000000" w:themeColor="text1"/>
        </w:rPr>
        <w:t xml:space="preserve"> на 2014-2024 годы</w:t>
      </w:r>
      <w:r w:rsidRPr="00566271">
        <w:rPr>
          <w:color w:val="000000" w:themeColor="text1"/>
        </w:rPr>
        <w:t xml:space="preserve">. Утверждена постановлением Правительства </w:t>
      </w:r>
      <w:r w:rsidR="00566271" w:rsidRPr="00566271">
        <w:rPr>
          <w:color w:val="000000" w:themeColor="text1"/>
        </w:rPr>
        <w:t>Кировской области</w:t>
      </w:r>
      <w:r w:rsidRPr="00566271">
        <w:rPr>
          <w:color w:val="000000" w:themeColor="text1"/>
        </w:rPr>
        <w:t xml:space="preserve"> от </w:t>
      </w:r>
      <w:r w:rsidR="00566271" w:rsidRPr="00566271">
        <w:rPr>
          <w:color w:val="000000" w:themeColor="text1"/>
        </w:rPr>
        <w:t>10</w:t>
      </w:r>
      <w:r w:rsidRPr="00566271">
        <w:rPr>
          <w:color w:val="000000" w:themeColor="text1"/>
        </w:rPr>
        <w:t xml:space="preserve"> </w:t>
      </w:r>
      <w:r w:rsidR="00566271" w:rsidRPr="00566271">
        <w:rPr>
          <w:color w:val="000000" w:themeColor="text1"/>
        </w:rPr>
        <w:t>сентября</w:t>
      </w:r>
      <w:r w:rsidRPr="00566271">
        <w:rPr>
          <w:color w:val="000000" w:themeColor="text1"/>
        </w:rPr>
        <w:t xml:space="preserve"> 2013 года №</w:t>
      </w:r>
      <w:r w:rsidR="00566271" w:rsidRPr="00566271">
        <w:rPr>
          <w:color w:val="000000" w:themeColor="text1"/>
        </w:rPr>
        <w:t>226/595</w:t>
      </w:r>
      <w:r w:rsidRPr="00566271">
        <w:rPr>
          <w:color w:val="000000" w:themeColor="text1"/>
        </w:rPr>
        <w:t xml:space="preserve"> (с изменениями на </w:t>
      </w:r>
      <w:r w:rsidR="00566271" w:rsidRPr="00566271">
        <w:rPr>
          <w:color w:val="000000" w:themeColor="text1"/>
        </w:rPr>
        <w:t>11</w:t>
      </w:r>
      <w:r w:rsidRPr="00566271">
        <w:rPr>
          <w:color w:val="000000" w:themeColor="text1"/>
        </w:rPr>
        <w:t xml:space="preserve"> </w:t>
      </w:r>
      <w:r w:rsidR="00566271" w:rsidRPr="00566271">
        <w:rPr>
          <w:color w:val="000000" w:themeColor="text1"/>
        </w:rPr>
        <w:t>декабря</w:t>
      </w:r>
      <w:r w:rsidRPr="00566271">
        <w:rPr>
          <w:color w:val="000000" w:themeColor="text1"/>
        </w:rPr>
        <w:t xml:space="preserve"> 20</w:t>
      </w:r>
      <w:r w:rsidR="00566271" w:rsidRPr="00566271">
        <w:rPr>
          <w:color w:val="000000" w:themeColor="text1"/>
        </w:rPr>
        <w:t>19</w:t>
      </w:r>
      <w:r w:rsidRPr="00566271">
        <w:rPr>
          <w:color w:val="000000" w:themeColor="text1"/>
        </w:rPr>
        <w:t xml:space="preserve"> года)</w:t>
      </w:r>
      <w:r w:rsidR="00566271" w:rsidRPr="00566271">
        <w:rPr>
          <w:color w:val="000000" w:themeColor="text1"/>
        </w:rPr>
        <w:t>.</w:t>
      </w:r>
    </w:p>
    <w:p w14:paraId="7F07B817" w14:textId="5A0CB644" w:rsidR="00D93638" w:rsidRPr="00D93638" w:rsidRDefault="00D93638" w:rsidP="00D93638">
      <w:pPr>
        <w:ind w:firstLine="709"/>
        <w:rPr>
          <w:color w:val="000000" w:themeColor="text1"/>
        </w:rPr>
      </w:pPr>
      <w:r w:rsidRPr="00D93638">
        <w:rPr>
          <w:color w:val="000000" w:themeColor="text1"/>
        </w:rPr>
        <w:t>«Развитие детского здравоохранения в Кировской области, включая создание современной инфраструктуры оказания медицинской помощи детям». Утверждена постановлением Правительства Кировской области от 17 июня 2019 года №326-п.</w:t>
      </w:r>
    </w:p>
    <w:p w14:paraId="3897DE2A" w14:textId="145C47E5" w:rsidR="000B1CFD" w:rsidRPr="002033DC" w:rsidRDefault="000B1CFD" w:rsidP="000B1CFD">
      <w:pPr>
        <w:ind w:firstLine="709"/>
        <w:rPr>
          <w:color w:val="000000" w:themeColor="text1"/>
        </w:rPr>
      </w:pPr>
      <w:r w:rsidRPr="002033DC">
        <w:rPr>
          <w:color w:val="000000" w:themeColor="text1"/>
        </w:rPr>
        <w:t>«</w:t>
      </w:r>
      <w:r w:rsidR="002033DC" w:rsidRPr="002033DC">
        <w:rPr>
          <w:color w:val="000000" w:themeColor="text1"/>
        </w:rPr>
        <w:t>Развитие з</w:t>
      </w:r>
      <w:r w:rsidRPr="002033DC">
        <w:rPr>
          <w:color w:val="000000" w:themeColor="text1"/>
        </w:rPr>
        <w:t>дравоохранени</w:t>
      </w:r>
      <w:r w:rsidR="002033DC" w:rsidRPr="002033DC">
        <w:rPr>
          <w:color w:val="000000" w:themeColor="text1"/>
        </w:rPr>
        <w:t>я</w:t>
      </w:r>
      <w:r w:rsidRPr="002033DC">
        <w:rPr>
          <w:color w:val="000000" w:themeColor="text1"/>
        </w:rPr>
        <w:t xml:space="preserve">». Утверждена постановлением Правительства </w:t>
      </w:r>
      <w:r w:rsidR="002033DC" w:rsidRPr="002033DC">
        <w:rPr>
          <w:color w:val="000000" w:themeColor="text1"/>
        </w:rPr>
        <w:t>Кировской области</w:t>
      </w:r>
      <w:r w:rsidRPr="002033DC">
        <w:rPr>
          <w:color w:val="000000" w:themeColor="text1"/>
        </w:rPr>
        <w:t xml:space="preserve"> от 3</w:t>
      </w:r>
      <w:r w:rsidR="002033DC" w:rsidRPr="002033DC">
        <w:rPr>
          <w:color w:val="000000" w:themeColor="text1"/>
        </w:rPr>
        <w:t>0</w:t>
      </w:r>
      <w:r w:rsidRPr="002033DC">
        <w:rPr>
          <w:color w:val="000000" w:themeColor="text1"/>
        </w:rPr>
        <w:t xml:space="preserve"> </w:t>
      </w:r>
      <w:r w:rsidR="002033DC" w:rsidRPr="002033DC">
        <w:rPr>
          <w:color w:val="000000" w:themeColor="text1"/>
        </w:rPr>
        <w:t>декабря</w:t>
      </w:r>
      <w:r w:rsidRPr="002033DC">
        <w:rPr>
          <w:color w:val="000000" w:themeColor="text1"/>
        </w:rPr>
        <w:t xml:space="preserve"> 201</w:t>
      </w:r>
      <w:r w:rsidR="002033DC" w:rsidRPr="002033DC">
        <w:rPr>
          <w:color w:val="000000" w:themeColor="text1"/>
        </w:rPr>
        <w:t xml:space="preserve">9 </w:t>
      </w:r>
      <w:r w:rsidRPr="002033DC">
        <w:rPr>
          <w:color w:val="000000" w:themeColor="text1"/>
        </w:rPr>
        <w:t>года №</w:t>
      </w:r>
      <w:r w:rsidR="002033DC" w:rsidRPr="002033DC">
        <w:rPr>
          <w:color w:val="000000" w:themeColor="text1"/>
        </w:rPr>
        <w:t>744-п</w:t>
      </w:r>
      <w:r w:rsidRPr="002033DC">
        <w:rPr>
          <w:color w:val="000000" w:themeColor="text1"/>
        </w:rPr>
        <w:t xml:space="preserve"> (с изменениями на </w:t>
      </w:r>
      <w:r w:rsidR="002033DC" w:rsidRPr="002033DC">
        <w:rPr>
          <w:color w:val="000000" w:themeColor="text1"/>
        </w:rPr>
        <w:t>09</w:t>
      </w:r>
      <w:r w:rsidRPr="002033DC">
        <w:rPr>
          <w:color w:val="000000" w:themeColor="text1"/>
        </w:rPr>
        <w:t xml:space="preserve"> </w:t>
      </w:r>
      <w:r w:rsidR="002033DC" w:rsidRPr="002033DC">
        <w:rPr>
          <w:color w:val="000000" w:themeColor="text1"/>
        </w:rPr>
        <w:t>июля 2023</w:t>
      </w:r>
      <w:r w:rsidRPr="002033DC">
        <w:rPr>
          <w:color w:val="000000" w:themeColor="text1"/>
        </w:rPr>
        <w:t xml:space="preserve"> года)</w:t>
      </w:r>
      <w:r w:rsidR="002033DC" w:rsidRPr="002033DC">
        <w:rPr>
          <w:color w:val="000000" w:themeColor="text1"/>
        </w:rPr>
        <w:t>.</w:t>
      </w:r>
    </w:p>
    <w:p w14:paraId="3532CC5F" w14:textId="4D7005C9" w:rsidR="000B1CFD" w:rsidRPr="00CB3E13" w:rsidRDefault="000B1CFD" w:rsidP="000B1CFD">
      <w:pPr>
        <w:ind w:firstLine="709"/>
        <w:rPr>
          <w:color w:val="000000" w:themeColor="text1"/>
        </w:rPr>
      </w:pPr>
      <w:r w:rsidRPr="00CB3E13">
        <w:rPr>
          <w:color w:val="000000" w:themeColor="text1"/>
        </w:rPr>
        <w:t>«</w:t>
      </w:r>
      <w:r w:rsidR="00CB3E13" w:rsidRPr="00CB3E13">
        <w:rPr>
          <w:color w:val="000000" w:themeColor="text1"/>
        </w:rPr>
        <w:t>Развитие транспортной системы</w:t>
      </w:r>
      <w:r w:rsidRPr="00CB3E13">
        <w:rPr>
          <w:color w:val="000000" w:themeColor="text1"/>
        </w:rPr>
        <w:t xml:space="preserve">». Утверждена постановлением Правительства </w:t>
      </w:r>
      <w:r w:rsidR="00CB3E13" w:rsidRPr="00CB3E13">
        <w:rPr>
          <w:color w:val="000000" w:themeColor="text1"/>
        </w:rPr>
        <w:t>Кировской области</w:t>
      </w:r>
      <w:r w:rsidRPr="00CB3E13">
        <w:rPr>
          <w:color w:val="000000" w:themeColor="text1"/>
        </w:rPr>
        <w:t xml:space="preserve"> от </w:t>
      </w:r>
      <w:r w:rsidR="00CB3E13" w:rsidRPr="00CB3E13">
        <w:rPr>
          <w:color w:val="000000" w:themeColor="text1"/>
        </w:rPr>
        <w:t>01</w:t>
      </w:r>
      <w:r w:rsidRPr="00CB3E13">
        <w:rPr>
          <w:color w:val="000000" w:themeColor="text1"/>
        </w:rPr>
        <w:t xml:space="preserve"> </w:t>
      </w:r>
      <w:r w:rsidR="00CB3E13" w:rsidRPr="00CB3E13">
        <w:rPr>
          <w:color w:val="000000" w:themeColor="text1"/>
        </w:rPr>
        <w:t>апреля</w:t>
      </w:r>
      <w:r w:rsidRPr="00CB3E13">
        <w:rPr>
          <w:color w:val="000000" w:themeColor="text1"/>
        </w:rPr>
        <w:t xml:space="preserve"> 20</w:t>
      </w:r>
      <w:r w:rsidR="00CB3E13" w:rsidRPr="00CB3E13">
        <w:rPr>
          <w:color w:val="000000" w:themeColor="text1"/>
        </w:rPr>
        <w:t>20</w:t>
      </w:r>
      <w:r w:rsidRPr="00CB3E13">
        <w:rPr>
          <w:color w:val="000000" w:themeColor="text1"/>
        </w:rPr>
        <w:t xml:space="preserve"> года №13</w:t>
      </w:r>
      <w:r w:rsidR="00CB3E13" w:rsidRPr="00CB3E13">
        <w:rPr>
          <w:color w:val="000000" w:themeColor="text1"/>
        </w:rPr>
        <w:t>3</w:t>
      </w:r>
      <w:r w:rsidRPr="00CB3E13">
        <w:rPr>
          <w:color w:val="000000" w:themeColor="text1"/>
        </w:rPr>
        <w:t xml:space="preserve">-п (с изменениями на </w:t>
      </w:r>
      <w:r w:rsidR="00CB3E13" w:rsidRPr="00CB3E13">
        <w:rPr>
          <w:color w:val="000000" w:themeColor="text1"/>
        </w:rPr>
        <w:t>24</w:t>
      </w:r>
      <w:r w:rsidRPr="00CB3E13">
        <w:rPr>
          <w:color w:val="000000" w:themeColor="text1"/>
        </w:rPr>
        <w:t xml:space="preserve"> </w:t>
      </w:r>
      <w:r w:rsidR="00CB3E13" w:rsidRPr="00CB3E13">
        <w:rPr>
          <w:color w:val="000000" w:themeColor="text1"/>
        </w:rPr>
        <w:t>марта</w:t>
      </w:r>
      <w:r w:rsidRPr="00CB3E13">
        <w:rPr>
          <w:color w:val="000000" w:themeColor="text1"/>
        </w:rPr>
        <w:t xml:space="preserve"> 202</w:t>
      </w:r>
      <w:r w:rsidR="00CB3E13" w:rsidRPr="00CB3E13">
        <w:rPr>
          <w:color w:val="000000" w:themeColor="text1"/>
        </w:rPr>
        <w:t>3</w:t>
      </w:r>
      <w:r w:rsidRPr="00CB3E13">
        <w:rPr>
          <w:color w:val="000000" w:themeColor="text1"/>
        </w:rPr>
        <w:t xml:space="preserve"> года)</w:t>
      </w:r>
      <w:r w:rsidR="00CB3E13" w:rsidRPr="00CB3E13">
        <w:rPr>
          <w:color w:val="000000" w:themeColor="text1"/>
        </w:rPr>
        <w:t>.</w:t>
      </w:r>
    </w:p>
    <w:p w14:paraId="78D72D8D" w14:textId="4AEDB435" w:rsidR="000B1CFD" w:rsidRPr="00746AB6" w:rsidRDefault="000B1CFD" w:rsidP="000B1CFD">
      <w:pPr>
        <w:ind w:firstLine="709"/>
        <w:rPr>
          <w:color w:val="000000" w:themeColor="text1"/>
        </w:rPr>
      </w:pPr>
      <w:r w:rsidRPr="00746AB6">
        <w:rPr>
          <w:color w:val="000000" w:themeColor="text1"/>
        </w:rPr>
        <w:t xml:space="preserve">«Социальная поддержка </w:t>
      </w:r>
      <w:r w:rsidR="00746AB6" w:rsidRPr="00746AB6">
        <w:rPr>
          <w:color w:val="000000" w:themeColor="text1"/>
        </w:rPr>
        <w:t>и социальное обслуживание граждан</w:t>
      </w:r>
      <w:r w:rsidRPr="00746AB6">
        <w:rPr>
          <w:color w:val="000000" w:themeColor="text1"/>
        </w:rPr>
        <w:t xml:space="preserve">». Утверждена постановлением Правительства </w:t>
      </w:r>
      <w:r w:rsidR="00746AB6" w:rsidRPr="00746AB6">
        <w:rPr>
          <w:color w:val="000000" w:themeColor="text1"/>
        </w:rPr>
        <w:t>Кировской области</w:t>
      </w:r>
      <w:r w:rsidRPr="00746AB6">
        <w:rPr>
          <w:color w:val="000000" w:themeColor="text1"/>
        </w:rPr>
        <w:t xml:space="preserve"> от 3</w:t>
      </w:r>
      <w:r w:rsidR="00746AB6" w:rsidRPr="00746AB6">
        <w:rPr>
          <w:color w:val="000000" w:themeColor="text1"/>
        </w:rPr>
        <w:t>0</w:t>
      </w:r>
      <w:r w:rsidRPr="00746AB6">
        <w:rPr>
          <w:color w:val="000000" w:themeColor="text1"/>
        </w:rPr>
        <w:t xml:space="preserve"> </w:t>
      </w:r>
      <w:r w:rsidR="00746AB6" w:rsidRPr="00746AB6">
        <w:rPr>
          <w:color w:val="000000" w:themeColor="text1"/>
        </w:rPr>
        <w:t>декаб</w:t>
      </w:r>
      <w:r w:rsidRPr="00746AB6">
        <w:rPr>
          <w:color w:val="000000" w:themeColor="text1"/>
        </w:rPr>
        <w:t>ря 201</w:t>
      </w:r>
      <w:r w:rsidR="00746AB6" w:rsidRPr="00746AB6">
        <w:rPr>
          <w:color w:val="000000" w:themeColor="text1"/>
        </w:rPr>
        <w:t>9</w:t>
      </w:r>
      <w:r w:rsidRPr="00746AB6">
        <w:rPr>
          <w:color w:val="000000" w:themeColor="text1"/>
        </w:rPr>
        <w:t xml:space="preserve"> года №</w:t>
      </w:r>
      <w:r w:rsidR="00746AB6" w:rsidRPr="00746AB6">
        <w:rPr>
          <w:color w:val="000000" w:themeColor="text1"/>
        </w:rPr>
        <w:t>747</w:t>
      </w:r>
      <w:r w:rsidRPr="00746AB6">
        <w:rPr>
          <w:color w:val="000000" w:themeColor="text1"/>
        </w:rPr>
        <w:t xml:space="preserve">-п (с изменениями на </w:t>
      </w:r>
      <w:r w:rsidR="00746AB6" w:rsidRPr="00746AB6">
        <w:rPr>
          <w:color w:val="000000" w:themeColor="text1"/>
        </w:rPr>
        <w:t>19</w:t>
      </w:r>
      <w:r w:rsidRPr="00746AB6">
        <w:rPr>
          <w:color w:val="000000" w:themeColor="text1"/>
        </w:rPr>
        <w:t xml:space="preserve"> мая 202</w:t>
      </w:r>
      <w:r w:rsidR="00746AB6" w:rsidRPr="00746AB6">
        <w:rPr>
          <w:color w:val="000000" w:themeColor="text1"/>
        </w:rPr>
        <w:t>3</w:t>
      </w:r>
      <w:r w:rsidRPr="00746AB6">
        <w:rPr>
          <w:color w:val="000000" w:themeColor="text1"/>
        </w:rPr>
        <w:t xml:space="preserve"> года)</w:t>
      </w:r>
      <w:r w:rsidR="00746AB6" w:rsidRPr="00746AB6">
        <w:rPr>
          <w:color w:val="000000" w:themeColor="text1"/>
        </w:rPr>
        <w:t>.</w:t>
      </w:r>
    </w:p>
    <w:p w14:paraId="71FB80A4" w14:textId="0A090C1E" w:rsidR="000B1CFD" w:rsidRPr="00AD6F42" w:rsidRDefault="000B1CFD" w:rsidP="000B1CFD">
      <w:pPr>
        <w:ind w:firstLine="709"/>
        <w:rPr>
          <w:color w:val="000000" w:themeColor="text1"/>
        </w:rPr>
      </w:pPr>
      <w:r w:rsidRPr="00AD6F42">
        <w:rPr>
          <w:color w:val="000000" w:themeColor="text1"/>
        </w:rPr>
        <w:lastRenderedPageBreak/>
        <w:t>«</w:t>
      </w:r>
      <w:r w:rsidR="00AD6F42" w:rsidRPr="00AD6F42">
        <w:rPr>
          <w:color w:val="000000" w:themeColor="text1"/>
        </w:rPr>
        <w:t>Развитие физической культуры и спорта</w:t>
      </w:r>
      <w:r w:rsidRPr="00AD6F42">
        <w:rPr>
          <w:color w:val="000000" w:themeColor="text1"/>
        </w:rPr>
        <w:t xml:space="preserve">». Утверждена постановлением Правительства </w:t>
      </w:r>
      <w:r w:rsidR="00AD6F42" w:rsidRPr="00AD6F42">
        <w:rPr>
          <w:color w:val="000000" w:themeColor="text1"/>
        </w:rPr>
        <w:t>Кировской области</w:t>
      </w:r>
      <w:r w:rsidRPr="00AD6F42">
        <w:rPr>
          <w:color w:val="000000" w:themeColor="text1"/>
        </w:rPr>
        <w:t xml:space="preserve"> от 3</w:t>
      </w:r>
      <w:r w:rsidR="00AD6F42" w:rsidRPr="00AD6F42">
        <w:rPr>
          <w:color w:val="000000" w:themeColor="text1"/>
        </w:rPr>
        <w:t>0</w:t>
      </w:r>
      <w:r w:rsidRPr="00AD6F42">
        <w:rPr>
          <w:color w:val="000000" w:themeColor="text1"/>
        </w:rPr>
        <w:t xml:space="preserve"> </w:t>
      </w:r>
      <w:r w:rsidR="00AD6F42" w:rsidRPr="00AD6F42">
        <w:rPr>
          <w:color w:val="000000" w:themeColor="text1"/>
        </w:rPr>
        <w:t>декаб</w:t>
      </w:r>
      <w:r w:rsidRPr="00AD6F42">
        <w:rPr>
          <w:color w:val="000000" w:themeColor="text1"/>
        </w:rPr>
        <w:t>ря 201</w:t>
      </w:r>
      <w:r w:rsidR="00AD6F42" w:rsidRPr="00AD6F42">
        <w:rPr>
          <w:color w:val="000000" w:themeColor="text1"/>
        </w:rPr>
        <w:t>9</w:t>
      </w:r>
      <w:r w:rsidRPr="00AD6F42">
        <w:rPr>
          <w:color w:val="000000" w:themeColor="text1"/>
        </w:rPr>
        <w:t xml:space="preserve"> года №</w:t>
      </w:r>
      <w:r w:rsidR="00AD6F42" w:rsidRPr="00AD6F42">
        <w:rPr>
          <w:color w:val="000000" w:themeColor="text1"/>
        </w:rPr>
        <w:t>752</w:t>
      </w:r>
      <w:r w:rsidRPr="00AD6F42">
        <w:rPr>
          <w:color w:val="000000" w:themeColor="text1"/>
        </w:rPr>
        <w:t xml:space="preserve">-п (с изменениями на </w:t>
      </w:r>
      <w:r w:rsidR="00AD6F42" w:rsidRPr="00AD6F42">
        <w:rPr>
          <w:color w:val="000000" w:themeColor="text1"/>
        </w:rPr>
        <w:t>16</w:t>
      </w:r>
      <w:r w:rsidRPr="00AD6F42">
        <w:rPr>
          <w:color w:val="000000" w:themeColor="text1"/>
        </w:rPr>
        <w:t xml:space="preserve"> </w:t>
      </w:r>
      <w:r w:rsidR="00AD6F42" w:rsidRPr="00AD6F42">
        <w:rPr>
          <w:color w:val="000000" w:themeColor="text1"/>
        </w:rPr>
        <w:t>мая</w:t>
      </w:r>
      <w:r w:rsidRPr="00AD6F42">
        <w:rPr>
          <w:color w:val="000000" w:themeColor="text1"/>
        </w:rPr>
        <w:t xml:space="preserve"> 202</w:t>
      </w:r>
      <w:r w:rsidR="00AD6F42" w:rsidRPr="00AD6F42">
        <w:rPr>
          <w:color w:val="000000" w:themeColor="text1"/>
        </w:rPr>
        <w:t>3</w:t>
      </w:r>
      <w:r w:rsidRPr="00AD6F42">
        <w:rPr>
          <w:color w:val="000000" w:themeColor="text1"/>
        </w:rPr>
        <w:t xml:space="preserve"> года)</w:t>
      </w:r>
      <w:r w:rsidR="00CB3E13">
        <w:rPr>
          <w:color w:val="000000" w:themeColor="text1"/>
        </w:rPr>
        <w:t>.</w:t>
      </w:r>
    </w:p>
    <w:p w14:paraId="58830EAF" w14:textId="5BE0A38F" w:rsidR="000B1CFD" w:rsidRDefault="000B1CFD" w:rsidP="000B1CFD">
      <w:pPr>
        <w:ind w:firstLine="709"/>
        <w:rPr>
          <w:color w:val="000000" w:themeColor="text1"/>
        </w:rPr>
      </w:pPr>
      <w:r w:rsidRPr="00CB3E13">
        <w:rPr>
          <w:color w:val="000000" w:themeColor="text1"/>
        </w:rPr>
        <w:t>«Экономическ</w:t>
      </w:r>
      <w:r w:rsidR="00CB3E13" w:rsidRPr="00CB3E13">
        <w:rPr>
          <w:color w:val="000000" w:themeColor="text1"/>
        </w:rPr>
        <w:t>ое</w:t>
      </w:r>
      <w:r w:rsidRPr="00CB3E13">
        <w:rPr>
          <w:color w:val="000000" w:themeColor="text1"/>
        </w:rPr>
        <w:t xml:space="preserve"> развитие</w:t>
      </w:r>
      <w:r w:rsidR="00CB3E13" w:rsidRPr="00CB3E13">
        <w:rPr>
          <w:color w:val="000000" w:themeColor="text1"/>
        </w:rPr>
        <w:t xml:space="preserve"> и поддержка предпринимательства</w:t>
      </w:r>
      <w:r w:rsidRPr="00CB3E13">
        <w:rPr>
          <w:color w:val="000000" w:themeColor="text1"/>
        </w:rPr>
        <w:t xml:space="preserve">». Утверждена постановлением Правительства </w:t>
      </w:r>
      <w:r w:rsidR="00CB3E13" w:rsidRPr="00CB3E13">
        <w:rPr>
          <w:color w:val="000000" w:themeColor="text1"/>
        </w:rPr>
        <w:t>Кировской области</w:t>
      </w:r>
      <w:r w:rsidRPr="00CB3E13">
        <w:rPr>
          <w:color w:val="000000" w:themeColor="text1"/>
        </w:rPr>
        <w:t xml:space="preserve"> от </w:t>
      </w:r>
      <w:r w:rsidR="00CB3E13" w:rsidRPr="00CB3E13">
        <w:rPr>
          <w:color w:val="000000" w:themeColor="text1"/>
        </w:rPr>
        <w:t>17</w:t>
      </w:r>
      <w:r w:rsidRPr="00CB3E13">
        <w:rPr>
          <w:color w:val="000000" w:themeColor="text1"/>
        </w:rPr>
        <w:t xml:space="preserve"> </w:t>
      </w:r>
      <w:r w:rsidR="00CB3E13" w:rsidRPr="00CB3E13">
        <w:rPr>
          <w:color w:val="000000" w:themeColor="text1"/>
        </w:rPr>
        <w:t xml:space="preserve">декабря </w:t>
      </w:r>
      <w:r w:rsidRPr="00CB3E13">
        <w:rPr>
          <w:color w:val="000000" w:themeColor="text1"/>
        </w:rPr>
        <w:t>201</w:t>
      </w:r>
      <w:r w:rsidR="00CB3E13" w:rsidRPr="00CB3E13">
        <w:rPr>
          <w:color w:val="000000" w:themeColor="text1"/>
        </w:rPr>
        <w:t>9</w:t>
      </w:r>
      <w:r w:rsidRPr="00CB3E13">
        <w:rPr>
          <w:color w:val="000000" w:themeColor="text1"/>
        </w:rPr>
        <w:t xml:space="preserve"> года №</w:t>
      </w:r>
      <w:r w:rsidR="00CB3E13" w:rsidRPr="00CB3E13">
        <w:rPr>
          <w:color w:val="000000" w:themeColor="text1"/>
        </w:rPr>
        <w:t>683</w:t>
      </w:r>
      <w:r w:rsidRPr="00CB3E13">
        <w:rPr>
          <w:color w:val="000000" w:themeColor="text1"/>
        </w:rPr>
        <w:t xml:space="preserve">-п (с изменениями на 13 </w:t>
      </w:r>
      <w:r w:rsidR="00CB3E13" w:rsidRPr="00CB3E13">
        <w:rPr>
          <w:color w:val="000000" w:themeColor="text1"/>
        </w:rPr>
        <w:t>июня</w:t>
      </w:r>
      <w:r w:rsidRPr="00CB3E13">
        <w:rPr>
          <w:color w:val="000000" w:themeColor="text1"/>
        </w:rPr>
        <w:t xml:space="preserve"> 20</w:t>
      </w:r>
      <w:r w:rsidR="00CB3E13" w:rsidRPr="00CB3E13">
        <w:rPr>
          <w:color w:val="000000" w:themeColor="text1"/>
        </w:rPr>
        <w:t>19</w:t>
      </w:r>
      <w:r w:rsidRPr="00CB3E13">
        <w:rPr>
          <w:color w:val="000000" w:themeColor="text1"/>
        </w:rPr>
        <w:t xml:space="preserve"> года).</w:t>
      </w:r>
    </w:p>
    <w:p w14:paraId="03C17FC5" w14:textId="261CBB8D" w:rsidR="00E717AD" w:rsidRDefault="00E717AD" w:rsidP="000B1CFD">
      <w:pPr>
        <w:ind w:firstLine="709"/>
        <w:rPr>
          <w:color w:val="000000" w:themeColor="text1"/>
        </w:rPr>
      </w:pPr>
      <w:r>
        <w:rPr>
          <w:color w:val="000000" w:themeColor="text1"/>
        </w:rPr>
        <w:t>«Информационное общество». Утверждена постановлением Правительства Кировской области от 10</w:t>
      </w:r>
      <w:r w:rsidR="00E71276">
        <w:rPr>
          <w:color w:val="000000" w:themeColor="text1"/>
        </w:rPr>
        <w:t xml:space="preserve"> декабря 2</w:t>
      </w:r>
      <w:r>
        <w:rPr>
          <w:color w:val="000000" w:themeColor="text1"/>
        </w:rPr>
        <w:t>019 года №636-п (с изменениями на 16 марта 2023 года).</w:t>
      </w:r>
    </w:p>
    <w:p w14:paraId="5B2C85CE" w14:textId="5459C054" w:rsidR="00E717AD" w:rsidRDefault="00EA7B27" w:rsidP="000B1CFD">
      <w:pPr>
        <w:ind w:firstLine="709"/>
        <w:rPr>
          <w:color w:val="000000" w:themeColor="text1"/>
        </w:rPr>
      </w:pPr>
      <w:r>
        <w:rPr>
          <w:color w:val="000000" w:themeColor="text1"/>
        </w:rPr>
        <w:t>«Обеспечение граждан доступным жильем». Утверждена постановлением Правительства Кировской области от 30 декабря 2019 года №753-п (с изменениями на 13 июня 2023 года).</w:t>
      </w:r>
    </w:p>
    <w:p w14:paraId="21E9CD79" w14:textId="57B780D3" w:rsidR="00E71276" w:rsidRDefault="00E71276" w:rsidP="000B1CFD">
      <w:pPr>
        <w:ind w:firstLine="709"/>
        <w:rPr>
          <w:color w:val="000000" w:themeColor="text1"/>
        </w:rPr>
      </w:pPr>
      <w:r>
        <w:rPr>
          <w:color w:val="000000" w:themeColor="text1"/>
        </w:rPr>
        <w:t>«Развитие жилищно-коммунального комплекса и повышение энергетической эффективности». Утверждена постановлением Правительства Кировской области от 30 декабря 2019 года №756-п (с изменениями на 20 декабря 2022 года).</w:t>
      </w:r>
    </w:p>
    <w:p w14:paraId="040992F5" w14:textId="011CCCB9" w:rsidR="00E71276" w:rsidRDefault="00E71276" w:rsidP="000B1CFD">
      <w:pPr>
        <w:ind w:firstLine="709"/>
        <w:rPr>
          <w:color w:val="000000" w:themeColor="text1"/>
        </w:rPr>
      </w:pPr>
      <w:r>
        <w:rPr>
          <w:color w:val="000000" w:themeColor="text1"/>
        </w:rPr>
        <w:t xml:space="preserve">«Развитие </w:t>
      </w:r>
      <w:r w:rsidR="00B63FDF">
        <w:rPr>
          <w:color w:val="000000" w:themeColor="text1"/>
        </w:rPr>
        <w:t>лесного хозяйства</w:t>
      </w:r>
      <w:r>
        <w:rPr>
          <w:color w:val="000000" w:themeColor="text1"/>
        </w:rPr>
        <w:t>». Утверждена постановлением Правительства Кировской области от 20 декабря 2019 года №6</w:t>
      </w:r>
      <w:r w:rsidR="00B63FDF">
        <w:rPr>
          <w:color w:val="000000" w:themeColor="text1"/>
        </w:rPr>
        <w:t>86</w:t>
      </w:r>
      <w:r>
        <w:rPr>
          <w:color w:val="000000" w:themeColor="text1"/>
        </w:rPr>
        <w:t xml:space="preserve">-п (с изменениями на </w:t>
      </w:r>
      <w:r w:rsidR="00B63FDF">
        <w:rPr>
          <w:color w:val="000000" w:themeColor="text1"/>
        </w:rPr>
        <w:t>21 февраля 2023 года).</w:t>
      </w:r>
    </w:p>
    <w:p w14:paraId="48E68456" w14:textId="2E3869E4" w:rsidR="00A02AD5" w:rsidRDefault="00A02AD5" w:rsidP="000B1CFD">
      <w:pPr>
        <w:ind w:firstLine="709"/>
      </w:pPr>
      <w:r w:rsidRPr="00B32268">
        <w:t xml:space="preserve">«Обеспечение безопасности </w:t>
      </w:r>
      <w:r>
        <w:t xml:space="preserve">и жизнедеятельности населения». Утверждена </w:t>
      </w:r>
      <w:r w:rsidRPr="00B32268">
        <w:t>постановление</w:t>
      </w:r>
      <w:r>
        <w:t>м</w:t>
      </w:r>
      <w:r w:rsidRPr="00B32268">
        <w:t xml:space="preserve"> Правительства Ки</w:t>
      </w:r>
      <w:r w:rsidR="00073D82">
        <w:t>ровской области от 19.12.2019 №</w:t>
      </w:r>
      <w:r>
        <w:t>684-п (с изменениями от 13.06.2023 года).</w:t>
      </w:r>
    </w:p>
    <w:p w14:paraId="167E4D52" w14:textId="51E664F9" w:rsidR="00A02AD5" w:rsidRPr="00CB3E13" w:rsidRDefault="00A02AD5" w:rsidP="000B1CFD">
      <w:pPr>
        <w:ind w:firstLine="709"/>
        <w:rPr>
          <w:color w:val="000000" w:themeColor="text1"/>
        </w:rPr>
      </w:pPr>
      <w:r>
        <w:rPr>
          <w:szCs w:val="26"/>
        </w:rPr>
        <w:t>«</w:t>
      </w:r>
      <w:r w:rsidRPr="00B32268">
        <w:rPr>
          <w:szCs w:val="26"/>
        </w:rPr>
        <w:t>Охрана окружающей среды, воспроизводство и ис</w:t>
      </w:r>
      <w:r>
        <w:rPr>
          <w:szCs w:val="26"/>
        </w:rPr>
        <w:t xml:space="preserve">пользование природных ресурсов». Утверждена </w:t>
      </w:r>
      <w:r w:rsidRPr="00B32268">
        <w:rPr>
          <w:szCs w:val="26"/>
        </w:rPr>
        <w:t>постановление</w:t>
      </w:r>
      <w:r>
        <w:rPr>
          <w:szCs w:val="26"/>
        </w:rPr>
        <w:t>м</w:t>
      </w:r>
      <w:r w:rsidRPr="00B32268">
        <w:rPr>
          <w:szCs w:val="26"/>
        </w:rPr>
        <w:t xml:space="preserve"> Правительства Кировской области от 27.12.2019 №</w:t>
      </w:r>
      <w:r>
        <w:rPr>
          <w:szCs w:val="26"/>
        </w:rPr>
        <w:t xml:space="preserve">731-п (с изменениями от </w:t>
      </w:r>
      <w:r w:rsidR="008D4109">
        <w:rPr>
          <w:szCs w:val="26"/>
        </w:rPr>
        <w:t>20 апреля 2023 года).</w:t>
      </w:r>
    </w:p>
    <w:p w14:paraId="36D73A33" w14:textId="7F220532" w:rsidR="000B1CFD" w:rsidRPr="006E1B9A" w:rsidRDefault="000B1CFD" w:rsidP="000B1CFD">
      <w:pPr>
        <w:ind w:firstLine="709"/>
        <w:rPr>
          <w:color w:val="000000" w:themeColor="text1"/>
        </w:rPr>
      </w:pPr>
      <w:r w:rsidRPr="006E1B9A">
        <w:rPr>
          <w:color w:val="000000" w:themeColor="text1"/>
        </w:rPr>
        <w:t xml:space="preserve">Несмотря на важность </w:t>
      </w:r>
      <w:r w:rsidR="008865F8" w:rsidRPr="006E1B9A">
        <w:rPr>
          <w:color w:val="000000" w:themeColor="text1"/>
        </w:rPr>
        <w:t>Афанасьевского муниципального</w:t>
      </w:r>
      <w:r w:rsidRPr="006E1B9A">
        <w:rPr>
          <w:color w:val="000000" w:themeColor="text1"/>
        </w:rPr>
        <w:t xml:space="preserve"> округа как промышленного, транспортного, спортивного и туристского центра, он особо не упоминается в Стратегии СЭР </w:t>
      </w:r>
      <w:r w:rsidR="008865F8" w:rsidRPr="006E1B9A">
        <w:rPr>
          <w:color w:val="000000" w:themeColor="text1"/>
        </w:rPr>
        <w:t>Кировской области</w:t>
      </w:r>
      <w:r w:rsidRPr="006E1B9A">
        <w:rPr>
          <w:color w:val="000000" w:themeColor="text1"/>
        </w:rPr>
        <w:t>.</w:t>
      </w:r>
    </w:p>
    <w:p w14:paraId="79E07C35" w14:textId="62A89788" w:rsidR="000B1CFD" w:rsidRPr="00E25752" w:rsidRDefault="000B1CFD" w:rsidP="000B1CFD">
      <w:pPr>
        <w:ind w:firstLine="709"/>
        <w:rPr>
          <w:color w:val="000000" w:themeColor="text1"/>
        </w:rPr>
      </w:pPr>
      <w:r w:rsidRPr="00E25752">
        <w:rPr>
          <w:color w:val="000000" w:themeColor="text1"/>
        </w:rPr>
        <w:t xml:space="preserve">В тоже время в Схеме территориального планирования </w:t>
      </w:r>
      <w:r w:rsidR="006E1B9A" w:rsidRPr="00E25752">
        <w:rPr>
          <w:color w:val="000000" w:themeColor="text1"/>
        </w:rPr>
        <w:t xml:space="preserve">Кировской области </w:t>
      </w:r>
      <w:r w:rsidRPr="00E25752">
        <w:rPr>
          <w:color w:val="000000" w:themeColor="text1"/>
        </w:rPr>
        <w:t xml:space="preserve">рассматривается как важный </w:t>
      </w:r>
      <w:r w:rsidR="00E25752" w:rsidRPr="00E25752">
        <w:rPr>
          <w:color w:val="000000" w:themeColor="text1"/>
        </w:rPr>
        <w:t>социально-экономический центр.</w:t>
      </w:r>
    </w:p>
    <w:p w14:paraId="2AD23D56" w14:textId="0D5DEBEC" w:rsidR="00482179" w:rsidRPr="007C3F6D" w:rsidRDefault="00482179" w:rsidP="00482179">
      <w:pPr>
        <w:pStyle w:val="2ff2"/>
        <w:rPr>
          <w:color w:val="000000" w:themeColor="text1"/>
        </w:rPr>
      </w:pPr>
      <w:bookmarkStart w:id="14" w:name="_Toc144110415"/>
      <w:bookmarkEnd w:id="13"/>
      <w:r w:rsidRPr="007C3F6D">
        <w:rPr>
          <w:color w:val="000000" w:themeColor="text1"/>
        </w:rPr>
        <w:t xml:space="preserve">РАЗДЕЛ 2. АНАЛИЗ ИСПОЛЬЗОВАНИЯ ТЕРРИТОРИИ </w:t>
      </w:r>
      <w:r w:rsidR="007C3F6D" w:rsidRPr="007C3F6D">
        <w:rPr>
          <w:color w:val="000000" w:themeColor="text1"/>
        </w:rPr>
        <w:t>МУНИЦИПАЛЬНОГО</w:t>
      </w:r>
      <w:r w:rsidRPr="007C3F6D">
        <w:rPr>
          <w:color w:val="000000" w:themeColor="text1"/>
        </w:rPr>
        <w:t xml:space="preserve"> ОКРУГА</w:t>
      </w:r>
      <w:bookmarkEnd w:id="14"/>
    </w:p>
    <w:p w14:paraId="22E0C976" w14:textId="079EDDA3" w:rsidR="00482179" w:rsidRPr="007C3F6D" w:rsidRDefault="003635DD" w:rsidP="003635DD">
      <w:pPr>
        <w:pStyle w:val="2ff2"/>
        <w:rPr>
          <w:color w:val="000000" w:themeColor="text1"/>
        </w:rPr>
      </w:pPr>
      <w:bookmarkStart w:id="15" w:name="_Toc100667176"/>
      <w:bookmarkStart w:id="16" w:name="_Toc121837494"/>
      <w:bookmarkStart w:id="17" w:name="_Toc144110416"/>
      <w:r w:rsidRPr="007C3F6D">
        <w:rPr>
          <w:color w:val="000000" w:themeColor="text1"/>
        </w:rPr>
        <w:t xml:space="preserve">2.1. </w:t>
      </w:r>
      <w:r w:rsidR="00482179" w:rsidRPr="007C3F6D">
        <w:rPr>
          <w:color w:val="000000" w:themeColor="text1"/>
        </w:rPr>
        <w:t>Описание природных условий и ресурсов территории</w:t>
      </w:r>
      <w:bookmarkEnd w:id="15"/>
      <w:bookmarkEnd w:id="16"/>
      <w:bookmarkEnd w:id="17"/>
    </w:p>
    <w:p w14:paraId="2441A0E5" w14:textId="5507C51E" w:rsidR="00482179" w:rsidRPr="007C3F6D" w:rsidRDefault="00482179" w:rsidP="003635DD">
      <w:pPr>
        <w:jc w:val="center"/>
        <w:rPr>
          <w:b/>
          <w:color w:val="000000" w:themeColor="text1"/>
        </w:rPr>
      </w:pPr>
      <w:bookmarkStart w:id="18" w:name="_Toc28018904"/>
      <w:bookmarkStart w:id="19" w:name="_Toc129349292"/>
      <w:r w:rsidRPr="007C3F6D">
        <w:rPr>
          <w:b/>
          <w:color w:val="000000" w:themeColor="text1"/>
        </w:rPr>
        <w:t>Климат</w:t>
      </w:r>
      <w:bookmarkEnd w:id="18"/>
      <w:bookmarkEnd w:id="19"/>
    </w:p>
    <w:p w14:paraId="2621EAA3" w14:textId="140055E5" w:rsidR="00182F8B" w:rsidRDefault="00182F8B" w:rsidP="00182F8B">
      <w:pPr>
        <w:rPr>
          <w:color w:val="000000" w:themeColor="text1"/>
        </w:rPr>
      </w:pPr>
      <w:r w:rsidRPr="00367893">
        <w:rPr>
          <w:b/>
          <w:color w:val="000000" w:themeColor="text1"/>
        </w:rPr>
        <w:t xml:space="preserve">           </w:t>
      </w:r>
      <w:r w:rsidRPr="00367893">
        <w:rPr>
          <w:color w:val="000000" w:themeColor="text1"/>
        </w:rPr>
        <w:t xml:space="preserve">Афанасьевский </w:t>
      </w:r>
      <w:r w:rsidRPr="00182F8B">
        <w:rPr>
          <w:color w:val="000000" w:themeColor="text1"/>
        </w:rPr>
        <w:t xml:space="preserve">муниципальный округ </w:t>
      </w:r>
      <w:r>
        <w:rPr>
          <w:color w:val="000000" w:themeColor="text1"/>
        </w:rPr>
        <w:t xml:space="preserve">расположен на востоке Кировской области. </w:t>
      </w:r>
    </w:p>
    <w:p w14:paraId="6BEBF074" w14:textId="0D1A7230" w:rsidR="00182F8B" w:rsidRDefault="00182F8B" w:rsidP="00182F8B">
      <w:pPr>
        <w:rPr>
          <w:color w:val="000000" w:themeColor="text1"/>
        </w:rPr>
      </w:pPr>
      <w:r>
        <w:rPr>
          <w:color w:val="000000" w:themeColor="text1"/>
        </w:rPr>
        <w:t xml:space="preserve">           Климат Афанасьевского муниципального округа континентальный с продолжительной холодной многоснежной зимой и умеренно теплым летом.</w:t>
      </w:r>
    </w:p>
    <w:p w14:paraId="16A1DB6E" w14:textId="3B337279" w:rsidR="00954352" w:rsidRDefault="00954352" w:rsidP="00954352">
      <w:pPr>
        <w:rPr>
          <w:sz w:val="24"/>
        </w:rPr>
      </w:pPr>
      <w:r>
        <w:lastRenderedPageBreak/>
        <w:t xml:space="preserve">            Самая низкая среднемесячная температура -1</w:t>
      </w:r>
      <w:r w:rsidR="00F9582E">
        <w:t>5</w:t>
      </w:r>
      <w:r>
        <w:t xml:space="preserve">˚С и абсолютный минимум -37˚С наблюдается в январе месяце. Самая высокая среднемесячная температура +19˚С и абсолютный максимум +35˚С наблюдается в июле месяце. Продолжительность солнечного сияния 1811 часов за год с максимумом в июле 305 часов и минимумом в декабре 29 часов. </w:t>
      </w:r>
    </w:p>
    <w:p w14:paraId="5A6BD105" w14:textId="57F329E0" w:rsidR="00954352" w:rsidRDefault="00954352" w:rsidP="00954352">
      <w:r>
        <w:t xml:space="preserve">             Среднегодовое количество осадков составляет 491 мм. Ветровой режим характеризуется преобладанием южных и юго-западных ветров, в меньшей степени восточного направления. Средняя скорость ветра составляет 5-6 м/сек. Сильные ветры более 15 м/сек. отмечаются около 40 дней за год. Зимой часты метели. Они наблюдаются преимущественно при умеренных и сильных ветрах. Всего за зиму наблюдается 40 дней с метелью. Кроме метелей к неблагоприятным атмосферным явлениям относятся туманы, чаще всего они бывают осенью и летом, а среднее число дней с туманами составляет 37 дней за год. </w:t>
      </w:r>
    </w:p>
    <w:p w14:paraId="55AB024B" w14:textId="1CF864C1" w:rsidR="00954352" w:rsidRDefault="00954352" w:rsidP="00954352">
      <w:pPr>
        <w:rPr>
          <w:sz w:val="24"/>
        </w:rPr>
      </w:pPr>
      <w:r>
        <w:t xml:space="preserve">             Период активной вегетации растений длится более 4-х месяцев. Продолжительность безморозного периода также 4 месяца с середины мая до середины сентября.</w:t>
      </w:r>
    </w:p>
    <w:p w14:paraId="038D474B" w14:textId="752BD9D6" w:rsidR="00954352" w:rsidRPr="00367893" w:rsidRDefault="00954352" w:rsidP="00954352">
      <w:pPr>
        <w:rPr>
          <w:color w:val="000000" w:themeColor="text1"/>
          <w:sz w:val="24"/>
        </w:rPr>
      </w:pPr>
      <w:r>
        <w:t xml:space="preserve">              В особо метельные зимы вследствие большого снегопереноса ветрами </w:t>
      </w:r>
      <w:r w:rsidRPr="00367893">
        <w:rPr>
          <w:color w:val="000000" w:themeColor="text1"/>
        </w:rPr>
        <w:t xml:space="preserve">рекомендуется временная снегозащита путей сообщения. </w:t>
      </w:r>
    </w:p>
    <w:p w14:paraId="5DF4B667" w14:textId="15C3E989" w:rsidR="00954352" w:rsidRPr="00367893" w:rsidRDefault="000D58ED" w:rsidP="00954352">
      <w:pPr>
        <w:rPr>
          <w:color w:val="000000" w:themeColor="text1"/>
        </w:rPr>
      </w:pPr>
      <w:r w:rsidRPr="00367893">
        <w:rPr>
          <w:color w:val="000000" w:themeColor="text1"/>
        </w:rPr>
        <w:t xml:space="preserve">              </w:t>
      </w:r>
      <w:r w:rsidR="00954352" w:rsidRPr="00367893">
        <w:rPr>
          <w:color w:val="000000" w:themeColor="text1"/>
        </w:rPr>
        <w:t xml:space="preserve">Афанасьевский муниципальный округ относится к зоне умеренного потенциала загрязнения, т.к. метеорологические условия таковы, что создаются равновесные условия для рассеивания и накопления вредных примесей в атмосфере. </w:t>
      </w:r>
    </w:p>
    <w:p w14:paraId="01BAC45E" w14:textId="7BAABCF3" w:rsidR="00482179" w:rsidRPr="00367893" w:rsidRDefault="00482179" w:rsidP="003635DD">
      <w:pPr>
        <w:jc w:val="center"/>
        <w:rPr>
          <w:b/>
          <w:color w:val="000000" w:themeColor="text1"/>
        </w:rPr>
      </w:pPr>
      <w:bookmarkStart w:id="20" w:name="_Toc129349293"/>
      <w:bookmarkStart w:id="21" w:name="_Toc23423715"/>
      <w:bookmarkStart w:id="22" w:name="_Toc28018906"/>
      <w:r w:rsidRPr="00367893">
        <w:rPr>
          <w:b/>
          <w:color w:val="000000" w:themeColor="text1"/>
        </w:rPr>
        <w:t xml:space="preserve">Рельеф </w:t>
      </w:r>
      <w:bookmarkStart w:id="23" w:name="_Toc42017986"/>
      <w:bookmarkStart w:id="24" w:name="_Toc42039332"/>
      <w:bookmarkStart w:id="25" w:name="_Toc42039789"/>
      <w:r w:rsidRPr="00367893">
        <w:rPr>
          <w:b/>
          <w:color w:val="000000" w:themeColor="text1"/>
        </w:rPr>
        <w:t>и геоморфология</w:t>
      </w:r>
      <w:bookmarkEnd w:id="20"/>
      <w:bookmarkEnd w:id="21"/>
      <w:bookmarkEnd w:id="22"/>
      <w:bookmarkEnd w:id="23"/>
      <w:bookmarkEnd w:id="24"/>
      <w:bookmarkEnd w:id="25"/>
    </w:p>
    <w:p w14:paraId="4842A5D5" w14:textId="2362FA74" w:rsidR="00A17EF8" w:rsidRPr="00B3561E" w:rsidRDefault="00B3561E" w:rsidP="00B3561E">
      <w:pPr>
        <w:rPr>
          <w:color w:val="000000" w:themeColor="text1"/>
        </w:rPr>
      </w:pPr>
      <w:bookmarkStart w:id="26" w:name="_Toc23423717"/>
      <w:bookmarkStart w:id="27" w:name="_Toc28018908"/>
      <w:bookmarkStart w:id="28" w:name="_Toc129349294"/>
      <w:r w:rsidRPr="00367893">
        <w:rPr>
          <w:b/>
          <w:color w:val="000000" w:themeColor="text1"/>
        </w:rPr>
        <w:t xml:space="preserve">                </w:t>
      </w:r>
      <w:r w:rsidRPr="00367893">
        <w:rPr>
          <w:color w:val="000000" w:themeColor="text1"/>
        </w:rPr>
        <w:t xml:space="preserve">Территория </w:t>
      </w:r>
      <w:r w:rsidRPr="00B3561E">
        <w:rPr>
          <w:color w:val="000000" w:themeColor="text1"/>
        </w:rPr>
        <w:t xml:space="preserve">Афанасьевского муниципального округа относится к Верхнекамской возвышенности, поэтому рельеф на территории района сильно изрезан. </w:t>
      </w:r>
      <w:r w:rsidR="00BA116A">
        <w:rPr>
          <w:color w:val="000000" w:themeColor="text1"/>
        </w:rPr>
        <w:t>Характерный пейзаж-это пологие холмы.</w:t>
      </w:r>
      <w:r w:rsidRPr="00B3561E">
        <w:rPr>
          <w:color w:val="000000" w:themeColor="text1"/>
        </w:rPr>
        <w:t xml:space="preserve"> Преобладающими являются высоты 250-300 метров, достигая 337 метров над уровнем моря. Только на севере рельеф </w:t>
      </w:r>
      <w:r w:rsidR="00070157" w:rsidRPr="00B3561E">
        <w:rPr>
          <w:color w:val="000000" w:themeColor="text1"/>
        </w:rPr>
        <w:t>становится сглаженным</w:t>
      </w:r>
      <w:r w:rsidRPr="00B3561E">
        <w:rPr>
          <w:color w:val="000000" w:themeColor="text1"/>
        </w:rPr>
        <w:t>.</w:t>
      </w:r>
    </w:p>
    <w:p w14:paraId="32E563B4" w14:textId="02B0809D" w:rsidR="00482179" w:rsidRPr="00BA116A" w:rsidRDefault="00482179" w:rsidP="003635DD">
      <w:pPr>
        <w:jc w:val="center"/>
        <w:rPr>
          <w:b/>
          <w:color w:val="000000" w:themeColor="text1"/>
        </w:rPr>
      </w:pPr>
      <w:r w:rsidRPr="00BA116A">
        <w:rPr>
          <w:b/>
          <w:color w:val="000000" w:themeColor="text1"/>
        </w:rPr>
        <w:t>Гидрография и гидрогеологические условия</w:t>
      </w:r>
      <w:bookmarkEnd w:id="26"/>
      <w:bookmarkEnd w:id="27"/>
      <w:bookmarkEnd w:id="28"/>
    </w:p>
    <w:p w14:paraId="252EBFE4" w14:textId="21540109" w:rsidR="00482179" w:rsidRDefault="00BA116A" w:rsidP="00482179">
      <w:pPr>
        <w:ind w:firstLine="709"/>
        <w:rPr>
          <w:color w:val="000000" w:themeColor="text1"/>
        </w:rPr>
      </w:pPr>
      <w:r w:rsidRPr="00BA116A">
        <w:rPr>
          <w:color w:val="000000" w:themeColor="text1"/>
        </w:rPr>
        <w:t>Географически Афанасьевский муниципальный округ охватывает бассейн верхнего течения реки Камы, практически от самого истока, а также бассейн ее притоков.</w:t>
      </w:r>
    </w:p>
    <w:p w14:paraId="0D845CF5" w14:textId="50500921" w:rsidR="00482179" w:rsidRPr="00995F00" w:rsidRDefault="003908BA" w:rsidP="00482179">
      <w:pPr>
        <w:ind w:firstLine="709"/>
        <w:rPr>
          <w:color w:val="000000" w:themeColor="text1"/>
        </w:rPr>
      </w:pPr>
      <w:r>
        <w:rPr>
          <w:color w:val="000000" w:themeColor="text1"/>
        </w:rPr>
        <w:t xml:space="preserve">Также по территории Афанасьевского муниципального округа </w:t>
      </w:r>
      <w:r w:rsidRPr="002D484C">
        <w:rPr>
          <w:color w:val="000000" w:themeColor="text1"/>
        </w:rPr>
        <w:t xml:space="preserve">протекает </w:t>
      </w:r>
      <w:r w:rsidR="002D484C" w:rsidRPr="002D484C">
        <w:rPr>
          <w:color w:val="000000" w:themeColor="text1"/>
        </w:rPr>
        <w:t>4</w:t>
      </w:r>
      <w:r w:rsidR="00C57106" w:rsidRPr="002D484C">
        <w:rPr>
          <w:color w:val="000000" w:themeColor="text1"/>
        </w:rPr>
        <w:t>9</w:t>
      </w:r>
      <w:r w:rsidR="00482179" w:rsidRPr="002D484C">
        <w:rPr>
          <w:color w:val="000000" w:themeColor="text1"/>
        </w:rPr>
        <w:t xml:space="preserve"> </w:t>
      </w:r>
      <w:r w:rsidR="00482179" w:rsidRPr="003908BA">
        <w:rPr>
          <w:color w:val="000000" w:themeColor="text1"/>
        </w:rPr>
        <w:t>рек</w:t>
      </w:r>
      <w:r w:rsidR="00482179" w:rsidRPr="00D3137B">
        <w:rPr>
          <w:color w:val="FF0000"/>
        </w:rPr>
        <w:t xml:space="preserve"> </w:t>
      </w:r>
      <w:r w:rsidR="00482179" w:rsidRPr="00995F00">
        <w:rPr>
          <w:color w:val="000000" w:themeColor="text1"/>
        </w:rPr>
        <w:t>протяженностью более 10 км каждая.</w:t>
      </w:r>
    </w:p>
    <w:p w14:paraId="29EECF4A" w14:textId="723FD03D" w:rsidR="00482179" w:rsidRPr="00995F00" w:rsidRDefault="00482179" w:rsidP="00482179">
      <w:pPr>
        <w:ind w:firstLine="709"/>
        <w:rPr>
          <w:rFonts w:eastAsiaTheme="minorEastAsia"/>
          <w:color w:val="000000" w:themeColor="text1"/>
        </w:rPr>
      </w:pPr>
      <w:r w:rsidRPr="00995F00">
        <w:rPr>
          <w:rFonts w:eastAsiaTheme="minorEastAsia"/>
          <w:color w:val="000000" w:themeColor="text1"/>
        </w:rPr>
        <w:t xml:space="preserve">Таблица </w:t>
      </w:r>
      <w:r w:rsidR="00AF4402" w:rsidRPr="00995F00">
        <w:rPr>
          <w:rFonts w:eastAsiaTheme="minorEastAsia"/>
          <w:color w:val="000000" w:themeColor="text1"/>
        </w:rPr>
        <w:t>2.1.1.</w:t>
      </w:r>
      <w:r w:rsidRPr="00995F00">
        <w:rPr>
          <w:rFonts w:eastAsiaTheme="minorEastAsia"/>
          <w:color w:val="000000" w:themeColor="text1"/>
        </w:rPr>
        <w:t xml:space="preserve"> Перечень основных рек </w:t>
      </w:r>
      <w:r w:rsidR="00995F00" w:rsidRPr="00995F00">
        <w:rPr>
          <w:rFonts w:eastAsiaTheme="minorEastAsia"/>
          <w:color w:val="000000" w:themeColor="text1"/>
        </w:rPr>
        <w:t>Афанасьевского муниципального</w:t>
      </w:r>
      <w:r w:rsidRPr="00995F00">
        <w:rPr>
          <w:rFonts w:eastAsiaTheme="minorEastAsia"/>
          <w:color w:val="000000" w:themeColor="text1"/>
        </w:rPr>
        <w:t xml:space="preserve"> округа </w:t>
      </w:r>
    </w:p>
    <w:tbl>
      <w:tblPr>
        <w:tblStyle w:val="16"/>
        <w:tblW w:w="9662" w:type="dxa"/>
        <w:tblLayout w:type="fixed"/>
        <w:tblLook w:val="04A0" w:firstRow="1" w:lastRow="0" w:firstColumn="1" w:lastColumn="0" w:noHBand="0" w:noVBand="1"/>
      </w:tblPr>
      <w:tblGrid>
        <w:gridCol w:w="826"/>
        <w:gridCol w:w="2203"/>
        <w:gridCol w:w="1776"/>
        <w:gridCol w:w="1790"/>
        <w:gridCol w:w="1483"/>
        <w:gridCol w:w="1584"/>
      </w:tblGrid>
      <w:tr w:rsidR="00995F00" w:rsidRPr="00995F00" w14:paraId="4956E1F4" w14:textId="77777777" w:rsidTr="00123BCD">
        <w:trPr>
          <w:trHeight w:hRule="exact" w:val="1286"/>
          <w:tblHeader/>
        </w:trPr>
        <w:tc>
          <w:tcPr>
            <w:tcW w:w="826" w:type="dxa"/>
            <w:shd w:val="clear" w:color="auto" w:fill="FFFFFF" w:themeFill="background1"/>
          </w:tcPr>
          <w:p w14:paraId="49930AC5" w14:textId="77777777" w:rsidR="00482179" w:rsidRPr="00995F00" w:rsidRDefault="00482179" w:rsidP="007934ED">
            <w:pPr>
              <w:spacing w:after="0"/>
              <w:jc w:val="center"/>
              <w:rPr>
                <w:bCs/>
                <w:color w:val="000000" w:themeColor="text1"/>
                <w:sz w:val="24"/>
              </w:rPr>
            </w:pPr>
            <w:r w:rsidRPr="00995F00">
              <w:rPr>
                <w:bCs/>
                <w:color w:val="000000" w:themeColor="text1"/>
                <w:sz w:val="24"/>
              </w:rPr>
              <w:lastRenderedPageBreak/>
              <w:t>№ п/п</w:t>
            </w:r>
          </w:p>
        </w:tc>
        <w:tc>
          <w:tcPr>
            <w:tcW w:w="2203" w:type="dxa"/>
            <w:shd w:val="clear" w:color="auto" w:fill="FFFFFF" w:themeFill="background1"/>
          </w:tcPr>
          <w:p w14:paraId="29110CF2" w14:textId="77777777" w:rsidR="00482179" w:rsidRPr="00995F00" w:rsidRDefault="00482179" w:rsidP="007934ED">
            <w:pPr>
              <w:spacing w:after="0"/>
              <w:jc w:val="center"/>
              <w:rPr>
                <w:bCs/>
                <w:color w:val="000000" w:themeColor="text1"/>
                <w:sz w:val="24"/>
              </w:rPr>
            </w:pPr>
            <w:r w:rsidRPr="00995F00">
              <w:rPr>
                <w:bCs/>
                <w:color w:val="000000" w:themeColor="text1"/>
                <w:sz w:val="24"/>
              </w:rPr>
              <w:t>Наименование водного объекта</w:t>
            </w:r>
          </w:p>
        </w:tc>
        <w:tc>
          <w:tcPr>
            <w:tcW w:w="1776" w:type="dxa"/>
            <w:shd w:val="clear" w:color="auto" w:fill="FFFFFF" w:themeFill="background1"/>
          </w:tcPr>
          <w:p w14:paraId="0E2A708A" w14:textId="77777777" w:rsidR="00482179" w:rsidRPr="00995F00" w:rsidRDefault="00482179" w:rsidP="007934ED">
            <w:pPr>
              <w:spacing w:after="0"/>
              <w:jc w:val="center"/>
              <w:rPr>
                <w:bCs/>
                <w:color w:val="000000" w:themeColor="text1"/>
                <w:sz w:val="24"/>
              </w:rPr>
            </w:pPr>
            <w:r w:rsidRPr="00995F00">
              <w:rPr>
                <w:bCs/>
                <w:color w:val="000000" w:themeColor="text1"/>
                <w:sz w:val="24"/>
              </w:rPr>
              <w:t>Куда впадает</w:t>
            </w:r>
          </w:p>
        </w:tc>
        <w:tc>
          <w:tcPr>
            <w:tcW w:w="1790" w:type="dxa"/>
            <w:shd w:val="clear" w:color="auto" w:fill="FFFFFF" w:themeFill="background1"/>
          </w:tcPr>
          <w:p w14:paraId="0D2C22B2" w14:textId="3CEC1309" w:rsidR="00482179" w:rsidRPr="00995F00" w:rsidRDefault="00482179" w:rsidP="007934ED">
            <w:pPr>
              <w:spacing w:after="0"/>
              <w:jc w:val="center"/>
              <w:rPr>
                <w:bCs/>
                <w:color w:val="000000" w:themeColor="text1"/>
                <w:sz w:val="24"/>
              </w:rPr>
            </w:pPr>
            <w:r w:rsidRPr="00995F00">
              <w:rPr>
                <w:bCs/>
                <w:color w:val="000000" w:themeColor="text1"/>
                <w:sz w:val="24"/>
              </w:rPr>
              <w:t>Протяжен</w:t>
            </w:r>
            <w:r w:rsidR="00B341B4">
              <w:rPr>
                <w:bCs/>
                <w:color w:val="000000" w:themeColor="text1"/>
                <w:sz w:val="24"/>
              </w:rPr>
              <w:t>-</w:t>
            </w:r>
            <w:r w:rsidRPr="00995F00">
              <w:rPr>
                <w:bCs/>
                <w:color w:val="000000" w:themeColor="text1"/>
                <w:sz w:val="24"/>
              </w:rPr>
              <w:t>ность водотока, км</w:t>
            </w:r>
          </w:p>
        </w:tc>
        <w:tc>
          <w:tcPr>
            <w:tcW w:w="1483" w:type="dxa"/>
            <w:shd w:val="clear" w:color="auto" w:fill="FFFFFF" w:themeFill="background1"/>
          </w:tcPr>
          <w:p w14:paraId="713BC1DB" w14:textId="77777777" w:rsidR="00482179" w:rsidRPr="00995F00" w:rsidRDefault="00482179" w:rsidP="007934ED">
            <w:pPr>
              <w:spacing w:after="0"/>
              <w:jc w:val="center"/>
              <w:rPr>
                <w:bCs/>
                <w:color w:val="000000" w:themeColor="text1"/>
                <w:sz w:val="24"/>
              </w:rPr>
            </w:pPr>
            <w:r w:rsidRPr="00995F00">
              <w:rPr>
                <w:bCs/>
                <w:color w:val="000000" w:themeColor="text1"/>
                <w:sz w:val="24"/>
              </w:rPr>
              <w:t>Размер водоохранной зоны (м)</w:t>
            </w:r>
          </w:p>
        </w:tc>
        <w:tc>
          <w:tcPr>
            <w:tcW w:w="1584" w:type="dxa"/>
            <w:shd w:val="clear" w:color="auto" w:fill="FFFFFF" w:themeFill="background1"/>
          </w:tcPr>
          <w:p w14:paraId="1C88DB6F" w14:textId="77777777" w:rsidR="00482179" w:rsidRPr="00995F00" w:rsidRDefault="00482179" w:rsidP="007934ED">
            <w:pPr>
              <w:spacing w:after="0"/>
              <w:jc w:val="center"/>
              <w:rPr>
                <w:bCs/>
                <w:color w:val="000000" w:themeColor="text1"/>
                <w:sz w:val="24"/>
              </w:rPr>
            </w:pPr>
            <w:r w:rsidRPr="00995F00">
              <w:rPr>
                <w:bCs/>
                <w:color w:val="000000" w:themeColor="text1"/>
                <w:sz w:val="24"/>
              </w:rPr>
              <w:t>Размер прибрежной защитной полосы (м)</w:t>
            </w:r>
          </w:p>
        </w:tc>
      </w:tr>
      <w:tr w:rsidR="00D3137B" w:rsidRPr="00D3137B" w14:paraId="3EC90D6D" w14:textId="77777777" w:rsidTr="007934ED">
        <w:trPr>
          <w:trHeight w:hRule="exact" w:val="479"/>
        </w:trPr>
        <w:tc>
          <w:tcPr>
            <w:tcW w:w="826" w:type="dxa"/>
          </w:tcPr>
          <w:p w14:paraId="1F388509" w14:textId="47B97B0E" w:rsidR="00482179" w:rsidRPr="00D3137B" w:rsidRDefault="00123BCD" w:rsidP="007934ED">
            <w:pPr>
              <w:spacing w:after="0"/>
              <w:jc w:val="center"/>
              <w:rPr>
                <w:bCs/>
                <w:color w:val="FF0000"/>
                <w:sz w:val="24"/>
              </w:rPr>
            </w:pPr>
            <w:r>
              <w:rPr>
                <w:bCs/>
                <w:color w:val="000000" w:themeColor="text1"/>
                <w:sz w:val="24"/>
              </w:rPr>
              <w:t>1</w:t>
            </w:r>
          </w:p>
        </w:tc>
        <w:tc>
          <w:tcPr>
            <w:tcW w:w="2203" w:type="dxa"/>
          </w:tcPr>
          <w:p w14:paraId="56546AB5" w14:textId="397E9590"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Кама</w:t>
            </w:r>
          </w:p>
        </w:tc>
        <w:tc>
          <w:tcPr>
            <w:tcW w:w="1776" w:type="dxa"/>
          </w:tcPr>
          <w:p w14:paraId="7F8E83AE" w14:textId="39451C24" w:rsidR="00482179" w:rsidRPr="009A1447" w:rsidRDefault="00482179" w:rsidP="005D290A">
            <w:pPr>
              <w:spacing w:after="0"/>
              <w:jc w:val="center"/>
              <w:rPr>
                <w:bCs/>
                <w:color w:val="000000" w:themeColor="text1"/>
                <w:sz w:val="24"/>
              </w:rPr>
            </w:pPr>
            <w:r w:rsidRPr="009A1447">
              <w:rPr>
                <w:bCs/>
                <w:color w:val="000000" w:themeColor="text1"/>
                <w:sz w:val="24"/>
              </w:rPr>
              <w:t xml:space="preserve">р. </w:t>
            </w:r>
            <w:r w:rsidR="005D290A" w:rsidRPr="009A1447">
              <w:rPr>
                <w:bCs/>
                <w:color w:val="000000" w:themeColor="text1"/>
                <w:sz w:val="24"/>
              </w:rPr>
              <w:t>Волга</w:t>
            </w:r>
          </w:p>
        </w:tc>
        <w:tc>
          <w:tcPr>
            <w:tcW w:w="1790" w:type="dxa"/>
          </w:tcPr>
          <w:p w14:paraId="195EB9ED" w14:textId="00AB0928" w:rsidR="00482179" w:rsidRPr="009A1447" w:rsidRDefault="00482179" w:rsidP="009A1447">
            <w:pPr>
              <w:spacing w:after="0"/>
              <w:jc w:val="center"/>
              <w:rPr>
                <w:bCs/>
                <w:color w:val="000000" w:themeColor="text1"/>
                <w:sz w:val="24"/>
              </w:rPr>
            </w:pPr>
            <w:r w:rsidRPr="009A1447">
              <w:rPr>
                <w:bCs/>
                <w:color w:val="000000" w:themeColor="text1"/>
                <w:sz w:val="24"/>
              </w:rPr>
              <w:t>1</w:t>
            </w:r>
            <w:r w:rsidR="009A1447" w:rsidRPr="009A1447">
              <w:rPr>
                <w:bCs/>
                <w:color w:val="000000" w:themeColor="text1"/>
                <w:sz w:val="24"/>
              </w:rPr>
              <w:t>805</w:t>
            </w:r>
          </w:p>
        </w:tc>
        <w:tc>
          <w:tcPr>
            <w:tcW w:w="1483" w:type="dxa"/>
          </w:tcPr>
          <w:p w14:paraId="620F7B8F"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c>
          <w:tcPr>
            <w:tcW w:w="1584" w:type="dxa"/>
          </w:tcPr>
          <w:p w14:paraId="0703FB36"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r>
      <w:tr w:rsidR="00D3137B" w:rsidRPr="00D3137B" w14:paraId="0F665F8A" w14:textId="77777777" w:rsidTr="00A1614A">
        <w:trPr>
          <w:trHeight w:hRule="exact" w:val="651"/>
        </w:trPr>
        <w:tc>
          <w:tcPr>
            <w:tcW w:w="826" w:type="dxa"/>
          </w:tcPr>
          <w:p w14:paraId="4214DB06" w14:textId="57F02AC8" w:rsidR="00482179" w:rsidRPr="005D290A" w:rsidRDefault="00123BCD" w:rsidP="007934ED">
            <w:pPr>
              <w:spacing w:after="0"/>
              <w:jc w:val="center"/>
              <w:rPr>
                <w:bCs/>
                <w:color w:val="000000" w:themeColor="text1"/>
                <w:sz w:val="24"/>
              </w:rPr>
            </w:pPr>
            <w:r>
              <w:rPr>
                <w:bCs/>
                <w:color w:val="000000" w:themeColor="text1"/>
                <w:sz w:val="24"/>
              </w:rPr>
              <w:t>2</w:t>
            </w:r>
          </w:p>
        </w:tc>
        <w:tc>
          <w:tcPr>
            <w:tcW w:w="2203" w:type="dxa"/>
          </w:tcPr>
          <w:p w14:paraId="35235982" w14:textId="39ADE06A" w:rsidR="00482179" w:rsidRPr="00237E90" w:rsidRDefault="00A1614A" w:rsidP="003908BA">
            <w:pPr>
              <w:spacing w:after="0"/>
              <w:jc w:val="center"/>
              <w:rPr>
                <w:bCs/>
                <w:color w:val="000000" w:themeColor="text1"/>
                <w:sz w:val="24"/>
              </w:rPr>
            </w:pPr>
            <w:r w:rsidRPr="00237E90">
              <w:rPr>
                <w:bCs/>
                <w:color w:val="000000" w:themeColor="text1"/>
                <w:sz w:val="24"/>
              </w:rPr>
              <w:t>р.</w:t>
            </w:r>
            <w:r w:rsidR="003908BA" w:rsidRPr="00237E90">
              <w:rPr>
                <w:bCs/>
                <w:color w:val="000000" w:themeColor="text1"/>
                <w:sz w:val="24"/>
              </w:rPr>
              <w:t>Лупья</w:t>
            </w:r>
            <w:r w:rsidRPr="00237E90">
              <w:rPr>
                <w:bCs/>
                <w:color w:val="000000" w:themeColor="text1"/>
                <w:sz w:val="24"/>
              </w:rPr>
              <w:t xml:space="preserve"> (верхний приток)</w:t>
            </w:r>
          </w:p>
        </w:tc>
        <w:tc>
          <w:tcPr>
            <w:tcW w:w="1776" w:type="dxa"/>
          </w:tcPr>
          <w:p w14:paraId="282DB262" w14:textId="4833640F" w:rsidR="00482179" w:rsidRPr="005D290A" w:rsidRDefault="00482179" w:rsidP="005D290A">
            <w:pPr>
              <w:spacing w:after="0"/>
              <w:jc w:val="center"/>
              <w:rPr>
                <w:bCs/>
                <w:color w:val="000000" w:themeColor="text1"/>
                <w:sz w:val="24"/>
              </w:rPr>
            </w:pPr>
            <w:r w:rsidRPr="005D290A">
              <w:rPr>
                <w:bCs/>
                <w:color w:val="000000" w:themeColor="text1"/>
                <w:sz w:val="24"/>
              </w:rPr>
              <w:t xml:space="preserve">р. </w:t>
            </w:r>
            <w:r w:rsidR="005D290A" w:rsidRPr="005D290A">
              <w:rPr>
                <w:bCs/>
                <w:color w:val="000000" w:themeColor="text1"/>
                <w:sz w:val="24"/>
              </w:rPr>
              <w:t>Кама</w:t>
            </w:r>
          </w:p>
        </w:tc>
        <w:tc>
          <w:tcPr>
            <w:tcW w:w="1790" w:type="dxa"/>
          </w:tcPr>
          <w:p w14:paraId="7C21317D" w14:textId="4B11261C" w:rsidR="00482179" w:rsidRPr="005D290A" w:rsidRDefault="00482179" w:rsidP="005D290A">
            <w:pPr>
              <w:spacing w:after="0"/>
              <w:jc w:val="center"/>
              <w:rPr>
                <w:bCs/>
                <w:color w:val="000000" w:themeColor="text1"/>
                <w:sz w:val="24"/>
              </w:rPr>
            </w:pPr>
            <w:r w:rsidRPr="005D290A">
              <w:rPr>
                <w:bCs/>
                <w:color w:val="000000" w:themeColor="text1"/>
                <w:sz w:val="24"/>
              </w:rPr>
              <w:t>1</w:t>
            </w:r>
            <w:r w:rsidR="005D290A" w:rsidRPr="005D290A">
              <w:rPr>
                <w:bCs/>
                <w:color w:val="000000" w:themeColor="text1"/>
                <w:sz w:val="24"/>
              </w:rPr>
              <w:t>35</w:t>
            </w:r>
          </w:p>
        </w:tc>
        <w:tc>
          <w:tcPr>
            <w:tcW w:w="1483" w:type="dxa"/>
          </w:tcPr>
          <w:p w14:paraId="20748B16"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c>
          <w:tcPr>
            <w:tcW w:w="1584" w:type="dxa"/>
          </w:tcPr>
          <w:p w14:paraId="32089C71"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r>
      <w:tr w:rsidR="00D3137B" w:rsidRPr="00D3137B" w14:paraId="35A733CE" w14:textId="77777777" w:rsidTr="007934ED">
        <w:trPr>
          <w:trHeight w:hRule="exact" w:val="387"/>
        </w:trPr>
        <w:tc>
          <w:tcPr>
            <w:tcW w:w="826" w:type="dxa"/>
          </w:tcPr>
          <w:p w14:paraId="13207E96" w14:textId="070AB052" w:rsidR="00482179" w:rsidRPr="009A1447" w:rsidRDefault="009A1447" w:rsidP="007934ED">
            <w:pPr>
              <w:spacing w:after="0"/>
              <w:jc w:val="center"/>
              <w:rPr>
                <w:bCs/>
                <w:color w:val="000000" w:themeColor="text1"/>
                <w:sz w:val="24"/>
              </w:rPr>
            </w:pPr>
            <w:r w:rsidRPr="009A1447">
              <w:rPr>
                <w:bCs/>
                <w:color w:val="000000" w:themeColor="text1"/>
                <w:sz w:val="24"/>
              </w:rPr>
              <w:t>3</w:t>
            </w:r>
          </w:p>
        </w:tc>
        <w:tc>
          <w:tcPr>
            <w:tcW w:w="2203" w:type="dxa"/>
          </w:tcPr>
          <w:p w14:paraId="60A507D2" w14:textId="36E688BF"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Сюзьва</w:t>
            </w:r>
          </w:p>
        </w:tc>
        <w:tc>
          <w:tcPr>
            <w:tcW w:w="1776" w:type="dxa"/>
          </w:tcPr>
          <w:p w14:paraId="362A007F" w14:textId="77480EDF" w:rsidR="00482179" w:rsidRPr="005D290A" w:rsidRDefault="00482179" w:rsidP="005D290A">
            <w:pPr>
              <w:spacing w:after="0"/>
              <w:jc w:val="center"/>
              <w:rPr>
                <w:bCs/>
                <w:color w:val="000000" w:themeColor="text1"/>
                <w:sz w:val="24"/>
              </w:rPr>
            </w:pPr>
            <w:r w:rsidRPr="005D290A">
              <w:rPr>
                <w:bCs/>
                <w:color w:val="000000" w:themeColor="text1"/>
                <w:sz w:val="24"/>
              </w:rPr>
              <w:t xml:space="preserve">р. </w:t>
            </w:r>
            <w:r w:rsidR="005D290A" w:rsidRPr="005D290A">
              <w:rPr>
                <w:bCs/>
                <w:color w:val="000000" w:themeColor="text1"/>
                <w:sz w:val="24"/>
              </w:rPr>
              <w:t>Кама</w:t>
            </w:r>
          </w:p>
        </w:tc>
        <w:tc>
          <w:tcPr>
            <w:tcW w:w="1790" w:type="dxa"/>
          </w:tcPr>
          <w:p w14:paraId="0461CF9F" w14:textId="7E8B760F" w:rsidR="00482179" w:rsidRPr="005D290A" w:rsidRDefault="005D290A" w:rsidP="007934ED">
            <w:pPr>
              <w:spacing w:after="0"/>
              <w:jc w:val="center"/>
              <w:rPr>
                <w:bCs/>
                <w:color w:val="000000" w:themeColor="text1"/>
                <w:sz w:val="24"/>
              </w:rPr>
            </w:pPr>
            <w:r w:rsidRPr="005D290A">
              <w:rPr>
                <w:bCs/>
                <w:color w:val="000000" w:themeColor="text1"/>
                <w:sz w:val="24"/>
              </w:rPr>
              <w:t>65</w:t>
            </w:r>
          </w:p>
        </w:tc>
        <w:tc>
          <w:tcPr>
            <w:tcW w:w="1483" w:type="dxa"/>
          </w:tcPr>
          <w:p w14:paraId="3766C52E"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c>
          <w:tcPr>
            <w:tcW w:w="1584" w:type="dxa"/>
          </w:tcPr>
          <w:p w14:paraId="7CA734F2"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r>
      <w:tr w:rsidR="00D3137B" w:rsidRPr="00D3137B" w14:paraId="6BA9DA06" w14:textId="77777777" w:rsidTr="007934ED">
        <w:trPr>
          <w:trHeight w:hRule="exact" w:val="418"/>
        </w:trPr>
        <w:tc>
          <w:tcPr>
            <w:tcW w:w="826" w:type="dxa"/>
          </w:tcPr>
          <w:p w14:paraId="6A7B4478" w14:textId="5126E40A" w:rsidR="00482179" w:rsidRPr="009A1447" w:rsidRDefault="009A1447" w:rsidP="007934ED">
            <w:pPr>
              <w:spacing w:after="0"/>
              <w:jc w:val="center"/>
              <w:rPr>
                <w:bCs/>
                <w:color w:val="000000" w:themeColor="text1"/>
                <w:sz w:val="24"/>
              </w:rPr>
            </w:pPr>
            <w:r w:rsidRPr="009A1447">
              <w:rPr>
                <w:bCs/>
                <w:color w:val="000000" w:themeColor="text1"/>
                <w:sz w:val="24"/>
              </w:rPr>
              <w:t>4</w:t>
            </w:r>
          </w:p>
        </w:tc>
        <w:tc>
          <w:tcPr>
            <w:tcW w:w="2203" w:type="dxa"/>
          </w:tcPr>
          <w:p w14:paraId="15FE993F" w14:textId="0AD3AF81"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Чус</w:t>
            </w:r>
          </w:p>
        </w:tc>
        <w:tc>
          <w:tcPr>
            <w:tcW w:w="1776" w:type="dxa"/>
          </w:tcPr>
          <w:p w14:paraId="6349BDB5" w14:textId="63D50795" w:rsidR="00482179" w:rsidRPr="005D290A" w:rsidRDefault="00482179" w:rsidP="005D290A">
            <w:pPr>
              <w:spacing w:after="0"/>
              <w:jc w:val="center"/>
              <w:rPr>
                <w:bCs/>
                <w:color w:val="000000" w:themeColor="text1"/>
                <w:sz w:val="24"/>
              </w:rPr>
            </w:pPr>
            <w:r w:rsidRPr="005D290A">
              <w:rPr>
                <w:bCs/>
                <w:color w:val="000000" w:themeColor="text1"/>
                <w:sz w:val="24"/>
              </w:rPr>
              <w:t xml:space="preserve">р. </w:t>
            </w:r>
            <w:r w:rsidR="005D290A" w:rsidRPr="005D290A">
              <w:rPr>
                <w:bCs/>
                <w:color w:val="000000" w:themeColor="text1"/>
                <w:sz w:val="24"/>
              </w:rPr>
              <w:t>Кама</w:t>
            </w:r>
          </w:p>
        </w:tc>
        <w:tc>
          <w:tcPr>
            <w:tcW w:w="1790" w:type="dxa"/>
          </w:tcPr>
          <w:p w14:paraId="1EFFAEF5" w14:textId="2C6B5DA8" w:rsidR="00482179" w:rsidRPr="005D290A" w:rsidRDefault="005D290A" w:rsidP="007934ED">
            <w:pPr>
              <w:spacing w:after="0"/>
              <w:jc w:val="center"/>
              <w:rPr>
                <w:bCs/>
                <w:color w:val="000000" w:themeColor="text1"/>
                <w:sz w:val="24"/>
              </w:rPr>
            </w:pPr>
            <w:r w:rsidRPr="005D290A">
              <w:rPr>
                <w:bCs/>
                <w:color w:val="000000" w:themeColor="text1"/>
                <w:sz w:val="24"/>
              </w:rPr>
              <w:t>67</w:t>
            </w:r>
          </w:p>
        </w:tc>
        <w:tc>
          <w:tcPr>
            <w:tcW w:w="1483" w:type="dxa"/>
          </w:tcPr>
          <w:p w14:paraId="51E7BD8D" w14:textId="18211C6F" w:rsidR="00482179" w:rsidRPr="00995F00" w:rsidRDefault="00995F00" w:rsidP="007934ED">
            <w:pPr>
              <w:spacing w:after="0"/>
              <w:jc w:val="center"/>
              <w:rPr>
                <w:bCs/>
                <w:color w:val="000000" w:themeColor="text1"/>
                <w:sz w:val="24"/>
              </w:rPr>
            </w:pPr>
            <w:r w:rsidRPr="00995F00">
              <w:rPr>
                <w:bCs/>
                <w:color w:val="000000" w:themeColor="text1"/>
                <w:sz w:val="24"/>
              </w:rPr>
              <w:t>2</w:t>
            </w:r>
            <w:r w:rsidR="00482179" w:rsidRPr="00995F00">
              <w:rPr>
                <w:bCs/>
                <w:color w:val="000000" w:themeColor="text1"/>
                <w:sz w:val="24"/>
              </w:rPr>
              <w:t>00</w:t>
            </w:r>
          </w:p>
        </w:tc>
        <w:tc>
          <w:tcPr>
            <w:tcW w:w="1584" w:type="dxa"/>
          </w:tcPr>
          <w:p w14:paraId="425FAE2D" w14:textId="1B6C08E6" w:rsidR="00482179" w:rsidRPr="00995F00" w:rsidRDefault="00995F00" w:rsidP="007934ED">
            <w:pPr>
              <w:spacing w:after="0"/>
              <w:jc w:val="center"/>
              <w:rPr>
                <w:bCs/>
                <w:color w:val="000000" w:themeColor="text1"/>
                <w:sz w:val="24"/>
              </w:rPr>
            </w:pPr>
            <w:r w:rsidRPr="00995F00">
              <w:rPr>
                <w:bCs/>
                <w:color w:val="000000" w:themeColor="text1"/>
                <w:sz w:val="24"/>
              </w:rPr>
              <w:t>20</w:t>
            </w:r>
            <w:r w:rsidR="00482179" w:rsidRPr="00995F00">
              <w:rPr>
                <w:bCs/>
                <w:color w:val="000000" w:themeColor="text1"/>
                <w:sz w:val="24"/>
              </w:rPr>
              <w:t>0</w:t>
            </w:r>
          </w:p>
        </w:tc>
      </w:tr>
      <w:tr w:rsidR="00D3137B" w:rsidRPr="00D3137B" w14:paraId="37CC7890" w14:textId="77777777" w:rsidTr="00995F00">
        <w:trPr>
          <w:trHeight w:hRule="exact" w:val="725"/>
        </w:trPr>
        <w:tc>
          <w:tcPr>
            <w:tcW w:w="826" w:type="dxa"/>
          </w:tcPr>
          <w:p w14:paraId="6E1E04AC" w14:textId="0138C70F" w:rsidR="00482179" w:rsidRPr="009A1447" w:rsidRDefault="009A1447" w:rsidP="007934ED">
            <w:pPr>
              <w:spacing w:after="0"/>
              <w:jc w:val="center"/>
              <w:rPr>
                <w:bCs/>
                <w:color w:val="000000" w:themeColor="text1"/>
                <w:sz w:val="24"/>
              </w:rPr>
            </w:pPr>
            <w:r w:rsidRPr="009A1447">
              <w:rPr>
                <w:bCs/>
                <w:color w:val="000000" w:themeColor="text1"/>
                <w:sz w:val="24"/>
              </w:rPr>
              <w:t>5</w:t>
            </w:r>
          </w:p>
        </w:tc>
        <w:tc>
          <w:tcPr>
            <w:tcW w:w="2203" w:type="dxa"/>
          </w:tcPr>
          <w:p w14:paraId="10A63B4A" w14:textId="40EF176F"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Сёва</w:t>
            </w:r>
          </w:p>
        </w:tc>
        <w:tc>
          <w:tcPr>
            <w:tcW w:w="1776" w:type="dxa"/>
          </w:tcPr>
          <w:p w14:paraId="543D42A6" w14:textId="22307ED4" w:rsidR="00482179" w:rsidRPr="00D3137B" w:rsidRDefault="003908BA" w:rsidP="007934ED">
            <w:pPr>
              <w:spacing w:after="0"/>
              <w:jc w:val="center"/>
              <w:rPr>
                <w:bCs/>
                <w:color w:val="FF0000"/>
                <w:sz w:val="24"/>
              </w:rPr>
            </w:pPr>
            <w:r w:rsidRPr="003908BA">
              <w:rPr>
                <w:bCs/>
                <w:color w:val="000000" w:themeColor="text1"/>
                <w:sz w:val="24"/>
              </w:rPr>
              <w:t>р.</w:t>
            </w:r>
            <w:r w:rsidR="009A1447">
              <w:rPr>
                <w:bCs/>
                <w:color w:val="000000" w:themeColor="text1"/>
                <w:sz w:val="24"/>
              </w:rPr>
              <w:t xml:space="preserve"> </w:t>
            </w:r>
            <w:r w:rsidRPr="003908BA">
              <w:rPr>
                <w:bCs/>
                <w:color w:val="000000" w:themeColor="text1"/>
                <w:sz w:val="24"/>
              </w:rPr>
              <w:t>Кама</w:t>
            </w:r>
          </w:p>
        </w:tc>
        <w:tc>
          <w:tcPr>
            <w:tcW w:w="1790" w:type="dxa"/>
          </w:tcPr>
          <w:p w14:paraId="4D32C00F" w14:textId="704D1C0C" w:rsidR="00482179" w:rsidRPr="00D3137B" w:rsidRDefault="003908BA" w:rsidP="007934ED">
            <w:pPr>
              <w:spacing w:after="0"/>
              <w:jc w:val="center"/>
              <w:rPr>
                <w:bCs/>
                <w:color w:val="FF0000"/>
                <w:sz w:val="24"/>
              </w:rPr>
            </w:pPr>
            <w:r w:rsidRPr="003908BA">
              <w:rPr>
                <w:bCs/>
                <w:color w:val="000000" w:themeColor="text1"/>
                <w:sz w:val="24"/>
              </w:rPr>
              <w:t>72</w:t>
            </w:r>
          </w:p>
        </w:tc>
        <w:tc>
          <w:tcPr>
            <w:tcW w:w="1483" w:type="dxa"/>
          </w:tcPr>
          <w:p w14:paraId="2EFECC8D"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c>
          <w:tcPr>
            <w:tcW w:w="1584" w:type="dxa"/>
          </w:tcPr>
          <w:p w14:paraId="7FFA1389" w14:textId="38A595D0" w:rsidR="00482179" w:rsidRPr="00995F00" w:rsidRDefault="00995F00" w:rsidP="007934ED">
            <w:pPr>
              <w:spacing w:after="0"/>
              <w:jc w:val="center"/>
              <w:rPr>
                <w:bCs/>
                <w:color w:val="000000" w:themeColor="text1"/>
                <w:sz w:val="24"/>
              </w:rPr>
            </w:pPr>
            <w:r w:rsidRPr="00995F00">
              <w:rPr>
                <w:bCs/>
                <w:color w:val="000000" w:themeColor="text1"/>
                <w:sz w:val="24"/>
              </w:rPr>
              <w:t>20</w:t>
            </w:r>
            <w:r w:rsidR="00482179" w:rsidRPr="00995F00">
              <w:rPr>
                <w:bCs/>
                <w:color w:val="000000" w:themeColor="text1"/>
                <w:sz w:val="24"/>
              </w:rPr>
              <w:t>0</w:t>
            </w:r>
          </w:p>
        </w:tc>
      </w:tr>
      <w:tr w:rsidR="00D3137B" w:rsidRPr="00D3137B" w14:paraId="64623503" w14:textId="77777777" w:rsidTr="007934ED">
        <w:trPr>
          <w:trHeight w:hRule="exact" w:val="389"/>
        </w:trPr>
        <w:tc>
          <w:tcPr>
            <w:tcW w:w="826" w:type="dxa"/>
          </w:tcPr>
          <w:p w14:paraId="3A3A07A7" w14:textId="6B1C37DD" w:rsidR="00482179" w:rsidRPr="009A1447" w:rsidRDefault="009A1447" w:rsidP="007934ED">
            <w:pPr>
              <w:spacing w:after="0"/>
              <w:jc w:val="center"/>
              <w:rPr>
                <w:bCs/>
                <w:color w:val="000000" w:themeColor="text1"/>
                <w:sz w:val="24"/>
              </w:rPr>
            </w:pPr>
            <w:r w:rsidRPr="009A1447">
              <w:rPr>
                <w:bCs/>
                <w:color w:val="000000" w:themeColor="text1"/>
                <w:sz w:val="24"/>
              </w:rPr>
              <w:t>6</w:t>
            </w:r>
          </w:p>
        </w:tc>
        <w:tc>
          <w:tcPr>
            <w:tcW w:w="2203" w:type="dxa"/>
          </w:tcPr>
          <w:p w14:paraId="5F445540" w14:textId="0C8A0A1D"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Колыч</w:t>
            </w:r>
          </w:p>
        </w:tc>
        <w:tc>
          <w:tcPr>
            <w:tcW w:w="1776" w:type="dxa"/>
          </w:tcPr>
          <w:p w14:paraId="5B87724F" w14:textId="7D009D5D" w:rsidR="00482179" w:rsidRPr="009A1447" w:rsidRDefault="00482179" w:rsidP="009A1447">
            <w:pPr>
              <w:spacing w:after="0"/>
              <w:jc w:val="center"/>
              <w:rPr>
                <w:bCs/>
                <w:color w:val="000000" w:themeColor="text1"/>
                <w:sz w:val="24"/>
              </w:rPr>
            </w:pPr>
            <w:r w:rsidRPr="009A1447">
              <w:rPr>
                <w:bCs/>
                <w:color w:val="000000" w:themeColor="text1"/>
                <w:sz w:val="24"/>
              </w:rPr>
              <w:t xml:space="preserve">р. </w:t>
            </w:r>
            <w:r w:rsidR="009A1447" w:rsidRPr="009A1447">
              <w:rPr>
                <w:bCs/>
                <w:color w:val="000000" w:themeColor="text1"/>
                <w:sz w:val="24"/>
              </w:rPr>
              <w:t>Кама</w:t>
            </w:r>
          </w:p>
        </w:tc>
        <w:tc>
          <w:tcPr>
            <w:tcW w:w="1790" w:type="dxa"/>
          </w:tcPr>
          <w:p w14:paraId="7639166A" w14:textId="65CB1A59" w:rsidR="00482179" w:rsidRPr="009A1447" w:rsidRDefault="009A1447" w:rsidP="007934ED">
            <w:pPr>
              <w:spacing w:after="0"/>
              <w:jc w:val="center"/>
              <w:rPr>
                <w:bCs/>
                <w:color w:val="000000" w:themeColor="text1"/>
                <w:sz w:val="24"/>
              </w:rPr>
            </w:pPr>
            <w:r w:rsidRPr="009A1447">
              <w:rPr>
                <w:bCs/>
                <w:color w:val="000000" w:themeColor="text1"/>
                <w:sz w:val="24"/>
              </w:rPr>
              <w:t>92</w:t>
            </w:r>
          </w:p>
        </w:tc>
        <w:tc>
          <w:tcPr>
            <w:tcW w:w="1483" w:type="dxa"/>
          </w:tcPr>
          <w:p w14:paraId="071DD8EC" w14:textId="4DED1D6F" w:rsidR="00482179" w:rsidRPr="00995F00" w:rsidRDefault="00995F00" w:rsidP="007934ED">
            <w:pPr>
              <w:spacing w:after="0"/>
              <w:jc w:val="center"/>
              <w:rPr>
                <w:bCs/>
                <w:color w:val="000000" w:themeColor="text1"/>
                <w:sz w:val="24"/>
              </w:rPr>
            </w:pPr>
            <w:r w:rsidRPr="00995F00">
              <w:rPr>
                <w:bCs/>
                <w:color w:val="000000" w:themeColor="text1"/>
                <w:sz w:val="24"/>
              </w:rPr>
              <w:t>2</w:t>
            </w:r>
            <w:r w:rsidR="00482179" w:rsidRPr="00995F00">
              <w:rPr>
                <w:bCs/>
                <w:color w:val="000000" w:themeColor="text1"/>
                <w:sz w:val="24"/>
              </w:rPr>
              <w:t>00</w:t>
            </w:r>
          </w:p>
        </w:tc>
        <w:tc>
          <w:tcPr>
            <w:tcW w:w="1584" w:type="dxa"/>
          </w:tcPr>
          <w:p w14:paraId="1F178551" w14:textId="26897FD7" w:rsidR="00482179" w:rsidRPr="00995F00" w:rsidRDefault="00995F00" w:rsidP="007934ED">
            <w:pPr>
              <w:spacing w:after="0"/>
              <w:jc w:val="center"/>
              <w:rPr>
                <w:bCs/>
                <w:color w:val="000000" w:themeColor="text1"/>
                <w:sz w:val="24"/>
              </w:rPr>
            </w:pPr>
            <w:r w:rsidRPr="00995F00">
              <w:rPr>
                <w:bCs/>
                <w:color w:val="000000" w:themeColor="text1"/>
                <w:sz w:val="24"/>
              </w:rPr>
              <w:t>20</w:t>
            </w:r>
            <w:r w:rsidR="00482179" w:rsidRPr="00995F00">
              <w:rPr>
                <w:bCs/>
                <w:color w:val="000000" w:themeColor="text1"/>
                <w:sz w:val="24"/>
              </w:rPr>
              <w:t>0</w:t>
            </w:r>
          </w:p>
        </w:tc>
      </w:tr>
      <w:tr w:rsidR="00D3137B" w:rsidRPr="00D3137B" w14:paraId="7F11C5AD" w14:textId="77777777" w:rsidTr="007934ED">
        <w:trPr>
          <w:trHeight w:hRule="exact" w:val="419"/>
        </w:trPr>
        <w:tc>
          <w:tcPr>
            <w:tcW w:w="826" w:type="dxa"/>
          </w:tcPr>
          <w:p w14:paraId="2698A3F6" w14:textId="366634CD" w:rsidR="00482179" w:rsidRPr="009A1447" w:rsidRDefault="009A1447" w:rsidP="007934ED">
            <w:pPr>
              <w:spacing w:after="0"/>
              <w:jc w:val="center"/>
              <w:rPr>
                <w:bCs/>
                <w:color w:val="000000" w:themeColor="text1"/>
                <w:sz w:val="24"/>
              </w:rPr>
            </w:pPr>
            <w:r w:rsidRPr="009A1447">
              <w:rPr>
                <w:bCs/>
                <w:color w:val="000000" w:themeColor="text1"/>
                <w:sz w:val="24"/>
              </w:rPr>
              <w:t>7</w:t>
            </w:r>
          </w:p>
        </w:tc>
        <w:tc>
          <w:tcPr>
            <w:tcW w:w="2203" w:type="dxa"/>
          </w:tcPr>
          <w:p w14:paraId="48D6CF1C" w14:textId="2CF29947"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Томызь</w:t>
            </w:r>
          </w:p>
        </w:tc>
        <w:tc>
          <w:tcPr>
            <w:tcW w:w="1776" w:type="dxa"/>
          </w:tcPr>
          <w:p w14:paraId="73D44E98" w14:textId="21C3B4CA" w:rsidR="00482179" w:rsidRPr="00D3137B" w:rsidRDefault="00482179" w:rsidP="009A1447">
            <w:pPr>
              <w:spacing w:after="0"/>
              <w:jc w:val="center"/>
              <w:rPr>
                <w:bCs/>
                <w:color w:val="FF0000"/>
                <w:sz w:val="24"/>
              </w:rPr>
            </w:pPr>
            <w:r w:rsidRPr="009A1447">
              <w:rPr>
                <w:bCs/>
                <w:color w:val="000000" w:themeColor="text1"/>
                <w:sz w:val="24"/>
              </w:rPr>
              <w:t xml:space="preserve">р. </w:t>
            </w:r>
            <w:r w:rsidR="009A1447" w:rsidRPr="009A1447">
              <w:rPr>
                <w:bCs/>
                <w:color w:val="000000" w:themeColor="text1"/>
                <w:sz w:val="24"/>
              </w:rPr>
              <w:t>Кама</w:t>
            </w:r>
          </w:p>
        </w:tc>
        <w:tc>
          <w:tcPr>
            <w:tcW w:w="1790" w:type="dxa"/>
          </w:tcPr>
          <w:p w14:paraId="32D80CDD" w14:textId="4AD9F348" w:rsidR="00482179" w:rsidRPr="00D3137B" w:rsidRDefault="009A1447" w:rsidP="007934ED">
            <w:pPr>
              <w:spacing w:after="0"/>
              <w:jc w:val="center"/>
              <w:rPr>
                <w:bCs/>
                <w:color w:val="FF0000"/>
                <w:sz w:val="24"/>
              </w:rPr>
            </w:pPr>
            <w:r w:rsidRPr="009A1447">
              <w:rPr>
                <w:bCs/>
                <w:color w:val="000000" w:themeColor="text1"/>
                <w:sz w:val="24"/>
              </w:rPr>
              <w:t>58</w:t>
            </w:r>
          </w:p>
        </w:tc>
        <w:tc>
          <w:tcPr>
            <w:tcW w:w="1483" w:type="dxa"/>
          </w:tcPr>
          <w:p w14:paraId="257246A4"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c>
          <w:tcPr>
            <w:tcW w:w="1584" w:type="dxa"/>
          </w:tcPr>
          <w:p w14:paraId="2C0CB894" w14:textId="77777777" w:rsidR="00482179" w:rsidRPr="00995F00" w:rsidRDefault="00482179" w:rsidP="007934ED">
            <w:pPr>
              <w:spacing w:after="0"/>
              <w:jc w:val="center"/>
              <w:rPr>
                <w:bCs/>
                <w:color w:val="000000" w:themeColor="text1"/>
                <w:sz w:val="24"/>
              </w:rPr>
            </w:pPr>
            <w:r w:rsidRPr="00995F00">
              <w:rPr>
                <w:bCs/>
                <w:color w:val="000000" w:themeColor="text1"/>
                <w:sz w:val="24"/>
              </w:rPr>
              <w:t>200</w:t>
            </w:r>
          </w:p>
        </w:tc>
      </w:tr>
      <w:tr w:rsidR="00D3137B" w:rsidRPr="00D3137B" w14:paraId="77B8A2B9" w14:textId="77777777" w:rsidTr="009A1447">
        <w:trPr>
          <w:trHeight w:hRule="exact" w:val="473"/>
        </w:trPr>
        <w:tc>
          <w:tcPr>
            <w:tcW w:w="826" w:type="dxa"/>
          </w:tcPr>
          <w:p w14:paraId="67D97BBA" w14:textId="04EFF790" w:rsidR="00482179" w:rsidRPr="009A1447" w:rsidRDefault="009A1447" w:rsidP="007934ED">
            <w:pPr>
              <w:spacing w:after="0"/>
              <w:jc w:val="center"/>
              <w:rPr>
                <w:bCs/>
                <w:color w:val="000000" w:themeColor="text1"/>
                <w:sz w:val="24"/>
              </w:rPr>
            </w:pPr>
            <w:r w:rsidRPr="009A1447">
              <w:rPr>
                <w:bCs/>
                <w:color w:val="000000" w:themeColor="text1"/>
                <w:sz w:val="24"/>
              </w:rPr>
              <w:t>8</w:t>
            </w:r>
          </w:p>
        </w:tc>
        <w:tc>
          <w:tcPr>
            <w:tcW w:w="2203" w:type="dxa"/>
          </w:tcPr>
          <w:p w14:paraId="1D6C6E68" w14:textId="7A45BA8E"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Неополь</w:t>
            </w:r>
          </w:p>
        </w:tc>
        <w:tc>
          <w:tcPr>
            <w:tcW w:w="1776" w:type="dxa"/>
          </w:tcPr>
          <w:p w14:paraId="63D44B78" w14:textId="08416536" w:rsidR="00482179" w:rsidRPr="00D3137B" w:rsidRDefault="009A1447" w:rsidP="007934ED">
            <w:pPr>
              <w:spacing w:after="0"/>
              <w:jc w:val="center"/>
              <w:rPr>
                <w:bCs/>
                <w:color w:val="FF0000"/>
                <w:sz w:val="24"/>
              </w:rPr>
            </w:pPr>
            <w:r w:rsidRPr="009A1447">
              <w:rPr>
                <w:bCs/>
                <w:color w:val="000000" w:themeColor="text1"/>
                <w:sz w:val="24"/>
              </w:rPr>
              <w:t>р. Кама</w:t>
            </w:r>
          </w:p>
        </w:tc>
        <w:tc>
          <w:tcPr>
            <w:tcW w:w="1790" w:type="dxa"/>
          </w:tcPr>
          <w:p w14:paraId="62602391" w14:textId="6BCDEBE5" w:rsidR="00482179" w:rsidRPr="00D3137B" w:rsidRDefault="009A1447" w:rsidP="007934ED">
            <w:pPr>
              <w:spacing w:after="0"/>
              <w:jc w:val="center"/>
              <w:rPr>
                <w:bCs/>
                <w:color w:val="FF0000"/>
                <w:sz w:val="24"/>
              </w:rPr>
            </w:pPr>
            <w:r w:rsidRPr="009A1447">
              <w:rPr>
                <w:bCs/>
                <w:color w:val="000000" w:themeColor="text1"/>
                <w:sz w:val="24"/>
              </w:rPr>
              <w:t>6</w:t>
            </w:r>
            <w:r w:rsidR="00482179" w:rsidRPr="009A1447">
              <w:rPr>
                <w:bCs/>
                <w:color w:val="000000" w:themeColor="text1"/>
                <w:sz w:val="24"/>
              </w:rPr>
              <w:t>7</w:t>
            </w:r>
          </w:p>
        </w:tc>
        <w:tc>
          <w:tcPr>
            <w:tcW w:w="1483" w:type="dxa"/>
          </w:tcPr>
          <w:p w14:paraId="1D415DE0" w14:textId="5C01FE88" w:rsidR="00482179" w:rsidRPr="00995F00" w:rsidRDefault="00995F00" w:rsidP="007934ED">
            <w:pPr>
              <w:spacing w:after="0"/>
              <w:jc w:val="center"/>
              <w:rPr>
                <w:bCs/>
                <w:color w:val="000000" w:themeColor="text1"/>
                <w:sz w:val="24"/>
              </w:rPr>
            </w:pPr>
            <w:r w:rsidRPr="00995F00">
              <w:rPr>
                <w:bCs/>
                <w:color w:val="000000" w:themeColor="text1"/>
                <w:sz w:val="24"/>
              </w:rPr>
              <w:t>2</w:t>
            </w:r>
            <w:r w:rsidR="00482179" w:rsidRPr="00995F00">
              <w:rPr>
                <w:bCs/>
                <w:color w:val="000000" w:themeColor="text1"/>
                <w:sz w:val="24"/>
              </w:rPr>
              <w:t>00</w:t>
            </w:r>
          </w:p>
        </w:tc>
        <w:tc>
          <w:tcPr>
            <w:tcW w:w="1584" w:type="dxa"/>
          </w:tcPr>
          <w:p w14:paraId="6FBB18F0" w14:textId="63B96A5F" w:rsidR="00482179" w:rsidRPr="00995F00" w:rsidRDefault="00995F00" w:rsidP="007934ED">
            <w:pPr>
              <w:spacing w:after="0"/>
              <w:jc w:val="center"/>
              <w:rPr>
                <w:bCs/>
                <w:color w:val="000000" w:themeColor="text1"/>
                <w:sz w:val="24"/>
              </w:rPr>
            </w:pPr>
            <w:r w:rsidRPr="00995F00">
              <w:rPr>
                <w:bCs/>
                <w:color w:val="000000" w:themeColor="text1"/>
                <w:sz w:val="24"/>
              </w:rPr>
              <w:t>20</w:t>
            </w:r>
            <w:r w:rsidR="00482179" w:rsidRPr="00995F00">
              <w:rPr>
                <w:bCs/>
                <w:color w:val="000000" w:themeColor="text1"/>
                <w:sz w:val="24"/>
              </w:rPr>
              <w:t>0</w:t>
            </w:r>
          </w:p>
        </w:tc>
      </w:tr>
      <w:tr w:rsidR="00D3137B" w:rsidRPr="00D3137B" w14:paraId="02D253E5" w14:textId="77777777" w:rsidTr="009A1447">
        <w:trPr>
          <w:trHeight w:hRule="exact" w:val="551"/>
        </w:trPr>
        <w:tc>
          <w:tcPr>
            <w:tcW w:w="826" w:type="dxa"/>
          </w:tcPr>
          <w:p w14:paraId="01479703" w14:textId="195B1C43" w:rsidR="00482179" w:rsidRPr="009A1447" w:rsidRDefault="009A1447" w:rsidP="007934ED">
            <w:pPr>
              <w:spacing w:after="0"/>
              <w:jc w:val="center"/>
              <w:rPr>
                <w:bCs/>
                <w:color w:val="000000" w:themeColor="text1"/>
                <w:sz w:val="24"/>
              </w:rPr>
            </w:pPr>
            <w:r w:rsidRPr="009A1447">
              <w:rPr>
                <w:bCs/>
                <w:color w:val="000000" w:themeColor="text1"/>
                <w:sz w:val="24"/>
              </w:rPr>
              <w:t>9</w:t>
            </w:r>
          </w:p>
        </w:tc>
        <w:tc>
          <w:tcPr>
            <w:tcW w:w="2203" w:type="dxa"/>
          </w:tcPr>
          <w:p w14:paraId="3278EEAF" w14:textId="2D623694"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Нирим</w:t>
            </w:r>
          </w:p>
        </w:tc>
        <w:tc>
          <w:tcPr>
            <w:tcW w:w="1776" w:type="dxa"/>
          </w:tcPr>
          <w:p w14:paraId="646989F0" w14:textId="04E6018D" w:rsidR="00482179" w:rsidRPr="00D3137B" w:rsidRDefault="009A1447" w:rsidP="007934ED">
            <w:pPr>
              <w:spacing w:after="0"/>
              <w:jc w:val="center"/>
              <w:rPr>
                <w:bCs/>
                <w:color w:val="FF0000"/>
                <w:sz w:val="24"/>
              </w:rPr>
            </w:pPr>
            <w:r w:rsidRPr="009A1447">
              <w:rPr>
                <w:bCs/>
                <w:color w:val="000000" w:themeColor="text1"/>
                <w:sz w:val="24"/>
              </w:rPr>
              <w:t>р. Кама</w:t>
            </w:r>
          </w:p>
        </w:tc>
        <w:tc>
          <w:tcPr>
            <w:tcW w:w="1790" w:type="dxa"/>
          </w:tcPr>
          <w:p w14:paraId="3FDDA3C7" w14:textId="41C093FD" w:rsidR="00482179" w:rsidRPr="00D3137B" w:rsidRDefault="009A1447" w:rsidP="007934ED">
            <w:pPr>
              <w:spacing w:after="0"/>
              <w:jc w:val="center"/>
              <w:rPr>
                <w:bCs/>
                <w:color w:val="FF0000"/>
                <w:sz w:val="24"/>
              </w:rPr>
            </w:pPr>
            <w:r w:rsidRPr="009A1447">
              <w:rPr>
                <w:bCs/>
                <w:color w:val="000000" w:themeColor="text1"/>
                <w:sz w:val="24"/>
              </w:rPr>
              <w:t>53</w:t>
            </w:r>
          </w:p>
        </w:tc>
        <w:tc>
          <w:tcPr>
            <w:tcW w:w="1483" w:type="dxa"/>
          </w:tcPr>
          <w:p w14:paraId="34E0D486" w14:textId="165C1642" w:rsidR="00482179" w:rsidRPr="00995F00" w:rsidRDefault="00995F00" w:rsidP="007934ED">
            <w:pPr>
              <w:spacing w:after="0"/>
              <w:jc w:val="center"/>
              <w:rPr>
                <w:bCs/>
                <w:color w:val="000000" w:themeColor="text1"/>
                <w:sz w:val="24"/>
              </w:rPr>
            </w:pPr>
            <w:r w:rsidRPr="00995F00">
              <w:rPr>
                <w:bCs/>
                <w:color w:val="000000" w:themeColor="text1"/>
                <w:sz w:val="24"/>
              </w:rPr>
              <w:t>2</w:t>
            </w:r>
            <w:r w:rsidR="00482179" w:rsidRPr="00995F00">
              <w:rPr>
                <w:bCs/>
                <w:color w:val="000000" w:themeColor="text1"/>
                <w:sz w:val="24"/>
              </w:rPr>
              <w:t>00</w:t>
            </w:r>
          </w:p>
        </w:tc>
        <w:tc>
          <w:tcPr>
            <w:tcW w:w="1584" w:type="dxa"/>
          </w:tcPr>
          <w:p w14:paraId="3045DA3E" w14:textId="5CA7BFAC" w:rsidR="00482179" w:rsidRPr="00995F00" w:rsidRDefault="00995F00" w:rsidP="007934ED">
            <w:pPr>
              <w:spacing w:after="0"/>
              <w:jc w:val="center"/>
              <w:rPr>
                <w:bCs/>
                <w:color w:val="000000" w:themeColor="text1"/>
                <w:sz w:val="24"/>
              </w:rPr>
            </w:pPr>
            <w:r w:rsidRPr="00995F00">
              <w:rPr>
                <w:bCs/>
                <w:color w:val="000000" w:themeColor="text1"/>
                <w:sz w:val="24"/>
              </w:rPr>
              <w:t>20</w:t>
            </w:r>
            <w:r w:rsidR="00482179" w:rsidRPr="00995F00">
              <w:rPr>
                <w:bCs/>
                <w:color w:val="000000" w:themeColor="text1"/>
                <w:sz w:val="24"/>
              </w:rPr>
              <w:t>0</w:t>
            </w:r>
          </w:p>
        </w:tc>
      </w:tr>
      <w:tr w:rsidR="00D3137B" w:rsidRPr="00D3137B" w14:paraId="38663E42" w14:textId="77777777" w:rsidTr="009A1447">
        <w:trPr>
          <w:trHeight w:hRule="exact" w:val="587"/>
        </w:trPr>
        <w:tc>
          <w:tcPr>
            <w:tcW w:w="826" w:type="dxa"/>
          </w:tcPr>
          <w:p w14:paraId="2AFA91A0" w14:textId="23DE43EE" w:rsidR="00482179" w:rsidRPr="009A1447" w:rsidRDefault="00482179" w:rsidP="009A1447">
            <w:pPr>
              <w:spacing w:after="0"/>
              <w:jc w:val="center"/>
              <w:rPr>
                <w:bCs/>
                <w:color w:val="000000" w:themeColor="text1"/>
                <w:sz w:val="24"/>
              </w:rPr>
            </w:pPr>
            <w:r w:rsidRPr="009A1447">
              <w:rPr>
                <w:bCs/>
                <w:color w:val="000000" w:themeColor="text1"/>
                <w:sz w:val="24"/>
              </w:rPr>
              <w:t>1</w:t>
            </w:r>
            <w:r w:rsidR="009A1447" w:rsidRPr="009A1447">
              <w:rPr>
                <w:bCs/>
                <w:color w:val="000000" w:themeColor="text1"/>
                <w:sz w:val="24"/>
              </w:rPr>
              <w:t>0</w:t>
            </w:r>
          </w:p>
        </w:tc>
        <w:tc>
          <w:tcPr>
            <w:tcW w:w="2203" w:type="dxa"/>
          </w:tcPr>
          <w:p w14:paraId="69B1707A" w14:textId="25C1DB83" w:rsidR="00482179" w:rsidRPr="00237E90" w:rsidRDefault="00482179" w:rsidP="003908BA">
            <w:pPr>
              <w:spacing w:after="0"/>
              <w:jc w:val="center"/>
              <w:rPr>
                <w:bCs/>
                <w:color w:val="000000" w:themeColor="text1"/>
                <w:sz w:val="24"/>
              </w:rPr>
            </w:pPr>
            <w:r w:rsidRPr="00237E90">
              <w:rPr>
                <w:bCs/>
                <w:color w:val="000000" w:themeColor="text1"/>
                <w:sz w:val="24"/>
              </w:rPr>
              <w:t xml:space="preserve">р. </w:t>
            </w:r>
            <w:r w:rsidR="003908BA" w:rsidRPr="00237E90">
              <w:rPr>
                <w:bCs/>
                <w:color w:val="000000" w:themeColor="text1"/>
                <w:sz w:val="24"/>
              </w:rPr>
              <w:t>Лытка</w:t>
            </w:r>
          </w:p>
        </w:tc>
        <w:tc>
          <w:tcPr>
            <w:tcW w:w="1776" w:type="dxa"/>
          </w:tcPr>
          <w:p w14:paraId="5734F1DA" w14:textId="72FB5B34" w:rsidR="00482179" w:rsidRPr="00D3137B" w:rsidRDefault="009A1447" w:rsidP="007934ED">
            <w:pPr>
              <w:spacing w:after="0"/>
              <w:jc w:val="center"/>
              <w:rPr>
                <w:bCs/>
                <w:color w:val="FF0000"/>
                <w:sz w:val="24"/>
              </w:rPr>
            </w:pPr>
            <w:r w:rsidRPr="009A1447">
              <w:rPr>
                <w:bCs/>
                <w:color w:val="000000" w:themeColor="text1"/>
                <w:sz w:val="24"/>
              </w:rPr>
              <w:t>р. Кама</w:t>
            </w:r>
          </w:p>
        </w:tc>
        <w:tc>
          <w:tcPr>
            <w:tcW w:w="1790" w:type="dxa"/>
          </w:tcPr>
          <w:p w14:paraId="252F29DD" w14:textId="6E1D32D7" w:rsidR="00482179" w:rsidRPr="00D3137B" w:rsidRDefault="009A1447" w:rsidP="007934ED">
            <w:pPr>
              <w:spacing w:after="0"/>
              <w:jc w:val="center"/>
              <w:rPr>
                <w:bCs/>
                <w:color w:val="FF0000"/>
                <w:sz w:val="24"/>
              </w:rPr>
            </w:pPr>
            <w:r w:rsidRPr="009A1447">
              <w:rPr>
                <w:bCs/>
                <w:color w:val="000000" w:themeColor="text1"/>
                <w:sz w:val="24"/>
              </w:rPr>
              <w:t>78</w:t>
            </w:r>
          </w:p>
        </w:tc>
        <w:tc>
          <w:tcPr>
            <w:tcW w:w="1483" w:type="dxa"/>
          </w:tcPr>
          <w:p w14:paraId="1D65CBD1" w14:textId="23FFDB5E" w:rsidR="00482179" w:rsidRPr="00995F00" w:rsidRDefault="00995F00" w:rsidP="007934ED">
            <w:pPr>
              <w:spacing w:after="0"/>
              <w:jc w:val="center"/>
              <w:rPr>
                <w:bCs/>
                <w:color w:val="000000" w:themeColor="text1"/>
                <w:sz w:val="24"/>
              </w:rPr>
            </w:pPr>
            <w:r w:rsidRPr="00995F00">
              <w:rPr>
                <w:bCs/>
                <w:color w:val="000000" w:themeColor="text1"/>
                <w:sz w:val="24"/>
              </w:rPr>
              <w:t>2</w:t>
            </w:r>
            <w:r w:rsidR="00482179" w:rsidRPr="00995F00">
              <w:rPr>
                <w:bCs/>
                <w:color w:val="000000" w:themeColor="text1"/>
                <w:sz w:val="24"/>
              </w:rPr>
              <w:t>00</w:t>
            </w:r>
          </w:p>
        </w:tc>
        <w:tc>
          <w:tcPr>
            <w:tcW w:w="1584" w:type="dxa"/>
          </w:tcPr>
          <w:p w14:paraId="6548E42B" w14:textId="48138ABD" w:rsidR="00482179" w:rsidRPr="00995F00" w:rsidRDefault="00995F00" w:rsidP="007934ED">
            <w:pPr>
              <w:spacing w:after="0"/>
              <w:jc w:val="center"/>
              <w:rPr>
                <w:bCs/>
                <w:color w:val="000000" w:themeColor="text1"/>
                <w:sz w:val="24"/>
              </w:rPr>
            </w:pPr>
            <w:r w:rsidRPr="00995F00">
              <w:rPr>
                <w:bCs/>
                <w:color w:val="000000" w:themeColor="text1"/>
                <w:sz w:val="24"/>
              </w:rPr>
              <w:t>200</w:t>
            </w:r>
          </w:p>
        </w:tc>
      </w:tr>
      <w:tr w:rsidR="00494087" w:rsidRPr="00D3137B" w14:paraId="764F3711" w14:textId="77777777" w:rsidTr="009A1447">
        <w:trPr>
          <w:trHeight w:hRule="exact" w:val="587"/>
        </w:trPr>
        <w:tc>
          <w:tcPr>
            <w:tcW w:w="826" w:type="dxa"/>
          </w:tcPr>
          <w:p w14:paraId="55C7E30A" w14:textId="23E15A9A" w:rsidR="00494087" w:rsidRPr="009A1447" w:rsidRDefault="00123BCD" w:rsidP="00123BCD">
            <w:pPr>
              <w:spacing w:after="0"/>
              <w:jc w:val="center"/>
              <w:rPr>
                <w:bCs/>
                <w:color w:val="000000" w:themeColor="text1"/>
                <w:sz w:val="24"/>
              </w:rPr>
            </w:pPr>
            <w:r>
              <w:rPr>
                <w:bCs/>
                <w:color w:val="000000" w:themeColor="text1"/>
                <w:sz w:val="24"/>
              </w:rPr>
              <w:t>11</w:t>
            </w:r>
          </w:p>
        </w:tc>
        <w:tc>
          <w:tcPr>
            <w:tcW w:w="2203" w:type="dxa"/>
          </w:tcPr>
          <w:p w14:paraId="705DD590" w14:textId="102AEA77" w:rsidR="00494087" w:rsidRPr="00237E90" w:rsidRDefault="00494087" w:rsidP="003908BA">
            <w:pPr>
              <w:spacing w:after="0"/>
              <w:jc w:val="center"/>
              <w:rPr>
                <w:bCs/>
                <w:color w:val="000000" w:themeColor="text1"/>
                <w:sz w:val="24"/>
              </w:rPr>
            </w:pPr>
            <w:r w:rsidRPr="00237E90">
              <w:rPr>
                <w:bCs/>
                <w:color w:val="000000" w:themeColor="text1"/>
                <w:sz w:val="24"/>
              </w:rPr>
              <w:t>р.Бикурай</w:t>
            </w:r>
          </w:p>
        </w:tc>
        <w:tc>
          <w:tcPr>
            <w:tcW w:w="1776" w:type="dxa"/>
          </w:tcPr>
          <w:p w14:paraId="5AD6FAD5" w14:textId="1CAF945B" w:rsidR="00494087" w:rsidRPr="009A1447" w:rsidRDefault="00494087" w:rsidP="007934ED">
            <w:pPr>
              <w:spacing w:after="0"/>
              <w:jc w:val="center"/>
              <w:rPr>
                <w:bCs/>
                <w:color w:val="000000" w:themeColor="text1"/>
                <w:sz w:val="24"/>
              </w:rPr>
            </w:pPr>
            <w:r>
              <w:rPr>
                <w:bCs/>
                <w:color w:val="000000" w:themeColor="text1"/>
                <w:sz w:val="24"/>
              </w:rPr>
              <w:t>р.Обмен</w:t>
            </w:r>
          </w:p>
        </w:tc>
        <w:tc>
          <w:tcPr>
            <w:tcW w:w="1790" w:type="dxa"/>
          </w:tcPr>
          <w:p w14:paraId="0461B199" w14:textId="489891F5" w:rsidR="00494087" w:rsidRPr="009A1447" w:rsidRDefault="00494087" w:rsidP="007934ED">
            <w:pPr>
              <w:spacing w:after="0"/>
              <w:jc w:val="center"/>
              <w:rPr>
                <w:bCs/>
                <w:color w:val="000000" w:themeColor="text1"/>
                <w:sz w:val="24"/>
              </w:rPr>
            </w:pPr>
            <w:r>
              <w:rPr>
                <w:bCs/>
                <w:color w:val="000000" w:themeColor="text1"/>
                <w:sz w:val="24"/>
              </w:rPr>
              <w:t>14</w:t>
            </w:r>
          </w:p>
        </w:tc>
        <w:tc>
          <w:tcPr>
            <w:tcW w:w="1483" w:type="dxa"/>
          </w:tcPr>
          <w:p w14:paraId="32E6E37E" w14:textId="75972DC1" w:rsidR="00494087" w:rsidRPr="00995F00" w:rsidRDefault="00494087" w:rsidP="007934ED">
            <w:pPr>
              <w:spacing w:after="0"/>
              <w:jc w:val="center"/>
              <w:rPr>
                <w:bCs/>
                <w:color w:val="000000" w:themeColor="text1"/>
                <w:sz w:val="24"/>
              </w:rPr>
            </w:pPr>
            <w:r>
              <w:rPr>
                <w:bCs/>
                <w:color w:val="000000" w:themeColor="text1"/>
                <w:sz w:val="24"/>
              </w:rPr>
              <w:t>100</w:t>
            </w:r>
          </w:p>
        </w:tc>
        <w:tc>
          <w:tcPr>
            <w:tcW w:w="1584" w:type="dxa"/>
          </w:tcPr>
          <w:p w14:paraId="5EB2395B" w14:textId="6DB25213" w:rsidR="00494087" w:rsidRPr="00995F00" w:rsidRDefault="00494087" w:rsidP="007934ED">
            <w:pPr>
              <w:spacing w:after="0"/>
              <w:jc w:val="center"/>
              <w:rPr>
                <w:bCs/>
                <w:color w:val="000000" w:themeColor="text1"/>
                <w:sz w:val="24"/>
              </w:rPr>
            </w:pPr>
            <w:r>
              <w:rPr>
                <w:bCs/>
                <w:color w:val="000000" w:themeColor="text1"/>
                <w:sz w:val="24"/>
              </w:rPr>
              <w:t>100</w:t>
            </w:r>
          </w:p>
        </w:tc>
      </w:tr>
      <w:tr w:rsidR="00494087" w:rsidRPr="00D3137B" w14:paraId="47C0E22C" w14:textId="77777777" w:rsidTr="009A1447">
        <w:trPr>
          <w:trHeight w:hRule="exact" w:val="587"/>
        </w:trPr>
        <w:tc>
          <w:tcPr>
            <w:tcW w:w="826" w:type="dxa"/>
          </w:tcPr>
          <w:p w14:paraId="4BB24FBE" w14:textId="2C775642" w:rsidR="00494087" w:rsidRDefault="00494087" w:rsidP="009A1447">
            <w:pPr>
              <w:spacing w:after="0"/>
              <w:jc w:val="center"/>
              <w:rPr>
                <w:bCs/>
                <w:color w:val="000000" w:themeColor="text1"/>
                <w:sz w:val="24"/>
              </w:rPr>
            </w:pPr>
            <w:r>
              <w:rPr>
                <w:bCs/>
                <w:color w:val="000000" w:themeColor="text1"/>
                <w:sz w:val="24"/>
              </w:rPr>
              <w:t>12</w:t>
            </w:r>
          </w:p>
        </w:tc>
        <w:tc>
          <w:tcPr>
            <w:tcW w:w="2203" w:type="dxa"/>
          </w:tcPr>
          <w:p w14:paraId="12AA1766" w14:textId="2E5850BD" w:rsidR="00494087" w:rsidRPr="00237E90" w:rsidRDefault="00494087" w:rsidP="003908BA">
            <w:pPr>
              <w:spacing w:after="0"/>
              <w:jc w:val="center"/>
              <w:rPr>
                <w:bCs/>
                <w:color w:val="000000" w:themeColor="text1"/>
                <w:sz w:val="24"/>
              </w:rPr>
            </w:pPr>
            <w:r w:rsidRPr="00237E90">
              <w:rPr>
                <w:bCs/>
                <w:color w:val="000000" w:themeColor="text1"/>
                <w:sz w:val="24"/>
              </w:rPr>
              <w:t>р.Вок</w:t>
            </w:r>
          </w:p>
        </w:tc>
        <w:tc>
          <w:tcPr>
            <w:tcW w:w="1776" w:type="dxa"/>
          </w:tcPr>
          <w:p w14:paraId="225062B2" w14:textId="1187AE07" w:rsidR="00494087" w:rsidRDefault="00680056" w:rsidP="007934ED">
            <w:pPr>
              <w:spacing w:after="0"/>
              <w:jc w:val="center"/>
              <w:rPr>
                <w:bCs/>
                <w:color w:val="000000" w:themeColor="text1"/>
                <w:sz w:val="24"/>
              </w:rPr>
            </w:pPr>
            <w:r w:rsidRPr="009A1447">
              <w:rPr>
                <w:bCs/>
                <w:color w:val="000000" w:themeColor="text1"/>
                <w:sz w:val="24"/>
              </w:rPr>
              <w:t>р. Кама</w:t>
            </w:r>
          </w:p>
        </w:tc>
        <w:tc>
          <w:tcPr>
            <w:tcW w:w="1790" w:type="dxa"/>
          </w:tcPr>
          <w:p w14:paraId="00E71AD0" w14:textId="784683BB" w:rsidR="00494087" w:rsidRDefault="00680056" w:rsidP="007934ED">
            <w:pPr>
              <w:spacing w:after="0"/>
              <w:jc w:val="center"/>
              <w:rPr>
                <w:bCs/>
                <w:color w:val="000000" w:themeColor="text1"/>
                <w:sz w:val="24"/>
              </w:rPr>
            </w:pPr>
            <w:r>
              <w:rPr>
                <w:bCs/>
                <w:color w:val="000000" w:themeColor="text1"/>
                <w:sz w:val="24"/>
              </w:rPr>
              <w:t>39</w:t>
            </w:r>
          </w:p>
        </w:tc>
        <w:tc>
          <w:tcPr>
            <w:tcW w:w="1483" w:type="dxa"/>
          </w:tcPr>
          <w:p w14:paraId="3CFC505D" w14:textId="5519E0F5" w:rsidR="00494087" w:rsidRDefault="00680056" w:rsidP="007934ED">
            <w:pPr>
              <w:spacing w:after="0"/>
              <w:jc w:val="center"/>
              <w:rPr>
                <w:bCs/>
                <w:color w:val="000000" w:themeColor="text1"/>
                <w:sz w:val="24"/>
              </w:rPr>
            </w:pPr>
            <w:r>
              <w:rPr>
                <w:bCs/>
                <w:color w:val="000000" w:themeColor="text1"/>
                <w:sz w:val="24"/>
              </w:rPr>
              <w:t>100</w:t>
            </w:r>
          </w:p>
        </w:tc>
        <w:tc>
          <w:tcPr>
            <w:tcW w:w="1584" w:type="dxa"/>
          </w:tcPr>
          <w:p w14:paraId="36A3DF78" w14:textId="3A8848DE" w:rsidR="00494087" w:rsidRDefault="00680056" w:rsidP="007934ED">
            <w:pPr>
              <w:spacing w:after="0"/>
              <w:jc w:val="center"/>
              <w:rPr>
                <w:bCs/>
                <w:color w:val="000000" w:themeColor="text1"/>
                <w:sz w:val="24"/>
              </w:rPr>
            </w:pPr>
            <w:r>
              <w:rPr>
                <w:bCs/>
                <w:color w:val="000000" w:themeColor="text1"/>
                <w:sz w:val="24"/>
              </w:rPr>
              <w:t>100</w:t>
            </w:r>
          </w:p>
        </w:tc>
      </w:tr>
      <w:tr w:rsidR="00680056" w:rsidRPr="00D3137B" w14:paraId="6E1439C2" w14:textId="77777777" w:rsidTr="009A1447">
        <w:trPr>
          <w:trHeight w:hRule="exact" w:val="587"/>
        </w:trPr>
        <w:tc>
          <w:tcPr>
            <w:tcW w:w="826" w:type="dxa"/>
          </w:tcPr>
          <w:p w14:paraId="3C952720" w14:textId="57A1A8E4" w:rsidR="00680056" w:rsidRDefault="00680056" w:rsidP="009A1447">
            <w:pPr>
              <w:spacing w:after="0"/>
              <w:jc w:val="center"/>
              <w:rPr>
                <w:bCs/>
                <w:color w:val="000000" w:themeColor="text1"/>
                <w:sz w:val="24"/>
              </w:rPr>
            </w:pPr>
            <w:r>
              <w:rPr>
                <w:bCs/>
                <w:color w:val="000000" w:themeColor="text1"/>
                <w:sz w:val="24"/>
              </w:rPr>
              <w:t>13</w:t>
            </w:r>
          </w:p>
        </w:tc>
        <w:tc>
          <w:tcPr>
            <w:tcW w:w="2203" w:type="dxa"/>
          </w:tcPr>
          <w:p w14:paraId="410AD99B" w14:textId="14A724BB" w:rsidR="00680056" w:rsidRDefault="00680056" w:rsidP="00680056">
            <w:pPr>
              <w:spacing w:after="0"/>
              <w:jc w:val="center"/>
              <w:rPr>
                <w:bCs/>
                <w:color w:val="FF0000"/>
                <w:sz w:val="24"/>
              </w:rPr>
            </w:pPr>
            <w:r w:rsidRPr="009A1447">
              <w:rPr>
                <w:bCs/>
                <w:color w:val="000000" w:themeColor="text1"/>
                <w:sz w:val="24"/>
              </w:rPr>
              <w:t xml:space="preserve"> р.</w:t>
            </w:r>
            <w:r>
              <w:rPr>
                <w:bCs/>
                <w:color w:val="000000" w:themeColor="text1"/>
                <w:sz w:val="24"/>
              </w:rPr>
              <w:t>Горевка</w:t>
            </w:r>
          </w:p>
        </w:tc>
        <w:tc>
          <w:tcPr>
            <w:tcW w:w="1776" w:type="dxa"/>
          </w:tcPr>
          <w:p w14:paraId="584AE720" w14:textId="79AA4B1F" w:rsidR="00680056" w:rsidRPr="009A1447" w:rsidRDefault="00680056" w:rsidP="00680056">
            <w:pPr>
              <w:spacing w:after="0"/>
              <w:jc w:val="center"/>
              <w:rPr>
                <w:bCs/>
                <w:color w:val="000000" w:themeColor="text1"/>
                <w:sz w:val="24"/>
              </w:rPr>
            </w:pPr>
            <w:r w:rsidRPr="009A1447">
              <w:rPr>
                <w:bCs/>
                <w:color w:val="000000" w:themeColor="text1"/>
                <w:sz w:val="24"/>
              </w:rPr>
              <w:t>р.</w:t>
            </w:r>
            <w:r>
              <w:rPr>
                <w:bCs/>
                <w:color w:val="000000" w:themeColor="text1"/>
                <w:sz w:val="24"/>
              </w:rPr>
              <w:t>Лупья</w:t>
            </w:r>
          </w:p>
        </w:tc>
        <w:tc>
          <w:tcPr>
            <w:tcW w:w="1790" w:type="dxa"/>
          </w:tcPr>
          <w:p w14:paraId="4C918BF8" w14:textId="2E4B80FD" w:rsidR="00680056" w:rsidRDefault="00680056" w:rsidP="007934ED">
            <w:pPr>
              <w:spacing w:after="0"/>
              <w:jc w:val="center"/>
              <w:rPr>
                <w:bCs/>
                <w:color w:val="000000" w:themeColor="text1"/>
                <w:sz w:val="24"/>
              </w:rPr>
            </w:pPr>
            <w:r>
              <w:rPr>
                <w:bCs/>
                <w:color w:val="000000" w:themeColor="text1"/>
                <w:sz w:val="24"/>
              </w:rPr>
              <w:t>47</w:t>
            </w:r>
          </w:p>
        </w:tc>
        <w:tc>
          <w:tcPr>
            <w:tcW w:w="1483" w:type="dxa"/>
          </w:tcPr>
          <w:p w14:paraId="06B37EAA" w14:textId="7B537775" w:rsidR="00680056" w:rsidRDefault="00680056" w:rsidP="007934ED">
            <w:pPr>
              <w:spacing w:after="0"/>
              <w:jc w:val="center"/>
              <w:rPr>
                <w:bCs/>
                <w:color w:val="000000" w:themeColor="text1"/>
                <w:sz w:val="24"/>
              </w:rPr>
            </w:pPr>
            <w:r>
              <w:rPr>
                <w:bCs/>
                <w:color w:val="000000" w:themeColor="text1"/>
                <w:sz w:val="24"/>
              </w:rPr>
              <w:t>100</w:t>
            </w:r>
          </w:p>
        </w:tc>
        <w:tc>
          <w:tcPr>
            <w:tcW w:w="1584" w:type="dxa"/>
          </w:tcPr>
          <w:p w14:paraId="2F0F03DE" w14:textId="42B9794E" w:rsidR="00680056" w:rsidRDefault="00680056" w:rsidP="007934ED">
            <w:pPr>
              <w:spacing w:after="0"/>
              <w:jc w:val="center"/>
              <w:rPr>
                <w:bCs/>
                <w:color w:val="000000" w:themeColor="text1"/>
                <w:sz w:val="24"/>
              </w:rPr>
            </w:pPr>
            <w:r>
              <w:rPr>
                <w:bCs/>
                <w:color w:val="000000" w:themeColor="text1"/>
                <w:sz w:val="24"/>
              </w:rPr>
              <w:t>100</w:t>
            </w:r>
          </w:p>
        </w:tc>
      </w:tr>
      <w:tr w:rsidR="00680056" w:rsidRPr="00D3137B" w14:paraId="3A832D0B" w14:textId="77777777" w:rsidTr="009A1447">
        <w:trPr>
          <w:trHeight w:hRule="exact" w:val="587"/>
        </w:trPr>
        <w:tc>
          <w:tcPr>
            <w:tcW w:w="826" w:type="dxa"/>
          </w:tcPr>
          <w:p w14:paraId="4BCDF501" w14:textId="4C977224" w:rsidR="00680056" w:rsidRDefault="00680056" w:rsidP="009A1447">
            <w:pPr>
              <w:spacing w:after="0"/>
              <w:jc w:val="center"/>
              <w:rPr>
                <w:bCs/>
                <w:color w:val="000000" w:themeColor="text1"/>
                <w:sz w:val="24"/>
              </w:rPr>
            </w:pPr>
            <w:r>
              <w:rPr>
                <w:bCs/>
                <w:color w:val="000000" w:themeColor="text1"/>
                <w:sz w:val="24"/>
              </w:rPr>
              <w:t>14</w:t>
            </w:r>
          </w:p>
        </w:tc>
        <w:tc>
          <w:tcPr>
            <w:tcW w:w="2203" w:type="dxa"/>
          </w:tcPr>
          <w:p w14:paraId="373D161C" w14:textId="28165DCF" w:rsidR="00680056" w:rsidRPr="009A1447" w:rsidRDefault="00680056" w:rsidP="00680056">
            <w:pPr>
              <w:spacing w:after="0"/>
              <w:jc w:val="center"/>
              <w:rPr>
                <w:bCs/>
                <w:color w:val="000000" w:themeColor="text1"/>
                <w:sz w:val="24"/>
              </w:rPr>
            </w:pPr>
            <w:r>
              <w:rPr>
                <w:bCs/>
                <w:color w:val="000000" w:themeColor="text1"/>
                <w:sz w:val="24"/>
              </w:rPr>
              <w:t>р.Далья</w:t>
            </w:r>
          </w:p>
        </w:tc>
        <w:tc>
          <w:tcPr>
            <w:tcW w:w="1776" w:type="dxa"/>
          </w:tcPr>
          <w:p w14:paraId="3D85F57B" w14:textId="4C9C4FA5" w:rsidR="00680056" w:rsidRPr="009A1447" w:rsidRDefault="00680056" w:rsidP="00680056">
            <w:pPr>
              <w:spacing w:after="0"/>
              <w:jc w:val="center"/>
              <w:rPr>
                <w:bCs/>
                <w:color w:val="000000" w:themeColor="text1"/>
                <w:sz w:val="24"/>
              </w:rPr>
            </w:pPr>
            <w:r>
              <w:rPr>
                <w:bCs/>
                <w:color w:val="000000" w:themeColor="text1"/>
                <w:sz w:val="24"/>
              </w:rPr>
              <w:t>р.Колыч</w:t>
            </w:r>
          </w:p>
        </w:tc>
        <w:tc>
          <w:tcPr>
            <w:tcW w:w="1790" w:type="dxa"/>
          </w:tcPr>
          <w:p w14:paraId="57274A32" w14:textId="117F797B" w:rsidR="00680056" w:rsidRDefault="00680056" w:rsidP="007934ED">
            <w:pPr>
              <w:spacing w:after="0"/>
              <w:jc w:val="center"/>
              <w:rPr>
                <w:bCs/>
                <w:color w:val="000000" w:themeColor="text1"/>
                <w:sz w:val="24"/>
              </w:rPr>
            </w:pPr>
            <w:r>
              <w:rPr>
                <w:bCs/>
                <w:color w:val="000000" w:themeColor="text1"/>
                <w:sz w:val="24"/>
              </w:rPr>
              <w:t>17</w:t>
            </w:r>
          </w:p>
        </w:tc>
        <w:tc>
          <w:tcPr>
            <w:tcW w:w="1483" w:type="dxa"/>
          </w:tcPr>
          <w:p w14:paraId="19564A31" w14:textId="52265A80" w:rsidR="00680056" w:rsidRDefault="00680056" w:rsidP="007934ED">
            <w:pPr>
              <w:spacing w:after="0"/>
              <w:jc w:val="center"/>
              <w:rPr>
                <w:bCs/>
                <w:color w:val="000000" w:themeColor="text1"/>
                <w:sz w:val="24"/>
              </w:rPr>
            </w:pPr>
            <w:r>
              <w:rPr>
                <w:bCs/>
                <w:color w:val="000000" w:themeColor="text1"/>
                <w:sz w:val="24"/>
              </w:rPr>
              <w:t>100</w:t>
            </w:r>
          </w:p>
        </w:tc>
        <w:tc>
          <w:tcPr>
            <w:tcW w:w="1584" w:type="dxa"/>
          </w:tcPr>
          <w:p w14:paraId="1E68EE1A" w14:textId="69DBA5D2" w:rsidR="00680056" w:rsidRDefault="00680056" w:rsidP="007934ED">
            <w:pPr>
              <w:spacing w:after="0"/>
              <w:jc w:val="center"/>
              <w:rPr>
                <w:bCs/>
                <w:color w:val="000000" w:themeColor="text1"/>
                <w:sz w:val="24"/>
              </w:rPr>
            </w:pPr>
            <w:r>
              <w:rPr>
                <w:bCs/>
                <w:color w:val="000000" w:themeColor="text1"/>
                <w:sz w:val="24"/>
              </w:rPr>
              <w:t>100</w:t>
            </w:r>
          </w:p>
        </w:tc>
      </w:tr>
      <w:tr w:rsidR="00680056" w:rsidRPr="00D3137B" w14:paraId="26F2B643" w14:textId="77777777" w:rsidTr="009A1447">
        <w:trPr>
          <w:trHeight w:hRule="exact" w:val="587"/>
        </w:trPr>
        <w:tc>
          <w:tcPr>
            <w:tcW w:w="826" w:type="dxa"/>
          </w:tcPr>
          <w:p w14:paraId="5559C5AA" w14:textId="0EFEF7D2" w:rsidR="00680056" w:rsidRDefault="00680056" w:rsidP="009A1447">
            <w:pPr>
              <w:spacing w:after="0"/>
              <w:jc w:val="center"/>
              <w:rPr>
                <w:bCs/>
                <w:color w:val="000000" w:themeColor="text1"/>
                <w:sz w:val="24"/>
              </w:rPr>
            </w:pPr>
            <w:r>
              <w:rPr>
                <w:bCs/>
                <w:color w:val="000000" w:themeColor="text1"/>
                <w:sz w:val="24"/>
              </w:rPr>
              <w:t>15</w:t>
            </w:r>
          </w:p>
        </w:tc>
        <w:tc>
          <w:tcPr>
            <w:tcW w:w="2203" w:type="dxa"/>
          </w:tcPr>
          <w:p w14:paraId="7000FD2C" w14:textId="648A6985" w:rsidR="00680056" w:rsidRDefault="00680056" w:rsidP="00680056">
            <w:pPr>
              <w:spacing w:after="0"/>
              <w:jc w:val="center"/>
              <w:rPr>
                <w:bCs/>
                <w:color w:val="000000" w:themeColor="text1"/>
                <w:sz w:val="24"/>
              </w:rPr>
            </w:pPr>
            <w:r>
              <w:rPr>
                <w:bCs/>
                <w:color w:val="000000" w:themeColor="text1"/>
                <w:sz w:val="24"/>
              </w:rPr>
              <w:t>р.Езжа</w:t>
            </w:r>
          </w:p>
        </w:tc>
        <w:tc>
          <w:tcPr>
            <w:tcW w:w="1776" w:type="dxa"/>
          </w:tcPr>
          <w:p w14:paraId="70FD68D5" w14:textId="72481FCC" w:rsidR="00680056" w:rsidRDefault="00680056" w:rsidP="00680056">
            <w:pPr>
              <w:spacing w:after="0"/>
              <w:jc w:val="center"/>
              <w:rPr>
                <w:bCs/>
                <w:color w:val="000000" w:themeColor="text1"/>
                <w:sz w:val="24"/>
              </w:rPr>
            </w:pPr>
            <w:r>
              <w:rPr>
                <w:bCs/>
                <w:color w:val="000000" w:themeColor="text1"/>
                <w:sz w:val="24"/>
              </w:rPr>
              <w:t>р.Колыч</w:t>
            </w:r>
          </w:p>
        </w:tc>
        <w:tc>
          <w:tcPr>
            <w:tcW w:w="1790" w:type="dxa"/>
          </w:tcPr>
          <w:p w14:paraId="44ABAA4A" w14:textId="7606E192" w:rsidR="00680056" w:rsidRDefault="00680056" w:rsidP="007934ED">
            <w:pPr>
              <w:spacing w:after="0"/>
              <w:jc w:val="center"/>
              <w:rPr>
                <w:bCs/>
                <w:color w:val="000000" w:themeColor="text1"/>
                <w:sz w:val="24"/>
              </w:rPr>
            </w:pPr>
            <w:r>
              <w:rPr>
                <w:bCs/>
                <w:color w:val="000000" w:themeColor="text1"/>
                <w:sz w:val="24"/>
              </w:rPr>
              <w:t>20</w:t>
            </w:r>
          </w:p>
        </w:tc>
        <w:tc>
          <w:tcPr>
            <w:tcW w:w="1483" w:type="dxa"/>
          </w:tcPr>
          <w:p w14:paraId="08B0BCEA" w14:textId="22187D4B" w:rsidR="00680056" w:rsidRDefault="00680056" w:rsidP="007934ED">
            <w:pPr>
              <w:spacing w:after="0"/>
              <w:jc w:val="center"/>
              <w:rPr>
                <w:bCs/>
                <w:color w:val="000000" w:themeColor="text1"/>
                <w:sz w:val="24"/>
              </w:rPr>
            </w:pPr>
            <w:r>
              <w:rPr>
                <w:bCs/>
                <w:color w:val="000000" w:themeColor="text1"/>
                <w:sz w:val="24"/>
              </w:rPr>
              <w:t>100</w:t>
            </w:r>
          </w:p>
        </w:tc>
        <w:tc>
          <w:tcPr>
            <w:tcW w:w="1584" w:type="dxa"/>
          </w:tcPr>
          <w:p w14:paraId="7F4C2349" w14:textId="7ADFD04E" w:rsidR="00680056" w:rsidRDefault="00680056" w:rsidP="007934ED">
            <w:pPr>
              <w:spacing w:after="0"/>
              <w:jc w:val="center"/>
              <w:rPr>
                <w:bCs/>
                <w:color w:val="000000" w:themeColor="text1"/>
                <w:sz w:val="24"/>
              </w:rPr>
            </w:pPr>
            <w:r>
              <w:rPr>
                <w:bCs/>
                <w:color w:val="000000" w:themeColor="text1"/>
                <w:sz w:val="24"/>
              </w:rPr>
              <w:t>100</w:t>
            </w:r>
          </w:p>
        </w:tc>
      </w:tr>
      <w:tr w:rsidR="00680056" w:rsidRPr="00D3137B" w14:paraId="3D181635" w14:textId="77777777" w:rsidTr="009A1447">
        <w:trPr>
          <w:trHeight w:hRule="exact" w:val="587"/>
        </w:trPr>
        <w:tc>
          <w:tcPr>
            <w:tcW w:w="826" w:type="dxa"/>
          </w:tcPr>
          <w:p w14:paraId="719949C1" w14:textId="2D6CC850" w:rsidR="00680056" w:rsidRDefault="00680056" w:rsidP="009A1447">
            <w:pPr>
              <w:spacing w:after="0"/>
              <w:jc w:val="center"/>
              <w:rPr>
                <w:bCs/>
                <w:color w:val="000000" w:themeColor="text1"/>
                <w:sz w:val="24"/>
              </w:rPr>
            </w:pPr>
            <w:r>
              <w:rPr>
                <w:bCs/>
                <w:color w:val="000000" w:themeColor="text1"/>
                <w:sz w:val="24"/>
              </w:rPr>
              <w:t>16</w:t>
            </w:r>
          </w:p>
        </w:tc>
        <w:tc>
          <w:tcPr>
            <w:tcW w:w="2203" w:type="dxa"/>
          </w:tcPr>
          <w:p w14:paraId="20AF7357" w14:textId="42F81FFF" w:rsidR="00680056" w:rsidRDefault="00680056" w:rsidP="00680056">
            <w:pPr>
              <w:spacing w:after="0"/>
              <w:jc w:val="center"/>
              <w:rPr>
                <w:bCs/>
                <w:color w:val="000000" w:themeColor="text1"/>
                <w:sz w:val="24"/>
              </w:rPr>
            </w:pPr>
            <w:r>
              <w:rPr>
                <w:bCs/>
                <w:color w:val="000000" w:themeColor="text1"/>
                <w:sz w:val="24"/>
              </w:rPr>
              <w:t>р.Ердва</w:t>
            </w:r>
          </w:p>
        </w:tc>
        <w:tc>
          <w:tcPr>
            <w:tcW w:w="1776" w:type="dxa"/>
          </w:tcPr>
          <w:p w14:paraId="05E89EC2" w14:textId="045BDC48" w:rsidR="00680056" w:rsidRDefault="00680056" w:rsidP="00680056">
            <w:pPr>
              <w:spacing w:after="0"/>
              <w:jc w:val="center"/>
              <w:rPr>
                <w:bCs/>
                <w:color w:val="000000" w:themeColor="text1"/>
                <w:sz w:val="24"/>
              </w:rPr>
            </w:pPr>
            <w:r>
              <w:rPr>
                <w:bCs/>
                <w:color w:val="000000" w:themeColor="text1"/>
                <w:sz w:val="24"/>
              </w:rPr>
              <w:t>р.Леман</w:t>
            </w:r>
          </w:p>
        </w:tc>
        <w:tc>
          <w:tcPr>
            <w:tcW w:w="1790" w:type="dxa"/>
          </w:tcPr>
          <w:p w14:paraId="481F3D43" w14:textId="376EB2C2" w:rsidR="00680056" w:rsidRDefault="00680056" w:rsidP="007934ED">
            <w:pPr>
              <w:spacing w:after="0"/>
              <w:jc w:val="center"/>
              <w:rPr>
                <w:bCs/>
                <w:color w:val="000000" w:themeColor="text1"/>
                <w:sz w:val="24"/>
              </w:rPr>
            </w:pPr>
            <w:r>
              <w:rPr>
                <w:bCs/>
                <w:color w:val="000000" w:themeColor="text1"/>
                <w:sz w:val="24"/>
              </w:rPr>
              <w:t>38</w:t>
            </w:r>
          </w:p>
        </w:tc>
        <w:tc>
          <w:tcPr>
            <w:tcW w:w="1483" w:type="dxa"/>
          </w:tcPr>
          <w:p w14:paraId="717E036F" w14:textId="775BEDDC" w:rsidR="00680056" w:rsidRDefault="00680056" w:rsidP="007934ED">
            <w:pPr>
              <w:spacing w:after="0"/>
              <w:jc w:val="center"/>
              <w:rPr>
                <w:bCs/>
                <w:color w:val="000000" w:themeColor="text1"/>
                <w:sz w:val="24"/>
              </w:rPr>
            </w:pPr>
            <w:r>
              <w:rPr>
                <w:bCs/>
                <w:color w:val="000000" w:themeColor="text1"/>
                <w:sz w:val="24"/>
              </w:rPr>
              <w:t>100</w:t>
            </w:r>
          </w:p>
        </w:tc>
        <w:tc>
          <w:tcPr>
            <w:tcW w:w="1584" w:type="dxa"/>
          </w:tcPr>
          <w:p w14:paraId="0A56C033" w14:textId="24DFEBB5" w:rsidR="00680056" w:rsidRDefault="00680056" w:rsidP="007934ED">
            <w:pPr>
              <w:spacing w:after="0"/>
              <w:jc w:val="center"/>
              <w:rPr>
                <w:bCs/>
                <w:color w:val="000000" w:themeColor="text1"/>
                <w:sz w:val="24"/>
              </w:rPr>
            </w:pPr>
            <w:r>
              <w:rPr>
                <w:bCs/>
                <w:color w:val="000000" w:themeColor="text1"/>
                <w:sz w:val="24"/>
              </w:rPr>
              <w:t>100</w:t>
            </w:r>
          </w:p>
        </w:tc>
      </w:tr>
      <w:tr w:rsidR="00680056" w:rsidRPr="00D3137B" w14:paraId="60ABCA32" w14:textId="77777777" w:rsidTr="009A1447">
        <w:trPr>
          <w:trHeight w:hRule="exact" w:val="587"/>
        </w:trPr>
        <w:tc>
          <w:tcPr>
            <w:tcW w:w="826" w:type="dxa"/>
          </w:tcPr>
          <w:p w14:paraId="1AB95005" w14:textId="26599A42" w:rsidR="00680056" w:rsidRDefault="00680056" w:rsidP="00680056">
            <w:pPr>
              <w:spacing w:after="0"/>
              <w:jc w:val="center"/>
              <w:rPr>
                <w:bCs/>
                <w:color w:val="000000" w:themeColor="text1"/>
                <w:sz w:val="24"/>
              </w:rPr>
            </w:pPr>
            <w:r>
              <w:rPr>
                <w:bCs/>
                <w:color w:val="000000" w:themeColor="text1"/>
                <w:sz w:val="24"/>
              </w:rPr>
              <w:t>17</w:t>
            </w:r>
          </w:p>
        </w:tc>
        <w:tc>
          <w:tcPr>
            <w:tcW w:w="2203" w:type="dxa"/>
          </w:tcPr>
          <w:p w14:paraId="523F9905" w14:textId="5E0BE4A5" w:rsidR="00680056" w:rsidRDefault="00680056" w:rsidP="00680056">
            <w:pPr>
              <w:spacing w:after="0"/>
              <w:jc w:val="center"/>
              <w:rPr>
                <w:bCs/>
                <w:color w:val="000000" w:themeColor="text1"/>
                <w:sz w:val="24"/>
              </w:rPr>
            </w:pPr>
            <w:r>
              <w:rPr>
                <w:bCs/>
                <w:color w:val="000000" w:themeColor="text1"/>
                <w:sz w:val="24"/>
              </w:rPr>
              <w:t>р.Зоба</w:t>
            </w:r>
          </w:p>
        </w:tc>
        <w:tc>
          <w:tcPr>
            <w:tcW w:w="1776" w:type="dxa"/>
          </w:tcPr>
          <w:p w14:paraId="6CDE4069" w14:textId="6FF23951" w:rsidR="00680056" w:rsidRDefault="00680056" w:rsidP="00680056">
            <w:pPr>
              <w:spacing w:after="0"/>
              <w:jc w:val="center"/>
              <w:rPr>
                <w:bCs/>
                <w:color w:val="000000" w:themeColor="text1"/>
                <w:sz w:val="24"/>
              </w:rPr>
            </w:pPr>
            <w:r>
              <w:rPr>
                <w:bCs/>
                <w:color w:val="000000" w:themeColor="text1"/>
                <w:sz w:val="24"/>
              </w:rPr>
              <w:t>р.Чус</w:t>
            </w:r>
          </w:p>
        </w:tc>
        <w:tc>
          <w:tcPr>
            <w:tcW w:w="1790" w:type="dxa"/>
          </w:tcPr>
          <w:p w14:paraId="2559F60E" w14:textId="7C0E0A9E" w:rsidR="00680056" w:rsidRDefault="00680056" w:rsidP="00680056">
            <w:pPr>
              <w:spacing w:after="0"/>
              <w:jc w:val="center"/>
              <w:rPr>
                <w:bCs/>
                <w:color w:val="000000" w:themeColor="text1"/>
                <w:sz w:val="24"/>
              </w:rPr>
            </w:pPr>
            <w:r>
              <w:rPr>
                <w:bCs/>
                <w:color w:val="000000" w:themeColor="text1"/>
                <w:sz w:val="24"/>
              </w:rPr>
              <w:t>13</w:t>
            </w:r>
          </w:p>
        </w:tc>
        <w:tc>
          <w:tcPr>
            <w:tcW w:w="1483" w:type="dxa"/>
          </w:tcPr>
          <w:p w14:paraId="07413EF2" w14:textId="0A074C40" w:rsidR="00680056" w:rsidRDefault="00680056" w:rsidP="00680056">
            <w:pPr>
              <w:spacing w:after="0"/>
              <w:jc w:val="center"/>
              <w:rPr>
                <w:bCs/>
                <w:color w:val="000000" w:themeColor="text1"/>
                <w:sz w:val="24"/>
              </w:rPr>
            </w:pPr>
            <w:r>
              <w:rPr>
                <w:bCs/>
                <w:color w:val="000000" w:themeColor="text1"/>
                <w:sz w:val="24"/>
              </w:rPr>
              <w:t>100</w:t>
            </w:r>
          </w:p>
        </w:tc>
        <w:tc>
          <w:tcPr>
            <w:tcW w:w="1584" w:type="dxa"/>
          </w:tcPr>
          <w:p w14:paraId="6D1884CE" w14:textId="1A3DD32E" w:rsidR="00680056" w:rsidRDefault="00680056" w:rsidP="00680056">
            <w:pPr>
              <w:spacing w:after="0"/>
              <w:jc w:val="center"/>
              <w:rPr>
                <w:bCs/>
                <w:color w:val="000000" w:themeColor="text1"/>
                <w:sz w:val="24"/>
              </w:rPr>
            </w:pPr>
            <w:r>
              <w:rPr>
                <w:bCs/>
                <w:color w:val="000000" w:themeColor="text1"/>
                <w:sz w:val="24"/>
              </w:rPr>
              <w:t>100</w:t>
            </w:r>
          </w:p>
        </w:tc>
      </w:tr>
      <w:tr w:rsidR="00680056" w:rsidRPr="00D3137B" w14:paraId="73112FDD" w14:textId="77777777" w:rsidTr="009A1447">
        <w:trPr>
          <w:trHeight w:hRule="exact" w:val="587"/>
        </w:trPr>
        <w:tc>
          <w:tcPr>
            <w:tcW w:w="826" w:type="dxa"/>
          </w:tcPr>
          <w:p w14:paraId="5B3513F1" w14:textId="0319F8D5" w:rsidR="00680056" w:rsidRDefault="00680056" w:rsidP="00680056">
            <w:pPr>
              <w:spacing w:after="0"/>
              <w:jc w:val="center"/>
              <w:rPr>
                <w:bCs/>
                <w:color w:val="000000" w:themeColor="text1"/>
                <w:sz w:val="24"/>
              </w:rPr>
            </w:pPr>
            <w:r>
              <w:rPr>
                <w:bCs/>
                <w:color w:val="000000" w:themeColor="text1"/>
                <w:sz w:val="24"/>
              </w:rPr>
              <w:t>18</w:t>
            </w:r>
          </w:p>
        </w:tc>
        <w:tc>
          <w:tcPr>
            <w:tcW w:w="2203" w:type="dxa"/>
          </w:tcPr>
          <w:p w14:paraId="1E4AEAFB" w14:textId="6B82C66E" w:rsidR="00680056" w:rsidRDefault="00680056" w:rsidP="00680056">
            <w:pPr>
              <w:spacing w:after="0"/>
              <w:jc w:val="center"/>
              <w:rPr>
                <w:bCs/>
                <w:color w:val="000000" w:themeColor="text1"/>
                <w:sz w:val="24"/>
              </w:rPr>
            </w:pPr>
            <w:r>
              <w:rPr>
                <w:bCs/>
                <w:color w:val="000000" w:themeColor="text1"/>
                <w:sz w:val="24"/>
              </w:rPr>
              <w:t>р.Зуйкарка</w:t>
            </w:r>
          </w:p>
        </w:tc>
        <w:tc>
          <w:tcPr>
            <w:tcW w:w="1776" w:type="dxa"/>
          </w:tcPr>
          <w:p w14:paraId="3B255E46" w14:textId="2579E9D9" w:rsidR="00680056" w:rsidRDefault="00680056" w:rsidP="00680056">
            <w:pPr>
              <w:spacing w:after="0"/>
              <w:jc w:val="center"/>
              <w:rPr>
                <w:bCs/>
                <w:color w:val="000000" w:themeColor="text1"/>
                <w:sz w:val="24"/>
              </w:rPr>
            </w:pPr>
            <w:r w:rsidRPr="00222B99">
              <w:rPr>
                <w:bCs/>
                <w:color w:val="000000" w:themeColor="text1"/>
                <w:sz w:val="24"/>
              </w:rPr>
              <w:t>р.Кама</w:t>
            </w:r>
          </w:p>
        </w:tc>
        <w:tc>
          <w:tcPr>
            <w:tcW w:w="1790" w:type="dxa"/>
          </w:tcPr>
          <w:p w14:paraId="239E7B06" w14:textId="0E058E89" w:rsidR="00680056" w:rsidRDefault="00680056" w:rsidP="00680056">
            <w:pPr>
              <w:spacing w:after="0"/>
              <w:jc w:val="center"/>
              <w:rPr>
                <w:bCs/>
                <w:color w:val="000000" w:themeColor="text1"/>
                <w:sz w:val="24"/>
              </w:rPr>
            </w:pPr>
            <w:r>
              <w:rPr>
                <w:bCs/>
                <w:color w:val="000000" w:themeColor="text1"/>
                <w:sz w:val="24"/>
              </w:rPr>
              <w:t>16</w:t>
            </w:r>
          </w:p>
        </w:tc>
        <w:tc>
          <w:tcPr>
            <w:tcW w:w="1483" w:type="dxa"/>
          </w:tcPr>
          <w:p w14:paraId="11E2559F" w14:textId="35F1ADE6" w:rsidR="00680056" w:rsidRDefault="00680056" w:rsidP="00680056">
            <w:pPr>
              <w:spacing w:after="0"/>
              <w:jc w:val="center"/>
              <w:rPr>
                <w:bCs/>
                <w:color w:val="000000" w:themeColor="text1"/>
                <w:sz w:val="24"/>
              </w:rPr>
            </w:pPr>
            <w:r>
              <w:rPr>
                <w:bCs/>
                <w:color w:val="000000" w:themeColor="text1"/>
                <w:sz w:val="24"/>
              </w:rPr>
              <w:t>100</w:t>
            </w:r>
          </w:p>
        </w:tc>
        <w:tc>
          <w:tcPr>
            <w:tcW w:w="1584" w:type="dxa"/>
          </w:tcPr>
          <w:p w14:paraId="32FB7055" w14:textId="00273E20" w:rsidR="00680056" w:rsidRDefault="00680056" w:rsidP="00680056">
            <w:pPr>
              <w:spacing w:after="0"/>
              <w:jc w:val="center"/>
              <w:rPr>
                <w:bCs/>
                <w:color w:val="000000" w:themeColor="text1"/>
                <w:sz w:val="24"/>
              </w:rPr>
            </w:pPr>
            <w:r>
              <w:rPr>
                <w:bCs/>
                <w:color w:val="000000" w:themeColor="text1"/>
                <w:sz w:val="24"/>
              </w:rPr>
              <w:t>100</w:t>
            </w:r>
          </w:p>
        </w:tc>
      </w:tr>
      <w:tr w:rsidR="00680056" w:rsidRPr="00D3137B" w14:paraId="6B47DBE2" w14:textId="77777777" w:rsidTr="009A1447">
        <w:trPr>
          <w:trHeight w:hRule="exact" w:val="587"/>
        </w:trPr>
        <w:tc>
          <w:tcPr>
            <w:tcW w:w="826" w:type="dxa"/>
          </w:tcPr>
          <w:p w14:paraId="5036EC41" w14:textId="18DBC3FF" w:rsidR="00680056" w:rsidRDefault="00680056" w:rsidP="00680056">
            <w:pPr>
              <w:spacing w:after="0"/>
              <w:jc w:val="center"/>
              <w:rPr>
                <w:bCs/>
                <w:color w:val="000000" w:themeColor="text1"/>
                <w:sz w:val="24"/>
              </w:rPr>
            </w:pPr>
            <w:r>
              <w:rPr>
                <w:bCs/>
                <w:color w:val="000000" w:themeColor="text1"/>
                <w:sz w:val="24"/>
              </w:rPr>
              <w:t>19</w:t>
            </w:r>
          </w:p>
        </w:tc>
        <w:tc>
          <w:tcPr>
            <w:tcW w:w="2203" w:type="dxa"/>
          </w:tcPr>
          <w:p w14:paraId="66124FDB" w14:textId="3D34F61D" w:rsidR="00680056" w:rsidRDefault="00680056" w:rsidP="00680056">
            <w:pPr>
              <w:spacing w:after="0"/>
              <w:jc w:val="center"/>
              <w:rPr>
                <w:bCs/>
                <w:color w:val="000000" w:themeColor="text1"/>
                <w:sz w:val="24"/>
              </w:rPr>
            </w:pPr>
            <w:r>
              <w:rPr>
                <w:bCs/>
                <w:color w:val="000000" w:themeColor="text1"/>
                <w:sz w:val="24"/>
              </w:rPr>
              <w:t>р.Зюзьба</w:t>
            </w:r>
          </w:p>
        </w:tc>
        <w:tc>
          <w:tcPr>
            <w:tcW w:w="1776" w:type="dxa"/>
          </w:tcPr>
          <w:p w14:paraId="678E6105" w14:textId="5A5D3985" w:rsidR="00680056" w:rsidRPr="00222B99" w:rsidRDefault="00680056" w:rsidP="00680056">
            <w:pPr>
              <w:spacing w:after="0"/>
              <w:jc w:val="center"/>
              <w:rPr>
                <w:bCs/>
                <w:color w:val="000000" w:themeColor="text1"/>
                <w:sz w:val="24"/>
              </w:rPr>
            </w:pPr>
            <w:r w:rsidRPr="005E51D5">
              <w:rPr>
                <w:bCs/>
                <w:color w:val="000000" w:themeColor="text1"/>
                <w:sz w:val="24"/>
              </w:rPr>
              <w:t>р. Кама</w:t>
            </w:r>
          </w:p>
        </w:tc>
        <w:tc>
          <w:tcPr>
            <w:tcW w:w="1790" w:type="dxa"/>
          </w:tcPr>
          <w:p w14:paraId="5C2CDC33" w14:textId="070259C8" w:rsidR="00680056" w:rsidRDefault="00680056" w:rsidP="00680056">
            <w:pPr>
              <w:spacing w:after="0"/>
              <w:jc w:val="center"/>
              <w:rPr>
                <w:bCs/>
                <w:color w:val="000000" w:themeColor="text1"/>
                <w:sz w:val="24"/>
              </w:rPr>
            </w:pPr>
            <w:r>
              <w:rPr>
                <w:bCs/>
                <w:color w:val="000000" w:themeColor="text1"/>
                <w:sz w:val="24"/>
              </w:rPr>
              <w:t>11</w:t>
            </w:r>
          </w:p>
        </w:tc>
        <w:tc>
          <w:tcPr>
            <w:tcW w:w="1483" w:type="dxa"/>
          </w:tcPr>
          <w:p w14:paraId="40087322" w14:textId="50F6F961" w:rsidR="00680056" w:rsidRDefault="00680056" w:rsidP="00680056">
            <w:pPr>
              <w:spacing w:after="0"/>
              <w:jc w:val="center"/>
              <w:rPr>
                <w:bCs/>
                <w:color w:val="000000" w:themeColor="text1"/>
                <w:sz w:val="24"/>
              </w:rPr>
            </w:pPr>
            <w:r>
              <w:rPr>
                <w:bCs/>
                <w:color w:val="000000" w:themeColor="text1"/>
                <w:sz w:val="24"/>
              </w:rPr>
              <w:t>100</w:t>
            </w:r>
          </w:p>
        </w:tc>
        <w:tc>
          <w:tcPr>
            <w:tcW w:w="1584" w:type="dxa"/>
          </w:tcPr>
          <w:p w14:paraId="1F35BAB1" w14:textId="603C1929" w:rsidR="00680056" w:rsidRDefault="00680056" w:rsidP="00680056">
            <w:pPr>
              <w:spacing w:after="0"/>
              <w:jc w:val="center"/>
              <w:rPr>
                <w:bCs/>
                <w:color w:val="000000" w:themeColor="text1"/>
                <w:sz w:val="24"/>
              </w:rPr>
            </w:pPr>
            <w:r>
              <w:rPr>
                <w:bCs/>
                <w:color w:val="000000" w:themeColor="text1"/>
                <w:sz w:val="24"/>
              </w:rPr>
              <w:t>100</w:t>
            </w:r>
          </w:p>
        </w:tc>
      </w:tr>
      <w:tr w:rsidR="00680056" w:rsidRPr="00D3137B" w14:paraId="36ACC717" w14:textId="77777777" w:rsidTr="009A1447">
        <w:trPr>
          <w:trHeight w:hRule="exact" w:val="587"/>
        </w:trPr>
        <w:tc>
          <w:tcPr>
            <w:tcW w:w="826" w:type="dxa"/>
          </w:tcPr>
          <w:p w14:paraId="7463C6E9" w14:textId="6E88FB23" w:rsidR="00680056" w:rsidRDefault="00680056" w:rsidP="00680056">
            <w:pPr>
              <w:spacing w:after="0"/>
              <w:jc w:val="center"/>
              <w:rPr>
                <w:bCs/>
                <w:color w:val="000000" w:themeColor="text1"/>
                <w:sz w:val="24"/>
              </w:rPr>
            </w:pPr>
            <w:r>
              <w:rPr>
                <w:bCs/>
                <w:color w:val="000000" w:themeColor="text1"/>
                <w:sz w:val="24"/>
              </w:rPr>
              <w:t>20</w:t>
            </w:r>
          </w:p>
        </w:tc>
        <w:tc>
          <w:tcPr>
            <w:tcW w:w="2203" w:type="dxa"/>
          </w:tcPr>
          <w:p w14:paraId="32D2C42B" w14:textId="2A217CE8" w:rsidR="00680056" w:rsidRDefault="00680056" w:rsidP="00680056">
            <w:pPr>
              <w:spacing w:after="0"/>
              <w:jc w:val="center"/>
              <w:rPr>
                <w:bCs/>
                <w:color w:val="000000" w:themeColor="text1"/>
                <w:sz w:val="24"/>
              </w:rPr>
            </w:pPr>
            <w:r>
              <w:rPr>
                <w:bCs/>
                <w:color w:val="000000" w:themeColor="text1"/>
                <w:sz w:val="24"/>
              </w:rPr>
              <w:t>р.</w:t>
            </w:r>
            <w:r w:rsidRPr="006F180B">
              <w:rPr>
                <w:bCs/>
                <w:color w:val="000000" w:themeColor="text1"/>
                <w:sz w:val="24"/>
              </w:rPr>
              <w:t>Ка</w:t>
            </w:r>
            <w:r>
              <w:rPr>
                <w:bCs/>
                <w:color w:val="000000" w:themeColor="text1"/>
                <w:sz w:val="24"/>
              </w:rPr>
              <w:t>я</w:t>
            </w:r>
          </w:p>
        </w:tc>
        <w:tc>
          <w:tcPr>
            <w:tcW w:w="1776" w:type="dxa"/>
          </w:tcPr>
          <w:p w14:paraId="5ABC7245" w14:textId="0F489A65" w:rsidR="00680056" w:rsidRPr="005E51D5" w:rsidRDefault="00680056" w:rsidP="00680056">
            <w:pPr>
              <w:spacing w:after="0"/>
              <w:jc w:val="center"/>
              <w:rPr>
                <w:bCs/>
                <w:color w:val="000000" w:themeColor="text1"/>
                <w:sz w:val="24"/>
              </w:rPr>
            </w:pPr>
            <w:r w:rsidRPr="006F180B">
              <w:rPr>
                <w:bCs/>
                <w:color w:val="000000" w:themeColor="text1"/>
                <w:sz w:val="24"/>
              </w:rPr>
              <w:t>р. Кама</w:t>
            </w:r>
          </w:p>
        </w:tc>
        <w:tc>
          <w:tcPr>
            <w:tcW w:w="1790" w:type="dxa"/>
          </w:tcPr>
          <w:p w14:paraId="0A78BA4E" w14:textId="15521FE8" w:rsidR="00680056" w:rsidRDefault="00680056" w:rsidP="00680056">
            <w:pPr>
              <w:spacing w:after="0"/>
              <w:jc w:val="center"/>
              <w:rPr>
                <w:bCs/>
                <w:color w:val="000000" w:themeColor="text1"/>
                <w:sz w:val="24"/>
              </w:rPr>
            </w:pPr>
            <w:r>
              <w:rPr>
                <w:bCs/>
                <w:color w:val="000000" w:themeColor="text1"/>
                <w:sz w:val="24"/>
              </w:rPr>
              <w:t>29</w:t>
            </w:r>
          </w:p>
        </w:tc>
        <w:tc>
          <w:tcPr>
            <w:tcW w:w="1483" w:type="dxa"/>
          </w:tcPr>
          <w:p w14:paraId="548FF1C4" w14:textId="3DBF6E79" w:rsidR="00680056" w:rsidRDefault="00680056" w:rsidP="00680056">
            <w:pPr>
              <w:spacing w:after="0"/>
              <w:jc w:val="center"/>
              <w:rPr>
                <w:bCs/>
                <w:color w:val="000000" w:themeColor="text1"/>
                <w:sz w:val="24"/>
              </w:rPr>
            </w:pPr>
            <w:r>
              <w:rPr>
                <w:bCs/>
                <w:color w:val="000000" w:themeColor="text1"/>
                <w:sz w:val="24"/>
              </w:rPr>
              <w:t>100</w:t>
            </w:r>
          </w:p>
        </w:tc>
        <w:tc>
          <w:tcPr>
            <w:tcW w:w="1584" w:type="dxa"/>
          </w:tcPr>
          <w:p w14:paraId="313AC538" w14:textId="5682736E" w:rsidR="00680056" w:rsidRPr="00057521" w:rsidRDefault="00680056" w:rsidP="00680056">
            <w:pPr>
              <w:spacing w:after="0"/>
              <w:jc w:val="center"/>
              <w:rPr>
                <w:bCs/>
                <w:color w:val="000000" w:themeColor="text1"/>
                <w:sz w:val="24"/>
                <w:lang w:val="en-US"/>
              </w:rPr>
            </w:pPr>
            <w:r>
              <w:rPr>
                <w:bCs/>
                <w:color w:val="000000" w:themeColor="text1"/>
                <w:sz w:val="24"/>
              </w:rPr>
              <w:t>100</w:t>
            </w:r>
          </w:p>
        </w:tc>
      </w:tr>
      <w:tr w:rsidR="00057521" w:rsidRPr="00D3137B" w14:paraId="3B782DA5" w14:textId="77777777" w:rsidTr="009A1447">
        <w:trPr>
          <w:trHeight w:hRule="exact" w:val="587"/>
        </w:trPr>
        <w:tc>
          <w:tcPr>
            <w:tcW w:w="826" w:type="dxa"/>
          </w:tcPr>
          <w:p w14:paraId="1A16ED92" w14:textId="7B7AADFC" w:rsidR="00057521" w:rsidRPr="00057521" w:rsidRDefault="00057521" w:rsidP="00057521">
            <w:pPr>
              <w:spacing w:after="0"/>
              <w:jc w:val="center"/>
              <w:rPr>
                <w:bCs/>
                <w:color w:val="000000" w:themeColor="text1"/>
                <w:sz w:val="24"/>
                <w:lang w:val="en-US"/>
              </w:rPr>
            </w:pPr>
            <w:r>
              <w:rPr>
                <w:bCs/>
                <w:color w:val="000000" w:themeColor="text1"/>
                <w:sz w:val="24"/>
                <w:lang w:val="en-US"/>
              </w:rPr>
              <w:t>21</w:t>
            </w:r>
          </w:p>
        </w:tc>
        <w:tc>
          <w:tcPr>
            <w:tcW w:w="2203" w:type="dxa"/>
          </w:tcPr>
          <w:p w14:paraId="7CA4BC7F" w14:textId="5D6CEAD8" w:rsidR="00057521" w:rsidRPr="00057521" w:rsidRDefault="00057521" w:rsidP="00057521">
            <w:pPr>
              <w:spacing w:after="0"/>
              <w:jc w:val="center"/>
              <w:rPr>
                <w:bCs/>
                <w:color w:val="000000" w:themeColor="text1"/>
                <w:sz w:val="24"/>
              </w:rPr>
            </w:pPr>
            <w:r>
              <w:rPr>
                <w:bCs/>
                <w:color w:val="000000" w:themeColor="text1"/>
                <w:sz w:val="24"/>
              </w:rPr>
              <w:t>р.</w:t>
            </w:r>
            <w:r w:rsidRPr="006F180B">
              <w:rPr>
                <w:bCs/>
                <w:color w:val="000000" w:themeColor="text1"/>
                <w:sz w:val="24"/>
              </w:rPr>
              <w:t>К</w:t>
            </w:r>
            <w:r>
              <w:rPr>
                <w:bCs/>
                <w:color w:val="000000" w:themeColor="text1"/>
                <w:sz w:val="24"/>
              </w:rPr>
              <w:t>едра</w:t>
            </w:r>
          </w:p>
        </w:tc>
        <w:tc>
          <w:tcPr>
            <w:tcW w:w="1776" w:type="dxa"/>
          </w:tcPr>
          <w:p w14:paraId="56E058C2" w14:textId="6ED2F654" w:rsidR="00057521" w:rsidRPr="006F180B" w:rsidRDefault="00057521" w:rsidP="00057521">
            <w:pPr>
              <w:spacing w:after="0"/>
              <w:jc w:val="center"/>
              <w:rPr>
                <w:bCs/>
                <w:color w:val="000000" w:themeColor="text1"/>
                <w:sz w:val="24"/>
              </w:rPr>
            </w:pPr>
            <w:r w:rsidRPr="006F180B">
              <w:rPr>
                <w:bCs/>
                <w:color w:val="000000" w:themeColor="text1"/>
                <w:sz w:val="24"/>
              </w:rPr>
              <w:t>р. Кама</w:t>
            </w:r>
          </w:p>
        </w:tc>
        <w:tc>
          <w:tcPr>
            <w:tcW w:w="1790" w:type="dxa"/>
          </w:tcPr>
          <w:p w14:paraId="77B9F7CB" w14:textId="0B04B7AD" w:rsidR="00057521" w:rsidRDefault="00057521" w:rsidP="00057521">
            <w:pPr>
              <w:spacing w:after="0"/>
              <w:jc w:val="center"/>
              <w:rPr>
                <w:bCs/>
                <w:color w:val="000000" w:themeColor="text1"/>
                <w:sz w:val="24"/>
              </w:rPr>
            </w:pPr>
            <w:r>
              <w:rPr>
                <w:bCs/>
                <w:color w:val="000000" w:themeColor="text1"/>
                <w:sz w:val="24"/>
              </w:rPr>
              <w:t>16</w:t>
            </w:r>
          </w:p>
        </w:tc>
        <w:tc>
          <w:tcPr>
            <w:tcW w:w="1483" w:type="dxa"/>
          </w:tcPr>
          <w:p w14:paraId="34642779" w14:textId="73A3D9D2" w:rsidR="00057521" w:rsidRDefault="00057521" w:rsidP="00057521">
            <w:pPr>
              <w:spacing w:after="0"/>
              <w:jc w:val="center"/>
              <w:rPr>
                <w:bCs/>
                <w:color w:val="000000" w:themeColor="text1"/>
                <w:sz w:val="24"/>
              </w:rPr>
            </w:pPr>
            <w:r>
              <w:rPr>
                <w:bCs/>
                <w:color w:val="000000" w:themeColor="text1"/>
                <w:sz w:val="24"/>
              </w:rPr>
              <w:t>100</w:t>
            </w:r>
          </w:p>
        </w:tc>
        <w:tc>
          <w:tcPr>
            <w:tcW w:w="1584" w:type="dxa"/>
          </w:tcPr>
          <w:p w14:paraId="014B2933" w14:textId="34980CDC" w:rsidR="00057521" w:rsidRDefault="00057521" w:rsidP="00057521">
            <w:pPr>
              <w:spacing w:after="0"/>
              <w:jc w:val="center"/>
              <w:rPr>
                <w:bCs/>
                <w:color w:val="000000" w:themeColor="text1"/>
                <w:sz w:val="24"/>
              </w:rPr>
            </w:pPr>
            <w:r>
              <w:rPr>
                <w:bCs/>
                <w:color w:val="000000" w:themeColor="text1"/>
                <w:sz w:val="24"/>
              </w:rPr>
              <w:t>100</w:t>
            </w:r>
          </w:p>
        </w:tc>
      </w:tr>
      <w:tr w:rsidR="00057521" w:rsidRPr="00D3137B" w14:paraId="6235D323" w14:textId="77777777" w:rsidTr="009A1447">
        <w:trPr>
          <w:trHeight w:hRule="exact" w:val="587"/>
        </w:trPr>
        <w:tc>
          <w:tcPr>
            <w:tcW w:w="826" w:type="dxa"/>
          </w:tcPr>
          <w:p w14:paraId="2F1C84E0" w14:textId="312E5730" w:rsidR="00057521" w:rsidRPr="00057521" w:rsidRDefault="00057521" w:rsidP="00057521">
            <w:pPr>
              <w:spacing w:after="0"/>
              <w:jc w:val="center"/>
              <w:rPr>
                <w:bCs/>
                <w:color w:val="000000" w:themeColor="text1"/>
                <w:sz w:val="24"/>
              </w:rPr>
            </w:pPr>
            <w:r>
              <w:rPr>
                <w:bCs/>
                <w:color w:val="000000" w:themeColor="text1"/>
                <w:sz w:val="24"/>
              </w:rPr>
              <w:t>22</w:t>
            </w:r>
          </w:p>
        </w:tc>
        <w:tc>
          <w:tcPr>
            <w:tcW w:w="2203" w:type="dxa"/>
          </w:tcPr>
          <w:p w14:paraId="74223FF7" w14:textId="5BAE95BA" w:rsidR="00057521" w:rsidRDefault="00057521" w:rsidP="00057521">
            <w:pPr>
              <w:spacing w:after="0"/>
              <w:jc w:val="center"/>
              <w:rPr>
                <w:bCs/>
                <w:color w:val="000000" w:themeColor="text1"/>
                <w:sz w:val="24"/>
              </w:rPr>
            </w:pPr>
            <w:r>
              <w:rPr>
                <w:bCs/>
                <w:color w:val="000000" w:themeColor="text1"/>
                <w:sz w:val="24"/>
              </w:rPr>
              <w:t>р.</w:t>
            </w:r>
            <w:r w:rsidRPr="006F180B">
              <w:rPr>
                <w:bCs/>
                <w:color w:val="000000" w:themeColor="text1"/>
                <w:sz w:val="24"/>
              </w:rPr>
              <w:t>К</w:t>
            </w:r>
            <w:r>
              <w:rPr>
                <w:bCs/>
                <w:color w:val="000000" w:themeColor="text1"/>
                <w:sz w:val="24"/>
              </w:rPr>
              <w:t>ирьяй</w:t>
            </w:r>
          </w:p>
        </w:tc>
        <w:tc>
          <w:tcPr>
            <w:tcW w:w="1776" w:type="dxa"/>
          </w:tcPr>
          <w:p w14:paraId="60FCE894" w14:textId="7C84B1C9" w:rsidR="00057521" w:rsidRPr="006F180B" w:rsidRDefault="00057521" w:rsidP="00057521">
            <w:pPr>
              <w:spacing w:after="0"/>
              <w:jc w:val="center"/>
              <w:rPr>
                <w:bCs/>
                <w:color w:val="000000" w:themeColor="text1"/>
                <w:sz w:val="24"/>
              </w:rPr>
            </w:pPr>
            <w:r w:rsidRPr="006F180B">
              <w:rPr>
                <w:bCs/>
                <w:color w:val="000000" w:themeColor="text1"/>
                <w:sz w:val="24"/>
              </w:rPr>
              <w:t>р. К</w:t>
            </w:r>
            <w:r>
              <w:rPr>
                <w:bCs/>
                <w:color w:val="000000" w:themeColor="text1"/>
                <w:sz w:val="24"/>
              </w:rPr>
              <w:t>олыч</w:t>
            </w:r>
          </w:p>
        </w:tc>
        <w:tc>
          <w:tcPr>
            <w:tcW w:w="1790" w:type="dxa"/>
          </w:tcPr>
          <w:p w14:paraId="61736DB9" w14:textId="1C809654" w:rsidR="00057521" w:rsidRDefault="00057521" w:rsidP="00057521">
            <w:pPr>
              <w:spacing w:after="0"/>
              <w:jc w:val="center"/>
              <w:rPr>
                <w:bCs/>
                <w:color w:val="000000" w:themeColor="text1"/>
                <w:sz w:val="24"/>
              </w:rPr>
            </w:pPr>
            <w:r>
              <w:rPr>
                <w:bCs/>
                <w:color w:val="000000" w:themeColor="text1"/>
                <w:sz w:val="24"/>
              </w:rPr>
              <w:t>15</w:t>
            </w:r>
          </w:p>
        </w:tc>
        <w:tc>
          <w:tcPr>
            <w:tcW w:w="1483" w:type="dxa"/>
          </w:tcPr>
          <w:p w14:paraId="24454AFE" w14:textId="45D45732" w:rsidR="00057521" w:rsidRDefault="00057521" w:rsidP="00057521">
            <w:pPr>
              <w:spacing w:after="0"/>
              <w:jc w:val="center"/>
              <w:rPr>
                <w:bCs/>
                <w:color w:val="000000" w:themeColor="text1"/>
                <w:sz w:val="24"/>
              </w:rPr>
            </w:pPr>
            <w:r>
              <w:rPr>
                <w:bCs/>
                <w:color w:val="000000" w:themeColor="text1"/>
                <w:sz w:val="24"/>
              </w:rPr>
              <w:t>100</w:t>
            </w:r>
          </w:p>
        </w:tc>
        <w:tc>
          <w:tcPr>
            <w:tcW w:w="1584" w:type="dxa"/>
          </w:tcPr>
          <w:p w14:paraId="115AC49F" w14:textId="69E0393E" w:rsidR="00057521" w:rsidRDefault="00057521" w:rsidP="00057521">
            <w:pPr>
              <w:spacing w:after="0"/>
              <w:jc w:val="center"/>
              <w:rPr>
                <w:bCs/>
                <w:color w:val="000000" w:themeColor="text1"/>
                <w:sz w:val="24"/>
              </w:rPr>
            </w:pPr>
            <w:r>
              <w:rPr>
                <w:bCs/>
                <w:color w:val="000000" w:themeColor="text1"/>
                <w:sz w:val="24"/>
              </w:rPr>
              <w:t>100</w:t>
            </w:r>
          </w:p>
        </w:tc>
      </w:tr>
      <w:tr w:rsidR="00057521" w:rsidRPr="00D3137B" w14:paraId="4FBAC4EC" w14:textId="77777777" w:rsidTr="009A1447">
        <w:trPr>
          <w:trHeight w:hRule="exact" w:val="587"/>
        </w:trPr>
        <w:tc>
          <w:tcPr>
            <w:tcW w:w="826" w:type="dxa"/>
          </w:tcPr>
          <w:p w14:paraId="3836E617" w14:textId="00A5D0F4" w:rsidR="00057521" w:rsidRDefault="00057521" w:rsidP="00057521">
            <w:pPr>
              <w:spacing w:after="0"/>
              <w:jc w:val="center"/>
              <w:rPr>
                <w:bCs/>
                <w:color w:val="000000" w:themeColor="text1"/>
                <w:sz w:val="24"/>
              </w:rPr>
            </w:pPr>
            <w:r>
              <w:rPr>
                <w:bCs/>
                <w:color w:val="000000" w:themeColor="text1"/>
                <w:sz w:val="24"/>
              </w:rPr>
              <w:t>23</w:t>
            </w:r>
          </w:p>
        </w:tc>
        <w:tc>
          <w:tcPr>
            <w:tcW w:w="2203" w:type="dxa"/>
          </w:tcPr>
          <w:p w14:paraId="2D25CB96" w14:textId="098C7EA9" w:rsidR="00057521" w:rsidRDefault="00057521" w:rsidP="00057521">
            <w:pPr>
              <w:spacing w:after="0"/>
              <w:jc w:val="center"/>
              <w:rPr>
                <w:bCs/>
                <w:color w:val="000000" w:themeColor="text1"/>
                <w:sz w:val="24"/>
              </w:rPr>
            </w:pPr>
            <w:r>
              <w:rPr>
                <w:bCs/>
                <w:color w:val="000000" w:themeColor="text1"/>
                <w:sz w:val="24"/>
              </w:rPr>
              <w:t>р.</w:t>
            </w:r>
            <w:r w:rsidRPr="006F180B">
              <w:rPr>
                <w:bCs/>
                <w:color w:val="000000" w:themeColor="text1"/>
                <w:sz w:val="24"/>
              </w:rPr>
              <w:t>Ка</w:t>
            </w:r>
            <w:r>
              <w:rPr>
                <w:bCs/>
                <w:color w:val="000000" w:themeColor="text1"/>
                <w:sz w:val="24"/>
              </w:rPr>
              <w:t>я</w:t>
            </w:r>
          </w:p>
        </w:tc>
        <w:tc>
          <w:tcPr>
            <w:tcW w:w="1776" w:type="dxa"/>
          </w:tcPr>
          <w:p w14:paraId="1DFFFB0F" w14:textId="3ABB7026" w:rsidR="00057521" w:rsidRPr="006F180B" w:rsidRDefault="00057521" w:rsidP="00533B24">
            <w:pPr>
              <w:spacing w:after="0"/>
              <w:jc w:val="center"/>
              <w:rPr>
                <w:bCs/>
                <w:color w:val="000000" w:themeColor="text1"/>
                <w:sz w:val="24"/>
              </w:rPr>
            </w:pPr>
            <w:r w:rsidRPr="006F180B">
              <w:rPr>
                <w:bCs/>
                <w:color w:val="000000" w:themeColor="text1"/>
                <w:sz w:val="24"/>
              </w:rPr>
              <w:t>р. К</w:t>
            </w:r>
            <w:r w:rsidR="00533B24">
              <w:rPr>
                <w:bCs/>
                <w:color w:val="000000" w:themeColor="text1"/>
                <w:sz w:val="24"/>
              </w:rPr>
              <w:t>олыч</w:t>
            </w:r>
          </w:p>
        </w:tc>
        <w:tc>
          <w:tcPr>
            <w:tcW w:w="1790" w:type="dxa"/>
          </w:tcPr>
          <w:p w14:paraId="004F1F75" w14:textId="21067698" w:rsidR="00057521" w:rsidRDefault="00533B24" w:rsidP="00057521">
            <w:pPr>
              <w:spacing w:after="0"/>
              <w:jc w:val="center"/>
              <w:rPr>
                <w:bCs/>
                <w:color w:val="000000" w:themeColor="text1"/>
                <w:sz w:val="24"/>
              </w:rPr>
            </w:pPr>
            <w:r>
              <w:rPr>
                <w:bCs/>
                <w:color w:val="000000" w:themeColor="text1"/>
                <w:sz w:val="24"/>
              </w:rPr>
              <w:t>15</w:t>
            </w:r>
          </w:p>
        </w:tc>
        <w:tc>
          <w:tcPr>
            <w:tcW w:w="1483" w:type="dxa"/>
          </w:tcPr>
          <w:p w14:paraId="76767709" w14:textId="7D14388D" w:rsidR="00057521" w:rsidRDefault="00533B24" w:rsidP="00057521">
            <w:pPr>
              <w:spacing w:after="0"/>
              <w:jc w:val="center"/>
              <w:rPr>
                <w:bCs/>
                <w:color w:val="000000" w:themeColor="text1"/>
                <w:sz w:val="24"/>
              </w:rPr>
            </w:pPr>
            <w:r>
              <w:rPr>
                <w:bCs/>
                <w:color w:val="000000" w:themeColor="text1"/>
                <w:sz w:val="24"/>
              </w:rPr>
              <w:t>100</w:t>
            </w:r>
          </w:p>
        </w:tc>
        <w:tc>
          <w:tcPr>
            <w:tcW w:w="1584" w:type="dxa"/>
          </w:tcPr>
          <w:p w14:paraId="39C18291" w14:textId="6AF856AE" w:rsidR="00057521" w:rsidRDefault="00533B24" w:rsidP="00057521">
            <w:pPr>
              <w:spacing w:after="0"/>
              <w:jc w:val="center"/>
              <w:rPr>
                <w:bCs/>
                <w:color w:val="000000" w:themeColor="text1"/>
                <w:sz w:val="24"/>
              </w:rPr>
            </w:pPr>
            <w:r>
              <w:rPr>
                <w:bCs/>
                <w:color w:val="000000" w:themeColor="text1"/>
                <w:sz w:val="24"/>
              </w:rPr>
              <w:t>100</w:t>
            </w:r>
          </w:p>
        </w:tc>
      </w:tr>
      <w:tr w:rsidR="00533B24" w:rsidRPr="00D3137B" w14:paraId="582EEF6C" w14:textId="77777777" w:rsidTr="009A1447">
        <w:trPr>
          <w:trHeight w:hRule="exact" w:val="587"/>
        </w:trPr>
        <w:tc>
          <w:tcPr>
            <w:tcW w:w="826" w:type="dxa"/>
          </w:tcPr>
          <w:p w14:paraId="60FC3DEF" w14:textId="6D4E6BAE" w:rsidR="00533B24" w:rsidRDefault="00533B24" w:rsidP="00533B24">
            <w:pPr>
              <w:spacing w:after="0"/>
              <w:jc w:val="center"/>
              <w:rPr>
                <w:bCs/>
                <w:color w:val="000000" w:themeColor="text1"/>
                <w:sz w:val="24"/>
              </w:rPr>
            </w:pPr>
            <w:r>
              <w:rPr>
                <w:bCs/>
                <w:color w:val="000000" w:themeColor="text1"/>
                <w:sz w:val="24"/>
              </w:rPr>
              <w:lastRenderedPageBreak/>
              <w:t>24</w:t>
            </w:r>
          </w:p>
        </w:tc>
        <w:tc>
          <w:tcPr>
            <w:tcW w:w="2203" w:type="dxa"/>
          </w:tcPr>
          <w:p w14:paraId="47E0E20D" w14:textId="4E4E72D6" w:rsidR="00533B24" w:rsidRDefault="00533B24" w:rsidP="00533B24">
            <w:pPr>
              <w:spacing w:after="0"/>
              <w:jc w:val="center"/>
              <w:rPr>
                <w:bCs/>
                <w:color w:val="000000" w:themeColor="text1"/>
                <w:sz w:val="24"/>
              </w:rPr>
            </w:pPr>
            <w:r>
              <w:rPr>
                <w:bCs/>
                <w:color w:val="000000" w:themeColor="text1"/>
                <w:sz w:val="24"/>
              </w:rPr>
              <w:t>р.</w:t>
            </w:r>
            <w:r w:rsidRPr="006F180B">
              <w:rPr>
                <w:bCs/>
                <w:color w:val="000000" w:themeColor="text1"/>
                <w:sz w:val="24"/>
              </w:rPr>
              <w:t>К</w:t>
            </w:r>
            <w:r>
              <w:rPr>
                <w:bCs/>
                <w:color w:val="000000" w:themeColor="text1"/>
                <w:sz w:val="24"/>
              </w:rPr>
              <w:t>олыч</w:t>
            </w:r>
          </w:p>
        </w:tc>
        <w:tc>
          <w:tcPr>
            <w:tcW w:w="1776" w:type="dxa"/>
          </w:tcPr>
          <w:p w14:paraId="194CD99A" w14:textId="685525B8" w:rsidR="00533B24" w:rsidRPr="006F180B" w:rsidRDefault="00533B24" w:rsidP="00533B24">
            <w:pPr>
              <w:spacing w:after="0"/>
              <w:jc w:val="center"/>
              <w:rPr>
                <w:bCs/>
                <w:color w:val="000000" w:themeColor="text1"/>
                <w:sz w:val="24"/>
              </w:rPr>
            </w:pPr>
            <w:r w:rsidRPr="006F180B">
              <w:rPr>
                <w:bCs/>
                <w:color w:val="000000" w:themeColor="text1"/>
                <w:sz w:val="24"/>
              </w:rPr>
              <w:t>р. Кама</w:t>
            </w:r>
          </w:p>
        </w:tc>
        <w:tc>
          <w:tcPr>
            <w:tcW w:w="1790" w:type="dxa"/>
          </w:tcPr>
          <w:p w14:paraId="3444AA5C" w14:textId="7F356B46" w:rsidR="00533B24" w:rsidRDefault="00533B24" w:rsidP="00533B24">
            <w:pPr>
              <w:spacing w:after="0"/>
              <w:jc w:val="center"/>
              <w:rPr>
                <w:bCs/>
                <w:color w:val="000000" w:themeColor="text1"/>
                <w:sz w:val="24"/>
              </w:rPr>
            </w:pPr>
            <w:r>
              <w:rPr>
                <w:bCs/>
                <w:color w:val="000000" w:themeColor="text1"/>
                <w:sz w:val="24"/>
              </w:rPr>
              <w:t>92</w:t>
            </w:r>
          </w:p>
        </w:tc>
        <w:tc>
          <w:tcPr>
            <w:tcW w:w="1483" w:type="dxa"/>
          </w:tcPr>
          <w:p w14:paraId="494854DA" w14:textId="2EDDCF99" w:rsidR="00533B24" w:rsidRDefault="00533B24" w:rsidP="00533B24">
            <w:pPr>
              <w:spacing w:after="0"/>
              <w:jc w:val="center"/>
              <w:rPr>
                <w:bCs/>
                <w:color w:val="000000" w:themeColor="text1"/>
                <w:sz w:val="24"/>
              </w:rPr>
            </w:pPr>
            <w:r>
              <w:rPr>
                <w:bCs/>
                <w:color w:val="000000" w:themeColor="text1"/>
                <w:sz w:val="24"/>
              </w:rPr>
              <w:t>200</w:t>
            </w:r>
          </w:p>
        </w:tc>
        <w:tc>
          <w:tcPr>
            <w:tcW w:w="1584" w:type="dxa"/>
          </w:tcPr>
          <w:p w14:paraId="76EC0955" w14:textId="036474F8" w:rsidR="00533B24" w:rsidRDefault="00533B24" w:rsidP="00533B24">
            <w:pPr>
              <w:spacing w:after="0"/>
              <w:jc w:val="center"/>
              <w:rPr>
                <w:bCs/>
                <w:color w:val="000000" w:themeColor="text1"/>
                <w:sz w:val="24"/>
              </w:rPr>
            </w:pPr>
            <w:r>
              <w:rPr>
                <w:bCs/>
                <w:color w:val="000000" w:themeColor="text1"/>
                <w:sz w:val="24"/>
              </w:rPr>
              <w:t>200</w:t>
            </w:r>
          </w:p>
        </w:tc>
      </w:tr>
      <w:tr w:rsidR="00533B24" w:rsidRPr="00D3137B" w14:paraId="2D9F9AFD" w14:textId="77777777" w:rsidTr="009A1447">
        <w:trPr>
          <w:trHeight w:hRule="exact" w:val="587"/>
        </w:trPr>
        <w:tc>
          <w:tcPr>
            <w:tcW w:w="826" w:type="dxa"/>
          </w:tcPr>
          <w:p w14:paraId="10FB4270" w14:textId="09B148A4" w:rsidR="00533B24" w:rsidRDefault="00533B24" w:rsidP="00533B24">
            <w:pPr>
              <w:spacing w:after="0"/>
              <w:jc w:val="center"/>
              <w:rPr>
                <w:bCs/>
                <w:color w:val="000000" w:themeColor="text1"/>
                <w:sz w:val="24"/>
              </w:rPr>
            </w:pPr>
            <w:r>
              <w:rPr>
                <w:bCs/>
                <w:color w:val="000000" w:themeColor="text1"/>
                <w:sz w:val="24"/>
              </w:rPr>
              <w:t>25</w:t>
            </w:r>
          </w:p>
        </w:tc>
        <w:tc>
          <w:tcPr>
            <w:tcW w:w="2203" w:type="dxa"/>
          </w:tcPr>
          <w:p w14:paraId="12306BAD" w14:textId="7277D395" w:rsidR="00533B24" w:rsidRDefault="00533B24" w:rsidP="00533B24">
            <w:pPr>
              <w:spacing w:after="0"/>
              <w:jc w:val="center"/>
              <w:rPr>
                <w:bCs/>
                <w:color w:val="000000" w:themeColor="text1"/>
                <w:sz w:val="24"/>
              </w:rPr>
            </w:pPr>
            <w:r>
              <w:rPr>
                <w:bCs/>
                <w:color w:val="000000" w:themeColor="text1"/>
                <w:sz w:val="24"/>
              </w:rPr>
              <w:t>р.Леман</w:t>
            </w:r>
            <w:r w:rsidR="008C67FC">
              <w:rPr>
                <w:bCs/>
                <w:color w:val="000000" w:themeColor="text1"/>
                <w:sz w:val="24"/>
              </w:rPr>
              <w:t xml:space="preserve"> (верхний приток)</w:t>
            </w:r>
          </w:p>
        </w:tc>
        <w:tc>
          <w:tcPr>
            <w:tcW w:w="1776" w:type="dxa"/>
          </w:tcPr>
          <w:p w14:paraId="669F8D09" w14:textId="3F8DC9C6" w:rsidR="00533B24" w:rsidRPr="006F180B" w:rsidRDefault="00533B24" w:rsidP="00533B24">
            <w:pPr>
              <w:spacing w:after="0"/>
              <w:jc w:val="center"/>
              <w:rPr>
                <w:bCs/>
                <w:color w:val="000000" w:themeColor="text1"/>
                <w:sz w:val="24"/>
              </w:rPr>
            </w:pPr>
            <w:r w:rsidRPr="006F180B">
              <w:rPr>
                <w:bCs/>
                <w:color w:val="000000" w:themeColor="text1"/>
                <w:sz w:val="24"/>
              </w:rPr>
              <w:t>р</w:t>
            </w:r>
            <w:r>
              <w:rPr>
                <w:bCs/>
                <w:color w:val="000000" w:themeColor="text1"/>
                <w:sz w:val="24"/>
              </w:rPr>
              <w:t>.Кама</w:t>
            </w:r>
          </w:p>
        </w:tc>
        <w:tc>
          <w:tcPr>
            <w:tcW w:w="1790" w:type="dxa"/>
          </w:tcPr>
          <w:p w14:paraId="11F26D29" w14:textId="4BE6C2C9" w:rsidR="00533B24" w:rsidRDefault="00533B24" w:rsidP="00533B24">
            <w:pPr>
              <w:spacing w:after="0"/>
              <w:jc w:val="center"/>
              <w:rPr>
                <w:bCs/>
                <w:color w:val="000000" w:themeColor="text1"/>
                <w:sz w:val="24"/>
              </w:rPr>
            </w:pPr>
            <w:r>
              <w:rPr>
                <w:bCs/>
                <w:color w:val="000000" w:themeColor="text1"/>
                <w:sz w:val="24"/>
              </w:rPr>
              <w:t>32</w:t>
            </w:r>
          </w:p>
        </w:tc>
        <w:tc>
          <w:tcPr>
            <w:tcW w:w="1483" w:type="dxa"/>
          </w:tcPr>
          <w:p w14:paraId="1C527E09" w14:textId="197D59F6" w:rsidR="00533B24" w:rsidRDefault="00533B24" w:rsidP="00533B24">
            <w:pPr>
              <w:spacing w:after="0"/>
              <w:jc w:val="center"/>
              <w:rPr>
                <w:bCs/>
                <w:color w:val="000000" w:themeColor="text1"/>
                <w:sz w:val="24"/>
              </w:rPr>
            </w:pPr>
            <w:r>
              <w:rPr>
                <w:bCs/>
                <w:color w:val="000000" w:themeColor="text1"/>
                <w:sz w:val="24"/>
              </w:rPr>
              <w:t>100</w:t>
            </w:r>
          </w:p>
        </w:tc>
        <w:tc>
          <w:tcPr>
            <w:tcW w:w="1584" w:type="dxa"/>
          </w:tcPr>
          <w:p w14:paraId="23B9E554" w14:textId="51956AFC" w:rsidR="00533B24" w:rsidRDefault="00533B24" w:rsidP="00533B24">
            <w:pPr>
              <w:spacing w:after="0"/>
              <w:jc w:val="center"/>
              <w:rPr>
                <w:bCs/>
                <w:color w:val="000000" w:themeColor="text1"/>
                <w:sz w:val="24"/>
              </w:rPr>
            </w:pPr>
            <w:r>
              <w:rPr>
                <w:bCs/>
                <w:color w:val="000000" w:themeColor="text1"/>
                <w:sz w:val="24"/>
              </w:rPr>
              <w:t>100</w:t>
            </w:r>
          </w:p>
        </w:tc>
      </w:tr>
      <w:tr w:rsidR="00533B24" w:rsidRPr="00D3137B" w14:paraId="3C74BC28" w14:textId="77777777" w:rsidTr="009A1447">
        <w:trPr>
          <w:trHeight w:hRule="exact" w:val="587"/>
        </w:trPr>
        <w:tc>
          <w:tcPr>
            <w:tcW w:w="826" w:type="dxa"/>
          </w:tcPr>
          <w:p w14:paraId="39C3E30B" w14:textId="3C857238" w:rsidR="00533B24" w:rsidRDefault="00533B24" w:rsidP="00533B24">
            <w:pPr>
              <w:spacing w:after="0"/>
              <w:jc w:val="center"/>
              <w:rPr>
                <w:bCs/>
                <w:color w:val="000000" w:themeColor="text1"/>
                <w:sz w:val="24"/>
              </w:rPr>
            </w:pPr>
            <w:r>
              <w:rPr>
                <w:bCs/>
                <w:color w:val="000000" w:themeColor="text1"/>
                <w:sz w:val="24"/>
              </w:rPr>
              <w:t>26</w:t>
            </w:r>
          </w:p>
        </w:tc>
        <w:tc>
          <w:tcPr>
            <w:tcW w:w="2203" w:type="dxa"/>
          </w:tcPr>
          <w:p w14:paraId="2AE9DEC9" w14:textId="39998544" w:rsidR="00533B24" w:rsidRDefault="00533B24" w:rsidP="00533B24">
            <w:pPr>
              <w:spacing w:after="0"/>
              <w:jc w:val="center"/>
              <w:rPr>
                <w:bCs/>
                <w:color w:val="000000" w:themeColor="text1"/>
                <w:sz w:val="24"/>
              </w:rPr>
            </w:pPr>
            <w:r>
              <w:rPr>
                <w:bCs/>
                <w:color w:val="000000" w:themeColor="text1"/>
                <w:sz w:val="24"/>
              </w:rPr>
              <w:t>р.Ломовка</w:t>
            </w:r>
          </w:p>
        </w:tc>
        <w:tc>
          <w:tcPr>
            <w:tcW w:w="1776" w:type="dxa"/>
          </w:tcPr>
          <w:p w14:paraId="69148AED" w14:textId="6811781D" w:rsidR="00533B24" w:rsidRPr="006F180B" w:rsidRDefault="00533B24" w:rsidP="00533B24">
            <w:pPr>
              <w:spacing w:after="0"/>
              <w:jc w:val="center"/>
              <w:rPr>
                <w:bCs/>
                <w:color w:val="000000" w:themeColor="text1"/>
                <w:sz w:val="24"/>
              </w:rPr>
            </w:pPr>
            <w:r w:rsidRPr="006F180B">
              <w:rPr>
                <w:bCs/>
                <w:color w:val="000000" w:themeColor="text1"/>
                <w:sz w:val="24"/>
              </w:rPr>
              <w:t>р. Кама</w:t>
            </w:r>
          </w:p>
        </w:tc>
        <w:tc>
          <w:tcPr>
            <w:tcW w:w="1790" w:type="dxa"/>
          </w:tcPr>
          <w:p w14:paraId="542291FE" w14:textId="58CBC44B" w:rsidR="00533B24" w:rsidRDefault="00533B24" w:rsidP="00533B24">
            <w:pPr>
              <w:spacing w:after="0"/>
              <w:jc w:val="center"/>
              <w:rPr>
                <w:bCs/>
                <w:color w:val="000000" w:themeColor="text1"/>
                <w:sz w:val="24"/>
              </w:rPr>
            </w:pPr>
            <w:r>
              <w:rPr>
                <w:bCs/>
                <w:color w:val="000000" w:themeColor="text1"/>
                <w:sz w:val="24"/>
              </w:rPr>
              <w:t>13</w:t>
            </w:r>
          </w:p>
        </w:tc>
        <w:tc>
          <w:tcPr>
            <w:tcW w:w="1483" w:type="dxa"/>
          </w:tcPr>
          <w:p w14:paraId="4D47ACB1" w14:textId="5D6BA10C" w:rsidR="00533B24" w:rsidRDefault="00533B24" w:rsidP="00533B24">
            <w:pPr>
              <w:spacing w:after="0"/>
              <w:jc w:val="center"/>
              <w:rPr>
                <w:bCs/>
                <w:color w:val="000000" w:themeColor="text1"/>
                <w:sz w:val="24"/>
              </w:rPr>
            </w:pPr>
            <w:r>
              <w:rPr>
                <w:bCs/>
                <w:color w:val="000000" w:themeColor="text1"/>
                <w:sz w:val="24"/>
              </w:rPr>
              <w:t>100</w:t>
            </w:r>
          </w:p>
        </w:tc>
        <w:tc>
          <w:tcPr>
            <w:tcW w:w="1584" w:type="dxa"/>
          </w:tcPr>
          <w:p w14:paraId="51B8DFF6" w14:textId="109EC990" w:rsidR="00533B24" w:rsidRDefault="00533B24" w:rsidP="00533B24">
            <w:pPr>
              <w:spacing w:after="0"/>
              <w:jc w:val="center"/>
              <w:rPr>
                <w:bCs/>
                <w:color w:val="000000" w:themeColor="text1"/>
                <w:sz w:val="24"/>
              </w:rPr>
            </w:pPr>
            <w:r>
              <w:rPr>
                <w:bCs/>
                <w:color w:val="000000" w:themeColor="text1"/>
                <w:sz w:val="24"/>
              </w:rPr>
              <w:t>100</w:t>
            </w:r>
          </w:p>
        </w:tc>
      </w:tr>
      <w:tr w:rsidR="00533B24" w:rsidRPr="00D3137B" w14:paraId="50D7683E" w14:textId="77777777" w:rsidTr="009A1447">
        <w:trPr>
          <w:trHeight w:hRule="exact" w:val="587"/>
        </w:trPr>
        <w:tc>
          <w:tcPr>
            <w:tcW w:w="826" w:type="dxa"/>
          </w:tcPr>
          <w:p w14:paraId="7B8A379C" w14:textId="1B94941E" w:rsidR="00533B24" w:rsidRDefault="00533B24" w:rsidP="00533B24">
            <w:pPr>
              <w:spacing w:after="0"/>
              <w:jc w:val="center"/>
              <w:rPr>
                <w:bCs/>
                <w:color w:val="000000" w:themeColor="text1"/>
                <w:sz w:val="24"/>
              </w:rPr>
            </w:pPr>
            <w:r>
              <w:rPr>
                <w:bCs/>
                <w:color w:val="000000" w:themeColor="text1"/>
                <w:sz w:val="24"/>
              </w:rPr>
              <w:t>27</w:t>
            </w:r>
          </w:p>
        </w:tc>
        <w:tc>
          <w:tcPr>
            <w:tcW w:w="2203" w:type="dxa"/>
          </w:tcPr>
          <w:p w14:paraId="00845A4E" w14:textId="60819232" w:rsidR="00533B24" w:rsidRDefault="00533B24" w:rsidP="00533B24">
            <w:pPr>
              <w:spacing w:after="0"/>
              <w:jc w:val="center"/>
              <w:rPr>
                <w:bCs/>
                <w:color w:val="000000" w:themeColor="text1"/>
                <w:sz w:val="24"/>
              </w:rPr>
            </w:pPr>
            <w:r>
              <w:rPr>
                <w:bCs/>
                <w:color w:val="000000" w:themeColor="text1"/>
                <w:sz w:val="24"/>
              </w:rPr>
              <w:t>р.Ломыж</w:t>
            </w:r>
          </w:p>
        </w:tc>
        <w:tc>
          <w:tcPr>
            <w:tcW w:w="1776" w:type="dxa"/>
          </w:tcPr>
          <w:p w14:paraId="708914E9" w14:textId="7D4BCB6B" w:rsidR="00533B24" w:rsidRPr="006F180B" w:rsidRDefault="00533B24" w:rsidP="00533B24">
            <w:pPr>
              <w:spacing w:after="0"/>
              <w:jc w:val="center"/>
              <w:rPr>
                <w:bCs/>
                <w:color w:val="000000" w:themeColor="text1"/>
                <w:sz w:val="24"/>
              </w:rPr>
            </w:pPr>
            <w:r>
              <w:rPr>
                <w:bCs/>
                <w:color w:val="000000" w:themeColor="text1"/>
                <w:sz w:val="24"/>
              </w:rPr>
              <w:t>р.Ердва</w:t>
            </w:r>
          </w:p>
        </w:tc>
        <w:tc>
          <w:tcPr>
            <w:tcW w:w="1790" w:type="dxa"/>
          </w:tcPr>
          <w:p w14:paraId="55F41FC9" w14:textId="145AB93E" w:rsidR="00533B24" w:rsidRDefault="00533B24" w:rsidP="00533B24">
            <w:pPr>
              <w:spacing w:after="0"/>
              <w:jc w:val="center"/>
              <w:rPr>
                <w:bCs/>
                <w:color w:val="000000" w:themeColor="text1"/>
                <w:sz w:val="24"/>
              </w:rPr>
            </w:pPr>
            <w:r>
              <w:rPr>
                <w:bCs/>
                <w:color w:val="000000" w:themeColor="text1"/>
                <w:sz w:val="24"/>
              </w:rPr>
              <w:t>13</w:t>
            </w:r>
          </w:p>
        </w:tc>
        <w:tc>
          <w:tcPr>
            <w:tcW w:w="1483" w:type="dxa"/>
          </w:tcPr>
          <w:p w14:paraId="1174520A" w14:textId="40915FA3" w:rsidR="00533B24" w:rsidRDefault="00533B24" w:rsidP="00533B24">
            <w:pPr>
              <w:spacing w:after="0"/>
              <w:jc w:val="center"/>
              <w:rPr>
                <w:bCs/>
                <w:color w:val="000000" w:themeColor="text1"/>
                <w:sz w:val="24"/>
              </w:rPr>
            </w:pPr>
            <w:r>
              <w:rPr>
                <w:bCs/>
                <w:color w:val="000000" w:themeColor="text1"/>
                <w:sz w:val="24"/>
              </w:rPr>
              <w:t>100</w:t>
            </w:r>
          </w:p>
        </w:tc>
        <w:tc>
          <w:tcPr>
            <w:tcW w:w="1584" w:type="dxa"/>
          </w:tcPr>
          <w:p w14:paraId="367C1250" w14:textId="54284318" w:rsidR="00533B24" w:rsidRDefault="00533B24" w:rsidP="00533B24">
            <w:pPr>
              <w:spacing w:after="0"/>
              <w:jc w:val="center"/>
              <w:rPr>
                <w:bCs/>
                <w:color w:val="000000" w:themeColor="text1"/>
                <w:sz w:val="24"/>
              </w:rPr>
            </w:pPr>
            <w:r>
              <w:rPr>
                <w:bCs/>
                <w:color w:val="000000" w:themeColor="text1"/>
                <w:sz w:val="24"/>
              </w:rPr>
              <w:t>100</w:t>
            </w:r>
          </w:p>
        </w:tc>
      </w:tr>
      <w:tr w:rsidR="00533B24" w:rsidRPr="00D3137B" w14:paraId="1C49D34C" w14:textId="77777777" w:rsidTr="009A1447">
        <w:trPr>
          <w:trHeight w:hRule="exact" w:val="587"/>
        </w:trPr>
        <w:tc>
          <w:tcPr>
            <w:tcW w:w="826" w:type="dxa"/>
          </w:tcPr>
          <w:p w14:paraId="6BAA3078" w14:textId="7EE4EBFD" w:rsidR="00533B24" w:rsidRDefault="00533B24" w:rsidP="00533B24">
            <w:pPr>
              <w:spacing w:after="0"/>
              <w:jc w:val="center"/>
              <w:rPr>
                <w:bCs/>
                <w:color w:val="000000" w:themeColor="text1"/>
                <w:sz w:val="24"/>
              </w:rPr>
            </w:pPr>
            <w:r>
              <w:rPr>
                <w:bCs/>
                <w:color w:val="000000" w:themeColor="text1"/>
                <w:sz w:val="24"/>
              </w:rPr>
              <w:t>28</w:t>
            </w:r>
          </w:p>
        </w:tc>
        <w:tc>
          <w:tcPr>
            <w:tcW w:w="2203" w:type="dxa"/>
          </w:tcPr>
          <w:p w14:paraId="7B1255FD" w14:textId="2877B252" w:rsidR="00533B24" w:rsidRDefault="00533B24" w:rsidP="00533B24">
            <w:pPr>
              <w:spacing w:after="0"/>
              <w:jc w:val="center"/>
              <w:rPr>
                <w:bCs/>
                <w:color w:val="000000" w:themeColor="text1"/>
                <w:sz w:val="24"/>
              </w:rPr>
            </w:pPr>
            <w:r>
              <w:rPr>
                <w:bCs/>
                <w:color w:val="000000" w:themeColor="text1"/>
                <w:sz w:val="24"/>
              </w:rPr>
              <w:t>р.Нярпа</w:t>
            </w:r>
          </w:p>
        </w:tc>
        <w:tc>
          <w:tcPr>
            <w:tcW w:w="1776" w:type="dxa"/>
          </w:tcPr>
          <w:p w14:paraId="0979C86B" w14:textId="256F819F" w:rsidR="00533B24" w:rsidRDefault="00533B24" w:rsidP="00533B24">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200A6DF1" w14:textId="0792BCA2" w:rsidR="00533B24" w:rsidRDefault="00533B24" w:rsidP="00533B24">
            <w:pPr>
              <w:spacing w:after="0"/>
              <w:jc w:val="center"/>
              <w:rPr>
                <w:bCs/>
                <w:color w:val="000000" w:themeColor="text1"/>
                <w:sz w:val="24"/>
              </w:rPr>
            </w:pPr>
            <w:r>
              <w:rPr>
                <w:bCs/>
                <w:color w:val="000000" w:themeColor="text1"/>
                <w:sz w:val="24"/>
              </w:rPr>
              <w:t>13</w:t>
            </w:r>
          </w:p>
        </w:tc>
        <w:tc>
          <w:tcPr>
            <w:tcW w:w="1483" w:type="dxa"/>
          </w:tcPr>
          <w:p w14:paraId="4B286B73" w14:textId="34249147" w:rsidR="00533B24" w:rsidRDefault="00533B24" w:rsidP="00533B24">
            <w:pPr>
              <w:spacing w:after="0"/>
              <w:jc w:val="center"/>
              <w:rPr>
                <w:bCs/>
                <w:color w:val="000000" w:themeColor="text1"/>
                <w:sz w:val="24"/>
              </w:rPr>
            </w:pPr>
            <w:r>
              <w:rPr>
                <w:bCs/>
                <w:color w:val="000000" w:themeColor="text1"/>
                <w:sz w:val="24"/>
              </w:rPr>
              <w:t>100</w:t>
            </w:r>
          </w:p>
        </w:tc>
        <w:tc>
          <w:tcPr>
            <w:tcW w:w="1584" w:type="dxa"/>
          </w:tcPr>
          <w:p w14:paraId="68AEFDC1" w14:textId="5DA9AC4A" w:rsidR="00533B24" w:rsidRDefault="00533B24" w:rsidP="00533B24">
            <w:pPr>
              <w:spacing w:after="0"/>
              <w:jc w:val="center"/>
              <w:rPr>
                <w:bCs/>
                <w:color w:val="000000" w:themeColor="text1"/>
                <w:sz w:val="24"/>
              </w:rPr>
            </w:pPr>
            <w:r>
              <w:rPr>
                <w:bCs/>
                <w:color w:val="000000" w:themeColor="text1"/>
                <w:sz w:val="24"/>
              </w:rPr>
              <w:t>100</w:t>
            </w:r>
          </w:p>
        </w:tc>
      </w:tr>
      <w:tr w:rsidR="00533B24" w:rsidRPr="00D3137B" w14:paraId="4EC4328E" w14:textId="77777777" w:rsidTr="009A1447">
        <w:trPr>
          <w:trHeight w:hRule="exact" w:val="587"/>
        </w:trPr>
        <w:tc>
          <w:tcPr>
            <w:tcW w:w="826" w:type="dxa"/>
          </w:tcPr>
          <w:p w14:paraId="52E03151" w14:textId="21A1BDF5" w:rsidR="00533B24" w:rsidRDefault="00533B24" w:rsidP="00533B24">
            <w:pPr>
              <w:spacing w:after="0"/>
              <w:jc w:val="center"/>
              <w:rPr>
                <w:bCs/>
                <w:color w:val="000000" w:themeColor="text1"/>
                <w:sz w:val="24"/>
              </w:rPr>
            </w:pPr>
            <w:r>
              <w:rPr>
                <w:bCs/>
                <w:color w:val="000000" w:themeColor="text1"/>
                <w:sz w:val="24"/>
              </w:rPr>
              <w:t>29</w:t>
            </w:r>
          </w:p>
        </w:tc>
        <w:tc>
          <w:tcPr>
            <w:tcW w:w="2203" w:type="dxa"/>
          </w:tcPr>
          <w:p w14:paraId="7DD0DDF8" w14:textId="343C8A95" w:rsidR="00533B24" w:rsidRDefault="00533B24" w:rsidP="00533B24">
            <w:pPr>
              <w:spacing w:after="0"/>
              <w:jc w:val="center"/>
              <w:rPr>
                <w:bCs/>
                <w:color w:val="000000" w:themeColor="text1"/>
                <w:sz w:val="24"/>
              </w:rPr>
            </w:pPr>
            <w:r w:rsidRPr="006F180B">
              <w:rPr>
                <w:bCs/>
                <w:color w:val="000000" w:themeColor="text1"/>
                <w:sz w:val="24"/>
              </w:rPr>
              <w:t>р.</w:t>
            </w:r>
            <w:r>
              <w:rPr>
                <w:bCs/>
                <w:color w:val="000000" w:themeColor="text1"/>
                <w:sz w:val="24"/>
              </w:rPr>
              <w:t>Обмен</w:t>
            </w:r>
          </w:p>
        </w:tc>
        <w:tc>
          <w:tcPr>
            <w:tcW w:w="1776" w:type="dxa"/>
          </w:tcPr>
          <w:p w14:paraId="50E0625D" w14:textId="6ABAEF41" w:rsidR="00533B24"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.Чус</w:t>
            </w:r>
          </w:p>
        </w:tc>
        <w:tc>
          <w:tcPr>
            <w:tcW w:w="1790" w:type="dxa"/>
          </w:tcPr>
          <w:p w14:paraId="4B2A5995" w14:textId="0608DEF4" w:rsidR="00533B24" w:rsidRDefault="00F24070" w:rsidP="00533B24">
            <w:pPr>
              <w:spacing w:after="0"/>
              <w:jc w:val="center"/>
              <w:rPr>
                <w:bCs/>
                <w:color w:val="000000" w:themeColor="text1"/>
                <w:sz w:val="24"/>
              </w:rPr>
            </w:pPr>
            <w:r>
              <w:rPr>
                <w:bCs/>
                <w:color w:val="000000" w:themeColor="text1"/>
                <w:sz w:val="24"/>
              </w:rPr>
              <w:t>36</w:t>
            </w:r>
          </w:p>
        </w:tc>
        <w:tc>
          <w:tcPr>
            <w:tcW w:w="1483" w:type="dxa"/>
          </w:tcPr>
          <w:p w14:paraId="32BB9421" w14:textId="5A8B15DC" w:rsidR="00533B24" w:rsidRDefault="00F24070" w:rsidP="00533B24">
            <w:pPr>
              <w:spacing w:after="0"/>
              <w:jc w:val="center"/>
              <w:rPr>
                <w:bCs/>
                <w:color w:val="000000" w:themeColor="text1"/>
                <w:sz w:val="24"/>
              </w:rPr>
            </w:pPr>
            <w:r>
              <w:rPr>
                <w:bCs/>
                <w:color w:val="000000" w:themeColor="text1"/>
                <w:sz w:val="24"/>
              </w:rPr>
              <w:t>100</w:t>
            </w:r>
          </w:p>
        </w:tc>
        <w:tc>
          <w:tcPr>
            <w:tcW w:w="1584" w:type="dxa"/>
          </w:tcPr>
          <w:p w14:paraId="612E7826" w14:textId="29254466" w:rsidR="00533B24" w:rsidRDefault="00F24070" w:rsidP="00533B24">
            <w:pPr>
              <w:spacing w:after="0"/>
              <w:jc w:val="center"/>
              <w:rPr>
                <w:bCs/>
                <w:color w:val="000000" w:themeColor="text1"/>
                <w:sz w:val="24"/>
              </w:rPr>
            </w:pPr>
            <w:r>
              <w:rPr>
                <w:bCs/>
                <w:color w:val="000000" w:themeColor="text1"/>
                <w:sz w:val="24"/>
              </w:rPr>
              <w:t>100</w:t>
            </w:r>
          </w:p>
        </w:tc>
      </w:tr>
      <w:tr w:rsidR="00F24070" w:rsidRPr="00D3137B" w14:paraId="2D750089" w14:textId="77777777" w:rsidTr="009A1447">
        <w:trPr>
          <w:trHeight w:hRule="exact" w:val="587"/>
        </w:trPr>
        <w:tc>
          <w:tcPr>
            <w:tcW w:w="826" w:type="dxa"/>
          </w:tcPr>
          <w:p w14:paraId="0867AC58" w14:textId="1E9FBC38" w:rsidR="00F24070" w:rsidRDefault="00F24070" w:rsidP="00533B24">
            <w:pPr>
              <w:spacing w:after="0"/>
              <w:jc w:val="center"/>
              <w:rPr>
                <w:bCs/>
                <w:color w:val="000000" w:themeColor="text1"/>
                <w:sz w:val="24"/>
              </w:rPr>
            </w:pPr>
            <w:r>
              <w:rPr>
                <w:bCs/>
                <w:color w:val="000000" w:themeColor="text1"/>
                <w:sz w:val="24"/>
              </w:rPr>
              <w:t>30</w:t>
            </w:r>
          </w:p>
        </w:tc>
        <w:tc>
          <w:tcPr>
            <w:tcW w:w="2203" w:type="dxa"/>
          </w:tcPr>
          <w:p w14:paraId="0C4B6777" w14:textId="5F548F08"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.Пах</w:t>
            </w:r>
          </w:p>
        </w:tc>
        <w:tc>
          <w:tcPr>
            <w:tcW w:w="1776" w:type="dxa"/>
          </w:tcPr>
          <w:p w14:paraId="43CCFC40" w14:textId="37202F17"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29F5E9AF" w14:textId="7375FE60" w:rsidR="00F24070" w:rsidRDefault="00F24070" w:rsidP="00533B24">
            <w:pPr>
              <w:spacing w:after="0"/>
              <w:jc w:val="center"/>
              <w:rPr>
                <w:bCs/>
                <w:color w:val="000000" w:themeColor="text1"/>
                <w:sz w:val="24"/>
              </w:rPr>
            </w:pPr>
            <w:r>
              <w:rPr>
                <w:bCs/>
                <w:color w:val="000000" w:themeColor="text1"/>
                <w:sz w:val="24"/>
              </w:rPr>
              <w:t>12</w:t>
            </w:r>
          </w:p>
        </w:tc>
        <w:tc>
          <w:tcPr>
            <w:tcW w:w="1483" w:type="dxa"/>
          </w:tcPr>
          <w:p w14:paraId="5A12AE85" w14:textId="070BB68F"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19BE1D41" w14:textId="76144E99"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08E22152" w14:textId="77777777" w:rsidTr="009A1447">
        <w:trPr>
          <w:trHeight w:hRule="exact" w:val="587"/>
        </w:trPr>
        <w:tc>
          <w:tcPr>
            <w:tcW w:w="826" w:type="dxa"/>
          </w:tcPr>
          <w:p w14:paraId="3276EAC8" w14:textId="59AF2DFC" w:rsidR="00F24070" w:rsidRDefault="00F24070" w:rsidP="00533B24">
            <w:pPr>
              <w:spacing w:after="0"/>
              <w:jc w:val="center"/>
              <w:rPr>
                <w:bCs/>
                <w:color w:val="000000" w:themeColor="text1"/>
                <w:sz w:val="24"/>
              </w:rPr>
            </w:pPr>
            <w:r>
              <w:rPr>
                <w:bCs/>
                <w:color w:val="000000" w:themeColor="text1"/>
                <w:sz w:val="24"/>
              </w:rPr>
              <w:t>31</w:t>
            </w:r>
          </w:p>
        </w:tc>
        <w:tc>
          <w:tcPr>
            <w:tcW w:w="2203" w:type="dxa"/>
          </w:tcPr>
          <w:p w14:paraId="1719CF1A" w14:textId="331D85E5"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.Полуденная</w:t>
            </w:r>
          </w:p>
        </w:tc>
        <w:tc>
          <w:tcPr>
            <w:tcW w:w="1776" w:type="dxa"/>
          </w:tcPr>
          <w:p w14:paraId="542AE71E" w14:textId="1B4BFF17"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w:t>
            </w:r>
            <w:r>
              <w:rPr>
                <w:bCs/>
                <w:color w:val="000000" w:themeColor="text1"/>
                <w:sz w:val="24"/>
              </w:rPr>
              <w:t>олыч</w:t>
            </w:r>
          </w:p>
        </w:tc>
        <w:tc>
          <w:tcPr>
            <w:tcW w:w="1790" w:type="dxa"/>
          </w:tcPr>
          <w:p w14:paraId="0CF15F77" w14:textId="2408363C" w:rsidR="00F24070" w:rsidRDefault="00F24070" w:rsidP="00533B24">
            <w:pPr>
              <w:spacing w:after="0"/>
              <w:jc w:val="center"/>
              <w:rPr>
                <w:bCs/>
                <w:color w:val="000000" w:themeColor="text1"/>
                <w:sz w:val="24"/>
              </w:rPr>
            </w:pPr>
            <w:r>
              <w:rPr>
                <w:bCs/>
                <w:color w:val="000000" w:themeColor="text1"/>
                <w:sz w:val="24"/>
              </w:rPr>
              <w:t>19</w:t>
            </w:r>
          </w:p>
        </w:tc>
        <w:tc>
          <w:tcPr>
            <w:tcW w:w="1483" w:type="dxa"/>
          </w:tcPr>
          <w:p w14:paraId="22E80B7C" w14:textId="72423264"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3B0D50D0" w14:textId="53C990AC"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41E0FA6A" w14:textId="77777777" w:rsidTr="009A1447">
        <w:trPr>
          <w:trHeight w:hRule="exact" w:val="587"/>
        </w:trPr>
        <w:tc>
          <w:tcPr>
            <w:tcW w:w="826" w:type="dxa"/>
          </w:tcPr>
          <w:p w14:paraId="3E9E29D9" w14:textId="0F023377" w:rsidR="00F24070" w:rsidRDefault="00F24070" w:rsidP="00533B24">
            <w:pPr>
              <w:spacing w:after="0"/>
              <w:jc w:val="center"/>
              <w:rPr>
                <w:bCs/>
                <w:color w:val="000000" w:themeColor="text1"/>
                <w:sz w:val="24"/>
              </w:rPr>
            </w:pPr>
            <w:r>
              <w:rPr>
                <w:bCs/>
                <w:color w:val="000000" w:themeColor="text1"/>
                <w:sz w:val="24"/>
              </w:rPr>
              <w:t>32</w:t>
            </w:r>
          </w:p>
        </w:tc>
        <w:tc>
          <w:tcPr>
            <w:tcW w:w="2203" w:type="dxa"/>
          </w:tcPr>
          <w:p w14:paraId="54B831EA" w14:textId="13F88B72" w:rsidR="00F24070" w:rsidRPr="006F180B" w:rsidRDefault="00F24070" w:rsidP="00F24070">
            <w:pPr>
              <w:spacing w:after="0"/>
              <w:jc w:val="center"/>
              <w:rPr>
                <w:bCs/>
                <w:color w:val="000000" w:themeColor="text1"/>
                <w:sz w:val="24"/>
              </w:rPr>
            </w:pPr>
            <w:r>
              <w:rPr>
                <w:bCs/>
                <w:color w:val="000000" w:themeColor="text1"/>
                <w:sz w:val="24"/>
              </w:rPr>
              <w:t>р.Полуденная Кая</w:t>
            </w:r>
          </w:p>
        </w:tc>
        <w:tc>
          <w:tcPr>
            <w:tcW w:w="1776" w:type="dxa"/>
          </w:tcPr>
          <w:p w14:paraId="395FADCF" w14:textId="01DC2A07"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269BA2D6" w14:textId="32B2A6F0" w:rsidR="00F24070" w:rsidRDefault="00F24070" w:rsidP="00533B24">
            <w:pPr>
              <w:spacing w:after="0"/>
              <w:jc w:val="center"/>
              <w:rPr>
                <w:bCs/>
                <w:color w:val="000000" w:themeColor="text1"/>
                <w:sz w:val="24"/>
              </w:rPr>
            </w:pPr>
            <w:r>
              <w:rPr>
                <w:bCs/>
                <w:color w:val="000000" w:themeColor="text1"/>
                <w:sz w:val="24"/>
              </w:rPr>
              <w:t>10</w:t>
            </w:r>
          </w:p>
        </w:tc>
        <w:tc>
          <w:tcPr>
            <w:tcW w:w="1483" w:type="dxa"/>
          </w:tcPr>
          <w:p w14:paraId="3BC2ADE8" w14:textId="2FF4D784"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36965FAB" w14:textId="616F990C"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7B188333" w14:textId="77777777" w:rsidTr="009A1447">
        <w:trPr>
          <w:trHeight w:hRule="exact" w:val="587"/>
        </w:trPr>
        <w:tc>
          <w:tcPr>
            <w:tcW w:w="826" w:type="dxa"/>
          </w:tcPr>
          <w:p w14:paraId="1F2EC20D" w14:textId="5851F168" w:rsidR="00F24070" w:rsidRDefault="00F24070" w:rsidP="00533B24">
            <w:pPr>
              <w:spacing w:after="0"/>
              <w:jc w:val="center"/>
              <w:rPr>
                <w:bCs/>
                <w:color w:val="000000" w:themeColor="text1"/>
                <w:sz w:val="24"/>
              </w:rPr>
            </w:pPr>
            <w:r>
              <w:rPr>
                <w:bCs/>
                <w:color w:val="000000" w:themeColor="text1"/>
                <w:sz w:val="24"/>
              </w:rPr>
              <w:t>33</w:t>
            </w:r>
          </w:p>
        </w:tc>
        <w:tc>
          <w:tcPr>
            <w:tcW w:w="2203" w:type="dxa"/>
          </w:tcPr>
          <w:p w14:paraId="5FD732A1" w14:textId="391D4910" w:rsidR="00F24070"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.Полуденный Сардай</w:t>
            </w:r>
          </w:p>
        </w:tc>
        <w:tc>
          <w:tcPr>
            <w:tcW w:w="1776" w:type="dxa"/>
          </w:tcPr>
          <w:p w14:paraId="5DBE3662" w14:textId="0520FC6D"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Сардай</w:t>
            </w:r>
          </w:p>
        </w:tc>
        <w:tc>
          <w:tcPr>
            <w:tcW w:w="1790" w:type="dxa"/>
          </w:tcPr>
          <w:p w14:paraId="65393D05" w14:textId="646F7FE2" w:rsidR="00F24070" w:rsidRDefault="00F24070" w:rsidP="00533B24">
            <w:pPr>
              <w:spacing w:after="0"/>
              <w:jc w:val="center"/>
              <w:rPr>
                <w:bCs/>
                <w:color w:val="000000" w:themeColor="text1"/>
                <w:sz w:val="24"/>
              </w:rPr>
            </w:pPr>
            <w:r>
              <w:rPr>
                <w:bCs/>
                <w:color w:val="000000" w:themeColor="text1"/>
                <w:sz w:val="24"/>
              </w:rPr>
              <w:t>11</w:t>
            </w:r>
          </w:p>
        </w:tc>
        <w:tc>
          <w:tcPr>
            <w:tcW w:w="1483" w:type="dxa"/>
          </w:tcPr>
          <w:p w14:paraId="5FE6C67A" w14:textId="0FCB9F02"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3359121C" w14:textId="60C435BC"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055AB2ED" w14:textId="77777777" w:rsidTr="009A1447">
        <w:trPr>
          <w:trHeight w:hRule="exact" w:val="587"/>
        </w:trPr>
        <w:tc>
          <w:tcPr>
            <w:tcW w:w="826" w:type="dxa"/>
          </w:tcPr>
          <w:p w14:paraId="0DD742CD" w14:textId="6DE94711" w:rsidR="00F24070" w:rsidRDefault="00F24070" w:rsidP="00533B24">
            <w:pPr>
              <w:spacing w:after="0"/>
              <w:jc w:val="center"/>
              <w:rPr>
                <w:bCs/>
                <w:color w:val="000000" w:themeColor="text1"/>
                <w:sz w:val="24"/>
              </w:rPr>
            </w:pPr>
            <w:r>
              <w:rPr>
                <w:bCs/>
                <w:color w:val="000000" w:themeColor="text1"/>
                <w:sz w:val="24"/>
              </w:rPr>
              <w:t>34</w:t>
            </w:r>
          </w:p>
        </w:tc>
        <w:tc>
          <w:tcPr>
            <w:tcW w:w="2203" w:type="dxa"/>
          </w:tcPr>
          <w:p w14:paraId="162A6B6C" w14:textId="7489D840"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.Пуговка</w:t>
            </w:r>
          </w:p>
        </w:tc>
        <w:tc>
          <w:tcPr>
            <w:tcW w:w="1776" w:type="dxa"/>
          </w:tcPr>
          <w:p w14:paraId="7467C381" w14:textId="300C7C2F" w:rsidR="00F24070" w:rsidRPr="006F180B" w:rsidRDefault="00F24070" w:rsidP="00F24070">
            <w:pPr>
              <w:spacing w:after="0"/>
              <w:jc w:val="center"/>
              <w:rPr>
                <w:bCs/>
                <w:color w:val="000000" w:themeColor="text1"/>
                <w:sz w:val="24"/>
              </w:rPr>
            </w:pPr>
            <w:r w:rsidRPr="006F180B">
              <w:rPr>
                <w:bCs/>
                <w:color w:val="000000" w:themeColor="text1"/>
                <w:sz w:val="24"/>
              </w:rPr>
              <w:t>р.Кама</w:t>
            </w:r>
          </w:p>
        </w:tc>
        <w:tc>
          <w:tcPr>
            <w:tcW w:w="1790" w:type="dxa"/>
          </w:tcPr>
          <w:p w14:paraId="4BC431AF" w14:textId="6D713D53" w:rsidR="00F24070" w:rsidRDefault="00F24070" w:rsidP="00533B24">
            <w:pPr>
              <w:spacing w:after="0"/>
              <w:jc w:val="center"/>
              <w:rPr>
                <w:bCs/>
                <w:color w:val="000000" w:themeColor="text1"/>
                <w:sz w:val="24"/>
              </w:rPr>
            </w:pPr>
            <w:r>
              <w:rPr>
                <w:bCs/>
                <w:color w:val="000000" w:themeColor="text1"/>
                <w:sz w:val="24"/>
              </w:rPr>
              <w:t>11</w:t>
            </w:r>
          </w:p>
        </w:tc>
        <w:tc>
          <w:tcPr>
            <w:tcW w:w="1483" w:type="dxa"/>
          </w:tcPr>
          <w:p w14:paraId="40B2F04C" w14:textId="235A73C5"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2BB978C4" w14:textId="40B86FEC"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40929D78" w14:textId="77777777" w:rsidTr="009A1447">
        <w:trPr>
          <w:trHeight w:hRule="exact" w:val="587"/>
        </w:trPr>
        <w:tc>
          <w:tcPr>
            <w:tcW w:w="826" w:type="dxa"/>
          </w:tcPr>
          <w:p w14:paraId="09FEF7D4" w14:textId="0DF06804" w:rsidR="00F24070" w:rsidRDefault="00F24070" w:rsidP="00533B24">
            <w:pPr>
              <w:spacing w:after="0"/>
              <w:jc w:val="center"/>
              <w:rPr>
                <w:bCs/>
                <w:color w:val="000000" w:themeColor="text1"/>
                <w:sz w:val="24"/>
              </w:rPr>
            </w:pPr>
            <w:r>
              <w:rPr>
                <w:bCs/>
                <w:color w:val="000000" w:themeColor="text1"/>
                <w:sz w:val="24"/>
              </w:rPr>
              <w:t>35</w:t>
            </w:r>
          </w:p>
        </w:tc>
        <w:tc>
          <w:tcPr>
            <w:tcW w:w="2203" w:type="dxa"/>
          </w:tcPr>
          <w:p w14:paraId="15764793" w14:textId="1BD3BE75"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.Пура</w:t>
            </w:r>
          </w:p>
        </w:tc>
        <w:tc>
          <w:tcPr>
            <w:tcW w:w="1776" w:type="dxa"/>
          </w:tcPr>
          <w:p w14:paraId="75A497C8" w14:textId="4D42BD6E" w:rsidR="00F24070" w:rsidRPr="006F180B" w:rsidRDefault="00F24070" w:rsidP="00F24070">
            <w:pPr>
              <w:spacing w:after="0"/>
              <w:jc w:val="center"/>
              <w:rPr>
                <w:bCs/>
                <w:color w:val="000000" w:themeColor="text1"/>
                <w:sz w:val="24"/>
              </w:rPr>
            </w:pPr>
            <w:r w:rsidRPr="006F180B">
              <w:rPr>
                <w:bCs/>
                <w:color w:val="000000" w:themeColor="text1"/>
                <w:sz w:val="24"/>
              </w:rPr>
              <w:t>р.Кама</w:t>
            </w:r>
          </w:p>
        </w:tc>
        <w:tc>
          <w:tcPr>
            <w:tcW w:w="1790" w:type="dxa"/>
          </w:tcPr>
          <w:p w14:paraId="465FDB80" w14:textId="6E2D8199" w:rsidR="00F24070" w:rsidRDefault="00F24070" w:rsidP="00533B24">
            <w:pPr>
              <w:spacing w:after="0"/>
              <w:jc w:val="center"/>
              <w:rPr>
                <w:bCs/>
                <w:color w:val="000000" w:themeColor="text1"/>
                <w:sz w:val="24"/>
              </w:rPr>
            </w:pPr>
            <w:r>
              <w:rPr>
                <w:bCs/>
                <w:color w:val="000000" w:themeColor="text1"/>
                <w:sz w:val="24"/>
              </w:rPr>
              <w:t>15</w:t>
            </w:r>
          </w:p>
        </w:tc>
        <w:tc>
          <w:tcPr>
            <w:tcW w:w="1483" w:type="dxa"/>
          </w:tcPr>
          <w:p w14:paraId="6674A37A" w14:textId="328FB889"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23B06154" w14:textId="2B18281C"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051711F5" w14:textId="77777777" w:rsidTr="009A1447">
        <w:trPr>
          <w:trHeight w:hRule="exact" w:val="587"/>
        </w:trPr>
        <w:tc>
          <w:tcPr>
            <w:tcW w:w="826" w:type="dxa"/>
          </w:tcPr>
          <w:p w14:paraId="319C35F5" w14:textId="76D9C45E" w:rsidR="00F24070" w:rsidRDefault="00F24070" w:rsidP="00533B24">
            <w:pPr>
              <w:spacing w:after="0"/>
              <w:jc w:val="center"/>
              <w:rPr>
                <w:bCs/>
                <w:color w:val="000000" w:themeColor="text1"/>
                <w:sz w:val="24"/>
              </w:rPr>
            </w:pPr>
            <w:r>
              <w:rPr>
                <w:bCs/>
                <w:color w:val="000000" w:themeColor="text1"/>
                <w:sz w:val="24"/>
              </w:rPr>
              <w:t>36</w:t>
            </w:r>
          </w:p>
        </w:tc>
        <w:tc>
          <w:tcPr>
            <w:tcW w:w="2203" w:type="dxa"/>
          </w:tcPr>
          <w:p w14:paraId="50CEBDD6" w14:textId="693DC230"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.Сардай</w:t>
            </w:r>
          </w:p>
        </w:tc>
        <w:tc>
          <w:tcPr>
            <w:tcW w:w="1776" w:type="dxa"/>
          </w:tcPr>
          <w:p w14:paraId="26559FAC" w14:textId="72059474"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3DDB56A9" w14:textId="740D7684" w:rsidR="00F24070" w:rsidRDefault="00F24070" w:rsidP="00533B24">
            <w:pPr>
              <w:spacing w:after="0"/>
              <w:jc w:val="center"/>
              <w:rPr>
                <w:bCs/>
                <w:color w:val="000000" w:themeColor="text1"/>
                <w:sz w:val="24"/>
              </w:rPr>
            </w:pPr>
            <w:r>
              <w:rPr>
                <w:bCs/>
                <w:color w:val="000000" w:themeColor="text1"/>
                <w:sz w:val="24"/>
              </w:rPr>
              <w:t>15</w:t>
            </w:r>
          </w:p>
        </w:tc>
        <w:tc>
          <w:tcPr>
            <w:tcW w:w="1483" w:type="dxa"/>
          </w:tcPr>
          <w:p w14:paraId="22986EAF" w14:textId="4FCAD0DA" w:rsidR="00F24070" w:rsidRDefault="00F24070" w:rsidP="00533B24">
            <w:pPr>
              <w:spacing w:after="0"/>
              <w:jc w:val="center"/>
              <w:rPr>
                <w:bCs/>
                <w:color w:val="000000" w:themeColor="text1"/>
                <w:sz w:val="24"/>
              </w:rPr>
            </w:pPr>
            <w:r>
              <w:rPr>
                <w:bCs/>
                <w:color w:val="000000" w:themeColor="text1"/>
                <w:sz w:val="24"/>
              </w:rPr>
              <w:t>100</w:t>
            </w:r>
          </w:p>
        </w:tc>
        <w:tc>
          <w:tcPr>
            <w:tcW w:w="1584" w:type="dxa"/>
          </w:tcPr>
          <w:p w14:paraId="4CDAE885" w14:textId="3C5D795E" w:rsidR="00F24070" w:rsidRDefault="00F24070" w:rsidP="00533B24">
            <w:pPr>
              <w:spacing w:after="0"/>
              <w:jc w:val="center"/>
              <w:rPr>
                <w:bCs/>
                <w:color w:val="000000" w:themeColor="text1"/>
                <w:sz w:val="24"/>
              </w:rPr>
            </w:pPr>
            <w:r>
              <w:rPr>
                <w:bCs/>
                <w:color w:val="000000" w:themeColor="text1"/>
                <w:sz w:val="24"/>
              </w:rPr>
              <w:t>100</w:t>
            </w:r>
          </w:p>
        </w:tc>
      </w:tr>
      <w:tr w:rsidR="00F24070" w:rsidRPr="00D3137B" w14:paraId="7FEDBA24" w14:textId="77777777" w:rsidTr="009A1447">
        <w:trPr>
          <w:trHeight w:hRule="exact" w:val="587"/>
        </w:trPr>
        <w:tc>
          <w:tcPr>
            <w:tcW w:w="826" w:type="dxa"/>
          </w:tcPr>
          <w:p w14:paraId="500D49A5" w14:textId="79C33BF2" w:rsidR="00F24070" w:rsidRDefault="00F24070" w:rsidP="00F24070">
            <w:pPr>
              <w:spacing w:after="0"/>
              <w:jc w:val="center"/>
              <w:rPr>
                <w:bCs/>
                <w:color w:val="000000" w:themeColor="text1"/>
                <w:sz w:val="24"/>
              </w:rPr>
            </w:pPr>
            <w:r>
              <w:rPr>
                <w:bCs/>
                <w:color w:val="000000" w:themeColor="text1"/>
                <w:sz w:val="24"/>
              </w:rPr>
              <w:t>37</w:t>
            </w:r>
          </w:p>
        </w:tc>
        <w:tc>
          <w:tcPr>
            <w:tcW w:w="2203" w:type="dxa"/>
          </w:tcPr>
          <w:p w14:paraId="28CF25AB" w14:textId="2CE3F503"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.Сардай</w:t>
            </w:r>
          </w:p>
        </w:tc>
        <w:tc>
          <w:tcPr>
            <w:tcW w:w="1776" w:type="dxa"/>
          </w:tcPr>
          <w:p w14:paraId="2DE4EC16" w14:textId="666D0740" w:rsidR="00F24070" w:rsidRPr="006F180B" w:rsidRDefault="00F24070" w:rsidP="00F24070">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w:t>
            </w:r>
            <w:r>
              <w:rPr>
                <w:bCs/>
                <w:color w:val="000000" w:themeColor="text1"/>
                <w:sz w:val="24"/>
              </w:rPr>
              <w:t>олыч</w:t>
            </w:r>
          </w:p>
        </w:tc>
        <w:tc>
          <w:tcPr>
            <w:tcW w:w="1790" w:type="dxa"/>
          </w:tcPr>
          <w:p w14:paraId="4241CF19" w14:textId="03A23B42" w:rsidR="00F24070" w:rsidRDefault="00F24070" w:rsidP="00F24070">
            <w:pPr>
              <w:spacing w:after="0"/>
              <w:jc w:val="center"/>
              <w:rPr>
                <w:bCs/>
                <w:color w:val="000000" w:themeColor="text1"/>
                <w:sz w:val="24"/>
              </w:rPr>
            </w:pPr>
            <w:r>
              <w:rPr>
                <w:bCs/>
                <w:color w:val="000000" w:themeColor="text1"/>
                <w:sz w:val="24"/>
              </w:rPr>
              <w:t>12</w:t>
            </w:r>
          </w:p>
        </w:tc>
        <w:tc>
          <w:tcPr>
            <w:tcW w:w="1483" w:type="dxa"/>
          </w:tcPr>
          <w:p w14:paraId="71B2DA61" w14:textId="74FFB88D" w:rsidR="00F24070" w:rsidRDefault="00F24070" w:rsidP="00F24070">
            <w:pPr>
              <w:spacing w:after="0"/>
              <w:jc w:val="center"/>
              <w:rPr>
                <w:bCs/>
                <w:color w:val="000000" w:themeColor="text1"/>
                <w:sz w:val="24"/>
              </w:rPr>
            </w:pPr>
            <w:r>
              <w:rPr>
                <w:bCs/>
                <w:color w:val="000000" w:themeColor="text1"/>
                <w:sz w:val="24"/>
              </w:rPr>
              <w:t>100</w:t>
            </w:r>
          </w:p>
        </w:tc>
        <w:tc>
          <w:tcPr>
            <w:tcW w:w="1584" w:type="dxa"/>
          </w:tcPr>
          <w:p w14:paraId="7570B572" w14:textId="1157F54F" w:rsidR="00F24070" w:rsidRDefault="00F24070" w:rsidP="00F24070">
            <w:pPr>
              <w:spacing w:after="0"/>
              <w:jc w:val="center"/>
              <w:rPr>
                <w:bCs/>
                <w:color w:val="000000" w:themeColor="text1"/>
                <w:sz w:val="24"/>
              </w:rPr>
            </w:pPr>
            <w:r>
              <w:rPr>
                <w:bCs/>
                <w:color w:val="000000" w:themeColor="text1"/>
                <w:sz w:val="24"/>
              </w:rPr>
              <w:t>100</w:t>
            </w:r>
          </w:p>
        </w:tc>
      </w:tr>
      <w:tr w:rsidR="00F715CC" w:rsidRPr="00D3137B" w14:paraId="5C6608BD" w14:textId="77777777" w:rsidTr="009A1447">
        <w:trPr>
          <w:trHeight w:hRule="exact" w:val="587"/>
        </w:trPr>
        <w:tc>
          <w:tcPr>
            <w:tcW w:w="826" w:type="dxa"/>
          </w:tcPr>
          <w:p w14:paraId="7F2151FE" w14:textId="6649144C" w:rsidR="00F715CC" w:rsidRDefault="00F715CC" w:rsidP="00F715CC">
            <w:pPr>
              <w:spacing w:after="0"/>
              <w:jc w:val="center"/>
              <w:rPr>
                <w:bCs/>
                <w:color w:val="000000" w:themeColor="text1"/>
                <w:sz w:val="24"/>
              </w:rPr>
            </w:pPr>
            <w:r>
              <w:rPr>
                <w:bCs/>
                <w:color w:val="000000" w:themeColor="text1"/>
                <w:sz w:val="24"/>
              </w:rPr>
              <w:t>38</w:t>
            </w:r>
          </w:p>
        </w:tc>
        <w:tc>
          <w:tcPr>
            <w:tcW w:w="2203" w:type="dxa"/>
          </w:tcPr>
          <w:p w14:paraId="3C5376BC" w14:textId="5F877C51"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.Сардай</w:t>
            </w:r>
          </w:p>
        </w:tc>
        <w:tc>
          <w:tcPr>
            <w:tcW w:w="1776" w:type="dxa"/>
          </w:tcPr>
          <w:p w14:paraId="68FECEB4" w14:textId="246108EB"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.Чус</w:t>
            </w:r>
          </w:p>
        </w:tc>
        <w:tc>
          <w:tcPr>
            <w:tcW w:w="1790" w:type="dxa"/>
          </w:tcPr>
          <w:p w14:paraId="124CC961" w14:textId="06BEF9CA" w:rsidR="00F715CC" w:rsidRDefault="00F715CC" w:rsidP="00F715CC">
            <w:pPr>
              <w:spacing w:after="0"/>
              <w:jc w:val="center"/>
              <w:rPr>
                <w:bCs/>
                <w:color w:val="000000" w:themeColor="text1"/>
                <w:sz w:val="24"/>
              </w:rPr>
            </w:pPr>
            <w:r>
              <w:rPr>
                <w:bCs/>
                <w:color w:val="000000" w:themeColor="text1"/>
                <w:sz w:val="24"/>
              </w:rPr>
              <w:t>11</w:t>
            </w:r>
          </w:p>
        </w:tc>
        <w:tc>
          <w:tcPr>
            <w:tcW w:w="1483" w:type="dxa"/>
          </w:tcPr>
          <w:p w14:paraId="26D636A0" w14:textId="5CE610AC" w:rsidR="00F715CC" w:rsidRDefault="00F715CC" w:rsidP="00F715CC">
            <w:pPr>
              <w:spacing w:after="0"/>
              <w:jc w:val="center"/>
              <w:rPr>
                <w:bCs/>
                <w:color w:val="000000" w:themeColor="text1"/>
                <w:sz w:val="24"/>
              </w:rPr>
            </w:pPr>
            <w:r>
              <w:rPr>
                <w:bCs/>
                <w:color w:val="000000" w:themeColor="text1"/>
                <w:sz w:val="24"/>
              </w:rPr>
              <w:t>100</w:t>
            </w:r>
          </w:p>
        </w:tc>
        <w:tc>
          <w:tcPr>
            <w:tcW w:w="1584" w:type="dxa"/>
          </w:tcPr>
          <w:p w14:paraId="02FA6E4C" w14:textId="011A73D9" w:rsidR="00F715CC" w:rsidRDefault="00F715CC" w:rsidP="00F715CC">
            <w:pPr>
              <w:spacing w:after="0"/>
              <w:jc w:val="center"/>
              <w:rPr>
                <w:bCs/>
                <w:color w:val="000000" w:themeColor="text1"/>
                <w:sz w:val="24"/>
              </w:rPr>
            </w:pPr>
            <w:r>
              <w:rPr>
                <w:bCs/>
                <w:color w:val="000000" w:themeColor="text1"/>
                <w:sz w:val="24"/>
              </w:rPr>
              <w:t>100</w:t>
            </w:r>
          </w:p>
        </w:tc>
      </w:tr>
      <w:tr w:rsidR="00F715CC" w:rsidRPr="00D3137B" w14:paraId="03C3C345" w14:textId="77777777" w:rsidTr="009A1447">
        <w:trPr>
          <w:trHeight w:hRule="exact" w:val="587"/>
        </w:trPr>
        <w:tc>
          <w:tcPr>
            <w:tcW w:w="826" w:type="dxa"/>
          </w:tcPr>
          <w:p w14:paraId="6D2BBF28" w14:textId="5DA24420" w:rsidR="00F715CC" w:rsidRDefault="00F715CC" w:rsidP="00F715CC">
            <w:pPr>
              <w:spacing w:after="0"/>
              <w:jc w:val="center"/>
              <w:rPr>
                <w:bCs/>
                <w:color w:val="000000" w:themeColor="text1"/>
                <w:sz w:val="24"/>
              </w:rPr>
            </w:pPr>
            <w:r>
              <w:rPr>
                <w:bCs/>
                <w:color w:val="000000" w:themeColor="text1"/>
                <w:sz w:val="24"/>
              </w:rPr>
              <w:t>39</w:t>
            </w:r>
          </w:p>
        </w:tc>
        <w:tc>
          <w:tcPr>
            <w:tcW w:w="2203" w:type="dxa"/>
          </w:tcPr>
          <w:p w14:paraId="42515825" w14:textId="08FE576B"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.Северный Неополь</w:t>
            </w:r>
          </w:p>
        </w:tc>
        <w:tc>
          <w:tcPr>
            <w:tcW w:w="1776" w:type="dxa"/>
          </w:tcPr>
          <w:p w14:paraId="45AF4B99" w14:textId="51B43524"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70F40359" w14:textId="18E4F5CE" w:rsidR="00F715CC" w:rsidRDefault="00F715CC" w:rsidP="00F715CC">
            <w:pPr>
              <w:spacing w:after="0"/>
              <w:jc w:val="center"/>
              <w:rPr>
                <w:bCs/>
                <w:color w:val="000000" w:themeColor="text1"/>
                <w:sz w:val="24"/>
              </w:rPr>
            </w:pPr>
            <w:r>
              <w:rPr>
                <w:bCs/>
                <w:color w:val="000000" w:themeColor="text1"/>
                <w:sz w:val="24"/>
              </w:rPr>
              <w:t>12</w:t>
            </w:r>
          </w:p>
        </w:tc>
        <w:tc>
          <w:tcPr>
            <w:tcW w:w="1483" w:type="dxa"/>
          </w:tcPr>
          <w:p w14:paraId="5C315435" w14:textId="62023349" w:rsidR="00F715CC" w:rsidRDefault="00F715CC" w:rsidP="00F715CC">
            <w:pPr>
              <w:spacing w:after="0"/>
              <w:jc w:val="center"/>
              <w:rPr>
                <w:bCs/>
                <w:color w:val="000000" w:themeColor="text1"/>
                <w:sz w:val="24"/>
              </w:rPr>
            </w:pPr>
            <w:r>
              <w:rPr>
                <w:bCs/>
                <w:color w:val="000000" w:themeColor="text1"/>
                <w:sz w:val="24"/>
              </w:rPr>
              <w:t>100</w:t>
            </w:r>
          </w:p>
        </w:tc>
        <w:tc>
          <w:tcPr>
            <w:tcW w:w="1584" w:type="dxa"/>
          </w:tcPr>
          <w:p w14:paraId="6B785E3A" w14:textId="09765183" w:rsidR="00F715CC" w:rsidRDefault="00F715CC" w:rsidP="00F715CC">
            <w:pPr>
              <w:spacing w:after="0"/>
              <w:jc w:val="center"/>
              <w:rPr>
                <w:bCs/>
                <w:color w:val="000000" w:themeColor="text1"/>
                <w:sz w:val="24"/>
              </w:rPr>
            </w:pPr>
            <w:r>
              <w:rPr>
                <w:bCs/>
                <w:color w:val="000000" w:themeColor="text1"/>
                <w:sz w:val="24"/>
              </w:rPr>
              <w:t>100</w:t>
            </w:r>
          </w:p>
        </w:tc>
      </w:tr>
      <w:tr w:rsidR="00F715CC" w:rsidRPr="00D3137B" w14:paraId="43341C1D" w14:textId="77777777" w:rsidTr="009A1447">
        <w:trPr>
          <w:trHeight w:hRule="exact" w:val="587"/>
        </w:trPr>
        <w:tc>
          <w:tcPr>
            <w:tcW w:w="826" w:type="dxa"/>
          </w:tcPr>
          <w:p w14:paraId="6E9CBEBA" w14:textId="342F3CBD" w:rsidR="00F715CC" w:rsidRDefault="00F715CC" w:rsidP="00F715CC">
            <w:pPr>
              <w:spacing w:after="0"/>
              <w:jc w:val="center"/>
              <w:rPr>
                <w:bCs/>
                <w:color w:val="000000" w:themeColor="text1"/>
                <w:sz w:val="24"/>
              </w:rPr>
            </w:pPr>
            <w:r>
              <w:rPr>
                <w:bCs/>
                <w:color w:val="000000" w:themeColor="text1"/>
                <w:sz w:val="24"/>
              </w:rPr>
              <w:t>40</w:t>
            </w:r>
          </w:p>
        </w:tc>
        <w:tc>
          <w:tcPr>
            <w:tcW w:w="2203" w:type="dxa"/>
          </w:tcPr>
          <w:p w14:paraId="0E4DCC9A" w14:textId="356D0C1F"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.Созим</w:t>
            </w:r>
          </w:p>
        </w:tc>
        <w:tc>
          <w:tcPr>
            <w:tcW w:w="1776" w:type="dxa"/>
          </w:tcPr>
          <w:p w14:paraId="59AEDA21" w14:textId="4C529ECB"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w:t>
            </w:r>
            <w:r>
              <w:rPr>
                <w:bCs/>
                <w:color w:val="000000" w:themeColor="text1"/>
                <w:sz w:val="24"/>
              </w:rPr>
              <w:t>олыч</w:t>
            </w:r>
          </w:p>
        </w:tc>
        <w:tc>
          <w:tcPr>
            <w:tcW w:w="1790" w:type="dxa"/>
          </w:tcPr>
          <w:p w14:paraId="23F307F2" w14:textId="17779A45" w:rsidR="00F715CC" w:rsidRDefault="00F715CC" w:rsidP="00F715CC">
            <w:pPr>
              <w:spacing w:after="0"/>
              <w:jc w:val="center"/>
              <w:rPr>
                <w:bCs/>
                <w:color w:val="000000" w:themeColor="text1"/>
                <w:sz w:val="24"/>
              </w:rPr>
            </w:pPr>
            <w:r>
              <w:rPr>
                <w:bCs/>
                <w:color w:val="000000" w:themeColor="text1"/>
                <w:sz w:val="24"/>
              </w:rPr>
              <w:t>28</w:t>
            </w:r>
          </w:p>
        </w:tc>
        <w:tc>
          <w:tcPr>
            <w:tcW w:w="1483" w:type="dxa"/>
          </w:tcPr>
          <w:p w14:paraId="3D848E3B" w14:textId="0DB4A071" w:rsidR="00F715CC" w:rsidRDefault="00F715CC" w:rsidP="00F715CC">
            <w:pPr>
              <w:spacing w:after="0"/>
              <w:jc w:val="center"/>
              <w:rPr>
                <w:bCs/>
                <w:color w:val="000000" w:themeColor="text1"/>
                <w:sz w:val="24"/>
              </w:rPr>
            </w:pPr>
            <w:r>
              <w:rPr>
                <w:bCs/>
                <w:color w:val="000000" w:themeColor="text1"/>
                <w:sz w:val="24"/>
              </w:rPr>
              <w:t>100</w:t>
            </w:r>
          </w:p>
        </w:tc>
        <w:tc>
          <w:tcPr>
            <w:tcW w:w="1584" w:type="dxa"/>
          </w:tcPr>
          <w:p w14:paraId="21513392" w14:textId="657BCA04" w:rsidR="00F715CC" w:rsidRDefault="00F715CC" w:rsidP="00F715CC">
            <w:pPr>
              <w:spacing w:after="0"/>
              <w:jc w:val="center"/>
              <w:rPr>
                <w:bCs/>
                <w:color w:val="000000" w:themeColor="text1"/>
                <w:sz w:val="24"/>
              </w:rPr>
            </w:pPr>
            <w:r>
              <w:rPr>
                <w:bCs/>
                <w:color w:val="000000" w:themeColor="text1"/>
                <w:sz w:val="24"/>
              </w:rPr>
              <w:t>100</w:t>
            </w:r>
          </w:p>
        </w:tc>
      </w:tr>
      <w:tr w:rsidR="00F715CC" w:rsidRPr="00D3137B" w14:paraId="146F2ED4" w14:textId="77777777" w:rsidTr="009A1447">
        <w:trPr>
          <w:trHeight w:hRule="exact" w:val="587"/>
        </w:trPr>
        <w:tc>
          <w:tcPr>
            <w:tcW w:w="826" w:type="dxa"/>
          </w:tcPr>
          <w:p w14:paraId="27EA4C7A" w14:textId="3F0F02AD" w:rsidR="00F715CC" w:rsidRDefault="00F715CC" w:rsidP="00F715CC">
            <w:pPr>
              <w:spacing w:after="0"/>
              <w:jc w:val="center"/>
              <w:rPr>
                <w:bCs/>
                <w:color w:val="000000" w:themeColor="text1"/>
                <w:sz w:val="24"/>
              </w:rPr>
            </w:pPr>
            <w:r>
              <w:rPr>
                <w:bCs/>
                <w:color w:val="000000" w:themeColor="text1"/>
                <w:sz w:val="24"/>
              </w:rPr>
              <w:t>41</w:t>
            </w:r>
          </w:p>
        </w:tc>
        <w:tc>
          <w:tcPr>
            <w:tcW w:w="2203" w:type="dxa"/>
          </w:tcPr>
          <w:p w14:paraId="6284B4B7" w14:textId="0139BD03"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.Сюзьва</w:t>
            </w:r>
          </w:p>
        </w:tc>
        <w:tc>
          <w:tcPr>
            <w:tcW w:w="1776" w:type="dxa"/>
          </w:tcPr>
          <w:p w14:paraId="1815CCDD" w14:textId="44B8E76E"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176101D8" w14:textId="2BE6EAA5" w:rsidR="00F715CC" w:rsidRDefault="00F715CC" w:rsidP="00F715CC">
            <w:pPr>
              <w:spacing w:after="0"/>
              <w:jc w:val="center"/>
              <w:rPr>
                <w:bCs/>
                <w:color w:val="000000" w:themeColor="text1"/>
                <w:sz w:val="24"/>
              </w:rPr>
            </w:pPr>
            <w:r>
              <w:rPr>
                <w:bCs/>
                <w:color w:val="000000" w:themeColor="text1"/>
                <w:sz w:val="24"/>
              </w:rPr>
              <w:t>62</w:t>
            </w:r>
          </w:p>
        </w:tc>
        <w:tc>
          <w:tcPr>
            <w:tcW w:w="1483" w:type="dxa"/>
          </w:tcPr>
          <w:p w14:paraId="7F9080D9" w14:textId="5072EE5A" w:rsidR="00F715CC" w:rsidRDefault="00F715CC" w:rsidP="00F715CC">
            <w:pPr>
              <w:spacing w:after="0"/>
              <w:jc w:val="center"/>
              <w:rPr>
                <w:bCs/>
                <w:color w:val="000000" w:themeColor="text1"/>
                <w:sz w:val="24"/>
              </w:rPr>
            </w:pPr>
            <w:r>
              <w:rPr>
                <w:bCs/>
                <w:color w:val="000000" w:themeColor="text1"/>
                <w:sz w:val="24"/>
              </w:rPr>
              <w:t>200</w:t>
            </w:r>
          </w:p>
        </w:tc>
        <w:tc>
          <w:tcPr>
            <w:tcW w:w="1584" w:type="dxa"/>
          </w:tcPr>
          <w:p w14:paraId="65AC0CAD" w14:textId="7A61E148" w:rsidR="00F715CC" w:rsidRDefault="00F715CC" w:rsidP="00F715CC">
            <w:pPr>
              <w:spacing w:after="0"/>
              <w:jc w:val="center"/>
              <w:rPr>
                <w:bCs/>
                <w:color w:val="000000" w:themeColor="text1"/>
                <w:sz w:val="24"/>
              </w:rPr>
            </w:pPr>
            <w:r>
              <w:rPr>
                <w:bCs/>
                <w:color w:val="000000" w:themeColor="text1"/>
                <w:sz w:val="24"/>
              </w:rPr>
              <w:t>200</w:t>
            </w:r>
          </w:p>
        </w:tc>
      </w:tr>
      <w:tr w:rsidR="00F715CC" w:rsidRPr="00D3137B" w14:paraId="14E1E549" w14:textId="77777777" w:rsidTr="009A1447">
        <w:trPr>
          <w:trHeight w:hRule="exact" w:val="587"/>
        </w:trPr>
        <w:tc>
          <w:tcPr>
            <w:tcW w:w="826" w:type="dxa"/>
          </w:tcPr>
          <w:p w14:paraId="4EB8FE33" w14:textId="4284A3AA" w:rsidR="00F715CC" w:rsidRDefault="00F715CC" w:rsidP="00F715CC">
            <w:pPr>
              <w:spacing w:after="0"/>
              <w:jc w:val="center"/>
              <w:rPr>
                <w:bCs/>
                <w:color w:val="000000" w:themeColor="text1"/>
                <w:sz w:val="24"/>
              </w:rPr>
            </w:pPr>
            <w:r>
              <w:rPr>
                <w:bCs/>
                <w:color w:val="000000" w:themeColor="text1"/>
                <w:sz w:val="24"/>
              </w:rPr>
              <w:t>42</w:t>
            </w:r>
          </w:p>
        </w:tc>
        <w:tc>
          <w:tcPr>
            <w:tcW w:w="2203" w:type="dxa"/>
          </w:tcPr>
          <w:p w14:paraId="29FCC1D2" w14:textId="592D0FD5"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.Томызь</w:t>
            </w:r>
          </w:p>
        </w:tc>
        <w:tc>
          <w:tcPr>
            <w:tcW w:w="1776" w:type="dxa"/>
          </w:tcPr>
          <w:p w14:paraId="60A46037" w14:textId="36103F53"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1D0C1066" w14:textId="13362A85" w:rsidR="00F715CC" w:rsidRDefault="00F715CC" w:rsidP="00F715CC">
            <w:pPr>
              <w:spacing w:after="0"/>
              <w:jc w:val="center"/>
              <w:rPr>
                <w:bCs/>
                <w:color w:val="000000" w:themeColor="text1"/>
                <w:sz w:val="24"/>
              </w:rPr>
            </w:pPr>
            <w:r>
              <w:rPr>
                <w:bCs/>
                <w:color w:val="000000" w:themeColor="text1"/>
                <w:sz w:val="24"/>
              </w:rPr>
              <w:t>58</w:t>
            </w:r>
          </w:p>
        </w:tc>
        <w:tc>
          <w:tcPr>
            <w:tcW w:w="1483" w:type="dxa"/>
          </w:tcPr>
          <w:p w14:paraId="72DDDA8A" w14:textId="4AB2325B" w:rsidR="00F715CC" w:rsidRDefault="00F715CC" w:rsidP="00F715CC">
            <w:pPr>
              <w:spacing w:after="0"/>
              <w:jc w:val="center"/>
              <w:rPr>
                <w:bCs/>
                <w:color w:val="000000" w:themeColor="text1"/>
                <w:sz w:val="24"/>
              </w:rPr>
            </w:pPr>
            <w:r>
              <w:rPr>
                <w:bCs/>
                <w:color w:val="000000" w:themeColor="text1"/>
                <w:sz w:val="24"/>
              </w:rPr>
              <w:t>200</w:t>
            </w:r>
          </w:p>
        </w:tc>
        <w:tc>
          <w:tcPr>
            <w:tcW w:w="1584" w:type="dxa"/>
          </w:tcPr>
          <w:p w14:paraId="4415D6E5" w14:textId="7C2FE13F" w:rsidR="00F715CC" w:rsidRDefault="00F715CC" w:rsidP="00F715CC">
            <w:pPr>
              <w:spacing w:after="0"/>
              <w:jc w:val="center"/>
              <w:rPr>
                <w:bCs/>
                <w:color w:val="000000" w:themeColor="text1"/>
                <w:sz w:val="24"/>
              </w:rPr>
            </w:pPr>
            <w:r>
              <w:rPr>
                <w:bCs/>
                <w:color w:val="000000" w:themeColor="text1"/>
                <w:sz w:val="24"/>
              </w:rPr>
              <w:t>200</w:t>
            </w:r>
          </w:p>
        </w:tc>
      </w:tr>
      <w:tr w:rsidR="00F715CC" w:rsidRPr="00D3137B" w14:paraId="4FAD25CD" w14:textId="77777777" w:rsidTr="009A1447">
        <w:trPr>
          <w:trHeight w:hRule="exact" w:val="587"/>
        </w:trPr>
        <w:tc>
          <w:tcPr>
            <w:tcW w:w="826" w:type="dxa"/>
          </w:tcPr>
          <w:p w14:paraId="3CF6407E" w14:textId="3B12240A" w:rsidR="00F715CC" w:rsidRDefault="00F715CC" w:rsidP="00F715CC">
            <w:pPr>
              <w:spacing w:after="0"/>
              <w:jc w:val="center"/>
              <w:rPr>
                <w:bCs/>
                <w:color w:val="000000" w:themeColor="text1"/>
                <w:sz w:val="24"/>
              </w:rPr>
            </w:pPr>
            <w:r>
              <w:rPr>
                <w:bCs/>
                <w:color w:val="000000" w:themeColor="text1"/>
                <w:sz w:val="24"/>
              </w:rPr>
              <w:t>43</w:t>
            </w:r>
          </w:p>
        </w:tc>
        <w:tc>
          <w:tcPr>
            <w:tcW w:w="2203" w:type="dxa"/>
          </w:tcPr>
          <w:p w14:paraId="4E14FB50" w14:textId="6380235B"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.Трубитан</w:t>
            </w:r>
          </w:p>
        </w:tc>
        <w:tc>
          <w:tcPr>
            <w:tcW w:w="1776" w:type="dxa"/>
          </w:tcPr>
          <w:p w14:paraId="15FA083A" w14:textId="0581C478"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.Колыч</w:t>
            </w:r>
          </w:p>
        </w:tc>
        <w:tc>
          <w:tcPr>
            <w:tcW w:w="1790" w:type="dxa"/>
          </w:tcPr>
          <w:p w14:paraId="341A5C95" w14:textId="71D5400A" w:rsidR="00F715CC" w:rsidRDefault="00F715CC" w:rsidP="00F715CC">
            <w:pPr>
              <w:spacing w:after="0"/>
              <w:jc w:val="center"/>
              <w:rPr>
                <w:bCs/>
                <w:color w:val="000000" w:themeColor="text1"/>
                <w:sz w:val="24"/>
              </w:rPr>
            </w:pPr>
            <w:r>
              <w:rPr>
                <w:bCs/>
                <w:color w:val="000000" w:themeColor="text1"/>
                <w:sz w:val="24"/>
              </w:rPr>
              <w:t>12</w:t>
            </w:r>
          </w:p>
        </w:tc>
        <w:tc>
          <w:tcPr>
            <w:tcW w:w="1483" w:type="dxa"/>
          </w:tcPr>
          <w:p w14:paraId="725E8CDA" w14:textId="68EC5BC9" w:rsidR="00F715CC" w:rsidRDefault="00F715CC" w:rsidP="00F715CC">
            <w:pPr>
              <w:spacing w:after="0"/>
              <w:jc w:val="center"/>
              <w:rPr>
                <w:bCs/>
                <w:color w:val="000000" w:themeColor="text1"/>
                <w:sz w:val="24"/>
              </w:rPr>
            </w:pPr>
            <w:r>
              <w:rPr>
                <w:bCs/>
                <w:color w:val="000000" w:themeColor="text1"/>
                <w:sz w:val="24"/>
              </w:rPr>
              <w:t>100</w:t>
            </w:r>
          </w:p>
        </w:tc>
        <w:tc>
          <w:tcPr>
            <w:tcW w:w="1584" w:type="dxa"/>
          </w:tcPr>
          <w:p w14:paraId="304E8766" w14:textId="302842AC" w:rsidR="00F715CC" w:rsidRDefault="00F715CC" w:rsidP="00F715CC">
            <w:pPr>
              <w:spacing w:after="0"/>
              <w:jc w:val="center"/>
              <w:rPr>
                <w:bCs/>
                <w:color w:val="000000" w:themeColor="text1"/>
                <w:sz w:val="24"/>
              </w:rPr>
            </w:pPr>
            <w:r>
              <w:rPr>
                <w:bCs/>
                <w:color w:val="000000" w:themeColor="text1"/>
                <w:sz w:val="24"/>
              </w:rPr>
              <w:t>100</w:t>
            </w:r>
          </w:p>
        </w:tc>
      </w:tr>
      <w:tr w:rsidR="00F715CC" w:rsidRPr="00D3137B" w14:paraId="5DA0376B" w14:textId="77777777" w:rsidTr="009A1447">
        <w:trPr>
          <w:trHeight w:hRule="exact" w:val="587"/>
        </w:trPr>
        <w:tc>
          <w:tcPr>
            <w:tcW w:w="826" w:type="dxa"/>
          </w:tcPr>
          <w:p w14:paraId="36F618BF" w14:textId="41A1019F" w:rsidR="00F715CC" w:rsidRDefault="00F715CC" w:rsidP="00F715CC">
            <w:pPr>
              <w:spacing w:after="0"/>
              <w:jc w:val="center"/>
              <w:rPr>
                <w:bCs/>
                <w:color w:val="000000" w:themeColor="text1"/>
                <w:sz w:val="24"/>
              </w:rPr>
            </w:pPr>
            <w:r>
              <w:rPr>
                <w:bCs/>
                <w:color w:val="000000" w:themeColor="text1"/>
                <w:sz w:val="24"/>
              </w:rPr>
              <w:t>44</w:t>
            </w:r>
          </w:p>
        </w:tc>
        <w:tc>
          <w:tcPr>
            <w:tcW w:w="2203" w:type="dxa"/>
          </w:tcPr>
          <w:p w14:paraId="1A2024A4" w14:textId="5EC170EC"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.Ченег</w:t>
            </w:r>
          </w:p>
        </w:tc>
        <w:tc>
          <w:tcPr>
            <w:tcW w:w="1776" w:type="dxa"/>
          </w:tcPr>
          <w:p w14:paraId="5E2A6578" w14:textId="661518AA"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1B8387C9" w14:textId="2F13A317" w:rsidR="00F715CC" w:rsidRDefault="00F715CC" w:rsidP="00F715CC">
            <w:pPr>
              <w:spacing w:after="0"/>
              <w:jc w:val="center"/>
              <w:rPr>
                <w:bCs/>
                <w:color w:val="000000" w:themeColor="text1"/>
                <w:sz w:val="24"/>
              </w:rPr>
            </w:pPr>
            <w:r>
              <w:rPr>
                <w:bCs/>
                <w:color w:val="000000" w:themeColor="text1"/>
                <w:sz w:val="24"/>
              </w:rPr>
              <w:t>19</w:t>
            </w:r>
          </w:p>
        </w:tc>
        <w:tc>
          <w:tcPr>
            <w:tcW w:w="1483" w:type="dxa"/>
          </w:tcPr>
          <w:p w14:paraId="1FFCDFAC" w14:textId="0E0D1E0B" w:rsidR="00F715CC" w:rsidRDefault="00F715CC" w:rsidP="00F715CC">
            <w:pPr>
              <w:spacing w:after="0"/>
              <w:jc w:val="center"/>
              <w:rPr>
                <w:bCs/>
                <w:color w:val="000000" w:themeColor="text1"/>
                <w:sz w:val="24"/>
              </w:rPr>
            </w:pPr>
            <w:r>
              <w:rPr>
                <w:bCs/>
                <w:color w:val="000000" w:themeColor="text1"/>
                <w:sz w:val="24"/>
              </w:rPr>
              <w:t>100</w:t>
            </w:r>
          </w:p>
        </w:tc>
        <w:tc>
          <w:tcPr>
            <w:tcW w:w="1584" w:type="dxa"/>
          </w:tcPr>
          <w:p w14:paraId="431D7F0F" w14:textId="1D79C8DF" w:rsidR="00F715CC" w:rsidRDefault="00F715CC" w:rsidP="00F715CC">
            <w:pPr>
              <w:spacing w:after="0"/>
              <w:jc w:val="center"/>
              <w:rPr>
                <w:bCs/>
                <w:color w:val="000000" w:themeColor="text1"/>
                <w:sz w:val="24"/>
              </w:rPr>
            </w:pPr>
            <w:r>
              <w:rPr>
                <w:bCs/>
                <w:color w:val="000000" w:themeColor="text1"/>
                <w:sz w:val="24"/>
              </w:rPr>
              <w:t>100</w:t>
            </w:r>
          </w:p>
        </w:tc>
      </w:tr>
      <w:tr w:rsidR="00F715CC" w:rsidRPr="00D3137B" w14:paraId="74987457" w14:textId="77777777" w:rsidTr="009A1447">
        <w:trPr>
          <w:trHeight w:hRule="exact" w:val="587"/>
        </w:trPr>
        <w:tc>
          <w:tcPr>
            <w:tcW w:w="826" w:type="dxa"/>
          </w:tcPr>
          <w:p w14:paraId="34B1F617" w14:textId="7B630D8B" w:rsidR="00F715CC" w:rsidRDefault="00F715CC" w:rsidP="00F715CC">
            <w:pPr>
              <w:spacing w:after="0"/>
              <w:jc w:val="center"/>
              <w:rPr>
                <w:bCs/>
                <w:color w:val="000000" w:themeColor="text1"/>
                <w:sz w:val="24"/>
              </w:rPr>
            </w:pPr>
            <w:r>
              <w:rPr>
                <w:bCs/>
                <w:color w:val="000000" w:themeColor="text1"/>
                <w:sz w:val="24"/>
              </w:rPr>
              <w:t>45</w:t>
            </w:r>
          </w:p>
        </w:tc>
        <w:tc>
          <w:tcPr>
            <w:tcW w:w="2203" w:type="dxa"/>
          </w:tcPr>
          <w:p w14:paraId="2A3AB091" w14:textId="1BE9C9C5" w:rsidR="00F715CC" w:rsidRPr="006F180B" w:rsidRDefault="00F715CC" w:rsidP="008C3FE4">
            <w:pPr>
              <w:spacing w:after="0"/>
              <w:jc w:val="center"/>
              <w:rPr>
                <w:bCs/>
                <w:color w:val="000000" w:themeColor="text1"/>
                <w:sz w:val="24"/>
              </w:rPr>
            </w:pPr>
            <w:r w:rsidRPr="006F180B">
              <w:rPr>
                <w:bCs/>
                <w:color w:val="000000" w:themeColor="text1"/>
                <w:sz w:val="24"/>
              </w:rPr>
              <w:t>р</w:t>
            </w:r>
            <w:r>
              <w:rPr>
                <w:bCs/>
                <w:color w:val="000000" w:themeColor="text1"/>
                <w:sz w:val="24"/>
              </w:rPr>
              <w:t>.</w:t>
            </w:r>
            <w:r w:rsidR="008C3FE4">
              <w:rPr>
                <w:bCs/>
                <w:color w:val="000000" w:themeColor="text1"/>
                <w:sz w:val="24"/>
              </w:rPr>
              <w:t>Ченог (верхний приток)</w:t>
            </w:r>
          </w:p>
        </w:tc>
        <w:tc>
          <w:tcPr>
            <w:tcW w:w="1776" w:type="dxa"/>
          </w:tcPr>
          <w:p w14:paraId="289466D8" w14:textId="1656865E" w:rsidR="00F715CC" w:rsidRPr="006F180B" w:rsidRDefault="00F715CC" w:rsidP="00F715CC">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603A40D6" w14:textId="6B243683" w:rsidR="00F715CC" w:rsidRDefault="008C3FE4" w:rsidP="00F715CC">
            <w:pPr>
              <w:spacing w:after="0"/>
              <w:jc w:val="center"/>
              <w:rPr>
                <w:bCs/>
                <w:color w:val="000000" w:themeColor="text1"/>
                <w:sz w:val="24"/>
              </w:rPr>
            </w:pPr>
            <w:r>
              <w:rPr>
                <w:bCs/>
                <w:color w:val="000000" w:themeColor="text1"/>
                <w:sz w:val="24"/>
              </w:rPr>
              <w:t>23</w:t>
            </w:r>
          </w:p>
        </w:tc>
        <w:tc>
          <w:tcPr>
            <w:tcW w:w="1483" w:type="dxa"/>
          </w:tcPr>
          <w:p w14:paraId="35D63FD0" w14:textId="55BAC275" w:rsidR="00F715CC" w:rsidRDefault="00F715CC" w:rsidP="00F715CC">
            <w:pPr>
              <w:spacing w:after="0"/>
              <w:jc w:val="center"/>
              <w:rPr>
                <w:bCs/>
                <w:color w:val="000000" w:themeColor="text1"/>
                <w:sz w:val="24"/>
              </w:rPr>
            </w:pPr>
            <w:r>
              <w:rPr>
                <w:bCs/>
                <w:color w:val="000000" w:themeColor="text1"/>
                <w:sz w:val="24"/>
              </w:rPr>
              <w:t>100</w:t>
            </w:r>
          </w:p>
        </w:tc>
        <w:tc>
          <w:tcPr>
            <w:tcW w:w="1584" w:type="dxa"/>
          </w:tcPr>
          <w:p w14:paraId="775AE1E1" w14:textId="78C2D4C6" w:rsidR="00F715CC" w:rsidRDefault="00F715CC" w:rsidP="00F715CC">
            <w:pPr>
              <w:spacing w:after="0"/>
              <w:jc w:val="center"/>
              <w:rPr>
                <w:bCs/>
                <w:color w:val="000000" w:themeColor="text1"/>
                <w:sz w:val="24"/>
              </w:rPr>
            </w:pPr>
            <w:r>
              <w:rPr>
                <w:bCs/>
                <w:color w:val="000000" w:themeColor="text1"/>
                <w:sz w:val="24"/>
              </w:rPr>
              <w:t>100</w:t>
            </w:r>
          </w:p>
        </w:tc>
      </w:tr>
      <w:tr w:rsidR="008C3FE4" w:rsidRPr="00D3137B" w14:paraId="6838F214" w14:textId="77777777" w:rsidTr="009A1447">
        <w:trPr>
          <w:trHeight w:hRule="exact" w:val="587"/>
        </w:trPr>
        <w:tc>
          <w:tcPr>
            <w:tcW w:w="826" w:type="dxa"/>
          </w:tcPr>
          <w:p w14:paraId="2D6C7C80" w14:textId="3146A9E9" w:rsidR="008C3FE4" w:rsidRDefault="008C3FE4" w:rsidP="008C3FE4">
            <w:pPr>
              <w:spacing w:after="0"/>
              <w:jc w:val="center"/>
              <w:rPr>
                <w:bCs/>
                <w:color w:val="000000" w:themeColor="text1"/>
                <w:sz w:val="24"/>
              </w:rPr>
            </w:pPr>
            <w:r>
              <w:rPr>
                <w:bCs/>
                <w:color w:val="000000" w:themeColor="text1"/>
                <w:sz w:val="24"/>
              </w:rPr>
              <w:lastRenderedPageBreak/>
              <w:t>46</w:t>
            </w:r>
          </w:p>
        </w:tc>
        <w:tc>
          <w:tcPr>
            <w:tcW w:w="2203" w:type="dxa"/>
          </w:tcPr>
          <w:p w14:paraId="35F103B5" w14:textId="47FC0AB4" w:rsidR="008C3FE4" w:rsidRPr="006F180B" w:rsidRDefault="008C3FE4" w:rsidP="008C3FE4">
            <w:pPr>
              <w:spacing w:after="0"/>
              <w:jc w:val="center"/>
              <w:rPr>
                <w:bCs/>
                <w:color w:val="000000" w:themeColor="text1"/>
                <w:sz w:val="24"/>
              </w:rPr>
            </w:pPr>
            <w:r w:rsidRPr="006F180B">
              <w:rPr>
                <w:bCs/>
                <w:color w:val="000000" w:themeColor="text1"/>
                <w:sz w:val="24"/>
              </w:rPr>
              <w:t>р</w:t>
            </w:r>
            <w:r>
              <w:rPr>
                <w:bCs/>
                <w:color w:val="000000" w:themeColor="text1"/>
                <w:sz w:val="24"/>
              </w:rPr>
              <w:t>.Ченог (нижний приток)</w:t>
            </w:r>
          </w:p>
        </w:tc>
        <w:tc>
          <w:tcPr>
            <w:tcW w:w="1776" w:type="dxa"/>
          </w:tcPr>
          <w:p w14:paraId="7A27FBFC" w14:textId="7ADA7061" w:rsidR="008C3FE4" w:rsidRPr="006F180B" w:rsidRDefault="008C3FE4" w:rsidP="008C3FE4">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6AFAEC74" w14:textId="53114C26" w:rsidR="008C3FE4" w:rsidRDefault="008C3FE4" w:rsidP="008C3FE4">
            <w:pPr>
              <w:spacing w:after="0"/>
              <w:jc w:val="center"/>
              <w:rPr>
                <w:bCs/>
                <w:color w:val="000000" w:themeColor="text1"/>
                <w:sz w:val="24"/>
              </w:rPr>
            </w:pPr>
            <w:r>
              <w:rPr>
                <w:bCs/>
                <w:color w:val="000000" w:themeColor="text1"/>
                <w:sz w:val="24"/>
              </w:rPr>
              <w:t>26</w:t>
            </w:r>
          </w:p>
        </w:tc>
        <w:tc>
          <w:tcPr>
            <w:tcW w:w="1483" w:type="dxa"/>
          </w:tcPr>
          <w:p w14:paraId="374E0C5C" w14:textId="51F774A1" w:rsidR="008C3FE4" w:rsidRDefault="008C3FE4" w:rsidP="008C3FE4">
            <w:pPr>
              <w:spacing w:after="0"/>
              <w:jc w:val="center"/>
              <w:rPr>
                <w:bCs/>
                <w:color w:val="000000" w:themeColor="text1"/>
                <w:sz w:val="24"/>
              </w:rPr>
            </w:pPr>
            <w:r>
              <w:rPr>
                <w:bCs/>
                <w:color w:val="000000" w:themeColor="text1"/>
                <w:sz w:val="24"/>
              </w:rPr>
              <w:t>100</w:t>
            </w:r>
          </w:p>
        </w:tc>
        <w:tc>
          <w:tcPr>
            <w:tcW w:w="1584" w:type="dxa"/>
          </w:tcPr>
          <w:p w14:paraId="483D06C1" w14:textId="1D4237BB" w:rsidR="008C3FE4" w:rsidRDefault="008C3FE4" w:rsidP="008C3FE4">
            <w:pPr>
              <w:spacing w:after="0"/>
              <w:jc w:val="center"/>
              <w:rPr>
                <w:bCs/>
                <w:color w:val="000000" w:themeColor="text1"/>
                <w:sz w:val="24"/>
              </w:rPr>
            </w:pPr>
            <w:r>
              <w:rPr>
                <w:bCs/>
                <w:color w:val="000000" w:themeColor="text1"/>
                <w:sz w:val="24"/>
              </w:rPr>
              <w:t>100</w:t>
            </w:r>
          </w:p>
        </w:tc>
      </w:tr>
      <w:tr w:rsidR="008C3FE4" w:rsidRPr="00D3137B" w14:paraId="0D978C77" w14:textId="77777777" w:rsidTr="009A1447">
        <w:trPr>
          <w:trHeight w:hRule="exact" w:val="587"/>
        </w:trPr>
        <w:tc>
          <w:tcPr>
            <w:tcW w:w="826" w:type="dxa"/>
          </w:tcPr>
          <w:p w14:paraId="0B648639" w14:textId="0DC22B34" w:rsidR="008C3FE4" w:rsidRDefault="008C3FE4" w:rsidP="008C3FE4">
            <w:pPr>
              <w:spacing w:after="0"/>
              <w:jc w:val="center"/>
              <w:rPr>
                <w:bCs/>
                <w:color w:val="000000" w:themeColor="text1"/>
                <w:sz w:val="24"/>
              </w:rPr>
            </w:pPr>
            <w:r>
              <w:rPr>
                <w:bCs/>
                <w:color w:val="000000" w:themeColor="text1"/>
                <w:sz w:val="24"/>
              </w:rPr>
              <w:t>47</w:t>
            </w:r>
          </w:p>
        </w:tc>
        <w:tc>
          <w:tcPr>
            <w:tcW w:w="2203" w:type="dxa"/>
          </w:tcPr>
          <w:p w14:paraId="2A7DE36B" w14:textId="5FA9D531" w:rsidR="008C3FE4" w:rsidRPr="006F180B" w:rsidRDefault="008C3FE4" w:rsidP="008C3FE4">
            <w:pPr>
              <w:spacing w:after="0"/>
              <w:jc w:val="center"/>
              <w:rPr>
                <w:bCs/>
                <w:color w:val="000000" w:themeColor="text1"/>
                <w:sz w:val="24"/>
              </w:rPr>
            </w:pPr>
            <w:r w:rsidRPr="006F180B">
              <w:rPr>
                <w:bCs/>
                <w:color w:val="000000" w:themeColor="text1"/>
                <w:sz w:val="24"/>
              </w:rPr>
              <w:t>р</w:t>
            </w:r>
            <w:r>
              <w:rPr>
                <w:bCs/>
                <w:color w:val="000000" w:themeColor="text1"/>
                <w:sz w:val="24"/>
              </w:rPr>
              <w:t>.Черная (верхний приток)</w:t>
            </w:r>
          </w:p>
        </w:tc>
        <w:tc>
          <w:tcPr>
            <w:tcW w:w="1776" w:type="dxa"/>
          </w:tcPr>
          <w:p w14:paraId="3A8A47E1" w14:textId="54AECEA6" w:rsidR="008C3FE4" w:rsidRPr="006F180B" w:rsidRDefault="008C3FE4" w:rsidP="008C3FE4">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65F44B91" w14:textId="6A3B9DBB" w:rsidR="008C3FE4" w:rsidRDefault="008C3FE4" w:rsidP="008C3FE4">
            <w:pPr>
              <w:spacing w:after="0"/>
              <w:jc w:val="center"/>
              <w:rPr>
                <w:bCs/>
                <w:color w:val="000000" w:themeColor="text1"/>
                <w:sz w:val="24"/>
              </w:rPr>
            </w:pPr>
            <w:r>
              <w:rPr>
                <w:bCs/>
                <w:color w:val="000000" w:themeColor="text1"/>
                <w:sz w:val="24"/>
              </w:rPr>
              <w:t>38</w:t>
            </w:r>
          </w:p>
        </w:tc>
        <w:tc>
          <w:tcPr>
            <w:tcW w:w="1483" w:type="dxa"/>
          </w:tcPr>
          <w:p w14:paraId="6803E8CB" w14:textId="510BB258" w:rsidR="008C3FE4" w:rsidRDefault="008C3FE4" w:rsidP="008C3FE4">
            <w:pPr>
              <w:spacing w:after="0"/>
              <w:jc w:val="center"/>
              <w:rPr>
                <w:bCs/>
                <w:color w:val="000000" w:themeColor="text1"/>
                <w:sz w:val="24"/>
              </w:rPr>
            </w:pPr>
            <w:r>
              <w:rPr>
                <w:bCs/>
                <w:color w:val="000000" w:themeColor="text1"/>
                <w:sz w:val="24"/>
              </w:rPr>
              <w:t>100</w:t>
            </w:r>
          </w:p>
        </w:tc>
        <w:tc>
          <w:tcPr>
            <w:tcW w:w="1584" w:type="dxa"/>
          </w:tcPr>
          <w:p w14:paraId="79069BE5" w14:textId="48C5AA4B" w:rsidR="008C3FE4" w:rsidRDefault="008C3FE4" w:rsidP="008C3FE4">
            <w:pPr>
              <w:spacing w:after="0"/>
              <w:jc w:val="center"/>
              <w:rPr>
                <w:bCs/>
                <w:color w:val="000000" w:themeColor="text1"/>
                <w:sz w:val="24"/>
              </w:rPr>
            </w:pPr>
            <w:r>
              <w:rPr>
                <w:bCs/>
                <w:color w:val="000000" w:themeColor="text1"/>
                <w:sz w:val="24"/>
              </w:rPr>
              <w:t>100</w:t>
            </w:r>
          </w:p>
        </w:tc>
      </w:tr>
      <w:tr w:rsidR="00200B93" w:rsidRPr="00D3137B" w14:paraId="23FBA7BB" w14:textId="77777777" w:rsidTr="009A1447">
        <w:trPr>
          <w:trHeight w:hRule="exact" w:val="587"/>
        </w:trPr>
        <w:tc>
          <w:tcPr>
            <w:tcW w:w="826" w:type="dxa"/>
          </w:tcPr>
          <w:p w14:paraId="377BF066" w14:textId="218DB5D4" w:rsidR="00200B93" w:rsidRDefault="00200B93" w:rsidP="00200B93">
            <w:pPr>
              <w:spacing w:after="0"/>
              <w:jc w:val="center"/>
              <w:rPr>
                <w:bCs/>
                <w:color w:val="000000" w:themeColor="text1"/>
                <w:sz w:val="24"/>
              </w:rPr>
            </w:pPr>
            <w:r>
              <w:rPr>
                <w:bCs/>
                <w:color w:val="000000" w:themeColor="text1"/>
                <w:sz w:val="24"/>
              </w:rPr>
              <w:t>48</w:t>
            </w:r>
          </w:p>
        </w:tc>
        <w:tc>
          <w:tcPr>
            <w:tcW w:w="2203" w:type="dxa"/>
          </w:tcPr>
          <w:p w14:paraId="28C2531F" w14:textId="3C623F71" w:rsidR="00200B93" w:rsidRPr="006F180B" w:rsidRDefault="00200B93" w:rsidP="00200B93">
            <w:pPr>
              <w:spacing w:after="0"/>
              <w:jc w:val="center"/>
              <w:rPr>
                <w:bCs/>
                <w:color w:val="000000" w:themeColor="text1"/>
                <w:sz w:val="24"/>
              </w:rPr>
            </w:pPr>
            <w:r w:rsidRPr="006F180B">
              <w:rPr>
                <w:bCs/>
                <w:color w:val="000000" w:themeColor="text1"/>
                <w:sz w:val="24"/>
              </w:rPr>
              <w:t>р</w:t>
            </w:r>
            <w:r>
              <w:rPr>
                <w:bCs/>
                <w:color w:val="000000" w:themeColor="text1"/>
                <w:sz w:val="24"/>
              </w:rPr>
              <w:t>.Шалим</w:t>
            </w:r>
          </w:p>
        </w:tc>
        <w:tc>
          <w:tcPr>
            <w:tcW w:w="1776" w:type="dxa"/>
          </w:tcPr>
          <w:p w14:paraId="41FB8C7A" w14:textId="240A68B7" w:rsidR="00200B93" w:rsidRPr="006F180B" w:rsidRDefault="00200B93" w:rsidP="00200B93">
            <w:pPr>
              <w:spacing w:after="0"/>
              <w:jc w:val="center"/>
              <w:rPr>
                <w:bCs/>
                <w:color w:val="000000" w:themeColor="text1"/>
                <w:sz w:val="24"/>
              </w:rPr>
            </w:pPr>
            <w:r w:rsidRPr="006F180B">
              <w:rPr>
                <w:bCs/>
                <w:color w:val="000000" w:themeColor="text1"/>
                <w:sz w:val="24"/>
              </w:rPr>
              <w:t>р</w:t>
            </w:r>
            <w:r>
              <w:rPr>
                <w:bCs/>
                <w:color w:val="000000" w:themeColor="text1"/>
                <w:sz w:val="24"/>
              </w:rPr>
              <w:t>.</w:t>
            </w:r>
            <w:r w:rsidRPr="006F180B">
              <w:rPr>
                <w:bCs/>
                <w:color w:val="000000" w:themeColor="text1"/>
                <w:sz w:val="24"/>
              </w:rPr>
              <w:t>Кама</w:t>
            </w:r>
          </w:p>
        </w:tc>
        <w:tc>
          <w:tcPr>
            <w:tcW w:w="1790" w:type="dxa"/>
          </w:tcPr>
          <w:p w14:paraId="6A48F158" w14:textId="78EA56C6" w:rsidR="00200B93" w:rsidRDefault="00200B93" w:rsidP="00200B93">
            <w:pPr>
              <w:spacing w:after="0"/>
              <w:jc w:val="center"/>
              <w:rPr>
                <w:bCs/>
                <w:color w:val="000000" w:themeColor="text1"/>
                <w:sz w:val="24"/>
              </w:rPr>
            </w:pPr>
            <w:r>
              <w:rPr>
                <w:bCs/>
                <w:color w:val="000000" w:themeColor="text1"/>
                <w:sz w:val="24"/>
              </w:rPr>
              <w:t>25</w:t>
            </w:r>
          </w:p>
        </w:tc>
        <w:tc>
          <w:tcPr>
            <w:tcW w:w="1483" w:type="dxa"/>
          </w:tcPr>
          <w:p w14:paraId="0B5FB2AF" w14:textId="573F2AD6" w:rsidR="00200B93" w:rsidRDefault="00200B93" w:rsidP="00200B93">
            <w:pPr>
              <w:spacing w:after="0"/>
              <w:jc w:val="center"/>
              <w:rPr>
                <w:bCs/>
                <w:color w:val="000000" w:themeColor="text1"/>
                <w:sz w:val="24"/>
              </w:rPr>
            </w:pPr>
            <w:r>
              <w:rPr>
                <w:bCs/>
                <w:color w:val="000000" w:themeColor="text1"/>
                <w:sz w:val="24"/>
              </w:rPr>
              <w:t>100</w:t>
            </w:r>
          </w:p>
        </w:tc>
        <w:tc>
          <w:tcPr>
            <w:tcW w:w="1584" w:type="dxa"/>
          </w:tcPr>
          <w:p w14:paraId="7156A4C2" w14:textId="740E8C8D" w:rsidR="00200B93" w:rsidRDefault="00200B93" w:rsidP="00200B93">
            <w:pPr>
              <w:spacing w:after="0"/>
              <w:jc w:val="center"/>
              <w:rPr>
                <w:bCs/>
                <w:color w:val="000000" w:themeColor="text1"/>
                <w:sz w:val="24"/>
              </w:rPr>
            </w:pPr>
            <w:r>
              <w:rPr>
                <w:bCs/>
                <w:color w:val="000000" w:themeColor="text1"/>
                <w:sz w:val="24"/>
              </w:rPr>
              <w:t>100</w:t>
            </w:r>
          </w:p>
        </w:tc>
      </w:tr>
      <w:tr w:rsidR="00200B93" w:rsidRPr="00D3137B" w14:paraId="312827DD" w14:textId="77777777" w:rsidTr="009A1447">
        <w:trPr>
          <w:trHeight w:hRule="exact" w:val="587"/>
        </w:trPr>
        <w:tc>
          <w:tcPr>
            <w:tcW w:w="826" w:type="dxa"/>
          </w:tcPr>
          <w:p w14:paraId="2BB61210" w14:textId="147FB19A" w:rsidR="00200B93" w:rsidRDefault="00200B93" w:rsidP="00200B93">
            <w:pPr>
              <w:spacing w:after="0"/>
              <w:jc w:val="center"/>
              <w:rPr>
                <w:bCs/>
                <w:color w:val="000000" w:themeColor="text1"/>
                <w:sz w:val="24"/>
              </w:rPr>
            </w:pPr>
            <w:r>
              <w:rPr>
                <w:bCs/>
                <w:color w:val="000000" w:themeColor="text1"/>
                <w:sz w:val="24"/>
              </w:rPr>
              <w:t>49</w:t>
            </w:r>
          </w:p>
        </w:tc>
        <w:tc>
          <w:tcPr>
            <w:tcW w:w="2203" w:type="dxa"/>
          </w:tcPr>
          <w:p w14:paraId="02DFCC34" w14:textId="162A6DEF" w:rsidR="00200B93" w:rsidRPr="006F180B" w:rsidRDefault="00200B93" w:rsidP="00200B93">
            <w:pPr>
              <w:spacing w:after="0"/>
              <w:jc w:val="center"/>
              <w:rPr>
                <w:bCs/>
                <w:color w:val="000000" w:themeColor="text1"/>
                <w:sz w:val="24"/>
              </w:rPr>
            </w:pPr>
            <w:r w:rsidRPr="006F180B">
              <w:rPr>
                <w:bCs/>
                <w:color w:val="000000" w:themeColor="text1"/>
                <w:sz w:val="24"/>
              </w:rPr>
              <w:t>р</w:t>
            </w:r>
            <w:r>
              <w:rPr>
                <w:bCs/>
                <w:color w:val="000000" w:themeColor="text1"/>
                <w:sz w:val="24"/>
              </w:rPr>
              <w:t>.Шамья</w:t>
            </w:r>
          </w:p>
        </w:tc>
        <w:tc>
          <w:tcPr>
            <w:tcW w:w="1776" w:type="dxa"/>
          </w:tcPr>
          <w:p w14:paraId="5EA998F1" w14:textId="09D99E9F" w:rsidR="00200B93" w:rsidRPr="006F180B" w:rsidRDefault="00200B93" w:rsidP="00200B93">
            <w:pPr>
              <w:spacing w:after="0"/>
              <w:jc w:val="center"/>
              <w:rPr>
                <w:bCs/>
                <w:color w:val="000000" w:themeColor="text1"/>
                <w:sz w:val="24"/>
              </w:rPr>
            </w:pPr>
            <w:r w:rsidRPr="006F180B">
              <w:rPr>
                <w:bCs/>
                <w:color w:val="000000" w:themeColor="text1"/>
                <w:sz w:val="24"/>
              </w:rPr>
              <w:t>р</w:t>
            </w:r>
            <w:r>
              <w:rPr>
                <w:bCs/>
                <w:color w:val="000000" w:themeColor="text1"/>
                <w:sz w:val="24"/>
              </w:rPr>
              <w:t>.Сюзьва</w:t>
            </w:r>
          </w:p>
        </w:tc>
        <w:tc>
          <w:tcPr>
            <w:tcW w:w="1790" w:type="dxa"/>
          </w:tcPr>
          <w:p w14:paraId="2B5D3C48" w14:textId="60A95D42" w:rsidR="00200B93" w:rsidRDefault="00200B93" w:rsidP="00200B93">
            <w:pPr>
              <w:spacing w:after="0"/>
              <w:jc w:val="center"/>
              <w:rPr>
                <w:bCs/>
                <w:color w:val="000000" w:themeColor="text1"/>
                <w:sz w:val="24"/>
              </w:rPr>
            </w:pPr>
            <w:r>
              <w:rPr>
                <w:bCs/>
                <w:color w:val="000000" w:themeColor="text1"/>
                <w:sz w:val="24"/>
              </w:rPr>
              <w:t>14</w:t>
            </w:r>
          </w:p>
        </w:tc>
        <w:tc>
          <w:tcPr>
            <w:tcW w:w="1483" w:type="dxa"/>
          </w:tcPr>
          <w:p w14:paraId="32DE61C3" w14:textId="4D543E9B" w:rsidR="00200B93" w:rsidRDefault="00200B93" w:rsidP="00200B93">
            <w:pPr>
              <w:spacing w:after="0"/>
              <w:jc w:val="center"/>
              <w:rPr>
                <w:bCs/>
                <w:color w:val="000000" w:themeColor="text1"/>
                <w:sz w:val="24"/>
              </w:rPr>
            </w:pPr>
            <w:r>
              <w:rPr>
                <w:bCs/>
                <w:color w:val="000000" w:themeColor="text1"/>
                <w:sz w:val="24"/>
              </w:rPr>
              <w:t>100</w:t>
            </w:r>
          </w:p>
        </w:tc>
        <w:tc>
          <w:tcPr>
            <w:tcW w:w="1584" w:type="dxa"/>
          </w:tcPr>
          <w:p w14:paraId="185933E2" w14:textId="2BF43B06" w:rsidR="00200B93" w:rsidRDefault="00200B93" w:rsidP="00200B93">
            <w:pPr>
              <w:spacing w:after="0"/>
              <w:jc w:val="center"/>
              <w:rPr>
                <w:bCs/>
                <w:color w:val="000000" w:themeColor="text1"/>
                <w:sz w:val="24"/>
              </w:rPr>
            </w:pPr>
            <w:r>
              <w:rPr>
                <w:bCs/>
                <w:color w:val="000000" w:themeColor="text1"/>
                <w:sz w:val="24"/>
              </w:rPr>
              <w:t>100</w:t>
            </w:r>
          </w:p>
        </w:tc>
      </w:tr>
    </w:tbl>
    <w:p w14:paraId="17FBE2FB" w14:textId="77777777" w:rsidR="00C57106" w:rsidRDefault="00C57106" w:rsidP="00482179">
      <w:pPr>
        <w:ind w:firstLine="709"/>
        <w:rPr>
          <w:color w:val="FF0000"/>
        </w:rPr>
      </w:pPr>
    </w:p>
    <w:p w14:paraId="7515E8C8" w14:textId="52EB5F77" w:rsidR="00482179" w:rsidRDefault="00482179" w:rsidP="00482179">
      <w:pPr>
        <w:ind w:firstLine="709"/>
        <w:rPr>
          <w:color w:val="000000" w:themeColor="text1"/>
        </w:rPr>
      </w:pPr>
      <w:r w:rsidRPr="00D3137B">
        <w:rPr>
          <w:color w:val="FF0000"/>
        </w:rPr>
        <w:t xml:space="preserve"> </w:t>
      </w:r>
      <w:r w:rsidRPr="001C7FF0">
        <w:rPr>
          <w:color w:val="000000" w:themeColor="text1"/>
        </w:rPr>
        <w:t xml:space="preserve">Основной </w:t>
      </w:r>
      <w:r w:rsidR="001C7FF0" w:rsidRPr="001C7FF0">
        <w:rPr>
          <w:color w:val="000000" w:themeColor="text1"/>
        </w:rPr>
        <w:t>водной артерией Афанасьевского муниципального округа является река Кама</w:t>
      </w:r>
      <w:r w:rsidRPr="001C7FF0">
        <w:rPr>
          <w:color w:val="000000" w:themeColor="text1"/>
        </w:rPr>
        <w:t xml:space="preserve">. Общая протяженность реки – </w:t>
      </w:r>
      <w:r w:rsidR="001C7FF0" w:rsidRPr="001C7FF0">
        <w:rPr>
          <w:color w:val="000000" w:themeColor="text1"/>
        </w:rPr>
        <w:t>1805</w:t>
      </w:r>
      <w:r w:rsidRPr="001C7FF0">
        <w:rPr>
          <w:color w:val="000000" w:themeColor="text1"/>
        </w:rPr>
        <w:t xml:space="preserve"> км. </w:t>
      </w:r>
      <w:r w:rsidRPr="001E49E9">
        <w:rPr>
          <w:color w:val="000000" w:themeColor="text1"/>
        </w:rPr>
        <w:t>Половодье длится с середины апреля до середины июня. За лето иногда бывает 6-7 дождевых паводков, при этом уровень воды может подниматься до 4-5 м.</w:t>
      </w:r>
      <w:r w:rsidR="00471501">
        <w:rPr>
          <w:color w:val="000000" w:themeColor="text1"/>
        </w:rPr>
        <w:t xml:space="preserve"> Имеет как левобережные, так и правобережные притоки.</w:t>
      </w:r>
    </w:p>
    <w:p w14:paraId="2ABA44CE" w14:textId="30B5F1CB" w:rsidR="00471501" w:rsidRPr="00D76388" w:rsidRDefault="00471501" w:rsidP="00482179">
      <w:pPr>
        <w:ind w:firstLine="709"/>
        <w:rPr>
          <w:color w:val="000000" w:themeColor="text1"/>
        </w:rPr>
      </w:pPr>
      <w:r w:rsidRPr="00D76388">
        <w:rPr>
          <w:color w:val="000000" w:themeColor="text1"/>
        </w:rPr>
        <w:t>К притокам по левому берегу реки Кама относятся:</w:t>
      </w:r>
    </w:p>
    <w:p w14:paraId="4F09B9EF" w14:textId="0FB5D0C8" w:rsidR="00471501" w:rsidRDefault="00471501" w:rsidP="00482179">
      <w:pPr>
        <w:ind w:firstLine="709"/>
        <w:rPr>
          <w:color w:val="000000" w:themeColor="text1"/>
        </w:rPr>
      </w:pPr>
      <w:r>
        <w:rPr>
          <w:color w:val="000000" w:themeColor="text1"/>
        </w:rPr>
        <w:t>Река Лупья-относится к Камскому бассейновому округу, русло сильно извилистое, ширина реки у устья 19 метров</w:t>
      </w:r>
      <w:r w:rsidR="00745DC0">
        <w:rPr>
          <w:color w:val="000000" w:themeColor="text1"/>
        </w:rPr>
        <w:t xml:space="preserve"> и находится в 173 км по левому берегу реки Кама</w:t>
      </w:r>
      <w:r>
        <w:rPr>
          <w:color w:val="000000" w:themeColor="text1"/>
        </w:rPr>
        <w:t xml:space="preserve">. </w:t>
      </w:r>
    </w:p>
    <w:p w14:paraId="427D4184" w14:textId="66186D0A" w:rsidR="00F927C2" w:rsidRPr="00446317" w:rsidRDefault="00F927C2" w:rsidP="00F927C2">
      <w:pPr>
        <w:ind w:firstLine="709"/>
        <w:rPr>
          <w:color w:val="000000" w:themeColor="text1"/>
          <w:szCs w:val="28"/>
        </w:rPr>
      </w:pPr>
      <w:r>
        <w:rPr>
          <w:color w:val="000000" w:themeColor="text1"/>
        </w:rPr>
        <w:t>Река Сёва впадает в Каму по левому берегу в 1667 км от ее устья, глубина реки доходит до 0,8м.</w:t>
      </w:r>
      <w:r w:rsidR="00446317">
        <w:rPr>
          <w:color w:val="000000" w:themeColor="text1"/>
        </w:rPr>
        <w:t xml:space="preserve"> </w:t>
      </w:r>
      <w:r w:rsidR="00446317" w:rsidRPr="00446317">
        <w:rPr>
          <w:color w:val="000000" w:themeColor="text1"/>
          <w:szCs w:val="28"/>
          <w:shd w:val="clear" w:color="auto" w:fill="FFFFFF"/>
        </w:rPr>
        <w:t>Берёт начало в </w:t>
      </w:r>
      <w:hyperlink r:id="rId10" w:tooltip="Глазовский район" w:history="1">
        <w:r w:rsidR="00446317" w:rsidRPr="00446317">
          <w:rPr>
            <w:color w:val="000000" w:themeColor="text1"/>
            <w:szCs w:val="28"/>
            <w:shd w:val="clear" w:color="auto" w:fill="FFFFFF"/>
          </w:rPr>
          <w:t>Глазовском районе</w:t>
        </w:r>
      </w:hyperlink>
      <w:r w:rsidR="00446317" w:rsidRPr="00446317">
        <w:rPr>
          <w:color w:val="000000" w:themeColor="text1"/>
          <w:szCs w:val="28"/>
          <w:shd w:val="clear" w:color="auto" w:fill="FFFFFF"/>
        </w:rPr>
        <w:t> </w:t>
      </w:r>
      <w:hyperlink r:id="rId11" w:tooltip="Удмуртия" w:history="1">
        <w:r w:rsidR="00446317" w:rsidRPr="00446317">
          <w:rPr>
            <w:color w:val="000000" w:themeColor="text1"/>
            <w:szCs w:val="28"/>
            <w:shd w:val="clear" w:color="auto" w:fill="FFFFFF"/>
          </w:rPr>
          <w:t>Удмуртии</w:t>
        </w:r>
      </w:hyperlink>
      <w:r w:rsidR="00446317" w:rsidRPr="00446317">
        <w:rPr>
          <w:color w:val="000000" w:themeColor="text1"/>
          <w:szCs w:val="28"/>
          <w:shd w:val="clear" w:color="auto" w:fill="FFFFFF"/>
        </w:rPr>
        <w:t> у починка </w:t>
      </w:r>
      <w:hyperlink r:id="rId12" w:tooltip="Северский лесоучасток (страница отсутствует)" w:history="1">
        <w:r w:rsidR="00446317" w:rsidRPr="00446317">
          <w:rPr>
            <w:color w:val="000000" w:themeColor="text1"/>
            <w:szCs w:val="28"/>
            <w:shd w:val="clear" w:color="auto" w:fill="FFFFFF"/>
          </w:rPr>
          <w:t>Северский лесоучасток</w:t>
        </w:r>
      </w:hyperlink>
      <w:r w:rsidR="00446317" w:rsidRPr="00446317">
        <w:rPr>
          <w:color w:val="000000" w:themeColor="text1"/>
          <w:szCs w:val="28"/>
          <w:shd w:val="clear" w:color="auto" w:fill="FFFFFF"/>
        </w:rPr>
        <w:t>, далее течёт по </w:t>
      </w:r>
      <w:hyperlink r:id="rId13" w:tooltip="Афанасьевский район" w:history="1">
        <w:r w:rsidR="00446317" w:rsidRPr="00446317">
          <w:rPr>
            <w:color w:val="000000" w:themeColor="text1"/>
            <w:szCs w:val="28"/>
            <w:shd w:val="clear" w:color="auto" w:fill="FFFFFF"/>
          </w:rPr>
          <w:t xml:space="preserve">Афанасьевскому </w:t>
        </w:r>
        <w:r w:rsidR="00446317">
          <w:rPr>
            <w:color w:val="000000" w:themeColor="text1"/>
            <w:szCs w:val="28"/>
            <w:shd w:val="clear" w:color="auto" w:fill="FFFFFF"/>
          </w:rPr>
          <w:t>муниципальному</w:t>
        </w:r>
      </w:hyperlink>
      <w:r w:rsidR="00446317">
        <w:rPr>
          <w:color w:val="000000" w:themeColor="text1"/>
          <w:szCs w:val="28"/>
        </w:rPr>
        <w:t xml:space="preserve"> округу</w:t>
      </w:r>
      <w:r w:rsidR="00446317" w:rsidRPr="00446317">
        <w:rPr>
          <w:color w:val="000000" w:themeColor="text1"/>
          <w:szCs w:val="28"/>
          <w:shd w:val="clear" w:color="auto" w:fill="FFFFFF"/>
        </w:rPr>
        <w:t> </w:t>
      </w:r>
      <w:hyperlink r:id="rId14" w:tooltip="Кировская область" w:history="1">
        <w:r w:rsidR="00446317" w:rsidRPr="00446317">
          <w:rPr>
            <w:color w:val="000000" w:themeColor="text1"/>
            <w:szCs w:val="28"/>
            <w:shd w:val="clear" w:color="auto" w:fill="FFFFFF"/>
          </w:rPr>
          <w:t>Кировской области</w:t>
        </w:r>
      </w:hyperlink>
      <w:r w:rsidR="00446317" w:rsidRPr="00446317">
        <w:rPr>
          <w:color w:val="000000" w:themeColor="text1"/>
          <w:szCs w:val="28"/>
          <w:shd w:val="clear" w:color="auto" w:fill="FFFFFF"/>
        </w:rPr>
        <w:t>. </w:t>
      </w:r>
    </w:p>
    <w:p w14:paraId="673A5116" w14:textId="77777777" w:rsidR="00F927C2" w:rsidRDefault="00F927C2" w:rsidP="00F927C2">
      <w:pPr>
        <w:ind w:firstLine="709"/>
        <w:rPr>
          <w:color w:val="000000" w:themeColor="text1"/>
        </w:rPr>
      </w:pPr>
      <w:r>
        <w:rPr>
          <w:color w:val="000000" w:themeColor="text1"/>
        </w:rPr>
        <w:t>Река Томызь-левый приток реки Камы, длина реки составляет 58 км, ширина реки у устья 15-20 метров и находится в 1630 км по левому берегу реки Камы.</w:t>
      </w:r>
    </w:p>
    <w:p w14:paraId="2957A12E" w14:textId="4D0B8BF0" w:rsidR="00F927C2" w:rsidRDefault="00F927C2" w:rsidP="00F927C2">
      <w:pPr>
        <w:ind w:firstLine="709"/>
        <w:rPr>
          <w:color w:val="000000" w:themeColor="text1"/>
        </w:rPr>
      </w:pPr>
      <w:r>
        <w:rPr>
          <w:color w:val="000000" w:themeColor="text1"/>
        </w:rPr>
        <w:t>Река Неополь-устье реки находится в 1601 км от устья Камы по левому</w:t>
      </w:r>
      <w:r w:rsidR="00067AC3">
        <w:rPr>
          <w:color w:val="000000" w:themeColor="text1"/>
        </w:rPr>
        <w:t xml:space="preserve"> </w:t>
      </w:r>
      <w:r>
        <w:rPr>
          <w:color w:val="000000" w:themeColor="text1"/>
        </w:rPr>
        <w:t>берегу и длина реки составляет 67 км.</w:t>
      </w:r>
    </w:p>
    <w:p w14:paraId="66025A08" w14:textId="77777777" w:rsidR="00070157" w:rsidRDefault="00070157" w:rsidP="00070157">
      <w:pPr>
        <w:ind w:firstLine="709"/>
        <w:rPr>
          <w:color w:val="000000" w:themeColor="text1"/>
        </w:rPr>
      </w:pPr>
      <w:r>
        <w:rPr>
          <w:color w:val="000000" w:themeColor="text1"/>
        </w:rPr>
        <w:t>Река Нирим-длина реки составляет 53 км, находится в 1617 км по левому берегу реки Камы, ширина реки у устья около 20 метров.</w:t>
      </w:r>
    </w:p>
    <w:p w14:paraId="0344DA19" w14:textId="2ECE7539" w:rsidR="00070157" w:rsidRDefault="00070157" w:rsidP="00070157">
      <w:pPr>
        <w:ind w:firstLine="709"/>
        <w:rPr>
          <w:color w:val="000000" w:themeColor="text1"/>
        </w:rPr>
      </w:pPr>
      <w:r>
        <w:rPr>
          <w:color w:val="000000" w:themeColor="text1"/>
        </w:rPr>
        <w:t>Река Лытка-по левому берегу реки Кама в 1656 км находится устье реки шириной 15-20 метров, длина реки составляет 78 км.</w:t>
      </w:r>
    </w:p>
    <w:p w14:paraId="4173E41F" w14:textId="0E66CCE5" w:rsidR="007D03A2" w:rsidRDefault="007D03A2" w:rsidP="00070157">
      <w:pPr>
        <w:ind w:firstLine="709"/>
        <w:rPr>
          <w:color w:val="000000" w:themeColor="text1"/>
        </w:rPr>
      </w:pPr>
      <w:r>
        <w:rPr>
          <w:color w:val="000000" w:themeColor="text1"/>
        </w:rPr>
        <w:t>Река Бикурай-река длиной 14 км, устье находится в 0,2 км по левому берегу реки Обмен.</w:t>
      </w:r>
    </w:p>
    <w:p w14:paraId="18CF3546" w14:textId="4BAA5F8D" w:rsidR="00846BBC" w:rsidRDefault="00846BBC" w:rsidP="00070157">
      <w:pPr>
        <w:ind w:firstLine="709"/>
        <w:rPr>
          <w:color w:val="000000" w:themeColor="text1"/>
        </w:rPr>
      </w:pPr>
      <w:r>
        <w:rPr>
          <w:color w:val="000000" w:themeColor="text1"/>
        </w:rPr>
        <w:t>Река Вок-впадает в Каму, длина реки составляет 39 км.</w:t>
      </w:r>
    </w:p>
    <w:p w14:paraId="62207658" w14:textId="4218547A" w:rsidR="00846BBC" w:rsidRDefault="00846BBC" w:rsidP="00070157">
      <w:pPr>
        <w:ind w:firstLine="709"/>
        <w:rPr>
          <w:color w:val="000000" w:themeColor="text1"/>
        </w:rPr>
      </w:pPr>
      <w:r>
        <w:rPr>
          <w:color w:val="000000" w:themeColor="text1"/>
        </w:rPr>
        <w:t>Река Езжа-впадает в реку Колыч в 63 км по левому берегу, длина реки составляет 20 км.</w:t>
      </w:r>
    </w:p>
    <w:p w14:paraId="3A6DACAE" w14:textId="22074C4E" w:rsidR="00B15CA6" w:rsidRDefault="00B15CA6" w:rsidP="00070157">
      <w:pPr>
        <w:ind w:firstLine="709"/>
        <w:rPr>
          <w:color w:val="000000" w:themeColor="text1"/>
        </w:rPr>
      </w:pPr>
      <w:r>
        <w:rPr>
          <w:color w:val="000000" w:themeColor="text1"/>
        </w:rPr>
        <w:lastRenderedPageBreak/>
        <w:t>Река Ердва-в 1,8 км по левому берегу впадает в реку Леман, длина реки составляет 38 км.</w:t>
      </w:r>
    </w:p>
    <w:p w14:paraId="0D0711EE" w14:textId="242BDDE2" w:rsidR="00B15CA6" w:rsidRDefault="00B15CA6" w:rsidP="00070157">
      <w:pPr>
        <w:ind w:firstLine="709"/>
        <w:rPr>
          <w:color w:val="000000" w:themeColor="text1"/>
        </w:rPr>
      </w:pPr>
      <w:r>
        <w:rPr>
          <w:color w:val="000000" w:themeColor="text1"/>
        </w:rPr>
        <w:t>Река Зуйкарка-левый приток реки Кама, длина реки 16 км.</w:t>
      </w:r>
    </w:p>
    <w:p w14:paraId="41EBDC60" w14:textId="68336A80" w:rsidR="00AE36EE" w:rsidRDefault="00AE36EE" w:rsidP="00070157">
      <w:pPr>
        <w:ind w:firstLine="709"/>
        <w:rPr>
          <w:color w:val="000000" w:themeColor="text1"/>
        </w:rPr>
      </w:pPr>
      <w:r>
        <w:rPr>
          <w:color w:val="000000" w:themeColor="text1"/>
        </w:rPr>
        <w:t>Река Кая (приток Камы)-устье реки находится в 1608 км от устья Камы по левому берегу и длина реки составляет 29 км.</w:t>
      </w:r>
    </w:p>
    <w:p w14:paraId="1789A7A4" w14:textId="1693B1F7" w:rsidR="00AE36EE" w:rsidRDefault="00AE36EE" w:rsidP="00070157">
      <w:pPr>
        <w:ind w:firstLine="709"/>
        <w:rPr>
          <w:color w:val="000000" w:themeColor="text1"/>
        </w:rPr>
      </w:pPr>
      <w:r>
        <w:rPr>
          <w:color w:val="000000" w:themeColor="text1"/>
        </w:rPr>
        <w:t>Река Князья-исток реки в 3,5 км к северу-востоку от поселка Афанасьево, устье реки находится по левому берегу реки Колыч, длина реки составляет 15 км.</w:t>
      </w:r>
    </w:p>
    <w:p w14:paraId="3B1F1597" w14:textId="060921D0" w:rsidR="008C67FC" w:rsidRPr="008C67FC" w:rsidRDefault="008C67FC" w:rsidP="00070157">
      <w:pPr>
        <w:ind w:firstLine="709"/>
        <w:rPr>
          <w:color w:val="000000" w:themeColor="text1"/>
          <w:szCs w:val="28"/>
        </w:rPr>
      </w:pPr>
      <w:r>
        <w:rPr>
          <w:color w:val="000000" w:themeColor="text1"/>
        </w:rPr>
        <w:t>Река Колыч-</w:t>
      </w:r>
      <w:r w:rsidRPr="008C67FC">
        <w:rPr>
          <w:rFonts w:ascii="Arial" w:hAnsi="Arial" w:cs="Arial"/>
          <w:color w:val="202122"/>
          <w:sz w:val="21"/>
          <w:szCs w:val="21"/>
          <w:shd w:val="clear" w:color="auto" w:fill="FFFFFF"/>
        </w:rPr>
        <w:t> </w:t>
      </w:r>
      <w:r>
        <w:rPr>
          <w:rFonts w:ascii="Arial" w:hAnsi="Arial" w:cs="Arial"/>
          <w:color w:val="202122"/>
          <w:sz w:val="21"/>
          <w:szCs w:val="21"/>
          <w:shd w:val="clear" w:color="auto" w:fill="FFFFFF"/>
        </w:rPr>
        <w:t>е</w:t>
      </w:r>
      <w:r w:rsidRPr="008C67FC">
        <w:rPr>
          <w:color w:val="000000" w:themeColor="text1"/>
          <w:szCs w:val="28"/>
          <w:shd w:val="clear" w:color="auto" w:fill="FFFFFF"/>
        </w:rPr>
        <w:t>ё исток и первый километр течения расположен в </w:t>
      </w:r>
      <w:hyperlink r:id="rId15" w:tooltip="Кудымкарский район" w:history="1">
        <w:r w:rsidRPr="008C67FC">
          <w:rPr>
            <w:color w:val="000000" w:themeColor="text1"/>
            <w:szCs w:val="28"/>
            <w:shd w:val="clear" w:color="auto" w:fill="FFFFFF"/>
          </w:rPr>
          <w:t>Кудымкарском районе</w:t>
        </w:r>
      </w:hyperlink>
      <w:r w:rsidRPr="008C67FC">
        <w:rPr>
          <w:color w:val="000000" w:themeColor="text1"/>
          <w:szCs w:val="28"/>
          <w:shd w:val="clear" w:color="auto" w:fill="FFFFFF"/>
        </w:rPr>
        <w:t> </w:t>
      </w:r>
      <w:hyperlink r:id="rId16" w:tooltip="Пермский край" w:history="1">
        <w:r w:rsidRPr="008C67FC">
          <w:rPr>
            <w:color w:val="000000" w:themeColor="text1"/>
            <w:szCs w:val="28"/>
            <w:shd w:val="clear" w:color="auto" w:fill="FFFFFF"/>
          </w:rPr>
          <w:t>Пермского края</w:t>
        </w:r>
      </w:hyperlink>
      <w:r w:rsidRPr="008C67FC">
        <w:rPr>
          <w:color w:val="000000" w:themeColor="text1"/>
          <w:szCs w:val="28"/>
          <w:shd w:val="clear" w:color="auto" w:fill="FFFFFF"/>
        </w:rPr>
        <w:t>, всё основное течение находится на территории </w:t>
      </w:r>
      <w:hyperlink r:id="rId17" w:tooltip="Афанасьевский район" w:history="1">
        <w:r w:rsidRPr="008C67FC">
          <w:rPr>
            <w:color w:val="000000" w:themeColor="text1"/>
            <w:szCs w:val="28"/>
            <w:shd w:val="clear" w:color="auto" w:fill="FFFFFF"/>
          </w:rPr>
          <w:t xml:space="preserve">Афанасьевского </w:t>
        </w:r>
        <w:r>
          <w:rPr>
            <w:color w:val="000000" w:themeColor="text1"/>
            <w:szCs w:val="28"/>
            <w:shd w:val="clear" w:color="auto" w:fill="FFFFFF"/>
          </w:rPr>
          <w:t>муниципального</w:t>
        </w:r>
      </w:hyperlink>
      <w:r>
        <w:rPr>
          <w:color w:val="000000" w:themeColor="text1"/>
          <w:szCs w:val="28"/>
        </w:rPr>
        <w:t xml:space="preserve"> округа</w:t>
      </w:r>
      <w:r w:rsidRPr="008C67FC">
        <w:rPr>
          <w:color w:val="000000" w:themeColor="text1"/>
          <w:szCs w:val="28"/>
          <w:shd w:val="clear" w:color="auto" w:fill="FFFFFF"/>
        </w:rPr>
        <w:t> </w:t>
      </w:r>
      <w:hyperlink r:id="rId18" w:tooltip="Кировская область" w:history="1">
        <w:r w:rsidRPr="008C67FC">
          <w:rPr>
            <w:color w:val="000000" w:themeColor="text1"/>
            <w:szCs w:val="28"/>
            <w:shd w:val="clear" w:color="auto" w:fill="FFFFFF"/>
          </w:rPr>
          <w:t>Кировской области</w:t>
        </w:r>
      </w:hyperlink>
      <w:r w:rsidRPr="008C67FC">
        <w:rPr>
          <w:color w:val="000000" w:themeColor="text1"/>
          <w:szCs w:val="28"/>
          <w:shd w:val="clear" w:color="auto" w:fill="FFFFFF"/>
        </w:rPr>
        <w:t>. Устье реки находится в 1590 км по правому берегу реки </w:t>
      </w:r>
      <w:hyperlink r:id="rId19" w:tooltip="Кама" w:history="1">
        <w:r w:rsidRPr="008C67FC">
          <w:rPr>
            <w:color w:val="000000" w:themeColor="text1"/>
            <w:szCs w:val="28"/>
            <w:shd w:val="clear" w:color="auto" w:fill="FFFFFF"/>
          </w:rPr>
          <w:t>Камы</w:t>
        </w:r>
      </w:hyperlink>
      <w:r w:rsidRPr="008C67FC">
        <w:rPr>
          <w:color w:val="000000" w:themeColor="text1"/>
          <w:szCs w:val="28"/>
          <w:shd w:val="clear" w:color="auto" w:fill="FFFFFF"/>
        </w:rPr>
        <w:t>. Длина реки составляет 92 км</w:t>
      </w:r>
      <w:r>
        <w:rPr>
          <w:color w:val="000000" w:themeColor="text1"/>
          <w:szCs w:val="28"/>
          <w:shd w:val="clear" w:color="auto" w:fill="FFFFFF"/>
        </w:rPr>
        <w:t>.</w:t>
      </w:r>
    </w:p>
    <w:p w14:paraId="52E8E9E1" w14:textId="27DBCB81" w:rsidR="00846BBC" w:rsidRDefault="009801DE" w:rsidP="00070157">
      <w:pPr>
        <w:ind w:firstLine="709"/>
        <w:rPr>
          <w:color w:val="000000" w:themeColor="text1"/>
          <w:szCs w:val="28"/>
          <w:shd w:val="clear" w:color="auto" w:fill="FFFFFF"/>
        </w:rPr>
      </w:pPr>
      <w:r>
        <w:rPr>
          <w:color w:val="000000" w:themeColor="text1"/>
        </w:rPr>
        <w:t>Река Ломыж-</w:t>
      </w:r>
      <w:r w:rsidRPr="009801DE">
        <w:rPr>
          <w:rFonts w:ascii="Arial" w:hAnsi="Arial" w:cs="Arial"/>
          <w:color w:val="202122"/>
          <w:sz w:val="21"/>
          <w:szCs w:val="21"/>
          <w:shd w:val="clear" w:color="auto" w:fill="FFFFFF"/>
        </w:rPr>
        <w:t> </w:t>
      </w:r>
      <w:r>
        <w:rPr>
          <w:color w:val="000000" w:themeColor="text1"/>
          <w:szCs w:val="28"/>
          <w:shd w:val="clear" w:color="auto" w:fill="FFFFFF"/>
        </w:rPr>
        <w:t>и</w:t>
      </w:r>
      <w:r w:rsidRPr="009801DE">
        <w:rPr>
          <w:color w:val="000000" w:themeColor="text1"/>
          <w:szCs w:val="28"/>
          <w:shd w:val="clear" w:color="auto" w:fill="FFFFFF"/>
        </w:rPr>
        <w:t>сток и первый километр течения находятся в </w:t>
      </w:r>
      <w:hyperlink r:id="rId20" w:tooltip="Сивинский район" w:history="1">
        <w:r w:rsidRPr="009801DE">
          <w:rPr>
            <w:color w:val="000000" w:themeColor="text1"/>
            <w:szCs w:val="28"/>
            <w:shd w:val="clear" w:color="auto" w:fill="FFFFFF"/>
          </w:rPr>
          <w:t>Сивинском районе</w:t>
        </w:r>
      </w:hyperlink>
      <w:r w:rsidRPr="009801DE">
        <w:rPr>
          <w:color w:val="000000" w:themeColor="text1"/>
          <w:szCs w:val="28"/>
          <w:shd w:val="clear" w:color="auto" w:fill="FFFFFF"/>
        </w:rPr>
        <w:t> </w:t>
      </w:r>
      <w:hyperlink r:id="rId21" w:tooltip="Пермский край" w:history="1">
        <w:r w:rsidRPr="009801DE">
          <w:rPr>
            <w:color w:val="000000" w:themeColor="text1"/>
            <w:szCs w:val="28"/>
            <w:shd w:val="clear" w:color="auto" w:fill="FFFFFF"/>
          </w:rPr>
          <w:t>Пермском</w:t>
        </w:r>
        <w:r>
          <w:rPr>
            <w:color w:val="000000" w:themeColor="text1"/>
            <w:szCs w:val="28"/>
            <w:shd w:val="clear" w:color="auto" w:fill="FFFFFF"/>
          </w:rPr>
          <w:t xml:space="preserve"> </w:t>
        </w:r>
        <w:r w:rsidRPr="009801DE">
          <w:rPr>
            <w:color w:val="000000" w:themeColor="text1"/>
            <w:szCs w:val="28"/>
            <w:shd w:val="clear" w:color="auto" w:fill="FFFFFF"/>
          </w:rPr>
          <w:t>крае</w:t>
        </w:r>
      </w:hyperlink>
      <w:r w:rsidRPr="009801DE">
        <w:rPr>
          <w:color w:val="000000" w:themeColor="text1"/>
          <w:szCs w:val="28"/>
          <w:shd w:val="clear" w:color="auto" w:fill="FFFFFF"/>
        </w:rPr>
        <w:t>, остальное течение —в </w:t>
      </w:r>
      <w:hyperlink r:id="rId22" w:tooltip="Афанасьевский район" w:history="1">
        <w:r w:rsidRPr="009801DE">
          <w:rPr>
            <w:color w:val="000000" w:themeColor="text1"/>
            <w:szCs w:val="28"/>
            <w:shd w:val="clear" w:color="auto" w:fill="FFFFFF"/>
          </w:rPr>
          <w:t xml:space="preserve">Афанасьевском </w:t>
        </w:r>
        <w:r>
          <w:rPr>
            <w:color w:val="000000" w:themeColor="text1"/>
            <w:szCs w:val="28"/>
            <w:shd w:val="clear" w:color="auto" w:fill="FFFFFF"/>
          </w:rPr>
          <w:t>муниципальном</w:t>
        </w:r>
      </w:hyperlink>
      <w:r>
        <w:rPr>
          <w:color w:val="000000" w:themeColor="text1"/>
          <w:szCs w:val="28"/>
        </w:rPr>
        <w:t xml:space="preserve"> округе</w:t>
      </w:r>
      <w:r w:rsidRPr="009801DE">
        <w:rPr>
          <w:color w:val="000000" w:themeColor="text1"/>
          <w:szCs w:val="28"/>
          <w:shd w:val="clear" w:color="auto" w:fill="FFFFFF"/>
        </w:rPr>
        <w:t> </w:t>
      </w:r>
      <w:hyperlink r:id="rId23" w:tooltip="Кировская область" w:history="1">
        <w:r w:rsidRPr="009801DE">
          <w:rPr>
            <w:color w:val="000000" w:themeColor="text1"/>
            <w:szCs w:val="28"/>
            <w:shd w:val="clear" w:color="auto" w:fill="FFFFFF"/>
          </w:rPr>
          <w:t>Кировской области</w:t>
        </w:r>
      </w:hyperlink>
      <w:r w:rsidRPr="009801DE">
        <w:rPr>
          <w:color w:val="000000" w:themeColor="text1"/>
          <w:szCs w:val="28"/>
          <w:shd w:val="clear" w:color="auto" w:fill="FFFFFF"/>
        </w:rPr>
        <w:t>. Устье реки находится в 14 км по левому берегу реки </w:t>
      </w:r>
      <w:hyperlink r:id="rId24" w:tooltip="Ердва" w:history="1">
        <w:r w:rsidRPr="009801DE">
          <w:rPr>
            <w:color w:val="000000" w:themeColor="text1"/>
            <w:szCs w:val="28"/>
            <w:shd w:val="clear" w:color="auto" w:fill="FFFFFF"/>
          </w:rPr>
          <w:t>Ердва</w:t>
        </w:r>
      </w:hyperlink>
      <w:r w:rsidRPr="009801DE">
        <w:rPr>
          <w:color w:val="000000" w:themeColor="text1"/>
          <w:szCs w:val="28"/>
          <w:shd w:val="clear" w:color="auto" w:fill="FFFFFF"/>
        </w:rPr>
        <w:t>. Длина реки составляет 13 км</w:t>
      </w:r>
      <w:r>
        <w:rPr>
          <w:color w:val="000000" w:themeColor="text1"/>
          <w:szCs w:val="28"/>
          <w:shd w:val="clear" w:color="auto" w:fill="FFFFFF"/>
        </w:rPr>
        <w:t>.</w:t>
      </w:r>
    </w:p>
    <w:p w14:paraId="361AD3DB" w14:textId="6EB25C6C" w:rsidR="00A1614A" w:rsidRDefault="00A1614A" w:rsidP="00070157">
      <w:pPr>
        <w:ind w:firstLine="709"/>
        <w:rPr>
          <w:color w:val="000000" w:themeColor="text1"/>
          <w:szCs w:val="28"/>
          <w:shd w:val="clear" w:color="auto" w:fill="FFFFFF"/>
        </w:rPr>
      </w:pPr>
      <w:r>
        <w:rPr>
          <w:color w:val="000000" w:themeColor="text1"/>
          <w:szCs w:val="28"/>
          <w:shd w:val="clear" w:color="auto" w:fill="FFFFFF"/>
        </w:rPr>
        <w:t>Река Обмен-</w:t>
      </w:r>
      <w:r w:rsidR="00846B66">
        <w:rPr>
          <w:color w:val="000000" w:themeColor="text1"/>
          <w:szCs w:val="28"/>
          <w:shd w:val="clear" w:color="auto" w:fill="FFFFFF"/>
        </w:rPr>
        <w:t>крупнейший приток реки Чус, длина реки составляет 36 км.</w:t>
      </w:r>
    </w:p>
    <w:p w14:paraId="4B909AD6" w14:textId="637BE2D5" w:rsidR="00846B66" w:rsidRDefault="00846B66" w:rsidP="00070157">
      <w:pPr>
        <w:ind w:firstLine="709"/>
        <w:rPr>
          <w:color w:val="202122"/>
          <w:szCs w:val="28"/>
          <w:shd w:val="clear" w:color="auto" w:fill="FFFFFF"/>
        </w:rPr>
      </w:pPr>
      <w:r>
        <w:rPr>
          <w:color w:val="000000" w:themeColor="text1"/>
          <w:szCs w:val="28"/>
          <w:shd w:val="clear" w:color="auto" w:fill="FFFFFF"/>
        </w:rPr>
        <w:t>Река Пах-</w:t>
      </w:r>
      <w:r w:rsidRPr="00846B66">
        <w:rPr>
          <w:color w:val="202122"/>
          <w:szCs w:val="28"/>
          <w:shd w:val="clear" w:color="auto" w:fill="FFFFFF"/>
        </w:rPr>
        <w:t>в</w:t>
      </w:r>
      <w:r w:rsidRPr="00846B66">
        <w:rPr>
          <w:color w:val="000000" w:themeColor="text1"/>
          <w:szCs w:val="28"/>
          <w:shd w:val="clear" w:color="auto" w:fill="FFFFFF"/>
        </w:rPr>
        <w:t>падает в Каму у села </w:t>
      </w:r>
      <w:hyperlink r:id="rId25" w:history="1">
        <w:r w:rsidRPr="00846B66">
          <w:rPr>
            <w:color w:val="000000" w:themeColor="text1"/>
            <w:szCs w:val="28"/>
            <w:shd w:val="clear" w:color="auto" w:fill="FFFFFF"/>
          </w:rPr>
          <w:t>Пашино</w:t>
        </w:r>
      </w:hyperlink>
      <w:r>
        <w:rPr>
          <w:color w:val="000000" w:themeColor="text1"/>
          <w:szCs w:val="28"/>
        </w:rPr>
        <w:t xml:space="preserve">, </w:t>
      </w:r>
      <w:r w:rsidRPr="00846B66">
        <w:rPr>
          <w:color w:val="000000" w:themeColor="text1"/>
          <w:szCs w:val="28"/>
        </w:rPr>
        <w:t>у</w:t>
      </w:r>
      <w:r w:rsidRPr="00846B66">
        <w:rPr>
          <w:color w:val="202122"/>
          <w:szCs w:val="28"/>
          <w:shd w:val="clear" w:color="auto" w:fill="FFFFFF"/>
        </w:rPr>
        <w:t xml:space="preserve">стье реки находится в 1637 км по левому берегу </w:t>
      </w:r>
      <w:r w:rsidRPr="00846B66">
        <w:rPr>
          <w:color w:val="000000" w:themeColor="text1"/>
          <w:szCs w:val="28"/>
          <w:shd w:val="clear" w:color="auto" w:fill="FFFFFF"/>
        </w:rPr>
        <w:t>реки </w:t>
      </w:r>
      <w:hyperlink r:id="rId26" w:tooltip="Кама" w:history="1">
        <w:r w:rsidRPr="00846B66">
          <w:rPr>
            <w:color w:val="000000" w:themeColor="text1"/>
            <w:szCs w:val="28"/>
            <w:shd w:val="clear" w:color="auto" w:fill="FFFFFF"/>
          </w:rPr>
          <w:t>Кама</w:t>
        </w:r>
      </w:hyperlink>
      <w:r w:rsidRPr="00846B66">
        <w:rPr>
          <w:color w:val="000000" w:themeColor="text1"/>
          <w:szCs w:val="28"/>
          <w:shd w:val="clear" w:color="auto" w:fill="FFFFFF"/>
        </w:rPr>
        <w:t xml:space="preserve">. </w:t>
      </w:r>
      <w:r>
        <w:rPr>
          <w:color w:val="202122"/>
          <w:szCs w:val="28"/>
          <w:shd w:val="clear" w:color="auto" w:fill="FFFFFF"/>
        </w:rPr>
        <w:t>Д</w:t>
      </w:r>
      <w:r w:rsidRPr="00846B66">
        <w:rPr>
          <w:color w:val="202122"/>
          <w:szCs w:val="28"/>
          <w:shd w:val="clear" w:color="auto" w:fill="FFFFFF"/>
        </w:rPr>
        <w:t>лина реки составляет 12 км</w:t>
      </w:r>
      <w:r>
        <w:rPr>
          <w:color w:val="202122"/>
          <w:szCs w:val="28"/>
          <w:shd w:val="clear" w:color="auto" w:fill="FFFFFF"/>
        </w:rPr>
        <w:t>.</w:t>
      </w:r>
    </w:p>
    <w:p w14:paraId="22B9F2C7" w14:textId="6D978227" w:rsidR="00E33CE4" w:rsidRDefault="00E33CE4" w:rsidP="00070157">
      <w:pPr>
        <w:ind w:firstLine="709"/>
        <w:rPr>
          <w:color w:val="000000" w:themeColor="text1"/>
          <w:szCs w:val="28"/>
          <w:shd w:val="clear" w:color="auto" w:fill="FFFFFF"/>
        </w:rPr>
      </w:pPr>
      <w:r>
        <w:rPr>
          <w:color w:val="202122"/>
          <w:szCs w:val="28"/>
          <w:shd w:val="clear" w:color="auto" w:fill="FFFFFF"/>
        </w:rPr>
        <w:t>Река Полуденная-</w:t>
      </w:r>
      <w:r w:rsidRPr="00E33CE4">
        <w:rPr>
          <w:color w:val="000000" w:themeColor="text1"/>
          <w:szCs w:val="28"/>
          <w:shd w:val="clear" w:color="auto" w:fill="FFFFFF"/>
        </w:rPr>
        <w:t>полуденная берёт начало около нежилой деревни Лесновская на границе с </w:t>
      </w:r>
      <w:hyperlink r:id="rId27" w:tooltip="Пермский край" w:history="1">
        <w:r w:rsidRPr="00E33CE4">
          <w:rPr>
            <w:color w:val="000000" w:themeColor="text1"/>
            <w:szCs w:val="28"/>
            <w:shd w:val="clear" w:color="auto" w:fill="FFFFFF"/>
          </w:rPr>
          <w:t>Пермским краем</w:t>
        </w:r>
      </w:hyperlink>
      <w:r w:rsidRPr="00E33CE4">
        <w:rPr>
          <w:color w:val="000000" w:themeColor="text1"/>
          <w:szCs w:val="28"/>
          <w:shd w:val="clear" w:color="auto" w:fill="FFFFFF"/>
        </w:rPr>
        <w:t>. Устье реки находится в 69 км по левому берегу реки </w:t>
      </w:r>
      <w:hyperlink r:id="rId28" w:tooltip="Колыч" w:history="1">
        <w:r w:rsidRPr="00E33CE4">
          <w:rPr>
            <w:color w:val="000000" w:themeColor="text1"/>
            <w:szCs w:val="28"/>
            <w:shd w:val="clear" w:color="auto" w:fill="FFFFFF"/>
          </w:rPr>
          <w:t>Колыч</w:t>
        </w:r>
      </w:hyperlink>
      <w:r w:rsidRPr="00E33CE4">
        <w:rPr>
          <w:color w:val="000000" w:themeColor="text1"/>
          <w:szCs w:val="28"/>
          <w:shd w:val="clear" w:color="auto" w:fill="FFFFFF"/>
        </w:rPr>
        <w:t>. Длина реки составляет 19 км.</w:t>
      </w:r>
    </w:p>
    <w:p w14:paraId="6869154A" w14:textId="423C0A83" w:rsidR="00F864B7" w:rsidRDefault="00F864B7" w:rsidP="00070157">
      <w:pPr>
        <w:ind w:firstLine="709"/>
        <w:rPr>
          <w:color w:val="000000" w:themeColor="text1"/>
          <w:szCs w:val="28"/>
          <w:shd w:val="clear" w:color="auto" w:fill="FFFFFF"/>
        </w:rPr>
      </w:pPr>
      <w:r>
        <w:rPr>
          <w:color w:val="000000" w:themeColor="text1"/>
          <w:szCs w:val="28"/>
          <w:shd w:val="clear" w:color="auto" w:fill="FFFFFF"/>
        </w:rPr>
        <w:t>Река Пуговка-и</w:t>
      </w:r>
      <w:r w:rsidRPr="00F864B7">
        <w:rPr>
          <w:color w:val="000000" w:themeColor="text1"/>
          <w:szCs w:val="28"/>
          <w:shd w:val="clear" w:color="auto" w:fill="FFFFFF"/>
        </w:rPr>
        <w:t>сток реки на </w:t>
      </w:r>
      <w:hyperlink r:id="rId29" w:tooltip="Верхнекамская возвышенность" w:history="1">
        <w:r w:rsidRPr="00F864B7">
          <w:rPr>
            <w:color w:val="000000" w:themeColor="text1"/>
            <w:szCs w:val="28"/>
            <w:shd w:val="clear" w:color="auto" w:fill="FFFFFF"/>
          </w:rPr>
          <w:t>Верхнекамской возвышенности</w:t>
        </w:r>
      </w:hyperlink>
      <w:r w:rsidRPr="00F864B7">
        <w:rPr>
          <w:color w:val="000000" w:themeColor="text1"/>
          <w:szCs w:val="28"/>
          <w:shd w:val="clear" w:color="auto" w:fill="FFFFFF"/>
        </w:rPr>
        <w:t> в 13 км к западу от села </w:t>
      </w:r>
      <w:hyperlink r:id="rId30" w:tooltip="Бисерово (Кировская область)" w:history="1">
        <w:r w:rsidRPr="00F864B7">
          <w:rPr>
            <w:color w:val="000000" w:themeColor="text1"/>
            <w:szCs w:val="28"/>
            <w:shd w:val="clear" w:color="auto" w:fill="FFFFFF"/>
          </w:rPr>
          <w:t>Бисерово</w:t>
        </w:r>
      </w:hyperlink>
      <w:r w:rsidRPr="00F864B7">
        <w:rPr>
          <w:color w:val="000000" w:themeColor="text1"/>
          <w:szCs w:val="28"/>
          <w:shd w:val="clear" w:color="auto" w:fill="FFFFFF"/>
        </w:rPr>
        <w:t xml:space="preserve">. Река течёт на северо-восток по ненаселённому лесу, впадает в Каму у деревни Елушата ниже села Георгиево, </w:t>
      </w:r>
      <w:r w:rsidR="00175092">
        <w:rPr>
          <w:color w:val="000000" w:themeColor="text1"/>
          <w:szCs w:val="28"/>
          <w:shd w:val="clear" w:color="auto" w:fill="FFFFFF"/>
        </w:rPr>
        <w:t>д</w:t>
      </w:r>
      <w:r w:rsidRPr="00F864B7">
        <w:rPr>
          <w:color w:val="000000" w:themeColor="text1"/>
          <w:szCs w:val="28"/>
          <w:shd w:val="clear" w:color="auto" w:fill="FFFFFF"/>
        </w:rPr>
        <w:t>лина реки составляет 11 км.</w:t>
      </w:r>
    </w:p>
    <w:p w14:paraId="1284EE4D" w14:textId="085624F6" w:rsidR="00F864B7" w:rsidRDefault="00F864B7" w:rsidP="00070157">
      <w:pPr>
        <w:ind w:firstLine="709"/>
        <w:rPr>
          <w:color w:val="000000" w:themeColor="text1"/>
          <w:szCs w:val="28"/>
          <w:shd w:val="clear" w:color="auto" w:fill="FFFFFF"/>
        </w:rPr>
      </w:pPr>
      <w:r>
        <w:rPr>
          <w:color w:val="000000" w:themeColor="text1"/>
          <w:szCs w:val="28"/>
          <w:shd w:val="clear" w:color="auto" w:fill="FFFFFF"/>
        </w:rPr>
        <w:t>Река Пура-и</w:t>
      </w:r>
      <w:r w:rsidRPr="00F864B7">
        <w:rPr>
          <w:color w:val="000000" w:themeColor="text1"/>
          <w:szCs w:val="28"/>
          <w:shd w:val="clear" w:color="auto" w:fill="FFFFFF"/>
        </w:rPr>
        <w:t>сток реки</w:t>
      </w:r>
      <w:r w:rsidR="00175092">
        <w:rPr>
          <w:color w:val="000000" w:themeColor="text1"/>
          <w:szCs w:val="28"/>
          <w:shd w:val="clear" w:color="auto" w:fill="FFFFFF"/>
        </w:rPr>
        <w:t xml:space="preserve"> </w:t>
      </w:r>
      <w:r w:rsidRPr="00F864B7">
        <w:rPr>
          <w:color w:val="000000" w:themeColor="text1"/>
          <w:szCs w:val="28"/>
          <w:shd w:val="clear" w:color="auto" w:fill="FFFFFF"/>
        </w:rPr>
        <w:t>на </w:t>
      </w:r>
      <w:hyperlink r:id="rId31" w:tooltip="Верхнекамская возвышенность" w:history="1">
        <w:r w:rsidRPr="00F864B7">
          <w:rPr>
            <w:color w:val="000000" w:themeColor="text1"/>
            <w:szCs w:val="28"/>
            <w:shd w:val="clear" w:color="auto" w:fill="FFFFFF"/>
          </w:rPr>
          <w:t>Верхнекамской возвышенности</w:t>
        </w:r>
      </w:hyperlink>
      <w:r w:rsidRPr="00F864B7">
        <w:rPr>
          <w:color w:val="000000" w:themeColor="text1"/>
          <w:szCs w:val="28"/>
          <w:shd w:val="clear" w:color="auto" w:fill="FFFFFF"/>
        </w:rPr>
        <w:t> в 23 км к северо-западу от посёлка </w:t>
      </w:r>
      <w:hyperlink r:id="rId32" w:tooltip="Афанасьево (Кировская область)" w:history="1">
        <w:r w:rsidRPr="00F864B7">
          <w:rPr>
            <w:color w:val="000000" w:themeColor="text1"/>
            <w:szCs w:val="28"/>
            <w:shd w:val="clear" w:color="auto" w:fill="FFFFFF"/>
          </w:rPr>
          <w:t>Афанасьево</w:t>
        </w:r>
      </w:hyperlink>
      <w:r w:rsidRPr="00F864B7">
        <w:rPr>
          <w:color w:val="000000" w:themeColor="text1"/>
          <w:szCs w:val="28"/>
          <w:shd w:val="clear" w:color="auto" w:fill="FFFFFF"/>
        </w:rPr>
        <w:t>. Река течёт на северо-восток по лесному массиву. Впадает в Каму в 5 км к юго-западу от села </w:t>
      </w:r>
      <w:hyperlink r:id="rId33" w:tooltip="Бисерово (Кировская область)" w:history="1">
        <w:r w:rsidRPr="00F864B7">
          <w:rPr>
            <w:color w:val="000000" w:themeColor="text1"/>
            <w:szCs w:val="28"/>
            <w:shd w:val="clear" w:color="auto" w:fill="FFFFFF"/>
          </w:rPr>
          <w:t>Бисерово</w:t>
        </w:r>
      </w:hyperlink>
      <w:r w:rsidRPr="00F864B7">
        <w:rPr>
          <w:color w:val="000000" w:themeColor="text1"/>
          <w:szCs w:val="28"/>
          <w:shd w:val="clear" w:color="auto" w:fill="FFFFFF"/>
        </w:rPr>
        <w:t>.</w:t>
      </w:r>
    </w:p>
    <w:p w14:paraId="6BD4A1EB" w14:textId="0B229E88" w:rsidR="00175092" w:rsidRDefault="00175092" w:rsidP="00070157">
      <w:pPr>
        <w:ind w:firstLine="709"/>
        <w:rPr>
          <w:color w:val="000000" w:themeColor="text1"/>
          <w:szCs w:val="28"/>
          <w:shd w:val="clear" w:color="auto" w:fill="FFFFFF"/>
        </w:rPr>
      </w:pPr>
      <w:r>
        <w:rPr>
          <w:color w:val="000000" w:themeColor="text1"/>
          <w:szCs w:val="28"/>
          <w:shd w:val="clear" w:color="auto" w:fill="FFFFFF"/>
        </w:rPr>
        <w:t>Река Сардай (приток Камы)-</w:t>
      </w:r>
      <w:r w:rsidRPr="00175092">
        <w:rPr>
          <w:color w:val="000000" w:themeColor="text1"/>
          <w:szCs w:val="28"/>
          <w:shd w:val="clear" w:color="auto" w:fill="FFFFFF"/>
        </w:rPr>
        <w:t>протекает в </w:t>
      </w:r>
      <w:hyperlink r:id="rId34" w:tooltip="Кировская область" w:history="1">
        <w:r w:rsidRPr="00175092">
          <w:rPr>
            <w:color w:val="000000" w:themeColor="text1"/>
            <w:szCs w:val="28"/>
            <w:shd w:val="clear" w:color="auto" w:fill="FFFFFF"/>
          </w:rPr>
          <w:t>Кировской области</w:t>
        </w:r>
      </w:hyperlink>
      <w:r w:rsidRPr="00175092">
        <w:rPr>
          <w:color w:val="000000" w:themeColor="text1"/>
          <w:szCs w:val="28"/>
          <w:shd w:val="clear" w:color="auto" w:fill="FFFFFF"/>
        </w:rPr>
        <w:t> невдалеке от границы с </w:t>
      </w:r>
      <w:hyperlink r:id="rId35" w:tooltip="Удмуртия" w:history="1">
        <w:r w:rsidRPr="00175092">
          <w:rPr>
            <w:color w:val="000000" w:themeColor="text1"/>
            <w:szCs w:val="28"/>
            <w:shd w:val="clear" w:color="auto" w:fill="FFFFFF"/>
          </w:rPr>
          <w:t>Удмуртией</w:t>
        </w:r>
      </w:hyperlink>
      <w:r w:rsidRPr="00175092">
        <w:rPr>
          <w:color w:val="000000" w:themeColor="text1"/>
          <w:szCs w:val="28"/>
          <w:shd w:val="clear" w:color="auto" w:fill="FFFFFF"/>
        </w:rPr>
        <w:t>. Устье реки находится в 1709 км по левому берегу реки </w:t>
      </w:r>
      <w:hyperlink r:id="rId36" w:tooltip="Кама" w:history="1">
        <w:r w:rsidRPr="00175092">
          <w:rPr>
            <w:color w:val="000000" w:themeColor="text1"/>
            <w:szCs w:val="28"/>
            <w:shd w:val="clear" w:color="auto" w:fill="FFFFFF"/>
          </w:rPr>
          <w:t>Кама</w:t>
        </w:r>
      </w:hyperlink>
      <w:r w:rsidRPr="00175092">
        <w:rPr>
          <w:color w:val="000000" w:themeColor="text1"/>
          <w:szCs w:val="28"/>
          <w:shd w:val="clear" w:color="auto" w:fill="FFFFFF"/>
        </w:rPr>
        <w:t> в </w:t>
      </w:r>
      <w:hyperlink r:id="rId37" w:tooltip="Афанасьевский район" w:history="1">
        <w:r w:rsidRPr="00175092">
          <w:rPr>
            <w:color w:val="000000" w:themeColor="text1"/>
            <w:szCs w:val="28"/>
            <w:shd w:val="clear" w:color="auto" w:fill="FFFFFF"/>
          </w:rPr>
          <w:t>Афанасьевском</w:t>
        </w:r>
      </w:hyperlink>
      <w:r>
        <w:rPr>
          <w:color w:val="000000" w:themeColor="text1"/>
          <w:szCs w:val="28"/>
        </w:rPr>
        <w:t xml:space="preserve"> муниципальном округе</w:t>
      </w:r>
      <w:r w:rsidRPr="00175092">
        <w:rPr>
          <w:color w:val="000000" w:themeColor="text1"/>
          <w:szCs w:val="28"/>
          <w:shd w:val="clear" w:color="auto" w:fill="FFFFFF"/>
        </w:rPr>
        <w:t>. Длина реки составляет 15 км.</w:t>
      </w:r>
    </w:p>
    <w:p w14:paraId="4A287CAE" w14:textId="31D53775" w:rsidR="00446317" w:rsidRDefault="00446317" w:rsidP="00070157">
      <w:pPr>
        <w:ind w:firstLine="709"/>
        <w:rPr>
          <w:color w:val="202122"/>
          <w:szCs w:val="28"/>
          <w:shd w:val="clear" w:color="auto" w:fill="FFFFFF"/>
        </w:rPr>
      </w:pPr>
      <w:r>
        <w:rPr>
          <w:color w:val="000000" w:themeColor="text1"/>
          <w:szCs w:val="28"/>
          <w:shd w:val="clear" w:color="auto" w:fill="FFFFFF"/>
        </w:rPr>
        <w:t>Река Сардай (приток Колыча)-</w:t>
      </w:r>
      <w:r w:rsidRPr="00446317">
        <w:rPr>
          <w:color w:val="000000" w:themeColor="text1"/>
          <w:szCs w:val="28"/>
          <w:shd w:val="clear" w:color="auto" w:fill="FFFFFF"/>
        </w:rPr>
        <w:t>г</w:t>
      </w:r>
      <w:r w:rsidRPr="00446317">
        <w:rPr>
          <w:color w:val="202122"/>
          <w:szCs w:val="28"/>
          <w:shd w:val="clear" w:color="auto" w:fill="FFFFFF"/>
        </w:rPr>
        <w:t>енеральное направление течения — северо-восток, всё течение проходит по ненаселёному лесу. Впадает в Колыч выше деревни Архипята</w:t>
      </w:r>
      <w:r>
        <w:rPr>
          <w:color w:val="202122"/>
          <w:szCs w:val="28"/>
          <w:shd w:val="clear" w:color="auto" w:fill="FFFFFF"/>
        </w:rPr>
        <w:t xml:space="preserve"> пот левому берегу.</w:t>
      </w:r>
    </w:p>
    <w:p w14:paraId="349822A2" w14:textId="77777777" w:rsidR="00007A12" w:rsidRDefault="00446317" w:rsidP="00070157">
      <w:pPr>
        <w:ind w:firstLine="709"/>
        <w:rPr>
          <w:color w:val="000000" w:themeColor="text1"/>
          <w:szCs w:val="28"/>
          <w:shd w:val="clear" w:color="auto" w:fill="FFFFFF"/>
        </w:rPr>
      </w:pPr>
      <w:r>
        <w:rPr>
          <w:color w:val="000000" w:themeColor="text1"/>
          <w:szCs w:val="28"/>
          <w:shd w:val="clear" w:color="auto" w:fill="FFFFFF"/>
        </w:rPr>
        <w:t>Река Сардай (приток Чуса)-</w:t>
      </w:r>
      <w:r w:rsidRPr="00446317">
        <w:rPr>
          <w:color w:val="000000" w:themeColor="text1"/>
          <w:szCs w:val="28"/>
          <w:shd w:val="clear" w:color="auto" w:fill="FFFFFF"/>
        </w:rPr>
        <w:t>исток реки на </w:t>
      </w:r>
      <w:hyperlink r:id="rId38" w:tooltip="Верхнекамская возвышенность" w:history="1">
        <w:r w:rsidRPr="00446317">
          <w:rPr>
            <w:color w:val="000000" w:themeColor="text1"/>
            <w:szCs w:val="28"/>
            <w:shd w:val="clear" w:color="auto" w:fill="FFFFFF"/>
          </w:rPr>
          <w:t>Верхнекамской возвышенности</w:t>
        </w:r>
      </w:hyperlink>
      <w:r w:rsidRPr="00446317">
        <w:rPr>
          <w:color w:val="000000" w:themeColor="text1"/>
          <w:szCs w:val="28"/>
          <w:shd w:val="clear" w:color="auto" w:fill="FFFFFF"/>
        </w:rPr>
        <w:t> у деревни Суетово в 7 км к юго-востоку от села </w:t>
      </w:r>
      <w:hyperlink r:id="rId39" w:tooltip="Бисерово (Кировская область)" w:history="1">
        <w:r w:rsidRPr="00446317">
          <w:rPr>
            <w:color w:val="000000" w:themeColor="text1"/>
            <w:szCs w:val="28"/>
            <w:shd w:val="clear" w:color="auto" w:fill="FFFFFF"/>
          </w:rPr>
          <w:t>Бисерово</w:t>
        </w:r>
      </w:hyperlink>
      <w:r w:rsidRPr="00446317">
        <w:rPr>
          <w:color w:val="000000" w:themeColor="text1"/>
          <w:szCs w:val="28"/>
          <w:shd w:val="clear" w:color="auto" w:fill="FFFFFF"/>
        </w:rPr>
        <w:t xml:space="preserve">. </w:t>
      </w:r>
    </w:p>
    <w:p w14:paraId="5BBD3F25" w14:textId="68BD4605" w:rsidR="00446317" w:rsidRDefault="00007A12" w:rsidP="00070157">
      <w:pPr>
        <w:ind w:firstLine="709"/>
        <w:rPr>
          <w:color w:val="000000" w:themeColor="text1"/>
          <w:szCs w:val="28"/>
        </w:rPr>
      </w:pPr>
      <w:r>
        <w:rPr>
          <w:color w:val="000000" w:themeColor="text1"/>
          <w:szCs w:val="28"/>
          <w:shd w:val="clear" w:color="auto" w:fill="FFFFFF"/>
        </w:rPr>
        <w:lastRenderedPageBreak/>
        <w:t>Г</w:t>
      </w:r>
      <w:r w:rsidR="00446317" w:rsidRPr="00446317">
        <w:rPr>
          <w:color w:val="000000" w:themeColor="text1"/>
          <w:szCs w:val="28"/>
          <w:shd w:val="clear" w:color="auto" w:fill="FFFFFF"/>
        </w:rPr>
        <w:t>енеральное направление течения — северо-восток. Всё течение проходит по ненаселённому лесу, протекает несколько деревень. Впадает в Чус в 11 км к северо-востоку от села </w:t>
      </w:r>
      <w:hyperlink r:id="rId40" w:tooltip="Бисерово (Кировская область)" w:history="1">
        <w:r w:rsidR="00446317" w:rsidRPr="00446317">
          <w:rPr>
            <w:color w:val="000000" w:themeColor="text1"/>
            <w:szCs w:val="28"/>
            <w:shd w:val="clear" w:color="auto" w:fill="FFFFFF"/>
          </w:rPr>
          <w:t>Бисерово</w:t>
        </w:r>
      </w:hyperlink>
      <w:r w:rsidR="00446317" w:rsidRPr="00446317">
        <w:rPr>
          <w:color w:val="000000" w:themeColor="text1"/>
          <w:szCs w:val="28"/>
          <w:shd w:val="clear" w:color="auto" w:fill="FFFFFF"/>
        </w:rPr>
        <w:t> близ границы с </w:t>
      </w:r>
      <w:hyperlink r:id="rId41" w:tooltip="Пермский край" w:history="1">
        <w:r w:rsidR="00446317" w:rsidRPr="00446317">
          <w:rPr>
            <w:color w:val="000000" w:themeColor="text1"/>
            <w:szCs w:val="28"/>
            <w:shd w:val="clear" w:color="auto" w:fill="FFFFFF"/>
          </w:rPr>
          <w:t>Пермским краем</w:t>
        </w:r>
      </w:hyperlink>
      <w:r w:rsidR="00446317" w:rsidRPr="00446317">
        <w:rPr>
          <w:color w:val="000000" w:themeColor="text1"/>
          <w:szCs w:val="28"/>
        </w:rPr>
        <w:t>.</w:t>
      </w:r>
    </w:p>
    <w:p w14:paraId="269EBFB9" w14:textId="3853099F" w:rsidR="00446317" w:rsidRDefault="00446317" w:rsidP="00070157">
      <w:pPr>
        <w:ind w:firstLine="709"/>
        <w:rPr>
          <w:color w:val="000000" w:themeColor="text1"/>
          <w:szCs w:val="28"/>
          <w:shd w:val="clear" w:color="auto" w:fill="FFFFFF"/>
        </w:rPr>
      </w:pPr>
      <w:r>
        <w:rPr>
          <w:color w:val="000000" w:themeColor="text1"/>
          <w:szCs w:val="28"/>
        </w:rPr>
        <w:t>Река Северный Неополь-</w:t>
      </w:r>
      <w:r w:rsidRPr="00446317">
        <w:rPr>
          <w:color w:val="000000" w:themeColor="text1"/>
          <w:szCs w:val="28"/>
          <w:shd w:val="clear" w:color="auto" w:fill="FFFFFF"/>
        </w:rPr>
        <w:t>исток реки на </w:t>
      </w:r>
      <w:hyperlink r:id="rId42" w:tooltip="Верхнекамская возвышенность" w:history="1">
        <w:r w:rsidRPr="00446317">
          <w:rPr>
            <w:color w:val="000000" w:themeColor="text1"/>
            <w:szCs w:val="28"/>
            <w:shd w:val="clear" w:color="auto" w:fill="FFFFFF"/>
          </w:rPr>
          <w:t>Верхнекамской возвышенности</w:t>
        </w:r>
      </w:hyperlink>
      <w:r w:rsidRPr="00446317">
        <w:rPr>
          <w:color w:val="000000" w:themeColor="text1"/>
          <w:szCs w:val="28"/>
          <w:shd w:val="clear" w:color="auto" w:fill="FFFFFF"/>
        </w:rPr>
        <w:t> в лесах в 23 км к северо-западу от посёлка </w:t>
      </w:r>
      <w:hyperlink r:id="rId43" w:tooltip="Афанасьево (Кировская область)" w:history="1">
        <w:r w:rsidRPr="00446317">
          <w:rPr>
            <w:color w:val="000000" w:themeColor="text1"/>
            <w:szCs w:val="28"/>
            <w:shd w:val="clear" w:color="auto" w:fill="FFFFFF"/>
          </w:rPr>
          <w:t>Афанасьево</w:t>
        </w:r>
      </w:hyperlink>
      <w:r w:rsidRPr="00446317">
        <w:rPr>
          <w:color w:val="000000" w:themeColor="text1"/>
          <w:szCs w:val="28"/>
          <w:shd w:val="clear" w:color="auto" w:fill="FFFFFF"/>
        </w:rPr>
        <w:t>. Река течёт на северо-восток, затем на юго-восток. Всё течение проходит по ненаселённому лесу. Впадает в Неополь около нежилой деревни Игнатьевская.</w:t>
      </w:r>
    </w:p>
    <w:p w14:paraId="09E42E6D" w14:textId="581C9DD1" w:rsidR="00A35EA4" w:rsidRPr="00A35EA4" w:rsidRDefault="00A35EA4" w:rsidP="00A35EA4">
      <w:pPr>
        <w:pStyle w:val="aff5"/>
        <w:shd w:val="clear" w:color="auto" w:fill="FFFFFF"/>
        <w:spacing w:before="120" w:beforeAutospacing="0" w:after="120" w:afterAutospacing="0"/>
        <w:jc w:val="both"/>
        <w:rPr>
          <w:color w:val="000000" w:themeColor="text1"/>
          <w:sz w:val="28"/>
          <w:szCs w:val="28"/>
        </w:rPr>
      </w:pPr>
      <w:r>
        <w:rPr>
          <w:color w:val="000000" w:themeColor="text1"/>
          <w:sz w:val="28"/>
          <w:szCs w:val="28"/>
          <w:shd w:val="clear" w:color="auto" w:fill="FFFFFF"/>
        </w:rPr>
        <w:t xml:space="preserve">           </w:t>
      </w:r>
      <w:r w:rsidR="00446317" w:rsidRPr="00A35EA4">
        <w:rPr>
          <w:color w:val="000000" w:themeColor="text1"/>
          <w:sz w:val="28"/>
          <w:szCs w:val="28"/>
          <w:shd w:val="clear" w:color="auto" w:fill="FFFFFF"/>
        </w:rPr>
        <w:t>Река Созим</w:t>
      </w:r>
      <w:r w:rsidR="00446317" w:rsidRPr="00CA63B3">
        <w:rPr>
          <w:color w:val="000000" w:themeColor="text1"/>
          <w:sz w:val="28"/>
          <w:szCs w:val="28"/>
          <w:shd w:val="clear" w:color="auto" w:fill="FFFFFF"/>
        </w:rPr>
        <w:t>-</w:t>
      </w:r>
      <w:r w:rsidRPr="00CA63B3">
        <w:rPr>
          <w:color w:val="000000" w:themeColor="text1"/>
          <w:sz w:val="28"/>
          <w:szCs w:val="28"/>
        </w:rPr>
        <w:t>у</w:t>
      </w:r>
      <w:r w:rsidRPr="00A35EA4">
        <w:rPr>
          <w:color w:val="000000" w:themeColor="text1"/>
          <w:sz w:val="28"/>
          <w:szCs w:val="28"/>
        </w:rPr>
        <w:t>стье реки находится в 30 км по левому берегу реки </w:t>
      </w:r>
      <w:hyperlink r:id="rId44" w:tooltip="Колыч" w:history="1">
        <w:r w:rsidRPr="00A35EA4">
          <w:rPr>
            <w:color w:val="000000" w:themeColor="text1"/>
            <w:sz w:val="28"/>
            <w:szCs w:val="28"/>
          </w:rPr>
          <w:t>Колыч</w:t>
        </w:r>
      </w:hyperlink>
      <w:r w:rsidR="00CA63B3">
        <w:rPr>
          <w:color w:val="000000" w:themeColor="text1"/>
          <w:sz w:val="28"/>
          <w:szCs w:val="28"/>
        </w:rPr>
        <w:t>, д</w:t>
      </w:r>
      <w:r>
        <w:rPr>
          <w:color w:val="000000" w:themeColor="text1"/>
          <w:sz w:val="28"/>
          <w:szCs w:val="28"/>
        </w:rPr>
        <w:t>лина-</w:t>
      </w:r>
      <w:r w:rsidRPr="00A35EA4">
        <w:rPr>
          <w:color w:val="000000" w:themeColor="text1"/>
          <w:sz w:val="28"/>
          <w:szCs w:val="28"/>
        </w:rPr>
        <w:t>28 км. Исток реки в 8 км северо-восточнее села </w:t>
      </w:r>
      <w:hyperlink r:id="rId45" w:tooltip="Пашино (Кировская область)" w:history="1">
        <w:r w:rsidRPr="00A35EA4">
          <w:rPr>
            <w:color w:val="000000" w:themeColor="text1"/>
            <w:sz w:val="28"/>
            <w:szCs w:val="28"/>
          </w:rPr>
          <w:t>Пашино</w:t>
        </w:r>
      </w:hyperlink>
      <w:r w:rsidRPr="00A35EA4">
        <w:rPr>
          <w:color w:val="000000" w:themeColor="text1"/>
          <w:sz w:val="28"/>
          <w:szCs w:val="28"/>
        </w:rPr>
        <w:t>.</w:t>
      </w:r>
    </w:p>
    <w:p w14:paraId="64A4DF7E" w14:textId="4B4559DC" w:rsidR="00446317" w:rsidRDefault="00CA63B3" w:rsidP="00070157">
      <w:pPr>
        <w:ind w:firstLine="709"/>
        <w:rPr>
          <w:color w:val="000000" w:themeColor="text1"/>
          <w:szCs w:val="28"/>
          <w:shd w:val="clear" w:color="auto" w:fill="FFFFFF"/>
        </w:rPr>
      </w:pPr>
      <w:r>
        <w:rPr>
          <w:color w:val="000000" w:themeColor="text1"/>
          <w:szCs w:val="28"/>
        </w:rPr>
        <w:t>Река Томызь-</w:t>
      </w:r>
      <w:r w:rsidRPr="00CA63B3">
        <w:rPr>
          <w:color w:val="000000" w:themeColor="text1"/>
          <w:szCs w:val="28"/>
          <w:shd w:val="clear" w:color="auto" w:fill="FFFFFF"/>
        </w:rPr>
        <w:t>впадает в Каму у деревни Усть-Томызь в 3 км к северо-западу от села </w:t>
      </w:r>
      <w:hyperlink r:id="rId46" w:tooltip="Пашино (Кировская область)" w:history="1">
        <w:r w:rsidRPr="00CA63B3">
          <w:rPr>
            <w:color w:val="000000" w:themeColor="text1"/>
            <w:szCs w:val="28"/>
            <w:shd w:val="clear" w:color="auto" w:fill="FFFFFF"/>
          </w:rPr>
          <w:t>Пашино</w:t>
        </w:r>
      </w:hyperlink>
      <w:r w:rsidRPr="00CA63B3">
        <w:rPr>
          <w:color w:val="000000" w:themeColor="text1"/>
          <w:szCs w:val="28"/>
          <w:shd w:val="clear" w:color="auto" w:fill="FFFFFF"/>
        </w:rPr>
        <w:t>. Ширина реки у устья 15-20 метров, длина реки составляет 58 км.</w:t>
      </w:r>
    </w:p>
    <w:p w14:paraId="3E951EF8" w14:textId="08E40F89" w:rsidR="00CA63B3" w:rsidRDefault="00CA63B3" w:rsidP="00070157">
      <w:pPr>
        <w:ind w:firstLine="709"/>
        <w:rPr>
          <w:color w:val="000000" w:themeColor="text1"/>
          <w:szCs w:val="28"/>
          <w:shd w:val="clear" w:color="auto" w:fill="FFFFFF"/>
        </w:rPr>
      </w:pPr>
      <w:r>
        <w:rPr>
          <w:color w:val="000000" w:themeColor="text1"/>
          <w:szCs w:val="28"/>
          <w:shd w:val="clear" w:color="auto" w:fill="FFFFFF"/>
        </w:rPr>
        <w:t>Река Трубитан-</w:t>
      </w:r>
      <w:r w:rsidRPr="00CA63B3">
        <w:rPr>
          <w:color w:val="000000" w:themeColor="text1"/>
          <w:szCs w:val="28"/>
          <w:shd w:val="clear" w:color="auto" w:fill="FFFFFF"/>
        </w:rPr>
        <w:t>исток реки в 2 км к востоку от посёлка </w:t>
      </w:r>
      <w:hyperlink r:id="rId47" w:tooltip="Афанасьево (Кировская область)" w:history="1">
        <w:r w:rsidRPr="00CA63B3">
          <w:rPr>
            <w:color w:val="000000" w:themeColor="text1"/>
            <w:szCs w:val="28"/>
            <w:shd w:val="clear" w:color="auto" w:fill="FFFFFF"/>
          </w:rPr>
          <w:t>Афанасьево</w:t>
        </w:r>
      </w:hyperlink>
      <w:r w:rsidRPr="00CA63B3">
        <w:rPr>
          <w:color w:val="000000" w:themeColor="text1"/>
          <w:szCs w:val="28"/>
          <w:shd w:val="clear" w:color="auto" w:fill="FFFFFF"/>
        </w:rPr>
        <w:t>. Устье реки находится в 12 км по левому берегу реки </w:t>
      </w:r>
      <w:hyperlink r:id="rId48" w:tooltip="Колыч" w:history="1">
        <w:r w:rsidRPr="00CA63B3">
          <w:rPr>
            <w:color w:val="000000" w:themeColor="text1"/>
            <w:szCs w:val="28"/>
            <w:shd w:val="clear" w:color="auto" w:fill="FFFFFF"/>
          </w:rPr>
          <w:t>Колыч</w:t>
        </w:r>
      </w:hyperlink>
      <w:r w:rsidRPr="00CA63B3">
        <w:rPr>
          <w:color w:val="000000" w:themeColor="text1"/>
          <w:szCs w:val="28"/>
          <w:shd w:val="clear" w:color="auto" w:fill="FFFFFF"/>
        </w:rPr>
        <w:t>. Длина реки составляет 12 км.</w:t>
      </w:r>
    </w:p>
    <w:p w14:paraId="30349EA9" w14:textId="131AE25D" w:rsidR="00CA63B3" w:rsidRDefault="00CA63B3" w:rsidP="00070157">
      <w:pPr>
        <w:ind w:firstLine="709"/>
        <w:rPr>
          <w:color w:val="000000" w:themeColor="text1"/>
          <w:szCs w:val="28"/>
          <w:shd w:val="clear" w:color="auto" w:fill="FFFFFF"/>
        </w:rPr>
      </w:pPr>
      <w:r>
        <w:rPr>
          <w:color w:val="000000" w:themeColor="text1"/>
          <w:szCs w:val="28"/>
          <w:shd w:val="clear" w:color="auto" w:fill="FFFFFF"/>
        </w:rPr>
        <w:t>Река Ченег-</w:t>
      </w:r>
      <w:r w:rsidRPr="00CA63B3">
        <w:rPr>
          <w:color w:val="000000" w:themeColor="text1"/>
          <w:szCs w:val="28"/>
          <w:shd w:val="clear" w:color="auto" w:fill="FFFFFF"/>
        </w:rPr>
        <w:t>устье реки находится в 1562 км от устья </w:t>
      </w:r>
      <w:hyperlink r:id="rId49" w:tooltip="Кама" w:history="1">
        <w:r w:rsidRPr="00CA63B3">
          <w:rPr>
            <w:color w:val="000000" w:themeColor="text1"/>
            <w:szCs w:val="28"/>
            <w:shd w:val="clear" w:color="auto" w:fill="FFFFFF"/>
          </w:rPr>
          <w:t>Камы</w:t>
        </w:r>
      </w:hyperlink>
      <w:r w:rsidRPr="00CA63B3">
        <w:rPr>
          <w:color w:val="000000" w:themeColor="text1"/>
          <w:szCs w:val="28"/>
          <w:shd w:val="clear" w:color="auto" w:fill="FFFFFF"/>
        </w:rPr>
        <w:t> по левому берегу. Длина реки составляет 19 км.</w:t>
      </w:r>
    </w:p>
    <w:p w14:paraId="096AC090" w14:textId="0AC56031" w:rsidR="00CA63B3" w:rsidRDefault="00CA63B3" w:rsidP="00070157">
      <w:pPr>
        <w:ind w:firstLine="709"/>
        <w:rPr>
          <w:color w:val="202122"/>
          <w:szCs w:val="28"/>
          <w:shd w:val="clear" w:color="auto" w:fill="FFFFFF"/>
        </w:rPr>
      </w:pPr>
      <w:r>
        <w:rPr>
          <w:color w:val="000000" w:themeColor="text1"/>
          <w:szCs w:val="28"/>
          <w:shd w:val="clear" w:color="auto" w:fill="FFFFFF"/>
        </w:rPr>
        <w:t>Река Ченог (верхний приток)-</w:t>
      </w:r>
      <w:r w:rsidRPr="00CA63B3">
        <w:rPr>
          <w:color w:val="202122"/>
          <w:szCs w:val="28"/>
          <w:shd w:val="clear" w:color="auto" w:fill="FFFFFF"/>
        </w:rPr>
        <w:t>течёт на северо-восток, всё течение проходит по ненаселённому лесу. Впадает в Каму у нежилой деревни Ченог напротив деревни Ромаши. </w:t>
      </w:r>
    </w:p>
    <w:p w14:paraId="616B9B88" w14:textId="6AACAD32" w:rsidR="00CA63B3" w:rsidRDefault="00CA63B3" w:rsidP="00070157">
      <w:pPr>
        <w:ind w:firstLine="709"/>
        <w:rPr>
          <w:color w:val="000000" w:themeColor="text1"/>
          <w:szCs w:val="28"/>
          <w:shd w:val="clear" w:color="auto" w:fill="FFFFFF"/>
        </w:rPr>
      </w:pPr>
      <w:r>
        <w:rPr>
          <w:color w:val="000000" w:themeColor="text1"/>
          <w:szCs w:val="28"/>
          <w:shd w:val="clear" w:color="auto" w:fill="FFFFFF"/>
        </w:rPr>
        <w:t>Река Ченог (нижний приток)-</w:t>
      </w:r>
      <w:r w:rsidRPr="00CA63B3">
        <w:rPr>
          <w:color w:val="000000" w:themeColor="text1"/>
          <w:szCs w:val="28"/>
          <w:shd w:val="clear" w:color="auto" w:fill="FFFFFF"/>
        </w:rPr>
        <w:t>образуется слиянием двух небольших речек Северный Ченог и Южный Ченог в лесах в 15 км к северо-востоку от посёлка </w:t>
      </w:r>
      <w:hyperlink r:id="rId50" w:tooltip="Лытка (посёлок)" w:history="1">
        <w:r w:rsidRPr="00CA63B3">
          <w:rPr>
            <w:color w:val="000000" w:themeColor="text1"/>
            <w:szCs w:val="28"/>
            <w:shd w:val="clear" w:color="auto" w:fill="FFFFFF"/>
          </w:rPr>
          <w:t>Лытка</w:t>
        </w:r>
      </w:hyperlink>
      <w:r w:rsidRPr="00CA63B3">
        <w:rPr>
          <w:color w:val="000000" w:themeColor="text1"/>
          <w:szCs w:val="28"/>
        </w:rPr>
        <w:t xml:space="preserve">. </w:t>
      </w:r>
      <w:r w:rsidRPr="00CA63B3">
        <w:rPr>
          <w:color w:val="000000" w:themeColor="text1"/>
          <w:szCs w:val="28"/>
          <w:shd w:val="clear" w:color="auto" w:fill="FFFFFF"/>
        </w:rPr>
        <w:t>Устье реки находится в 1640 км по левому берегу реки </w:t>
      </w:r>
      <w:hyperlink r:id="rId51" w:tooltip="Кама" w:history="1">
        <w:r w:rsidRPr="00CA63B3">
          <w:rPr>
            <w:color w:val="000000" w:themeColor="text1"/>
            <w:szCs w:val="28"/>
            <w:shd w:val="clear" w:color="auto" w:fill="FFFFFF"/>
          </w:rPr>
          <w:t>Кама</w:t>
        </w:r>
      </w:hyperlink>
      <w:r w:rsidRPr="00CA63B3">
        <w:rPr>
          <w:color w:val="000000" w:themeColor="text1"/>
          <w:szCs w:val="28"/>
          <w:shd w:val="clear" w:color="auto" w:fill="FFFFFF"/>
        </w:rPr>
        <w:t>. Длина реки составляет 26 км.</w:t>
      </w:r>
    </w:p>
    <w:p w14:paraId="7D7D51E5" w14:textId="07F6B23B" w:rsidR="003F77BC" w:rsidRDefault="003F77BC" w:rsidP="00070157">
      <w:pPr>
        <w:ind w:firstLine="709"/>
        <w:rPr>
          <w:color w:val="000000" w:themeColor="text1"/>
          <w:szCs w:val="28"/>
          <w:shd w:val="clear" w:color="auto" w:fill="FFFFFF"/>
        </w:rPr>
      </w:pPr>
      <w:r>
        <w:rPr>
          <w:color w:val="000000" w:themeColor="text1"/>
          <w:szCs w:val="28"/>
          <w:shd w:val="clear" w:color="auto" w:fill="FFFFFF"/>
        </w:rPr>
        <w:t>Река Шалим-</w:t>
      </w:r>
      <w:r w:rsidRPr="003F77BC">
        <w:rPr>
          <w:color w:val="000000" w:themeColor="text1"/>
          <w:szCs w:val="28"/>
          <w:shd w:val="clear" w:color="auto" w:fill="FFFFFF"/>
        </w:rPr>
        <w:t>впадает в Каму чуть ниже посёлка </w:t>
      </w:r>
      <w:hyperlink r:id="rId52" w:tooltip="Бор (Кировская область)" w:history="1">
        <w:r w:rsidRPr="003F77BC">
          <w:rPr>
            <w:color w:val="000000" w:themeColor="text1"/>
            <w:szCs w:val="28"/>
            <w:shd w:val="clear" w:color="auto" w:fill="FFFFFF"/>
          </w:rPr>
          <w:t>Бор</w:t>
        </w:r>
      </w:hyperlink>
      <w:r w:rsidRPr="003F77BC">
        <w:rPr>
          <w:color w:val="000000" w:themeColor="text1"/>
          <w:szCs w:val="28"/>
        </w:rPr>
        <w:t>, у</w:t>
      </w:r>
      <w:r w:rsidRPr="003F77BC">
        <w:rPr>
          <w:color w:val="000000" w:themeColor="text1"/>
          <w:szCs w:val="28"/>
          <w:shd w:val="clear" w:color="auto" w:fill="FFFFFF"/>
        </w:rPr>
        <w:t>стье реки находится в 1530 км от устья </w:t>
      </w:r>
      <w:hyperlink r:id="rId53" w:tooltip="Кама" w:history="1">
        <w:r w:rsidRPr="003F77BC">
          <w:rPr>
            <w:color w:val="000000" w:themeColor="text1"/>
            <w:szCs w:val="28"/>
            <w:shd w:val="clear" w:color="auto" w:fill="FFFFFF"/>
          </w:rPr>
          <w:t>Камы</w:t>
        </w:r>
      </w:hyperlink>
      <w:r>
        <w:rPr>
          <w:color w:val="000000" w:themeColor="text1"/>
          <w:szCs w:val="28"/>
          <w:shd w:val="clear" w:color="auto" w:fill="FFFFFF"/>
        </w:rPr>
        <w:t> по левому берегу. Длина реки-</w:t>
      </w:r>
      <w:r w:rsidRPr="003F77BC">
        <w:rPr>
          <w:color w:val="000000" w:themeColor="text1"/>
          <w:szCs w:val="28"/>
          <w:shd w:val="clear" w:color="auto" w:fill="FFFFFF"/>
        </w:rPr>
        <w:t>25 км.</w:t>
      </w:r>
    </w:p>
    <w:p w14:paraId="1E203E0E" w14:textId="0DD17E00" w:rsidR="00F40476" w:rsidRPr="00F40476" w:rsidRDefault="00F40476" w:rsidP="00070157">
      <w:pPr>
        <w:ind w:firstLine="709"/>
        <w:rPr>
          <w:color w:val="000000" w:themeColor="text1"/>
          <w:szCs w:val="28"/>
        </w:rPr>
      </w:pPr>
      <w:r>
        <w:rPr>
          <w:color w:val="000000" w:themeColor="text1"/>
          <w:szCs w:val="28"/>
          <w:shd w:val="clear" w:color="auto" w:fill="FFFFFF"/>
        </w:rPr>
        <w:t>Река Шамья-</w:t>
      </w:r>
      <w:r w:rsidRPr="00F40476">
        <w:rPr>
          <w:color w:val="000000" w:themeColor="text1"/>
          <w:szCs w:val="28"/>
          <w:shd w:val="clear" w:color="auto" w:fill="FFFFFF"/>
        </w:rPr>
        <w:t>исток реки на </w:t>
      </w:r>
      <w:hyperlink r:id="rId54" w:tooltip="Верхнекамская возвышенность" w:history="1">
        <w:r w:rsidRPr="00F40476">
          <w:rPr>
            <w:color w:val="000000" w:themeColor="text1"/>
            <w:szCs w:val="28"/>
            <w:shd w:val="clear" w:color="auto" w:fill="FFFFFF"/>
          </w:rPr>
          <w:t>Верхнекамской возвышенности</w:t>
        </w:r>
      </w:hyperlink>
      <w:r w:rsidRPr="00F40476">
        <w:rPr>
          <w:color w:val="000000" w:themeColor="text1"/>
          <w:szCs w:val="28"/>
          <w:shd w:val="clear" w:color="auto" w:fill="FFFFFF"/>
        </w:rPr>
        <w:t> в 12 км к северо-востоку от посёлка </w:t>
      </w:r>
      <w:hyperlink r:id="rId55" w:tooltip="Бор (Кировская область)" w:history="1">
        <w:r w:rsidRPr="00F40476">
          <w:rPr>
            <w:color w:val="000000" w:themeColor="text1"/>
            <w:szCs w:val="28"/>
            <w:shd w:val="clear" w:color="auto" w:fill="FFFFFF"/>
          </w:rPr>
          <w:t>Бор</w:t>
        </w:r>
      </w:hyperlink>
      <w:r w:rsidRPr="00F40476">
        <w:rPr>
          <w:color w:val="000000" w:themeColor="text1"/>
          <w:szCs w:val="28"/>
          <w:shd w:val="clear" w:color="auto" w:fill="FFFFFF"/>
        </w:rPr>
        <w:t> близ границы с </w:t>
      </w:r>
      <w:hyperlink r:id="rId56" w:tooltip="Пермский край" w:history="1">
        <w:r w:rsidRPr="00F40476">
          <w:rPr>
            <w:color w:val="000000" w:themeColor="text1"/>
            <w:szCs w:val="28"/>
            <w:shd w:val="clear" w:color="auto" w:fill="FFFFFF"/>
          </w:rPr>
          <w:t>Пермским краем</w:t>
        </w:r>
      </w:hyperlink>
      <w:r w:rsidRPr="00F40476">
        <w:rPr>
          <w:color w:val="000000" w:themeColor="text1"/>
          <w:szCs w:val="28"/>
          <w:shd w:val="clear" w:color="auto" w:fill="FFFFFF"/>
        </w:rPr>
        <w:t>. Река течёт на северо-запад параллельно границе регионов. Всё течение проходит по ненаселённому лесу. Длина реки составляет 14 км.</w:t>
      </w:r>
    </w:p>
    <w:p w14:paraId="4D1752E9" w14:textId="087ADAB5" w:rsidR="00F927C2" w:rsidRPr="00D76388" w:rsidRDefault="00F927C2" w:rsidP="00482179">
      <w:pPr>
        <w:ind w:firstLine="709"/>
        <w:rPr>
          <w:color w:val="000000" w:themeColor="text1"/>
        </w:rPr>
      </w:pPr>
      <w:r w:rsidRPr="00D76388">
        <w:rPr>
          <w:color w:val="000000" w:themeColor="text1"/>
        </w:rPr>
        <w:t>К притокам по правому берегу реки Кама относятся:</w:t>
      </w:r>
    </w:p>
    <w:p w14:paraId="1D739A2E" w14:textId="30C11B44" w:rsidR="00745DC0" w:rsidRPr="00CA63B3" w:rsidRDefault="00745DC0" w:rsidP="00482179">
      <w:pPr>
        <w:ind w:firstLine="709"/>
        <w:rPr>
          <w:color w:val="000000" w:themeColor="text1"/>
          <w:szCs w:val="28"/>
        </w:rPr>
      </w:pPr>
      <w:r>
        <w:rPr>
          <w:color w:val="000000" w:themeColor="text1"/>
        </w:rPr>
        <w:t>Река Сюзьва-устье реки находится в 1519 км по правому берегу реки Камы, ширина реки у устья-30 метров</w:t>
      </w:r>
      <w:r w:rsidR="00F053F5">
        <w:rPr>
          <w:color w:val="000000" w:themeColor="text1"/>
        </w:rPr>
        <w:t>,</w:t>
      </w:r>
      <w:r w:rsidR="00CA63B3">
        <w:rPr>
          <w:rFonts w:ascii="Arial" w:hAnsi="Arial" w:cs="Arial"/>
          <w:color w:val="202122"/>
          <w:sz w:val="21"/>
          <w:szCs w:val="21"/>
          <w:shd w:val="clear" w:color="auto" w:fill="FFFFFF"/>
        </w:rPr>
        <w:t> </w:t>
      </w:r>
      <w:r w:rsidR="00CA63B3" w:rsidRPr="00CA63B3">
        <w:rPr>
          <w:color w:val="202122"/>
          <w:szCs w:val="28"/>
          <w:shd w:val="clear" w:color="auto" w:fill="FFFFFF"/>
        </w:rPr>
        <w:t>впадает в Каму у деревень Новый Посёлок и Паржата</w:t>
      </w:r>
      <w:r w:rsidRPr="00CA63B3">
        <w:rPr>
          <w:color w:val="000000" w:themeColor="text1"/>
          <w:szCs w:val="28"/>
        </w:rPr>
        <w:t>.</w:t>
      </w:r>
    </w:p>
    <w:p w14:paraId="4E162C9C" w14:textId="467AF1F3" w:rsidR="007D3F84" w:rsidRDefault="007D3F84" w:rsidP="00482179">
      <w:pPr>
        <w:ind w:firstLine="709"/>
        <w:rPr>
          <w:color w:val="000000" w:themeColor="text1"/>
        </w:rPr>
      </w:pPr>
      <w:r>
        <w:rPr>
          <w:color w:val="000000" w:themeColor="text1"/>
        </w:rPr>
        <w:t>Река Ч</w:t>
      </w:r>
      <w:r w:rsidR="00711EE1">
        <w:rPr>
          <w:color w:val="000000" w:themeColor="text1"/>
        </w:rPr>
        <w:t>ус сильно петляет, образовывает затоны и старицы, ширина реки у устья 25-30 метров. Устье реки находится в 1561 км по правому берегу реки Камы.</w:t>
      </w:r>
      <w:r w:rsidR="00BD3433">
        <w:rPr>
          <w:color w:val="000000" w:themeColor="text1"/>
        </w:rPr>
        <w:t xml:space="preserve"> </w:t>
      </w:r>
      <w:r w:rsidR="00BD3433" w:rsidRPr="00BD3433">
        <w:rPr>
          <w:color w:val="000000" w:themeColor="text1"/>
          <w:szCs w:val="28"/>
          <w:shd w:val="clear" w:color="auto" w:fill="FFFFFF"/>
        </w:rPr>
        <w:t>Впадает в Каму между селами Георгиево и </w:t>
      </w:r>
      <w:hyperlink r:id="rId57" w:tooltip="Бисерово (Кировская область)" w:history="1">
        <w:r w:rsidR="00BD3433" w:rsidRPr="00BD3433">
          <w:rPr>
            <w:color w:val="000000" w:themeColor="text1"/>
            <w:szCs w:val="28"/>
            <w:shd w:val="clear" w:color="auto" w:fill="FFFFFF"/>
          </w:rPr>
          <w:t>Бисерово</w:t>
        </w:r>
      </w:hyperlink>
      <w:r w:rsidR="00BD3433">
        <w:rPr>
          <w:color w:val="000000" w:themeColor="text1"/>
          <w:szCs w:val="28"/>
        </w:rPr>
        <w:t>.</w:t>
      </w:r>
    </w:p>
    <w:p w14:paraId="744DC10B" w14:textId="2481FB18" w:rsidR="00065D60" w:rsidRDefault="00111B4F" w:rsidP="00482179">
      <w:pPr>
        <w:ind w:firstLine="709"/>
        <w:rPr>
          <w:color w:val="000000" w:themeColor="text1"/>
        </w:rPr>
      </w:pPr>
      <w:r>
        <w:rPr>
          <w:color w:val="000000" w:themeColor="text1"/>
        </w:rPr>
        <w:lastRenderedPageBreak/>
        <w:t>Река Колыч имеет длину 92 км и имеет устье реки в 1590 км по правому берегу реки Кама, ширина реки у устья-20 метров.</w:t>
      </w:r>
    </w:p>
    <w:p w14:paraId="298A91AD" w14:textId="09B6AD97" w:rsidR="00846BBC" w:rsidRDefault="00846BBC" w:rsidP="00482179">
      <w:pPr>
        <w:ind w:firstLine="709"/>
        <w:rPr>
          <w:color w:val="000000" w:themeColor="text1"/>
        </w:rPr>
      </w:pPr>
      <w:r>
        <w:rPr>
          <w:color w:val="000000" w:themeColor="text1"/>
        </w:rPr>
        <w:t>Река Горевка-устье реки находится в 47 км по правому берегу реки Лупья. Длина реки составляет 16 км.</w:t>
      </w:r>
    </w:p>
    <w:p w14:paraId="402E3BA5" w14:textId="770CF780" w:rsidR="00846BBC" w:rsidRDefault="00846BBC" w:rsidP="00482179">
      <w:pPr>
        <w:ind w:firstLine="709"/>
        <w:rPr>
          <w:color w:val="000000" w:themeColor="text1"/>
        </w:rPr>
      </w:pPr>
      <w:r>
        <w:rPr>
          <w:color w:val="000000" w:themeColor="text1"/>
        </w:rPr>
        <w:t>Река Далья-длина реки составляет 17 км., устье реки находится в 42 км по правому берегу реки Колыч.</w:t>
      </w:r>
    </w:p>
    <w:p w14:paraId="477FF0AC" w14:textId="176E2348" w:rsidR="00B15CA6" w:rsidRDefault="00B15CA6" w:rsidP="00482179">
      <w:pPr>
        <w:ind w:firstLine="709"/>
        <w:rPr>
          <w:color w:val="000000" w:themeColor="text1"/>
        </w:rPr>
      </w:pPr>
      <w:r>
        <w:rPr>
          <w:color w:val="000000" w:themeColor="text1"/>
        </w:rPr>
        <w:t>Река Зоба-впадает в реку Чус в 4,9 км по правому берегу, длина реки составляет 13 км.</w:t>
      </w:r>
    </w:p>
    <w:p w14:paraId="774C32AE" w14:textId="475CFA2C" w:rsidR="00CE7286" w:rsidRDefault="00CE7286" w:rsidP="00482179">
      <w:pPr>
        <w:ind w:firstLine="709"/>
        <w:rPr>
          <w:color w:val="000000" w:themeColor="text1"/>
        </w:rPr>
      </w:pPr>
      <w:r>
        <w:rPr>
          <w:color w:val="000000" w:themeColor="text1"/>
        </w:rPr>
        <w:t>Река Зюзьба-длина реки 11 км, устье реки</w:t>
      </w:r>
      <w:r w:rsidR="00AE36EE">
        <w:rPr>
          <w:color w:val="000000" w:themeColor="text1"/>
        </w:rPr>
        <w:t xml:space="preserve"> находится в 1572 км от устья реки Камы по правому берегу.</w:t>
      </w:r>
    </w:p>
    <w:p w14:paraId="54F63EF4" w14:textId="3B2DC037" w:rsidR="00AE36EE" w:rsidRDefault="00AE36EE" w:rsidP="00482179">
      <w:pPr>
        <w:ind w:firstLine="709"/>
        <w:rPr>
          <w:color w:val="000000" w:themeColor="text1"/>
        </w:rPr>
      </w:pPr>
      <w:r>
        <w:rPr>
          <w:color w:val="000000" w:themeColor="text1"/>
        </w:rPr>
        <w:t>Река Кая (приток Чуса)-устье реки находится в 12 км по правому берегу реки Чус, длина реки составляет 17 км.</w:t>
      </w:r>
    </w:p>
    <w:p w14:paraId="6533E2AF" w14:textId="1ACB72B2" w:rsidR="00AE36EE" w:rsidRDefault="00AE36EE" w:rsidP="00482179">
      <w:pPr>
        <w:ind w:firstLine="709"/>
        <w:rPr>
          <w:color w:val="000000" w:themeColor="text1"/>
        </w:rPr>
      </w:pPr>
      <w:r>
        <w:rPr>
          <w:color w:val="000000" w:themeColor="text1"/>
        </w:rPr>
        <w:t>Река Кедра-впадает в Каму по правому берегу, длина реки-16 км.</w:t>
      </w:r>
    </w:p>
    <w:p w14:paraId="09FBDF59" w14:textId="16DD3244" w:rsidR="00AE36EE" w:rsidRDefault="00AE36EE" w:rsidP="00482179">
      <w:pPr>
        <w:ind w:firstLine="709"/>
        <w:rPr>
          <w:color w:val="000000" w:themeColor="text1"/>
        </w:rPr>
      </w:pPr>
      <w:r>
        <w:rPr>
          <w:color w:val="000000" w:themeColor="text1"/>
        </w:rPr>
        <w:t>Река Кирьяй-приток реки Колыч по правому берегу, длина реки-15 км.</w:t>
      </w:r>
    </w:p>
    <w:p w14:paraId="3EDE196B" w14:textId="69EDE152" w:rsidR="00AE36EE" w:rsidRDefault="00AE36EE" w:rsidP="00482179">
      <w:pPr>
        <w:ind w:firstLine="709"/>
        <w:rPr>
          <w:color w:val="000000" w:themeColor="text1"/>
          <w:szCs w:val="28"/>
          <w:shd w:val="clear" w:color="auto" w:fill="FFFFFF"/>
        </w:rPr>
      </w:pPr>
      <w:r w:rsidRPr="00EF7855">
        <w:rPr>
          <w:color w:val="000000" w:themeColor="text1"/>
          <w:szCs w:val="28"/>
        </w:rPr>
        <w:t xml:space="preserve">Река </w:t>
      </w:r>
      <w:r w:rsidR="00EF7855" w:rsidRPr="00EF7855">
        <w:rPr>
          <w:color w:val="000000" w:themeColor="text1"/>
          <w:szCs w:val="28"/>
        </w:rPr>
        <w:t>Леман-</w:t>
      </w:r>
      <w:r w:rsidR="00EF7855" w:rsidRPr="00EF7855">
        <w:rPr>
          <w:color w:val="000000" w:themeColor="text1"/>
          <w:szCs w:val="28"/>
          <w:shd w:val="clear" w:color="auto" w:fill="FFFFFF"/>
        </w:rPr>
        <w:t> </w:t>
      </w:r>
      <w:r w:rsidR="009801DE">
        <w:rPr>
          <w:color w:val="000000" w:themeColor="text1"/>
          <w:szCs w:val="28"/>
          <w:shd w:val="clear" w:color="auto" w:fill="FFFFFF"/>
        </w:rPr>
        <w:t>у</w:t>
      </w:r>
      <w:r w:rsidR="00EF7855" w:rsidRPr="00EF7855">
        <w:rPr>
          <w:color w:val="000000" w:themeColor="text1"/>
          <w:szCs w:val="28"/>
          <w:shd w:val="clear" w:color="auto" w:fill="FFFFFF"/>
        </w:rPr>
        <w:t>стье реки находится в 1683 км по правому берегу реки </w:t>
      </w:r>
      <w:hyperlink r:id="rId58" w:tooltip="Кама" w:history="1">
        <w:r w:rsidR="00EF7855" w:rsidRPr="00EF7855">
          <w:rPr>
            <w:color w:val="000000" w:themeColor="text1"/>
            <w:szCs w:val="28"/>
            <w:shd w:val="clear" w:color="auto" w:fill="FFFFFF"/>
          </w:rPr>
          <w:t>Кама</w:t>
        </w:r>
      </w:hyperlink>
      <w:r w:rsidR="00EF7855" w:rsidRPr="00EF7855">
        <w:rPr>
          <w:color w:val="000000" w:themeColor="text1"/>
          <w:szCs w:val="28"/>
          <w:shd w:val="clear" w:color="auto" w:fill="FFFFFF"/>
        </w:rPr>
        <w:t>. Длина реки составляет 32 км. В 1,8 км от устья принимает слева реку </w:t>
      </w:r>
      <w:hyperlink r:id="rId59" w:tooltip="Ердва" w:history="1">
        <w:r w:rsidR="00EF7855" w:rsidRPr="00EF7855">
          <w:rPr>
            <w:color w:val="000000" w:themeColor="text1"/>
            <w:szCs w:val="28"/>
            <w:shd w:val="clear" w:color="auto" w:fill="FFFFFF"/>
          </w:rPr>
          <w:t>Ердва</w:t>
        </w:r>
      </w:hyperlink>
      <w:r w:rsidR="00EF7855" w:rsidRPr="00EF7855">
        <w:rPr>
          <w:color w:val="000000" w:themeColor="text1"/>
          <w:szCs w:val="28"/>
          <w:shd w:val="clear" w:color="auto" w:fill="FFFFFF"/>
        </w:rPr>
        <w:t>.</w:t>
      </w:r>
    </w:p>
    <w:p w14:paraId="50547AF8" w14:textId="770BC697" w:rsidR="009801DE" w:rsidRDefault="009801DE" w:rsidP="00482179">
      <w:pPr>
        <w:ind w:firstLine="709"/>
        <w:rPr>
          <w:color w:val="000000" w:themeColor="text1"/>
          <w:szCs w:val="28"/>
          <w:shd w:val="clear" w:color="auto" w:fill="FFFFFF"/>
        </w:rPr>
      </w:pPr>
      <w:r>
        <w:rPr>
          <w:color w:val="000000" w:themeColor="text1"/>
          <w:szCs w:val="28"/>
          <w:shd w:val="clear" w:color="auto" w:fill="FFFFFF"/>
        </w:rPr>
        <w:t>Река Ломовка-</w:t>
      </w:r>
      <w:r w:rsidRPr="009801DE">
        <w:rPr>
          <w:color w:val="000000" w:themeColor="text1"/>
          <w:szCs w:val="28"/>
          <w:shd w:val="clear" w:color="auto" w:fill="FFFFFF"/>
        </w:rPr>
        <w:t>Устье реки находится в 4,2 км от устья </w:t>
      </w:r>
      <w:hyperlink r:id="rId60" w:tooltip="Малая Волосница" w:history="1">
        <w:r w:rsidRPr="009801DE">
          <w:rPr>
            <w:color w:val="000000" w:themeColor="text1"/>
            <w:szCs w:val="28"/>
            <w:shd w:val="clear" w:color="auto" w:fill="FFFFFF"/>
          </w:rPr>
          <w:t>Малой Волосницы</w:t>
        </w:r>
      </w:hyperlink>
      <w:r w:rsidRPr="009801DE">
        <w:rPr>
          <w:color w:val="000000" w:themeColor="text1"/>
          <w:szCs w:val="28"/>
          <w:shd w:val="clear" w:color="auto" w:fill="FFFFFF"/>
        </w:rPr>
        <w:t> по правому берегу. Длина реки составляет 13 км</w:t>
      </w:r>
      <w:r>
        <w:rPr>
          <w:color w:val="000000" w:themeColor="text1"/>
          <w:szCs w:val="28"/>
          <w:shd w:val="clear" w:color="auto" w:fill="FFFFFF"/>
        </w:rPr>
        <w:t>.</w:t>
      </w:r>
    </w:p>
    <w:p w14:paraId="19CE7DAD" w14:textId="000518DC" w:rsidR="00A1614A" w:rsidRDefault="00A1614A" w:rsidP="00482179">
      <w:pPr>
        <w:ind w:firstLine="709"/>
        <w:rPr>
          <w:color w:val="202122"/>
          <w:szCs w:val="28"/>
          <w:shd w:val="clear" w:color="auto" w:fill="FFFFFF"/>
        </w:rPr>
      </w:pPr>
      <w:r>
        <w:rPr>
          <w:color w:val="000000" w:themeColor="text1"/>
          <w:szCs w:val="28"/>
          <w:shd w:val="clear" w:color="auto" w:fill="FFFFFF"/>
        </w:rPr>
        <w:t>Река Нярпа-</w:t>
      </w:r>
      <w:r>
        <w:rPr>
          <w:color w:val="202122"/>
          <w:szCs w:val="28"/>
          <w:shd w:val="clear" w:color="auto" w:fill="FFFFFF"/>
        </w:rPr>
        <w:t>р</w:t>
      </w:r>
      <w:r w:rsidRPr="00A1614A">
        <w:rPr>
          <w:color w:val="202122"/>
          <w:szCs w:val="28"/>
          <w:shd w:val="clear" w:color="auto" w:fill="FFFFFF"/>
        </w:rPr>
        <w:t>ека течёт на запад, впадает в Каму у нежилой деревни Усть-Нярпа выше посёлка Бор</w:t>
      </w:r>
      <w:r>
        <w:rPr>
          <w:color w:val="202122"/>
          <w:szCs w:val="28"/>
          <w:shd w:val="clear" w:color="auto" w:fill="FFFFFF"/>
        </w:rPr>
        <w:t>, длина реки составляет 13 км.</w:t>
      </w:r>
    </w:p>
    <w:p w14:paraId="5E9765F2" w14:textId="42B83929" w:rsidR="00924D12" w:rsidRDefault="00924D12" w:rsidP="00482179">
      <w:pPr>
        <w:ind w:firstLine="709"/>
        <w:rPr>
          <w:color w:val="000000" w:themeColor="text1"/>
          <w:szCs w:val="28"/>
          <w:shd w:val="clear" w:color="auto" w:fill="FFFFFF"/>
        </w:rPr>
      </w:pPr>
      <w:r>
        <w:rPr>
          <w:color w:val="202122"/>
          <w:szCs w:val="28"/>
          <w:shd w:val="clear" w:color="auto" w:fill="FFFFFF"/>
        </w:rPr>
        <w:t>Река Полуденный Сардай-</w:t>
      </w:r>
      <w:r w:rsidRPr="00924D12">
        <w:rPr>
          <w:color w:val="000000" w:themeColor="text1"/>
          <w:szCs w:val="28"/>
          <w:shd w:val="clear" w:color="auto" w:fill="FFFFFF"/>
        </w:rPr>
        <w:t>начало на границе с </w:t>
      </w:r>
      <w:hyperlink r:id="rId61" w:tooltip="Удмуртия" w:history="1">
        <w:r w:rsidRPr="00924D12">
          <w:rPr>
            <w:color w:val="000000" w:themeColor="text1"/>
            <w:szCs w:val="28"/>
            <w:shd w:val="clear" w:color="auto" w:fill="FFFFFF"/>
          </w:rPr>
          <w:t>Удмуртией</w:t>
        </w:r>
      </w:hyperlink>
      <w:r w:rsidRPr="00924D12">
        <w:rPr>
          <w:color w:val="000000" w:themeColor="text1"/>
          <w:szCs w:val="28"/>
          <w:shd w:val="clear" w:color="auto" w:fill="FFFFFF"/>
        </w:rPr>
        <w:t> в 24 км к юго-западу от села </w:t>
      </w:r>
      <w:hyperlink r:id="rId62" w:tooltip="Гордино (Кировская область)" w:history="1">
        <w:r w:rsidRPr="00924D12">
          <w:rPr>
            <w:color w:val="000000" w:themeColor="text1"/>
            <w:szCs w:val="28"/>
            <w:shd w:val="clear" w:color="auto" w:fill="FFFFFF"/>
          </w:rPr>
          <w:t>Гордино</w:t>
        </w:r>
      </w:hyperlink>
      <w:r w:rsidRPr="00924D12">
        <w:rPr>
          <w:color w:val="000000" w:themeColor="text1"/>
          <w:szCs w:val="28"/>
          <w:shd w:val="clear" w:color="auto" w:fill="FFFFFF"/>
        </w:rPr>
        <w:t>. Река течёт на восток по ненаселённому лесу, устье реки находится в 5,9 км по правому берегу реки </w:t>
      </w:r>
      <w:hyperlink r:id="rId63" w:tooltip="Сардай (приток Камы)" w:history="1">
        <w:r w:rsidRPr="00924D12">
          <w:rPr>
            <w:color w:val="000000" w:themeColor="text1"/>
            <w:szCs w:val="28"/>
            <w:shd w:val="clear" w:color="auto" w:fill="FFFFFF"/>
          </w:rPr>
          <w:t>Сардай</w:t>
        </w:r>
      </w:hyperlink>
      <w:r w:rsidRPr="00924D12">
        <w:rPr>
          <w:color w:val="000000" w:themeColor="text1"/>
          <w:szCs w:val="28"/>
          <w:shd w:val="clear" w:color="auto" w:fill="FFFFFF"/>
        </w:rPr>
        <w:t>. Длина реки составляет 11 км.</w:t>
      </w:r>
    </w:p>
    <w:p w14:paraId="3075B011" w14:textId="31B264EB" w:rsidR="00CA63B3" w:rsidRPr="00243919" w:rsidRDefault="00CA63B3" w:rsidP="00482179">
      <w:pPr>
        <w:ind w:firstLine="709"/>
        <w:rPr>
          <w:color w:val="000000" w:themeColor="text1"/>
          <w:szCs w:val="28"/>
        </w:rPr>
      </w:pPr>
      <w:r>
        <w:rPr>
          <w:color w:val="000000" w:themeColor="text1"/>
          <w:szCs w:val="28"/>
          <w:shd w:val="clear" w:color="auto" w:fill="FFFFFF"/>
        </w:rPr>
        <w:t>Река Чёрная</w:t>
      </w:r>
      <w:r w:rsidR="00243919">
        <w:rPr>
          <w:color w:val="000000" w:themeColor="text1"/>
          <w:szCs w:val="28"/>
          <w:shd w:val="clear" w:color="auto" w:fill="FFFFFF"/>
        </w:rPr>
        <w:t>-длина реки 38 км</w:t>
      </w:r>
      <w:r w:rsidR="00243919" w:rsidRPr="00243919">
        <w:rPr>
          <w:color w:val="000000" w:themeColor="text1"/>
          <w:szCs w:val="28"/>
          <w:shd w:val="clear" w:color="auto" w:fill="FFFFFF"/>
        </w:rPr>
        <w:t>, устье реки находится в 1508 км от устья </w:t>
      </w:r>
      <w:hyperlink r:id="rId64" w:tooltip="Кама" w:history="1">
        <w:r w:rsidR="00243919" w:rsidRPr="00243919">
          <w:rPr>
            <w:color w:val="000000" w:themeColor="text1"/>
            <w:szCs w:val="28"/>
            <w:shd w:val="clear" w:color="auto" w:fill="FFFFFF"/>
          </w:rPr>
          <w:t>Камы</w:t>
        </w:r>
      </w:hyperlink>
      <w:r w:rsidR="00243919" w:rsidRPr="00243919">
        <w:rPr>
          <w:color w:val="000000" w:themeColor="text1"/>
          <w:szCs w:val="28"/>
          <w:shd w:val="clear" w:color="auto" w:fill="FFFFFF"/>
        </w:rPr>
        <w:t> по правому берегу, впадает в Каму у посёлка Афонята.</w:t>
      </w:r>
    </w:p>
    <w:p w14:paraId="45CE3B30" w14:textId="77777777" w:rsidR="00482179" w:rsidRPr="0020074A" w:rsidRDefault="00482179" w:rsidP="00482179">
      <w:pPr>
        <w:ind w:firstLine="709"/>
        <w:rPr>
          <w:color w:val="000000" w:themeColor="text1"/>
        </w:rPr>
      </w:pPr>
      <w:r w:rsidRPr="0020074A">
        <w:rPr>
          <w:color w:val="000000" w:themeColor="text1"/>
        </w:rPr>
        <w:t>Наиболее опасные гидрологические явления наблюдаются на реках в периоды весеннего половодья и паводков.</w:t>
      </w:r>
    </w:p>
    <w:p w14:paraId="13C18405" w14:textId="0333AF62" w:rsidR="00482179" w:rsidRPr="0020074A" w:rsidRDefault="00482179" w:rsidP="00482179">
      <w:pPr>
        <w:ind w:firstLine="709"/>
        <w:rPr>
          <w:color w:val="000000" w:themeColor="text1"/>
        </w:rPr>
      </w:pPr>
      <w:r w:rsidRPr="0020074A">
        <w:rPr>
          <w:color w:val="000000" w:themeColor="text1"/>
        </w:rPr>
        <w:t xml:space="preserve">Весеннее половодье начинается, как правило, на реках </w:t>
      </w:r>
      <w:r w:rsidR="00773617">
        <w:rPr>
          <w:color w:val="000000" w:themeColor="text1"/>
        </w:rPr>
        <w:t xml:space="preserve">муниципального </w:t>
      </w:r>
      <w:r w:rsidRPr="0020074A">
        <w:rPr>
          <w:color w:val="000000" w:themeColor="text1"/>
        </w:rPr>
        <w:t>округа в первой половине апреля и продолжается в среднем около 30-40 дней, достигая максимума в начале третьей декады апреля. Ранняя дата начала половодья – 1 апреля, поздняя – 25 апреля.</w:t>
      </w:r>
    </w:p>
    <w:p w14:paraId="01F276A8" w14:textId="77777777" w:rsidR="00482179" w:rsidRPr="00DB45DB" w:rsidRDefault="00482179" w:rsidP="00482179">
      <w:pPr>
        <w:ind w:firstLine="709"/>
        <w:rPr>
          <w:color w:val="000000" w:themeColor="text1"/>
        </w:rPr>
      </w:pPr>
      <w:r w:rsidRPr="0020074A">
        <w:rPr>
          <w:color w:val="000000" w:themeColor="text1"/>
        </w:rPr>
        <w:t>Средняя дата наступления максимальных расходов воды весеннего половодья приходится на середину апреля, ранняя – 10 апреля, поздняя – 30 апреля.</w:t>
      </w:r>
    </w:p>
    <w:p w14:paraId="07A28B14" w14:textId="37E89501" w:rsidR="00482179" w:rsidRPr="00DB45DB" w:rsidRDefault="00482179" w:rsidP="003635DD">
      <w:pPr>
        <w:jc w:val="center"/>
        <w:rPr>
          <w:b/>
          <w:color w:val="000000" w:themeColor="text1"/>
        </w:rPr>
      </w:pPr>
      <w:bookmarkStart w:id="29" w:name="_Toc129349295"/>
      <w:bookmarkStart w:id="30" w:name="_Toc23423719"/>
      <w:bookmarkStart w:id="31" w:name="_Toc28018910"/>
      <w:r w:rsidRPr="00DB45DB">
        <w:rPr>
          <w:b/>
          <w:color w:val="000000" w:themeColor="text1"/>
        </w:rPr>
        <w:t>Сейсмичность территории</w:t>
      </w:r>
      <w:bookmarkEnd w:id="29"/>
    </w:p>
    <w:p w14:paraId="01BE436E" w14:textId="05B75F49" w:rsidR="00482179" w:rsidRPr="00DB45DB" w:rsidRDefault="00482179" w:rsidP="00482179">
      <w:pPr>
        <w:ind w:firstLine="709"/>
        <w:rPr>
          <w:color w:val="000000" w:themeColor="text1"/>
        </w:rPr>
      </w:pPr>
      <w:r w:rsidRPr="00DB45DB">
        <w:rPr>
          <w:color w:val="000000" w:themeColor="text1"/>
        </w:rPr>
        <w:lastRenderedPageBreak/>
        <w:t>Характеристика сейсмичности территории дана по СП 14.13330.2018 Свод правил. Строи</w:t>
      </w:r>
      <w:r w:rsidR="00DB45DB" w:rsidRPr="00DB45DB">
        <w:rPr>
          <w:color w:val="000000" w:themeColor="text1"/>
        </w:rPr>
        <w:t>тельство в сейсмических районах</w:t>
      </w:r>
      <w:r w:rsidR="005B14DE" w:rsidRPr="00DB45DB">
        <w:rPr>
          <w:color w:val="000000" w:themeColor="text1"/>
        </w:rPr>
        <w:t>.</w:t>
      </w:r>
      <w:r w:rsidRPr="00DB45DB">
        <w:rPr>
          <w:color w:val="000000" w:themeColor="text1"/>
        </w:rPr>
        <w:t xml:space="preserve"> По сейсмическому районированию России ОСР-2016 территория </w:t>
      </w:r>
      <w:r w:rsidR="005B14DE" w:rsidRPr="00DB45DB">
        <w:rPr>
          <w:color w:val="000000" w:themeColor="text1"/>
        </w:rPr>
        <w:t xml:space="preserve">Афанасьевского муниципального </w:t>
      </w:r>
      <w:r w:rsidRPr="00DB45DB">
        <w:rPr>
          <w:color w:val="000000" w:themeColor="text1"/>
        </w:rPr>
        <w:t xml:space="preserve">округа </w:t>
      </w:r>
      <w:r w:rsidR="00DB45DB" w:rsidRPr="00DB45DB">
        <w:rPr>
          <w:color w:val="000000" w:themeColor="text1"/>
        </w:rPr>
        <w:t xml:space="preserve">характеризуется отсутствием сейсмической опасности. Возникновение землетрясений не прогнозируется. </w:t>
      </w:r>
    </w:p>
    <w:p w14:paraId="7B2D792C" w14:textId="0ADACA77" w:rsidR="00482179" w:rsidRPr="00F855B9" w:rsidRDefault="00482179" w:rsidP="003635DD">
      <w:pPr>
        <w:jc w:val="center"/>
        <w:rPr>
          <w:b/>
          <w:color w:val="000000" w:themeColor="text1"/>
        </w:rPr>
      </w:pPr>
      <w:bookmarkStart w:id="32" w:name="_Toc42017994"/>
      <w:bookmarkStart w:id="33" w:name="_Toc42039797"/>
      <w:bookmarkStart w:id="34" w:name="_Toc44428950"/>
      <w:bookmarkStart w:id="35" w:name="_Toc129349296"/>
      <w:bookmarkEnd w:id="30"/>
      <w:bookmarkEnd w:id="31"/>
      <w:r w:rsidRPr="00F855B9">
        <w:rPr>
          <w:b/>
          <w:color w:val="000000" w:themeColor="text1"/>
        </w:rPr>
        <w:t>Почвы и растительность</w:t>
      </w:r>
      <w:bookmarkEnd w:id="32"/>
      <w:bookmarkEnd w:id="33"/>
      <w:bookmarkEnd w:id="34"/>
      <w:bookmarkEnd w:id="35"/>
    </w:p>
    <w:p w14:paraId="775B83C4" w14:textId="551AB15F" w:rsidR="00F855B9" w:rsidRPr="00F855B9" w:rsidRDefault="00762294" w:rsidP="00762294">
      <w:pPr>
        <w:rPr>
          <w:color w:val="000000" w:themeColor="text1"/>
        </w:rPr>
      </w:pPr>
      <w:bookmarkStart w:id="36" w:name="_Toc28018912"/>
      <w:bookmarkStart w:id="37" w:name="_Toc129349298"/>
      <w:r w:rsidRPr="00F855B9">
        <w:rPr>
          <w:b/>
          <w:color w:val="000000" w:themeColor="text1"/>
        </w:rPr>
        <w:t xml:space="preserve">          </w:t>
      </w:r>
      <w:r w:rsidRPr="00F855B9">
        <w:rPr>
          <w:color w:val="000000" w:themeColor="text1"/>
        </w:rPr>
        <w:t>В Афанасьевском муниципальном округе почвы развивались под влиянием умеренного климата и лесной растительности.</w:t>
      </w:r>
      <w:r w:rsidR="00636628" w:rsidRPr="00F855B9">
        <w:rPr>
          <w:color w:val="000000" w:themeColor="text1"/>
          <w:szCs w:val="28"/>
        </w:rPr>
        <w:t xml:space="preserve"> Малоплодородные почвы и резко континентальный климат района затрудняют развитие земледелия, а удаленность от центра России осложняет развитие экономических связей. Наиболее распространены подзолистые почвы под</w:t>
      </w:r>
      <w:r w:rsidR="00F855B9" w:rsidRPr="00F855B9">
        <w:rPr>
          <w:color w:val="000000" w:themeColor="text1"/>
          <w:szCs w:val="28"/>
        </w:rPr>
        <w:t xml:space="preserve"> хвойными и дерново-подзолистые</w:t>
      </w:r>
      <w:r w:rsidR="00A85712">
        <w:rPr>
          <w:color w:val="000000" w:themeColor="text1"/>
          <w:szCs w:val="28"/>
        </w:rPr>
        <w:t xml:space="preserve"> почвы</w:t>
      </w:r>
      <w:r w:rsidR="00F855B9" w:rsidRPr="00F855B9">
        <w:rPr>
          <w:color w:val="000000" w:themeColor="text1"/>
          <w:szCs w:val="28"/>
        </w:rPr>
        <w:t>-</w:t>
      </w:r>
      <w:r w:rsidR="00636628" w:rsidRPr="00F855B9">
        <w:rPr>
          <w:color w:val="000000" w:themeColor="text1"/>
          <w:szCs w:val="28"/>
        </w:rPr>
        <w:t>под смешанными лесами</w:t>
      </w:r>
      <w:r w:rsidRPr="00F855B9">
        <w:rPr>
          <w:color w:val="000000" w:themeColor="text1"/>
        </w:rPr>
        <w:t xml:space="preserve"> </w:t>
      </w:r>
    </w:p>
    <w:p w14:paraId="68253E1E" w14:textId="730C7B36" w:rsidR="007A5654" w:rsidRDefault="00F855B9" w:rsidP="00845B02">
      <w:pPr>
        <w:rPr>
          <w:color w:val="000000"/>
          <w:szCs w:val="28"/>
        </w:rPr>
      </w:pPr>
      <w:r w:rsidRPr="00F855B9">
        <w:rPr>
          <w:color w:val="000000" w:themeColor="text1"/>
        </w:rPr>
        <w:t xml:space="preserve">           </w:t>
      </w:r>
      <w:r w:rsidR="00762294" w:rsidRPr="00F855B9">
        <w:rPr>
          <w:color w:val="000000" w:themeColor="text1"/>
        </w:rPr>
        <w:t xml:space="preserve">Пейзаж Афанасьевского муниципального округа характеризуется поросшими хвойными и лиственными лесами. </w:t>
      </w:r>
      <w:r>
        <w:rPr>
          <w:color w:val="000000"/>
          <w:szCs w:val="28"/>
        </w:rPr>
        <w:t>Б</w:t>
      </w:r>
      <w:r w:rsidR="007A5654" w:rsidRPr="00800D04">
        <w:rPr>
          <w:color w:val="000000"/>
          <w:szCs w:val="28"/>
        </w:rPr>
        <w:t xml:space="preserve">огатые лесные угодья заложили основу экономики района–лесозаготовительные и лесообрабатывающие производства. </w:t>
      </w:r>
      <w:r w:rsidR="00636628">
        <w:rPr>
          <w:color w:val="000000"/>
          <w:szCs w:val="28"/>
        </w:rPr>
        <w:t>Преобладают хвойные леса (сосновые, еловые, сосново-еловые, елово-пихтовые)-около 70% и лиственные (береза, осина, ольха, дуб) составляют около 30%.</w:t>
      </w:r>
    </w:p>
    <w:p w14:paraId="397DB968" w14:textId="77777777" w:rsidR="00845B02" w:rsidRPr="00800D04" w:rsidRDefault="00845B02" w:rsidP="00845B02">
      <w:pPr>
        <w:ind w:firstLine="720"/>
        <w:rPr>
          <w:color w:val="000000"/>
          <w:szCs w:val="28"/>
        </w:rPr>
      </w:pPr>
      <w:r w:rsidRPr="00800D04">
        <w:rPr>
          <w:color w:val="000000"/>
          <w:szCs w:val="28"/>
        </w:rPr>
        <w:t>В лесах и на болотах произрастают ягоды: черника, клюква, брусника, малина, черемуха, рябина, калина и др.</w:t>
      </w:r>
    </w:p>
    <w:p w14:paraId="05223145" w14:textId="0F5D1C40" w:rsidR="00482179" w:rsidRDefault="00482179" w:rsidP="003635DD">
      <w:pPr>
        <w:jc w:val="center"/>
        <w:rPr>
          <w:b/>
          <w:color w:val="000000" w:themeColor="text1"/>
        </w:rPr>
      </w:pPr>
      <w:r w:rsidRPr="00845B02">
        <w:rPr>
          <w:b/>
          <w:color w:val="000000" w:themeColor="text1"/>
        </w:rPr>
        <w:t>Минерально-сырьевые ресурсы</w:t>
      </w:r>
      <w:bookmarkEnd w:id="36"/>
      <w:bookmarkEnd w:id="37"/>
    </w:p>
    <w:p w14:paraId="50D65C4E" w14:textId="54D04255" w:rsidR="007D49D7" w:rsidRDefault="007D49D7" w:rsidP="00304112">
      <w:pPr>
        <w:ind w:firstLine="708"/>
        <w:rPr>
          <w:color w:val="000000"/>
          <w:szCs w:val="28"/>
        </w:rPr>
      </w:pPr>
      <w:r>
        <w:rPr>
          <w:color w:val="000000"/>
          <w:szCs w:val="28"/>
        </w:rPr>
        <w:t xml:space="preserve">По данным министерства охраны окружающей среды Кировской области на </w:t>
      </w:r>
      <w:r w:rsidR="00241671">
        <w:rPr>
          <w:color w:val="000000"/>
          <w:szCs w:val="28"/>
        </w:rPr>
        <w:t>териитории Афанасьевского</w:t>
      </w:r>
      <w:r>
        <w:rPr>
          <w:color w:val="000000"/>
          <w:szCs w:val="28"/>
        </w:rPr>
        <w:t xml:space="preserve"> муниципального округа находятся </w:t>
      </w:r>
      <w:r>
        <w:t>месторождения распределенного фонда недр – месторождение торфа Дымное</w:t>
      </w:r>
      <w:r>
        <w:rPr>
          <w:spacing w:val="-67"/>
        </w:rPr>
        <w:t xml:space="preserve"> </w:t>
      </w:r>
      <w:r>
        <w:t>и участок недр местного значения Красный Яр (песчано-гравийная смесь,</w:t>
      </w:r>
      <w:r>
        <w:rPr>
          <w:spacing w:val="1"/>
        </w:rPr>
        <w:t xml:space="preserve"> </w:t>
      </w:r>
      <w:r>
        <w:t>далее</w:t>
      </w:r>
      <w:r>
        <w:rPr>
          <w:spacing w:val="-2"/>
        </w:rPr>
        <w:t xml:space="preserve"> </w:t>
      </w:r>
      <w:r>
        <w:t>– ПГС).</w:t>
      </w:r>
    </w:p>
    <w:p w14:paraId="65299612" w14:textId="77777777" w:rsidR="006D7DE3" w:rsidRDefault="00797291" w:rsidP="00797291">
      <w:pPr>
        <w:pStyle w:val="af0"/>
        <w:spacing w:before="252" w:line="297" w:lineRule="auto"/>
        <w:ind w:right="254"/>
        <w:jc w:val="both"/>
        <w:rPr>
          <w:rFonts w:ascii="Times New Roman" w:hAnsi="Times New Roman" w:cs="Times New Roman"/>
          <w:sz w:val="28"/>
          <w:szCs w:val="28"/>
        </w:rPr>
      </w:pPr>
      <w:r>
        <w:rPr>
          <w:rFonts w:ascii="Times New Roman" w:hAnsi="Times New Roman" w:cs="Times New Roman"/>
          <w:sz w:val="28"/>
          <w:szCs w:val="28"/>
        </w:rPr>
        <w:t xml:space="preserve">      </w:t>
      </w:r>
      <w:r w:rsidRPr="00797291">
        <w:rPr>
          <w:rFonts w:ascii="Times New Roman" w:hAnsi="Times New Roman" w:cs="Times New Roman"/>
          <w:sz w:val="28"/>
          <w:szCs w:val="28"/>
        </w:rPr>
        <w:t>Также</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в</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границах</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Афанасьевского</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муниципального</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округа</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находятся</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следующие месторождения торфа, относящиеся к нераспределенному фонду</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недр</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Кировской</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области,</w:t>
      </w:r>
      <w:r w:rsidRPr="00797291">
        <w:rPr>
          <w:rFonts w:ascii="Times New Roman" w:hAnsi="Times New Roman" w:cs="Times New Roman"/>
          <w:spacing w:val="-2"/>
          <w:sz w:val="28"/>
          <w:szCs w:val="28"/>
        </w:rPr>
        <w:t xml:space="preserve"> </w:t>
      </w:r>
      <w:r w:rsidRPr="00797291">
        <w:rPr>
          <w:rFonts w:ascii="Times New Roman" w:hAnsi="Times New Roman" w:cs="Times New Roman"/>
          <w:sz w:val="28"/>
          <w:szCs w:val="28"/>
        </w:rPr>
        <w:t>площадью более</w:t>
      </w:r>
      <w:r w:rsidRPr="00797291">
        <w:rPr>
          <w:rFonts w:ascii="Times New Roman" w:hAnsi="Times New Roman" w:cs="Times New Roman"/>
          <w:spacing w:val="-1"/>
          <w:sz w:val="28"/>
          <w:szCs w:val="28"/>
        </w:rPr>
        <w:t xml:space="preserve"> </w:t>
      </w:r>
      <w:r w:rsidRPr="00797291">
        <w:rPr>
          <w:rFonts w:ascii="Times New Roman" w:hAnsi="Times New Roman" w:cs="Times New Roman"/>
          <w:sz w:val="28"/>
          <w:szCs w:val="28"/>
        </w:rPr>
        <w:t>10 га:</w:t>
      </w:r>
    </w:p>
    <w:p w14:paraId="37C6ECF3" w14:textId="3161B422" w:rsidR="00797291" w:rsidRPr="00797291" w:rsidRDefault="00241671" w:rsidP="00797291">
      <w:pPr>
        <w:pStyle w:val="af0"/>
        <w:spacing w:before="252" w:line="297" w:lineRule="auto"/>
        <w:ind w:right="254"/>
        <w:jc w:val="both"/>
        <w:rPr>
          <w:rFonts w:ascii="Times New Roman" w:hAnsi="Times New Roman" w:cs="Times New Roman"/>
          <w:sz w:val="28"/>
          <w:szCs w:val="28"/>
        </w:rPr>
      </w:pPr>
      <w:r>
        <w:rPr>
          <w:rFonts w:ascii="Times New Roman" w:hAnsi="Times New Roman" w:cs="Times New Roman"/>
          <w:sz w:val="28"/>
          <w:szCs w:val="28"/>
        </w:rPr>
        <w:t xml:space="preserve">       Таблица </w:t>
      </w:r>
      <w:r w:rsidR="00B80BB5">
        <w:rPr>
          <w:rFonts w:ascii="Times New Roman" w:hAnsi="Times New Roman" w:cs="Times New Roman"/>
          <w:sz w:val="28"/>
          <w:szCs w:val="28"/>
        </w:rPr>
        <w:t>2.1.4</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590"/>
        <w:gridCol w:w="4396"/>
      </w:tblGrid>
      <w:tr w:rsidR="00797291" w:rsidRPr="0052506E" w14:paraId="01BB2649" w14:textId="77777777" w:rsidTr="00241671">
        <w:trPr>
          <w:trHeight w:val="589"/>
          <w:tblHeader/>
        </w:trPr>
        <w:tc>
          <w:tcPr>
            <w:tcW w:w="960" w:type="dxa"/>
          </w:tcPr>
          <w:p w14:paraId="7D267715" w14:textId="77777777" w:rsidR="00797291" w:rsidRPr="0052506E" w:rsidRDefault="00797291" w:rsidP="0052506E">
            <w:pPr>
              <w:spacing w:line="256" w:lineRule="auto"/>
              <w:jc w:val="center"/>
              <w:rPr>
                <w:bCs/>
                <w:sz w:val="24"/>
                <w:lang w:eastAsia="en-US"/>
              </w:rPr>
            </w:pPr>
            <w:r w:rsidRPr="0052506E">
              <w:rPr>
                <w:bCs/>
                <w:sz w:val="24"/>
                <w:lang w:eastAsia="en-US"/>
              </w:rPr>
              <w:t>№ п/п</w:t>
            </w:r>
          </w:p>
        </w:tc>
        <w:tc>
          <w:tcPr>
            <w:tcW w:w="3590" w:type="dxa"/>
          </w:tcPr>
          <w:p w14:paraId="47B36973" w14:textId="18691454" w:rsidR="00797291" w:rsidRPr="0052506E" w:rsidRDefault="00797291" w:rsidP="0052506E">
            <w:pPr>
              <w:spacing w:line="256" w:lineRule="auto"/>
              <w:jc w:val="center"/>
              <w:rPr>
                <w:bCs/>
                <w:sz w:val="24"/>
                <w:lang w:eastAsia="en-US"/>
              </w:rPr>
            </w:pPr>
            <w:r w:rsidRPr="0052506E">
              <w:rPr>
                <w:bCs/>
                <w:sz w:val="24"/>
                <w:lang w:eastAsia="en-US"/>
              </w:rPr>
              <w:t>Наименование</w:t>
            </w:r>
            <w:r w:rsidR="006D7DE3" w:rsidRPr="0052506E">
              <w:rPr>
                <w:bCs/>
                <w:sz w:val="24"/>
                <w:lang w:eastAsia="en-US"/>
              </w:rPr>
              <w:t xml:space="preserve"> </w:t>
            </w:r>
            <w:r w:rsidRPr="0052506E">
              <w:rPr>
                <w:bCs/>
                <w:sz w:val="24"/>
                <w:lang w:eastAsia="en-US"/>
              </w:rPr>
              <w:t>месторождения</w:t>
            </w:r>
          </w:p>
        </w:tc>
        <w:tc>
          <w:tcPr>
            <w:tcW w:w="4396" w:type="dxa"/>
          </w:tcPr>
          <w:p w14:paraId="48E12E54" w14:textId="77777777" w:rsidR="00797291" w:rsidRPr="0052506E" w:rsidRDefault="00797291" w:rsidP="0052506E">
            <w:pPr>
              <w:spacing w:line="256" w:lineRule="auto"/>
              <w:jc w:val="center"/>
              <w:rPr>
                <w:bCs/>
                <w:sz w:val="24"/>
                <w:lang w:eastAsia="en-US"/>
              </w:rPr>
            </w:pPr>
            <w:r w:rsidRPr="0052506E">
              <w:rPr>
                <w:bCs/>
                <w:sz w:val="24"/>
                <w:lang w:eastAsia="en-US"/>
              </w:rPr>
              <w:t>Степень освоения</w:t>
            </w:r>
          </w:p>
        </w:tc>
      </w:tr>
      <w:tr w:rsidR="00797291" w:rsidRPr="0052506E" w14:paraId="543E80E8" w14:textId="77777777" w:rsidTr="006D7DE3">
        <w:trPr>
          <w:trHeight w:val="396"/>
        </w:trPr>
        <w:tc>
          <w:tcPr>
            <w:tcW w:w="960" w:type="dxa"/>
          </w:tcPr>
          <w:p w14:paraId="03B862DD" w14:textId="77777777" w:rsidR="00797291" w:rsidRPr="0052506E" w:rsidRDefault="00797291" w:rsidP="0052506E">
            <w:pPr>
              <w:spacing w:line="256" w:lineRule="auto"/>
              <w:jc w:val="center"/>
              <w:rPr>
                <w:bCs/>
                <w:sz w:val="24"/>
                <w:lang w:eastAsia="en-US"/>
              </w:rPr>
            </w:pPr>
            <w:r w:rsidRPr="0052506E">
              <w:rPr>
                <w:bCs/>
                <w:sz w:val="24"/>
                <w:lang w:eastAsia="en-US"/>
              </w:rPr>
              <w:t>1</w:t>
            </w:r>
          </w:p>
        </w:tc>
        <w:tc>
          <w:tcPr>
            <w:tcW w:w="3590" w:type="dxa"/>
          </w:tcPr>
          <w:p w14:paraId="53B56F6F" w14:textId="77777777" w:rsidR="00797291" w:rsidRPr="0052506E" w:rsidRDefault="00797291" w:rsidP="0052506E">
            <w:pPr>
              <w:spacing w:line="256" w:lineRule="auto"/>
              <w:jc w:val="center"/>
              <w:rPr>
                <w:bCs/>
                <w:sz w:val="24"/>
                <w:lang w:eastAsia="en-US"/>
              </w:rPr>
            </w:pPr>
            <w:r w:rsidRPr="0052506E">
              <w:rPr>
                <w:bCs/>
                <w:sz w:val="24"/>
                <w:lang w:eastAsia="en-US"/>
              </w:rPr>
              <w:t>Бисеровское № 526</w:t>
            </w:r>
          </w:p>
        </w:tc>
        <w:tc>
          <w:tcPr>
            <w:tcW w:w="4396" w:type="dxa"/>
          </w:tcPr>
          <w:p w14:paraId="7280DA2A" w14:textId="77777777" w:rsidR="00797291" w:rsidRPr="0052506E" w:rsidRDefault="00797291" w:rsidP="0052506E">
            <w:pPr>
              <w:spacing w:line="256" w:lineRule="auto"/>
              <w:jc w:val="center"/>
              <w:rPr>
                <w:bCs/>
                <w:sz w:val="24"/>
                <w:lang w:eastAsia="en-US"/>
              </w:rPr>
            </w:pPr>
            <w:r w:rsidRPr="0052506E">
              <w:rPr>
                <w:bCs/>
                <w:sz w:val="24"/>
                <w:lang w:eastAsia="en-US"/>
              </w:rPr>
              <w:t>г) Мелкозалежные</w:t>
            </w:r>
          </w:p>
        </w:tc>
      </w:tr>
      <w:tr w:rsidR="00797291" w:rsidRPr="0052506E" w14:paraId="39C63936" w14:textId="77777777" w:rsidTr="006D7DE3">
        <w:trPr>
          <w:trHeight w:val="333"/>
        </w:trPr>
        <w:tc>
          <w:tcPr>
            <w:tcW w:w="960" w:type="dxa"/>
          </w:tcPr>
          <w:p w14:paraId="7CE423A9" w14:textId="77777777" w:rsidR="00797291" w:rsidRPr="0052506E" w:rsidRDefault="00797291" w:rsidP="0052506E">
            <w:pPr>
              <w:spacing w:line="256" w:lineRule="auto"/>
              <w:jc w:val="center"/>
              <w:rPr>
                <w:bCs/>
                <w:sz w:val="24"/>
                <w:lang w:eastAsia="en-US"/>
              </w:rPr>
            </w:pPr>
            <w:r w:rsidRPr="0052506E">
              <w:rPr>
                <w:bCs/>
                <w:sz w:val="24"/>
                <w:lang w:eastAsia="en-US"/>
              </w:rPr>
              <w:t>2</w:t>
            </w:r>
          </w:p>
        </w:tc>
        <w:tc>
          <w:tcPr>
            <w:tcW w:w="3590" w:type="dxa"/>
          </w:tcPr>
          <w:p w14:paraId="5739135D" w14:textId="77777777" w:rsidR="00797291" w:rsidRPr="0052506E" w:rsidRDefault="00797291" w:rsidP="0052506E">
            <w:pPr>
              <w:spacing w:line="256" w:lineRule="auto"/>
              <w:jc w:val="center"/>
              <w:rPr>
                <w:bCs/>
                <w:sz w:val="24"/>
                <w:lang w:eastAsia="en-US"/>
              </w:rPr>
            </w:pPr>
            <w:r w:rsidRPr="0052506E">
              <w:rPr>
                <w:bCs/>
                <w:sz w:val="24"/>
                <w:lang w:eastAsia="en-US"/>
              </w:rPr>
              <w:t>Боринское № 1610</w:t>
            </w:r>
          </w:p>
        </w:tc>
        <w:tc>
          <w:tcPr>
            <w:tcW w:w="4396" w:type="dxa"/>
          </w:tcPr>
          <w:p w14:paraId="43A8B21F" w14:textId="77777777" w:rsidR="00797291" w:rsidRPr="0052506E" w:rsidRDefault="00797291" w:rsidP="0052506E">
            <w:pPr>
              <w:spacing w:line="256" w:lineRule="auto"/>
              <w:jc w:val="center"/>
              <w:rPr>
                <w:bCs/>
                <w:sz w:val="24"/>
                <w:lang w:eastAsia="en-US"/>
              </w:rPr>
            </w:pPr>
            <w:r w:rsidRPr="0052506E">
              <w:rPr>
                <w:bCs/>
                <w:sz w:val="24"/>
                <w:lang w:eastAsia="en-US"/>
              </w:rPr>
              <w:t>г) Мелкозалежные</w:t>
            </w:r>
          </w:p>
        </w:tc>
      </w:tr>
      <w:tr w:rsidR="00797291" w:rsidRPr="0052506E" w14:paraId="36FA3342" w14:textId="77777777" w:rsidTr="006D7DE3">
        <w:trPr>
          <w:trHeight w:val="380"/>
        </w:trPr>
        <w:tc>
          <w:tcPr>
            <w:tcW w:w="960" w:type="dxa"/>
          </w:tcPr>
          <w:p w14:paraId="048DA051" w14:textId="77777777" w:rsidR="00797291" w:rsidRPr="0052506E" w:rsidRDefault="00797291" w:rsidP="0052506E">
            <w:pPr>
              <w:spacing w:line="256" w:lineRule="auto"/>
              <w:jc w:val="center"/>
              <w:rPr>
                <w:bCs/>
                <w:sz w:val="24"/>
                <w:lang w:eastAsia="en-US"/>
              </w:rPr>
            </w:pPr>
            <w:r w:rsidRPr="0052506E">
              <w:rPr>
                <w:bCs/>
                <w:sz w:val="24"/>
                <w:lang w:eastAsia="en-US"/>
              </w:rPr>
              <w:t>3</w:t>
            </w:r>
          </w:p>
        </w:tc>
        <w:tc>
          <w:tcPr>
            <w:tcW w:w="3590" w:type="dxa"/>
          </w:tcPr>
          <w:p w14:paraId="484BF2C8" w14:textId="77777777" w:rsidR="00797291" w:rsidRPr="0052506E" w:rsidRDefault="00797291" w:rsidP="0052506E">
            <w:pPr>
              <w:spacing w:line="256" w:lineRule="auto"/>
              <w:jc w:val="center"/>
              <w:rPr>
                <w:bCs/>
                <w:sz w:val="24"/>
                <w:lang w:eastAsia="en-US"/>
              </w:rPr>
            </w:pPr>
            <w:r w:rsidRPr="0052506E">
              <w:rPr>
                <w:bCs/>
                <w:sz w:val="24"/>
                <w:lang w:eastAsia="en-US"/>
              </w:rPr>
              <w:t>Горевское № 1601</w:t>
            </w:r>
          </w:p>
        </w:tc>
        <w:tc>
          <w:tcPr>
            <w:tcW w:w="4396" w:type="dxa"/>
          </w:tcPr>
          <w:p w14:paraId="24ADB4B4" w14:textId="77777777" w:rsidR="00797291" w:rsidRPr="0052506E" w:rsidRDefault="00797291" w:rsidP="0052506E">
            <w:pPr>
              <w:spacing w:line="256" w:lineRule="auto"/>
              <w:jc w:val="center"/>
              <w:rPr>
                <w:bCs/>
                <w:sz w:val="24"/>
                <w:lang w:eastAsia="en-US"/>
              </w:rPr>
            </w:pPr>
            <w:r w:rsidRPr="0052506E">
              <w:rPr>
                <w:bCs/>
                <w:sz w:val="24"/>
                <w:lang w:eastAsia="en-US"/>
              </w:rPr>
              <w:t>Резервные</w:t>
            </w:r>
          </w:p>
        </w:tc>
      </w:tr>
      <w:tr w:rsidR="00797291" w:rsidRPr="0052506E" w14:paraId="5C678C4F" w14:textId="77777777" w:rsidTr="006D7DE3">
        <w:trPr>
          <w:trHeight w:val="336"/>
        </w:trPr>
        <w:tc>
          <w:tcPr>
            <w:tcW w:w="960" w:type="dxa"/>
          </w:tcPr>
          <w:p w14:paraId="378D4AF6" w14:textId="77777777" w:rsidR="00797291" w:rsidRPr="0052506E" w:rsidRDefault="00797291" w:rsidP="0052506E">
            <w:pPr>
              <w:spacing w:line="256" w:lineRule="auto"/>
              <w:jc w:val="center"/>
              <w:rPr>
                <w:bCs/>
                <w:sz w:val="24"/>
                <w:lang w:eastAsia="en-US"/>
              </w:rPr>
            </w:pPr>
            <w:r w:rsidRPr="0052506E">
              <w:rPr>
                <w:bCs/>
                <w:sz w:val="24"/>
                <w:lang w:eastAsia="en-US"/>
              </w:rPr>
              <w:t>4</w:t>
            </w:r>
          </w:p>
        </w:tc>
        <w:tc>
          <w:tcPr>
            <w:tcW w:w="3590" w:type="dxa"/>
          </w:tcPr>
          <w:p w14:paraId="42818CFE" w14:textId="77777777" w:rsidR="00797291" w:rsidRPr="0052506E" w:rsidRDefault="00797291" w:rsidP="0052506E">
            <w:pPr>
              <w:spacing w:line="256" w:lineRule="auto"/>
              <w:jc w:val="center"/>
              <w:rPr>
                <w:bCs/>
                <w:sz w:val="24"/>
                <w:lang w:eastAsia="en-US"/>
              </w:rPr>
            </w:pPr>
            <w:r w:rsidRPr="0052506E">
              <w:rPr>
                <w:bCs/>
                <w:sz w:val="24"/>
                <w:lang w:eastAsia="en-US"/>
              </w:rPr>
              <w:t>Пламя № 1605</w:t>
            </w:r>
          </w:p>
        </w:tc>
        <w:tc>
          <w:tcPr>
            <w:tcW w:w="4396" w:type="dxa"/>
          </w:tcPr>
          <w:p w14:paraId="7F0ACD01" w14:textId="77777777" w:rsidR="00797291" w:rsidRPr="0052506E" w:rsidRDefault="00797291" w:rsidP="0052506E">
            <w:pPr>
              <w:spacing w:line="256" w:lineRule="auto"/>
              <w:jc w:val="center"/>
              <w:rPr>
                <w:bCs/>
                <w:sz w:val="24"/>
                <w:lang w:eastAsia="en-US"/>
              </w:rPr>
            </w:pPr>
            <w:r w:rsidRPr="0052506E">
              <w:rPr>
                <w:bCs/>
                <w:sz w:val="24"/>
                <w:lang w:eastAsia="en-US"/>
              </w:rPr>
              <w:t>г) Мелкозалежные</w:t>
            </w:r>
          </w:p>
        </w:tc>
      </w:tr>
      <w:tr w:rsidR="00797291" w:rsidRPr="0052506E" w14:paraId="73E155A6" w14:textId="77777777" w:rsidTr="006D7DE3">
        <w:trPr>
          <w:trHeight w:val="410"/>
        </w:trPr>
        <w:tc>
          <w:tcPr>
            <w:tcW w:w="960" w:type="dxa"/>
          </w:tcPr>
          <w:p w14:paraId="0B7E90BD" w14:textId="77777777" w:rsidR="00797291" w:rsidRPr="0052506E" w:rsidRDefault="00797291" w:rsidP="0052506E">
            <w:pPr>
              <w:spacing w:line="256" w:lineRule="auto"/>
              <w:jc w:val="center"/>
              <w:rPr>
                <w:bCs/>
                <w:sz w:val="24"/>
                <w:lang w:eastAsia="en-US"/>
              </w:rPr>
            </w:pPr>
            <w:r w:rsidRPr="0052506E">
              <w:rPr>
                <w:bCs/>
                <w:sz w:val="24"/>
                <w:lang w:eastAsia="en-US"/>
              </w:rPr>
              <w:t>5</w:t>
            </w:r>
          </w:p>
        </w:tc>
        <w:tc>
          <w:tcPr>
            <w:tcW w:w="3590" w:type="dxa"/>
          </w:tcPr>
          <w:p w14:paraId="11835491" w14:textId="77777777" w:rsidR="00797291" w:rsidRPr="0052506E" w:rsidRDefault="00797291" w:rsidP="0052506E">
            <w:pPr>
              <w:spacing w:line="256" w:lineRule="auto"/>
              <w:jc w:val="center"/>
              <w:rPr>
                <w:bCs/>
                <w:sz w:val="24"/>
                <w:lang w:eastAsia="en-US"/>
              </w:rPr>
            </w:pPr>
            <w:r w:rsidRPr="0052506E">
              <w:rPr>
                <w:bCs/>
                <w:sz w:val="24"/>
                <w:lang w:eastAsia="en-US"/>
              </w:rPr>
              <w:t>Чугаевская Согра № 1608</w:t>
            </w:r>
          </w:p>
        </w:tc>
        <w:tc>
          <w:tcPr>
            <w:tcW w:w="4396" w:type="dxa"/>
          </w:tcPr>
          <w:p w14:paraId="764FF119" w14:textId="77777777" w:rsidR="00797291" w:rsidRPr="0052506E" w:rsidRDefault="00797291" w:rsidP="0052506E">
            <w:pPr>
              <w:spacing w:line="256" w:lineRule="auto"/>
              <w:jc w:val="center"/>
              <w:rPr>
                <w:bCs/>
                <w:sz w:val="24"/>
                <w:lang w:eastAsia="en-US"/>
              </w:rPr>
            </w:pPr>
            <w:r w:rsidRPr="0052506E">
              <w:rPr>
                <w:bCs/>
                <w:sz w:val="24"/>
                <w:lang w:eastAsia="en-US"/>
              </w:rPr>
              <w:t>Перспективные для разведки</w:t>
            </w:r>
          </w:p>
        </w:tc>
      </w:tr>
      <w:tr w:rsidR="00797291" w:rsidRPr="0052506E" w14:paraId="11648850" w14:textId="77777777" w:rsidTr="006D7DE3">
        <w:trPr>
          <w:trHeight w:val="393"/>
        </w:trPr>
        <w:tc>
          <w:tcPr>
            <w:tcW w:w="960" w:type="dxa"/>
          </w:tcPr>
          <w:p w14:paraId="269FAE07" w14:textId="77777777" w:rsidR="00797291" w:rsidRPr="0052506E" w:rsidRDefault="00797291" w:rsidP="0052506E">
            <w:pPr>
              <w:spacing w:line="256" w:lineRule="auto"/>
              <w:jc w:val="center"/>
              <w:rPr>
                <w:bCs/>
                <w:sz w:val="24"/>
                <w:lang w:eastAsia="en-US"/>
              </w:rPr>
            </w:pPr>
            <w:r w:rsidRPr="0052506E">
              <w:rPr>
                <w:bCs/>
                <w:sz w:val="24"/>
                <w:lang w:eastAsia="en-US"/>
              </w:rPr>
              <w:lastRenderedPageBreak/>
              <w:t>6</w:t>
            </w:r>
          </w:p>
        </w:tc>
        <w:tc>
          <w:tcPr>
            <w:tcW w:w="3590" w:type="dxa"/>
          </w:tcPr>
          <w:p w14:paraId="56E40B99" w14:textId="77777777" w:rsidR="00797291" w:rsidRPr="0052506E" w:rsidRDefault="00797291" w:rsidP="0052506E">
            <w:pPr>
              <w:spacing w:line="256" w:lineRule="auto"/>
              <w:jc w:val="center"/>
              <w:rPr>
                <w:bCs/>
                <w:sz w:val="24"/>
                <w:lang w:eastAsia="en-US"/>
              </w:rPr>
            </w:pPr>
            <w:r w:rsidRPr="0052506E">
              <w:rPr>
                <w:bCs/>
                <w:sz w:val="24"/>
                <w:lang w:eastAsia="en-US"/>
              </w:rPr>
              <w:t>Шулаевское № 1612</w:t>
            </w:r>
          </w:p>
        </w:tc>
        <w:tc>
          <w:tcPr>
            <w:tcW w:w="4396" w:type="dxa"/>
          </w:tcPr>
          <w:p w14:paraId="059DCA3F" w14:textId="77777777" w:rsidR="00797291" w:rsidRPr="0052506E" w:rsidRDefault="00797291" w:rsidP="0052506E">
            <w:pPr>
              <w:spacing w:line="256" w:lineRule="auto"/>
              <w:jc w:val="center"/>
              <w:rPr>
                <w:bCs/>
                <w:sz w:val="24"/>
                <w:lang w:eastAsia="en-US"/>
              </w:rPr>
            </w:pPr>
            <w:r w:rsidRPr="0052506E">
              <w:rPr>
                <w:bCs/>
                <w:sz w:val="24"/>
                <w:lang w:eastAsia="en-US"/>
              </w:rPr>
              <w:t>Перспективные для разведки</w:t>
            </w:r>
          </w:p>
        </w:tc>
      </w:tr>
      <w:tr w:rsidR="00797291" w14:paraId="23EB4B5F" w14:textId="77777777" w:rsidTr="006D7DE3">
        <w:trPr>
          <w:trHeight w:val="336"/>
        </w:trPr>
        <w:tc>
          <w:tcPr>
            <w:tcW w:w="960" w:type="dxa"/>
          </w:tcPr>
          <w:p w14:paraId="58CE2C18" w14:textId="77777777" w:rsidR="00797291" w:rsidRPr="0052506E" w:rsidRDefault="00797291" w:rsidP="0052506E">
            <w:pPr>
              <w:spacing w:line="256" w:lineRule="auto"/>
              <w:jc w:val="center"/>
              <w:rPr>
                <w:bCs/>
                <w:sz w:val="24"/>
                <w:lang w:eastAsia="en-US"/>
              </w:rPr>
            </w:pPr>
            <w:r w:rsidRPr="0052506E">
              <w:rPr>
                <w:bCs/>
                <w:sz w:val="24"/>
                <w:lang w:eastAsia="en-US"/>
              </w:rPr>
              <w:t>7</w:t>
            </w:r>
          </w:p>
        </w:tc>
        <w:tc>
          <w:tcPr>
            <w:tcW w:w="3590" w:type="dxa"/>
          </w:tcPr>
          <w:p w14:paraId="787E760C" w14:textId="77777777" w:rsidR="00797291" w:rsidRPr="0052506E" w:rsidRDefault="00797291" w:rsidP="0052506E">
            <w:pPr>
              <w:spacing w:line="256" w:lineRule="auto"/>
              <w:jc w:val="center"/>
              <w:rPr>
                <w:bCs/>
                <w:sz w:val="24"/>
                <w:lang w:eastAsia="en-US"/>
              </w:rPr>
            </w:pPr>
            <w:r w:rsidRPr="0052506E">
              <w:rPr>
                <w:bCs/>
                <w:sz w:val="24"/>
                <w:lang w:eastAsia="en-US"/>
              </w:rPr>
              <w:t>Сосновское №1600</w:t>
            </w:r>
          </w:p>
        </w:tc>
        <w:tc>
          <w:tcPr>
            <w:tcW w:w="4396" w:type="dxa"/>
          </w:tcPr>
          <w:p w14:paraId="2683A8B1" w14:textId="77777777" w:rsidR="00797291" w:rsidRPr="0052506E" w:rsidRDefault="00797291" w:rsidP="0052506E">
            <w:pPr>
              <w:spacing w:line="256" w:lineRule="auto"/>
              <w:jc w:val="center"/>
              <w:rPr>
                <w:bCs/>
                <w:sz w:val="24"/>
                <w:lang w:eastAsia="en-US"/>
              </w:rPr>
            </w:pPr>
            <w:r w:rsidRPr="0052506E">
              <w:rPr>
                <w:bCs/>
                <w:sz w:val="24"/>
                <w:lang w:eastAsia="en-US"/>
              </w:rPr>
              <w:t>Резервные</w:t>
            </w:r>
          </w:p>
        </w:tc>
      </w:tr>
      <w:tr w:rsidR="00797291" w14:paraId="51D97242" w14:textId="77777777" w:rsidTr="006D7DE3">
        <w:trPr>
          <w:trHeight w:val="643"/>
        </w:trPr>
        <w:tc>
          <w:tcPr>
            <w:tcW w:w="960" w:type="dxa"/>
          </w:tcPr>
          <w:p w14:paraId="14B7306A" w14:textId="77777777" w:rsidR="00797291" w:rsidRPr="0052506E" w:rsidRDefault="00797291" w:rsidP="0052506E">
            <w:pPr>
              <w:spacing w:line="256" w:lineRule="auto"/>
              <w:jc w:val="center"/>
              <w:rPr>
                <w:bCs/>
                <w:sz w:val="24"/>
                <w:lang w:eastAsia="en-US"/>
              </w:rPr>
            </w:pPr>
            <w:r w:rsidRPr="0052506E">
              <w:rPr>
                <w:bCs/>
                <w:sz w:val="24"/>
                <w:lang w:eastAsia="en-US"/>
              </w:rPr>
              <w:t>8</w:t>
            </w:r>
          </w:p>
        </w:tc>
        <w:tc>
          <w:tcPr>
            <w:tcW w:w="3590" w:type="dxa"/>
          </w:tcPr>
          <w:p w14:paraId="52C90F20" w14:textId="77777777" w:rsidR="00797291" w:rsidRPr="0052506E" w:rsidRDefault="00797291" w:rsidP="0052506E">
            <w:pPr>
              <w:spacing w:line="256" w:lineRule="auto"/>
              <w:jc w:val="center"/>
              <w:rPr>
                <w:bCs/>
                <w:sz w:val="24"/>
                <w:lang w:eastAsia="en-US"/>
              </w:rPr>
            </w:pPr>
            <w:r w:rsidRPr="0052506E">
              <w:rPr>
                <w:bCs/>
                <w:sz w:val="24"/>
                <w:lang w:eastAsia="en-US"/>
              </w:rPr>
              <w:t>Чистое № 1602</w:t>
            </w:r>
          </w:p>
        </w:tc>
        <w:tc>
          <w:tcPr>
            <w:tcW w:w="4396" w:type="dxa"/>
          </w:tcPr>
          <w:p w14:paraId="06561672" w14:textId="715F181C" w:rsidR="00797291" w:rsidRPr="0052506E" w:rsidRDefault="00797291" w:rsidP="0052506E">
            <w:pPr>
              <w:spacing w:line="256" w:lineRule="auto"/>
              <w:jc w:val="center"/>
              <w:rPr>
                <w:bCs/>
                <w:sz w:val="24"/>
                <w:lang w:eastAsia="en-US"/>
              </w:rPr>
            </w:pPr>
            <w:r w:rsidRPr="0052506E">
              <w:rPr>
                <w:bCs/>
                <w:sz w:val="24"/>
                <w:lang w:eastAsia="en-US"/>
              </w:rPr>
              <w:t>а) Охраняемые</w:t>
            </w:r>
          </w:p>
          <w:p w14:paraId="2FA7C265" w14:textId="77777777" w:rsidR="00797291" w:rsidRPr="0052506E" w:rsidRDefault="00797291" w:rsidP="0052506E">
            <w:pPr>
              <w:spacing w:line="256" w:lineRule="auto"/>
              <w:jc w:val="center"/>
              <w:rPr>
                <w:bCs/>
                <w:sz w:val="24"/>
                <w:lang w:eastAsia="en-US"/>
              </w:rPr>
            </w:pPr>
            <w:r w:rsidRPr="0052506E">
              <w:rPr>
                <w:bCs/>
                <w:sz w:val="24"/>
                <w:lang w:eastAsia="en-US"/>
              </w:rPr>
              <w:t>(в естественном состоянии)</w:t>
            </w:r>
          </w:p>
        </w:tc>
      </w:tr>
      <w:tr w:rsidR="00797291" w14:paraId="4CBED7B2" w14:textId="77777777" w:rsidTr="006D7DE3">
        <w:trPr>
          <w:trHeight w:val="410"/>
        </w:trPr>
        <w:tc>
          <w:tcPr>
            <w:tcW w:w="960" w:type="dxa"/>
          </w:tcPr>
          <w:p w14:paraId="1E013874" w14:textId="77777777" w:rsidR="00797291" w:rsidRPr="0052506E" w:rsidRDefault="00797291" w:rsidP="0052506E">
            <w:pPr>
              <w:spacing w:line="256" w:lineRule="auto"/>
              <w:jc w:val="center"/>
              <w:rPr>
                <w:bCs/>
                <w:sz w:val="24"/>
                <w:lang w:eastAsia="en-US"/>
              </w:rPr>
            </w:pPr>
            <w:r w:rsidRPr="0052506E">
              <w:rPr>
                <w:bCs/>
                <w:sz w:val="24"/>
                <w:lang w:eastAsia="en-US"/>
              </w:rPr>
              <w:t>9</w:t>
            </w:r>
          </w:p>
        </w:tc>
        <w:tc>
          <w:tcPr>
            <w:tcW w:w="3590" w:type="dxa"/>
          </w:tcPr>
          <w:p w14:paraId="2FDF71E3" w14:textId="77777777" w:rsidR="00797291" w:rsidRPr="0052506E" w:rsidRDefault="00797291" w:rsidP="0052506E">
            <w:pPr>
              <w:spacing w:line="256" w:lineRule="auto"/>
              <w:jc w:val="center"/>
              <w:rPr>
                <w:bCs/>
                <w:sz w:val="24"/>
                <w:lang w:eastAsia="en-US"/>
              </w:rPr>
            </w:pPr>
            <w:r w:rsidRPr="0052506E">
              <w:rPr>
                <w:bCs/>
                <w:sz w:val="24"/>
                <w:lang w:eastAsia="en-US"/>
              </w:rPr>
              <w:t>Камское № 1603</w:t>
            </w:r>
          </w:p>
        </w:tc>
        <w:tc>
          <w:tcPr>
            <w:tcW w:w="4396" w:type="dxa"/>
          </w:tcPr>
          <w:p w14:paraId="2A20F0B3" w14:textId="77777777" w:rsidR="00797291" w:rsidRPr="0052506E" w:rsidRDefault="00797291" w:rsidP="0052506E">
            <w:pPr>
              <w:spacing w:line="256" w:lineRule="auto"/>
              <w:jc w:val="center"/>
              <w:rPr>
                <w:bCs/>
                <w:sz w:val="24"/>
                <w:lang w:eastAsia="en-US"/>
              </w:rPr>
            </w:pPr>
            <w:r w:rsidRPr="0052506E">
              <w:rPr>
                <w:bCs/>
                <w:sz w:val="24"/>
                <w:lang w:eastAsia="en-US"/>
              </w:rPr>
              <w:t>Резервные</w:t>
            </w:r>
          </w:p>
        </w:tc>
      </w:tr>
      <w:tr w:rsidR="00797291" w14:paraId="0D956DFD" w14:textId="77777777" w:rsidTr="006D7DE3">
        <w:trPr>
          <w:trHeight w:val="650"/>
        </w:trPr>
        <w:tc>
          <w:tcPr>
            <w:tcW w:w="960" w:type="dxa"/>
          </w:tcPr>
          <w:p w14:paraId="5065AB3E" w14:textId="77777777" w:rsidR="00797291" w:rsidRPr="0052506E" w:rsidRDefault="00797291" w:rsidP="0052506E">
            <w:pPr>
              <w:spacing w:line="256" w:lineRule="auto"/>
              <w:jc w:val="center"/>
              <w:rPr>
                <w:bCs/>
                <w:sz w:val="24"/>
                <w:lang w:eastAsia="en-US"/>
              </w:rPr>
            </w:pPr>
            <w:r w:rsidRPr="0052506E">
              <w:rPr>
                <w:bCs/>
                <w:sz w:val="24"/>
                <w:lang w:eastAsia="en-US"/>
              </w:rPr>
              <w:t>10</w:t>
            </w:r>
          </w:p>
        </w:tc>
        <w:tc>
          <w:tcPr>
            <w:tcW w:w="3590" w:type="dxa"/>
          </w:tcPr>
          <w:p w14:paraId="676752B8" w14:textId="77777777" w:rsidR="00797291" w:rsidRPr="0052506E" w:rsidRDefault="00797291" w:rsidP="0052506E">
            <w:pPr>
              <w:spacing w:line="256" w:lineRule="auto"/>
              <w:jc w:val="center"/>
              <w:rPr>
                <w:bCs/>
                <w:sz w:val="24"/>
                <w:lang w:eastAsia="en-US"/>
              </w:rPr>
            </w:pPr>
            <w:r w:rsidRPr="0052506E">
              <w:rPr>
                <w:bCs/>
                <w:sz w:val="24"/>
                <w:lang w:eastAsia="en-US"/>
              </w:rPr>
              <w:t>Лосперское № 1604</w:t>
            </w:r>
          </w:p>
        </w:tc>
        <w:tc>
          <w:tcPr>
            <w:tcW w:w="4396" w:type="dxa"/>
          </w:tcPr>
          <w:p w14:paraId="01DD5DF3" w14:textId="77777777" w:rsidR="00797291" w:rsidRPr="0052506E" w:rsidRDefault="00797291" w:rsidP="0052506E">
            <w:pPr>
              <w:spacing w:line="256" w:lineRule="auto"/>
              <w:jc w:val="center"/>
              <w:rPr>
                <w:bCs/>
                <w:sz w:val="24"/>
                <w:lang w:eastAsia="en-US"/>
              </w:rPr>
            </w:pPr>
            <w:r w:rsidRPr="0052506E">
              <w:rPr>
                <w:bCs/>
                <w:sz w:val="24"/>
                <w:lang w:eastAsia="en-US"/>
              </w:rPr>
              <w:t>а) Охраняемые</w:t>
            </w:r>
          </w:p>
          <w:p w14:paraId="2469E57B" w14:textId="77777777" w:rsidR="00797291" w:rsidRPr="0052506E" w:rsidRDefault="00797291" w:rsidP="0052506E">
            <w:pPr>
              <w:spacing w:line="256" w:lineRule="auto"/>
              <w:jc w:val="center"/>
              <w:rPr>
                <w:bCs/>
                <w:sz w:val="24"/>
                <w:lang w:eastAsia="en-US"/>
              </w:rPr>
            </w:pPr>
            <w:r w:rsidRPr="0052506E">
              <w:rPr>
                <w:bCs/>
                <w:sz w:val="24"/>
                <w:lang w:eastAsia="en-US"/>
              </w:rPr>
              <w:t>(в естественном состоянии)</w:t>
            </w:r>
          </w:p>
        </w:tc>
      </w:tr>
      <w:tr w:rsidR="00797291" w14:paraId="56C40E85" w14:textId="77777777" w:rsidTr="006D7DE3">
        <w:trPr>
          <w:trHeight w:val="650"/>
        </w:trPr>
        <w:tc>
          <w:tcPr>
            <w:tcW w:w="960" w:type="dxa"/>
          </w:tcPr>
          <w:p w14:paraId="38A94645" w14:textId="77777777" w:rsidR="00797291" w:rsidRPr="0052506E" w:rsidRDefault="00797291" w:rsidP="0052506E">
            <w:pPr>
              <w:spacing w:line="256" w:lineRule="auto"/>
              <w:jc w:val="center"/>
              <w:rPr>
                <w:bCs/>
                <w:sz w:val="24"/>
                <w:lang w:eastAsia="en-US"/>
              </w:rPr>
            </w:pPr>
            <w:r w:rsidRPr="0052506E">
              <w:rPr>
                <w:bCs/>
                <w:sz w:val="24"/>
                <w:lang w:eastAsia="en-US"/>
              </w:rPr>
              <w:t>11</w:t>
            </w:r>
          </w:p>
        </w:tc>
        <w:tc>
          <w:tcPr>
            <w:tcW w:w="3590" w:type="dxa"/>
          </w:tcPr>
          <w:p w14:paraId="50F9AA38" w14:textId="77777777" w:rsidR="00797291" w:rsidRPr="0052506E" w:rsidRDefault="00797291" w:rsidP="0052506E">
            <w:pPr>
              <w:spacing w:line="256" w:lineRule="auto"/>
              <w:jc w:val="center"/>
              <w:rPr>
                <w:bCs/>
                <w:sz w:val="24"/>
                <w:lang w:eastAsia="en-US"/>
              </w:rPr>
            </w:pPr>
            <w:r w:rsidRPr="0052506E">
              <w:rPr>
                <w:bCs/>
                <w:sz w:val="24"/>
                <w:lang w:eastAsia="en-US"/>
              </w:rPr>
              <w:t>часть месторождения Дымное № 442 (672,09 га)</w:t>
            </w:r>
          </w:p>
        </w:tc>
        <w:tc>
          <w:tcPr>
            <w:tcW w:w="4396" w:type="dxa"/>
          </w:tcPr>
          <w:p w14:paraId="1504086E" w14:textId="77777777" w:rsidR="00797291" w:rsidRPr="0052506E" w:rsidRDefault="00797291" w:rsidP="0052506E">
            <w:pPr>
              <w:spacing w:line="256" w:lineRule="auto"/>
              <w:jc w:val="center"/>
              <w:rPr>
                <w:bCs/>
                <w:sz w:val="24"/>
                <w:lang w:eastAsia="en-US"/>
              </w:rPr>
            </w:pPr>
            <w:r w:rsidRPr="0052506E">
              <w:rPr>
                <w:bCs/>
                <w:sz w:val="24"/>
                <w:lang w:eastAsia="en-US"/>
              </w:rPr>
              <w:t>Выведено из эксплуатации</w:t>
            </w:r>
          </w:p>
        </w:tc>
      </w:tr>
    </w:tbl>
    <w:p w14:paraId="088194C5" w14:textId="459BDA52" w:rsidR="00940691" w:rsidRDefault="00940691" w:rsidP="00304112">
      <w:pPr>
        <w:ind w:firstLine="708"/>
        <w:rPr>
          <w:color w:val="000000"/>
          <w:szCs w:val="28"/>
        </w:rPr>
      </w:pPr>
    </w:p>
    <w:p w14:paraId="3DC18546" w14:textId="007E75AE" w:rsidR="00482179" w:rsidRPr="00651C4D" w:rsidRDefault="00482179" w:rsidP="00482179">
      <w:pPr>
        <w:ind w:firstLine="709"/>
        <w:rPr>
          <w:color w:val="000000" w:themeColor="text1"/>
        </w:rPr>
      </w:pPr>
      <w:r w:rsidRPr="00651C4D">
        <w:rPr>
          <w:color w:val="000000" w:themeColor="text1"/>
        </w:rPr>
        <w:t>В соответствии со статьей 25 Федерального Закон</w:t>
      </w:r>
      <w:r w:rsidR="000E7D40">
        <w:rPr>
          <w:color w:val="000000" w:themeColor="text1"/>
        </w:rPr>
        <w:t>а РФ "О недрах" от 21.02.1992 №2395-1 (в ред. от 03.08.2018 №</w:t>
      </w:r>
      <w:r w:rsidRPr="00651C4D">
        <w:rPr>
          <w:color w:val="000000" w:themeColor="text1"/>
        </w:rPr>
        <w:t>342-ФЗ) установлены ограничения в части застройки площадей залегания полезных ископаемых:</w:t>
      </w:r>
    </w:p>
    <w:p w14:paraId="4422B0E3" w14:textId="77777777" w:rsidR="00482179" w:rsidRPr="00651C4D" w:rsidRDefault="00482179" w:rsidP="00482179">
      <w:pPr>
        <w:ind w:firstLine="709"/>
        <w:rPr>
          <w:color w:val="000000" w:themeColor="text1"/>
        </w:rPr>
      </w:pPr>
      <w:r w:rsidRPr="00651C4D">
        <w:rPr>
          <w:color w:val="000000" w:themeColor="text1"/>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01E8C1DF" w14:textId="77777777" w:rsidR="00482179" w:rsidRPr="00651C4D" w:rsidRDefault="00482179" w:rsidP="00482179">
      <w:pPr>
        <w:ind w:firstLine="709"/>
        <w:rPr>
          <w:color w:val="000000" w:themeColor="text1"/>
        </w:rPr>
      </w:pPr>
      <w:r w:rsidRPr="00651C4D">
        <w:rPr>
          <w:color w:val="000000" w:themeColor="text1"/>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9622D7A" w14:textId="77777777" w:rsidR="00482179" w:rsidRPr="00651C4D" w:rsidRDefault="00482179" w:rsidP="00482179">
      <w:pPr>
        <w:ind w:firstLine="709"/>
        <w:rPr>
          <w:color w:val="000000" w:themeColor="text1"/>
        </w:rPr>
      </w:pPr>
      <w:r w:rsidRPr="00651C4D">
        <w:rPr>
          <w:color w:val="000000" w:themeColor="text1"/>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14:paraId="26777445" w14:textId="77777777" w:rsidR="00482179" w:rsidRPr="00651C4D" w:rsidRDefault="00482179" w:rsidP="00482179">
      <w:pPr>
        <w:ind w:firstLine="709"/>
        <w:rPr>
          <w:color w:val="000000" w:themeColor="text1"/>
        </w:rPr>
      </w:pPr>
      <w:r w:rsidRPr="00651C4D">
        <w:rPr>
          <w:color w:val="000000" w:themeColor="text1"/>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524CEF6C" w14:textId="4C10EE35" w:rsidR="00482179" w:rsidRPr="00292D38" w:rsidRDefault="00482179" w:rsidP="003635DD">
      <w:pPr>
        <w:jc w:val="center"/>
        <w:rPr>
          <w:b/>
          <w:color w:val="000000" w:themeColor="text1"/>
        </w:rPr>
      </w:pPr>
      <w:bookmarkStart w:id="38" w:name="_Toc28018913"/>
      <w:bookmarkStart w:id="39" w:name="_Toc129349299"/>
      <w:r w:rsidRPr="00292D38">
        <w:rPr>
          <w:b/>
          <w:color w:val="000000" w:themeColor="text1"/>
        </w:rPr>
        <w:lastRenderedPageBreak/>
        <w:t>Лесосырьевые ресурсы</w:t>
      </w:r>
      <w:bookmarkEnd w:id="38"/>
      <w:bookmarkEnd w:id="39"/>
    </w:p>
    <w:p w14:paraId="483E78C9" w14:textId="052846AE" w:rsidR="005D26B5" w:rsidRDefault="005D26B5" w:rsidP="005D26B5">
      <w:pPr>
        <w:autoSpaceDE w:val="0"/>
        <w:autoSpaceDN w:val="0"/>
        <w:adjustRightInd w:val="0"/>
        <w:ind w:firstLine="708"/>
        <w:rPr>
          <w:rFonts w:eastAsia="TimesNewRoman"/>
          <w:color w:val="000000"/>
          <w:szCs w:val="28"/>
        </w:rPr>
      </w:pPr>
      <w:r w:rsidRPr="00800D04">
        <w:rPr>
          <w:color w:val="000000"/>
          <w:szCs w:val="28"/>
        </w:rPr>
        <w:t xml:space="preserve">Леса являются основными поставщиками древесины в </w:t>
      </w:r>
      <w:r>
        <w:rPr>
          <w:color w:val="000000"/>
          <w:szCs w:val="28"/>
        </w:rPr>
        <w:t>муниципальном округе</w:t>
      </w:r>
      <w:r w:rsidRPr="00800D04">
        <w:rPr>
          <w:color w:val="000000"/>
          <w:szCs w:val="28"/>
        </w:rPr>
        <w:t>, они выполняют защитные функции, а также выполняют рекреационную функцию.</w:t>
      </w:r>
      <w:r w:rsidRPr="00800D04">
        <w:rPr>
          <w:rFonts w:ascii="TimesNewRoman" w:eastAsia="TimesNewRoman" w:cs="TimesNewRoman" w:hint="eastAsia"/>
          <w:color w:val="000000"/>
          <w:szCs w:val="28"/>
        </w:rPr>
        <w:t xml:space="preserve"> </w:t>
      </w:r>
      <w:r w:rsidRPr="00800D04">
        <w:rPr>
          <w:rFonts w:eastAsia="TimesNewRoman"/>
          <w:color w:val="000000"/>
          <w:szCs w:val="28"/>
        </w:rPr>
        <w:t xml:space="preserve">Афанасьевское лесничество расположено в северо-восточной части Кировской области и включает бывшие Областное Государственное Учреждение «Афанасьевский лесхоз» департамента лесного хозяйства Кировской области и Афанасьевский сельский лесхоз Кировского областного государственного учреждения «Кировсельлес». Афанасьевское лесничество расположено на территории Афанасьевского </w:t>
      </w:r>
      <w:r w:rsidR="00292D38">
        <w:rPr>
          <w:rFonts w:eastAsia="TimesNewRoman"/>
          <w:color w:val="000000"/>
          <w:szCs w:val="28"/>
        </w:rPr>
        <w:t>муниципального округа</w:t>
      </w:r>
      <w:r w:rsidRPr="00800D04">
        <w:rPr>
          <w:rFonts w:eastAsia="TimesNewRoman"/>
          <w:color w:val="000000"/>
          <w:szCs w:val="28"/>
        </w:rPr>
        <w:t>.</w:t>
      </w:r>
    </w:p>
    <w:p w14:paraId="437E96BD" w14:textId="50553EDB" w:rsidR="006E4985" w:rsidRDefault="00036946" w:rsidP="006E4985">
      <w:pPr>
        <w:ind w:left="-180"/>
        <w:rPr>
          <w:color w:val="000000"/>
          <w:szCs w:val="28"/>
        </w:rPr>
      </w:pPr>
      <w:r>
        <w:rPr>
          <w:rFonts w:eastAsia="TimesNewRoman"/>
          <w:color w:val="000000"/>
          <w:szCs w:val="28"/>
        </w:rPr>
        <w:t xml:space="preserve">              </w:t>
      </w:r>
      <w:r w:rsidR="006E4985">
        <w:rPr>
          <w:rFonts w:eastAsia="TimesNewRoman"/>
          <w:color w:val="000000"/>
          <w:szCs w:val="28"/>
        </w:rPr>
        <w:t>Распределение на участковые лесничества произведено в соотсветствии с приказом Рослесхоза №304 от 16.10.2008 года «Об определении ко</w:t>
      </w:r>
      <w:r w:rsidR="00961ED7">
        <w:rPr>
          <w:rFonts w:eastAsia="TimesNewRoman"/>
          <w:color w:val="000000"/>
          <w:szCs w:val="28"/>
        </w:rPr>
        <w:t>личества лесничеств на территор</w:t>
      </w:r>
      <w:r w:rsidR="006E4985">
        <w:rPr>
          <w:rFonts w:eastAsia="TimesNewRoman"/>
          <w:color w:val="000000"/>
          <w:szCs w:val="28"/>
        </w:rPr>
        <w:t xml:space="preserve">ии Кировской области и установлении их границ» и отражено в </w:t>
      </w:r>
      <w:r w:rsidR="006E4985">
        <w:rPr>
          <w:color w:val="000000"/>
          <w:szCs w:val="28"/>
        </w:rPr>
        <w:t xml:space="preserve">лесохозяйственном регламенте, </w:t>
      </w:r>
      <w:r w:rsidR="00961ED7">
        <w:rPr>
          <w:color w:val="000000"/>
          <w:szCs w:val="28"/>
        </w:rPr>
        <w:t>утверждённым</w:t>
      </w:r>
      <w:r w:rsidR="006E4985">
        <w:rPr>
          <w:color w:val="000000"/>
          <w:szCs w:val="28"/>
        </w:rPr>
        <w:t xml:space="preserve"> постановлением Правительства Кировской области №71-П от 15.02.2023г.</w:t>
      </w:r>
    </w:p>
    <w:p w14:paraId="583EC1E5" w14:textId="0D8CD355" w:rsidR="00292D38" w:rsidRDefault="00292D38" w:rsidP="00292D38">
      <w:pPr>
        <w:ind w:left="-180"/>
        <w:rPr>
          <w:color w:val="000000"/>
          <w:szCs w:val="28"/>
        </w:rPr>
      </w:pPr>
      <w:r>
        <w:rPr>
          <w:b/>
          <w:color w:val="000000"/>
          <w:szCs w:val="28"/>
        </w:rPr>
        <w:t xml:space="preserve">   </w:t>
      </w:r>
      <w:r w:rsidRPr="00F053F5">
        <w:rPr>
          <w:color w:val="000000"/>
          <w:szCs w:val="28"/>
        </w:rPr>
        <w:t>Таблица 2.</w:t>
      </w:r>
      <w:r w:rsidR="00F053F5" w:rsidRPr="00F053F5">
        <w:rPr>
          <w:color w:val="000000"/>
          <w:szCs w:val="28"/>
        </w:rPr>
        <w:t>1.</w:t>
      </w:r>
      <w:r w:rsidR="00B80BB5">
        <w:rPr>
          <w:color w:val="000000"/>
          <w:szCs w:val="28"/>
        </w:rPr>
        <w:t>6</w:t>
      </w:r>
      <w:r w:rsidR="00F053F5" w:rsidRPr="00F053F5">
        <w:rPr>
          <w:color w:val="000000"/>
          <w:szCs w:val="28"/>
        </w:rPr>
        <w:t>.</w:t>
      </w:r>
      <w:r w:rsidRPr="00800D04">
        <w:rPr>
          <w:color w:val="000000"/>
          <w:szCs w:val="28"/>
        </w:rPr>
        <w:t xml:space="preserve"> Структура </w:t>
      </w:r>
      <w:r w:rsidRPr="00800D04">
        <w:rPr>
          <w:rFonts w:eastAsia="TimesNewRoman"/>
          <w:color w:val="000000"/>
          <w:szCs w:val="28"/>
        </w:rPr>
        <w:t>Афанасьевского</w:t>
      </w:r>
      <w:r w:rsidRPr="00800D04">
        <w:rPr>
          <w:color w:val="000000"/>
          <w:szCs w:val="28"/>
        </w:rPr>
        <w:t xml:space="preserve"> лесничества</w:t>
      </w:r>
      <w:r w:rsidR="00237E90">
        <w:rPr>
          <w:color w:val="000000"/>
          <w:szCs w:val="28"/>
        </w:rPr>
        <w:t xml:space="preserve"> </w:t>
      </w:r>
    </w:p>
    <w:tbl>
      <w:tblPr>
        <w:tblStyle w:val="af"/>
        <w:tblW w:w="0" w:type="auto"/>
        <w:tblInd w:w="-5" w:type="dxa"/>
        <w:tblLook w:val="04A0" w:firstRow="1" w:lastRow="0" w:firstColumn="1" w:lastColumn="0" w:noHBand="0" w:noVBand="1"/>
      </w:tblPr>
      <w:tblGrid>
        <w:gridCol w:w="594"/>
        <w:gridCol w:w="3659"/>
        <w:gridCol w:w="3260"/>
        <w:gridCol w:w="1836"/>
      </w:tblGrid>
      <w:tr w:rsidR="00292D38" w14:paraId="2A2F0E51" w14:textId="77777777" w:rsidTr="001816C1">
        <w:tc>
          <w:tcPr>
            <w:tcW w:w="594" w:type="dxa"/>
          </w:tcPr>
          <w:p w14:paraId="74703CBA" w14:textId="77777777" w:rsidR="004C7133" w:rsidRPr="00430623" w:rsidRDefault="00292D38" w:rsidP="004C7133">
            <w:pPr>
              <w:rPr>
                <w:color w:val="000000"/>
                <w:sz w:val="24"/>
              </w:rPr>
            </w:pPr>
            <w:r w:rsidRPr="00430623">
              <w:rPr>
                <w:b/>
                <w:color w:val="000000"/>
                <w:sz w:val="24"/>
              </w:rPr>
              <w:t xml:space="preserve"> </w:t>
            </w:r>
            <w:r w:rsidRPr="00430623">
              <w:rPr>
                <w:color w:val="000000"/>
                <w:sz w:val="24"/>
              </w:rPr>
              <w:t>№</w:t>
            </w:r>
          </w:p>
          <w:p w14:paraId="14270563" w14:textId="254C1FE4" w:rsidR="00292D38" w:rsidRPr="00430623" w:rsidRDefault="00292D38" w:rsidP="004C7133">
            <w:pPr>
              <w:rPr>
                <w:color w:val="000000"/>
                <w:sz w:val="24"/>
              </w:rPr>
            </w:pPr>
            <w:r w:rsidRPr="00430623">
              <w:rPr>
                <w:color w:val="000000"/>
                <w:sz w:val="24"/>
              </w:rPr>
              <w:t>п/п</w:t>
            </w:r>
          </w:p>
        </w:tc>
        <w:tc>
          <w:tcPr>
            <w:tcW w:w="3659" w:type="dxa"/>
          </w:tcPr>
          <w:p w14:paraId="380662C2" w14:textId="4EA159F0" w:rsidR="00292D38" w:rsidRPr="00430623" w:rsidRDefault="00292D38" w:rsidP="00292D38">
            <w:pPr>
              <w:jc w:val="center"/>
              <w:rPr>
                <w:color w:val="000000"/>
                <w:sz w:val="24"/>
              </w:rPr>
            </w:pPr>
            <w:r w:rsidRPr="00430623">
              <w:rPr>
                <w:color w:val="000000"/>
                <w:sz w:val="24"/>
              </w:rPr>
              <w:t>Наименование участковых лесничеств</w:t>
            </w:r>
          </w:p>
        </w:tc>
        <w:tc>
          <w:tcPr>
            <w:tcW w:w="3260" w:type="dxa"/>
          </w:tcPr>
          <w:p w14:paraId="6807845E" w14:textId="3BBFCC0F" w:rsidR="00292D38" w:rsidRPr="00430623" w:rsidRDefault="00292D38" w:rsidP="00292D38">
            <w:pPr>
              <w:jc w:val="center"/>
              <w:rPr>
                <w:color w:val="000000"/>
                <w:sz w:val="24"/>
              </w:rPr>
            </w:pPr>
            <w:r w:rsidRPr="00430623">
              <w:rPr>
                <w:color w:val="000000"/>
                <w:sz w:val="24"/>
              </w:rPr>
              <w:t>Наименование муниципального округа</w:t>
            </w:r>
          </w:p>
        </w:tc>
        <w:tc>
          <w:tcPr>
            <w:tcW w:w="1836" w:type="dxa"/>
          </w:tcPr>
          <w:p w14:paraId="036DE677" w14:textId="0FC7F8AA" w:rsidR="00292D38" w:rsidRPr="00430623" w:rsidRDefault="00292D38" w:rsidP="00292D38">
            <w:pPr>
              <w:jc w:val="center"/>
              <w:rPr>
                <w:color w:val="000000"/>
                <w:sz w:val="24"/>
              </w:rPr>
            </w:pPr>
            <w:r w:rsidRPr="00430623">
              <w:rPr>
                <w:color w:val="000000"/>
                <w:sz w:val="24"/>
              </w:rPr>
              <w:t>Общая площадь, га</w:t>
            </w:r>
          </w:p>
        </w:tc>
      </w:tr>
      <w:tr w:rsidR="004C7133" w14:paraId="36E9A10D" w14:textId="77777777" w:rsidTr="001816C1">
        <w:tc>
          <w:tcPr>
            <w:tcW w:w="594" w:type="dxa"/>
          </w:tcPr>
          <w:p w14:paraId="6A44FDE8" w14:textId="42B35E69" w:rsidR="004C7133" w:rsidRPr="00430623" w:rsidRDefault="00961ED7" w:rsidP="00961ED7">
            <w:pPr>
              <w:jc w:val="center"/>
              <w:rPr>
                <w:color w:val="000000"/>
                <w:sz w:val="24"/>
              </w:rPr>
            </w:pPr>
            <w:r>
              <w:rPr>
                <w:color w:val="000000"/>
                <w:sz w:val="24"/>
              </w:rPr>
              <w:t>1</w:t>
            </w:r>
          </w:p>
        </w:tc>
        <w:tc>
          <w:tcPr>
            <w:tcW w:w="3659" w:type="dxa"/>
          </w:tcPr>
          <w:p w14:paraId="73CDAE3B" w14:textId="3C3E11D3" w:rsidR="004C7133" w:rsidRPr="00430623" w:rsidRDefault="004C7133" w:rsidP="00292D38">
            <w:pPr>
              <w:rPr>
                <w:color w:val="000000"/>
                <w:sz w:val="24"/>
              </w:rPr>
            </w:pPr>
            <w:r w:rsidRPr="00430623">
              <w:rPr>
                <w:sz w:val="24"/>
              </w:rPr>
              <w:t xml:space="preserve">Афанасьевское </w:t>
            </w:r>
          </w:p>
        </w:tc>
        <w:tc>
          <w:tcPr>
            <w:tcW w:w="3260" w:type="dxa"/>
            <w:vMerge w:val="restart"/>
          </w:tcPr>
          <w:p w14:paraId="34A1FE6D" w14:textId="70D72C5B" w:rsidR="004C7133" w:rsidRPr="00430623" w:rsidRDefault="004C7133" w:rsidP="001816C1">
            <w:pPr>
              <w:jc w:val="center"/>
              <w:rPr>
                <w:color w:val="000000"/>
                <w:sz w:val="24"/>
              </w:rPr>
            </w:pPr>
            <w:r w:rsidRPr="00430623">
              <w:rPr>
                <w:color w:val="000000"/>
                <w:sz w:val="24"/>
              </w:rPr>
              <w:t>Афанасьевский муниципальный округ</w:t>
            </w:r>
          </w:p>
        </w:tc>
        <w:tc>
          <w:tcPr>
            <w:tcW w:w="1836" w:type="dxa"/>
          </w:tcPr>
          <w:p w14:paraId="45AA7224" w14:textId="23BE3A36" w:rsidR="004C7133" w:rsidRPr="00430623" w:rsidRDefault="004C7133" w:rsidP="001816C1">
            <w:pPr>
              <w:jc w:val="center"/>
              <w:rPr>
                <w:color w:val="000000"/>
                <w:sz w:val="24"/>
              </w:rPr>
            </w:pPr>
            <w:r w:rsidRPr="00430623">
              <w:rPr>
                <w:color w:val="000000"/>
                <w:sz w:val="24"/>
              </w:rPr>
              <w:t>754</w:t>
            </w:r>
            <w:r w:rsidR="00237E90" w:rsidRPr="00430623">
              <w:rPr>
                <w:color w:val="000000"/>
                <w:sz w:val="24"/>
              </w:rPr>
              <w:t>9</w:t>
            </w:r>
            <w:r w:rsidRPr="00430623">
              <w:rPr>
                <w:color w:val="000000"/>
                <w:sz w:val="24"/>
              </w:rPr>
              <w:t>2</w:t>
            </w:r>
          </w:p>
        </w:tc>
      </w:tr>
      <w:tr w:rsidR="004C7133" w14:paraId="14827964" w14:textId="77777777" w:rsidTr="001816C1">
        <w:tc>
          <w:tcPr>
            <w:tcW w:w="594" w:type="dxa"/>
          </w:tcPr>
          <w:p w14:paraId="3BD43E9F" w14:textId="16337220" w:rsidR="004C7133" w:rsidRPr="00430623" w:rsidRDefault="00961ED7" w:rsidP="00961ED7">
            <w:pPr>
              <w:jc w:val="center"/>
              <w:rPr>
                <w:color w:val="000000"/>
                <w:sz w:val="24"/>
              </w:rPr>
            </w:pPr>
            <w:r>
              <w:rPr>
                <w:color w:val="000000"/>
                <w:sz w:val="24"/>
              </w:rPr>
              <w:t>2</w:t>
            </w:r>
          </w:p>
        </w:tc>
        <w:tc>
          <w:tcPr>
            <w:tcW w:w="3659" w:type="dxa"/>
          </w:tcPr>
          <w:p w14:paraId="58733DDD" w14:textId="681603C1" w:rsidR="004C7133" w:rsidRPr="00430623" w:rsidRDefault="004C7133" w:rsidP="00292D38">
            <w:pPr>
              <w:rPr>
                <w:color w:val="000000"/>
                <w:sz w:val="24"/>
              </w:rPr>
            </w:pPr>
            <w:r w:rsidRPr="00430623">
              <w:rPr>
                <w:sz w:val="24"/>
              </w:rPr>
              <w:t xml:space="preserve">Бисеровское </w:t>
            </w:r>
          </w:p>
        </w:tc>
        <w:tc>
          <w:tcPr>
            <w:tcW w:w="3260" w:type="dxa"/>
            <w:vMerge/>
          </w:tcPr>
          <w:p w14:paraId="58193AE6" w14:textId="0D8D7893" w:rsidR="004C7133" w:rsidRPr="00430623" w:rsidRDefault="004C7133" w:rsidP="001816C1">
            <w:pPr>
              <w:jc w:val="center"/>
              <w:rPr>
                <w:color w:val="000000"/>
                <w:sz w:val="24"/>
              </w:rPr>
            </w:pPr>
          </w:p>
        </w:tc>
        <w:tc>
          <w:tcPr>
            <w:tcW w:w="1836" w:type="dxa"/>
          </w:tcPr>
          <w:p w14:paraId="5AF56DCF" w14:textId="324322BB" w:rsidR="004C7133" w:rsidRPr="00430623" w:rsidRDefault="004C7133" w:rsidP="00237E90">
            <w:pPr>
              <w:jc w:val="center"/>
              <w:rPr>
                <w:color w:val="000000"/>
                <w:sz w:val="24"/>
              </w:rPr>
            </w:pPr>
            <w:r w:rsidRPr="00430623">
              <w:rPr>
                <w:color w:val="000000"/>
                <w:sz w:val="24"/>
              </w:rPr>
              <w:t>67</w:t>
            </w:r>
            <w:r w:rsidR="00237E90" w:rsidRPr="00430623">
              <w:rPr>
                <w:color w:val="000000"/>
                <w:sz w:val="24"/>
              </w:rPr>
              <w:t>279</w:t>
            </w:r>
          </w:p>
        </w:tc>
      </w:tr>
      <w:tr w:rsidR="004C7133" w14:paraId="508F8C78" w14:textId="77777777" w:rsidTr="001816C1">
        <w:tc>
          <w:tcPr>
            <w:tcW w:w="594" w:type="dxa"/>
          </w:tcPr>
          <w:p w14:paraId="6C77A6F9" w14:textId="3C630B17" w:rsidR="004C7133" w:rsidRPr="00430623" w:rsidRDefault="00961ED7" w:rsidP="00961ED7">
            <w:pPr>
              <w:jc w:val="center"/>
              <w:rPr>
                <w:color w:val="000000"/>
                <w:sz w:val="24"/>
              </w:rPr>
            </w:pPr>
            <w:r>
              <w:rPr>
                <w:color w:val="000000"/>
                <w:sz w:val="24"/>
              </w:rPr>
              <w:t>3</w:t>
            </w:r>
          </w:p>
        </w:tc>
        <w:tc>
          <w:tcPr>
            <w:tcW w:w="3659" w:type="dxa"/>
          </w:tcPr>
          <w:p w14:paraId="454DA0C2" w14:textId="1C251296" w:rsidR="004C7133" w:rsidRPr="00430623" w:rsidRDefault="004C7133" w:rsidP="00292D38">
            <w:pPr>
              <w:rPr>
                <w:color w:val="000000"/>
                <w:sz w:val="24"/>
              </w:rPr>
            </w:pPr>
            <w:r w:rsidRPr="00430623">
              <w:rPr>
                <w:sz w:val="24"/>
              </w:rPr>
              <w:t xml:space="preserve">Борское </w:t>
            </w:r>
          </w:p>
        </w:tc>
        <w:tc>
          <w:tcPr>
            <w:tcW w:w="3260" w:type="dxa"/>
            <w:vMerge/>
          </w:tcPr>
          <w:p w14:paraId="4E1D0785" w14:textId="5F8F5889" w:rsidR="004C7133" w:rsidRPr="00430623" w:rsidRDefault="004C7133" w:rsidP="001816C1">
            <w:pPr>
              <w:jc w:val="center"/>
              <w:rPr>
                <w:color w:val="000000"/>
                <w:sz w:val="24"/>
              </w:rPr>
            </w:pPr>
          </w:p>
        </w:tc>
        <w:tc>
          <w:tcPr>
            <w:tcW w:w="1836" w:type="dxa"/>
          </w:tcPr>
          <w:p w14:paraId="4AB65960" w14:textId="16DEA58A" w:rsidR="004C7133" w:rsidRPr="00430623" w:rsidRDefault="004C7133" w:rsidP="00237E90">
            <w:pPr>
              <w:jc w:val="center"/>
              <w:rPr>
                <w:color w:val="000000"/>
                <w:sz w:val="24"/>
              </w:rPr>
            </w:pPr>
            <w:r w:rsidRPr="00430623">
              <w:rPr>
                <w:color w:val="000000"/>
                <w:sz w:val="24"/>
              </w:rPr>
              <w:t>81</w:t>
            </w:r>
            <w:r w:rsidR="00237E90" w:rsidRPr="00430623">
              <w:rPr>
                <w:color w:val="000000"/>
                <w:sz w:val="24"/>
              </w:rPr>
              <w:t>08</w:t>
            </w:r>
            <w:r w:rsidRPr="00430623">
              <w:rPr>
                <w:color w:val="000000"/>
                <w:sz w:val="24"/>
              </w:rPr>
              <w:t>5</w:t>
            </w:r>
          </w:p>
        </w:tc>
      </w:tr>
      <w:tr w:rsidR="004C7133" w14:paraId="16B3F3F9" w14:textId="77777777" w:rsidTr="001816C1">
        <w:tc>
          <w:tcPr>
            <w:tcW w:w="594" w:type="dxa"/>
          </w:tcPr>
          <w:p w14:paraId="2E0CB435" w14:textId="16F0C6E0" w:rsidR="004C7133" w:rsidRPr="00430623" w:rsidRDefault="00961ED7" w:rsidP="00961ED7">
            <w:pPr>
              <w:jc w:val="center"/>
              <w:rPr>
                <w:color w:val="000000"/>
                <w:sz w:val="24"/>
              </w:rPr>
            </w:pPr>
            <w:r>
              <w:rPr>
                <w:color w:val="000000"/>
                <w:sz w:val="24"/>
              </w:rPr>
              <w:t>4</w:t>
            </w:r>
          </w:p>
        </w:tc>
        <w:tc>
          <w:tcPr>
            <w:tcW w:w="3659" w:type="dxa"/>
          </w:tcPr>
          <w:p w14:paraId="386A1C36" w14:textId="298AB11F" w:rsidR="004C7133" w:rsidRPr="00430623" w:rsidRDefault="004C7133" w:rsidP="00292D38">
            <w:pPr>
              <w:rPr>
                <w:color w:val="000000"/>
                <w:sz w:val="24"/>
              </w:rPr>
            </w:pPr>
            <w:r w:rsidRPr="00430623">
              <w:rPr>
                <w:sz w:val="24"/>
              </w:rPr>
              <w:t xml:space="preserve">Гординское </w:t>
            </w:r>
          </w:p>
        </w:tc>
        <w:tc>
          <w:tcPr>
            <w:tcW w:w="3260" w:type="dxa"/>
            <w:vMerge/>
          </w:tcPr>
          <w:p w14:paraId="59C91DFB" w14:textId="53B09517" w:rsidR="004C7133" w:rsidRPr="00430623" w:rsidRDefault="004C7133" w:rsidP="001816C1">
            <w:pPr>
              <w:jc w:val="center"/>
              <w:rPr>
                <w:color w:val="000000"/>
                <w:sz w:val="24"/>
              </w:rPr>
            </w:pPr>
          </w:p>
        </w:tc>
        <w:tc>
          <w:tcPr>
            <w:tcW w:w="1836" w:type="dxa"/>
          </w:tcPr>
          <w:p w14:paraId="13900246" w14:textId="0D80A521" w:rsidR="004C7133" w:rsidRPr="00430623" w:rsidRDefault="004C7133" w:rsidP="00237E90">
            <w:pPr>
              <w:jc w:val="center"/>
              <w:rPr>
                <w:color w:val="000000"/>
                <w:sz w:val="24"/>
              </w:rPr>
            </w:pPr>
            <w:r w:rsidRPr="00430623">
              <w:rPr>
                <w:color w:val="000000"/>
                <w:sz w:val="24"/>
              </w:rPr>
              <w:t>65</w:t>
            </w:r>
            <w:r w:rsidR="00237E90" w:rsidRPr="00430623">
              <w:rPr>
                <w:color w:val="000000"/>
                <w:sz w:val="24"/>
              </w:rPr>
              <w:t>187</w:t>
            </w:r>
          </w:p>
        </w:tc>
      </w:tr>
      <w:tr w:rsidR="004C7133" w14:paraId="4C746D77" w14:textId="77777777" w:rsidTr="001816C1">
        <w:tc>
          <w:tcPr>
            <w:tcW w:w="594" w:type="dxa"/>
          </w:tcPr>
          <w:p w14:paraId="10A3684F" w14:textId="476D2DE7" w:rsidR="004C7133" w:rsidRPr="00430623" w:rsidRDefault="00961ED7" w:rsidP="00961ED7">
            <w:pPr>
              <w:jc w:val="center"/>
              <w:rPr>
                <w:color w:val="000000"/>
                <w:sz w:val="24"/>
              </w:rPr>
            </w:pPr>
            <w:r>
              <w:rPr>
                <w:color w:val="000000"/>
                <w:sz w:val="24"/>
              </w:rPr>
              <w:t>5</w:t>
            </w:r>
          </w:p>
        </w:tc>
        <w:tc>
          <w:tcPr>
            <w:tcW w:w="3659" w:type="dxa"/>
          </w:tcPr>
          <w:p w14:paraId="67E551CC" w14:textId="6F4DA811" w:rsidR="004C7133" w:rsidRPr="00430623" w:rsidRDefault="004C7133" w:rsidP="00292D38">
            <w:pPr>
              <w:rPr>
                <w:color w:val="000000"/>
                <w:sz w:val="24"/>
              </w:rPr>
            </w:pPr>
            <w:r w:rsidRPr="00430623">
              <w:rPr>
                <w:sz w:val="24"/>
              </w:rPr>
              <w:t xml:space="preserve">Колычевское </w:t>
            </w:r>
          </w:p>
        </w:tc>
        <w:tc>
          <w:tcPr>
            <w:tcW w:w="3260" w:type="dxa"/>
            <w:vMerge/>
          </w:tcPr>
          <w:p w14:paraId="637FFAAA" w14:textId="0177B3DD" w:rsidR="004C7133" w:rsidRPr="00430623" w:rsidRDefault="004C7133" w:rsidP="001816C1">
            <w:pPr>
              <w:jc w:val="center"/>
              <w:rPr>
                <w:color w:val="000000"/>
                <w:sz w:val="24"/>
              </w:rPr>
            </w:pPr>
          </w:p>
        </w:tc>
        <w:tc>
          <w:tcPr>
            <w:tcW w:w="1836" w:type="dxa"/>
          </w:tcPr>
          <w:p w14:paraId="3FC039C1" w14:textId="3D92802B" w:rsidR="004C7133" w:rsidRPr="00430623" w:rsidRDefault="004C7133" w:rsidP="00237E90">
            <w:pPr>
              <w:jc w:val="center"/>
              <w:rPr>
                <w:color w:val="000000"/>
                <w:sz w:val="24"/>
              </w:rPr>
            </w:pPr>
            <w:r w:rsidRPr="00430623">
              <w:rPr>
                <w:color w:val="000000"/>
                <w:sz w:val="24"/>
              </w:rPr>
              <w:t>275</w:t>
            </w:r>
            <w:r w:rsidR="00237E90" w:rsidRPr="00430623">
              <w:rPr>
                <w:color w:val="000000"/>
                <w:sz w:val="24"/>
              </w:rPr>
              <w:t>45</w:t>
            </w:r>
          </w:p>
        </w:tc>
      </w:tr>
      <w:tr w:rsidR="004C7133" w14:paraId="4D6DEDBC" w14:textId="77777777" w:rsidTr="001816C1">
        <w:tc>
          <w:tcPr>
            <w:tcW w:w="594" w:type="dxa"/>
          </w:tcPr>
          <w:p w14:paraId="29984B98" w14:textId="77F1B662" w:rsidR="004C7133" w:rsidRPr="00430623" w:rsidRDefault="00961ED7" w:rsidP="00961ED7">
            <w:pPr>
              <w:jc w:val="center"/>
              <w:rPr>
                <w:color w:val="000000"/>
                <w:sz w:val="24"/>
              </w:rPr>
            </w:pPr>
            <w:r>
              <w:rPr>
                <w:color w:val="000000"/>
                <w:sz w:val="24"/>
              </w:rPr>
              <w:t>6</w:t>
            </w:r>
          </w:p>
        </w:tc>
        <w:tc>
          <w:tcPr>
            <w:tcW w:w="3659" w:type="dxa"/>
          </w:tcPr>
          <w:p w14:paraId="5298C622" w14:textId="14872E19" w:rsidR="004C7133" w:rsidRPr="00430623" w:rsidRDefault="004C7133" w:rsidP="00292D38">
            <w:pPr>
              <w:rPr>
                <w:color w:val="000000"/>
                <w:sz w:val="24"/>
              </w:rPr>
            </w:pPr>
            <w:r w:rsidRPr="00430623">
              <w:rPr>
                <w:sz w:val="24"/>
              </w:rPr>
              <w:t xml:space="preserve">Лыткинское </w:t>
            </w:r>
          </w:p>
        </w:tc>
        <w:tc>
          <w:tcPr>
            <w:tcW w:w="3260" w:type="dxa"/>
            <w:vMerge/>
          </w:tcPr>
          <w:p w14:paraId="49F5DDDE" w14:textId="27746161" w:rsidR="004C7133" w:rsidRPr="00430623" w:rsidRDefault="004C7133" w:rsidP="001816C1">
            <w:pPr>
              <w:jc w:val="center"/>
              <w:rPr>
                <w:color w:val="000000"/>
                <w:sz w:val="24"/>
              </w:rPr>
            </w:pPr>
          </w:p>
        </w:tc>
        <w:tc>
          <w:tcPr>
            <w:tcW w:w="1836" w:type="dxa"/>
          </w:tcPr>
          <w:p w14:paraId="784D6D7B" w14:textId="1418AF0E" w:rsidR="004C7133" w:rsidRPr="00430623" w:rsidRDefault="004C7133" w:rsidP="001816C1">
            <w:pPr>
              <w:jc w:val="center"/>
              <w:rPr>
                <w:color w:val="000000"/>
                <w:sz w:val="24"/>
              </w:rPr>
            </w:pPr>
            <w:r w:rsidRPr="00430623">
              <w:rPr>
                <w:color w:val="000000"/>
                <w:sz w:val="24"/>
              </w:rPr>
              <w:t>37744</w:t>
            </w:r>
          </w:p>
        </w:tc>
      </w:tr>
      <w:tr w:rsidR="004C7133" w14:paraId="33266E8C" w14:textId="77777777" w:rsidTr="001816C1">
        <w:tc>
          <w:tcPr>
            <w:tcW w:w="594" w:type="dxa"/>
          </w:tcPr>
          <w:p w14:paraId="0D462E6D" w14:textId="1E252434" w:rsidR="004C7133" w:rsidRPr="00430623" w:rsidRDefault="00961ED7" w:rsidP="00961ED7">
            <w:pPr>
              <w:jc w:val="center"/>
              <w:rPr>
                <w:color w:val="000000"/>
                <w:sz w:val="24"/>
              </w:rPr>
            </w:pPr>
            <w:r>
              <w:rPr>
                <w:color w:val="000000"/>
                <w:sz w:val="24"/>
              </w:rPr>
              <w:t>7</w:t>
            </w:r>
          </w:p>
        </w:tc>
        <w:tc>
          <w:tcPr>
            <w:tcW w:w="3659" w:type="dxa"/>
          </w:tcPr>
          <w:p w14:paraId="586FB901" w14:textId="0D83446E" w:rsidR="004C7133" w:rsidRPr="00430623" w:rsidRDefault="004C7133" w:rsidP="00292D38">
            <w:pPr>
              <w:rPr>
                <w:color w:val="000000"/>
                <w:sz w:val="24"/>
              </w:rPr>
            </w:pPr>
            <w:r w:rsidRPr="00430623">
              <w:rPr>
                <w:sz w:val="24"/>
              </w:rPr>
              <w:t xml:space="preserve">Афанасьевское сельское </w:t>
            </w:r>
          </w:p>
        </w:tc>
        <w:tc>
          <w:tcPr>
            <w:tcW w:w="3260" w:type="dxa"/>
            <w:vMerge/>
          </w:tcPr>
          <w:p w14:paraId="5119380D" w14:textId="45F9F557" w:rsidR="004C7133" w:rsidRPr="00430623" w:rsidRDefault="004C7133" w:rsidP="001816C1">
            <w:pPr>
              <w:jc w:val="center"/>
              <w:rPr>
                <w:color w:val="000000"/>
                <w:sz w:val="24"/>
              </w:rPr>
            </w:pPr>
          </w:p>
        </w:tc>
        <w:tc>
          <w:tcPr>
            <w:tcW w:w="1836" w:type="dxa"/>
          </w:tcPr>
          <w:p w14:paraId="4F8818A6" w14:textId="3E47CE9D" w:rsidR="004C7133" w:rsidRPr="00430623" w:rsidRDefault="004C7133" w:rsidP="00237E90">
            <w:pPr>
              <w:jc w:val="center"/>
              <w:rPr>
                <w:color w:val="000000"/>
                <w:sz w:val="24"/>
              </w:rPr>
            </w:pPr>
            <w:r w:rsidRPr="00430623">
              <w:rPr>
                <w:color w:val="000000"/>
                <w:sz w:val="24"/>
              </w:rPr>
              <w:t>3761</w:t>
            </w:r>
            <w:r w:rsidR="00237E90" w:rsidRPr="00430623">
              <w:rPr>
                <w:color w:val="000000"/>
                <w:sz w:val="24"/>
              </w:rPr>
              <w:t>5</w:t>
            </w:r>
          </w:p>
        </w:tc>
      </w:tr>
      <w:tr w:rsidR="004C7133" w14:paraId="4AB0822D" w14:textId="77777777" w:rsidTr="001816C1">
        <w:tc>
          <w:tcPr>
            <w:tcW w:w="594" w:type="dxa"/>
          </w:tcPr>
          <w:p w14:paraId="66C5EDA3" w14:textId="39DC8810" w:rsidR="004C7133" w:rsidRPr="00430623" w:rsidRDefault="00961ED7" w:rsidP="00961ED7">
            <w:pPr>
              <w:jc w:val="center"/>
              <w:rPr>
                <w:color w:val="000000"/>
                <w:sz w:val="24"/>
              </w:rPr>
            </w:pPr>
            <w:r>
              <w:rPr>
                <w:color w:val="000000"/>
                <w:sz w:val="24"/>
              </w:rPr>
              <w:t>8</w:t>
            </w:r>
          </w:p>
        </w:tc>
        <w:tc>
          <w:tcPr>
            <w:tcW w:w="3659" w:type="dxa"/>
          </w:tcPr>
          <w:p w14:paraId="523A684C" w14:textId="1AEF9003" w:rsidR="004C7133" w:rsidRPr="00430623" w:rsidRDefault="004C7133" w:rsidP="00292D38">
            <w:pPr>
              <w:rPr>
                <w:sz w:val="24"/>
              </w:rPr>
            </w:pPr>
            <w:r w:rsidRPr="00430623">
              <w:rPr>
                <w:sz w:val="24"/>
              </w:rPr>
              <w:t>Пашинское</w:t>
            </w:r>
          </w:p>
        </w:tc>
        <w:tc>
          <w:tcPr>
            <w:tcW w:w="3260" w:type="dxa"/>
            <w:vMerge/>
          </w:tcPr>
          <w:p w14:paraId="25BFFC89" w14:textId="07494621" w:rsidR="004C7133" w:rsidRPr="00430623" w:rsidRDefault="004C7133" w:rsidP="001816C1">
            <w:pPr>
              <w:jc w:val="center"/>
              <w:rPr>
                <w:color w:val="000000"/>
                <w:sz w:val="24"/>
              </w:rPr>
            </w:pPr>
          </w:p>
        </w:tc>
        <w:tc>
          <w:tcPr>
            <w:tcW w:w="1836" w:type="dxa"/>
          </w:tcPr>
          <w:p w14:paraId="5147CDD7" w14:textId="1E422387" w:rsidR="004C7133" w:rsidRPr="00430623" w:rsidRDefault="004C7133" w:rsidP="001816C1">
            <w:pPr>
              <w:jc w:val="center"/>
              <w:rPr>
                <w:color w:val="000000"/>
                <w:sz w:val="24"/>
              </w:rPr>
            </w:pPr>
            <w:r w:rsidRPr="00430623">
              <w:rPr>
                <w:color w:val="000000"/>
                <w:sz w:val="24"/>
              </w:rPr>
              <w:t>39055</w:t>
            </w:r>
          </w:p>
        </w:tc>
      </w:tr>
      <w:tr w:rsidR="00292D38" w14:paraId="4B1820FF" w14:textId="77777777" w:rsidTr="001816C1">
        <w:tc>
          <w:tcPr>
            <w:tcW w:w="7513" w:type="dxa"/>
            <w:gridSpan w:val="3"/>
          </w:tcPr>
          <w:p w14:paraId="09317A62" w14:textId="20A9BE38" w:rsidR="00292D38" w:rsidRPr="00430623" w:rsidRDefault="00292D38" w:rsidP="00292D38">
            <w:pPr>
              <w:rPr>
                <w:color w:val="000000"/>
                <w:sz w:val="24"/>
              </w:rPr>
            </w:pPr>
            <w:r w:rsidRPr="00430623">
              <w:rPr>
                <w:color w:val="000000"/>
                <w:sz w:val="24"/>
              </w:rPr>
              <w:t>Всего по лесничеству</w:t>
            </w:r>
            <w:r w:rsidR="004C7133" w:rsidRPr="00430623">
              <w:rPr>
                <w:color w:val="000000"/>
                <w:sz w:val="24"/>
              </w:rPr>
              <w:t xml:space="preserve"> на территории Афанасьевского муниципального округа</w:t>
            </w:r>
            <w:r w:rsidRPr="00430623">
              <w:rPr>
                <w:color w:val="000000"/>
                <w:sz w:val="24"/>
              </w:rPr>
              <w:t>:</w:t>
            </w:r>
          </w:p>
        </w:tc>
        <w:tc>
          <w:tcPr>
            <w:tcW w:w="1836" w:type="dxa"/>
          </w:tcPr>
          <w:p w14:paraId="4A30BEE5" w14:textId="78BC0ED2" w:rsidR="00292D38" w:rsidRPr="00430623" w:rsidRDefault="001816C1" w:rsidP="00237E90">
            <w:pPr>
              <w:jc w:val="center"/>
              <w:rPr>
                <w:color w:val="000000"/>
                <w:sz w:val="24"/>
              </w:rPr>
            </w:pPr>
            <w:r w:rsidRPr="00430623">
              <w:rPr>
                <w:color w:val="000000"/>
                <w:sz w:val="24"/>
              </w:rPr>
              <w:t>431</w:t>
            </w:r>
            <w:r w:rsidR="00237E90" w:rsidRPr="00430623">
              <w:rPr>
                <w:color w:val="000000"/>
                <w:sz w:val="24"/>
              </w:rPr>
              <w:t>002</w:t>
            </w:r>
          </w:p>
        </w:tc>
      </w:tr>
    </w:tbl>
    <w:p w14:paraId="7DC32395" w14:textId="4AFBE36E" w:rsidR="001816C1" w:rsidRDefault="001816C1" w:rsidP="001816C1">
      <w:pPr>
        <w:autoSpaceDE w:val="0"/>
        <w:autoSpaceDN w:val="0"/>
        <w:adjustRightInd w:val="0"/>
        <w:ind w:firstLine="708"/>
        <w:rPr>
          <w:rFonts w:eastAsia="TimesNewRoman"/>
          <w:color w:val="000000"/>
          <w:szCs w:val="28"/>
        </w:rPr>
      </w:pPr>
      <w:r>
        <w:rPr>
          <w:color w:val="000000"/>
          <w:szCs w:val="28"/>
        </w:rPr>
        <w:t xml:space="preserve"> </w:t>
      </w:r>
      <w:r w:rsidRPr="00800D04">
        <w:rPr>
          <w:rFonts w:eastAsia="TimesNewRoman"/>
          <w:color w:val="000000"/>
          <w:szCs w:val="28"/>
        </w:rPr>
        <w:t xml:space="preserve">Лесной фонд Афанасьевского </w:t>
      </w:r>
      <w:r>
        <w:rPr>
          <w:rFonts w:eastAsia="TimesNewRoman"/>
          <w:color w:val="000000"/>
          <w:szCs w:val="28"/>
        </w:rPr>
        <w:t>муниципального округа</w:t>
      </w:r>
      <w:r w:rsidRPr="00800D04">
        <w:rPr>
          <w:rFonts w:eastAsia="TimesNewRoman"/>
          <w:color w:val="000000"/>
          <w:szCs w:val="28"/>
        </w:rPr>
        <w:t xml:space="preserve"> по лесохозяйственному районированию отнесен к </w:t>
      </w:r>
      <w:r w:rsidR="006E4985">
        <w:rPr>
          <w:rFonts w:eastAsia="TimesNewRoman"/>
          <w:color w:val="000000"/>
          <w:szCs w:val="28"/>
        </w:rPr>
        <w:t>т</w:t>
      </w:r>
      <w:r w:rsidRPr="00800D04">
        <w:rPr>
          <w:rFonts w:eastAsia="TimesNewRoman"/>
          <w:color w:val="000000"/>
          <w:szCs w:val="28"/>
        </w:rPr>
        <w:t>аежной зоне, южно-таежному лесному району европейской части Российской Федерации.</w:t>
      </w:r>
    </w:p>
    <w:p w14:paraId="3C50DD36" w14:textId="6B94FB84" w:rsidR="006E4985" w:rsidRDefault="006E4985" w:rsidP="001816C1">
      <w:pPr>
        <w:autoSpaceDE w:val="0"/>
        <w:autoSpaceDN w:val="0"/>
        <w:adjustRightInd w:val="0"/>
        <w:ind w:firstLine="708"/>
        <w:rPr>
          <w:rFonts w:eastAsia="TimesNewRoman"/>
          <w:color w:val="000000"/>
          <w:szCs w:val="28"/>
        </w:rPr>
      </w:pPr>
      <w:r>
        <w:rPr>
          <w:rFonts w:eastAsia="TimesNewRoman"/>
          <w:color w:val="000000"/>
          <w:szCs w:val="28"/>
        </w:rPr>
        <w:t>На севере лесничество граничит с Кайским лесничеством, на востоке-с Пермским краем, на юге-с Республикой Удмуртия, на западе-с Омутнинским и Кирсинским лесничествами.</w:t>
      </w:r>
    </w:p>
    <w:p w14:paraId="4D81FA74" w14:textId="2CDB1B50" w:rsidR="006E4985" w:rsidRDefault="006E4985" w:rsidP="001816C1">
      <w:pPr>
        <w:autoSpaceDE w:val="0"/>
        <w:autoSpaceDN w:val="0"/>
        <w:adjustRightInd w:val="0"/>
        <w:ind w:firstLine="708"/>
        <w:rPr>
          <w:rFonts w:eastAsia="TimesNewRoman"/>
          <w:color w:val="000000"/>
          <w:szCs w:val="28"/>
        </w:rPr>
      </w:pPr>
      <w:r>
        <w:rPr>
          <w:rFonts w:eastAsia="TimesNewRoman"/>
          <w:color w:val="000000"/>
          <w:szCs w:val="28"/>
        </w:rPr>
        <w:t>Леса Афанасьевского лесничества в соотвествии со статьей 10 Лесного кодекса по целевому назначению подразделяются на защитные и эксплуатационные леса.</w:t>
      </w:r>
    </w:p>
    <w:p w14:paraId="6CB39D22" w14:textId="55C4178C" w:rsidR="00777B06" w:rsidRDefault="00777B06" w:rsidP="001816C1">
      <w:pPr>
        <w:autoSpaceDE w:val="0"/>
        <w:autoSpaceDN w:val="0"/>
        <w:adjustRightInd w:val="0"/>
        <w:ind w:firstLine="708"/>
        <w:rPr>
          <w:rFonts w:eastAsia="TimesNewRoman"/>
          <w:color w:val="000000"/>
          <w:szCs w:val="28"/>
        </w:rPr>
      </w:pPr>
      <w:r>
        <w:rPr>
          <w:rFonts w:eastAsia="TimesNewRoman"/>
          <w:color w:val="000000"/>
          <w:szCs w:val="28"/>
        </w:rPr>
        <w:t>К защитным лесам относятся леса, которые подлеждат освоению в целях сохранения среедообразующих, водооохранных, защитных, санитарно-</w:t>
      </w:r>
      <w:r>
        <w:rPr>
          <w:rFonts w:eastAsia="TimesNewRoman"/>
          <w:color w:val="000000"/>
          <w:szCs w:val="28"/>
        </w:rPr>
        <w:lastRenderedPageBreak/>
        <w:t>гигиенических, оздоровительных и иных полезных функций лесов с одновременным использованием лесов, при условии</w:t>
      </w:r>
      <w:r w:rsidR="0000396F">
        <w:rPr>
          <w:rFonts w:eastAsia="TimesNewRoman"/>
          <w:color w:val="000000"/>
          <w:szCs w:val="28"/>
        </w:rPr>
        <w:t>,</w:t>
      </w:r>
      <w:r>
        <w:rPr>
          <w:rFonts w:eastAsia="TimesNewRoman"/>
          <w:color w:val="000000"/>
          <w:szCs w:val="28"/>
        </w:rPr>
        <w:t xml:space="preserve"> что это использование совместимо с целевым назначением защитных лесов и выполняемыми ими полезными функциями.</w:t>
      </w:r>
    </w:p>
    <w:p w14:paraId="3F4145D1" w14:textId="11D728D8" w:rsidR="00777B06" w:rsidRPr="00800D04" w:rsidRDefault="00777B06" w:rsidP="001816C1">
      <w:pPr>
        <w:autoSpaceDE w:val="0"/>
        <w:autoSpaceDN w:val="0"/>
        <w:adjustRightInd w:val="0"/>
        <w:ind w:firstLine="708"/>
        <w:rPr>
          <w:rFonts w:eastAsia="TimesNewRoman"/>
          <w:color w:val="000000"/>
          <w:szCs w:val="28"/>
        </w:rPr>
      </w:pPr>
      <w:r>
        <w:rPr>
          <w:rFonts w:eastAsia="TimesNewRoman"/>
          <w:color w:val="000000"/>
          <w:szCs w:val="28"/>
        </w:rPr>
        <w:t>Эксплуатационные леса на территории лесничества выделены на основании приказа Рослесхоза №506 от 30.11.2011 года «Об отнесении лесов на территории Кировской области к ценным лесам, эксплуатационным лесам и установлении их гр</w:t>
      </w:r>
      <w:r w:rsidR="00961ED7">
        <w:rPr>
          <w:rFonts w:eastAsia="TimesNewRoman"/>
          <w:color w:val="000000"/>
          <w:szCs w:val="28"/>
        </w:rPr>
        <w:t>а</w:t>
      </w:r>
      <w:r>
        <w:rPr>
          <w:rFonts w:eastAsia="TimesNewRoman"/>
          <w:color w:val="000000"/>
          <w:szCs w:val="28"/>
        </w:rPr>
        <w:t>ниц».</w:t>
      </w:r>
    </w:p>
    <w:p w14:paraId="05CAB813" w14:textId="00113682" w:rsidR="00482179" w:rsidRPr="00147830" w:rsidRDefault="00482179" w:rsidP="00482179">
      <w:pPr>
        <w:ind w:firstLine="709"/>
        <w:rPr>
          <w:color w:val="000000" w:themeColor="text1"/>
        </w:rPr>
      </w:pPr>
      <w:r w:rsidRPr="00147830">
        <w:rPr>
          <w:color w:val="000000" w:themeColor="text1"/>
        </w:rPr>
        <w:t xml:space="preserve">Территория </w:t>
      </w:r>
      <w:r w:rsidR="00A47D1B" w:rsidRPr="00147830">
        <w:rPr>
          <w:color w:val="000000" w:themeColor="text1"/>
        </w:rPr>
        <w:t>Афанасьевского муниципального</w:t>
      </w:r>
      <w:r w:rsidRPr="00147830">
        <w:rPr>
          <w:color w:val="000000" w:themeColor="text1"/>
        </w:rPr>
        <w:t xml:space="preserve"> округа относится к многолесным территориям с лесистостью около 72%. </w:t>
      </w:r>
    </w:p>
    <w:p w14:paraId="4D045C83" w14:textId="77777777" w:rsidR="00482179" w:rsidRPr="00147830" w:rsidRDefault="00482179" w:rsidP="00482179">
      <w:pPr>
        <w:ind w:firstLine="709"/>
        <w:rPr>
          <w:color w:val="000000" w:themeColor="text1"/>
        </w:rPr>
      </w:pPr>
      <w:r w:rsidRPr="00147830">
        <w:rPr>
          <w:color w:val="000000" w:themeColor="text1"/>
        </w:rPr>
        <w:t>Лесорастительная зона – таёжная. Преобладающие породы деревьев – ель сибирская (Picea obovata) и пихта сибирская (Abies sibirica) с примесью осины обыкновенной (Populus tremula), берёзы повислой (Betula pendula). Доля лиственных пород деревьев возрастает с севера на юг.</w:t>
      </w:r>
    </w:p>
    <w:p w14:paraId="3B5DDC7D" w14:textId="324F3CED" w:rsidR="00482179" w:rsidRPr="00147830" w:rsidRDefault="00482179" w:rsidP="00482179">
      <w:pPr>
        <w:ind w:firstLine="709"/>
        <w:rPr>
          <w:color w:val="000000" w:themeColor="text1"/>
        </w:rPr>
      </w:pPr>
      <w:r w:rsidRPr="00147830">
        <w:rPr>
          <w:color w:val="000000" w:themeColor="text1"/>
        </w:rPr>
        <w:t xml:space="preserve">В центральной и западных частях </w:t>
      </w:r>
      <w:r w:rsidR="00F053F5">
        <w:rPr>
          <w:color w:val="000000" w:themeColor="text1"/>
        </w:rPr>
        <w:t>муниципального</w:t>
      </w:r>
      <w:r w:rsidRPr="00147830">
        <w:rPr>
          <w:color w:val="000000" w:themeColor="text1"/>
        </w:rPr>
        <w:t xml:space="preserve"> округа преобладают вторичные березовые и осиновые леса, которые на Западно-Уральских Увалах сменяются пихтово-еловыми с вкраплениями мелколиственных, занимающих вырубки и гари.</w:t>
      </w:r>
    </w:p>
    <w:p w14:paraId="1AE08B84" w14:textId="42C7DF59" w:rsidR="00482179" w:rsidRPr="00147830" w:rsidRDefault="00482179" w:rsidP="00482179">
      <w:pPr>
        <w:ind w:firstLine="709"/>
        <w:rPr>
          <w:color w:val="000000" w:themeColor="text1"/>
        </w:rPr>
      </w:pPr>
      <w:r w:rsidRPr="00147830">
        <w:rPr>
          <w:color w:val="000000" w:themeColor="text1"/>
        </w:rPr>
        <w:t xml:space="preserve">Использование леса в </w:t>
      </w:r>
      <w:r w:rsidR="00147830" w:rsidRPr="00147830">
        <w:rPr>
          <w:color w:val="000000" w:themeColor="text1"/>
        </w:rPr>
        <w:t>Афанасьевском муниципальном</w:t>
      </w:r>
      <w:r w:rsidRPr="00147830">
        <w:rPr>
          <w:color w:val="000000" w:themeColor="text1"/>
        </w:rPr>
        <w:t xml:space="preserve"> округе направлено на следующие группы предприятий-арендаторов лесных участков: </w:t>
      </w:r>
    </w:p>
    <w:p w14:paraId="33551435" w14:textId="0B064627" w:rsidR="00482179" w:rsidRPr="006F4EC1" w:rsidRDefault="006F4EC1" w:rsidP="00BD35F6">
      <w:pPr>
        <w:pStyle w:val="af2"/>
        <w:numPr>
          <w:ilvl w:val="0"/>
          <w:numId w:val="65"/>
        </w:numPr>
        <w:rPr>
          <w:color w:val="000000" w:themeColor="text1"/>
        </w:rPr>
      </w:pPr>
      <w:r w:rsidRPr="006F4EC1">
        <w:rPr>
          <w:color w:val="000000" w:themeColor="text1"/>
        </w:rPr>
        <w:t>заготовка древесины, живицы</w:t>
      </w:r>
      <w:r w:rsidR="00482179" w:rsidRPr="006F4EC1">
        <w:rPr>
          <w:color w:val="000000" w:themeColor="text1"/>
        </w:rPr>
        <w:t xml:space="preserve">; </w:t>
      </w:r>
    </w:p>
    <w:p w14:paraId="7B5B590F" w14:textId="241051D6" w:rsidR="006F4EC1" w:rsidRDefault="00761F26" w:rsidP="00BD35F6">
      <w:pPr>
        <w:pStyle w:val="af2"/>
        <w:numPr>
          <w:ilvl w:val="0"/>
          <w:numId w:val="65"/>
        </w:numPr>
        <w:rPr>
          <w:color w:val="000000" w:themeColor="text1"/>
        </w:rPr>
      </w:pPr>
      <w:r>
        <w:rPr>
          <w:color w:val="000000" w:themeColor="text1"/>
        </w:rPr>
        <w:t>загото</w:t>
      </w:r>
      <w:r w:rsidR="006F4EC1">
        <w:rPr>
          <w:color w:val="000000" w:themeColor="text1"/>
        </w:rPr>
        <w:t>вка и сбор недревесных лесных ресурсов;</w:t>
      </w:r>
    </w:p>
    <w:p w14:paraId="579BB39D" w14:textId="3CD56F74" w:rsidR="006F4EC1" w:rsidRDefault="006F4EC1" w:rsidP="00BD35F6">
      <w:pPr>
        <w:pStyle w:val="af2"/>
        <w:numPr>
          <w:ilvl w:val="0"/>
          <w:numId w:val="65"/>
        </w:numPr>
        <w:rPr>
          <w:color w:val="000000" w:themeColor="text1"/>
        </w:rPr>
      </w:pPr>
      <w:r>
        <w:rPr>
          <w:color w:val="000000" w:themeColor="text1"/>
        </w:rPr>
        <w:t>заготовка пищевых лесных ресурсов и сбор лекарственных растений;</w:t>
      </w:r>
    </w:p>
    <w:p w14:paraId="63218649" w14:textId="2D894620" w:rsidR="006F4EC1" w:rsidRDefault="006F4EC1" w:rsidP="00BD35F6">
      <w:pPr>
        <w:pStyle w:val="af2"/>
        <w:numPr>
          <w:ilvl w:val="0"/>
          <w:numId w:val="65"/>
        </w:numPr>
        <w:rPr>
          <w:color w:val="000000" w:themeColor="text1"/>
        </w:rPr>
      </w:pPr>
      <w:r>
        <w:rPr>
          <w:color w:val="000000" w:themeColor="text1"/>
        </w:rPr>
        <w:t>осуществление видов деятельности в сфере охотничьего хозяйства;</w:t>
      </w:r>
    </w:p>
    <w:p w14:paraId="065414D1" w14:textId="40BD72BF" w:rsidR="006F4EC1" w:rsidRDefault="006F4EC1" w:rsidP="00BD35F6">
      <w:pPr>
        <w:pStyle w:val="af2"/>
        <w:numPr>
          <w:ilvl w:val="0"/>
          <w:numId w:val="65"/>
        </w:numPr>
        <w:rPr>
          <w:color w:val="000000" w:themeColor="text1"/>
        </w:rPr>
      </w:pPr>
      <w:r>
        <w:rPr>
          <w:color w:val="000000" w:themeColor="text1"/>
        </w:rPr>
        <w:t>осуществление научно-исследовательской деятельности, образовательной деятельности;</w:t>
      </w:r>
    </w:p>
    <w:p w14:paraId="3EE7DDD5" w14:textId="5E947097" w:rsidR="006F4EC1" w:rsidRDefault="006F4EC1" w:rsidP="00BD35F6">
      <w:pPr>
        <w:pStyle w:val="af2"/>
        <w:numPr>
          <w:ilvl w:val="0"/>
          <w:numId w:val="65"/>
        </w:numPr>
        <w:rPr>
          <w:color w:val="000000" w:themeColor="text1"/>
        </w:rPr>
      </w:pPr>
      <w:r>
        <w:rPr>
          <w:color w:val="000000" w:themeColor="text1"/>
        </w:rPr>
        <w:t>осущ</w:t>
      </w:r>
      <w:r w:rsidR="00761F26">
        <w:rPr>
          <w:color w:val="000000" w:themeColor="text1"/>
        </w:rPr>
        <w:t>ес</w:t>
      </w:r>
      <w:r>
        <w:rPr>
          <w:color w:val="000000" w:themeColor="text1"/>
        </w:rPr>
        <w:t>твление рекреационной деятельности</w:t>
      </w:r>
      <w:r w:rsidR="00761F26">
        <w:rPr>
          <w:color w:val="000000" w:themeColor="text1"/>
        </w:rPr>
        <w:t>, рыболовства (за исключением любительского рыболовства)</w:t>
      </w:r>
      <w:r>
        <w:rPr>
          <w:color w:val="000000" w:themeColor="text1"/>
        </w:rPr>
        <w:t>;</w:t>
      </w:r>
    </w:p>
    <w:p w14:paraId="45A9ED27" w14:textId="1ED57B42" w:rsidR="006F4EC1" w:rsidRDefault="006F4EC1" w:rsidP="00BD35F6">
      <w:pPr>
        <w:pStyle w:val="af2"/>
        <w:numPr>
          <w:ilvl w:val="0"/>
          <w:numId w:val="65"/>
        </w:numPr>
        <w:rPr>
          <w:color w:val="000000" w:themeColor="text1"/>
        </w:rPr>
      </w:pPr>
      <w:r>
        <w:rPr>
          <w:color w:val="000000" w:themeColor="text1"/>
        </w:rPr>
        <w:t>создание лесных плантаций и их эксплуатация;</w:t>
      </w:r>
    </w:p>
    <w:p w14:paraId="7EE649BF" w14:textId="542E7DEB" w:rsidR="006F4EC1" w:rsidRDefault="006F4EC1" w:rsidP="00BD35F6">
      <w:pPr>
        <w:pStyle w:val="af2"/>
        <w:numPr>
          <w:ilvl w:val="0"/>
          <w:numId w:val="65"/>
        </w:numPr>
        <w:rPr>
          <w:color w:val="000000" w:themeColor="text1"/>
        </w:rPr>
      </w:pPr>
      <w:r>
        <w:rPr>
          <w:color w:val="000000" w:themeColor="text1"/>
        </w:rPr>
        <w:t>выращивание лесных плодовых, ягодных, декоративных и лекарс</w:t>
      </w:r>
      <w:r w:rsidR="00761F26">
        <w:rPr>
          <w:color w:val="000000" w:themeColor="text1"/>
        </w:rPr>
        <w:t>т</w:t>
      </w:r>
      <w:r>
        <w:rPr>
          <w:color w:val="000000" w:themeColor="text1"/>
        </w:rPr>
        <w:t>венных растений;</w:t>
      </w:r>
    </w:p>
    <w:p w14:paraId="2D7F9EBC" w14:textId="554B6364" w:rsidR="006F4EC1" w:rsidRDefault="006F4EC1" w:rsidP="00BD35F6">
      <w:pPr>
        <w:pStyle w:val="af2"/>
        <w:numPr>
          <w:ilvl w:val="0"/>
          <w:numId w:val="65"/>
        </w:numPr>
        <w:rPr>
          <w:color w:val="000000" w:themeColor="text1"/>
        </w:rPr>
      </w:pPr>
      <w:r>
        <w:rPr>
          <w:color w:val="000000" w:themeColor="text1"/>
        </w:rPr>
        <w:t>выращивание посадочного материала лесных растений (саженцев, сеянцев);</w:t>
      </w:r>
    </w:p>
    <w:p w14:paraId="469EFB9A" w14:textId="2C23551C" w:rsidR="006F4EC1" w:rsidRDefault="006F4EC1" w:rsidP="00BD35F6">
      <w:pPr>
        <w:pStyle w:val="af2"/>
        <w:numPr>
          <w:ilvl w:val="0"/>
          <w:numId w:val="65"/>
        </w:numPr>
        <w:rPr>
          <w:color w:val="000000" w:themeColor="text1"/>
        </w:rPr>
      </w:pPr>
      <w:r>
        <w:rPr>
          <w:color w:val="000000" w:themeColor="text1"/>
        </w:rPr>
        <w:t>осущест</w:t>
      </w:r>
      <w:r w:rsidR="00761F26">
        <w:rPr>
          <w:color w:val="000000" w:themeColor="text1"/>
        </w:rPr>
        <w:t>в</w:t>
      </w:r>
      <w:r>
        <w:rPr>
          <w:color w:val="000000" w:themeColor="text1"/>
        </w:rPr>
        <w:t>ление геологического изучения недр, разведка и добыча полезных ископаемых;</w:t>
      </w:r>
    </w:p>
    <w:p w14:paraId="0384731A" w14:textId="32B6AB49" w:rsidR="006F4EC1" w:rsidRDefault="006F4EC1" w:rsidP="00BD35F6">
      <w:pPr>
        <w:pStyle w:val="af2"/>
        <w:numPr>
          <w:ilvl w:val="0"/>
          <w:numId w:val="65"/>
        </w:numPr>
        <w:rPr>
          <w:color w:val="000000" w:themeColor="text1"/>
        </w:rPr>
      </w:pPr>
      <w:r>
        <w:rPr>
          <w:color w:val="000000" w:themeColor="text1"/>
        </w:rPr>
        <w:t>строительство и эксплуатация водохранилищ и иных искусственных водных объектов, а также ги</w:t>
      </w:r>
      <w:r w:rsidR="00761F26">
        <w:rPr>
          <w:color w:val="000000" w:themeColor="text1"/>
        </w:rPr>
        <w:t>дротехнических сооружений, морских портов, морских терминалов. Речных портов и причалов;</w:t>
      </w:r>
    </w:p>
    <w:p w14:paraId="24D5E025" w14:textId="07F99134" w:rsidR="00761F26" w:rsidRDefault="00761F26" w:rsidP="00BD35F6">
      <w:pPr>
        <w:pStyle w:val="af2"/>
        <w:numPr>
          <w:ilvl w:val="0"/>
          <w:numId w:val="65"/>
        </w:numPr>
        <w:rPr>
          <w:color w:val="000000" w:themeColor="text1"/>
        </w:rPr>
      </w:pPr>
      <w:r>
        <w:rPr>
          <w:color w:val="000000" w:themeColor="text1"/>
        </w:rPr>
        <w:t>осуществление религиозной деятельности;</w:t>
      </w:r>
    </w:p>
    <w:p w14:paraId="641D6629" w14:textId="5760E6C8" w:rsidR="00761F26" w:rsidRDefault="00761F26" w:rsidP="00BD35F6">
      <w:pPr>
        <w:pStyle w:val="af2"/>
        <w:numPr>
          <w:ilvl w:val="0"/>
          <w:numId w:val="65"/>
        </w:numPr>
        <w:rPr>
          <w:color w:val="000000" w:themeColor="text1"/>
        </w:rPr>
      </w:pPr>
      <w:r>
        <w:rPr>
          <w:color w:val="000000" w:themeColor="text1"/>
        </w:rPr>
        <w:t>ведение сельского хозяйства;</w:t>
      </w:r>
    </w:p>
    <w:p w14:paraId="3B825FE5" w14:textId="6A721C4C" w:rsidR="00761F26" w:rsidRPr="006F4EC1" w:rsidRDefault="00761F26" w:rsidP="00BD35F6">
      <w:pPr>
        <w:pStyle w:val="af2"/>
        <w:numPr>
          <w:ilvl w:val="0"/>
          <w:numId w:val="65"/>
        </w:numPr>
        <w:rPr>
          <w:color w:val="000000" w:themeColor="text1"/>
        </w:rPr>
      </w:pPr>
      <w:r>
        <w:rPr>
          <w:color w:val="000000" w:themeColor="text1"/>
        </w:rPr>
        <w:t>переработка древесины и иных лесных ресурсов.</w:t>
      </w:r>
    </w:p>
    <w:p w14:paraId="59B005D0" w14:textId="45A86226" w:rsidR="00482179" w:rsidRPr="005B7B06" w:rsidRDefault="00482179" w:rsidP="003635DD">
      <w:pPr>
        <w:jc w:val="center"/>
        <w:rPr>
          <w:b/>
          <w:color w:val="000000" w:themeColor="text1"/>
        </w:rPr>
      </w:pPr>
      <w:bookmarkStart w:id="40" w:name="_Toc129349300"/>
      <w:r w:rsidRPr="005B7B06">
        <w:rPr>
          <w:b/>
          <w:color w:val="000000" w:themeColor="text1"/>
        </w:rPr>
        <w:lastRenderedPageBreak/>
        <w:t>Сельскохозяйственные ресурсы</w:t>
      </w:r>
      <w:bookmarkEnd w:id="40"/>
    </w:p>
    <w:p w14:paraId="67CA3839" w14:textId="2A61FC5C" w:rsidR="005B7B06" w:rsidRPr="005B7B06" w:rsidRDefault="005B7B06" w:rsidP="00884DA7">
      <w:pPr>
        <w:ind w:firstLine="708"/>
        <w:rPr>
          <w:color w:val="000000" w:themeColor="text1"/>
        </w:rPr>
      </w:pPr>
      <w:r w:rsidRPr="005B7B06">
        <w:rPr>
          <w:color w:val="000000" w:themeColor="text1"/>
        </w:rPr>
        <w:t>Афанасьевский муниципальный округ принадлежит к числу сельскохозяйственных округов.</w:t>
      </w:r>
    </w:p>
    <w:p w14:paraId="50DBD32E" w14:textId="77777777" w:rsidR="00482179" w:rsidRPr="00D36B98" w:rsidRDefault="00482179" w:rsidP="00482179">
      <w:pPr>
        <w:ind w:firstLine="709"/>
        <w:rPr>
          <w:color w:val="000000" w:themeColor="text1"/>
        </w:rPr>
      </w:pPr>
      <w:r w:rsidRPr="00D36B98">
        <w:rPr>
          <w:color w:val="000000" w:themeColor="text1"/>
        </w:rPr>
        <w:t>В состав территорий сельскохозяйственного использования входят земли, предоставленные для нужд сельского хозяйства, а также предназначенные для иных целей: предприятий сельскохозяйственного назначения и др.</w:t>
      </w:r>
    </w:p>
    <w:p w14:paraId="1C4164A7" w14:textId="65F58216" w:rsidR="00482179" w:rsidRPr="00E10762" w:rsidRDefault="00482179" w:rsidP="00482179">
      <w:pPr>
        <w:ind w:firstLine="709"/>
        <w:rPr>
          <w:color w:val="000000" w:themeColor="text1"/>
        </w:rPr>
      </w:pPr>
      <w:r w:rsidRPr="00E10762">
        <w:rPr>
          <w:color w:val="000000" w:themeColor="text1"/>
        </w:rPr>
        <w:t xml:space="preserve">Основная часть </w:t>
      </w:r>
      <w:r w:rsidR="00E10762" w:rsidRPr="00E10762">
        <w:rPr>
          <w:color w:val="000000" w:themeColor="text1"/>
        </w:rPr>
        <w:t>Афанасьевского муниципального</w:t>
      </w:r>
      <w:r w:rsidRPr="00E10762">
        <w:rPr>
          <w:color w:val="000000" w:themeColor="text1"/>
        </w:rPr>
        <w:t xml:space="preserve"> округа относится к территориям с удовлетворительными агрометеорологическими условиями и средней биологической продуктивностью. Агроклиматический потенциал территории позволяет вести продуктивное мясо-молочное животноводство, овощеводство и картофелеводство в западной и юго-западной части округа.</w:t>
      </w:r>
    </w:p>
    <w:p w14:paraId="6AC62F46" w14:textId="62302C75" w:rsidR="006A1A4B" w:rsidRPr="00D25D8E" w:rsidRDefault="006A1A4B" w:rsidP="006A1A4B">
      <w:pPr>
        <w:pStyle w:val="2ff2"/>
        <w:rPr>
          <w:color w:val="000000" w:themeColor="text1"/>
        </w:rPr>
      </w:pPr>
      <w:bookmarkStart w:id="41" w:name="_Toc121837493"/>
      <w:bookmarkStart w:id="42" w:name="_Toc144110417"/>
      <w:r w:rsidRPr="00D25D8E">
        <w:rPr>
          <w:color w:val="000000" w:themeColor="text1"/>
        </w:rPr>
        <w:t>2.2. Список объектов культурного наследия и перечень мероприятий по сохранению объектов культурного наследия</w:t>
      </w:r>
      <w:bookmarkEnd w:id="41"/>
      <w:bookmarkEnd w:id="42"/>
    </w:p>
    <w:p w14:paraId="242BBE0D" w14:textId="77777777" w:rsidR="0058036D" w:rsidRPr="00D25D8E" w:rsidRDefault="0058036D" w:rsidP="0058036D">
      <w:pPr>
        <w:spacing w:after="0"/>
        <w:ind w:firstLine="567"/>
        <w:rPr>
          <w:color w:val="000000" w:themeColor="text1"/>
          <w:szCs w:val="28"/>
        </w:rPr>
      </w:pPr>
      <w:r w:rsidRPr="00D25D8E">
        <w:rPr>
          <w:color w:val="000000" w:themeColor="text1"/>
          <w:szCs w:val="28"/>
        </w:rPr>
        <w:t>Согласно Федеральному Закону Российской Федерации от 25.06.2002 № 73-ФЗ «Об объектах культурного наследия (памятниках истории и культуры) народов Российской Федерации» (принят Государственной Думой 24.05.2002, одобрен Советом Федерации 14.06.2002) (далее – ФЗ № 73),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D26C9B8" w14:textId="2B267D06" w:rsidR="0058036D" w:rsidRPr="00D25D8E" w:rsidRDefault="0058036D" w:rsidP="0058036D">
      <w:pPr>
        <w:spacing w:after="0"/>
        <w:ind w:firstLine="709"/>
        <w:rPr>
          <w:b/>
          <w:bCs/>
          <w:color w:val="000000" w:themeColor="text1"/>
          <w:szCs w:val="28"/>
        </w:rPr>
      </w:pPr>
      <w:r w:rsidRPr="00D25D8E">
        <w:rPr>
          <w:color w:val="000000" w:themeColor="text1"/>
          <w:szCs w:val="28"/>
          <w:lang w:eastAsia="ar-SA"/>
        </w:rPr>
        <w:t xml:space="preserve">На территории </w:t>
      </w:r>
      <w:r w:rsidR="00D25D8E" w:rsidRPr="00D25D8E">
        <w:rPr>
          <w:color w:val="000000" w:themeColor="text1"/>
          <w:szCs w:val="28"/>
          <w:lang w:eastAsia="ar-SA"/>
        </w:rPr>
        <w:t>Афанасьевского муниципального</w:t>
      </w:r>
      <w:r w:rsidRPr="00D25D8E">
        <w:rPr>
          <w:color w:val="000000" w:themeColor="text1"/>
          <w:szCs w:val="28"/>
          <w:lang w:eastAsia="ar-SA"/>
        </w:rPr>
        <w:t xml:space="preserve"> округа в настоящее время </w:t>
      </w:r>
      <w:r w:rsidRPr="00C84F26">
        <w:rPr>
          <w:color w:val="000000" w:themeColor="text1"/>
          <w:szCs w:val="28"/>
          <w:lang w:eastAsia="ar-SA"/>
        </w:rPr>
        <w:t xml:space="preserve">расположено </w:t>
      </w:r>
      <w:r w:rsidR="00C84F26" w:rsidRPr="00C84F26">
        <w:rPr>
          <w:color w:val="000000" w:themeColor="text1"/>
          <w:szCs w:val="28"/>
          <w:lang w:eastAsia="ar-SA"/>
        </w:rPr>
        <w:t>116</w:t>
      </w:r>
      <w:r w:rsidRPr="00C84F26">
        <w:rPr>
          <w:color w:val="000000" w:themeColor="text1"/>
          <w:szCs w:val="28"/>
          <w:lang w:eastAsia="ar-SA"/>
        </w:rPr>
        <w:t xml:space="preserve"> объектов </w:t>
      </w:r>
      <w:r w:rsidRPr="00D25D8E">
        <w:rPr>
          <w:color w:val="000000" w:themeColor="text1"/>
          <w:szCs w:val="28"/>
          <w:lang w:eastAsia="ar-SA"/>
        </w:rPr>
        <w:t>историко-культурного наследия.</w:t>
      </w:r>
    </w:p>
    <w:p w14:paraId="14157F3F" w14:textId="194CB379" w:rsidR="0058036D" w:rsidRPr="00D25D8E" w:rsidRDefault="0058036D" w:rsidP="0058036D">
      <w:pPr>
        <w:spacing w:after="0"/>
        <w:ind w:firstLine="567"/>
        <w:rPr>
          <w:color w:val="000000" w:themeColor="text1"/>
          <w:szCs w:val="28"/>
        </w:rPr>
      </w:pPr>
      <w:r w:rsidRPr="00D25D8E">
        <w:rPr>
          <w:color w:val="000000" w:themeColor="text1"/>
          <w:szCs w:val="28"/>
        </w:rPr>
        <w:t xml:space="preserve">В таблице </w:t>
      </w:r>
      <w:r w:rsidR="0094604A" w:rsidRPr="00D25D8E">
        <w:rPr>
          <w:color w:val="000000" w:themeColor="text1"/>
          <w:szCs w:val="28"/>
        </w:rPr>
        <w:t>2.2</w:t>
      </w:r>
      <w:r w:rsidRPr="00D25D8E">
        <w:rPr>
          <w:color w:val="000000" w:themeColor="text1"/>
          <w:szCs w:val="28"/>
        </w:rPr>
        <w:t xml:space="preserve">.1 представлен перечень объектов культурного наследия, расположенных на территории </w:t>
      </w:r>
      <w:r w:rsidR="00D25D8E">
        <w:rPr>
          <w:color w:val="000000" w:themeColor="text1"/>
          <w:szCs w:val="28"/>
        </w:rPr>
        <w:t>Афанасьевского муниципального</w:t>
      </w:r>
      <w:r w:rsidRPr="00D25D8E">
        <w:rPr>
          <w:color w:val="000000" w:themeColor="text1"/>
          <w:szCs w:val="28"/>
        </w:rPr>
        <w:t xml:space="preserve"> округа.</w:t>
      </w:r>
    </w:p>
    <w:p w14:paraId="3249FB98" w14:textId="5B45C27F" w:rsidR="007934ED" w:rsidRPr="00D3137B" w:rsidRDefault="007934ED" w:rsidP="0058036D">
      <w:pPr>
        <w:spacing w:after="0"/>
        <w:ind w:firstLine="567"/>
        <w:rPr>
          <w:color w:val="FF0000"/>
          <w:szCs w:val="28"/>
        </w:rPr>
      </w:pPr>
    </w:p>
    <w:p w14:paraId="3F4CEDD0" w14:textId="77777777" w:rsidR="007934ED" w:rsidRPr="00D3137B" w:rsidRDefault="007934ED" w:rsidP="007934ED">
      <w:pPr>
        <w:ind w:left="-567" w:firstLine="709"/>
        <w:rPr>
          <w:b/>
          <w:color w:val="FF0000"/>
        </w:rPr>
        <w:sectPr w:rsidR="007934ED" w:rsidRPr="00D3137B" w:rsidSect="00E1337F">
          <w:pgSz w:w="11906" w:h="16838"/>
          <w:pgMar w:top="1134" w:right="851" w:bottom="1134" w:left="1701" w:header="709" w:footer="709" w:gutter="0"/>
          <w:cols w:space="708"/>
          <w:docGrid w:linePitch="360"/>
        </w:sectPr>
      </w:pPr>
    </w:p>
    <w:p w14:paraId="054C095A" w14:textId="62E84462" w:rsidR="007934ED" w:rsidRPr="00EA5D00" w:rsidRDefault="007934ED" w:rsidP="007934ED">
      <w:pPr>
        <w:ind w:firstLine="709"/>
        <w:rPr>
          <w:b/>
          <w:color w:val="000000" w:themeColor="text1"/>
        </w:rPr>
      </w:pPr>
      <w:r w:rsidRPr="00EA5D00">
        <w:rPr>
          <w:color w:val="000000" w:themeColor="text1"/>
        </w:rPr>
        <w:lastRenderedPageBreak/>
        <w:t xml:space="preserve">Таблица </w:t>
      </w:r>
      <w:r w:rsidR="0094604A" w:rsidRPr="00EA5D00">
        <w:rPr>
          <w:color w:val="000000" w:themeColor="text1"/>
        </w:rPr>
        <w:t>2.2.1</w:t>
      </w:r>
      <w:r w:rsidRPr="00EA5D00">
        <w:rPr>
          <w:color w:val="000000" w:themeColor="text1"/>
        </w:rPr>
        <w:t xml:space="preserve">. - Перечень объектов культурного наследия, расположенных на территории </w:t>
      </w:r>
      <w:r w:rsidR="00EA5D00" w:rsidRPr="00EA5D00">
        <w:rPr>
          <w:color w:val="000000" w:themeColor="text1"/>
        </w:rPr>
        <w:t>Афанасьевского муниципального округа</w:t>
      </w:r>
      <w:r w:rsidR="00345805">
        <w:rPr>
          <w:color w:val="000000" w:themeColor="text1"/>
        </w:rPr>
        <w:t xml:space="preserve"> (по сведениям администрации Афанасьевского муницпального округа)</w:t>
      </w:r>
      <w:r w:rsidRPr="00EA5D00">
        <w:rPr>
          <w:color w:val="000000" w:themeColor="text1"/>
        </w:rPr>
        <w:t>.</w:t>
      </w:r>
    </w:p>
    <w:tbl>
      <w:tblPr>
        <w:tblStyle w:val="af"/>
        <w:tblW w:w="14629" w:type="dxa"/>
        <w:tblInd w:w="108" w:type="dxa"/>
        <w:tblLayout w:type="fixed"/>
        <w:tblLook w:val="04A0" w:firstRow="1" w:lastRow="0" w:firstColumn="1" w:lastColumn="0" w:noHBand="0" w:noVBand="1"/>
      </w:tblPr>
      <w:tblGrid>
        <w:gridCol w:w="596"/>
        <w:gridCol w:w="2268"/>
        <w:gridCol w:w="1418"/>
        <w:gridCol w:w="1984"/>
        <w:gridCol w:w="3119"/>
        <w:gridCol w:w="2976"/>
        <w:gridCol w:w="2268"/>
      </w:tblGrid>
      <w:tr w:rsidR="00927B51" w:rsidRPr="00927B51" w14:paraId="280C3395" w14:textId="77777777" w:rsidTr="007934ED">
        <w:trPr>
          <w:tblHeader/>
        </w:trPr>
        <w:tc>
          <w:tcPr>
            <w:tcW w:w="596" w:type="dxa"/>
            <w:shd w:val="clear" w:color="auto" w:fill="D9D9D9" w:themeFill="background1" w:themeFillShade="D9"/>
          </w:tcPr>
          <w:p w14:paraId="510F6B6E" w14:textId="77777777" w:rsidR="007934ED" w:rsidRPr="006114C9" w:rsidRDefault="007934ED" w:rsidP="007934ED">
            <w:pPr>
              <w:spacing w:after="0"/>
              <w:jc w:val="center"/>
              <w:rPr>
                <w:bCs/>
                <w:color w:val="000000" w:themeColor="text1"/>
                <w:sz w:val="24"/>
              </w:rPr>
            </w:pPr>
            <w:r w:rsidRPr="006114C9">
              <w:rPr>
                <w:bCs/>
                <w:color w:val="000000" w:themeColor="text1"/>
                <w:sz w:val="24"/>
              </w:rPr>
              <w:t>№</w:t>
            </w:r>
          </w:p>
          <w:p w14:paraId="57993B78" w14:textId="77777777" w:rsidR="007934ED" w:rsidRPr="006114C9" w:rsidRDefault="007934ED" w:rsidP="007934ED">
            <w:pPr>
              <w:spacing w:after="0"/>
              <w:jc w:val="center"/>
              <w:rPr>
                <w:bCs/>
                <w:color w:val="000000" w:themeColor="text1"/>
                <w:sz w:val="24"/>
              </w:rPr>
            </w:pPr>
            <w:r w:rsidRPr="006114C9">
              <w:rPr>
                <w:bCs/>
                <w:color w:val="000000" w:themeColor="text1"/>
                <w:sz w:val="24"/>
              </w:rPr>
              <w:t>пп</w:t>
            </w:r>
          </w:p>
        </w:tc>
        <w:tc>
          <w:tcPr>
            <w:tcW w:w="2268" w:type="dxa"/>
            <w:shd w:val="clear" w:color="auto" w:fill="D9D9D9" w:themeFill="background1" w:themeFillShade="D9"/>
          </w:tcPr>
          <w:p w14:paraId="2C8B42A3" w14:textId="77777777" w:rsidR="007934ED" w:rsidRPr="006114C9" w:rsidRDefault="007934ED" w:rsidP="007934ED">
            <w:pPr>
              <w:spacing w:after="0"/>
              <w:jc w:val="center"/>
              <w:rPr>
                <w:bCs/>
                <w:color w:val="000000" w:themeColor="text1"/>
                <w:sz w:val="24"/>
              </w:rPr>
            </w:pPr>
            <w:r w:rsidRPr="006114C9">
              <w:rPr>
                <w:bCs/>
                <w:color w:val="000000" w:themeColor="text1"/>
                <w:sz w:val="24"/>
              </w:rPr>
              <w:t>Наименование ОКН</w:t>
            </w:r>
          </w:p>
        </w:tc>
        <w:tc>
          <w:tcPr>
            <w:tcW w:w="1418" w:type="dxa"/>
            <w:shd w:val="clear" w:color="auto" w:fill="D9D9D9" w:themeFill="background1" w:themeFillShade="D9"/>
          </w:tcPr>
          <w:p w14:paraId="75882B19" w14:textId="77777777" w:rsidR="007934ED" w:rsidRPr="006114C9" w:rsidRDefault="007934ED" w:rsidP="007934ED">
            <w:pPr>
              <w:spacing w:after="0"/>
              <w:jc w:val="center"/>
              <w:rPr>
                <w:bCs/>
                <w:color w:val="000000" w:themeColor="text1"/>
                <w:sz w:val="24"/>
              </w:rPr>
            </w:pPr>
            <w:r w:rsidRPr="006114C9">
              <w:rPr>
                <w:bCs/>
                <w:color w:val="000000" w:themeColor="text1"/>
                <w:sz w:val="24"/>
              </w:rPr>
              <w:t>Вид ОКН</w:t>
            </w:r>
          </w:p>
        </w:tc>
        <w:tc>
          <w:tcPr>
            <w:tcW w:w="1984" w:type="dxa"/>
            <w:shd w:val="clear" w:color="auto" w:fill="D9D9D9" w:themeFill="background1" w:themeFillShade="D9"/>
          </w:tcPr>
          <w:p w14:paraId="03EA4DA7" w14:textId="77777777" w:rsidR="007934ED" w:rsidRPr="006114C9" w:rsidRDefault="007934ED" w:rsidP="007934ED">
            <w:pPr>
              <w:spacing w:after="0"/>
              <w:jc w:val="center"/>
              <w:rPr>
                <w:bCs/>
                <w:color w:val="000000" w:themeColor="text1"/>
                <w:sz w:val="24"/>
              </w:rPr>
            </w:pPr>
            <w:r w:rsidRPr="006114C9">
              <w:rPr>
                <w:bCs/>
                <w:color w:val="000000" w:themeColor="text1"/>
                <w:sz w:val="24"/>
              </w:rPr>
              <w:t>Категория ОКН</w:t>
            </w:r>
          </w:p>
        </w:tc>
        <w:tc>
          <w:tcPr>
            <w:tcW w:w="3119" w:type="dxa"/>
            <w:shd w:val="clear" w:color="auto" w:fill="D9D9D9" w:themeFill="background1" w:themeFillShade="D9"/>
          </w:tcPr>
          <w:p w14:paraId="4EB1C4FA" w14:textId="77777777" w:rsidR="007934ED" w:rsidRPr="006114C9" w:rsidRDefault="007934ED" w:rsidP="007934ED">
            <w:pPr>
              <w:spacing w:after="0"/>
              <w:jc w:val="center"/>
              <w:rPr>
                <w:bCs/>
                <w:color w:val="000000" w:themeColor="text1"/>
                <w:sz w:val="24"/>
              </w:rPr>
            </w:pPr>
            <w:r w:rsidRPr="006114C9">
              <w:rPr>
                <w:bCs/>
                <w:color w:val="000000" w:themeColor="text1"/>
                <w:sz w:val="24"/>
              </w:rPr>
              <w:t>Местоположение, адресное описание</w:t>
            </w:r>
          </w:p>
        </w:tc>
        <w:tc>
          <w:tcPr>
            <w:tcW w:w="2976" w:type="dxa"/>
            <w:shd w:val="clear" w:color="auto" w:fill="D9D9D9" w:themeFill="background1" w:themeFillShade="D9"/>
          </w:tcPr>
          <w:p w14:paraId="14DE8556" w14:textId="77777777" w:rsidR="007934ED" w:rsidRPr="006114C9" w:rsidRDefault="007934ED" w:rsidP="007934ED">
            <w:pPr>
              <w:spacing w:after="0"/>
              <w:jc w:val="center"/>
              <w:rPr>
                <w:bCs/>
                <w:color w:val="000000" w:themeColor="text1"/>
                <w:sz w:val="24"/>
              </w:rPr>
            </w:pPr>
            <w:r w:rsidRPr="006114C9">
              <w:rPr>
                <w:bCs/>
                <w:color w:val="000000" w:themeColor="text1"/>
                <w:sz w:val="24"/>
              </w:rPr>
              <w:t>Реквизиты приказа об утверждении границы территории, предмета охраны и режима использования ОКН</w:t>
            </w:r>
          </w:p>
        </w:tc>
        <w:tc>
          <w:tcPr>
            <w:tcW w:w="2268" w:type="dxa"/>
            <w:shd w:val="clear" w:color="auto" w:fill="D9D9D9" w:themeFill="background1" w:themeFillShade="D9"/>
          </w:tcPr>
          <w:p w14:paraId="37ADF7E7" w14:textId="77777777" w:rsidR="007934ED" w:rsidRPr="006114C9" w:rsidRDefault="007934ED" w:rsidP="007934ED">
            <w:pPr>
              <w:spacing w:after="0"/>
              <w:jc w:val="center"/>
              <w:rPr>
                <w:bCs/>
                <w:color w:val="000000" w:themeColor="text1"/>
                <w:sz w:val="24"/>
              </w:rPr>
            </w:pPr>
            <w:r w:rsidRPr="006114C9">
              <w:rPr>
                <w:bCs/>
                <w:color w:val="000000" w:themeColor="text1"/>
                <w:sz w:val="24"/>
              </w:rPr>
              <w:t>Защитные/охранные зоны ОКН</w:t>
            </w:r>
          </w:p>
        </w:tc>
      </w:tr>
      <w:tr w:rsidR="00927B51" w:rsidRPr="00927B51" w14:paraId="0640AA1A" w14:textId="77777777" w:rsidTr="007934ED">
        <w:trPr>
          <w:tblHeader/>
        </w:trPr>
        <w:tc>
          <w:tcPr>
            <w:tcW w:w="596" w:type="dxa"/>
            <w:shd w:val="clear" w:color="auto" w:fill="D9D9D9" w:themeFill="background1" w:themeFillShade="D9"/>
          </w:tcPr>
          <w:p w14:paraId="7723ACB9" w14:textId="77777777" w:rsidR="007934ED" w:rsidRPr="006114C9" w:rsidRDefault="007934ED" w:rsidP="007934ED">
            <w:pPr>
              <w:spacing w:after="0"/>
              <w:jc w:val="center"/>
              <w:rPr>
                <w:bCs/>
                <w:color w:val="000000" w:themeColor="text1"/>
                <w:sz w:val="24"/>
              </w:rPr>
            </w:pPr>
            <w:r w:rsidRPr="006114C9">
              <w:rPr>
                <w:bCs/>
                <w:color w:val="000000" w:themeColor="text1"/>
                <w:sz w:val="24"/>
              </w:rPr>
              <w:t>1</w:t>
            </w:r>
          </w:p>
        </w:tc>
        <w:tc>
          <w:tcPr>
            <w:tcW w:w="2268" w:type="dxa"/>
            <w:shd w:val="clear" w:color="auto" w:fill="D9D9D9" w:themeFill="background1" w:themeFillShade="D9"/>
          </w:tcPr>
          <w:p w14:paraId="2EA62DFE" w14:textId="77777777" w:rsidR="007934ED" w:rsidRPr="006114C9" w:rsidRDefault="007934ED" w:rsidP="007934ED">
            <w:pPr>
              <w:spacing w:after="0"/>
              <w:jc w:val="center"/>
              <w:rPr>
                <w:bCs/>
                <w:color w:val="000000" w:themeColor="text1"/>
                <w:sz w:val="24"/>
              </w:rPr>
            </w:pPr>
            <w:r w:rsidRPr="006114C9">
              <w:rPr>
                <w:bCs/>
                <w:color w:val="000000" w:themeColor="text1"/>
                <w:sz w:val="24"/>
              </w:rPr>
              <w:t>2</w:t>
            </w:r>
          </w:p>
        </w:tc>
        <w:tc>
          <w:tcPr>
            <w:tcW w:w="1418" w:type="dxa"/>
            <w:shd w:val="clear" w:color="auto" w:fill="D9D9D9" w:themeFill="background1" w:themeFillShade="D9"/>
          </w:tcPr>
          <w:p w14:paraId="383F3B9F" w14:textId="77777777" w:rsidR="007934ED" w:rsidRPr="006114C9" w:rsidRDefault="007934ED" w:rsidP="007934ED">
            <w:pPr>
              <w:spacing w:after="0"/>
              <w:jc w:val="center"/>
              <w:rPr>
                <w:bCs/>
                <w:color w:val="000000" w:themeColor="text1"/>
                <w:sz w:val="24"/>
              </w:rPr>
            </w:pPr>
            <w:r w:rsidRPr="006114C9">
              <w:rPr>
                <w:bCs/>
                <w:color w:val="000000" w:themeColor="text1"/>
                <w:sz w:val="24"/>
              </w:rPr>
              <w:t>3</w:t>
            </w:r>
          </w:p>
        </w:tc>
        <w:tc>
          <w:tcPr>
            <w:tcW w:w="1984" w:type="dxa"/>
            <w:shd w:val="clear" w:color="auto" w:fill="D9D9D9" w:themeFill="background1" w:themeFillShade="D9"/>
          </w:tcPr>
          <w:p w14:paraId="6CDF0E23" w14:textId="77777777" w:rsidR="007934ED" w:rsidRPr="006114C9" w:rsidRDefault="007934ED" w:rsidP="007934ED">
            <w:pPr>
              <w:spacing w:after="0"/>
              <w:jc w:val="center"/>
              <w:rPr>
                <w:bCs/>
                <w:color w:val="000000" w:themeColor="text1"/>
                <w:sz w:val="24"/>
              </w:rPr>
            </w:pPr>
            <w:r w:rsidRPr="006114C9">
              <w:rPr>
                <w:bCs/>
                <w:color w:val="000000" w:themeColor="text1"/>
                <w:sz w:val="24"/>
              </w:rPr>
              <w:t>4</w:t>
            </w:r>
          </w:p>
        </w:tc>
        <w:tc>
          <w:tcPr>
            <w:tcW w:w="3119" w:type="dxa"/>
            <w:shd w:val="clear" w:color="auto" w:fill="D9D9D9" w:themeFill="background1" w:themeFillShade="D9"/>
          </w:tcPr>
          <w:p w14:paraId="442E4A94" w14:textId="77777777" w:rsidR="007934ED" w:rsidRPr="006114C9" w:rsidRDefault="007934ED" w:rsidP="007934ED">
            <w:pPr>
              <w:spacing w:after="0"/>
              <w:jc w:val="center"/>
              <w:rPr>
                <w:bCs/>
                <w:color w:val="000000" w:themeColor="text1"/>
                <w:sz w:val="24"/>
              </w:rPr>
            </w:pPr>
            <w:r w:rsidRPr="006114C9">
              <w:rPr>
                <w:bCs/>
                <w:color w:val="000000" w:themeColor="text1"/>
                <w:sz w:val="24"/>
              </w:rPr>
              <w:t>5</w:t>
            </w:r>
          </w:p>
        </w:tc>
        <w:tc>
          <w:tcPr>
            <w:tcW w:w="2976" w:type="dxa"/>
            <w:shd w:val="clear" w:color="auto" w:fill="D9D9D9" w:themeFill="background1" w:themeFillShade="D9"/>
          </w:tcPr>
          <w:p w14:paraId="3EEFDEF7" w14:textId="77777777" w:rsidR="007934ED" w:rsidRPr="006114C9" w:rsidRDefault="007934ED" w:rsidP="007934ED">
            <w:pPr>
              <w:spacing w:after="0"/>
              <w:jc w:val="center"/>
              <w:rPr>
                <w:bCs/>
                <w:color w:val="000000" w:themeColor="text1"/>
                <w:sz w:val="24"/>
              </w:rPr>
            </w:pPr>
            <w:r w:rsidRPr="006114C9">
              <w:rPr>
                <w:bCs/>
                <w:color w:val="000000" w:themeColor="text1"/>
                <w:sz w:val="24"/>
              </w:rPr>
              <w:t>6</w:t>
            </w:r>
          </w:p>
        </w:tc>
        <w:tc>
          <w:tcPr>
            <w:tcW w:w="2268" w:type="dxa"/>
            <w:shd w:val="clear" w:color="auto" w:fill="D9D9D9" w:themeFill="background1" w:themeFillShade="D9"/>
          </w:tcPr>
          <w:p w14:paraId="13498359" w14:textId="77777777" w:rsidR="007934ED" w:rsidRPr="006114C9" w:rsidRDefault="007934ED" w:rsidP="007934ED">
            <w:pPr>
              <w:spacing w:after="0"/>
              <w:jc w:val="center"/>
              <w:rPr>
                <w:bCs/>
                <w:color w:val="000000" w:themeColor="text1"/>
                <w:sz w:val="24"/>
              </w:rPr>
            </w:pPr>
            <w:r w:rsidRPr="006114C9">
              <w:rPr>
                <w:bCs/>
                <w:color w:val="000000" w:themeColor="text1"/>
                <w:sz w:val="24"/>
              </w:rPr>
              <w:t>7</w:t>
            </w:r>
          </w:p>
        </w:tc>
      </w:tr>
      <w:tr w:rsidR="00927B51" w:rsidRPr="00927B51" w14:paraId="64D7ECD7" w14:textId="77777777" w:rsidTr="007934ED">
        <w:trPr>
          <w:trHeight w:val="245"/>
        </w:trPr>
        <w:tc>
          <w:tcPr>
            <w:tcW w:w="14629" w:type="dxa"/>
            <w:gridSpan w:val="7"/>
          </w:tcPr>
          <w:p w14:paraId="79CA66D5" w14:textId="0C7BBA7D" w:rsidR="007934ED" w:rsidRPr="006114C9" w:rsidRDefault="00345805" w:rsidP="007934ED">
            <w:pPr>
              <w:spacing w:after="0"/>
              <w:jc w:val="center"/>
              <w:rPr>
                <w:bCs/>
                <w:color w:val="000000" w:themeColor="text1"/>
                <w:sz w:val="24"/>
              </w:rPr>
            </w:pPr>
            <w:r>
              <w:rPr>
                <w:bCs/>
                <w:color w:val="000000" w:themeColor="text1"/>
                <w:sz w:val="24"/>
              </w:rPr>
              <w:t>Памятники архитекруры и градостроительства, истории, монументального искусства</w:t>
            </w:r>
          </w:p>
        </w:tc>
      </w:tr>
      <w:tr w:rsidR="00927B51" w:rsidRPr="00927B51" w14:paraId="767F90DE" w14:textId="77777777" w:rsidTr="007934ED">
        <w:tc>
          <w:tcPr>
            <w:tcW w:w="596" w:type="dxa"/>
          </w:tcPr>
          <w:p w14:paraId="4AA5F0DC" w14:textId="77777777" w:rsidR="007934ED" w:rsidRPr="006114C9" w:rsidRDefault="007934ED" w:rsidP="007934ED">
            <w:pPr>
              <w:spacing w:after="0"/>
              <w:jc w:val="center"/>
              <w:rPr>
                <w:bCs/>
                <w:color w:val="000000" w:themeColor="text1"/>
                <w:sz w:val="24"/>
              </w:rPr>
            </w:pPr>
            <w:r w:rsidRPr="006114C9">
              <w:rPr>
                <w:bCs/>
                <w:color w:val="000000" w:themeColor="text1"/>
                <w:sz w:val="24"/>
              </w:rPr>
              <w:t>1</w:t>
            </w:r>
          </w:p>
        </w:tc>
        <w:tc>
          <w:tcPr>
            <w:tcW w:w="2268" w:type="dxa"/>
          </w:tcPr>
          <w:p w14:paraId="5B161252" w14:textId="5D84EA5E" w:rsidR="007934ED" w:rsidRPr="006114C9" w:rsidRDefault="00927B51" w:rsidP="007934ED">
            <w:pPr>
              <w:spacing w:after="0"/>
              <w:jc w:val="center"/>
              <w:rPr>
                <w:bCs/>
                <w:color w:val="000000" w:themeColor="text1"/>
                <w:sz w:val="24"/>
              </w:rPr>
            </w:pPr>
            <w:r w:rsidRPr="006114C9">
              <w:rPr>
                <w:bCs/>
                <w:color w:val="000000" w:themeColor="text1"/>
                <w:sz w:val="24"/>
              </w:rPr>
              <w:t>Братские могилы воинов гражданской войны</w:t>
            </w:r>
          </w:p>
        </w:tc>
        <w:tc>
          <w:tcPr>
            <w:tcW w:w="1418" w:type="dxa"/>
          </w:tcPr>
          <w:p w14:paraId="78C9AAED" w14:textId="77777777" w:rsidR="007934ED" w:rsidRPr="006114C9" w:rsidRDefault="007934ED" w:rsidP="007934ED">
            <w:pPr>
              <w:spacing w:after="0"/>
              <w:jc w:val="center"/>
              <w:rPr>
                <w:bCs/>
                <w:color w:val="000000" w:themeColor="text1"/>
                <w:sz w:val="24"/>
              </w:rPr>
            </w:pPr>
            <w:r w:rsidRPr="006114C9">
              <w:rPr>
                <w:bCs/>
                <w:color w:val="000000" w:themeColor="text1"/>
                <w:sz w:val="24"/>
              </w:rPr>
              <w:t>памятник</w:t>
            </w:r>
          </w:p>
        </w:tc>
        <w:tc>
          <w:tcPr>
            <w:tcW w:w="1984" w:type="dxa"/>
          </w:tcPr>
          <w:p w14:paraId="6BAF4FD0" w14:textId="2EDE2FBD" w:rsidR="007934ED" w:rsidRPr="006114C9" w:rsidRDefault="003B1BC3" w:rsidP="007934ED">
            <w:pPr>
              <w:spacing w:after="0"/>
              <w:jc w:val="center"/>
              <w:rPr>
                <w:bCs/>
                <w:color w:val="000000" w:themeColor="text1"/>
                <w:sz w:val="24"/>
              </w:rPr>
            </w:pPr>
            <w:r w:rsidRPr="006114C9">
              <w:rPr>
                <w:bCs/>
                <w:color w:val="000000" w:themeColor="text1"/>
                <w:sz w:val="24"/>
              </w:rPr>
              <w:t>регионального</w:t>
            </w:r>
            <w:r w:rsidR="007934ED" w:rsidRPr="006114C9">
              <w:rPr>
                <w:bCs/>
                <w:color w:val="000000" w:themeColor="text1"/>
                <w:sz w:val="24"/>
              </w:rPr>
              <w:t xml:space="preserve"> значения</w:t>
            </w:r>
          </w:p>
        </w:tc>
        <w:tc>
          <w:tcPr>
            <w:tcW w:w="3119" w:type="dxa"/>
          </w:tcPr>
          <w:p w14:paraId="3F95D95F" w14:textId="6A6B9D09" w:rsidR="007934ED" w:rsidRPr="006114C9" w:rsidRDefault="00793810" w:rsidP="007934ED">
            <w:pPr>
              <w:spacing w:after="0"/>
              <w:jc w:val="center"/>
              <w:rPr>
                <w:bCs/>
                <w:color w:val="000000" w:themeColor="text1"/>
                <w:sz w:val="24"/>
              </w:rPr>
            </w:pPr>
            <w:r w:rsidRPr="006114C9">
              <w:rPr>
                <w:bCs/>
                <w:color w:val="000000" w:themeColor="text1"/>
                <w:sz w:val="24"/>
              </w:rPr>
              <w:t>Кировская область, Афанасьевский район, д.Пашино</w:t>
            </w:r>
          </w:p>
        </w:tc>
        <w:tc>
          <w:tcPr>
            <w:tcW w:w="2976" w:type="dxa"/>
            <w:vAlign w:val="center"/>
          </w:tcPr>
          <w:p w14:paraId="72C0E042" w14:textId="6F70CB96" w:rsidR="007934ED" w:rsidRPr="006114C9" w:rsidRDefault="00EA5D00" w:rsidP="000106DF">
            <w:pPr>
              <w:spacing w:after="0"/>
              <w:jc w:val="center"/>
              <w:rPr>
                <w:bCs/>
                <w:color w:val="000000" w:themeColor="text1"/>
                <w:sz w:val="24"/>
              </w:rPr>
            </w:pPr>
            <w:r w:rsidRPr="006114C9">
              <w:rPr>
                <w:bCs/>
                <w:color w:val="000000" w:themeColor="text1"/>
                <w:sz w:val="24"/>
              </w:rPr>
              <w:t>Решение исполнительного комитета Кировского областного Совета депутатов</w:t>
            </w:r>
            <w:r w:rsidR="006114C9" w:rsidRPr="006114C9">
              <w:rPr>
                <w:bCs/>
                <w:color w:val="000000" w:themeColor="text1"/>
                <w:sz w:val="24"/>
              </w:rPr>
              <w:t xml:space="preserve"> трудящихся </w:t>
            </w:r>
            <w:r w:rsidRPr="006114C9">
              <w:rPr>
                <w:bCs/>
                <w:color w:val="000000" w:themeColor="text1"/>
                <w:sz w:val="24"/>
              </w:rPr>
              <w:t>№</w:t>
            </w:r>
            <w:r w:rsidR="00793810" w:rsidRPr="006114C9">
              <w:rPr>
                <w:bCs/>
                <w:color w:val="000000" w:themeColor="text1"/>
                <w:sz w:val="24"/>
              </w:rPr>
              <w:t>560</w:t>
            </w:r>
            <w:r w:rsidRPr="006114C9">
              <w:rPr>
                <w:bCs/>
                <w:color w:val="000000" w:themeColor="text1"/>
                <w:sz w:val="24"/>
              </w:rPr>
              <w:t xml:space="preserve"> от </w:t>
            </w:r>
            <w:r w:rsidR="00793810" w:rsidRPr="006114C9">
              <w:rPr>
                <w:bCs/>
                <w:color w:val="000000" w:themeColor="text1"/>
                <w:sz w:val="24"/>
              </w:rPr>
              <w:t>30</w:t>
            </w:r>
            <w:r w:rsidRPr="006114C9">
              <w:rPr>
                <w:bCs/>
                <w:color w:val="000000" w:themeColor="text1"/>
                <w:sz w:val="24"/>
              </w:rPr>
              <w:t>.0</w:t>
            </w:r>
            <w:r w:rsidR="00793810" w:rsidRPr="006114C9">
              <w:rPr>
                <w:bCs/>
                <w:color w:val="000000" w:themeColor="text1"/>
                <w:sz w:val="24"/>
              </w:rPr>
              <w:t>8</w:t>
            </w:r>
            <w:r w:rsidRPr="006114C9">
              <w:rPr>
                <w:bCs/>
                <w:color w:val="000000" w:themeColor="text1"/>
                <w:sz w:val="24"/>
              </w:rPr>
              <w:t>.19</w:t>
            </w:r>
            <w:r w:rsidR="000106DF">
              <w:rPr>
                <w:bCs/>
                <w:color w:val="000000" w:themeColor="text1"/>
                <w:sz w:val="24"/>
              </w:rPr>
              <w:t>66</w:t>
            </w:r>
            <w:r w:rsidRPr="006114C9">
              <w:rPr>
                <w:bCs/>
                <w:color w:val="000000" w:themeColor="text1"/>
                <w:sz w:val="24"/>
              </w:rPr>
              <w:t>г.</w:t>
            </w:r>
            <w:r w:rsidR="00793810" w:rsidRPr="006114C9">
              <w:rPr>
                <w:bCs/>
                <w:color w:val="000000" w:themeColor="text1"/>
                <w:sz w:val="24"/>
              </w:rPr>
              <w:t xml:space="preserve"> «О </w:t>
            </w:r>
            <w:r w:rsidR="006114C9" w:rsidRPr="006114C9">
              <w:rPr>
                <w:bCs/>
                <w:color w:val="000000" w:themeColor="text1"/>
                <w:sz w:val="24"/>
              </w:rPr>
              <w:t>состоянии и мерах улучшения охраны памятников истории и культуры в области»</w:t>
            </w:r>
          </w:p>
        </w:tc>
        <w:tc>
          <w:tcPr>
            <w:tcW w:w="2268" w:type="dxa"/>
          </w:tcPr>
          <w:p w14:paraId="6C684081" w14:textId="082A38C0" w:rsidR="007934ED" w:rsidRPr="006114C9" w:rsidRDefault="00EA5D00" w:rsidP="007934ED">
            <w:pPr>
              <w:spacing w:after="0"/>
              <w:jc w:val="center"/>
              <w:rPr>
                <w:bCs/>
                <w:color w:val="000000" w:themeColor="text1"/>
                <w:sz w:val="24"/>
              </w:rPr>
            </w:pPr>
            <w:r w:rsidRPr="006114C9">
              <w:rPr>
                <w:bCs/>
                <w:color w:val="000000" w:themeColor="text1"/>
                <w:sz w:val="24"/>
              </w:rPr>
              <w:t>_</w:t>
            </w:r>
          </w:p>
        </w:tc>
      </w:tr>
      <w:tr w:rsidR="00927B51" w:rsidRPr="00927B51" w14:paraId="57978708" w14:textId="77777777" w:rsidTr="00A76759">
        <w:tc>
          <w:tcPr>
            <w:tcW w:w="596" w:type="dxa"/>
          </w:tcPr>
          <w:p w14:paraId="16E5862B" w14:textId="77777777" w:rsidR="000E090D" w:rsidRPr="006114C9" w:rsidRDefault="000E090D" w:rsidP="000E090D">
            <w:pPr>
              <w:spacing w:after="0"/>
              <w:jc w:val="center"/>
              <w:rPr>
                <w:bCs/>
                <w:color w:val="000000" w:themeColor="text1"/>
                <w:sz w:val="24"/>
              </w:rPr>
            </w:pPr>
            <w:r w:rsidRPr="006114C9">
              <w:rPr>
                <w:bCs/>
                <w:color w:val="000000" w:themeColor="text1"/>
                <w:sz w:val="24"/>
              </w:rPr>
              <w:t>2</w:t>
            </w:r>
          </w:p>
        </w:tc>
        <w:tc>
          <w:tcPr>
            <w:tcW w:w="2268" w:type="dxa"/>
          </w:tcPr>
          <w:p w14:paraId="7E58DA49" w14:textId="462B70C9" w:rsidR="000E090D" w:rsidRPr="006114C9" w:rsidRDefault="006114C9" w:rsidP="000E090D">
            <w:pPr>
              <w:spacing w:after="0"/>
              <w:jc w:val="center"/>
              <w:rPr>
                <w:bCs/>
                <w:color w:val="000000" w:themeColor="text1"/>
                <w:sz w:val="24"/>
              </w:rPr>
            </w:pPr>
            <w:r w:rsidRPr="006114C9">
              <w:rPr>
                <w:bCs/>
                <w:color w:val="000000" w:themeColor="text1"/>
                <w:sz w:val="24"/>
              </w:rPr>
              <w:t>Братские могилы воинов гражданской войны</w:t>
            </w:r>
          </w:p>
        </w:tc>
        <w:tc>
          <w:tcPr>
            <w:tcW w:w="1418" w:type="dxa"/>
          </w:tcPr>
          <w:p w14:paraId="31BB2B57" w14:textId="7D6D7EC9" w:rsidR="000E090D" w:rsidRPr="006114C9" w:rsidRDefault="000E090D" w:rsidP="000E090D">
            <w:pPr>
              <w:spacing w:after="0"/>
              <w:jc w:val="center"/>
              <w:rPr>
                <w:bCs/>
                <w:color w:val="000000" w:themeColor="text1"/>
                <w:sz w:val="24"/>
              </w:rPr>
            </w:pPr>
            <w:r w:rsidRPr="006114C9">
              <w:rPr>
                <w:bCs/>
                <w:color w:val="000000" w:themeColor="text1"/>
                <w:sz w:val="24"/>
              </w:rPr>
              <w:t>памятник</w:t>
            </w:r>
          </w:p>
        </w:tc>
        <w:tc>
          <w:tcPr>
            <w:tcW w:w="1984" w:type="dxa"/>
          </w:tcPr>
          <w:p w14:paraId="747A7627" w14:textId="29C04544" w:rsidR="000E090D" w:rsidRPr="006114C9" w:rsidRDefault="000E090D" w:rsidP="000E090D">
            <w:pPr>
              <w:spacing w:after="0"/>
              <w:jc w:val="center"/>
              <w:rPr>
                <w:bCs/>
                <w:color w:val="000000" w:themeColor="text1"/>
                <w:sz w:val="24"/>
              </w:rPr>
            </w:pPr>
            <w:r w:rsidRPr="006114C9">
              <w:rPr>
                <w:bCs/>
                <w:color w:val="000000" w:themeColor="text1"/>
                <w:sz w:val="24"/>
              </w:rPr>
              <w:t>регионального значения</w:t>
            </w:r>
          </w:p>
        </w:tc>
        <w:tc>
          <w:tcPr>
            <w:tcW w:w="3119" w:type="dxa"/>
          </w:tcPr>
          <w:p w14:paraId="1913B64C" w14:textId="46F1B154" w:rsidR="000E090D" w:rsidRPr="006114C9" w:rsidRDefault="006114C9" w:rsidP="000E090D">
            <w:pPr>
              <w:spacing w:after="0"/>
              <w:jc w:val="center"/>
              <w:rPr>
                <w:bCs/>
                <w:color w:val="000000" w:themeColor="text1"/>
                <w:sz w:val="24"/>
              </w:rPr>
            </w:pPr>
            <w:r w:rsidRPr="006114C9">
              <w:rPr>
                <w:bCs/>
                <w:color w:val="000000" w:themeColor="text1"/>
                <w:sz w:val="24"/>
              </w:rPr>
              <w:t>Кировская область, Афанасьевский район, с.Георгиево</w:t>
            </w:r>
          </w:p>
        </w:tc>
        <w:tc>
          <w:tcPr>
            <w:tcW w:w="2976" w:type="dxa"/>
          </w:tcPr>
          <w:p w14:paraId="24454C77" w14:textId="3BB34AEF" w:rsidR="000E090D" w:rsidRPr="00927B51" w:rsidRDefault="000106DF" w:rsidP="000E090D">
            <w:pPr>
              <w:spacing w:after="0"/>
              <w:jc w:val="center"/>
              <w:rPr>
                <w:bCs/>
                <w:color w:val="FF0000"/>
                <w:sz w:val="24"/>
              </w:rPr>
            </w:pPr>
            <w:r w:rsidRPr="006114C9">
              <w:rPr>
                <w:bCs/>
                <w:color w:val="000000" w:themeColor="text1"/>
                <w:sz w:val="24"/>
              </w:rPr>
              <w:t>Решение исполнительного комитета Кировского областного Совета депутатов трудящихся №560 от 30.08.19</w:t>
            </w:r>
            <w:r>
              <w:rPr>
                <w:bCs/>
                <w:color w:val="000000" w:themeColor="text1"/>
                <w:sz w:val="24"/>
              </w:rPr>
              <w:t>66</w:t>
            </w:r>
            <w:r w:rsidRPr="006114C9">
              <w:rPr>
                <w:bCs/>
                <w:color w:val="000000" w:themeColor="text1"/>
                <w:sz w:val="24"/>
              </w:rPr>
              <w:t>г. «О состоянии и мерах улучшения охраны памятников истории и культуры в области»</w:t>
            </w:r>
          </w:p>
        </w:tc>
        <w:tc>
          <w:tcPr>
            <w:tcW w:w="2268" w:type="dxa"/>
          </w:tcPr>
          <w:p w14:paraId="11933651" w14:textId="6ABDB68A" w:rsidR="000E090D" w:rsidRPr="00927B51" w:rsidRDefault="000E090D" w:rsidP="000E090D">
            <w:pPr>
              <w:spacing w:after="0"/>
              <w:jc w:val="center"/>
              <w:rPr>
                <w:bCs/>
                <w:color w:val="FF0000"/>
                <w:sz w:val="24"/>
              </w:rPr>
            </w:pPr>
            <w:r w:rsidRPr="00927B51">
              <w:rPr>
                <w:bCs/>
                <w:color w:val="FF0000"/>
                <w:sz w:val="24"/>
              </w:rPr>
              <w:t>_</w:t>
            </w:r>
          </w:p>
        </w:tc>
      </w:tr>
      <w:tr w:rsidR="006114C9" w:rsidRPr="00927B51" w14:paraId="3C74AFC2" w14:textId="77777777" w:rsidTr="00A76759">
        <w:tc>
          <w:tcPr>
            <w:tcW w:w="596" w:type="dxa"/>
          </w:tcPr>
          <w:p w14:paraId="6B24344A" w14:textId="77777777" w:rsidR="006114C9" w:rsidRPr="000106DF" w:rsidRDefault="006114C9" w:rsidP="006114C9">
            <w:pPr>
              <w:spacing w:after="0"/>
              <w:jc w:val="center"/>
              <w:rPr>
                <w:bCs/>
                <w:color w:val="000000" w:themeColor="text1"/>
                <w:sz w:val="24"/>
              </w:rPr>
            </w:pPr>
            <w:r w:rsidRPr="000106DF">
              <w:rPr>
                <w:bCs/>
                <w:color w:val="000000" w:themeColor="text1"/>
                <w:sz w:val="24"/>
              </w:rPr>
              <w:t>3</w:t>
            </w:r>
          </w:p>
        </w:tc>
        <w:tc>
          <w:tcPr>
            <w:tcW w:w="2268" w:type="dxa"/>
          </w:tcPr>
          <w:p w14:paraId="66F6FAC9" w14:textId="51270B66" w:rsidR="006114C9" w:rsidRPr="000106DF" w:rsidRDefault="006114C9" w:rsidP="006114C9">
            <w:pPr>
              <w:spacing w:after="0"/>
              <w:jc w:val="center"/>
              <w:rPr>
                <w:bCs/>
                <w:color w:val="000000" w:themeColor="text1"/>
                <w:sz w:val="24"/>
              </w:rPr>
            </w:pPr>
            <w:r w:rsidRPr="000106DF">
              <w:rPr>
                <w:bCs/>
                <w:color w:val="000000" w:themeColor="text1"/>
                <w:sz w:val="24"/>
              </w:rPr>
              <w:t>Братские могилы воинов гражданской войны</w:t>
            </w:r>
          </w:p>
        </w:tc>
        <w:tc>
          <w:tcPr>
            <w:tcW w:w="1418" w:type="dxa"/>
          </w:tcPr>
          <w:p w14:paraId="2BFFCD42" w14:textId="77777777" w:rsidR="006114C9" w:rsidRPr="000106DF" w:rsidRDefault="006114C9" w:rsidP="006114C9">
            <w:pPr>
              <w:spacing w:after="0"/>
              <w:jc w:val="center"/>
              <w:rPr>
                <w:bCs/>
                <w:color w:val="000000" w:themeColor="text1"/>
                <w:sz w:val="24"/>
              </w:rPr>
            </w:pPr>
            <w:r w:rsidRPr="000106DF">
              <w:rPr>
                <w:bCs/>
                <w:color w:val="000000" w:themeColor="text1"/>
                <w:sz w:val="24"/>
              </w:rPr>
              <w:t>памятник</w:t>
            </w:r>
          </w:p>
        </w:tc>
        <w:tc>
          <w:tcPr>
            <w:tcW w:w="1984" w:type="dxa"/>
          </w:tcPr>
          <w:p w14:paraId="45D91DFF" w14:textId="7EBC636D" w:rsidR="006114C9" w:rsidRPr="000106DF" w:rsidRDefault="006114C9" w:rsidP="006114C9">
            <w:pPr>
              <w:spacing w:after="0"/>
              <w:jc w:val="center"/>
              <w:rPr>
                <w:bCs/>
                <w:color w:val="000000" w:themeColor="text1"/>
                <w:sz w:val="24"/>
              </w:rPr>
            </w:pPr>
            <w:r w:rsidRPr="000106DF">
              <w:rPr>
                <w:bCs/>
                <w:color w:val="000000" w:themeColor="text1"/>
                <w:sz w:val="24"/>
              </w:rPr>
              <w:t>регионального</w:t>
            </w:r>
          </w:p>
          <w:p w14:paraId="0F722775" w14:textId="29DAB186" w:rsidR="006114C9" w:rsidRPr="000106DF" w:rsidRDefault="006114C9" w:rsidP="006114C9">
            <w:pPr>
              <w:spacing w:after="0"/>
              <w:jc w:val="center"/>
              <w:rPr>
                <w:bCs/>
                <w:color w:val="000000" w:themeColor="text1"/>
                <w:sz w:val="24"/>
              </w:rPr>
            </w:pPr>
            <w:r w:rsidRPr="000106DF">
              <w:rPr>
                <w:bCs/>
                <w:color w:val="000000" w:themeColor="text1"/>
                <w:sz w:val="24"/>
              </w:rPr>
              <w:t>значения</w:t>
            </w:r>
          </w:p>
        </w:tc>
        <w:tc>
          <w:tcPr>
            <w:tcW w:w="3119" w:type="dxa"/>
          </w:tcPr>
          <w:p w14:paraId="29607C1C" w14:textId="6C70FAA7" w:rsidR="006114C9" w:rsidRPr="00927B51" w:rsidRDefault="006114C9" w:rsidP="000106DF">
            <w:pPr>
              <w:spacing w:after="0"/>
              <w:jc w:val="center"/>
              <w:rPr>
                <w:bCs/>
                <w:color w:val="FF0000"/>
                <w:sz w:val="24"/>
              </w:rPr>
            </w:pPr>
            <w:r w:rsidRPr="006114C9">
              <w:rPr>
                <w:bCs/>
                <w:color w:val="000000" w:themeColor="text1"/>
                <w:sz w:val="24"/>
              </w:rPr>
              <w:t>Кировская область, Афанасьевский район, с.</w:t>
            </w:r>
            <w:r w:rsidR="000106DF">
              <w:rPr>
                <w:bCs/>
                <w:color w:val="000000" w:themeColor="text1"/>
                <w:sz w:val="24"/>
              </w:rPr>
              <w:t>Верхнекамье</w:t>
            </w:r>
          </w:p>
        </w:tc>
        <w:tc>
          <w:tcPr>
            <w:tcW w:w="2976" w:type="dxa"/>
          </w:tcPr>
          <w:p w14:paraId="75861862" w14:textId="681FDC8F" w:rsidR="006114C9" w:rsidRPr="00927B51" w:rsidRDefault="000106DF" w:rsidP="000106DF">
            <w:pPr>
              <w:spacing w:after="0"/>
              <w:jc w:val="center"/>
              <w:rPr>
                <w:bCs/>
                <w:color w:val="FF0000"/>
                <w:sz w:val="24"/>
              </w:rPr>
            </w:pPr>
            <w:r w:rsidRPr="006114C9">
              <w:rPr>
                <w:bCs/>
                <w:color w:val="000000" w:themeColor="text1"/>
                <w:sz w:val="24"/>
              </w:rPr>
              <w:t xml:space="preserve">Решение исполнительного комитета Кировского областного Совета депутатов трудящихся </w:t>
            </w:r>
            <w:r w:rsidRPr="006114C9">
              <w:rPr>
                <w:bCs/>
                <w:color w:val="000000" w:themeColor="text1"/>
                <w:sz w:val="24"/>
              </w:rPr>
              <w:lastRenderedPageBreak/>
              <w:t>№560 от 30.08.19</w:t>
            </w:r>
            <w:r>
              <w:rPr>
                <w:bCs/>
                <w:color w:val="000000" w:themeColor="text1"/>
                <w:sz w:val="24"/>
              </w:rPr>
              <w:t>66</w:t>
            </w:r>
            <w:r w:rsidRPr="006114C9">
              <w:rPr>
                <w:bCs/>
                <w:color w:val="000000" w:themeColor="text1"/>
                <w:sz w:val="24"/>
              </w:rPr>
              <w:t>г. «О состоянии и мерах улучшения охраны памятников истории и культуры в области»</w:t>
            </w:r>
          </w:p>
        </w:tc>
        <w:tc>
          <w:tcPr>
            <w:tcW w:w="2268" w:type="dxa"/>
          </w:tcPr>
          <w:p w14:paraId="34625C1E" w14:textId="1E7BD0EB" w:rsidR="006114C9" w:rsidRPr="00927B51" w:rsidRDefault="006114C9" w:rsidP="006114C9">
            <w:pPr>
              <w:spacing w:after="0"/>
              <w:jc w:val="center"/>
              <w:rPr>
                <w:bCs/>
                <w:color w:val="FF0000"/>
                <w:sz w:val="24"/>
              </w:rPr>
            </w:pPr>
            <w:r w:rsidRPr="00927B51">
              <w:rPr>
                <w:bCs/>
                <w:color w:val="FF0000"/>
                <w:sz w:val="24"/>
              </w:rPr>
              <w:lastRenderedPageBreak/>
              <w:t>_</w:t>
            </w:r>
          </w:p>
        </w:tc>
      </w:tr>
      <w:tr w:rsidR="006114C9" w:rsidRPr="00927B51" w14:paraId="1C939FE6" w14:textId="77777777" w:rsidTr="00A76759">
        <w:tc>
          <w:tcPr>
            <w:tcW w:w="596" w:type="dxa"/>
          </w:tcPr>
          <w:p w14:paraId="63877C8B" w14:textId="77777777" w:rsidR="006114C9" w:rsidRPr="000106DF" w:rsidRDefault="006114C9" w:rsidP="006114C9">
            <w:pPr>
              <w:spacing w:after="0"/>
              <w:jc w:val="center"/>
              <w:rPr>
                <w:bCs/>
                <w:color w:val="000000" w:themeColor="text1"/>
                <w:sz w:val="24"/>
              </w:rPr>
            </w:pPr>
            <w:r w:rsidRPr="000106DF">
              <w:rPr>
                <w:bCs/>
                <w:color w:val="000000" w:themeColor="text1"/>
                <w:sz w:val="24"/>
              </w:rPr>
              <w:lastRenderedPageBreak/>
              <w:t>4</w:t>
            </w:r>
          </w:p>
        </w:tc>
        <w:tc>
          <w:tcPr>
            <w:tcW w:w="2268" w:type="dxa"/>
          </w:tcPr>
          <w:p w14:paraId="5FC1BCE2" w14:textId="6F553FC7" w:rsidR="006114C9" w:rsidRPr="000106DF" w:rsidRDefault="000106DF" w:rsidP="006114C9">
            <w:pPr>
              <w:spacing w:after="0"/>
              <w:jc w:val="center"/>
              <w:rPr>
                <w:bCs/>
                <w:color w:val="000000" w:themeColor="text1"/>
                <w:sz w:val="24"/>
              </w:rPr>
            </w:pPr>
            <w:r w:rsidRPr="000106DF">
              <w:rPr>
                <w:bCs/>
                <w:color w:val="000000" w:themeColor="text1"/>
                <w:sz w:val="24"/>
              </w:rPr>
              <w:t>Братские могилы воинов гражданской войны</w:t>
            </w:r>
          </w:p>
        </w:tc>
        <w:tc>
          <w:tcPr>
            <w:tcW w:w="1418" w:type="dxa"/>
          </w:tcPr>
          <w:p w14:paraId="26780285" w14:textId="77777777" w:rsidR="006114C9" w:rsidRPr="000106DF" w:rsidRDefault="006114C9" w:rsidP="006114C9">
            <w:pPr>
              <w:spacing w:after="0"/>
              <w:jc w:val="center"/>
              <w:rPr>
                <w:bCs/>
                <w:color w:val="000000" w:themeColor="text1"/>
                <w:sz w:val="24"/>
              </w:rPr>
            </w:pPr>
            <w:r w:rsidRPr="000106DF">
              <w:rPr>
                <w:bCs/>
                <w:color w:val="000000" w:themeColor="text1"/>
                <w:sz w:val="24"/>
              </w:rPr>
              <w:t>памятник</w:t>
            </w:r>
          </w:p>
        </w:tc>
        <w:tc>
          <w:tcPr>
            <w:tcW w:w="1984" w:type="dxa"/>
          </w:tcPr>
          <w:p w14:paraId="650568AE" w14:textId="4AFD8C86" w:rsidR="006114C9" w:rsidRPr="000106DF" w:rsidRDefault="006114C9" w:rsidP="006114C9">
            <w:pPr>
              <w:spacing w:after="0"/>
              <w:jc w:val="center"/>
              <w:rPr>
                <w:bCs/>
                <w:color w:val="000000" w:themeColor="text1"/>
                <w:sz w:val="24"/>
              </w:rPr>
            </w:pPr>
            <w:r w:rsidRPr="000106DF">
              <w:rPr>
                <w:bCs/>
                <w:color w:val="000000" w:themeColor="text1"/>
                <w:sz w:val="24"/>
              </w:rPr>
              <w:t>регионального значения</w:t>
            </w:r>
          </w:p>
        </w:tc>
        <w:tc>
          <w:tcPr>
            <w:tcW w:w="3119" w:type="dxa"/>
          </w:tcPr>
          <w:p w14:paraId="1B8DB62D" w14:textId="3E92608C" w:rsidR="006114C9" w:rsidRPr="00927B51" w:rsidRDefault="000106DF" w:rsidP="000106DF">
            <w:pPr>
              <w:spacing w:after="0"/>
              <w:jc w:val="center"/>
              <w:rPr>
                <w:bCs/>
                <w:color w:val="FF0000"/>
                <w:sz w:val="24"/>
              </w:rPr>
            </w:pPr>
            <w:r w:rsidRPr="006114C9">
              <w:rPr>
                <w:bCs/>
                <w:color w:val="000000" w:themeColor="text1"/>
                <w:sz w:val="24"/>
              </w:rPr>
              <w:t>Кировская область, Афанасьевский район, с.</w:t>
            </w:r>
            <w:r>
              <w:rPr>
                <w:bCs/>
                <w:color w:val="000000" w:themeColor="text1"/>
                <w:sz w:val="24"/>
              </w:rPr>
              <w:t>Гордино</w:t>
            </w:r>
          </w:p>
        </w:tc>
        <w:tc>
          <w:tcPr>
            <w:tcW w:w="2976" w:type="dxa"/>
          </w:tcPr>
          <w:p w14:paraId="2692A375" w14:textId="0B20F2F5" w:rsidR="006114C9" w:rsidRPr="00927B51" w:rsidRDefault="000106DF" w:rsidP="006114C9">
            <w:pPr>
              <w:spacing w:after="0"/>
              <w:jc w:val="center"/>
              <w:rPr>
                <w:bCs/>
                <w:color w:val="FF0000"/>
                <w:sz w:val="24"/>
              </w:rPr>
            </w:pPr>
            <w:r w:rsidRPr="006114C9">
              <w:rPr>
                <w:bCs/>
                <w:color w:val="000000" w:themeColor="text1"/>
                <w:sz w:val="24"/>
              </w:rPr>
              <w:t>Решение исполнительного комитета Кировского областного Совета депутатов трудящихся №560 от 30.08.19</w:t>
            </w:r>
            <w:r>
              <w:rPr>
                <w:bCs/>
                <w:color w:val="000000" w:themeColor="text1"/>
                <w:sz w:val="24"/>
              </w:rPr>
              <w:t>66</w:t>
            </w:r>
            <w:r w:rsidRPr="006114C9">
              <w:rPr>
                <w:bCs/>
                <w:color w:val="000000" w:themeColor="text1"/>
                <w:sz w:val="24"/>
              </w:rPr>
              <w:t>г. «О состоянии и мерах улучшения охраны памятников истории и культуры в области»</w:t>
            </w:r>
          </w:p>
        </w:tc>
        <w:tc>
          <w:tcPr>
            <w:tcW w:w="2268" w:type="dxa"/>
          </w:tcPr>
          <w:p w14:paraId="62958170" w14:textId="20066948" w:rsidR="006114C9" w:rsidRPr="00927B51" w:rsidRDefault="006114C9" w:rsidP="006114C9">
            <w:pPr>
              <w:spacing w:after="0"/>
              <w:jc w:val="center"/>
              <w:rPr>
                <w:bCs/>
                <w:color w:val="FF0000"/>
                <w:sz w:val="24"/>
              </w:rPr>
            </w:pPr>
            <w:r w:rsidRPr="00927B51">
              <w:rPr>
                <w:bCs/>
                <w:color w:val="FF0000"/>
                <w:sz w:val="24"/>
              </w:rPr>
              <w:t>_</w:t>
            </w:r>
          </w:p>
        </w:tc>
      </w:tr>
      <w:tr w:rsidR="006114C9" w:rsidRPr="00927B51" w14:paraId="261AA8FE" w14:textId="77777777" w:rsidTr="00A76759">
        <w:tc>
          <w:tcPr>
            <w:tcW w:w="596" w:type="dxa"/>
          </w:tcPr>
          <w:p w14:paraId="6669F7D8" w14:textId="77777777" w:rsidR="006114C9" w:rsidRPr="000106DF" w:rsidRDefault="006114C9" w:rsidP="006114C9">
            <w:pPr>
              <w:spacing w:after="0"/>
              <w:jc w:val="center"/>
              <w:rPr>
                <w:bCs/>
                <w:color w:val="000000" w:themeColor="text1"/>
                <w:sz w:val="24"/>
              </w:rPr>
            </w:pPr>
            <w:r w:rsidRPr="000106DF">
              <w:rPr>
                <w:bCs/>
                <w:color w:val="000000" w:themeColor="text1"/>
                <w:sz w:val="24"/>
              </w:rPr>
              <w:t>5</w:t>
            </w:r>
          </w:p>
        </w:tc>
        <w:tc>
          <w:tcPr>
            <w:tcW w:w="2268" w:type="dxa"/>
          </w:tcPr>
          <w:p w14:paraId="0A5609A4" w14:textId="34A5B23B" w:rsidR="006114C9" w:rsidRPr="000106DF" w:rsidRDefault="000106DF" w:rsidP="006114C9">
            <w:pPr>
              <w:spacing w:after="0"/>
              <w:jc w:val="center"/>
              <w:rPr>
                <w:bCs/>
                <w:color w:val="000000" w:themeColor="text1"/>
                <w:sz w:val="24"/>
              </w:rPr>
            </w:pPr>
            <w:r w:rsidRPr="000106DF">
              <w:rPr>
                <w:bCs/>
                <w:color w:val="000000" w:themeColor="text1"/>
                <w:sz w:val="24"/>
              </w:rPr>
              <w:t>Братские могилы воинов гражданской войны</w:t>
            </w:r>
          </w:p>
        </w:tc>
        <w:tc>
          <w:tcPr>
            <w:tcW w:w="1418" w:type="dxa"/>
          </w:tcPr>
          <w:p w14:paraId="21BC88D6" w14:textId="77777777" w:rsidR="006114C9" w:rsidRPr="000106DF" w:rsidRDefault="006114C9" w:rsidP="006114C9">
            <w:pPr>
              <w:spacing w:after="0"/>
              <w:jc w:val="center"/>
              <w:rPr>
                <w:bCs/>
                <w:color w:val="000000" w:themeColor="text1"/>
                <w:sz w:val="24"/>
              </w:rPr>
            </w:pPr>
            <w:r w:rsidRPr="000106DF">
              <w:rPr>
                <w:bCs/>
                <w:color w:val="000000" w:themeColor="text1"/>
                <w:sz w:val="24"/>
              </w:rPr>
              <w:t>памятник</w:t>
            </w:r>
          </w:p>
        </w:tc>
        <w:tc>
          <w:tcPr>
            <w:tcW w:w="1984" w:type="dxa"/>
          </w:tcPr>
          <w:p w14:paraId="6E5DAE86" w14:textId="5DD50D63" w:rsidR="006114C9" w:rsidRPr="000106DF" w:rsidRDefault="006114C9" w:rsidP="006114C9">
            <w:pPr>
              <w:spacing w:after="0"/>
              <w:jc w:val="center"/>
              <w:rPr>
                <w:bCs/>
                <w:color w:val="000000" w:themeColor="text1"/>
                <w:sz w:val="24"/>
              </w:rPr>
            </w:pPr>
            <w:r w:rsidRPr="000106DF">
              <w:rPr>
                <w:bCs/>
                <w:color w:val="000000" w:themeColor="text1"/>
                <w:sz w:val="24"/>
              </w:rPr>
              <w:t>регионального</w:t>
            </w:r>
          </w:p>
          <w:p w14:paraId="58DA2C51" w14:textId="32A7E735" w:rsidR="006114C9" w:rsidRPr="000106DF" w:rsidRDefault="006114C9" w:rsidP="006114C9">
            <w:pPr>
              <w:spacing w:after="0"/>
              <w:jc w:val="center"/>
              <w:rPr>
                <w:bCs/>
                <w:color w:val="000000" w:themeColor="text1"/>
                <w:sz w:val="24"/>
              </w:rPr>
            </w:pPr>
            <w:r w:rsidRPr="000106DF">
              <w:rPr>
                <w:bCs/>
                <w:color w:val="000000" w:themeColor="text1"/>
                <w:sz w:val="24"/>
              </w:rPr>
              <w:t>значения</w:t>
            </w:r>
          </w:p>
        </w:tc>
        <w:tc>
          <w:tcPr>
            <w:tcW w:w="3119" w:type="dxa"/>
          </w:tcPr>
          <w:p w14:paraId="44E31091" w14:textId="70E1D937" w:rsidR="006114C9" w:rsidRPr="00927B51" w:rsidRDefault="000106DF" w:rsidP="000106DF">
            <w:pPr>
              <w:spacing w:after="0"/>
              <w:jc w:val="center"/>
              <w:rPr>
                <w:bCs/>
                <w:color w:val="FF0000"/>
                <w:sz w:val="24"/>
              </w:rPr>
            </w:pPr>
            <w:r w:rsidRPr="006114C9">
              <w:rPr>
                <w:bCs/>
                <w:color w:val="000000" w:themeColor="text1"/>
                <w:sz w:val="24"/>
              </w:rPr>
              <w:t xml:space="preserve">Кировская область, Афанасьевский район, </w:t>
            </w:r>
            <w:r>
              <w:rPr>
                <w:bCs/>
                <w:color w:val="000000" w:themeColor="text1"/>
                <w:sz w:val="24"/>
              </w:rPr>
              <w:t>по</w:t>
            </w:r>
            <w:r w:rsidRPr="006114C9">
              <w:rPr>
                <w:bCs/>
                <w:color w:val="000000" w:themeColor="text1"/>
                <w:sz w:val="24"/>
              </w:rPr>
              <w:t>с.</w:t>
            </w:r>
            <w:r>
              <w:rPr>
                <w:bCs/>
                <w:color w:val="000000" w:themeColor="text1"/>
                <w:sz w:val="24"/>
              </w:rPr>
              <w:t>Афанасьево</w:t>
            </w:r>
          </w:p>
        </w:tc>
        <w:tc>
          <w:tcPr>
            <w:tcW w:w="2976" w:type="dxa"/>
          </w:tcPr>
          <w:p w14:paraId="55FF6F27" w14:textId="606761C2" w:rsidR="006114C9" w:rsidRPr="00927B51" w:rsidRDefault="000106DF" w:rsidP="006114C9">
            <w:pPr>
              <w:spacing w:after="0"/>
              <w:jc w:val="center"/>
              <w:rPr>
                <w:bCs/>
                <w:color w:val="FF0000"/>
                <w:sz w:val="24"/>
              </w:rPr>
            </w:pPr>
            <w:r w:rsidRPr="006114C9">
              <w:rPr>
                <w:bCs/>
                <w:color w:val="000000" w:themeColor="text1"/>
                <w:sz w:val="24"/>
              </w:rPr>
              <w:t>Решение исполнительного комитета Кировского областного Совета депутатов трудящихся №560 от 30.08.1983г. «О состоянии и мерах улучшения охраны памятников истории и культуры в области»</w:t>
            </w:r>
          </w:p>
        </w:tc>
        <w:tc>
          <w:tcPr>
            <w:tcW w:w="2268" w:type="dxa"/>
          </w:tcPr>
          <w:p w14:paraId="43581B43" w14:textId="5F59FDE0" w:rsidR="006114C9" w:rsidRPr="00927B51" w:rsidRDefault="006114C9" w:rsidP="006114C9">
            <w:pPr>
              <w:spacing w:after="0"/>
              <w:jc w:val="center"/>
              <w:rPr>
                <w:bCs/>
                <w:color w:val="FF0000"/>
                <w:sz w:val="24"/>
              </w:rPr>
            </w:pPr>
            <w:r w:rsidRPr="00927B51">
              <w:rPr>
                <w:bCs/>
                <w:color w:val="FF0000"/>
                <w:sz w:val="24"/>
              </w:rPr>
              <w:t>_</w:t>
            </w:r>
          </w:p>
        </w:tc>
      </w:tr>
      <w:tr w:rsidR="00345805" w:rsidRPr="00927B51" w14:paraId="57A82FD9" w14:textId="77777777" w:rsidTr="00442003">
        <w:tc>
          <w:tcPr>
            <w:tcW w:w="14629" w:type="dxa"/>
            <w:gridSpan w:val="7"/>
          </w:tcPr>
          <w:p w14:paraId="4C1834A3" w14:textId="702EBA29" w:rsidR="00345805" w:rsidRPr="00927B51" w:rsidRDefault="00345805" w:rsidP="006114C9">
            <w:pPr>
              <w:spacing w:after="0"/>
              <w:jc w:val="center"/>
              <w:rPr>
                <w:bCs/>
                <w:color w:val="FF0000"/>
                <w:sz w:val="24"/>
              </w:rPr>
            </w:pPr>
            <w:r w:rsidRPr="00345805">
              <w:rPr>
                <w:bCs/>
                <w:color w:val="000000" w:themeColor="text1"/>
                <w:sz w:val="24"/>
              </w:rPr>
              <w:t>Объекты археологического наследия</w:t>
            </w:r>
          </w:p>
        </w:tc>
      </w:tr>
      <w:tr w:rsidR="006114C9" w:rsidRPr="00927B51" w14:paraId="343BFB29" w14:textId="77777777" w:rsidTr="007934ED">
        <w:tc>
          <w:tcPr>
            <w:tcW w:w="596" w:type="dxa"/>
          </w:tcPr>
          <w:p w14:paraId="6A40817B" w14:textId="216B1CDF" w:rsidR="006114C9" w:rsidRPr="00C267D9" w:rsidRDefault="00C267D9" w:rsidP="006114C9">
            <w:pPr>
              <w:spacing w:after="0"/>
              <w:jc w:val="center"/>
              <w:rPr>
                <w:bCs/>
                <w:color w:val="000000" w:themeColor="text1"/>
                <w:sz w:val="24"/>
              </w:rPr>
            </w:pPr>
            <w:r>
              <w:rPr>
                <w:bCs/>
                <w:color w:val="000000" w:themeColor="text1"/>
                <w:sz w:val="24"/>
              </w:rPr>
              <w:lastRenderedPageBreak/>
              <w:t>6</w:t>
            </w:r>
          </w:p>
        </w:tc>
        <w:tc>
          <w:tcPr>
            <w:tcW w:w="2268" w:type="dxa"/>
          </w:tcPr>
          <w:p w14:paraId="47B429DE" w14:textId="33201D22" w:rsidR="006114C9" w:rsidRPr="00C267D9" w:rsidRDefault="00345805" w:rsidP="006114C9">
            <w:pPr>
              <w:spacing w:after="0"/>
              <w:jc w:val="center"/>
              <w:rPr>
                <w:bCs/>
                <w:color w:val="000000" w:themeColor="text1"/>
                <w:sz w:val="24"/>
              </w:rPr>
            </w:pPr>
            <w:r w:rsidRPr="00C267D9">
              <w:rPr>
                <w:bCs/>
                <w:color w:val="000000" w:themeColor="text1"/>
                <w:sz w:val="24"/>
              </w:rPr>
              <w:t>Комплекс памятников</w:t>
            </w:r>
          </w:p>
        </w:tc>
        <w:tc>
          <w:tcPr>
            <w:tcW w:w="1418" w:type="dxa"/>
          </w:tcPr>
          <w:p w14:paraId="65B70FD9" w14:textId="77777777" w:rsidR="006114C9" w:rsidRPr="00C267D9" w:rsidRDefault="006114C9" w:rsidP="006114C9">
            <w:pPr>
              <w:spacing w:after="0"/>
              <w:jc w:val="center"/>
              <w:rPr>
                <w:bCs/>
                <w:color w:val="000000" w:themeColor="text1"/>
                <w:sz w:val="24"/>
              </w:rPr>
            </w:pPr>
            <w:r w:rsidRPr="00C267D9">
              <w:rPr>
                <w:bCs/>
                <w:color w:val="000000" w:themeColor="text1"/>
                <w:sz w:val="24"/>
              </w:rPr>
              <w:t>памятник</w:t>
            </w:r>
          </w:p>
        </w:tc>
        <w:tc>
          <w:tcPr>
            <w:tcW w:w="1984" w:type="dxa"/>
          </w:tcPr>
          <w:p w14:paraId="3AE7EEBE" w14:textId="32D40E7B" w:rsidR="006114C9" w:rsidRPr="00C267D9" w:rsidRDefault="00345805" w:rsidP="006114C9">
            <w:pPr>
              <w:spacing w:after="0"/>
              <w:jc w:val="center"/>
              <w:rPr>
                <w:bCs/>
                <w:color w:val="000000" w:themeColor="text1"/>
                <w:sz w:val="24"/>
              </w:rPr>
            </w:pPr>
            <w:r w:rsidRPr="00C267D9">
              <w:rPr>
                <w:bCs/>
                <w:color w:val="000000" w:themeColor="text1"/>
                <w:sz w:val="24"/>
              </w:rPr>
              <w:t xml:space="preserve">федерального </w:t>
            </w:r>
            <w:r w:rsidR="006114C9" w:rsidRPr="00C267D9">
              <w:rPr>
                <w:bCs/>
                <w:color w:val="000000" w:themeColor="text1"/>
                <w:sz w:val="24"/>
              </w:rPr>
              <w:t>значения</w:t>
            </w:r>
          </w:p>
        </w:tc>
        <w:tc>
          <w:tcPr>
            <w:tcW w:w="3119" w:type="dxa"/>
          </w:tcPr>
          <w:p w14:paraId="6EBED2FA" w14:textId="3E09A15D" w:rsidR="006114C9" w:rsidRPr="00C267D9" w:rsidRDefault="00345805" w:rsidP="006114C9">
            <w:pPr>
              <w:spacing w:after="0"/>
              <w:jc w:val="center"/>
              <w:rPr>
                <w:bCs/>
                <w:color w:val="000000" w:themeColor="text1"/>
                <w:sz w:val="24"/>
              </w:rPr>
            </w:pPr>
            <w:r w:rsidRPr="00C267D9">
              <w:rPr>
                <w:rFonts w:eastAsia="Calibri"/>
                <w:color w:val="000000" w:themeColor="text1"/>
                <w:sz w:val="24"/>
              </w:rPr>
              <w:t>Кировская область, Афанасьевский район</w:t>
            </w:r>
          </w:p>
        </w:tc>
        <w:tc>
          <w:tcPr>
            <w:tcW w:w="2976" w:type="dxa"/>
          </w:tcPr>
          <w:p w14:paraId="29B0A680" w14:textId="0D39774E" w:rsidR="006114C9" w:rsidRPr="00C267D9" w:rsidRDefault="00C267D9" w:rsidP="006114C9">
            <w:pPr>
              <w:spacing w:after="0"/>
              <w:jc w:val="center"/>
              <w:rPr>
                <w:bCs/>
                <w:color w:val="000000" w:themeColor="text1"/>
                <w:sz w:val="24"/>
              </w:rPr>
            </w:pPr>
            <w:r w:rsidRPr="00C267D9">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78F042B4" w14:textId="09A84BE3" w:rsidR="006114C9" w:rsidRPr="00927B51" w:rsidRDefault="006114C9" w:rsidP="006114C9">
            <w:pPr>
              <w:spacing w:after="0"/>
              <w:jc w:val="center"/>
              <w:rPr>
                <w:bCs/>
                <w:color w:val="FF0000"/>
                <w:sz w:val="24"/>
              </w:rPr>
            </w:pPr>
            <w:r w:rsidRPr="00C267D9">
              <w:rPr>
                <w:bCs/>
                <w:color w:val="000000" w:themeColor="text1"/>
                <w:sz w:val="24"/>
              </w:rPr>
              <w:t>_</w:t>
            </w:r>
          </w:p>
        </w:tc>
      </w:tr>
      <w:tr w:rsidR="00C267D9" w:rsidRPr="00927B51" w14:paraId="244A32A0" w14:textId="77777777" w:rsidTr="007934ED">
        <w:tc>
          <w:tcPr>
            <w:tcW w:w="596" w:type="dxa"/>
          </w:tcPr>
          <w:p w14:paraId="7C1F32D3" w14:textId="292C9D3D" w:rsidR="00C267D9" w:rsidRPr="00C267D9" w:rsidRDefault="00C267D9" w:rsidP="00C267D9">
            <w:pPr>
              <w:spacing w:after="0"/>
              <w:jc w:val="center"/>
              <w:rPr>
                <w:bCs/>
                <w:color w:val="000000" w:themeColor="text1"/>
                <w:sz w:val="24"/>
              </w:rPr>
            </w:pPr>
            <w:r w:rsidRPr="00C267D9">
              <w:rPr>
                <w:bCs/>
                <w:color w:val="000000" w:themeColor="text1"/>
                <w:sz w:val="24"/>
              </w:rPr>
              <w:t>7</w:t>
            </w:r>
          </w:p>
        </w:tc>
        <w:tc>
          <w:tcPr>
            <w:tcW w:w="2268" w:type="dxa"/>
          </w:tcPr>
          <w:p w14:paraId="0BBE2E85" w14:textId="77777777" w:rsidR="00C267D9" w:rsidRPr="00C267D9" w:rsidRDefault="00C267D9" w:rsidP="00C267D9">
            <w:pPr>
              <w:spacing w:after="0"/>
              <w:jc w:val="center"/>
              <w:rPr>
                <w:rFonts w:eastAsia="Calibri"/>
                <w:color w:val="000000" w:themeColor="text1"/>
                <w:sz w:val="24"/>
              </w:rPr>
            </w:pPr>
            <w:r w:rsidRPr="00C267D9">
              <w:rPr>
                <w:rFonts w:eastAsia="Calibri"/>
                <w:color w:val="000000" w:themeColor="text1"/>
                <w:sz w:val="24"/>
              </w:rPr>
              <w:t xml:space="preserve">Могильник </w:t>
            </w:r>
          </w:p>
          <w:p w14:paraId="53EDCE2C" w14:textId="5F103495" w:rsidR="00C267D9" w:rsidRPr="00C267D9" w:rsidRDefault="00C267D9" w:rsidP="00C267D9">
            <w:pPr>
              <w:spacing w:after="0"/>
              <w:jc w:val="center"/>
              <w:rPr>
                <w:bCs/>
                <w:color w:val="000000" w:themeColor="text1"/>
                <w:sz w:val="24"/>
              </w:rPr>
            </w:pPr>
            <w:r w:rsidRPr="00C267D9">
              <w:rPr>
                <w:rFonts w:eastAsia="Calibri"/>
                <w:color w:val="000000" w:themeColor="text1"/>
                <w:sz w:val="24"/>
              </w:rPr>
              <w:t>«1-й Харинский»</w:t>
            </w:r>
          </w:p>
        </w:tc>
        <w:tc>
          <w:tcPr>
            <w:tcW w:w="1418" w:type="dxa"/>
          </w:tcPr>
          <w:p w14:paraId="650B6232" w14:textId="0395E41C" w:rsidR="00C267D9" w:rsidRPr="00C267D9" w:rsidRDefault="00C267D9" w:rsidP="00C267D9">
            <w:pPr>
              <w:spacing w:after="0"/>
              <w:jc w:val="center"/>
              <w:rPr>
                <w:bCs/>
                <w:color w:val="000000" w:themeColor="text1"/>
                <w:sz w:val="24"/>
              </w:rPr>
            </w:pPr>
            <w:r w:rsidRPr="00C267D9">
              <w:rPr>
                <w:bCs/>
                <w:color w:val="000000" w:themeColor="text1"/>
                <w:sz w:val="24"/>
              </w:rPr>
              <w:t>памятник</w:t>
            </w:r>
          </w:p>
        </w:tc>
        <w:tc>
          <w:tcPr>
            <w:tcW w:w="1984" w:type="dxa"/>
          </w:tcPr>
          <w:p w14:paraId="00C30DCE" w14:textId="612D85D1" w:rsidR="00C267D9" w:rsidRPr="00C267D9" w:rsidRDefault="00C267D9" w:rsidP="00C267D9">
            <w:pPr>
              <w:spacing w:after="0"/>
              <w:jc w:val="center"/>
              <w:rPr>
                <w:bCs/>
                <w:color w:val="000000" w:themeColor="text1"/>
                <w:sz w:val="24"/>
              </w:rPr>
            </w:pPr>
            <w:r w:rsidRPr="00C267D9">
              <w:rPr>
                <w:bCs/>
                <w:color w:val="000000" w:themeColor="text1"/>
                <w:sz w:val="24"/>
              </w:rPr>
              <w:t>федерального значения</w:t>
            </w:r>
          </w:p>
        </w:tc>
        <w:tc>
          <w:tcPr>
            <w:tcW w:w="3119" w:type="dxa"/>
          </w:tcPr>
          <w:p w14:paraId="55F5520E" w14:textId="4B48891A" w:rsidR="00C267D9" w:rsidRPr="00C267D9" w:rsidRDefault="00C267D9" w:rsidP="00C267D9">
            <w:pPr>
              <w:spacing w:after="0"/>
              <w:jc w:val="center"/>
              <w:rPr>
                <w:bCs/>
                <w:color w:val="000000" w:themeColor="text1"/>
                <w:sz w:val="24"/>
              </w:rPr>
            </w:pPr>
            <w:r w:rsidRPr="00C267D9">
              <w:rPr>
                <w:rFonts w:eastAsia="Calibri"/>
                <w:color w:val="000000" w:themeColor="text1"/>
                <w:sz w:val="24"/>
              </w:rPr>
              <w:t>Кировская область, Афанасьевский район</w:t>
            </w:r>
          </w:p>
        </w:tc>
        <w:tc>
          <w:tcPr>
            <w:tcW w:w="2976" w:type="dxa"/>
          </w:tcPr>
          <w:p w14:paraId="3F59C219" w14:textId="0E7D22AB" w:rsidR="00C267D9" w:rsidRPr="00C267D9" w:rsidRDefault="00C267D9" w:rsidP="00C267D9">
            <w:pPr>
              <w:spacing w:after="0"/>
              <w:jc w:val="center"/>
              <w:rPr>
                <w:bCs/>
                <w:color w:val="000000" w:themeColor="text1"/>
                <w:sz w:val="24"/>
              </w:rPr>
            </w:pPr>
            <w:r w:rsidRPr="00C267D9">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7178044F" w14:textId="34DAE174" w:rsidR="00C267D9" w:rsidRPr="00C267D9" w:rsidRDefault="00C267D9" w:rsidP="00C267D9">
            <w:pPr>
              <w:spacing w:after="0"/>
              <w:jc w:val="center"/>
              <w:rPr>
                <w:bCs/>
                <w:color w:val="000000" w:themeColor="text1"/>
                <w:sz w:val="24"/>
              </w:rPr>
            </w:pPr>
            <w:r w:rsidRPr="00C267D9">
              <w:rPr>
                <w:bCs/>
                <w:color w:val="000000" w:themeColor="text1"/>
                <w:sz w:val="24"/>
              </w:rPr>
              <w:t>_</w:t>
            </w:r>
          </w:p>
        </w:tc>
      </w:tr>
      <w:tr w:rsidR="00C267D9" w:rsidRPr="00927B51" w14:paraId="5D49AC3F" w14:textId="77777777" w:rsidTr="007934ED">
        <w:tc>
          <w:tcPr>
            <w:tcW w:w="596" w:type="dxa"/>
          </w:tcPr>
          <w:p w14:paraId="4D84FB91" w14:textId="21DDE625" w:rsidR="00C267D9" w:rsidRPr="00C267D9" w:rsidRDefault="00C267D9" w:rsidP="00C267D9">
            <w:pPr>
              <w:spacing w:after="0"/>
              <w:jc w:val="center"/>
              <w:rPr>
                <w:bCs/>
                <w:color w:val="000000" w:themeColor="text1"/>
                <w:sz w:val="24"/>
              </w:rPr>
            </w:pPr>
            <w:r w:rsidRPr="00C267D9">
              <w:rPr>
                <w:bCs/>
                <w:color w:val="000000" w:themeColor="text1"/>
                <w:sz w:val="24"/>
              </w:rPr>
              <w:t>8</w:t>
            </w:r>
          </w:p>
        </w:tc>
        <w:tc>
          <w:tcPr>
            <w:tcW w:w="2268" w:type="dxa"/>
          </w:tcPr>
          <w:p w14:paraId="01B3C28B" w14:textId="1540424B" w:rsidR="00C267D9" w:rsidRPr="00C267D9" w:rsidRDefault="00C267D9" w:rsidP="00C267D9">
            <w:pPr>
              <w:spacing w:after="0"/>
              <w:jc w:val="center"/>
              <w:rPr>
                <w:bCs/>
                <w:color w:val="000000" w:themeColor="text1"/>
                <w:sz w:val="24"/>
              </w:rPr>
            </w:pPr>
            <w:r w:rsidRPr="00C267D9">
              <w:rPr>
                <w:rFonts w:eastAsia="Calibri"/>
                <w:color w:val="000000" w:themeColor="text1"/>
                <w:sz w:val="24"/>
              </w:rPr>
              <w:t xml:space="preserve">Аверинский могильник – </w:t>
            </w:r>
            <w:r w:rsidRPr="00C267D9">
              <w:rPr>
                <w:rFonts w:eastAsia="Calibri"/>
                <w:color w:val="000000" w:themeColor="text1"/>
                <w:sz w:val="24"/>
                <w:lang w:val="en-US"/>
              </w:rPr>
              <w:t>II</w:t>
            </w:r>
          </w:p>
        </w:tc>
        <w:tc>
          <w:tcPr>
            <w:tcW w:w="1418" w:type="dxa"/>
          </w:tcPr>
          <w:p w14:paraId="683B124E" w14:textId="77777777" w:rsidR="00C267D9" w:rsidRPr="00C267D9" w:rsidRDefault="00C267D9" w:rsidP="00C267D9">
            <w:pPr>
              <w:spacing w:after="0"/>
              <w:jc w:val="center"/>
              <w:rPr>
                <w:bCs/>
                <w:color w:val="000000" w:themeColor="text1"/>
                <w:sz w:val="24"/>
              </w:rPr>
            </w:pPr>
            <w:r w:rsidRPr="00C267D9">
              <w:rPr>
                <w:bCs/>
                <w:color w:val="000000" w:themeColor="text1"/>
                <w:sz w:val="24"/>
              </w:rPr>
              <w:t>памятник</w:t>
            </w:r>
          </w:p>
        </w:tc>
        <w:tc>
          <w:tcPr>
            <w:tcW w:w="1984" w:type="dxa"/>
          </w:tcPr>
          <w:p w14:paraId="3D3A22F0" w14:textId="7D485699" w:rsidR="00C267D9" w:rsidRPr="00C267D9" w:rsidRDefault="00C267D9" w:rsidP="00C267D9">
            <w:pPr>
              <w:spacing w:after="0"/>
              <w:jc w:val="center"/>
              <w:rPr>
                <w:bCs/>
                <w:color w:val="000000" w:themeColor="text1"/>
                <w:sz w:val="24"/>
              </w:rPr>
            </w:pPr>
            <w:r w:rsidRPr="00C267D9">
              <w:rPr>
                <w:bCs/>
                <w:color w:val="000000" w:themeColor="text1"/>
                <w:sz w:val="24"/>
              </w:rPr>
              <w:t>федерального значения</w:t>
            </w:r>
          </w:p>
        </w:tc>
        <w:tc>
          <w:tcPr>
            <w:tcW w:w="3119" w:type="dxa"/>
          </w:tcPr>
          <w:p w14:paraId="7A5B318B" w14:textId="07D37072" w:rsidR="00C267D9" w:rsidRPr="00C267D9" w:rsidRDefault="00C267D9" w:rsidP="00C267D9">
            <w:pPr>
              <w:spacing w:after="0"/>
              <w:jc w:val="center"/>
              <w:rPr>
                <w:bCs/>
                <w:color w:val="000000" w:themeColor="text1"/>
                <w:sz w:val="24"/>
              </w:rPr>
            </w:pPr>
            <w:r w:rsidRPr="00C267D9">
              <w:rPr>
                <w:rFonts w:eastAsia="Calibri"/>
                <w:color w:val="000000" w:themeColor="text1"/>
                <w:sz w:val="24"/>
              </w:rPr>
              <w:t>Кировская область, Афанасьевский район</w:t>
            </w:r>
          </w:p>
        </w:tc>
        <w:tc>
          <w:tcPr>
            <w:tcW w:w="2976" w:type="dxa"/>
          </w:tcPr>
          <w:p w14:paraId="178891F7" w14:textId="63C24189" w:rsidR="00C267D9" w:rsidRPr="00C267D9" w:rsidRDefault="00C267D9" w:rsidP="00C267D9">
            <w:pPr>
              <w:spacing w:after="0"/>
              <w:jc w:val="center"/>
              <w:rPr>
                <w:bCs/>
                <w:color w:val="000000" w:themeColor="text1"/>
                <w:sz w:val="24"/>
              </w:rPr>
            </w:pPr>
            <w:r w:rsidRPr="00C267D9">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6D547CEE" w14:textId="6A20D8C2" w:rsidR="00C267D9" w:rsidRPr="00C267D9" w:rsidRDefault="00C267D9" w:rsidP="00C267D9">
            <w:pPr>
              <w:spacing w:after="0"/>
              <w:jc w:val="center"/>
              <w:rPr>
                <w:bCs/>
                <w:color w:val="000000" w:themeColor="text1"/>
                <w:sz w:val="24"/>
              </w:rPr>
            </w:pPr>
            <w:r w:rsidRPr="00C267D9">
              <w:rPr>
                <w:bCs/>
                <w:color w:val="000000" w:themeColor="text1"/>
                <w:sz w:val="24"/>
              </w:rPr>
              <w:t>_</w:t>
            </w:r>
          </w:p>
        </w:tc>
      </w:tr>
      <w:tr w:rsidR="00C267D9" w:rsidRPr="00927B51" w14:paraId="2DDADF8D" w14:textId="77777777" w:rsidTr="007934ED">
        <w:tc>
          <w:tcPr>
            <w:tcW w:w="596" w:type="dxa"/>
          </w:tcPr>
          <w:p w14:paraId="6E61DB67" w14:textId="43B604BA" w:rsidR="00C267D9" w:rsidRPr="00C267D9" w:rsidRDefault="00C267D9" w:rsidP="00C267D9">
            <w:pPr>
              <w:spacing w:after="0"/>
              <w:jc w:val="center"/>
              <w:rPr>
                <w:bCs/>
                <w:color w:val="000000" w:themeColor="text1"/>
                <w:sz w:val="24"/>
              </w:rPr>
            </w:pPr>
            <w:r>
              <w:rPr>
                <w:bCs/>
                <w:color w:val="000000" w:themeColor="text1"/>
                <w:sz w:val="24"/>
              </w:rPr>
              <w:lastRenderedPageBreak/>
              <w:t>9</w:t>
            </w:r>
          </w:p>
        </w:tc>
        <w:tc>
          <w:tcPr>
            <w:tcW w:w="2268" w:type="dxa"/>
          </w:tcPr>
          <w:p w14:paraId="191F6C8D" w14:textId="77777777" w:rsidR="00C267D9" w:rsidRPr="00C267D9" w:rsidRDefault="00C267D9" w:rsidP="00C267D9">
            <w:pPr>
              <w:spacing w:after="0"/>
              <w:jc w:val="center"/>
              <w:rPr>
                <w:rFonts w:eastAsia="Calibri"/>
                <w:color w:val="000000" w:themeColor="text1"/>
                <w:sz w:val="24"/>
              </w:rPr>
            </w:pPr>
            <w:r w:rsidRPr="00C267D9">
              <w:rPr>
                <w:rFonts w:eastAsia="Calibri"/>
                <w:color w:val="000000" w:themeColor="text1"/>
                <w:sz w:val="24"/>
              </w:rPr>
              <w:t xml:space="preserve">городище </w:t>
            </w:r>
          </w:p>
          <w:p w14:paraId="3B2AFB8D" w14:textId="62ACC571" w:rsidR="00C267D9" w:rsidRPr="00C267D9" w:rsidRDefault="00C267D9" w:rsidP="00C267D9">
            <w:pPr>
              <w:spacing w:after="0"/>
              <w:jc w:val="center"/>
              <w:rPr>
                <w:bCs/>
                <w:color w:val="000000" w:themeColor="text1"/>
                <w:sz w:val="24"/>
              </w:rPr>
            </w:pPr>
            <w:r w:rsidRPr="00C267D9">
              <w:rPr>
                <w:rFonts w:eastAsia="Calibri"/>
                <w:color w:val="000000" w:themeColor="text1"/>
                <w:sz w:val="24"/>
              </w:rPr>
              <w:t>«Шудья-Кар» («Харинское»)</w:t>
            </w:r>
          </w:p>
        </w:tc>
        <w:tc>
          <w:tcPr>
            <w:tcW w:w="1418" w:type="dxa"/>
          </w:tcPr>
          <w:p w14:paraId="7B0110E2" w14:textId="77777777" w:rsidR="00C267D9" w:rsidRPr="00C267D9" w:rsidRDefault="00C267D9" w:rsidP="00C267D9">
            <w:pPr>
              <w:spacing w:after="0"/>
              <w:jc w:val="center"/>
              <w:rPr>
                <w:bCs/>
                <w:color w:val="000000" w:themeColor="text1"/>
                <w:sz w:val="24"/>
              </w:rPr>
            </w:pPr>
            <w:r w:rsidRPr="00C267D9">
              <w:rPr>
                <w:bCs/>
                <w:color w:val="000000" w:themeColor="text1"/>
                <w:sz w:val="24"/>
              </w:rPr>
              <w:t>памятник</w:t>
            </w:r>
          </w:p>
        </w:tc>
        <w:tc>
          <w:tcPr>
            <w:tcW w:w="1984" w:type="dxa"/>
          </w:tcPr>
          <w:p w14:paraId="72F1A4EF" w14:textId="1A2A5CA2" w:rsidR="00C267D9" w:rsidRPr="00C267D9" w:rsidRDefault="00C267D9" w:rsidP="00C267D9">
            <w:pPr>
              <w:spacing w:after="0"/>
              <w:jc w:val="center"/>
              <w:rPr>
                <w:bCs/>
                <w:color w:val="000000" w:themeColor="text1"/>
                <w:sz w:val="24"/>
              </w:rPr>
            </w:pPr>
            <w:r w:rsidRPr="00C267D9">
              <w:rPr>
                <w:bCs/>
                <w:color w:val="000000" w:themeColor="text1"/>
                <w:sz w:val="24"/>
              </w:rPr>
              <w:t>федерального значения</w:t>
            </w:r>
          </w:p>
        </w:tc>
        <w:tc>
          <w:tcPr>
            <w:tcW w:w="3119" w:type="dxa"/>
          </w:tcPr>
          <w:p w14:paraId="3B516853" w14:textId="4AEC2728" w:rsidR="00C267D9" w:rsidRPr="00C267D9" w:rsidRDefault="00C267D9" w:rsidP="00C267D9">
            <w:pPr>
              <w:spacing w:after="0"/>
              <w:jc w:val="center"/>
              <w:rPr>
                <w:bCs/>
                <w:color w:val="000000" w:themeColor="text1"/>
                <w:sz w:val="24"/>
              </w:rPr>
            </w:pPr>
            <w:r w:rsidRPr="00C267D9">
              <w:rPr>
                <w:rFonts w:eastAsia="Calibri"/>
                <w:color w:val="000000" w:themeColor="text1"/>
                <w:sz w:val="24"/>
              </w:rPr>
              <w:t>Кировская область, Афанасьевский район</w:t>
            </w:r>
          </w:p>
        </w:tc>
        <w:tc>
          <w:tcPr>
            <w:tcW w:w="2976" w:type="dxa"/>
          </w:tcPr>
          <w:p w14:paraId="3D1C099A" w14:textId="69B3BE16" w:rsidR="00C267D9" w:rsidRPr="00C267D9" w:rsidRDefault="00C267D9" w:rsidP="00C267D9">
            <w:pPr>
              <w:spacing w:after="0"/>
              <w:jc w:val="center"/>
              <w:rPr>
                <w:bCs/>
                <w:color w:val="000000" w:themeColor="text1"/>
                <w:sz w:val="24"/>
              </w:rPr>
            </w:pPr>
            <w:r w:rsidRPr="00C267D9">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77A91D6D" w14:textId="1629C941" w:rsidR="00C267D9" w:rsidRPr="00C267D9" w:rsidRDefault="00C267D9" w:rsidP="00C267D9">
            <w:pPr>
              <w:spacing w:after="0"/>
              <w:jc w:val="center"/>
              <w:rPr>
                <w:bCs/>
                <w:color w:val="000000" w:themeColor="text1"/>
                <w:sz w:val="24"/>
              </w:rPr>
            </w:pPr>
            <w:r w:rsidRPr="00C267D9">
              <w:rPr>
                <w:bCs/>
                <w:color w:val="000000" w:themeColor="text1"/>
                <w:sz w:val="24"/>
              </w:rPr>
              <w:t>_</w:t>
            </w:r>
          </w:p>
        </w:tc>
      </w:tr>
      <w:tr w:rsidR="00C267D9" w:rsidRPr="00927B51" w14:paraId="6B8DFFE2" w14:textId="77777777" w:rsidTr="007934ED">
        <w:tc>
          <w:tcPr>
            <w:tcW w:w="596" w:type="dxa"/>
          </w:tcPr>
          <w:p w14:paraId="1F2EFC3C" w14:textId="50760BC2" w:rsidR="00C267D9" w:rsidRPr="00C267D9" w:rsidRDefault="00C267D9" w:rsidP="00C267D9">
            <w:pPr>
              <w:spacing w:after="0"/>
              <w:jc w:val="center"/>
              <w:rPr>
                <w:bCs/>
                <w:color w:val="000000" w:themeColor="text1"/>
                <w:sz w:val="24"/>
              </w:rPr>
            </w:pPr>
            <w:r w:rsidRPr="00C267D9">
              <w:rPr>
                <w:bCs/>
                <w:color w:val="000000" w:themeColor="text1"/>
                <w:sz w:val="24"/>
              </w:rPr>
              <w:t>10</w:t>
            </w:r>
          </w:p>
        </w:tc>
        <w:tc>
          <w:tcPr>
            <w:tcW w:w="2268" w:type="dxa"/>
          </w:tcPr>
          <w:p w14:paraId="688F4AC2" w14:textId="17E90F90" w:rsidR="00C267D9" w:rsidRPr="00C267D9" w:rsidRDefault="00C267D9" w:rsidP="00C267D9">
            <w:pPr>
              <w:spacing w:after="0"/>
              <w:jc w:val="center"/>
              <w:rPr>
                <w:bCs/>
                <w:color w:val="000000" w:themeColor="text1"/>
                <w:sz w:val="24"/>
              </w:rPr>
            </w:pPr>
            <w:r w:rsidRPr="00C267D9">
              <w:rPr>
                <w:rFonts w:eastAsia="Calibri"/>
                <w:color w:val="000000" w:themeColor="text1"/>
                <w:sz w:val="24"/>
              </w:rPr>
              <w:t>Селище</w:t>
            </w:r>
          </w:p>
        </w:tc>
        <w:tc>
          <w:tcPr>
            <w:tcW w:w="1418" w:type="dxa"/>
          </w:tcPr>
          <w:p w14:paraId="5C33E0D2" w14:textId="77777777" w:rsidR="00C267D9" w:rsidRPr="00C267D9" w:rsidRDefault="00C267D9" w:rsidP="00C267D9">
            <w:pPr>
              <w:spacing w:after="0"/>
              <w:jc w:val="center"/>
              <w:rPr>
                <w:bCs/>
                <w:color w:val="000000" w:themeColor="text1"/>
                <w:sz w:val="24"/>
              </w:rPr>
            </w:pPr>
            <w:r w:rsidRPr="00C267D9">
              <w:rPr>
                <w:bCs/>
                <w:color w:val="000000" w:themeColor="text1"/>
                <w:sz w:val="24"/>
              </w:rPr>
              <w:t>памятник</w:t>
            </w:r>
          </w:p>
        </w:tc>
        <w:tc>
          <w:tcPr>
            <w:tcW w:w="1984" w:type="dxa"/>
          </w:tcPr>
          <w:p w14:paraId="4D44CB27" w14:textId="7514F87D" w:rsidR="00C267D9" w:rsidRPr="00C267D9" w:rsidRDefault="00C267D9" w:rsidP="00C267D9">
            <w:pPr>
              <w:spacing w:after="0"/>
              <w:jc w:val="center"/>
              <w:rPr>
                <w:bCs/>
                <w:color w:val="000000" w:themeColor="text1"/>
                <w:sz w:val="24"/>
              </w:rPr>
            </w:pPr>
            <w:r w:rsidRPr="00C267D9">
              <w:rPr>
                <w:bCs/>
                <w:color w:val="000000" w:themeColor="text1"/>
                <w:sz w:val="24"/>
              </w:rPr>
              <w:t>федерального значения</w:t>
            </w:r>
          </w:p>
        </w:tc>
        <w:tc>
          <w:tcPr>
            <w:tcW w:w="3119" w:type="dxa"/>
          </w:tcPr>
          <w:p w14:paraId="63328277" w14:textId="44A296B6" w:rsidR="00C267D9" w:rsidRPr="00C267D9" w:rsidRDefault="00C267D9" w:rsidP="00C267D9">
            <w:pPr>
              <w:spacing w:after="0"/>
              <w:jc w:val="center"/>
              <w:rPr>
                <w:bCs/>
                <w:color w:val="000000" w:themeColor="text1"/>
                <w:sz w:val="24"/>
              </w:rPr>
            </w:pPr>
            <w:r w:rsidRPr="00C267D9">
              <w:rPr>
                <w:rFonts w:eastAsia="Calibri"/>
                <w:color w:val="000000" w:themeColor="text1"/>
                <w:sz w:val="24"/>
              </w:rPr>
              <w:t>Кировская область, Афанасьевский район</w:t>
            </w:r>
          </w:p>
        </w:tc>
        <w:tc>
          <w:tcPr>
            <w:tcW w:w="2976" w:type="dxa"/>
          </w:tcPr>
          <w:p w14:paraId="23C3ED44" w14:textId="0F9FAD24" w:rsidR="00C267D9" w:rsidRPr="00C267D9" w:rsidRDefault="00C267D9" w:rsidP="00C267D9">
            <w:pPr>
              <w:spacing w:after="0"/>
              <w:jc w:val="center"/>
              <w:rPr>
                <w:bCs/>
                <w:color w:val="000000" w:themeColor="text1"/>
                <w:sz w:val="24"/>
              </w:rPr>
            </w:pPr>
            <w:r w:rsidRPr="00C267D9">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2E7221F8" w14:textId="7EFA58F9" w:rsidR="00C267D9" w:rsidRPr="00C267D9" w:rsidRDefault="00C267D9" w:rsidP="00C267D9">
            <w:pPr>
              <w:spacing w:after="0"/>
              <w:jc w:val="center"/>
              <w:rPr>
                <w:bCs/>
                <w:color w:val="000000" w:themeColor="text1"/>
                <w:sz w:val="24"/>
              </w:rPr>
            </w:pPr>
            <w:r w:rsidRPr="00C267D9">
              <w:rPr>
                <w:bCs/>
                <w:color w:val="000000" w:themeColor="text1"/>
                <w:sz w:val="24"/>
              </w:rPr>
              <w:t>_</w:t>
            </w:r>
          </w:p>
        </w:tc>
      </w:tr>
      <w:tr w:rsidR="00C267D9" w:rsidRPr="00927B51" w14:paraId="5F67204D" w14:textId="77777777" w:rsidTr="007934ED">
        <w:tc>
          <w:tcPr>
            <w:tcW w:w="596" w:type="dxa"/>
          </w:tcPr>
          <w:p w14:paraId="419E644F" w14:textId="5775FD0B" w:rsidR="00C267D9" w:rsidRPr="00C27D8B" w:rsidRDefault="00C267D9" w:rsidP="00C267D9">
            <w:pPr>
              <w:spacing w:after="0"/>
              <w:jc w:val="center"/>
              <w:rPr>
                <w:bCs/>
                <w:color w:val="000000" w:themeColor="text1"/>
                <w:sz w:val="24"/>
              </w:rPr>
            </w:pPr>
            <w:r w:rsidRPr="00C27D8B">
              <w:rPr>
                <w:bCs/>
                <w:color w:val="000000" w:themeColor="text1"/>
                <w:sz w:val="24"/>
              </w:rPr>
              <w:t>11</w:t>
            </w:r>
          </w:p>
        </w:tc>
        <w:tc>
          <w:tcPr>
            <w:tcW w:w="2268" w:type="dxa"/>
          </w:tcPr>
          <w:p w14:paraId="747AF10E" w14:textId="3EFF4A4A" w:rsidR="00C267D9" w:rsidRPr="00C27D8B" w:rsidRDefault="00C27D8B" w:rsidP="00C27D8B">
            <w:pPr>
              <w:spacing w:after="0"/>
              <w:jc w:val="center"/>
              <w:rPr>
                <w:bCs/>
                <w:color w:val="000000" w:themeColor="text1"/>
                <w:sz w:val="24"/>
              </w:rPr>
            </w:pPr>
            <w:r w:rsidRPr="00C27D8B">
              <w:rPr>
                <w:rFonts w:eastAsia="Calibri"/>
                <w:color w:val="000000" w:themeColor="text1"/>
                <w:sz w:val="24"/>
              </w:rPr>
              <w:t>Могильник</w:t>
            </w:r>
          </w:p>
        </w:tc>
        <w:tc>
          <w:tcPr>
            <w:tcW w:w="1418" w:type="dxa"/>
          </w:tcPr>
          <w:p w14:paraId="2B7E956E" w14:textId="77777777" w:rsidR="00C267D9" w:rsidRPr="00C27D8B" w:rsidRDefault="00C267D9" w:rsidP="00C267D9">
            <w:pPr>
              <w:spacing w:after="0"/>
              <w:jc w:val="center"/>
              <w:rPr>
                <w:bCs/>
                <w:color w:val="000000" w:themeColor="text1"/>
                <w:sz w:val="24"/>
              </w:rPr>
            </w:pPr>
            <w:r w:rsidRPr="00C27D8B">
              <w:rPr>
                <w:bCs/>
                <w:color w:val="000000" w:themeColor="text1"/>
                <w:sz w:val="24"/>
              </w:rPr>
              <w:t>памятник</w:t>
            </w:r>
          </w:p>
        </w:tc>
        <w:tc>
          <w:tcPr>
            <w:tcW w:w="1984" w:type="dxa"/>
          </w:tcPr>
          <w:p w14:paraId="323773CE" w14:textId="4AB69C0A" w:rsidR="00C267D9" w:rsidRPr="00C27D8B" w:rsidRDefault="00C267D9" w:rsidP="00C267D9">
            <w:pPr>
              <w:spacing w:after="0"/>
              <w:jc w:val="center"/>
              <w:rPr>
                <w:bCs/>
                <w:color w:val="000000" w:themeColor="text1"/>
                <w:sz w:val="24"/>
              </w:rPr>
            </w:pPr>
            <w:r w:rsidRPr="00C27D8B">
              <w:rPr>
                <w:bCs/>
                <w:color w:val="000000" w:themeColor="text1"/>
                <w:sz w:val="24"/>
              </w:rPr>
              <w:t>федерального значения</w:t>
            </w:r>
          </w:p>
        </w:tc>
        <w:tc>
          <w:tcPr>
            <w:tcW w:w="3119" w:type="dxa"/>
          </w:tcPr>
          <w:p w14:paraId="14626D52" w14:textId="1289EFE7" w:rsidR="00C267D9" w:rsidRPr="00C27D8B" w:rsidRDefault="00C27D8B" w:rsidP="00C267D9">
            <w:pPr>
              <w:spacing w:after="0"/>
              <w:jc w:val="center"/>
              <w:rPr>
                <w:bCs/>
                <w:color w:val="000000" w:themeColor="text1"/>
                <w:sz w:val="24"/>
              </w:rPr>
            </w:pPr>
            <w:r w:rsidRPr="00C27D8B">
              <w:rPr>
                <w:rFonts w:eastAsia="Calibri"/>
                <w:color w:val="000000" w:themeColor="text1"/>
                <w:sz w:val="24"/>
              </w:rPr>
              <w:t>Кировская область, Афанасьевский район</w:t>
            </w:r>
          </w:p>
        </w:tc>
        <w:tc>
          <w:tcPr>
            <w:tcW w:w="2976" w:type="dxa"/>
          </w:tcPr>
          <w:p w14:paraId="1F08A135" w14:textId="48B0C80A" w:rsidR="00C267D9" w:rsidRPr="00C27D8B" w:rsidRDefault="00C27D8B" w:rsidP="00C267D9">
            <w:pPr>
              <w:spacing w:after="0"/>
              <w:jc w:val="center"/>
              <w:rPr>
                <w:bCs/>
                <w:color w:val="000000" w:themeColor="text1"/>
                <w:sz w:val="24"/>
              </w:rPr>
            </w:pPr>
            <w:r w:rsidRPr="00C27D8B">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291D2D7F" w14:textId="1EC67052" w:rsidR="00C267D9" w:rsidRPr="00927B51" w:rsidRDefault="00C267D9" w:rsidP="00C267D9">
            <w:pPr>
              <w:spacing w:after="0"/>
              <w:jc w:val="center"/>
              <w:rPr>
                <w:bCs/>
                <w:color w:val="FF0000"/>
                <w:sz w:val="24"/>
              </w:rPr>
            </w:pPr>
            <w:r w:rsidRPr="00C27D8B">
              <w:rPr>
                <w:bCs/>
                <w:color w:val="000000" w:themeColor="text1"/>
                <w:sz w:val="24"/>
              </w:rPr>
              <w:t>_</w:t>
            </w:r>
          </w:p>
        </w:tc>
      </w:tr>
      <w:tr w:rsidR="00C267D9" w:rsidRPr="00927B51" w14:paraId="6D743B9F" w14:textId="77777777" w:rsidTr="007934ED">
        <w:tc>
          <w:tcPr>
            <w:tcW w:w="596" w:type="dxa"/>
          </w:tcPr>
          <w:p w14:paraId="124F0889" w14:textId="1B480CD8" w:rsidR="00C267D9" w:rsidRPr="00C27D8B" w:rsidRDefault="00C27D8B" w:rsidP="00C267D9">
            <w:pPr>
              <w:spacing w:after="0"/>
              <w:jc w:val="center"/>
              <w:rPr>
                <w:bCs/>
                <w:color w:val="000000" w:themeColor="text1"/>
                <w:sz w:val="24"/>
              </w:rPr>
            </w:pPr>
            <w:r w:rsidRPr="00C27D8B">
              <w:rPr>
                <w:bCs/>
                <w:color w:val="000000" w:themeColor="text1"/>
                <w:sz w:val="24"/>
              </w:rPr>
              <w:lastRenderedPageBreak/>
              <w:t>12</w:t>
            </w:r>
          </w:p>
        </w:tc>
        <w:tc>
          <w:tcPr>
            <w:tcW w:w="2268" w:type="dxa"/>
          </w:tcPr>
          <w:p w14:paraId="753B8063" w14:textId="0753DAAF" w:rsidR="00C27D8B" w:rsidRPr="00C27D8B" w:rsidRDefault="00C27D8B" w:rsidP="00C27D8B">
            <w:pPr>
              <w:spacing w:after="0"/>
              <w:jc w:val="center"/>
              <w:rPr>
                <w:rFonts w:eastAsia="Calibri"/>
                <w:color w:val="000000" w:themeColor="text1"/>
                <w:sz w:val="24"/>
              </w:rPr>
            </w:pPr>
            <w:r w:rsidRPr="00C27D8B">
              <w:rPr>
                <w:rFonts w:eastAsia="Calibri"/>
                <w:color w:val="000000" w:themeColor="text1"/>
                <w:sz w:val="24"/>
              </w:rPr>
              <w:t>Г</w:t>
            </w:r>
            <w:r w:rsidR="00C267D9" w:rsidRPr="00C27D8B">
              <w:rPr>
                <w:rFonts w:eastAsia="Calibri"/>
                <w:color w:val="000000" w:themeColor="text1"/>
                <w:sz w:val="24"/>
              </w:rPr>
              <w:t>ородище</w:t>
            </w:r>
          </w:p>
          <w:p w14:paraId="7D072C15" w14:textId="5D432DA8" w:rsidR="00C267D9" w:rsidRPr="00C27D8B" w:rsidRDefault="00C267D9" w:rsidP="00C27D8B">
            <w:pPr>
              <w:spacing w:after="0"/>
              <w:jc w:val="center"/>
              <w:rPr>
                <w:bCs/>
                <w:color w:val="000000" w:themeColor="text1"/>
                <w:sz w:val="24"/>
              </w:rPr>
            </w:pPr>
            <w:r w:rsidRPr="00C27D8B">
              <w:rPr>
                <w:rFonts w:eastAsia="Calibri"/>
                <w:color w:val="000000" w:themeColor="text1"/>
                <w:sz w:val="24"/>
              </w:rPr>
              <w:t xml:space="preserve"> «</w:t>
            </w:r>
            <w:r w:rsidR="00C27D8B" w:rsidRPr="00C27D8B">
              <w:rPr>
                <w:rFonts w:eastAsia="Calibri"/>
                <w:color w:val="000000" w:themeColor="text1"/>
                <w:sz w:val="24"/>
              </w:rPr>
              <w:t>Зуй-Кар» (</w:t>
            </w:r>
            <w:r w:rsidRPr="00C27D8B">
              <w:rPr>
                <w:rFonts w:eastAsia="Calibri"/>
                <w:color w:val="000000" w:themeColor="text1"/>
                <w:sz w:val="24"/>
              </w:rPr>
              <w:t>«</w:t>
            </w:r>
            <w:r w:rsidR="00C27D8B" w:rsidRPr="00C27D8B">
              <w:rPr>
                <w:rFonts w:eastAsia="Calibri"/>
                <w:color w:val="000000" w:themeColor="text1"/>
                <w:sz w:val="24"/>
              </w:rPr>
              <w:t>Георгиевское</w:t>
            </w:r>
            <w:r w:rsidRPr="00C27D8B">
              <w:rPr>
                <w:rFonts w:eastAsia="Calibri"/>
                <w:color w:val="000000" w:themeColor="text1"/>
                <w:sz w:val="24"/>
              </w:rPr>
              <w:t xml:space="preserve">») </w:t>
            </w:r>
          </w:p>
        </w:tc>
        <w:tc>
          <w:tcPr>
            <w:tcW w:w="1418" w:type="dxa"/>
          </w:tcPr>
          <w:p w14:paraId="17332A4D" w14:textId="77777777" w:rsidR="00C267D9" w:rsidRPr="00C27D8B" w:rsidRDefault="00C267D9" w:rsidP="00C267D9">
            <w:pPr>
              <w:spacing w:after="0"/>
              <w:jc w:val="center"/>
              <w:rPr>
                <w:bCs/>
                <w:color w:val="000000" w:themeColor="text1"/>
                <w:sz w:val="24"/>
              </w:rPr>
            </w:pPr>
            <w:r w:rsidRPr="00C27D8B">
              <w:rPr>
                <w:bCs/>
                <w:color w:val="000000" w:themeColor="text1"/>
                <w:sz w:val="24"/>
              </w:rPr>
              <w:t>памятник</w:t>
            </w:r>
          </w:p>
        </w:tc>
        <w:tc>
          <w:tcPr>
            <w:tcW w:w="1984" w:type="dxa"/>
          </w:tcPr>
          <w:p w14:paraId="20EA8B70" w14:textId="7C797A03" w:rsidR="00C267D9" w:rsidRPr="00C27D8B" w:rsidRDefault="00C267D9" w:rsidP="00C267D9">
            <w:pPr>
              <w:spacing w:after="0"/>
              <w:jc w:val="center"/>
              <w:rPr>
                <w:bCs/>
                <w:color w:val="000000" w:themeColor="text1"/>
                <w:sz w:val="24"/>
              </w:rPr>
            </w:pPr>
            <w:r w:rsidRPr="00C27D8B">
              <w:rPr>
                <w:bCs/>
                <w:color w:val="000000" w:themeColor="text1"/>
                <w:sz w:val="24"/>
              </w:rPr>
              <w:t>федерального значения</w:t>
            </w:r>
          </w:p>
        </w:tc>
        <w:tc>
          <w:tcPr>
            <w:tcW w:w="3119" w:type="dxa"/>
          </w:tcPr>
          <w:p w14:paraId="60F41BC1" w14:textId="15C95EB4" w:rsidR="00C267D9" w:rsidRPr="00C27D8B" w:rsidRDefault="00C27D8B" w:rsidP="00C267D9">
            <w:pPr>
              <w:spacing w:after="0"/>
              <w:jc w:val="center"/>
              <w:rPr>
                <w:bCs/>
                <w:color w:val="000000" w:themeColor="text1"/>
                <w:sz w:val="24"/>
              </w:rPr>
            </w:pPr>
            <w:r w:rsidRPr="00C27D8B">
              <w:rPr>
                <w:rFonts w:eastAsia="Calibri"/>
                <w:color w:val="000000" w:themeColor="text1"/>
                <w:sz w:val="24"/>
              </w:rPr>
              <w:t>Кировская область, Афанасьевский район</w:t>
            </w:r>
          </w:p>
        </w:tc>
        <w:tc>
          <w:tcPr>
            <w:tcW w:w="2976" w:type="dxa"/>
          </w:tcPr>
          <w:p w14:paraId="0FD9B3AD" w14:textId="49429A8D" w:rsidR="00C267D9" w:rsidRPr="00C27D8B" w:rsidRDefault="00C27D8B" w:rsidP="00C267D9">
            <w:pPr>
              <w:spacing w:after="0"/>
              <w:jc w:val="center"/>
              <w:rPr>
                <w:bCs/>
                <w:color w:val="000000" w:themeColor="text1"/>
                <w:sz w:val="24"/>
              </w:rPr>
            </w:pPr>
            <w:r w:rsidRPr="00C27D8B">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2DCEB14A" w14:textId="6572E1A3" w:rsidR="00C267D9" w:rsidRPr="00C27D8B" w:rsidRDefault="00C267D9" w:rsidP="00C267D9">
            <w:pPr>
              <w:spacing w:after="0"/>
              <w:jc w:val="center"/>
              <w:rPr>
                <w:bCs/>
                <w:color w:val="000000" w:themeColor="text1"/>
                <w:sz w:val="24"/>
              </w:rPr>
            </w:pPr>
            <w:r w:rsidRPr="00C27D8B">
              <w:rPr>
                <w:bCs/>
                <w:color w:val="000000" w:themeColor="text1"/>
                <w:sz w:val="24"/>
              </w:rPr>
              <w:t>_</w:t>
            </w:r>
          </w:p>
        </w:tc>
      </w:tr>
      <w:tr w:rsidR="00C27D8B" w:rsidRPr="00927B51" w14:paraId="03D75BF3" w14:textId="77777777" w:rsidTr="007934ED">
        <w:tc>
          <w:tcPr>
            <w:tcW w:w="596" w:type="dxa"/>
          </w:tcPr>
          <w:p w14:paraId="1F203781" w14:textId="3D661C8B" w:rsidR="00C27D8B" w:rsidRPr="00C27D8B" w:rsidRDefault="00C27D8B" w:rsidP="00C27D8B">
            <w:pPr>
              <w:spacing w:after="0"/>
              <w:jc w:val="center"/>
              <w:rPr>
                <w:bCs/>
                <w:color w:val="000000" w:themeColor="text1"/>
                <w:sz w:val="24"/>
              </w:rPr>
            </w:pPr>
            <w:r w:rsidRPr="00C27D8B">
              <w:rPr>
                <w:bCs/>
                <w:color w:val="000000" w:themeColor="text1"/>
                <w:sz w:val="24"/>
              </w:rPr>
              <w:t>13</w:t>
            </w:r>
          </w:p>
        </w:tc>
        <w:tc>
          <w:tcPr>
            <w:tcW w:w="2268" w:type="dxa"/>
          </w:tcPr>
          <w:p w14:paraId="31FE0357" w14:textId="09F78B89" w:rsidR="00C27D8B" w:rsidRPr="00C27D8B" w:rsidRDefault="00C27D8B" w:rsidP="00C27D8B">
            <w:pPr>
              <w:spacing w:after="0"/>
              <w:jc w:val="center"/>
              <w:rPr>
                <w:bCs/>
                <w:color w:val="000000" w:themeColor="text1"/>
                <w:sz w:val="24"/>
              </w:rPr>
            </w:pPr>
            <w:r w:rsidRPr="00C27D8B">
              <w:rPr>
                <w:rFonts w:eastAsia="Calibri"/>
                <w:color w:val="000000" w:themeColor="text1"/>
                <w:sz w:val="24"/>
              </w:rPr>
              <w:t>Городище «Георгиевское-</w:t>
            </w:r>
            <w:r w:rsidRPr="00C27D8B">
              <w:rPr>
                <w:rFonts w:eastAsia="Calibri"/>
                <w:color w:val="000000" w:themeColor="text1"/>
                <w:sz w:val="24"/>
                <w:lang w:val="en-US"/>
              </w:rPr>
              <w:t xml:space="preserve"> II</w:t>
            </w:r>
            <w:r w:rsidRPr="00C27D8B">
              <w:rPr>
                <w:rFonts w:eastAsia="Calibri"/>
                <w:color w:val="000000" w:themeColor="text1"/>
                <w:sz w:val="24"/>
              </w:rPr>
              <w:t>»</w:t>
            </w:r>
          </w:p>
        </w:tc>
        <w:tc>
          <w:tcPr>
            <w:tcW w:w="1418" w:type="dxa"/>
          </w:tcPr>
          <w:p w14:paraId="78D2F246" w14:textId="77777777" w:rsidR="00C27D8B" w:rsidRPr="00C27D8B" w:rsidRDefault="00C27D8B" w:rsidP="00C27D8B">
            <w:pPr>
              <w:spacing w:after="0"/>
              <w:jc w:val="center"/>
              <w:rPr>
                <w:bCs/>
                <w:color w:val="000000" w:themeColor="text1"/>
                <w:sz w:val="24"/>
              </w:rPr>
            </w:pPr>
            <w:r w:rsidRPr="00C27D8B">
              <w:rPr>
                <w:bCs/>
                <w:color w:val="000000" w:themeColor="text1"/>
                <w:sz w:val="24"/>
              </w:rPr>
              <w:t>памятник</w:t>
            </w:r>
          </w:p>
        </w:tc>
        <w:tc>
          <w:tcPr>
            <w:tcW w:w="1984" w:type="dxa"/>
          </w:tcPr>
          <w:p w14:paraId="4FA5672F" w14:textId="554A0AD0" w:rsidR="00C27D8B" w:rsidRPr="00C27D8B" w:rsidRDefault="00C27D8B" w:rsidP="00C27D8B">
            <w:pPr>
              <w:spacing w:after="0"/>
              <w:jc w:val="center"/>
              <w:rPr>
                <w:bCs/>
                <w:color w:val="000000" w:themeColor="text1"/>
                <w:sz w:val="24"/>
              </w:rPr>
            </w:pPr>
            <w:r w:rsidRPr="00C27D8B">
              <w:rPr>
                <w:bCs/>
                <w:color w:val="000000" w:themeColor="text1"/>
                <w:sz w:val="24"/>
              </w:rPr>
              <w:t>федерального значения</w:t>
            </w:r>
          </w:p>
        </w:tc>
        <w:tc>
          <w:tcPr>
            <w:tcW w:w="3119" w:type="dxa"/>
          </w:tcPr>
          <w:p w14:paraId="17744461" w14:textId="0D21E86C" w:rsidR="00C27D8B" w:rsidRPr="00C27D8B" w:rsidRDefault="00C27D8B" w:rsidP="00C27D8B">
            <w:pPr>
              <w:spacing w:after="0"/>
              <w:jc w:val="center"/>
              <w:rPr>
                <w:bCs/>
                <w:color w:val="000000" w:themeColor="text1"/>
                <w:sz w:val="24"/>
              </w:rPr>
            </w:pPr>
            <w:r w:rsidRPr="00C27D8B">
              <w:rPr>
                <w:rFonts w:eastAsia="Calibri"/>
                <w:color w:val="000000" w:themeColor="text1"/>
                <w:sz w:val="24"/>
              </w:rPr>
              <w:t>Кировская область, Афанасьевский район</w:t>
            </w:r>
          </w:p>
        </w:tc>
        <w:tc>
          <w:tcPr>
            <w:tcW w:w="2976" w:type="dxa"/>
          </w:tcPr>
          <w:p w14:paraId="626FE998" w14:textId="52670253" w:rsidR="00C27D8B" w:rsidRPr="00C27D8B" w:rsidRDefault="00C27D8B" w:rsidP="00C27D8B">
            <w:pPr>
              <w:spacing w:after="0"/>
              <w:jc w:val="center"/>
              <w:rPr>
                <w:bCs/>
                <w:color w:val="000000" w:themeColor="text1"/>
                <w:sz w:val="24"/>
              </w:rPr>
            </w:pPr>
            <w:r w:rsidRPr="00C27D8B">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7A615A6F" w14:textId="59F71647" w:rsidR="00C27D8B" w:rsidRPr="00C27D8B" w:rsidRDefault="00C27D8B" w:rsidP="00C27D8B">
            <w:pPr>
              <w:spacing w:after="0"/>
              <w:jc w:val="center"/>
              <w:rPr>
                <w:bCs/>
                <w:color w:val="000000" w:themeColor="text1"/>
                <w:sz w:val="24"/>
              </w:rPr>
            </w:pPr>
            <w:r w:rsidRPr="00C27D8B">
              <w:rPr>
                <w:bCs/>
                <w:color w:val="000000" w:themeColor="text1"/>
                <w:sz w:val="24"/>
              </w:rPr>
              <w:t>_</w:t>
            </w:r>
          </w:p>
        </w:tc>
      </w:tr>
      <w:tr w:rsidR="00C27D8B" w:rsidRPr="00C27D8B" w14:paraId="44D6FCDD" w14:textId="77777777" w:rsidTr="007934ED">
        <w:tc>
          <w:tcPr>
            <w:tcW w:w="596" w:type="dxa"/>
          </w:tcPr>
          <w:p w14:paraId="77EF240F" w14:textId="33049396" w:rsidR="00C27D8B" w:rsidRPr="00C27D8B" w:rsidRDefault="00C27D8B" w:rsidP="00C27D8B">
            <w:pPr>
              <w:spacing w:after="0"/>
              <w:jc w:val="center"/>
              <w:rPr>
                <w:bCs/>
                <w:color w:val="000000" w:themeColor="text1"/>
                <w:sz w:val="24"/>
              </w:rPr>
            </w:pPr>
            <w:r w:rsidRPr="00C27D8B">
              <w:rPr>
                <w:bCs/>
                <w:color w:val="000000" w:themeColor="text1"/>
                <w:sz w:val="24"/>
              </w:rPr>
              <w:t>14</w:t>
            </w:r>
          </w:p>
        </w:tc>
        <w:tc>
          <w:tcPr>
            <w:tcW w:w="2268" w:type="dxa"/>
          </w:tcPr>
          <w:p w14:paraId="2C4748CA" w14:textId="0D639DC3" w:rsidR="00C27D8B" w:rsidRPr="00C27D8B" w:rsidRDefault="00C27D8B" w:rsidP="00C27D8B">
            <w:pPr>
              <w:spacing w:after="0"/>
              <w:jc w:val="center"/>
              <w:rPr>
                <w:bCs/>
                <w:color w:val="000000" w:themeColor="text1"/>
                <w:sz w:val="24"/>
              </w:rPr>
            </w:pPr>
            <w:r w:rsidRPr="00C27D8B">
              <w:rPr>
                <w:rFonts w:eastAsia="Calibri"/>
                <w:color w:val="000000" w:themeColor="text1"/>
                <w:sz w:val="24"/>
              </w:rPr>
              <w:t>Могильник</w:t>
            </w:r>
          </w:p>
        </w:tc>
        <w:tc>
          <w:tcPr>
            <w:tcW w:w="1418" w:type="dxa"/>
          </w:tcPr>
          <w:p w14:paraId="45C0323E" w14:textId="2EF3202A" w:rsidR="00C27D8B" w:rsidRPr="00C27D8B" w:rsidRDefault="00C27D8B" w:rsidP="00C27D8B">
            <w:pPr>
              <w:spacing w:after="0"/>
              <w:jc w:val="center"/>
              <w:rPr>
                <w:bCs/>
                <w:color w:val="000000" w:themeColor="text1"/>
                <w:sz w:val="24"/>
              </w:rPr>
            </w:pPr>
            <w:r w:rsidRPr="00C27D8B">
              <w:rPr>
                <w:bCs/>
                <w:color w:val="000000" w:themeColor="text1"/>
                <w:sz w:val="24"/>
              </w:rPr>
              <w:t>памятник</w:t>
            </w:r>
          </w:p>
        </w:tc>
        <w:tc>
          <w:tcPr>
            <w:tcW w:w="1984" w:type="dxa"/>
          </w:tcPr>
          <w:p w14:paraId="79544B96" w14:textId="48F253DE" w:rsidR="00C27D8B" w:rsidRPr="00C27D8B" w:rsidRDefault="00C27D8B" w:rsidP="00C27D8B">
            <w:pPr>
              <w:spacing w:after="0"/>
              <w:jc w:val="center"/>
              <w:rPr>
                <w:bCs/>
                <w:color w:val="000000" w:themeColor="text1"/>
                <w:sz w:val="24"/>
              </w:rPr>
            </w:pPr>
            <w:r w:rsidRPr="00C27D8B">
              <w:rPr>
                <w:bCs/>
                <w:color w:val="000000" w:themeColor="text1"/>
                <w:sz w:val="24"/>
              </w:rPr>
              <w:t>федерального значения</w:t>
            </w:r>
          </w:p>
        </w:tc>
        <w:tc>
          <w:tcPr>
            <w:tcW w:w="3119" w:type="dxa"/>
          </w:tcPr>
          <w:p w14:paraId="31E4BC3E" w14:textId="3F4EE7A7" w:rsidR="00C27D8B" w:rsidRPr="00C27D8B" w:rsidRDefault="00C27D8B" w:rsidP="00C27D8B">
            <w:pPr>
              <w:spacing w:after="0"/>
              <w:jc w:val="center"/>
              <w:rPr>
                <w:bCs/>
                <w:color w:val="000000" w:themeColor="text1"/>
                <w:sz w:val="24"/>
              </w:rPr>
            </w:pPr>
            <w:r w:rsidRPr="00C27D8B">
              <w:rPr>
                <w:rFonts w:eastAsia="Calibri"/>
                <w:color w:val="000000" w:themeColor="text1"/>
                <w:sz w:val="24"/>
              </w:rPr>
              <w:t>Кировская область, Афанасьевский район</w:t>
            </w:r>
          </w:p>
        </w:tc>
        <w:tc>
          <w:tcPr>
            <w:tcW w:w="2976" w:type="dxa"/>
          </w:tcPr>
          <w:p w14:paraId="2F166F04" w14:textId="395C2B22" w:rsidR="00C27D8B" w:rsidRPr="00C27D8B" w:rsidRDefault="00C27D8B" w:rsidP="00C27D8B">
            <w:pPr>
              <w:spacing w:after="0"/>
              <w:jc w:val="center"/>
              <w:rPr>
                <w:bCs/>
                <w:color w:val="000000" w:themeColor="text1"/>
                <w:sz w:val="24"/>
              </w:rPr>
            </w:pPr>
            <w:r w:rsidRPr="00C27D8B">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0AADB3CA" w14:textId="69936657" w:rsidR="00C27D8B" w:rsidRPr="00C27D8B" w:rsidRDefault="00C27D8B" w:rsidP="00C27D8B">
            <w:pPr>
              <w:spacing w:after="0"/>
              <w:jc w:val="center"/>
              <w:rPr>
                <w:bCs/>
                <w:color w:val="000000" w:themeColor="text1"/>
                <w:sz w:val="24"/>
              </w:rPr>
            </w:pPr>
            <w:r w:rsidRPr="00C27D8B">
              <w:rPr>
                <w:bCs/>
                <w:color w:val="000000" w:themeColor="text1"/>
                <w:sz w:val="24"/>
              </w:rPr>
              <w:t>_</w:t>
            </w:r>
          </w:p>
        </w:tc>
      </w:tr>
      <w:tr w:rsidR="00C27D8B" w:rsidRPr="00C27D8B" w14:paraId="6A1E45BD" w14:textId="77777777" w:rsidTr="007934ED">
        <w:tc>
          <w:tcPr>
            <w:tcW w:w="596" w:type="dxa"/>
          </w:tcPr>
          <w:p w14:paraId="06AF71C5" w14:textId="2DD1A1BF" w:rsidR="00C27D8B" w:rsidRPr="00C27D8B" w:rsidRDefault="00C27D8B" w:rsidP="00C27D8B">
            <w:pPr>
              <w:spacing w:after="0"/>
              <w:jc w:val="center"/>
              <w:rPr>
                <w:bCs/>
                <w:color w:val="000000" w:themeColor="text1"/>
                <w:sz w:val="24"/>
              </w:rPr>
            </w:pPr>
            <w:r w:rsidRPr="00C27D8B">
              <w:rPr>
                <w:bCs/>
                <w:color w:val="000000" w:themeColor="text1"/>
                <w:sz w:val="24"/>
              </w:rPr>
              <w:lastRenderedPageBreak/>
              <w:t>15</w:t>
            </w:r>
          </w:p>
        </w:tc>
        <w:tc>
          <w:tcPr>
            <w:tcW w:w="2268" w:type="dxa"/>
          </w:tcPr>
          <w:p w14:paraId="13AC50FC" w14:textId="1B04B3B4" w:rsidR="00C27D8B" w:rsidRPr="00C27D8B" w:rsidRDefault="00C27D8B" w:rsidP="00C27D8B">
            <w:pPr>
              <w:spacing w:after="0"/>
              <w:jc w:val="center"/>
              <w:rPr>
                <w:bCs/>
                <w:color w:val="000000" w:themeColor="text1"/>
                <w:sz w:val="24"/>
              </w:rPr>
            </w:pPr>
            <w:r w:rsidRPr="00C27D8B">
              <w:rPr>
                <w:rFonts w:eastAsia="Calibri"/>
                <w:color w:val="000000" w:themeColor="text1"/>
                <w:sz w:val="24"/>
              </w:rPr>
              <w:t>Меркучевское городище «Ором»</w:t>
            </w:r>
          </w:p>
        </w:tc>
        <w:tc>
          <w:tcPr>
            <w:tcW w:w="1418" w:type="dxa"/>
          </w:tcPr>
          <w:p w14:paraId="54AB92C9" w14:textId="77777777" w:rsidR="00C27D8B" w:rsidRPr="00C27D8B" w:rsidRDefault="00C27D8B" w:rsidP="00C27D8B">
            <w:pPr>
              <w:spacing w:after="0"/>
              <w:jc w:val="center"/>
              <w:rPr>
                <w:bCs/>
                <w:color w:val="000000" w:themeColor="text1"/>
                <w:sz w:val="24"/>
              </w:rPr>
            </w:pPr>
            <w:r w:rsidRPr="00C27D8B">
              <w:rPr>
                <w:bCs/>
                <w:color w:val="000000" w:themeColor="text1"/>
                <w:sz w:val="24"/>
              </w:rPr>
              <w:t>памятник</w:t>
            </w:r>
          </w:p>
        </w:tc>
        <w:tc>
          <w:tcPr>
            <w:tcW w:w="1984" w:type="dxa"/>
          </w:tcPr>
          <w:p w14:paraId="552B0E8C" w14:textId="107899E8" w:rsidR="00C27D8B" w:rsidRPr="00C27D8B" w:rsidRDefault="00C27D8B" w:rsidP="00C27D8B">
            <w:pPr>
              <w:spacing w:after="0"/>
              <w:jc w:val="center"/>
              <w:rPr>
                <w:bCs/>
                <w:color w:val="000000" w:themeColor="text1"/>
                <w:sz w:val="24"/>
              </w:rPr>
            </w:pPr>
            <w:r w:rsidRPr="00C27D8B">
              <w:rPr>
                <w:bCs/>
                <w:color w:val="000000" w:themeColor="text1"/>
                <w:sz w:val="24"/>
              </w:rPr>
              <w:t>федерального значения</w:t>
            </w:r>
          </w:p>
        </w:tc>
        <w:tc>
          <w:tcPr>
            <w:tcW w:w="3119" w:type="dxa"/>
          </w:tcPr>
          <w:p w14:paraId="6FD9EF6B" w14:textId="5CED7420" w:rsidR="00C27D8B" w:rsidRPr="00C27D8B" w:rsidRDefault="00C27D8B" w:rsidP="00C27D8B">
            <w:pPr>
              <w:spacing w:after="0"/>
              <w:jc w:val="center"/>
              <w:rPr>
                <w:bCs/>
                <w:color w:val="000000" w:themeColor="text1"/>
                <w:sz w:val="24"/>
              </w:rPr>
            </w:pPr>
            <w:r w:rsidRPr="00C27D8B">
              <w:rPr>
                <w:rFonts w:eastAsia="Calibri"/>
                <w:color w:val="000000" w:themeColor="text1"/>
                <w:sz w:val="24"/>
              </w:rPr>
              <w:t>Кировская область, Афанасьевский район</w:t>
            </w:r>
          </w:p>
        </w:tc>
        <w:tc>
          <w:tcPr>
            <w:tcW w:w="2976" w:type="dxa"/>
          </w:tcPr>
          <w:p w14:paraId="16C2BE8E" w14:textId="6B2CB65E" w:rsidR="00C27D8B" w:rsidRPr="00C27D8B" w:rsidRDefault="00C27D8B" w:rsidP="00C27D8B">
            <w:pPr>
              <w:spacing w:after="0"/>
              <w:jc w:val="center"/>
              <w:rPr>
                <w:bCs/>
                <w:color w:val="000000" w:themeColor="text1"/>
                <w:sz w:val="24"/>
              </w:rPr>
            </w:pPr>
            <w:r w:rsidRPr="00C27D8B">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4815099A" w14:textId="022D701D" w:rsidR="00C27D8B" w:rsidRPr="00C27D8B" w:rsidRDefault="00C27D8B" w:rsidP="00C27D8B">
            <w:pPr>
              <w:spacing w:after="0"/>
              <w:jc w:val="center"/>
              <w:rPr>
                <w:bCs/>
                <w:color w:val="000000" w:themeColor="text1"/>
                <w:sz w:val="24"/>
              </w:rPr>
            </w:pPr>
            <w:r w:rsidRPr="00C27D8B">
              <w:rPr>
                <w:bCs/>
                <w:color w:val="000000" w:themeColor="text1"/>
                <w:sz w:val="24"/>
              </w:rPr>
              <w:t>_</w:t>
            </w:r>
          </w:p>
        </w:tc>
      </w:tr>
      <w:tr w:rsidR="00C27D8B" w:rsidRPr="00927B51" w14:paraId="389267B0" w14:textId="77777777" w:rsidTr="007934ED">
        <w:tc>
          <w:tcPr>
            <w:tcW w:w="596" w:type="dxa"/>
          </w:tcPr>
          <w:p w14:paraId="266659F9" w14:textId="59FD404A" w:rsidR="00C27D8B" w:rsidRPr="00442003" w:rsidRDefault="00C27D8B" w:rsidP="00442003">
            <w:pPr>
              <w:spacing w:after="0"/>
              <w:jc w:val="center"/>
              <w:rPr>
                <w:bCs/>
                <w:color w:val="000000" w:themeColor="text1"/>
                <w:sz w:val="24"/>
              </w:rPr>
            </w:pPr>
            <w:r w:rsidRPr="00442003">
              <w:rPr>
                <w:bCs/>
                <w:color w:val="000000" w:themeColor="text1"/>
                <w:sz w:val="24"/>
              </w:rPr>
              <w:t>1</w:t>
            </w:r>
            <w:r w:rsidR="00442003" w:rsidRPr="00442003">
              <w:rPr>
                <w:bCs/>
                <w:color w:val="000000" w:themeColor="text1"/>
                <w:sz w:val="24"/>
              </w:rPr>
              <w:t>6</w:t>
            </w:r>
          </w:p>
        </w:tc>
        <w:tc>
          <w:tcPr>
            <w:tcW w:w="2268" w:type="dxa"/>
          </w:tcPr>
          <w:p w14:paraId="3F967807" w14:textId="5BA8DBB3" w:rsidR="00C27D8B" w:rsidRPr="00442003" w:rsidRDefault="00442003" w:rsidP="00C27D8B">
            <w:pPr>
              <w:spacing w:after="0"/>
              <w:jc w:val="center"/>
              <w:rPr>
                <w:bCs/>
                <w:color w:val="000000" w:themeColor="text1"/>
                <w:sz w:val="24"/>
              </w:rPr>
            </w:pPr>
            <w:r w:rsidRPr="00442003">
              <w:rPr>
                <w:rFonts w:eastAsia="Calibri"/>
                <w:color w:val="000000" w:themeColor="text1"/>
                <w:sz w:val="24"/>
              </w:rPr>
              <w:t>Комплекс памятников</w:t>
            </w:r>
          </w:p>
        </w:tc>
        <w:tc>
          <w:tcPr>
            <w:tcW w:w="1418" w:type="dxa"/>
          </w:tcPr>
          <w:p w14:paraId="0A8784D4" w14:textId="77777777" w:rsidR="00C27D8B" w:rsidRPr="00442003" w:rsidRDefault="00C27D8B" w:rsidP="00C27D8B">
            <w:pPr>
              <w:spacing w:after="0"/>
              <w:jc w:val="center"/>
              <w:rPr>
                <w:bCs/>
                <w:color w:val="000000" w:themeColor="text1"/>
                <w:sz w:val="24"/>
              </w:rPr>
            </w:pPr>
            <w:r w:rsidRPr="00442003">
              <w:rPr>
                <w:bCs/>
                <w:color w:val="000000" w:themeColor="text1"/>
                <w:sz w:val="24"/>
              </w:rPr>
              <w:t>памятник</w:t>
            </w:r>
          </w:p>
        </w:tc>
        <w:tc>
          <w:tcPr>
            <w:tcW w:w="1984" w:type="dxa"/>
          </w:tcPr>
          <w:p w14:paraId="0BFF7C28" w14:textId="5C243A45" w:rsidR="00C27D8B" w:rsidRPr="00442003" w:rsidRDefault="00442003" w:rsidP="00C27D8B">
            <w:pPr>
              <w:spacing w:after="0"/>
              <w:jc w:val="center"/>
              <w:rPr>
                <w:bCs/>
                <w:color w:val="000000" w:themeColor="text1"/>
                <w:sz w:val="24"/>
              </w:rPr>
            </w:pPr>
            <w:r w:rsidRPr="00442003">
              <w:rPr>
                <w:bCs/>
                <w:color w:val="000000" w:themeColor="text1"/>
                <w:sz w:val="24"/>
              </w:rPr>
              <w:t xml:space="preserve">федерального </w:t>
            </w:r>
            <w:r w:rsidR="00C27D8B" w:rsidRPr="00442003">
              <w:rPr>
                <w:bCs/>
                <w:color w:val="000000" w:themeColor="text1"/>
                <w:sz w:val="24"/>
              </w:rPr>
              <w:t>значения</w:t>
            </w:r>
          </w:p>
        </w:tc>
        <w:tc>
          <w:tcPr>
            <w:tcW w:w="3119" w:type="dxa"/>
          </w:tcPr>
          <w:p w14:paraId="634AB46A" w14:textId="13F804DD" w:rsidR="00C27D8B" w:rsidRPr="00442003" w:rsidRDefault="00442003" w:rsidP="00C27D8B">
            <w:pPr>
              <w:spacing w:after="0"/>
              <w:jc w:val="center"/>
              <w:rPr>
                <w:bCs/>
                <w:color w:val="000000" w:themeColor="text1"/>
                <w:sz w:val="24"/>
              </w:rPr>
            </w:pPr>
            <w:r w:rsidRPr="00442003">
              <w:rPr>
                <w:rFonts w:eastAsia="Calibri"/>
                <w:color w:val="000000" w:themeColor="text1"/>
                <w:sz w:val="24"/>
              </w:rPr>
              <w:t>Кировская область, Афанасьевский район</w:t>
            </w:r>
          </w:p>
        </w:tc>
        <w:tc>
          <w:tcPr>
            <w:tcW w:w="2976" w:type="dxa"/>
          </w:tcPr>
          <w:p w14:paraId="43F834F4" w14:textId="752033C5" w:rsidR="00C27D8B" w:rsidRPr="00442003" w:rsidRDefault="00442003" w:rsidP="00C27D8B">
            <w:pPr>
              <w:spacing w:after="0"/>
              <w:jc w:val="center"/>
              <w:rPr>
                <w:bCs/>
                <w:color w:val="000000" w:themeColor="text1"/>
                <w:sz w:val="24"/>
              </w:rPr>
            </w:pPr>
            <w:r w:rsidRPr="00442003">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24144471" w14:textId="4B3DDB6D" w:rsidR="00C27D8B" w:rsidRPr="00442003" w:rsidRDefault="00C27D8B" w:rsidP="00C27D8B">
            <w:pPr>
              <w:spacing w:after="0"/>
              <w:jc w:val="center"/>
              <w:rPr>
                <w:bCs/>
                <w:color w:val="000000" w:themeColor="text1"/>
                <w:sz w:val="24"/>
              </w:rPr>
            </w:pPr>
            <w:r w:rsidRPr="00442003">
              <w:rPr>
                <w:bCs/>
                <w:color w:val="000000" w:themeColor="text1"/>
                <w:sz w:val="24"/>
              </w:rPr>
              <w:t>_</w:t>
            </w:r>
          </w:p>
        </w:tc>
      </w:tr>
      <w:tr w:rsidR="00C27D8B" w:rsidRPr="00927B51" w14:paraId="341DA708" w14:textId="77777777" w:rsidTr="007934ED">
        <w:tc>
          <w:tcPr>
            <w:tcW w:w="596" w:type="dxa"/>
          </w:tcPr>
          <w:p w14:paraId="63A08D19" w14:textId="73E68F8F" w:rsidR="00C27D8B" w:rsidRPr="00442003" w:rsidRDefault="00C27D8B" w:rsidP="00442003">
            <w:pPr>
              <w:spacing w:after="0"/>
              <w:jc w:val="center"/>
              <w:rPr>
                <w:bCs/>
                <w:color w:val="000000" w:themeColor="text1"/>
                <w:sz w:val="24"/>
              </w:rPr>
            </w:pPr>
            <w:r w:rsidRPr="00442003">
              <w:rPr>
                <w:bCs/>
                <w:color w:val="000000" w:themeColor="text1"/>
                <w:sz w:val="24"/>
              </w:rPr>
              <w:t>1</w:t>
            </w:r>
            <w:r w:rsidR="00442003" w:rsidRPr="00442003">
              <w:rPr>
                <w:bCs/>
                <w:color w:val="000000" w:themeColor="text1"/>
                <w:sz w:val="24"/>
              </w:rPr>
              <w:t>7</w:t>
            </w:r>
          </w:p>
        </w:tc>
        <w:tc>
          <w:tcPr>
            <w:tcW w:w="2268" w:type="dxa"/>
          </w:tcPr>
          <w:p w14:paraId="2151E0D5" w14:textId="73FCFE5F" w:rsidR="00C27D8B" w:rsidRPr="00442003" w:rsidRDefault="00C27D8B" w:rsidP="00442003">
            <w:pPr>
              <w:spacing w:after="0"/>
              <w:jc w:val="center"/>
              <w:rPr>
                <w:bCs/>
                <w:color w:val="000000" w:themeColor="text1"/>
                <w:sz w:val="24"/>
              </w:rPr>
            </w:pPr>
            <w:r w:rsidRPr="00442003">
              <w:rPr>
                <w:rFonts w:eastAsia="Calibri"/>
                <w:color w:val="000000" w:themeColor="text1"/>
                <w:sz w:val="24"/>
              </w:rPr>
              <w:t xml:space="preserve">селище </w:t>
            </w:r>
            <w:r w:rsidR="00442003" w:rsidRPr="00442003">
              <w:rPr>
                <w:rFonts w:eastAsia="Calibri"/>
                <w:color w:val="000000" w:themeColor="text1"/>
                <w:sz w:val="24"/>
              </w:rPr>
              <w:t>1</w:t>
            </w:r>
          </w:p>
        </w:tc>
        <w:tc>
          <w:tcPr>
            <w:tcW w:w="1418" w:type="dxa"/>
          </w:tcPr>
          <w:p w14:paraId="5D2B22AB" w14:textId="77777777" w:rsidR="00C27D8B" w:rsidRPr="00442003" w:rsidRDefault="00C27D8B" w:rsidP="00C27D8B">
            <w:pPr>
              <w:spacing w:after="0"/>
              <w:jc w:val="center"/>
              <w:rPr>
                <w:bCs/>
                <w:color w:val="000000" w:themeColor="text1"/>
                <w:sz w:val="24"/>
              </w:rPr>
            </w:pPr>
            <w:r w:rsidRPr="00442003">
              <w:rPr>
                <w:bCs/>
                <w:color w:val="000000" w:themeColor="text1"/>
                <w:sz w:val="24"/>
              </w:rPr>
              <w:t>памятник</w:t>
            </w:r>
          </w:p>
        </w:tc>
        <w:tc>
          <w:tcPr>
            <w:tcW w:w="1984" w:type="dxa"/>
          </w:tcPr>
          <w:p w14:paraId="5ADDEB69" w14:textId="73E5F2BC" w:rsidR="00C27D8B" w:rsidRPr="00442003" w:rsidRDefault="00442003" w:rsidP="00C27D8B">
            <w:pPr>
              <w:spacing w:after="0"/>
              <w:jc w:val="center"/>
              <w:rPr>
                <w:bCs/>
                <w:color w:val="000000" w:themeColor="text1"/>
                <w:sz w:val="24"/>
              </w:rPr>
            </w:pPr>
            <w:r w:rsidRPr="00442003">
              <w:rPr>
                <w:bCs/>
                <w:color w:val="000000" w:themeColor="text1"/>
                <w:sz w:val="24"/>
              </w:rPr>
              <w:t>федерального значения</w:t>
            </w:r>
          </w:p>
        </w:tc>
        <w:tc>
          <w:tcPr>
            <w:tcW w:w="3119" w:type="dxa"/>
          </w:tcPr>
          <w:p w14:paraId="0E9D0D90" w14:textId="1000B03A" w:rsidR="00C27D8B" w:rsidRPr="00442003" w:rsidRDefault="00442003" w:rsidP="00C27D8B">
            <w:pPr>
              <w:spacing w:after="0"/>
              <w:jc w:val="center"/>
              <w:rPr>
                <w:bCs/>
                <w:color w:val="000000" w:themeColor="text1"/>
                <w:sz w:val="24"/>
              </w:rPr>
            </w:pPr>
            <w:r w:rsidRPr="00442003">
              <w:rPr>
                <w:rFonts w:eastAsia="Calibri"/>
                <w:color w:val="000000" w:themeColor="text1"/>
                <w:sz w:val="24"/>
              </w:rPr>
              <w:t>Кировская область, Афанасьевский район</w:t>
            </w:r>
          </w:p>
        </w:tc>
        <w:tc>
          <w:tcPr>
            <w:tcW w:w="2976" w:type="dxa"/>
          </w:tcPr>
          <w:p w14:paraId="3A1E0ECD" w14:textId="633F9ACF" w:rsidR="00C27D8B" w:rsidRPr="00442003" w:rsidRDefault="00442003" w:rsidP="00C27D8B">
            <w:pPr>
              <w:spacing w:after="0"/>
              <w:jc w:val="center"/>
              <w:rPr>
                <w:bCs/>
                <w:color w:val="000000" w:themeColor="text1"/>
                <w:sz w:val="24"/>
              </w:rPr>
            </w:pPr>
            <w:r w:rsidRPr="00442003">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2E2A9EDF" w14:textId="6C286969" w:rsidR="00C27D8B" w:rsidRPr="00442003" w:rsidRDefault="00C27D8B" w:rsidP="00C27D8B">
            <w:pPr>
              <w:spacing w:after="0"/>
              <w:jc w:val="center"/>
              <w:rPr>
                <w:bCs/>
                <w:color w:val="000000" w:themeColor="text1"/>
                <w:sz w:val="24"/>
              </w:rPr>
            </w:pPr>
            <w:r w:rsidRPr="00442003">
              <w:rPr>
                <w:bCs/>
                <w:color w:val="000000" w:themeColor="text1"/>
                <w:sz w:val="24"/>
              </w:rPr>
              <w:t>_</w:t>
            </w:r>
          </w:p>
        </w:tc>
      </w:tr>
      <w:tr w:rsidR="00C27D8B" w:rsidRPr="00927B51" w14:paraId="49033551" w14:textId="77777777" w:rsidTr="007934ED">
        <w:tc>
          <w:tcPr>
            <w:tcW w:w="596" w:type="dxa"/>
          </w:tcPr>
          <w:p w14:paraId="709DA576" w14:textId="33F5E059" w:rsidR="00C27D8B" w:rsidRPr="00442003" w:rsidRDefault="00C27D8B" w:rsidP="00442003">
            <w:pPr>
              <w:spacing w:after="0"/>
              <w:jc w:val="center"/>
              <w:rPr>
                <w:bCs/>
                <w:color w:val="000000" w:themeColor="text1"/>
                <w:sz w:val="24"/>
              </w:rPr>
            </w:pPr>
            <w:r w:rsidRPr="00442003">
              <w:rPr>
                <w:bCs/>
                <w:color w:val="000000" w:themeColor="text1"/>
                <w:sz w:val="24"/>
              </w:rPr>
              <w:lastRenderedPageBreak/>
              <w:t>1</w:t>
            </w:r>
            <w:r w:rsidR="00442003" w:rsidRPr="00442003">
              <w:rPr>
                <w:bCs/>
                <w:color w:val="000000" w:themeColor="text1"/>
                <w:sz w:val="24"/>
              </w:rPr>
              <w:t>8</w:t>
            </w:r>
          </w:p>
        </w:tc>
        <w:tc>
          <w:tcPr>
            <w:tcW w:w="2268" w:type="dxa"/>
          </w:tcPr>
          <w:p w14:paraId="6AE18B9D" w14:textId="23015F1D" w:rsidR="00C27D8B" w:rsidRPr="00442003" w:rsidRDefault="00442003" w:rsidP="00442003">
            <w:pPr>
              <w:spacing w:after="0"/>
              <w:jc w:val="center"/>
              <w:rPr>
                <w:bCs/>
                <w:color w:val="000000" w:themeColor="text1"/>
                <w:sz w:val="24"/>
              </w:rPr>
            </w:pPr>
            <w:r w:rsidRPr="00442003">
              <w:rPr>
                <w:rFonts w:eastAsia="Calibri"/>
                <w:color w:val="000000" w:themeColor="text1"/>
                <w:sz w:val="24"/>
              </w:rPr>
              <w:t xml:space="preserve">селище </w:t>
            </w:r>
            <w:r>
              <w:rPr>
                <w:rFonts w:eastAsia="Calibri"/>
                <w:color w:val="000000" w:themeColor="text1"/>
                <w:sz w:val="24"/>
              </w:rPr>
              <w:t>2</w:t>
            </w:r>
          </w:p>
        </w:tc>
        <w:tc>
          <w:tcPr>
            <w:tcW w:w="1418" w:type="dxa"/>
          </w:tcPr>
          <w:p w14:paraId="69B5E7AA" w14:textId="77777777" w:rsidR="00C27D8B" w:rsidRPr="00442003" w:rsidRDefault="00C27D8B" w:rsidP="00C27D8B">
            <w:pPr>
              <w:spacing w:after="0"/>
              <w:jc w:val="center"/>
              <w:rPr>
                <w:bCs/>
                <w:color w:val="000000" w:themeColor="text1"/>
                <w:sz w:val="24"/>
              </w:rPr>
            </w:pPr>
            <w:r w:rsidRPr="00442003">
              <w:rPr>
                <w:bCs/>
                <w:color w:val="000000" w:themeColor="text1"/>
                <w:sz w:val="24"/>
              </w:rPr>
              <w:t>памятник</w:t>
            </w:r>
          </w:p>
        </w:tc>
        <w:tc>
          <w:tcPr>
            <w:tcW w:w="1984" w:type="dxa"/>
          </w:tcPr>
          <w:p w14:paraId="028558AD" w14:textId="4425EBDE" w:rsidR="00C27D8B" w:rsidRPr="00442003" w:rsidRDefault="00442003" w:rsidP="00C27D8B">
            <w:pPr>
              <w:spacing w:after="0"/>
              <w:jc w:val="center"/>
              <w:rPr>
                <w:bCs/>
                <w:color w:val="000000" w:themeColor="text1"/>
                <w:sz w:val="24"/>
              </w:rPr>
            </w:pPr>
            <w:r w:rsidRPr="00442003">
              <w:rPr>
                <w:bCs/>
                <w:color w:val="000000" w:themeColor="text1"/>
                <w:sz w:val="24"/>
              </w:rPr>
              <w:t>федерального значения</w:t>
            </w:r>
          </w:p>
        </w:tc>
        <w:tc>
          <w:tcPr>
            <w:tcW w:w="3119" w:type="dxa"/>
          </w:tcPr>
          <w:p w14:paraId="50A7983F" w14:textId="77FF3BD7" w:rsidR="00C27D8B" w:rsidRPr="00442003" w:rsidRDefault="00442003" w:rsidP="00C27D8B">
            <w:pPr>
              <w:spacing w:after="0"/>
              <w:jc w:val="center"/>
              <w:rPr>
                <w:bCs/>
                <w:color w:val="000000" w:themeColor="text1"/>
                <w:sz w:val="24"/>
              </w:rPr>
            </w:pPr>
            <w:r w:rsidRPr="00442003">
              <w:rPr>
                <w:rFonts w:eastAsia="Calibri"/>
                <w:color w:val="000000" w:themeColor="text1"/>
                <w:sz w:val="24"/>
              </w:rPr>
              <w:t>Кировская область, Афанасьевский район</w:t>
            </w:r>
          </w:p>
        </w:tc>
        <w:tc>
          <w:tcPr>
            <w:tcW w:w="2976" w:type="dxa"/>
          </w:tcPr>
          <w:p w14:paraId="488899F5" w14:textId="2ABBB4DF" w:rsidR="00C27D8B" w:rsidRPr="00442003" w:rsidRDefault="00442003" w:rsidP="00C27D8B">
            <w:pPr>
              <w:spacing w:after="0"/>
              <w:jc w:val="center"/>
              <w:rPr>
                <w:bCs/>
                <w:color w:val="000000" w:themeColor="text1"/>
                <w:sz w:val="24"/>
              </w:rPr>
            </w:pPr>
            <w:r w:rsidRPr="00442003">
              <w:rPr>
                <w:bCs/>
                <w:color w:val="000000" w:themeColor="text1"/>
                <w:sz w:val="24"/>
              </w:rPr>
              <w:t>Указ Президента РФ №176 от 20.02.1995г. «Об утверждении Перечня объектов исторического и культурного наследия федерального (общероссийского) значения»</w:t>
            </w:r>
          </w:p>
        </w:tc>
        <w:tc>
          <w:tcPr>
            <w:tcW w:w="2268" w:type="dxa"/>
          </w:tcPr>
          <w:p w14:paraId="3B871A28" w14:textId="4DDD85AB" w:rsidR="00C27D8B" w:rsidRPr="00442003" w:rsidRDefault="00C27D8B" w:rsidP="00C27D8B">
            <w:pPr>
              <w:spacing w:after="0"/>
              <w:jc w:val="center"/>
              <w:rPr>
                <w:bCs/>
                <w:color w:val="000000" w:themeColor="text1"/>
                <w:sz w:val="24"/>
              </w:rPr>
            </w:pPr>
            <w:r w:rsidRPr="00442003">
              <w:rPr>
                <w:bCs/>
                <w:color w:val="000000" w:themeColor="text1"/>
                <w:sz w:val="24"/>
              </w:rPr>
              <w:t>_</w:t>
            </w:r>
          </w:p>
        </w:tc>
      </w:tr>
      <w:tr w:rsidR="00C27D8B" w:rsidRPr="00927B51" w14:paraId="44841563" w14:textId="77777777" w:rsidTr="007934ED">
        <w:tc>
          <w:tcPr>
            <w:tcW w:w="596" w:type="dxa"/>
          </w:tcPr>
          <w:p w14:paraId="1B213487" w14:textId="08E41CD2" w:rsidR="00C27D8B" w:rsidRPr="00442003" w:rsidRDefault="00442003" w:rsidP="00C27D8B">
            <w:pPr>
              <w:spacing w:after="0"/>
              <w:jc w:val="center"/>
              <w:rPr>
                <w:bCs/>
                <w:color w:val="000000" w:themeColor="text1"/>
                <w:sz w:val="24"/>
              </w:rPr>
            </w:pPr>
            <w:r w:rsidRPr="00442003">
              <w:rPr>
                <w:bCs/>
                <w:color w:val="000000" w:themeColor="text1"/>
                <w:sz w:val="24"/>
              </w:rPr>
              <w:t>19</w:t>
            </w:r>
          </w:p>
        </w:tc>
        <w:tc>
          <w:tcPr>
            <w:tcW w:w="2268" w:type="dxa"/>
          </w:tcPr>
          <w:p w14:paraId="63E8D92F" w14:textId="38D2485B" w:rsidR="00C27D8B" w:rsidRPr="00442003" w:rsidRDefault="00442003" w:rsidP="00C27D8B">
            <w:pPr>
              <w:spacing w:after="0"/>
              <w:jc w:val="center"/>
              <w:rPr>
                <w:bCs/>
                <w:color w:val="000000" w:themeColor="text1"/>
                <w:sz w:val="24"/>
              </w:rPr>
            </w:pPr>
            <w:r w:rsidRPr="00442003">
              <w:rPr>
                <w:rFonts w:eastAsia="Calibri"/>
                <w:color w:val="000000" w:themeColor="text1"/>
                <w:sz w:val="24"/>
              </w:rPr>
              <w:t>Афанасьевское городище (Циулево)</w:t>
            </w:r>
          </w:p>
        </w:tc>
        <w:tc>
          <w:tcPr>
            <w:tcW w:w="1418" w:type="dxa"/>
          </w:tcPr>
          <w:p w14:paraId="76E0DE7A" w14:textId="77777777" w:rsidR="00C27D8B" w:rsidRPr="00442003" w:rsidRDefault="00C27D8B" w:rsidP="00C27D8B">
            <w:pPr>
              <w:spacing w:after="0"/>
              <w:jc w:val="center"/>
              <w:rPr>
                <w:bCs/>
                <w:color w:val="000000" w:themeColor="text1"/>
                <w:sz w:val="24"/>
              </w:rPr>
            </w:pPr>
            <w:r w:rsidRPr="00442003">
              <w:rPr>
                <w:bCs/>
                <w:color w:val="000000" w:themeColor="text1"/>
                <w:sz w:val="24"/>
              </w:rPr>
              <w:t>памятник</w:t>
            </w:r>
          </w:p>
        </w:tc>
        <w:tc>
          <w:tcPr>
            <w:tcW w:w="1984" w:type="dxa"/>
          </w:tcPr>
          <w:p w14:paraId="2BC3D892" w14:textId="00D489DD" w:rsidR="00C27D8B" w:rsidRPr="00442003" w:rsidRDefault="00442003" w:rsidP="00C27D8B">
            <w:pPr>
              <w:spacing w:after="0"/>
              <w:jc w:val="center"/>
              <w:rPr>
                <w:bCs/>
                <w:color w:val="000000" w:themeColor="text1"/>
                <w:sz w:val="24"/>
              </w:rPr>
            </w:pPr>
            <w:r w:rsidRPr="00442003">
              <w:rPr>
                <w:bCs/>
                <w:color w:val="000000" w:themeColor="text1"/>
                <w:sz w:val="24"/>
              </w:rPr>
              <w:t>федерального значения</w:t>
            </w:r>
          </w:p>
        </w:tc>
        <w:tc>
          <w:tcPr>
            <w:tcW w:w="3119" w:type="dxa"/>
          </w:tcPr>
          <w:p w14:paraId="13582266" w14:textId="4B429B48" w:rsidR="00C27D8B" w:rsidRPr="00442003" w:rsidRDefault="00442003" w:rsidP="00C27D8B">
            <w:pPr>
              <w:spacing w:after="0"/>
              <w:jc w:val="center"/>
              <w:rPr>
                <w:bCs/>
                <w:color w:val="000000" w:themeColor="text1"/>
                <w:sz w:val="24"/>
              </w:rPr>
            </w:pPr>
            <w:r w:rsidRPr="00442003">
              <w:rPr>
                <w:rFonts w:eastAsia="Calibri"/>
                <w:color w:val="000000" w:themeColor="text1"/>
                <w:sz w:val="24"/>
              </w:rPr>
              <w:t>Кировская область, Афанасьевский район</w:t>
            </w:r>
          </w:p>
        </w:tc>
        <w:tc>
          <w:tcPr>
            <w:tcW w:w="2976" w:type="dxa"/>
          </w:tcPr>
          <w:p w14:paraId="372C4FDD" w14:textId="643A155D" w:rsidR="00C27D8B" w:rsidRPr="00442003" w:rsidRDefault="00C27D8B" w:rsidP="00C27D8B">
            <w:pPr>
              <w:spacing w:after="0"/>
              <w:jc w:val="center"/>
              <w:rPr>
                <w:bCs/>
                <w:color w:val="000000" w:themeColor="text1"/>
                <w:sz w:val="24"/>
              </w:rPr>
            </w:pPr>
            <w:r w:rsidRPr="00442003">
              <w:rPr>
                <w:bCs/>
                <w:color w:val="000000" w:themeColor="text1"/>
                <w:sz w:val="24"/>
              </w:rPr>
              <w:t>Решение исполнительного комитета Кировского областного Совета народных депутатов №6/191 от 28.03.1983г</w:t>
            </w:r>
            <w:r w:rsidR="00442003" w:rsidRPr="00442003">
              <w:rPr>
                <w:bCs/>
                <w:color w:val="000000" w:themeColor="text1"/>
                <w:sz w:val="24"/>
              </w:rPr>
              <w:t>. «О постановке на государственную охрану вновь выявленных памятников истории и культуры Кировской области»</w:t>
            </w:r>
          </w:p>
        </w:tc>
        <w:tc>
          <w:tcPr>
            <w:tcW w:w="2268" w:type="dxa"/>
          </w:tcPr>
          <w:p w14:paraId="3A009C97" w14:textId="18A1A122" w:rsidR="00C27D8B" w:rsidRPr="00442003" w:rsidRDefault="00C27D8B" w:rsidP="00C27D8B">
            <w:pPr>
              <w:spacing w:after="0"/>
              <w:jc w:val="center"/>
              <w:rPr>
                <w:bCs/>
                <w:color w:val="000000" w:themeColor="text1"/>
                <w:sz w:val="24"/>
              </w:rPr>
            </w:pPr>
            <w:r w:rsidRPr="00442003">
              <w:rPr>
                <w:bCs/>
                <w:color w:val="000000" w:themeColor="text1"/>
                <w:sz w:val="24"/>
              </w:rPr>
              <w:t>_</w:t>
            </w:r>
          </w:p>
        </w:tc>
      </w:tr>
      <w:tr w:rsidR="00C27D8B" w:rsidRPr="00927B51" w14:paraId="0BDC0614" w14:textId="77777777" w:rsidTr="007934ED">
        <w:tc>
          <w:tcPr>
            <w:tcW w:w="596" w:type="dxa"/>
          </w:tcPr>
          <w:p w14:paraId="1A354A36" w14:textId="47D33B95" w:rsidR="00C27D8B" w:rsidRPr="00C362EB" w:rsidRDefault="00C27D8B" w:rsidP="00C362EB">
            <w:pPr>
              <w:spacing w:after="0"/>
              <w:jc w:val="center"/>
              <w:rPr>
                <w:bCs/>
                <w:color w:val="000000" w:themeColor="text1"/>
                <w:sz w:val="24"/>
              </w:rPr>
            </w:pPr>
            <w:r w:rsidRPr="00C362EB">
              <w:rPr>
                <w:bCs/>
                <w:color w:val="000000" w:themeColor="text1"/>
                <w:sz w:val="24"/>
              </w:rPr>
              <w:t>2</w:t>
            </w:r>
            <w:r w:rsidR="00C362EB" w:rsidRPr="00C362EB">
              <w:rPr>
                <w:bCs/>
                <w:color w:val="000000" w:themeColor="text1"/>
                <w:sz w:val="24"/>
              </w:rPr>
              <w:t>0</w:t>
            </w:r>
          </w:p>
        </w:tc>
        <w:tc>
          <w:tcPr>
            <w:tcW w:w="2268" w:type="dxa"/>
          </w:tcPr>
          <w:p w14:paraId="096CCBE4" w14:textId="4841D3ED" w:rsidR="00C27D8B" w:rsidRPr="00C362EB" w:rsidRDefault="00C362EB" w:rsidP="00C27D8B">
            <w:pPr>
              <w:spacing w:after="0"/>
              <w:jc w:val="center"/>
              <w:rPr>
                <w:bCs/>
                <w:color w:val="000000" w:themeColor="text1"/>
                <w:sz w:val="24"/>
              </w:rPr>
            </w:pPr>
            <w:r w:rsidRPr="00C362EB">
              <w:rPr>
                <w:rFonts w:eastAsia="Calibri"/>
                <w:color w:val="000000" w:themeColor="text1"/>
                <w:sz w:val="24"/>
                <w:lang w:bidi="ar-SY"/>
              </w:rPr>
              <w:t>Комплекс памятников</w:t>
            </w:r>
          </w:p>
        </w:tc>
        <w:tc>
          <w:tcPr>
            <w:tcW w:w="1418" w:type="dxa"/>
          </w:tcPr>
          <w:p w14:paraId="2DD6AE3D" w14:textId="77777777" w:rsidR="00C27D8B" w:rsidRPr="00C362EB" w:rsidRDefault="00C27D8B" w:rsidP="00C27D8B">
            <w:pPr>
              <w:spacing w:after="0"/>
              <w:jc w:val="center"/>
              <w:rPr>
                <w:bCs/>
                <w:color w:val="000000" w:themeColor="text1"/>
                <w:sz w:val="24"/>
              </w:rPr>
            </w:pPr>
            <w:r w:rsidRPr="00C362EB">
              <w:rPr>
                <w:bCs/>
                <w:color w:val="000000" w:themeColor="text1"/>
                <w:sz w:val="24"/>
              </w:rPr>
              <w:t>памятник</w:t>
            </w:r>
          </w:p>
        </w:tc>
        <w:tc>
          <w:tcPr>
            <w:tcW w:w="1984" w:type="dxa"/>
          </w:tcPr>
          <w:p w14:paraId="1FE72DC8" w14:textId="0D160D15" w:rsidR="00C27D8B" w:rsidRPr="00C362EB" w:rsidRDefault="00C362EB" w:rsidP="00C27D8B">
            <w:pPr>
              <w:spacing w:after="0"/>
              <w:jc w:val="center"/>
              <w:rPr>
                <w:bCs/>
                <w:color w:val="000000" w:themeColor="text1"/>
                <w:sz w:val="24"/>
              </w:rPr>
            </w:pPr>
            <w:r w:rsidRPr="00C362EB">
              <w:rPr>
                <w:bCs/>
                <w:color w:val="000000" w:themeColor="text1"/>
                <w:sz w:val="24"/>
              </w:rPr>
              <w:t>федерального значения</w:t>
            </w:r>
          </w:p>
        </w:tc>
        <w:tc>
          <w:tcPr>
            <w:tcW w:w="3119" w:type="dxa"/>
          </w:tcPr>
          <w:p w14:paraId="02D42069" w14:textId="37BE08D8" w:rsidR="00C27D8B" w:rsidRPr="00927B51" w:rsidRDefault="00C362EB" w:rsidP="00C27D8B">
            <w:pPr>
              <w:spacing w:after="0"/>
              <w:jc w:val="center"/>
              <w:rPr>
                <w:bCs/>
                <w:color w:val="FF0000"/>
                <w:sz w:val="24"/>
              </w:rPr>
            </w:pPr>
            <w:r w:rsidRPr="00442003">
              <w:rPr>
                <w:rFonts w:eastAsia="Calibri"/>
                <w:color w:val="000000" w:themeColor="text1"/>
                <w:sz w:val="24"/>
              </w:rPr>
              <w:t>Кировская область, Афанасьевский район</w:t>
            </w:r>
          </w:p>
        </w:tc>
        <w:tc>
          <w:tcPr>
            <w:tcW w:w="2976" w:type="dxa"/>
          </w:tcPr>
          <w:p w14:paraId="1EEC0BF3" w14:textId="0B4B0BBD" w:rsidR="00C27D8B" w:rsidRPr="00927B51" w:rsidRDefault="00C362EB" w:rsidP="00C27D8B">
            <w:pPr>
              <w:spacing w:after="0"/>
              <w:jc w:val="center"/>
              <w:rPr>
                <w:bCs/>
                <w:color w:val="FF0000"/>
                <w:sz w:val="24"/>
              </w:rPr>
            </w:pPr>
            <w:r w:rsidRPr="00442003">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w:t>
            </w:r>
            <w:r w:rsidRPr="00442003">
              <w:rPr>
                <w:bCs/>
                <w:color w:val="000000" w:themeColor="text1"/>
                <w:sz w:val="24"/>
              </w:rPr>
              <w:lastRenderedPageBreak/>
              <w:t>государственную охрану вновь выявленных памятников истории и культуры Кировской области»</w:t>
            </w:r>
          </w:p>
        </w:tc>
        <w:tc>
          <w:tcPr>
            <w:tcW w:w="2268" w:type="dxa"/>
          </w:tcPr>
          <w:p w14:paraId="60933EC5" w14:textId="6F02B51E" w:rsidR="00C27D8B" w:rsidRPr="00927B51" w:rsidRDefault="00C27D8B" w:rsidP="00C27D8B">
            <w:pPr>
              <w:spacing w:after="0"/>
              <w:jc w:val="center"/>
              <w:rPr>
                <w:bCs/>
                <w:color w:val="FF0000"/>
                <w:sz w:val="24"/>
              </w:rPr>
            </w:pPr>
            <w:r w:rsidRPr="00927B51">
              <w:rPr>
                <w:bCs/>
                <w:color w:val="FF0000"/>
                <w:sz w:val="24"/>
              </w:rPr>
              <w:lastRenderedPageBreak/>
              <w:t>_</w:t>
            </w:r>
          </w:p>
        </w:tc>
      </w:tr>
      <w:tr w:rsidR="00C27D8B" w:rsidRPr="00927B51" w14:paraId="47973AA1" w14:textId="77777777" w:rsidTr="007934ED">
        <w:tc>
          <w:tcPr>
            <w:tcW w:w="596" w:type="dxa"/>
          </w:tcPr>
          <w:p w14:paraId="12E1E012" w14:textId="219ECD5A" w:rsidR="00C27D8B" w:rsidRPr="00C362EB" w:rsidRDefault="00C27D8B" w:rsidP="00C362EB">
            <w:pPr>
              <w:spacing w:after="0"/>
              <w:jc w:val="center"/>
              <w:rPr>
                <w:bCs/>
                <w:color w:val="000000" w:themeColor="text1"/>
                <w:sz w:val="24"/>
              </w:rPr>
            </w:pPr>
            <w:r w:rsidRPr="00C362EB">
              <w:rPr>
                <w:bCs/>
                <w:color w:val="000000" w:themeColor="text1"/>
                <w:sz w:val="24"/>
              </w:rPr>
              <w:lastRenderedPageBreak/>
              <w:t>2</w:t>
            </w:r>
            <w:r w:rsidR="00C362EB" w:rsidRPr="00C362EB">
              <w:rPr>
                <w:bCs/>
                <w:color w:val="000000" w:themeColor="text1"/>
                <w:sz w:val="24"/>
              </w:rPr>
              <w:t>1</w:t>
            </w:r>
          </w:p>
        </w:tc>
        <w:tc>
          <w:tcPr>
            <w:tcW w:w="2268" w:type="dxa"/>
          </w:tcPr>
          <w:p w14:paraId="7E5DCBDB" w14:textId="6426CAEE" w:rsidR="00C27D8B" w:rsidRPr="00C362EB" w:rsidRDefault="00C27D8B" w:rsidP="00C362EB">
            <w:pPr>
              <w:spacing w:after="0"/>
              <w:jc w:val="center"/>
              <w:rPr>
                <w:bCs/>
                <w:color w:val="000000" w:themeColor="text1"/>
                <w:sz w:val="24"/>
              </w:rPr>
            </w:pPr>
            <w:r w:rsidRPr="00C362EB">
              <w:rPr>
                <w:rFonts w:eastAsia="Calibri"/>
                <w:color w:val="000000" w:themeColor="text1"/>
                <w:sz w:val="24"/>
              </w:rPr>
              <w:t>селище «</w:t>
            </w:r>
            <w:r w:rsidR="00C362EB" w:rsidRPr="00C362EB">
              <w:rPr>
                <w:rFonts w:eastAsia="Calibri"/>
                <w:color w:val="000000" w:themeColor="text1"/>
                <w:sz w:val="24"/>
              </w:rPr>
              <w:t>Аве</w:t>
            </w:r>
            <w:r w:rsidRPr="00C362EB">
              <w:rPr>
                <w:rFonts w:eastAsia="Calibri"/>
                <w:color w:val="000000" w:themeColor="text1"/>
                <w:sz w:val="24"/>
              </w:rPr>
              <w:t xml:space="preserve">ринское – </w:t>
            </w:r>
            <w:r w:rsidRPr="00C362EB">
              <w:rPr>
                <w:rFonts w:eastAsia="Calibri"/>
                <w:color w:val="000000" w:themeColor="text1"/>
                <w:sz w:val="24"/>
                <w:lang w:val="en-US"/>
              </w:rPr>
              <w:t>I</w:t>
            </w:r>
            <w:r w:rsidR="00C362EB" w:rsidRPr="00C362EB">
              <w:rPr>
                <w:rFonts w:eastAsia="Calibri"/>
                <w:color w:val="000000" w:themeColor="text1"/>
                <w:sz w:val="24"/>
              </w:rPr>
              <w:t>»</w:t>
            </w:r>
            <w:r w:rsidRPr="00C362EB">
              <w:rPr>
                <w:rFonts w:eastAsia="Calibri"/>
                <w:color w:val="000000" w:themeColor="text1"/>
                <w:sz w:val="24"/>
              </w:rPr>
              <w:t xml:space="preserve"> </w:t>
            </w:r>
          </w:p>
        </w:tc>
        <w:tc>
          <w:tcPr>
            <w:tcW w:w="1418" w:type="dxa"/>
          </w:tcPr>
          <w:p w14:paraId="6F628F09" w14:textId="77777777" w:rsidR="00C27D8B" w:rsidRPr="00C362EB" w:rsidRDefault="00C27D8B" w:rsidP="00C27D8B">
            <w:pPr>
              <w:spacing w:after="0"/>
              <w:jc w:val="center"/>
              <w:rPr>
                <w:bCs/>
                <w:color w:val="000000" w:themeColor="text1"/>
                <w:sz w:val="24"/>
              </w:rPr>
            </w:pPr>
            <w:r w:rsidRPr="00C362EB">
              <w:rPr>
                <w:bCs/>
                <w:color w:val="000000" w:themeColor="text1"/>
                <w:sz w:val="24"/>
              </w:rPr>
              <w:t>памятник</w:t>
            </w:r>
          </w:p>
        </w:tc>
        <w:tc>
          <w:tcPr>
            <w:tcW w:w="1984" w:type="dxa"/>
          </w:tcPr>
          <w:p w14:paraId="33163D7D" w14:textId="23F6304F" w:rsidR="00C27D8B" w:rsidRPr="00C362EB" w:rsidRDefault="00C362EB" w:rsidP="00C27D8B">
            <w:pPr>
              <w:spacing w:after="0"/>
              <w:jc w:val="center"/>
              <w:rPr>
                <w:bCs/>
                <w:color w:val="000000" w:themeColor="text1"/>
                <w:sz w:val="24"/>
              </w:rPr>
            </w:pPr>
            <w:r w:rsidRPr="00C362EB">
              <w:rPr>
                <w:bCs/>
                <w:color w:val="000000" w:themeColor="text1"/>
                <w:sz w:val="24"/>
              </w:rPr>
              <w:t>федерального значения</w:t>
            </w:r>
          </w:p>
        </w:tc>
        <w:tc>
          <w:tcPr>
            <w:tcW w:w="3119" w:type="dxa"/>
          </w:tcPr>
          <w:p w14:paraId="7741A991" w14:textId="1E6B4D6C" w:rsidR="00C27D8B" w:rsidRPr="00C362EB" w:rsidRDefault="00C362EB" w:rsidP="00C27D8B">
            <w:pPr>
              <w:spacing w:after="0"/>
              <w:jc w:val="center"/>
              <w:rPr>
                <w:bCs/>
                <w:color w:val="000000" w:themeColor="text1"/>
                <w:sz w:val="24"/>
              </w:rPr>
            </w:pPr>
            <w:r w:rsidRPr="00C362EB">
              <w:rPr>
                <w:rFonts w:eastAsia="Calibri"/>
                <w:color w:val="000000" w:themeColor="text1"/>
                <w:sz w:val="24"/>
              </w:rPr>
              <w:t>Кировская область, Афанасьевский район</w:t>
            </w:r>
          </w:p>
        </w:tc>
        <w:tc>
          <w:tcPr>
            <w:tcW w:w="2976" w:type="dxa"/>
          </w:tcPr>
          <w:p w14:paraId="2D13129E" w14:textId="1300B855" w:rsidR="00C27D8B" w:rsidRPr="00C362EB" w:rsidRDefault="00C362EB" w:rsidP="00C27D8B">
            <w:pPr>
              <w:spacing w:after="0"/>
              <w:jc w:val="center"/>
              <w:rPr>
                <w:bCs/>
                <w:color w:val="000000" w:themeColor="text1"/>
                <w:sz w:val="24"/>
              </w:rPr>
            </w:pPr>
            <w:r w:rsidRPr="00C362EB">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FBE0373" w14:textId="3B5D8A55" w:rsidR="00C27D8B" w:rsidRPr="00C362EB" w:rsidRDefault="00C27D8B" w:rsidP="00C27D8B">
            <w:pPr>
              <w:spacing w:after="0"/>
              <w:jc w:val="center"/>
              <w:rPr>
                <w:bCs/>
                <w:color w:val="000000" w:themeColor="text1"/>
                <w:sz w:val="24"/>
              </w:rPr>
            </w:pPr>
            <w:r w:rsidRPr="00C362EB">
              <w:rPr>
                <w:bCs/>
                <w:color w:val="000000" w:themeColor="text1"/>
                <w:sz w:val="24"/>
              </w:rPr>
              <w:t>_</w:t>
            </w:r>
          </w:p>
        </w:tc>
      </w:tr>
      <w:tr w:rsidR="00C27D8B" w:rsidRPr="00927B51" w14:paraId="676EEA3A" w14:textId="77777777" w:rsidTr="007934ED">
        <w:tc>
          <w:tcPr>
            <w:tcW w:w="596" w:type="dxa"/>
          </w:tcPr>
          <w:p w14:paraId="0FB102E4" w14:textId="505CA7C6" w:rsidR="00C27D8B" w:rsidRPr="00C362EB" w:rsidRDefault="00C27D8B" w:rsidP="00C362EB">
            <w:pPr>
              <w:spacing w:after="0"/>
              <w:jc w:val="center"/>
              <w:rPr>
                <w:bCs/>
                <w:color w:val="000000" w:themeColor="text1"/>
                <w:sz w:val="24"/>
              </w:rPr>
            </w:pPr>
            <w:r w:rsidRPr="00C362EB">
              <w:rPr>
                <w:bCs/>
                <w:color w:val="000000" w:themeColor="text1"/>
                <w:sz w:val="24"/>
              </w:rPr>
              <w:t>2</w:t>
            </w:r>
            <w:r w:rsidR="00C362EB" w:rsidRPr="00C362EB">
              <w:rPr>
                <w:bCs/>
                <w:color w:val="000000" w:themeColor="text1"/>
                <w:sz w:val="24"/>
              </w:rPr>
              <w:t>2</w:t>
            </w:r>
          </w:p>
        </w:tc>
        <w:tc>
          <w:tcPr>
            <w:tcW w:w="2268" w:type="dxa"/>
          </w:tcPr>
          <w:p w14:paraId="36AB028E" w14:textId="3DA17D3D" w:rsidR="00C362EB" w:rsidRPr="00C362EB" w:rsidRDefault="00B14C0B" w:rsidP="00C362EB">
            <w:pPr>
              <w:spacing w:after="0"/>
              <w:jc w:val="center"/>
              <w:rPr>
                <w:bCs/>
                <w:color w:val="000000" w:themeColor="text1"/>
                <w:sz w:val="24"/>
              </w:rPr>
            </w:pPr>
            <w:r>
              <w:rPr>
                <w:rFonts w:eastAsia="Calibri"/>
                <w:color w:val="000000" w:themeColor="text1"/>
                <w:sz w:val="24"/>
              </w:rPr>
              <w:t xml:space="preserve">Поселение </w:t>
            </w:r>
            <w:r w:rsidR="00C362EB" w:rsidRPr="00C362EB">
              <w:rPr>
                <w:rFonts w:eastAsia="Calibri"/>
                <w:color w:val="000000" w:themeColor="text1"/>
                <w:sz w:val="24"/>
              </w:rPr>
              <w:t xml:space="preserve"> </w:t>
            </w:r>
            <w:r w:rsidR="00C27D8B" w:rsidRPr="00C362EB">
              <w:rPr>
                <w:rFonts w:eastAsia="Calibri"/>
                <w:color w:val="000000" w:themeColor="text1"/>
                <w:sz w:val="24"/>
              </w:rPr>
              <w:t>«</w:t>
            </w:r>
            <w:r w:rsidR="00C362EB" w:rsidRPr="00C362EB">
              <w:rPr>
                <w:rFonts w:eastAsia="Calibri"/>
                <w:color w:val="000000" w:themeColor="text1"/>
                <w:sz w:val="24"/>
              </w:rPr>
              <w:t>Аве</w:t>
            </w:r>
            <w:r w:rsidR="00C27D8B" w:rsidRPr="00C362EB">
              <w:rPr>
                <w:rFonts w:eastAsia="Calibri"/>
                <w:color w:val="000000" w:themeColor="text1"/>
                <w:sz w:val="24"/>
              </w:rPr>
              <w:t xml:space="preserve">ринское – </w:t>
            </w:r>
            <w:r w:rsidR="00C362EB" w:rsidRPr="00C362EB">
              <w:rPr>
                <w:rFonts w:eastAsia="Calibri"/>
                <w:color w:val="000000" w:themeColor="text1"/>
                <w:sz w:val="24"/>
                <w:lang w:val="en-US"/>
              </w:rPr>
              <w:t>I</w:t>
            </w:r>
            <w:r w:rsidR="00C27D8B" w:rsidRPr="00C362EB">
              <w:rPr>
                <w:rFonts w:eastAsia="Calibri"/>
                <w:color w:val="000000" w:themeColor="text1"/>
                <w:sz w:val="24"/>
                <w:lang w:val="en-US"/>
              </w:rPr>
              <w:t>I</w:t>
            </w:r>
            <w:r w:rsidR="00C27D8B" w:rsidRPr="00C362EB">
              <w:rPr>
                <w:rFonts w:eastAsia="Calibri"/>
                <w:color w:val="000000" w:themeColor="text1"/>
                <w:sz w:val="24"/>
              </w:rPr>
              <w:t xml:space="preserve">» </w:t>
            </w:r>
          </w:p>
          <w:p w14:paraId="14C8947C" w14:textId="0C7B98A3" w:rsidR="00C27D8B" w:rsidRPr="00C362EB" w:rsidRDefault="00C27D8B" w:rsidP="00C27D8B">
            <w:pPr>
              <w:spacing w:after="0"/>
              <w:jc w:val="center"/>
              <w:rPr>
                <w:bCs/>
                <w:color w:val="000000" w:themeColor="text1"/>
                <w:sz w:val="24"/>
              </w:rPr>
            </w:pPr>
          </w:p>
        </w:tc>
        <w:tc>
          <w:tcPr>
            <w:tcW w:w="1418" w:type="dxa"/>
          </w:tcPr>
          <w:p w14:paraId="6DF5209A" w14:textId="77777777" w:rsidR="00C27D8B" w:rsidRPr="00C362EB" w:rsidRDefault="00C27D8B" w:rsidP="00C27D8B">
            <w:pPr>
              <w:spacing w:after="0"/>
              <w:jc w:val="center"/>
              <w:rPr>
                <w:bCs/>
                <w:color w:val="000000" w:themeColor="text1"/>
                <w:sz w:val="24"/>
              </w:rPr>
            </w:pPr>
            <w:r w:rsidRPr="00C362EB">
              <w:rPr>
                <w:bCs/>
                <w:color w:val="000000" w:themeColor="text1"/>
                <w:sz w:val="24"/>
              </w:rPr>
              <w:t>памятник</w:t>
            </w:r>
          </w:p>
        </w:tc>
        <w:tc>
          <w:tcPr>
            <w:tcW w:w="1984" w:type="dxa"/>
          </w:tcPr>
          <w:p w14:paraId="6FF09FB1" w14:textId="0172A281" w:rsidR="00C27D8B" w:rsidRPr="00C362EB" w:rsidRDefault="00C362EB" w:rsidP="00C27D8B">
            <w:pPr>
              <w:spacing w:after="0"/>
              <w:jc w:val="center"/>
              <w:rPr>
                <w:bCs/>
                <w:color w:val="000000" w:themeColor="text1"/>
                <w:sz w:val="24"/>
              </w:rPr>
            </w:pPr>
            <w:r w:rsidRPr="00C362EB">
              <w:rPr>
                <w:bCs/>
                <w:color w:val="000000" w:themeColor="text1"/>
                <w:sz w:val="24"/>
              </w:rPr>
              <w:t>федерального значения</w:t>
            </w:r>
          </w:p>
        </w:tc>
        <w:tc>
          <w:tcPr>
            <w:tcW w:w="3119" w:type="dxa"/>
          </w:tcPr>
          <w:p w14:paraId="7D2B2AEE" w14:textId="6527946F" w:rsidR="00C27D8B" w:rsidRPr="00C362EB" w:rsidRDefault="00C362EB" w:rsidP="00C27D8B">
            <w:pPr>
              <w:spacing w:after="0"/>
              <w:jc w:val="center"/>
              <w:rPr>
                <w:bCs/>
                <w:color w:val="000000" w:themeColor="text1"/>
                <w:sz w:val="24"/>
              </w:rPr>
            </w:pPr>
            <w:r w:rsidRPr="00C362EB">
              <w:rPr>
                <w:rFonts w:eastAsia="Calibri"/>
                <w:color w:val="000000" w:themeColor="text1"/>
                <w:sz w:val="24"/>
              </w:rPr>
              <w:t>Кировская область, Афанасьевский район</w:t>
            </w:r>
          </w:p>
        </w:tc>
        <w:tc>
          <w:tcPr>
            <w:tcW w:w="2976" w:type="dxa"/>
          </w:tcPr>
          <w:p w14:paraId="7C1AE05F" w14:textId="2C019D3F" w:rsidR="00C27D8B" w:rsidRPr="00C362EB" w:rsidRDefault="00C362EB" w:rsidP="00C27D8B">
            <w:pPr>
              <w:spacing w:after="0"/>
              <w:jc w:val="center"/>
              <w:rPr>
                <w:bCs/>
                <w:color w:val="000000" w:themeColor="text1"/>
                <w:sz w:val="24"/>
              </w:rPr>
            </w:pPr>
            <w:r w:rsidRPr="00C362EB">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C362EB">
              <w:rPr>
                <w:bCs/>
                <w:color w:val="000000" w:themeColor="text1"/>
                <w:sz w:val="24"/>
              </w:rPr>
              <w:lastRenderedPageBreak/>
              <w:t>культуры Кировской области»</w:t>
            </w:r>
          </w:p>
        </w:tc>
        <w:tc>
          <w:tcPr>
            <w:tcW w:w="2268" w:type="dxa"/>
          </w:tcPr>
          <w:p w14:paraId="2E1E9CB7" w14:textId="616FD7FD" w:rsidR="00C27D8B" w:rsidRPr="00C362EB" w:rsidRDefault="00C27D8B" w:rsidP="00C27D8B">
            <w:pPr>
              <w:spacing w:after="0"/>
              <w:jc w:val="center"/>
              <w:rPr>
                <w:bCs/>
                <w:color w:val="000000" w:themeColor="text1"/>
                <w:sz w:val="24"/>
              </w:rPr>
            </w:pPr>
            <w:r w:rsidRPr="00C362EB">
              <w:rPr>
                <w:bCs/>
                <w:color w:val="000000" w:themeColor="text1"/>
                <w:sz w:val="24"/>
              </w:rPr>
              <w:lastRenderedPageBreak/>
              <w:t>_</w:t>
            </w:r>
          </w:p>
        </w:tc>
      </w:tr>
      <w:tr w:rsidR="00C27D8B" w:rsidRPr="00927B51" w14:paraId="7C9767D3" w14:textId="77777777" w:rsidTr="007934ED">
        <w:tc>
          <w:tcPr>
            <w:tcW w:w="596" w:type="dxa"/>
          </w:tcPr>
          <w:p w14:paraId="251C936E" w14:textId="155B72C7" w:rsidR="00C27D8B" w:rsidRPr="00B14C0B" w:rsidRDefault="00C27D8B" w:rsidP="00B36CCB">
            <w:pPr>
              <w:spacing w:after="0"/>
              <w:jc w:val="center"/>
              <w:rPr>
                <w:bCs/>
                <w:color w:val="000000" w:themeColor="text1"/>
                <w:sz w:val="24"/>
              </w:rPr>
            </w:pPr>
            <w:r w:rsidRPr="00B14C0B">
              <w:rPr>
                <w:bCs/>
                <w:color w:val="000000" w:themeColor="text1"/>
                <w:sz w:val="24"/>
              </w:rPr>
              <w:lastRenderedPageBreak/>
              <w:t>2</w:t>
            </w:r>
            <w:r w:rsidR="00B36CCB" w:rsidRPr="00B14C0B">
              <w:rPr>
                <w:bCs/>
                <w:color w:val="000000" w:themeColor="text1"/>
                <w:sz w:val="24"/>
              </w:rPr>
              <w:t>3</w:t>
            </w:r>
          </w:p>
        </w:tc>
        <w:tc>
          <w:tcPr>
            <w:tcW w:w="2268" w:type="dxa"/>
          </w:tcPr>
          <w:p w14:paraId="5450AD10" w14:textId="2AF2294F" w:rsidR="00C27D8B" w:rsidRPr="00B14C0B" w:rsidRDefault="00B14C0B" w:rsidP="00B36CCB">
            <w:pPr>
              <w:spacing w:after="0"/>
              <w:jc w:val="center"/>
              <w:rPr>
                <w:bCs/>
                <w:color w:val="000000" w:themeColor="text1"/>
                <w:sz w:val="24"/>
              </w:rPr>
            </w:pPr>
            <w:r>
              <w:rPr>
                <w:rFonts w:eastAsia="Calibri"/>
                <w:color w:val="000000" w:themeColor="text1"/>
                <w:sz w:val="24"/>
              </w:rPr>
              <w:t xml:space="preserve">Поселение </w:t>
            </w:r>
            <w:r w:rsidR="00C27D8B" w:rsidRPr="00B14C0B">
              <w:rPr>
                <w:rFonts w:eastAsia="Calibri"/>
                <w:color w:val="000000" w:themeColor="text1"/>
                <w:sz w:val="24"/>
              </w:rPr>
              <w:t>«</w:t>
            </w:r>
            <w:r w:rsidR="00B36CCB" w:rsidRPr="00B14C0B">
              <w:rPr>
                <w:rFonts w:eastAsia="Calibri"/>
                <w:color w:val="000000" w:themeColor="text1"/>
                <w:sz w:val="24"/>
              </w:rPr>
              <w:t>Аве</w:t>
            </w:r>
            <w:r w:rsidR="00C27D8B" w:rsidRPr="00B14C0B">
              <w:rPr>
                <w:rFonts w:eastAsia="Calibri"/>
                <w:color w:val="000000" w:themeColor="text1"/>
                <w:sz w:val="24"/>
              </w:rPr>
              <w:t xml:space="preserve">ринское – </w:t>
            </w:r>
            <w:r w:rsidR="00B36CCB" w:rsidRPr="00B14C0B">
              <w:rPr>
                <w:rFonts w:eastAsia="Calibri"/>
                <w:color w:val="000000" w:themeColor="text1"/>
                <w:sz w:val="24"/>
                <w:lang w:val="en-US"/>
              </w:rPr>
              <w:t>III</w:t>
            </w:r>
            <w:r w:rsidR="00B36CCB" w:rsidRPr="00B14C0B">
              <w:rPr>
                <w:rFonts w:eastAsia="Calibri"/>
                <w:color w:val="000000" w:themeColor="text1"/>
                <w:sz w:val="24"/>
              </w:rPr>
              <w:t>»</w:t>
            </w:r>
            <w:r w:rsidR="00C27D8B" w:rsidRPr="00B14C0B">
              <w:rPr>
                <w:rFonts w:eastAsia="Calibri"/>
                <w:color w:val="000000" w:themeColor="text1"/>
                <w:sz w:val="24"/>
              </w:rPr>
              <w:t xml:space="preserve"> </w:t>
            </w:r>
          </w:p>
        </w:tc>
        <w:tc>
          <w:tcPr>
            <w:tcW w:w="1418" w:type="dxa"/>
          </w:tcPr>
          <w:p w14:paraId="360C314E" w14:textId="77777777" w:rsidR="00C27D8B" w:rsidRPr="00B14C0B" w:rsidRDefault="00C27D8B" w:rsidP="00C27D8B">
            <w:pPr>
              <w:spacing w:after="0"/>
              <w:jc w:val="center"/>
              <w:rPr>
                <w:bCs/>
                <w:color w:val="000000" w:themeColor="text1"/>
                <w:sz w:val="24"/>
              </w:rPr>
            </w:pPr>
            <w:r w:rsidRPr="00B14C0B">
              <w:rPr>
                <w:bCs/>
                <w:color w:val="000000" w:themeColor="text1"/>
                <w:sz w:val="24"/>
              </w:rPr>
              <w:t>памятник</w:t>
            </w:r>
          </w:p>
        </w:tc>
        <w:tc>
          <w:tcPr>
            <w:tcW w:w="1984" w:type="dxa"/>
          </w:tcPr>
          <w:p w14:paraId="0CCC45CC" w14:textId="35481A12" w:rsidR="00C27D8B" w:rsidRPr="00B14C0B" w:rsidRDefault="00B36CCB" w:rsidP="00C27D8B">
            <w:pPr>
              <w:spacing w:after="0"/>
              <w:jc w:val="center"/>
              <w:rPr>
                <w:bCs/>
                <w:color w:val="000000" w:themeColor="text1"/>
                <w:sz w:val="24"/>
              </w:rPr>
            </w:pPr>
            <w:r w:rsidRPr="00B14C0B">
              <w:rPr>
                <w:bCs/>
                <w:color w:val="000000" w:themeColor="text1"/>
                <w:sz w:val="24"/>
              </w:rPr>
              <w:t>федерального значения</w:t>
            </w:r>
          </w:p>
        </w:tc>
        <w:tc>
          <w:tcPr>
            <w:tcW w:w="3119" w:type="dxa"/>
          </w:tcPr>
          <w:p w14:paraId="139E4907" w14:textId="2DF3BCDC" w:rsidR="00C27D8B" w:rsidRPr="00B14C0B" w:rsidRDefault="00B36CCB" w:rsidP="00C27D8B">
            <w:pPr>
              <w:spacing w:after="0"/>
              <w:jc w:val="center"/>
              <w:rPr>
                <w:bCs/>
                <w:color w:val="000000" w:themeColor="text1"/>
                <w:sz w:val="24"/>
              </w:rPr>
            </w:pPr>
            <w:r w:rsidRPr="00B14C0B">
              <w:rPr>
                <w:rFonts w:eastAsia="Calibri"/>
                <w:color w:val="000000" w:themeColor="text1"/>
                <w:sz w:val="24"/>
              </w:rPr>
              <w:t>Кировская область, Афанасьевский район</w:t>
            </w:r>
          </w:p>
        </w:tc>
        <w:tc>
          <w:tcPr>
            <w:tcW w:w="2976" w:type="dxa"/>
          </w:tcPr>
          <w:p w14:paraId="3A644193" w14:textId="0EB13D35" w:rsidR="00C27D8B" w:rsidRPr="00B14C0B" w:rsidRDefault="00B14C0B" w:rsidP="00C27D8B">
            <w:pPr>
              <w:spacing w:after="0"/>
              <w:jc w:val="center"/>
              <w:rPr>
                <w:bCs/>
                <w:color w:val="000000" w:themeColor="text1"/>
                <w:sz w:val="24"/>
              </w:rPr>
            </w:pPr>
            <w:r w:rsidRPr="00B14C0B">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3346870" w14:textId="02678E4B" w:rsidR="00C27D8B" w:rsidRPr="00B14C0B" w:rsidRDefault="00C27D8B" w:rsidP="00C27D8B">
            <w:pPr>
              <w:spacing w:after="0"/>
              <w:jc w:val="center"/>
              <w:rPr>
                <w:bCs/>
                <w:color w:val="000000" w:themeColor="text1"/>
                <w:sz w:val="24"/>
              </w:rPr>
            </w:pPr>
            <w:r w:rsidRPr="00B14C0B">
              <w:rPr>
                <w:bCs/>
                <w:color w:val="000000" w:themeColor="text1"/>
                <w:sz w:val="24"/>
              </w:rPr>
              <w:t>_</w:t>
            </w:r>
          </w:p>
        </w:tc>
      </w:tr>
      <w:tr w:rsidR="00B14C0B" w:rsidRPr="00B14C0B" w14:paraId="7631BAC8" w14:textId="77777777" w:rsidTr="007934ED">
        <w:tc>
          <w:tcPr>
            <w:tcW w:w="596" w:type="dxa"/>
          </w:tcPr>
          <w:p w14:paraId="5777135F" w14:textId="107783E6" w:rsidR="00C27D8B" w:rsidRPr="00B14C0B" w:rsidRDefault="00C27D8B" w:rsidP="00B14C0B">
            <w:pPr>
              <w:spacing w:after="0"/>
              <w:jc w:val="center"/>
              <w:rPr>
                <w:bCs/>
                <w:color w:val="000000" w:themeColor="text1"/>
                <w:sz w:val="24"/>
              </w:rPr>
            </w:pPr>
            <w:r w:rsidRPr="00B14C0B">
              <w:rPr>
                <w:bCs/>
                <w:color w:val="000000" w:themeColor="text1"/>
                <w:sz w:val="24"/>
              </w:rPr>
              <w:t>2</w:t>
            </w:r>
            <w:r w:rsidR="00B14C0B" w:rsidRPr="00B14C0B">
              <w:rPr>
                <w:bCs/>
                <w:color w:val="000000" w:themeColor="text1"/>
                <w:sz w:val="24"/>
              </w:rPr>
              <w:t>4</w:t>
            </w:r>
          </w:p>
        </w:tc>
        <w:tc>
          <w:tcPr>
            <w:tcW w:w="2268" w:type="dxa"/>
          </w:tcPr>
          <w:p w14:paraId="0E2EF7F6" w14:textId="040F193A" w:rsidR="00C27D8B" w:rsidRPr="00B14C0B" w:rsidRDefault="00B14C0B" w:rsidP="00B14C0B">
            <w:pPr>
              <w:spacing w:after="0"/>
              <w:jc w:val="center"/>
              <w:rPr>
                <w:bCs/>
                <w:color w:val="000000" w:themeColor="text1"/>
                <w:sz w:val="24"/>
              </w:rPr>
            </w:pPr>
            <w:r w:rsidRPr="00B14C0B">
              <w:rPr>
                <w:rFonts w:eastAsia="Calibri"/>
                <w:color w:val="000000" w:themeColor="text1"/>
                <w:sz w:val="24"/>
              </w:rPr>
              <w:t>Поселение</w:t>
            </w:r>
            <w:r w:rsidR="00C27D8B" w:rsidRPr="00B14C0B">
              <w:rPr>
                <w:rFonts w:eastAsia="Calibri"/>
                <w:color w:val="000000" w:themeColor="text1"/>
                <w:sz w:val="24"/>
              </w:rPr>
              <w:t xml:space="preserve"> «</w:t>
            </w:r>
            <w:r w:rsidRPr="00B14C0B">
              <w:rPr>
                <w:rFonts w:eastAsia="Calibri"/>
                <w:color w:val="000000" w:themeColor="text1"/>
                <w:sz w:val="24"/>
              </w:rPr>
              <w:t>Аверинское</w:t>
            </w:r>
            <w:r w:rsidR="00C27D8B" w:rsidRPr="00B14C0B">
              <w:rPr>
                <w:rFonts w:eastAsia="Calibri"/>
                <w:color w:val="000000" w:themeColor="text1"/>
                <w:sz w:val="24"/>
              </w:rPr>
              <w:t xml:space="preserve"> – </w:t>
            </w:r>
            <w:r w:rsidRPr="00B14C0B">
              <w:rPr>
                <w:rFonts w:eastAsia="Calibri"/>
                <w:color w:val="000000" w:themeColor="text1"/>
                <w:sz w:val="24"/>
                <w:lang w:val="en-US"/>
              </w:rPr>
              <w:t>IV</w:t>
            </w:r>
            <w:r w:rsidRPr="00B14C0B">
              <w:rPr>
                <w:rFonts w:eastAsia="Calibri"/>
                <w:color w:val="000000" w:themeColor="text1"/>
                <w:sz w:val="24"/>
              </w:rPr>
              <w:t>»</w:t>
            </w:r>
            <w:r w:rsidR="00C27D8B" w:rsidRPr="00B14C0B">
              <w:rPr>
                <w:rFonts w:eastAsia="Calibri"/>
                <w:color w:val="000000" w:themeColor="text1"/>
                <w:sz w:val="24"/>
              </w:rPr>
              <w:t xml:space="preserve"> </w:t>
            </w:r>
          </w:p>
        </w:tc>
        <w:tc>
          <w:tcPr>
            <w:tcW w:w="1418" w:type="dxa"/>
          </w:tcPr>
          <w:p w14:paraId="3AEB40AE" w14:textId="77777777" w:rsidR="00C27D8B" w:rsidRPr="00B14C0B" w:rsidRDefault="00C27D8B" w:rsidP="00C27D8B">
            <w:pPr>
              <w:spacing w:after="0"/>
              <w:jc w:val="center"/>
              <w:rPr>
                <w:bCs/>
                <w:color w:val="000000" w:themeColor="text1"/>
                <w:sz w:val="24"/>
              </w:rPr>
            </w:pPr>
            <w:r w:rsidRPr="00B14C0B">
              <w:rPr>
                <w:bCs/>
                <w:color w:val="000000" w:themeColor="text1"/>
                <w:sz w:val="24"/>
              </w:rPr>
              <w:t>памятник</w:t>
            </w:r>
          </w:p>
        </w:tc>
        <w:tc>
          <w:tcPr>
            <w:tcW w:w="1984" w:type="dxa"/>
          </w:tcPr>
          <w:p w14:paraId="6E1D2268" w14:textId="12302897" w:rsidR="00C27D8B" w:rsidRPr="00B14C0B" w:rsidRDefault="00C27D8B" w:rsidP="00C27D8B">
            <w:pPr>
              <w:spacing w:after="0"/>
              <w:jc w:val="center"/>
              <w:rPr>
                <w:bCs/>
                <w:color w:val="000000" w:themeColor="text1"/>
                <w:sz w:val="24"/>
              </w:rPr>
            </w:pPr>
            <w:r w:rsidRPr="00B14C0B">
              <w:rPr>
                <w:bCs/>
                <w:color w:val="000000" w:themeColor="text1"/>
                <w:sz w:val="24"/>
              </w:rPr>
              <w:t>федерального значения</w:t>
            </w:r>
          </w:p>
        </w:tc>
        <w:tc>
          <w:tcPr>
            <w:tcW w:w="3119" w:type="dxa"/>
          </w:tcPr>
          <w:p w14:paraId="6EBDEFC2" w14:textId="6AFD46E7" w:rsidR="00C27D8B" w:rsidRPr="00B14C0B" w:rsidRDefault="00B14C0B" w:rsidP="00C27D8B">
            <w:pPr>
              <w:spacing w:after="0"/>
              <w:jc w:val="center"/>
              <w:rPr>
                <w:bCs/>
                <w:color w:val="000000" w:themeColor="text1"/>
                <w:sz w:val="24"/>
              </w:rPr>
            </w:pPr>
            <w:r w:rsidRPr="00B14C0B">
              <w:rPr>
                <w:rFonts w:eastAsia="Calibri"/>
                <w:color w:val="000000" w:themeColor="text1"/>
                <w:sz w:val="24"/>
              </w:rPr>
              <w:t>Кировская область, Афанасьевский район</w:t>
            </w:r>
          </w:p>
        </w:tc>
        <w:tc>
          <w:tcPr>
            <w:tcW w:w="2976" w:type="dxa"/>
          </w:tcPr>
          <w:p w14:paraId="07A3C89C" w14:textId="6218F59E" w:rsidR="00C27D8B" w:rsidRPr="00B14C0B" w:rsidRDefault="00B14C0B" w:rsidP="00C27D8B">
            <w:pPr>
              <w:spacing w:after="0"/>
              <w:jc w:val="center"/>
              <w:rPr>
                <w:bCs/>
                <w:color w:val="000000" w:themeColor="text1"/>
                <w:sz w:val="24"/>
              </w:rPr>
            </w:pPr>
            <w:r w:rsidRPr="00B14C0B">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153C823" w14:textId="4C093D13" w:rsidR="00C27D8B" w:rsidRPr="00B14C0B" w:rsidRDefault="00C27D8B" w:rsidP="00C27D8B">
            <w:pPr>
              <w:spacing w:after="0"/>
              <w:jc w:val="center"/>
              <w:rPr>
                <w:bCs/>
                <w:color w:val="000000" w:themeColor="text1"/>
                <w:sz w:val="24"/>
              </w:rPr>
            </w:pPr>
            <w:r w:rsidRPr="00B14C0B">
              <w:rPr>
                <w:bCs/>
                <w:color w:val="000000" w:themeColor="text1"/>
                <w:sz w:val="24"/>
              </w:rPr>
              <w:t>_</w:t>
            </w:r>
          </w:p>
        </w:tc>
      </w:tr>
      <w:tr w:rsidR="00C27D8B" w:rsidRPr="00927B51" w14:paraId="50BA5219" w14:textId="77777777" w:rsidTr="007934ED">
        <w:tc>
          <w:tcPr>
            <w:tcW w:w="596" w:type="dxa"/>
          </w:tcPr>
          <w:p w14:paraId="6CD78337" w14:textId="0801F75F" w:rsidR="00C27D8B" w:rsidRPr="00B14C0B" w:rsidRDefault="00C27D8B" w:rsidP="00B14C0B">
            <w:pPr>
              <w:spacing w:after="0"/>
              <w:jc w:val="center"/>
              <w:rPr>
                <w:bCs/>
                <w:color w:val="000000" w:themeColor="text1"/>
                <w:sz w:val="24"/>
              </w:rPr>
            </w:pPr>
            <w:r w:rsidRPr="00B14C0B">
              <w:rPr>
                <w:bCs/>
                <w:color w:val="000000" w:themeColor="text1"/>
                <w:sz w:val="24"/>
              </w:rPr>
              <w:lastRenderedPageBreak/>
              <w:t>2</w:t>
            </w:r>
            <w:r w:rsidR="00B14C0B" w:rsidRPr="00B14C0B">
              <w:rPr>
                <w:bCs/>
                <w:color w:val="000000" w:themeColor="text1"/>
                <w:sz w:val="24"/>
              </w:rPr>
              <w:t>5</w:t>
            </w:r>
          </w:p>
        </w:tc>
        <w:tc>
          <w:tcPr>
            <w:tcW w:w="2268" w:type="dxa"/>
          </w:tcPr>
          <w:p w14:paraId="22D1B8DD" w14:textId="3704040C" w:rsidR="00C27D8B" w:rsidRPr="00B14C0B" w:rsidRDefault="00B14C0B" w:rsidP="00B14C0B">
            <w:pPr>
              <w:spacing w:after="0"/>
              <w:jc w:val="center"/>
              <w:rPr>
                <w:bCs/>
                <w:color w:val="000000" w:themeColor="text1"/>
                <w:sz w:val="24"/>
              </w:rPr>
            </w:pPr>
            <w:r w:rsidRPr="00B14C0B">
              <w:rPr>
                <w:rFonts w:eastAsia="Calibri"/>
                <w:color w:val="000000" w:themeColor="text1"/>
                <w:sz w:val="24"/>
              </w:rPr>
              <w:t xml:space="preserve">Селище </w:t>
            </w:r>
            <w:r w:rsidR="00C27D8B" w:rsidRPr="00B14C0B">
              <w:rPr>
                <w:rFonts w:eastAsia="Calibri"/>
                <w:color w:val="000000" w:themeColor="text1"/>
                <w:sz w:val="24"/>
              </w:rPr>
              <w:t>«</w:t>
            </w:r>
            <w:r w:rsidRPr="00B14C0B">
              <w:rPr>
                <w:rFonts w:eastAsia="Calibri"/>
                <w:color w:val="000000" w:themeColor="text1"/>
                <w:sz w:val="24"/>
              </w:rPr>
              <w:t>Аверин</w:t>
            </w:r>
            <w:r w:rsidR="00C27D8B" w:rsidRPr="00B14C0B">
              <w:rPr>
                <w:rFonts w:eastAsia="Calibri"/>
                <w:color w:val="000000" w:themeColor="text1"/>
                <w:sz w:val="24"/>
              </w:rPr>
              <w:t xml:space="preserve">ское – </w:t>
            </w:r>
            <w:r w:rsidRPr="00B14C0B">
              <w:rPr>
                <w:rFonts w:eastAsia="Calibri"/>
                <w:color w:val="000000" w:themeColor="text1"/>
                <w:sz w:val="24"/>
                <w:lang w:val="en-US"/>
              </w:rPr>
              <w:t>V</w:t>
            </w:r>
            <w:r w:rsidRPr="00B14C0B">
              <w:rPr>
                <w:rFonts w:eastAsia="Calibri"/>
                <w:color w:val="000000" w:themeColor="text1"/>
                <w:sz w:val="24"/>
              </w:rPr>
              <w:t>»</w:t>
            </w:r>
            <w:r w:rsidR="00C27D8B" w:rsidRPr="00B14C0B">
              <w:rPr>
                <w:rFonts w:eastAsia="Calibri"/>
                <w:color w:val="000000" w:themeColor="text1"/>
                <w:sz w:val="24"/>
              </w:rPr>
              <w:t xml:space="preserve"> </w:t>
            </w:r>
          </w:p>
        </w:tc>
        <w:tc>
          <w:tcPr>
            <w:tcW w:w="1418" w:type="dxa"/>
          </w:tcPr>
          <w:p w14:paraId="62ADAEB4" w14:textId="26FC210B" w:rsidR="00C27D8B" w:rsidRPr="00B14C0B" w:rsidRDefault="00C27D8B" w:rsidP="00C27D8B">
            <w:pPr>
              <w:spacing w:after="0"/>
              <w:jc w:val="center"/>
              <w:rPr>
                <w:bCs/>
                <w:color w:val="000000" w:themeColor="text1"/>
                <w:sz w:val="24"/>
              </w:rPr>
            </w:pPr>
            <w:r w:rsidRPr="00B14C0B">
              <w:rPr>
                <w:bCs/>
                <w:color w:val="000000" w:themeColor="text1"/>
                <w:sz w:val="24"/>
              </w:rPr>
              <w:t>памятник</w:t>
            </w:r>
          </w:p>
        </w:tc>
        <w:tc>
          <w:tcPr>
            <w:tcW w:w="1984" w:type="dxa"/>
          </w:tcPr>
          <w:p w14:paraId="3C1426FA" w14:textId="110F829E" w:rsidR="00C27D8B" w:rsidRPr="00B14C0B" w:rsidRDefault="00B14C0B" w:rsidP="00C27D8B">
            <w:pPr>
              <w:spacing w:after="0"/>
              <w:jc w:val="center"/>
              <w:rPr>
                <w:bCs/>
                <w:color w:val="000000" w:themeColor="text1"/>
                <w:sz w:val="24"/>
              </w:rPr>
            </w:pPr>
            <w:r w:rsidRPr="00B14C0B">
              <w:rPr>
                <w:bCs/>
                <w:color w:val="000000" w:themeColor="text1"/>
                <w:sz w:val="24"/>
              </w:rPr>
              <w:t>федерального значения</w:t>
            </w:r>
          </w:p>
        </w:tc>
        <w:tc>
          <w:tcPr>
            <w:tcW w:w="3119" w:type="dxa"/>
          </w:tcPr>
          <w:p w14:paraId="6C281AC3" w14:textId="7B41833A" w:rsidR="00C27D8B" w:rsidRPr="00B14C0B" w:rsidRDefault="00B14C0B" w:rsidP="00C27D8B">
            <w:pPr>
              <w:spacing w:after="0"/>
              <w:jc w:val="center"/>
              <w:rPr>
                <w:bCs/>
                <w:color w:val="000000" w:themeColor="text1"/>
                <w:sz w:val="24"/>
              </w:rPr>
            </w:pPr>
            <w:r w:rsidRPr="00B14C0B">
              <w:rPr>
                <w:rFonts w:eastAsia="Calibri"/>
                <w:color w:val="000000" w:themeColor="text1"/>
                <w:sz w:val="24"/>
              </w:rPr>
              <w:t>Кировская область, Афанасьевский район</w:t>
            </w:r>
          </w:p>
        </w:tc>
        <w:tc>
          <w:tcPr>
            <w:tcW w:w="2976" w:type="dxa"/>
          </w:tcPr>
          <w:p w14:paraId="599791CA" w14:textId="1D43A612" w:rsidR="00C27D8B" w:rsidRPr="00B14C0B" w:rsidRDefault="00B14C0B" w:rsidP="00C27D8B">
            <w:pPr>
              <w:spacing w:after="0"/>
              <w:jc w:val="center"/>
              <w:rPr>
                <w:bCs/>
                <w:color w:val="000000" w:themeColor="text1"/>
                <w:sz w:val="24"/>
              </w:rPr>
            </w:pPr>
            <w:r w:rsidRPr="00B14C0B">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26C0E267" w14:textId="4F67391B" w:rsidR="00C27D8B" w:rsidRPr="00B14C0B" w:rsidRDefault="00C27D8B" w:rsidP="00C27D8B">
            <w:pPr>
              <w:spacing w:after="0"/>
              <w:jc w:val="center"/>
              <w:rPr>
                <w:bCs/>
                <w:color w:val="000000" w:themeColor="text1"/>
                <w:sz w:val="24"/>
              </w:rPr>
            </w:pPr>
            <w:r w:rsidRPr="00B14C0B">
              <w:rPr>
                <w:bCs/>
                <w:color w:val="000000" w:themeColor="text1"/>
                <w:sz w:val="24"/>
              </w:rPr>
              <w:t>_</w:t>
            </w:r>
          </w:p>
        </w:tc>
      </w:tr>
      <w:tr w:rsidR="00C27D8B" w:rsidRPr="00927B51" w14:paraId="3279B161" w14:textId="77777777" w:rsidTr="007934ED">
        <w:tc>
          <w:tcPr>
            <w:tcW w:w="596" w:type="dxa"/>
          </w:tcPr>
          <w:p w14:paraId="16EC6A44" w14:textId="6D4CF18E" w:rsidR="00C27D8B" w:rsidRPr="005F0AD0" w:rsidRDefault="00C27D8B" w:rsidP="00B14C0B">
            <w:pPr>
              <w:spacing w:after="0"/>
              <w:jc w:val="center"/>
              <w:rPr>
                <w:bCs/>
                <w:color w:val="000000" w:themeColor="text1"/>
                <w:sz w:val="24"/>
              </w:rPr>
            </w:pPr>
            <w:r w:rsidRPr="005F0AD0">
              <w:rPr>
                <w:bCs/>
                <w:color w:val="000000" w:themeColor="text1"/>
                <w:sz w:val="24"/>
              </w:rPr>
              <w:t>2</w:t>
            </w:r>
            <w:r w:rsidR="00B14C0B" w:rsidRPr="005F0AD0">
              <w:rPr>
                <w:bCs/>
                <w:color w:val="000000" w:themeColor="text1"/>
                <w:sz w:val="24"/>
              </w:rPr>
              <w:t>6</w:t>
            </w:r>
          </w:p>
        </w:tc>
        <w:tc>
          <w:tcPr>
            <w:tcW w:w="2268" w:type="dxa"/>
          </w:tcPr>
          <w:p w14:paraId="06B57CBC" w14:textId="4D993FE8" w:rsidR="00C27D8B" w:rsidRPr="005F0AD0" w:rsidRDefault="00B14C0B" w:rsidP="00B14C0B">
            <w:pPr>
              <w:spacing w:after="0"/>
              <w:jc w:val="center"/>
              <w:rPr>
                <w:bCs/>
                <w:color w:val="000000" w:themeColor="text1"/>
                <w:sz w:val="24"/>
              </w:rPr>
            </w:pPr>
            <w:r w:rsidRPr="005F0AD0">
              <w:rPr>
                <w:rFonts w:eastAsia="Calibri"/>
                <w:color w:val="000000" w:themeColor="text1"/>
                <w:sz w:val="24"/>
              </w:rPr>
              <w:t>Поселение «Аверинское</w:t>
            </w:r>
            <w:r w:rsidRPr="005F0AD0">
              <w:rPr>
                <w:rFonts w:eastAsia="Calibri"/>
                <w:color w:val="000000" w:themeColor="text1"/>
                <w:sz w:val="24"/>
                <w:lang w:val="en-US"/>
              </w:rPr>
              <w:t xml:space="preserve"> V</w:t>
            </w:r>
            <w:r w:rsidR="00C27D8B" w:rsidRPr="005F0AD0">
              <w:rPr>
                <w:rFonts w:eastAsia="Calibri"/>
                <w:color w:val="000000" w:themeColor="text1"/>
                <w:sz w:val="24"/>
                <w:lang w:val="en-US"/>
              </w:rPr>
              <w:t>I</w:t>
            </w:r>
            <w:r w:rsidRPr="005F0AD0">
              <w:rPr>
                <w:rFonts w:eastAsia="Calibri"/>
                <w:color w:val="000000" w:themeColor="text1"/>
                <w:sz w:val="24"/>
              </w:rPr>
              <w:t>»</w:t>
            </w:r>
          </w:p>
        </w:tc>
        <w:tc>
          <w:tcPr>
            <w:tcW w:w="1418" w:type="dxa"/>
          </w:tcPr>
          <w:p w14:paraId="7B7EFD74" w14:textId="20386C75" w:rsidR="00C27D8B" w:rsidRPr="005F0AD0" w:rsidRDefault="00C27D8B" w:rsidP="00C27D8B">
            <w:pPr>
              <w:spacing w:after="0"/>
              <w:jc w:val="center"/>
              <w:rPr>
                <w:bCs/>
                <w:color w:val="000000" w:themeColor="text1"/>
                <w:sz w:val="24"/>
              </w:rPr>
            </w:pPr>
            <w:r w:rsidRPr="005F0AD0">
              <w:rPr>
                <w:bCs/>
                <w:color w:val="000000" w:themeColor="text1"/>
                <w:sz w:val="24"/>
              </w:rPr>
              <w:t>памятник</w:t>
            </w:r>
          </w:p>
        </w:tc>
        <w:tc>
          <w:tcPr>
            <w:tcW w:w="1984" w:type="dxa"/>
          </w:tcPr>
          <w:p w14:paraId="51CE3E14" w14:textId="227EB1BB" w:rsidR="00C27D8B" w:rsidRPr="005F0AD0" w:rsidRDefault="005F0AD0" w:rsidP="00C27D8B">
            <w:pPr>
              <w:spacing w:after="0"/>
              <w:jc w:val="center"/>
              <w:rPr>
                <w:bCs/>
                <w:color w:val="000000" w:themeColor="text1"/>
                <w:sz w:val="24"/>
              </w:rPr>
            </w:pPr>
            <w:r w:rsidRPr="005F0AD0">
              <w:rPr>
                <w:bCs/>
                <w:color w:val="000000" w:themeColor="text1"/>
                <w:sz w:val="24"/>
              </w:rPr>
              <w:t>федерального значения</w:t>
            </w:r>
          </w:p>
        </w:tc>
        <w:tc>
          <w:tcPr>
            <w:tcW w:w="3119" w:type="dxa"/>
          </w:tcPr>
          <w:p w14:paraId="703077AE" w14:textId="152CF40A" w:rsidR="00C27D8B" w:rsidRPr="005F0AD0" w:rsidRDefault="005F0AD0" w:rsidP="00C27D8B">
            <w:pPr>
              <w:spacing w:after="0"/>
              <w:jc w:val="center"/>
              <w:rPr>
                <w:bCs/>
                <w:color w:val="000000" w:themeColor="text1"/>
                <w:sz w:val="24"/>
              </w:rPr>
            </w:pPr>
            <w:r w:rsidRPr="005F0AD0">
              <w:rPr>
                <w:rFonts w:eastAsia="Calibri"/>
                <w:color w:val="000000" w:themeColor="text1"/>
                <w:sz w:val="24"/>
              </w:rPr>
              <w:t>Кировская область, Афанасьевский район</w:t>
            </w:r>
          </w:p>
        </w:tc>
        <w:tc>
          <w:tcPr>
            <w:tcW w:w="2976" w:type="dxa"/>
          </w:tcPr>
          <w:p w14:paraId="0E6C3611" w14:textId="2CB449D3" w:rsidR="00C27D8B" w:rsidRPr="005F0AD0" w:rsidRDefault="005F0AD0" w:rsidP="00C27D8B">
            <w:pPr>
              <w:spacing w:after="0"/>
              <w:jc w:val="center"/>
              <w:rPr>
                <w:bCs/>
                <w:color w:val="000000" w:themeColor="text1"/>
                <w:sz w:val="24"/>
              </w:rPr>
            </w:pPr>
            <w:r w:rsidRPr="005F0AD0">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862D45C" w14:textId="04667679" w:rsidR="00C27D8B" w:rsidRPr="005F0AD0" w:rsidRDefault="00C27D8B" w:rsidP="00C27D8B">
            <w:pPr>
              <w:spacing w:after="0"/>
              <w:jc w:val="center"/>
              <w:rPr>
                <w:bCs/>
                <w:color w:val="000000" w:themeColor="text1"/>
                <w:sz w:val="24"/>
              </w:rPr>
            </w:pPr>
            <w:r w:rsidRPr="005F0AD0">
              <w:rPr>
                <w:bCs/>
                <w:color w:val="000000" w:themeColor="text1"/>
                <w:sz w:val="24"/>
              </w:rPr>
              <w:t>_</w:t>
            </w:r>
          </w:p>
        </w:tc>
      </w:tr>
      <w:tr w:rsidR="00C27D8B" w:rsidRPr="00927B51" w14:paraId="67655F79" w14:textId="77777777" w:rsidTr="007934ED">
        <w:tc>
          <w:tcPr>
            <w:tcW w:w="596" w:type="dxa"/>
          </w:tcPr>
          <w:p w14:paraId="0196958F" w14:textId="74786368" w:rsidR="00C27D8B" w:rsidRPr="005F0AD0" w:rsidRDefault="00C27D8B" w:rsidP="005F0AD0">
            <w:pPr>
              <w:spacing w:after="0"/>
              <w:jc w:val="center"/>
              <w:rPr>
                <w:bCs/>
                <w:color w:val="000000" w:themeColor="text1"/>
                <w:sz w:val="24"/>
              </w:rPr>
            </w:pPr>
            <w:r w:rsidRPr="005F0AD0">
              <w:rPr>
                <w:bCs/>
                <w:color w:val="000000" w:themeColor="text1"/>
                <w:sz w:val="24"/>
              </w:rPr>
              <w:t>2</w:t>
            </w:r>
            <w:r w:rsidR="005F0AD0" w:rsidRPr="005F0AD0">
              <w:rPr>
                <w:bCs/>
                <w:color w:val="000000" w:themeColor="text1"/>
                <w:sz w:val="24"/>
              </w:rPr>
              <w:t>7</w:t>
            </w:r>
          </w:p>
        </w:tc>
        <w:tc>
          <w:tcPr>
            <w:tcW w:w="2268" w:type="dxa"/>
          </w:tcPr>
          <w:p w14:paraId="3D8E4559" w14:textId="46A91791" w:rsidR="005A69D0" w:rsidRPr="005F0AD0" w:rsidRDefault="005F0AD0" w:rsidP="005A69D0">
            <w:pPr>
              <w:spacing w:after="0"/>
              <w:jc w:val="center"/>
              <w:rPr>
                <w:bCs/>
                <w:color w:val="000000" w:themeColor="text1"/>
                <w:sz w:val="24"/>
              </w:rPr>
            </w:pPr>
            <w:r w:rsidRPr="005F0AD0">
              <w:rPr>
                <w:rFonts w:eastAsia="Calibri"/>
                <w:color w:val="000000" w:themeColor="text1"/>
                <w:sz w:val="24"/>
              </w:rPr>
              <w:t xml:space="preserve">Поселение «Аверинское </w:t>
            </w:r>
            <w:r w:rsidRPr="005F0AD0">
              <w:rPr>
                <w:rFonts w:eastAsia="Calibri"/>
                <w:color w:val="000000" w:themeColor="text1"/>
                <w:sz w:val="24"/>
                <w:lang w:val="en-US"/>
              </w:rPr>
              <w:t>VII</w:t>
            </w:r>
            <w:r w:rsidRPr="005F0AD0">
              <w:rPr>
                <w:rFonts w:eastAsia="Calibri"/>
                <w:color w:val="000000" w:themeColor="text1"/>
                <w:sz w:val="24"/>
              </w:rPr>
              <w:t xml:space="preserve">» </w:t>
            </w:r>
          </w:p>
          <w:p w14:paraId="08F42EB9" w14:textId="412E0988" w:rsidR="00C27D8B" w:rsidRPr="005F0AD0" w:rsidRDefault="00C27D8B" w:rsidP="00C27D8B">
            <w:pPr>
              <w:spacing w:after="0"/>
              <w:jc w:val="center"/>
              <w:rPr>
                <w:bCs/>
                <w:color w:val="000000" w:themeColor="text1"/>
                <w:sz w:val="24"/>
              </w:rPr>
            </w:pPr>
          </w:p>
        </w:tc>
        <w:tc>
          <w:tcPr>
            <w:tcW w:w="1418" w:type="dxa"/>
          </w:tcPr>
          <w:p w14:paraId="1AB12349" w14:textId="10409C2D" w:rsidR="00C27D8B" w:rsidRPr="005F0AD0" w:rsidRDefault="00C27D8B" w:rsidP="00C27D8B">
            <w:pPr>
              <w:spacing w:after="0"/>
              <w:jc w:val="center"/>
              <w:rPr>
                <w:bCs/>
                <w:color w:val="000000" w:themeColor="text1"/>
                <w:sz w:val="24"/>
              </w:rPr>
            </w:pPr>
            <w:r w:rsidRPr="005F0AD0">
              <w:rPr>
                <w:bCs/>
                <w:color w:val="000000" w:themeColor="text1"/>
                <w:sz w:val="24"/>
              </w:rPr>
              <w:t>памятник</w:t>
            </w:r>
          </w:p>
        </w:tc>
        <w:tc>
          <w:tcPr>
            <w:tcW w:w="1984" w:type="dxa"/>
          </w:tcPr>
          <w:p w14:paraId="18A36FB7" w14:textId="46EA4A9D" w:rsidR="00C27D8B" w:rsidRPr="005F0AD0" w:rsidRDefault="005F0AD0" w:rsidP="00C27D8B">
            <w:pPr>
              <w:spacing w:after="0"/>
              <w:jc w:val="center"/>
              <w:rPr>
                <w:bCs/>
                <w:color w:val="000000" w:themeColor="text1"/>
                <w:sz w:val="24"/>
              </w:rPr>
            </w:pPr>
            <w:r w:rsidRPr="005F0AD0">
              <w:rPr>
                <w:bCs/>
                <w:color w:val="000000" w:themeColor="text1"/>
                <w:sz w:val="24"/>
              </w:rPr>
              <w:t>федерального значения</w:t>
            </w:r>
          </w:p>
        </w:tc>
        <w:tc>
          <w:tcPr>
            <w:tcW w:w="3119" w:type="dxa"/>
          </w:tcPr>
          <w:p w14:paraId="5101868D" w14:textId="5C182200" w:rsidR="00C27D8B" w:rsidRPr="005F0AD0" w:rsidRDefault="005F0AD0" w:rsidP="00C27D8B">
            <w:pPr>
              <w:spacing w:after="0"/>
              <w:jc w:val="center"/>
              <w:rPr>
                <w:bCs/>
                <w:color w:val="000000" w:themeColor="text1"/>
                <w:sz w:val="24"/>
              </w:rPr>
            </w:pPr>
            <w:r w:rsidRPr="005F0AD0">
              <w:rPr>
                <w:rFonts w:eastAsia="Calibri"/>
                <w:color w:val="000000" w:themeColor="text1"/>
                <w:sz w:val="24"/>
              </w:rPr>
              <w:t>Кировская область, Афанасьевский район</w:t>
            </w:r>
          </w:p>
        </w:tc>
        <w:tc>
          <w:tcPr>
            <w:tcW w:w="2976" w:type="dxa"/>
          </w:tcPr>
          <w:p w14:paraId="4293A0DB" w14:textId="662F49F7" w:rsidR="00C27D8B" w:rsidRPr="005F0AD0" w:rsidRDefault="005F0AD0" w:rsidP="00C27D8B">
            <w:pPr>
              <w:spacing w:after="0"/>
              <w:jc w:val="center"/>
              <w:rPr>
                <w:bCs/>
                <w:color w:val="000000" w:themeColor="text1"/>
                <w:sz w:val="24"/>
              </w:rPr>
            </w:pPr>
            <w:r w:rsidRPr="005F0AD0">
              <w:rPr>
                <w:bCs/>
                <w:color w:val="000000" w:themeColor="text1"/>
                <w:sz w:val="24"/>
              </w:rPr>
              <w:t xml:space="preserve">Решение исполнительного комитета Кировского областного Совета </w:t>
            </w:r>
            <w:r w:rsidRPr="005F0AD0">
              <w:rPr>
                <w:bCs/>
                <w:color w:val="000000" w:themeColor="text1"/>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48EDA9C" w14:textId="2F007E28" w:rsidR="00C27D8B" w:rsidRPr="005F0AD0" w:rsidRDefault="00C27D8B" w:rsidP="00C27D8B">
            <w:pPr>
              <w:spacing w:after="0"/>
              <w:jc w:val="center"/>
              <w:rPr>
                <w:bCs/>
                <w:color w:val="000000" w:themeColor="text1"/>
                <w:sz w:val="24"/>
              </w:rPr>
            </w:pPr>
            <w:r w:rsidRPr="005F0AD0">
              <w:rPr>
                <w:bCs/>
                <w:color w:val="000000" w:themeColor="text1"/>
                <w:sz w:val="24"/>
              </w:rPr>
              <w:lastRenderedPageBreak/>
              <w:t>_</w:t>
            </w:r>
          </w:p>
        </w:tc>
      </w:tr>
      <w:tr w:rsidR="00C27D8B" w:rsidRPr="00927B51" w14:paraId="0E9DC2D3" w14:textId="77777777" w:rsidTr="007934ED">
        <w:tc>
          <w:tcPr>
            <w:tcW w:w="596" w:type="dxa"/>
          </w:tcPr>
          <w:p w14:paraId="370C85C4" w14:textId="28726DD7" w:rsidR="00C27D8B" w:rsidRPr="005A69D0" w:rsidRDefault="00C27D8B" w:rsidP="005A69D0">
            <w:pPr>
              <w:spacing w:after="0"/>
              <w:jc w:val="center"/>
              <w:rPr>
                <w:bCs/>
                <w:color w:val="000000" w:themeColor="text1"/>
                <w:sz w:val="24"/>
              </w:rPr>
            </w:pPr>
            <w:r w:rsidRPr="005A69D0">
              <w:rPr>
                <w:bCs/>
                <w:color w:val="000000" w:themeColor="text1"/>
                <w:sz w:val="24"/>
              </w:rPr>
              <w:lastRenderedPageBreak/>
              <w:t>2</w:t>
            </w:r>
            <w:r w:rsidR="005A69D0" w:rsidRPr="005A69D0">
              <w:rPr>
                <w:bCs/>
                <w:color w:val="000000" w:themeColor="text1"/>
                <w:sz w:val="24"/>
              </w:rPr>
              <w:t>8</w:t>
            </w:r>
          </w:p>
        </w:tc>
        <w:tc>
          <w:tcPr>
            <w:tcW w:w="2268" w:type="dxa"/>
          </w:tcPr>
          <w:p w14:paraId="6C11D3E3" w14:textId="63124F70" w:rsidR="005A69D0" w:rsidRPr="005A69D0" w:rsidRDefault="005A69D0" w:rsidP="005A69D0">
            <w:pPr>
              <w:spacing w:after="0"/>
              <w:jc w:val="center"/>
              <w:rPr>
                <w:bCs/>
                <w:color w:val="000000" w:themeColor="text1"/>
                <w:sz w:val="24"/>
              </w:rPr>
            </w:pPr>
            <w:r w:rsidRPr="005A69D0">
              <w:rPr>
                <w:rFonts w:eastAsia="Calibri"/>
                <w:color w:val="000000" w:themeColor="text1"/>
                <w:sz w:val="24"/>
              </w:rPr>
              <w:t xml:space="preserve">Поселение «Аверинское </w:t>
            </w:r>
            <w:r w:rsidRPr="005A69D0">
              <w:rPr>
                <w:rFonts w:eastAsia="Calibri"/>
                <w:color w:val="000000" w:themeColor="text1"/>
                <w:sz w:val="24"/>
                <w:lang w:val="en-US"/>
              </w:rPr>
              <w:t>VIII</w:t>
            </w:r>
            <w:r w:rsidRPr="005A69D0">
              <w:rPr>
                <w:rFonts w:eastAsia="Calibri"/>
                <w:color w:val="000000" w:themeColor="text1"/>
                <w:sz w:val="24"/>
              </w:rPr>
              <w:t xml:space="preserve">» </w:t>
            </w:r>
          </w:p>
          <w:p w14:paraId="76747DC0" w14:textId="53512C00" w:rsidR="00C27D8B" w:rsidRPr="005A69D0" w:rsidRDefault="00C27D8B" w:rsidP="00C27D8B">
            <w:pPr>
              <w:spacing w:after="0"/>
              <w:jc w:val="center"/>
              <w:rPr>
                <w:bCs/>
                <w:color w:val="000000" w:themeColor="text1"/>
                <w:sz w:val="24"/>
              </w:rPr>
            </w:pPr>
          </w:p>
        </w:tc>
        <w:tc>
          <w:tcPr>
            <w:tcW w:w="1418" w:type="dxa"/>
          </w:tcPr>
          <w:p w14:paraId="6E092EE0" w14:textId="77777777" w:rsidR="00C27D8B" w:rsidRPr="005A69D0" w:rsidRDefault="00C27D8B" w:rsidP="00C27D8B">
            <w:pPr>
              <w:spacing w:after="0"/>
              <w:jc w:val="center"/>
              <w:rPr>
                <w:bCs/>
                <w:color w:val="000000" w:themeColor="text1"/>
                <w:sz w:val="24"/>
              </w:rPr>
            </w:pPr>
            <w:r w:rsidRPr="005A69D0">
              <w:rPr>
                <w:bCs/>
                <w:color w:val="000000" w:themeColor="text1"/>
                <w:sz w:val="24"/>
              </w:rPr>
              <w:t>памятник</w:t>
            </w:r>
          </w:p>
        </w:tc>
        <w:tc>
          <w:tcPr>
            <w:tcW w:w="1984" w:type="dxa"/>
          </w:tcPr>
          <w:p w14:paraId="71583897" w14:textId="7696F76C" w:rsidR="00C27D8B" w:rsidRPr="005A69D0" w:rsidRDefault="005A69D0" w:rsidP="00C27D8B">
            <w:pPr>
              <w:spacing w:after="0"/>
              <w:jc w:val="center"/>
              <w:rPr>
                <w:bCs/>
                <w:color w:val="000000" w:themeColor="text1"/>
                <w:sz w:val="24"/>
              </w:rPr>
            </w:pPr>
            <w:r w:rsidRPr="005A69D0">
              <w:rPr>
                <w:bCs/>
                <w:color w:val="000000" w:themeColor="text1"/>
                <w:sz w:val="24"/>
              </w:rPr>
              <w:t>федерального значения</w:t>
            </w:r>
          </w:p>
        </w:tc>
        <w:tc>
          <w:tcPr>
            <w:tcW w:w="3119" w:type="dxa"/>
          </w:tcPr>
          <w:p w14:paraId="607FE460" w14:textId="25061F05" w:rsidR="00C27D8B" w:rsidRPr="005A69D0" w:rsidRDefault="005A69D0" w:rsidP="00C27D8B">
            <w:pPr>
              <w:spacing w:after="0"/>
              <w:jc w:val="center"/>
              <w:rPr>
                <w:bCs/>
                <w:color w:val="000000" w:themeColor="text1"/>
                <w:sz w:val="24"/>
              </w:rPr>
            </w:pPr>
            <w:r w:rsidRPr="005A69D0">
              <w:rPr>
                <w:rFonts w:eastAsia="Calibri"/>
                <w:color w:val="000000" w:themeColor="text1"/>
                <w:sz w:val="24"/>
              </w:rPr>
              <w:t>Кировская область, Афанасьевский район</w:t>
            </w:r>
          </w:p>
        </w:tc>
        <w:tc>
          <w:tcPr>
            <w:tcW w:w="2976" w:type="dxa"/>
          </w:tcPr>
          <w:p w14:paraId="256929E4" w14:textId="07964654" w:rsidR="00C27D8B" w:rsidRPr="005A69D0" w:rsidRDefault="005A69D0" w:rsidP="00C27D8B">
            <w:pPr>
              <w:spacing w:after="0"/>
              <w:jc w:val="center"/>
              <w:rPr>
                <w:bCs/>
                <w:color w:val="000000" w:themeColor="text1"/>
                <w:sz w:val="24"/>
              </w:rPr>
            </w:pPr>
            <w:r w:rsidRPr="005A69D0">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E78E2B3" w14:textId="039D51FD" w:rsidR="00C27D8B" w:rsidRPr="005A69D0" w:rsidRDefault="00C27D8B" w:rsidP="00C27D8B">
            <w:pPr>
              <w:spacing w:after="0"/>
              <w:jc w:val="center"/>
              <w:rPr>
                <w:bCs/>
                <w:color w:val="000000" w:themeColor="text1"/>
                <w:sz w:val="24"/>
              </w:rPr>
            </w:pPr>
            <w:r w:rsidRPr="005A69D0">
              <w:rPr>
                <w:bCs/>
                <w:color w:val="000000" w:themeColor="text1"/>
                <w:sz w:val="24"/>
              </w:rPr>
              <w:t>_</w:t>
            </w:r>
          </w:p>
        </w:tc>
      </w:tr>
      <w:tr w:rsidR="00C27D8B" w:rsidRPr="00927B51" w14:paraId="08BAF63C" w14:textId="77777777" w:rsidTr="007934ED">
        <w:tc>
          <w:tcPr>
            <w:tcW w:w="596" w:type="dxa"/>
          </w:tcPr>
          <w:p w14:paraId="5547CB4E" w14:textId="2781E188" w:rsidR="00C27D8B" w:rsidRPr="005A69D0" w:rsidRDefault="005A69D0" w:rsidP="00C27D8B">
            <w:pPr>
              <w:spacing w:after="0"/>
              <w:jc w:val="center"/>
              <w:rPr>
                <w:bCs/>
                <w:color w:val="000000" w:themeColor="text1"/>
                <w:sz w:val="24"/>
              </w:rPr>
            </w:pPr>
            <w:r w:rsidRPr="005A69D0">
              <w:rPr>
                <w:bCs/>
                <w:color w:val="000000" w:themeColor="text1"/>
                <w:sz w:val="24"/>
              </w:rPr>
              <w:t>29</w:t>
            </w:r>
          </w:p>
        </w:tc>
        <w:tc>
          <w:tcPr>
            <w:tcW w:w="2268" w:type="dxa"/>
          </w:tcPr>
          <w:p w14:paraId="3E4F4115" w14:textId="53CF0741" w:rsidR="00C27D8B" w:rsidRPr="005A69D0" w:rsidRDefault="005A69D0" w:rsidP="005A69D0">
            <w:pPr>
              <w:spacing w:after="0"/>
              <w:jc w:val="center"/>
              <w:rPr>
                <w:bCs/>
                <w:color w:val="000000" w:themeColor="text1"/>
                <w:sz w:val="24"/>
              </w:rPr>
            </w:pPr>
            <w:r w:rsidRPr="005A69D0">
              <w:rPr>
                <w:rFonts w:eastAsia="Calibri"/>
                <w:color w:val="000000" w:themeColor="text1"/>
                <w:sz w:val="24"/>
              </w:rPr>
              <w:t xml:space="preserve">Селище </w:t>
            </w:r>
            <w:r w:rsidR="00C27D8B" w:rsidRPr="005A69D0">
              <w:rPr>
                <w:rFonts w:eastAsia="Calibri"/>
                <w:color w:val="000000" w:themeColor="text1"/>
                <w:sz w:val="24"/>
              </w:rPr>
              <w:t>«</w:t>
            </w:r>
            <w:r w:rsidRPr="005A69D0">
              <w:rPr>
                <w:rFonts w:eastAsia="Calibri"/>
                <w:color w:val="000000" w:themeColor="text1"/>
                <w:sz w:val="24"/>
              </w:rPr>
              <w:t>Аверинское</w:t>
            </w:r>
            <w:r w:rsidR="00C27D8B" w:rsidRPr="005A69D0">
              <w:rPr>
                <w:rFonts w:eastAsia="Calibri"/>
                <w:color w:val="000000" w:themeColor="text1"/>
                <w:sz w:val="24"/>
              </w:rPr>
              <w:t>-</w:t>
            </w:r>
            <w:r w:rsidR="00C27D8B" w:rsidRPr="005A69D0">
              <w:rPr>
                <w:rFonts w:eastAsia="Calibri"/>
                <w:color w:val="000000" w:themeColor="text1"/>
                <w:sz w:val="24"/>
                <w:lang w:val="en-US"/>
              </w:rPr>
              <w:t>IX</w:t>
            </w:r>
            <w:r w:rsidRPr="005A69D0">
              <w:rPr>
                <w:rFonts w:eastAsia="Calibri"/>
                <w:color w:val="000000" w:themeColor="text1"/>
                <w:sz w:val="24"/>
              </w:rPr>
              <w:t>»</w:t>
            </w:r>
          </w:p>
        </w:tc>
        <w:tc>
          <w:tcPr>
            <w:tcW w:w="1418" w:type="dxa"/>
          </w:tcPr>
          <w:p w14:paraId="0180A2FE" w14:textId="77777777" w:rsidR="00C27D8B" w:rsidRPr="005A69D0" w:rsidRDefault="00C27D8B" w:rsidP="00C27D8B">
            <w:pPr>
              <w:spacing w:after="0"/>
              <w:jc w:val="center"/>
              <w:rPr>
                <w:bCs/>
                <w:color w:val="000000" w:themeColor="text1"/>
                <w:sz w:val="24"/>
              </w:rPr>
            </w:pPr>
            <w:r w:rsidRPr="005A69D0">
              <w:rPr>
                <w:bCs/>
                <w:color w:val="000000" w:themeColor="text1"/>
                <w:sz w:val="24"/>
              </w:rPr>
              <w:t>памятник</w:t>
            </w:r>
          </w:p>
        </w:tc>
        <w:tc>
          <w:tcPr>
            <w:tcW w:w="1984" w:type="dxa"/>
          </w:tcPr>
          <w:p w14:paraId="3EF98E04" w14:textId="5B7879B0" w:rsidR="00C27D8B" w:rsidRPr="005A69D0" w:rsidRDefault="00C27D8B" w:rsidP="00C27D8B">
            <w:pPr>
              <w:spacing w:after="0"/>
              <w:jc w:val="center"/>
              <w:rPr>
                <w:bCs/>
                <w:color w:val="000000" w:themeColor="text1"/>
                <w:sz w:val="24"/>
              </w:rPr>
            </w:pPr>
            <w:r w:rsidRPr="005A69D0">
              <w:rPr>
                <w:bCs/>
                <w:color w:val="000000" w:themeColor="text1"/>
                <w:sz w:val="24"/>
              </w:rPr>
              <w:t>федерального значения</w:t>
            </w:r>
          </w:p>
        </w:tc>
        <w:tc>
          <w:tcPr>
            <w:tcW w:w="3119" w:type="dxa"/>
          </w:tcPr>
          <w:p w14:paraId="06C9FB96" w14:textId="296133E5" w:rsidR="00C27D8B" w:rsidRPr="005A69D0" w:rsidRDefault="005A69D0" w:rsidP="00C27D8B">
            <w:pPr>
              <w:spacing w:after="0"/>
              <w:jc w:val="center"/>
              <w:rPr>
                <w:bCs/>
                <w:color w:val="000000" w:themeColor="text1"/>
                <w:sz w:val="24"/>
              </w:rPr>
            </w:pPr>
            <w:r w:rsidRPr="005A69D0">
              <w:rPr>
                <w:rFonts w:eastAsia="Calibri"/>
                <w:color w:val="000000" w:themeColor="text1"/>
                <w:sz w:val="24"/>
              </w:rPr>
              <w:t>Кировская область, Афанасьевский район</w:t>
            </w:r>
          </w:p>
        </w:tc>
        <w:tc>
          <w:tcPr>
            <w:tcW w:w="2976" w:type="dxa"/>
          </w:tcPr>
          <w:p w14:paraId="0DC5570D" w14:textId="388F0E46" w:rsidR="00C27D8B" w:rsidRPr="005A69D0" w:rsidRDefault="005A69D0" w:rsidP="00C27D8B">
            <w:pPr>
              <w:spacing w:after="0"/>
              <w:jc w:val="center"/>
              <w:rPr>
                <w:bCs/>
                <w:color w:val="000000" w:themeColor="text1"/>
                <w:sz w:val="24"/>
              </w:rPr>
            </w:pPr>
            <w:r w:rsidRPr="005A69D0">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w:t>
            </w:r>
            <w:r w:rsidRPr="005A69D0">
              <w:rPr>
                <w:bCs/>
                <w:color w:val="000000" w:themeColor="text1"/>
                <w:sz w:val="24"/>
              </w:rPr>
              <w:lastRenderedPageBreak/>
              <w:t>государственную охрану вновь выявленных памятников истории и культуры Кировской области»</w:t>
            </w:r>
          </w:p>
        </w:tc>
        <w:tc>
          <w:tcPr>
            <w:tcW w:w="2268" w:type="dxa"/>
          </w:tcPr>
          <w:p w14:paraId="66A951FB" w14:textId="6B0CDEE6" w:rsidR="00C27D8B" w:rsidRPr="005A69D0" w:rsidRDefault="00C27D8B" w:rsidP="00C27D8B">
            <w:pPr>
              <w:spacing w:after="0"/>
              <w:jc w:val="center"/>
              <w:rPr>
                <w:bCs/>
                <w:color w:val="000000" w:themeColor="text1"/>
                <w:sz w:val="24"/>
              </w:rPr>
            </w:pPr>
            <w:r w:rsidRPr="005A69D0">
              <w:rPr>
                <w:bCs/>
                <w:color w:val="000000" w:themeColor="text1"/>
                <w:sz w:val="24"/>
              </w:rPr>
              <w:lastRenderedPageBreak/>
              <w:t>_</w:t>
            </w:r>
          </w:p>
        </w:tc>
      </w:tr>
      <w:tr w:rsidR="00C27D8B" w:rsidRPr="00927B51" w14:paraId="3C3D5D25" w14:textId="77777777" w:rsidTr="007934ED">
        <w:tc>
          <w:tcPr>
            <w:tcW w:w="596" w:type="dxa"/>
          </w:tcPr>
          <w:p w14:paraId="07850C6E" w14:textId="36EAF462" w:rsidR="00C27D8B" w:rsidRPr="006F633F" w:rsidRDefault="00C27D8B" w:rsidP="005A69D0">
            <w:pPr>
              <w:spacing w:after="0"/>
              <w:jc w:val="center"/>
              <w:rPr>
                <w:bCs/>
                <w:color w:val="000000" w:themeColor="text1"/>
                <w:sz w:val="24"/>
              </w:rPr>
            </w:pPr>
            <w:r w:rsidRPr="006F633F">
              <w:rPr>
                <w:bCs/>
                <w:color w:val="000000" w:themeColor="text1"/>
                <w:sz w:val="24"/>
              </w:rPr>
              <w:lastRenderedPageBreak/>
              <w:t>3</w:t>
            </w:r>
            <w:r w:rsidR="005A69D0" w:rsidRPr="006F633F">
              <w:rPr>
                <w:bCs/>
                <w:color w:val="000000" w:themeColor="text1"/>
                <w:sz w:val="24"/>
              </w:rPr>
              <w:t>0</w:t>
            </w:r>
          </w:p>
        </w:tc>
        <w:tc>
          <w:tcPr>
            <w:tcW w:w="2268" w:type="dxa"/>
          </w:tcPr>
          <w:p w14:paraId="163A8705" w14:textId="2194F8B4" w:rsidR="00C27D8B" w:rsidRPr="006F633F" w:rsidRDefault="005A69D0" w:rsidP="006F633F">
            <w:pPr>
              <w:spacing w:after="0"/>
              <w:jc w:val="center"/>
              <w:rPr>
                <w:bCs/>
                <w:color w:val="000000" w:themeColor="text1"/>
                <w:sz w:val="24"/>
              </w:rPr>
            </w:pPr>
            <w:r w:rsidRPr="006F633F">
              <w:rPr>
                <w:rFonts w:eastAsia="Calibri"/>
                <w:color w:val="000000" w:themeColor="text1"/>
                <w:sz w:val="24"/>
              </w:rPr>
              <w:t xml:space="preserve">Селище </w:t>
            </w:r>
            <w:r w:rsidR="006F633F" w:rsidRPr="006F633F">
              <w:rPr>
                <w:rFonts w:eastAsia="Calibri"/>
                <w:color w:val="000000" w:themeColor="text1"/>
                <w:sz w:val="24"/>
              </w:rPr>
              <w:t>«Харинское-</w:t>
            </w:r>
            <w:r w:rsidR="006F633F" w:rsidRPr="006F633F">
              <w:rPr>
                <w:rFonts w:eastAsia="Calibri"/>
                <w:color w:val="000000" w:themeColor="text1"/>
                <w:sz w:val="24"/>
                <w:lang w:val="en-US"/>
              </w:rPr>
              <w:t>I</w:t>
            </w:r>
            <w:r w:rsidR="006F633F" w:rsidRPr="006F633F">
              <w:rPr>
                <w:rFonts w:eastAsia="Calibri"/>
                <w:color w:val="000000" w:themeColor="text1"/>
                <w:sz w:val="24"/>
              </w:rPr>
              <w:t>» (</w:t>
            </w:r>
            <w:r w:rsidRPr="006F633F">
              <w:rPr>
                <w:rFonts w:eastAsia="Calibri"/>
                <w:color w:val="000000" w:themeColor="text1"/>
                <w:sz w:val="24"/>
              </w:rPr>
              <w:t>«Аверинское-</w:t>
            </w:r>
            <w:r w:rsidRPr="006F633F">
              <w:rPr>
                <w:rFonts w:eastAsia="Calibri"/>
                <w:color w:val="000000" w:themeColor="text1"/>
                <w:sz w:val="24"/>
                <w:lang w:val="en-US"/>
              </w:rPr>
              <w:t>X</w:t>
            </w:r>
            <w:r w:rsidRPr="006F633F">
              <w:rPr>
                <w:rFonts w:eastAsia="Calibri"/>
                <w:color w:val="000000" w:themeColor="text1"/>
                <w:sz w:val="24"/>
              </w:rPr>
              <w:t>»</w:t>
            </w:r>
            <w:r w:rsidR="006F633F" w:rsidRPr="006F633F">
              <w:rPr>
                <w:rFonts w:eastAsia="Calibri"/>
                <w:color w:val="000000" w:themeColor="text1"/>
                <w:sz w:val="24"/>
              </w:rPr>
              <w:t>)</w:t>
            </w:r>
          </w:p>
        </w:tc>
        <w:tc>
          <w:tcPr>
            <w:tcW w:w="1418" w:type="dxa"/>
          </w:tcPr>
          <w:p w14:paraId="5E5A80FD" w14:textId="77777777" w:rsidR="00C27D8B" w:rsidRPr="006F633F" w:rsidRDefault="00C27D8B" w:rsidP="00C27D8B">
            <w:pPr>
              <w:spacing w:after="0"/>
              <w:jc w:val="center"/>
              <w:rPr>
                <w:bCs/>
                <w:color w:val="000000" w:themeColor="text1"/>
                <w:sz w:val="24"/>
              </w:rPr>
            </w:pPr>
            <w:r w:rsidRPr="006F633F">
              <w:rPr>
                <w:bCs/>
                <w:color w:val="000000" w:themeColor="text1"/>
                <w:sz w:val="24"/>
              </w:rPr>
              <w:t>памятник</w:t>
            </w:r>
          </w:p>
        </w:tc>
        <w:tc>
          <w:tcPr>
            <w:tcW w:w="1984" w:type="dxa"/>
          </w:tcPr>
          <w:p w14:paraId="51135043" w14:textId="559AF808" w:rsidR="00C27D8B" w:rsidRPr="006F633F" w:rsidRDefault="006F633F" w:rsidP="00C27D8B">
            <w:pPr>
              <w:spacing w:after="0"/>
              <w:jc w:val="center"/>
              <w:rPr>
                <w:bCs/>
                <w:color w:val="000000" w:themeColor="text1"/>
                <w:sz w:val="24"/>
              </w:rPr>
            </w:pPr>
            <w:r w:rsidRPr="006F633F">
              <w:rPr>
                <w:bCs/>
                <w:color w:val="000000" w:themeColor="text1"/>
                <w:sz w:val="24"/>
              </w:rPr>
              <w:t>федерального значения</w:t>
            </w:r>
          </w:p>
        </w:tc>
        <w:tc>
          <w:tcPr>
            <w:tcW w:w="3119" w:type="dxa"/>
          </w:tcPr>
          <w:p w14:paraId="6CFAF8D2" w14:textId="4CE69F3F" w:rsidR="00C27D8B" w:rsidRPr="00927B51" w:rsidRDefault="006F633F" w:rsidP="00C27D8B">
            <w:pPr>
              <w:spacing w:after="0"/>
              <w:jc w:val="center"/>
              <w:rPr>
                <w:bCs/>
                <w:color w:val="FF0000"/>
                <w:sz w:val="24"/>
              </w:rPr>
            </w:pPr>
            <w:r w:rsidRPr="005A69D0">
              <w:rPr>
                <w:rFonts w:eastAsia="Calibri"/>
                <w:color w:val="000000" w:themeColor="text1"/>
                <w:sz w:val="24"/>
              </w:rPr>
              <w:t>Кировская область, Афанасьевский район</w:t>
            </w:r>
          </w:p>
        </w:tc>
        <w:tc>
          <w:tcPr>
            <w:tcW w:w="2976" w:type="dxa"/>
          </w:tcPr>
          <w:p w14:paraId="7328925D" w14:textId="6E612588" w:rsidR="00C27D8B" w:rsidRPr="00927B51" w:rsidRDefault="006F633F" w:rsidP="00C27D8B">
            <w:pPr>
              <w:spacing w:after="0"/>
              <w:jc w:val="center"/>
              <w:rPr>
                <w:bCs/>
                <w:color w:val="FF0000"/>
                <w:sz w:val="24"/>
              </w:rPr>
            </w:pPr>
            <w:r w:rsidRPr="005A69D0">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7683E036" w14:textId="367CC85D" w:rsidR="00C27D8B" w:rsidRPr="00927B51" w:rsidRDefault="00C27D8B" w:rsidP="00C27D8B">
            <w:pPr>
              <w:spacing w:after="0"/>
              <w:jc w:val="center"/>
              <w:rPr>
                <w:bCs/>
                <w:color w:val="FF0000"/>
                <w:sz w:val="24"/>
              </w:rPr>
            </w:pPr>
            <w:r w:rsidRPr="00927B51">
              <w:rPr>
                <w:bCs/>
                <w:color w:val="FF0000"/>
                <w:sz w:val="24"/>
              </w:rPr>
              <w:t>_</w:t>
            </w:r>
          </w:p>
        </w:tc>
      </w:tr>
      <w:tr w:rsidR="00C27D8B" w:rsidRPr="00927B51" w14:paraId="2DAE6C64" w14:textId="77777777" w:rsidTr="007934ED">
        <w:tc>
          <w:tcPr>
            <w:tcW w:w="596" w:type="dxa"/>
          </w:tcPr>
          <w:p w14:paraId="192B3314" w14:textId="0DFF8EC9" w:rsidR="00C27D8B" w:rsidRPr="002E0B70" w:rsidRDefault="00C27D8B" w:rsidP="006F633F">
            <w:pPr>
              <w:spacing w:after="0"/>
              <w:jc w:val="center"/>
              <w:rPr>
                <w:bCs/>
                <w:color w:val="000000" w:themeColor="text1"/>
                <w:sz w:val="24"/>
              </w:rPr>
            </w:pPr>
            <w:r w:rsidRPr="002E0B70">
              <w:rPr>
                <w:bCs/>
                <w:color w:val="000000" w:themeColor="text1"/>
                <w:sz w:val="24"/>
              </w:rPr>
              <w:t>3</w:t>
            </w:r>
            <w:r w:rsidR="006F633F" w:rsidRPr="002E0B70">
              <w:rPr>
                <w:bCs/>
                <w:color w:val="000000" w:themeColor="text1"/>
                <w:sz w:val="24"/>
              </w:rPr>
              <w:t>1</w:t>
            </w:r>
          </w:p>
        </w:tc>
        <w:tc>
          <w:tcPr>
            <w:tcW w:w="2268" w:type="dxa"/>
          </w:tcPr>
          <w:p w14:paraId="2953498E" w14:textId="2B109284" w:rsidR="00C27D8B" w:rsidRPr="002E0B70" w:rsidRDefault="002E0B70" w:rsidP="002E0B70">
            <w:pPr>
              <w:spacing w:after="0"/>
              <w:jc w:val="center"/>
              <w:rPr>
                <w:bCs/>
                <w:color w:val="000000" w:themeColor="text1"/>
                <w:sz w:val="24"/>
              </w:rPr>
            </w:pPr>
            <w:r w:rsidRPr="002E0B70">
              <w:rPr>
                <w:rFonts w:eastAsia="Calibri"/>
                <w:color w:val="000000" w:themeColor="text1"/>
                <w:sz w:val="24"/>
              </w:rPr>
              <w:t xml:space="preserve">Поселение </w:t>
            </w:r>
            <w:r w:rsidR="00C27D8B" w:rsidRPr="002E0B70">
              <w:rPr>
                <w:rFonts w:eastAsia="Calibri"/>
                <w:color w:val="000000" w:themeColor="text1"/>
                <w:sz w:val="24"/>
              </w:rPr>
              <w:t xml:space="preserve"> «</w:t>
            </w:r>
            <w:r w:rsidRPr="002E0B70">
              <w:rPr>
                <w:rFonts w:eastAsia="Calibri"/>
                <w:color w:val="000000" w:themeColor="text1"/>
                <w:sz w:val="24"/>
              </w:rPr>
              <w:t>Харинское</w:t>
            </w:r>
            <w:r w:rsidR="00C27D8B" w:rsidRPr="002E0B70">
              <w:rPr>
                <w:rFonts w:eastAsia="Calibri"/>
                <w:color w:val="000000" w:themeColor="text1"/>
                <w:sz w:val="24"/>
              </w:rPr>
              <w:t xml:space="preserve"> – </w:t>
            </w:r>
            <w:r w:rsidR="00C27D8B" w:rsidRPr="002E0B70">
              <w:rPr>
                <w:rFonts w:eastAsia="Calibri"/>
                <w:color w:val="000000" w:themeColor="text1"/>
                <w:sz w:val="24"/>
                <w:lang w:val="en-US"/>
              </w:rPr>
              <w:t>II</w:t>
            </w:r>
            <w:r w:rsidRPr="002E0B70">
              <w:rPr>
                <w:rFonts w:eastAsia="Calibri"/>
                <w:color w:val="000000" w:themeColor="text1"/>
                <w:sz w:val="24"/>
              </w:rPr>
              <w:t xml:space="preserve">» </w:t>
            </w:r>
          </w:p>
        </w:tc>
        <w:tc>
          <w:tcPr>
            <w:tcW w:w="1418" w:type="dxa"/>
          </w:tcPr>
          <w:p w14:paraId="7B398467" w14:textId="77777777" w:rsidR="00C27D8B" w:rsidRPr="002E0B70" w:rsidRDefault="00C27D8B" w:rsidP="00C27D8B">
            <w:pPr>
              <w:spacing w:after="0"/>
              <w:jc w:val="center"/>
              <w:rPr>
                <w:bCs/>
                <w:color w:val="000000" w:themeColor="text1"/>
                <w:sz w:val="24"/>
              </w:rPr>
            </w:pPr>
            <w:r w:rsidRPr="002E0B70">
              <w:rPr>
                <w:bCs/>
                <w:color w:val="000000" w:themeColor="text1"/>
                <w:sz w:val="24"/>
              </w:rPr>
              <w:t>памятник</w:t>
            </w:r>
          </w:p>
        </w:tc>
        <w:tc>
          <w:tcPr>
            <w:tcW w:w="1984" w:type="dxa"/>
          </w:tcPr>
          <w:p w14:paraId="68996FFB" w14:textId="1826C6D6" w:rsidR="00C27D8B" w:rsidRPr="002E0B70" w:rsidRDefault="002E0B70" w:rsidP="00C27D8B">
            <w:pPr>
              <w:spacing w:after="0"/>
              <w:jc w:val="center"/>
              <w:rPr>
                <w:bCs/>
                <w:color w:val="000000" w:themeColor="text1"/>
                <w:sz w:val="24"/>
              </w:rPr>
            </w:pPr>
            <w:r w:rsidRPr="002E0B70">
              <w:rPr>
                <w:bCs/>
                <w:color w:val="000000" w:themeColor="text1"/>
                <w:sz w:val="24"/>
              </w:rPr>
              <w:t>федерального значения</w:t>
            </w:r>
          </w:p>
        </w:tc>
        <w:tc>
          <w:tcPr>
            <w:tcW w:w="3119" w:type="dxa"/>
          </w:tcPr>
          <w:p w14:paraId="6169E718" w14:textId="7CE0AF67" w:rsidR="00C27D8B" w:rsidRPr="002E0B70" w:rsidRDefault="002E0B70" w:rsidP="00C27D8B">
            <w:pPr>
              <w:spacing w:after="0"/>
              <w:jc w:val="center"/>
              <w:rPr>
                <w:bCs/>
                <w:color w:val="000000" w:themeColor="text1"/>
                <w:sz w:val="24"/>
              </w:rPr>
            </w:pPr>
            <w:r w:rsidRPr="002E0B70">
              <w:rPr>
                <w:rFonts w:eastAsia="Calibri"/>
                <w:color w:val="000000" w:themeColor="text1"/>
                <w:sz w:val="24"/>
              </w:rPr>
              <w:t>Кировская область, Афанасьевский район</w:t>
            </w:r>
          </w:p>
        </w:tc>
        <w:tc>
          <w:tcPr>
            <w:tcW w:w="2976" w:type="dxa"/>
          </w:tcPr>
          <w:p w14:paraId="36D367AD" w14:textId="5EF2D55E" w:rsidR="00C27D8B" w:rsidRPr="002E0B70" w:rsidRDefault="002E0B70" w:rsidP="00C27D8B">
            <w:pPr>
              <w:spacing w:after="0"/>
              <w:jc w:val="center"/>
              <w:rPr>
                <w:bCs/>
                <w:color w:val="000000" w:themeColor="text1"/>
                <w:sz w:val="24"/>
              </w:rPr>
            </w:pPr>
            <w:r w:rsidRPr="002E0B70">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2E0B70">
              <w:rPr>
                <w:bCs/>
                <w:color w:val="000000" w:themeColor="text1"/>
                <w:sz w:val="24"/>
              </w:rPr>
              <w:lastRenderedPageBreak/>
              <w:t>культуры Кировской области»</w:t>
            </w:r>
          </w:p>
        </w:tc>
        <w:tc>
          <w:tcPr>
            <w:tcW w:w="2268" w:type="dxa"/>
          </w:tcPr>
          <w:p w14:paraId="673D1729" w14:textId="6FD1B6DF" w:rsidR="00C27D8B" w:rsidRPr="00927B51" w:rsidRDefault="00C27D8B" w:rsidP="00C27D8B">
            <w:pPr>
              <w:spacing w:after="0"/>
              <w:jc w:val="center"/>
              <w:rPr>
                <w:bCs/>
                <w:color w:val="FF0000"/>
                <w:sz w:val="24"/>
              </w:rPr>
            </w:pPr>
            <w:r w:rsidRPr="002E0B70">
              <w:rPr>
                <w:bCs/>
                <w:color w:val="000000" w:themeColor="text1"/>
                <w:sz w:val="24"/>
              </w:rPr>
              <w:lastRenderedPageBreak/>
              <w:t>_</w:t>
            </w:r>
          </w:p>
        </w:tc>
      </w:tr>
      <w:tr w:rsidR="00C27D8B" w:rsidRPr="00927B51" w14:paraId="6D1F5764" w14:textId="77777777" w:rsidTr="007934ED">
        <w:tc>
          <w:tcPr>
            <w:tcW w:w="596" w:type="dxa"/>
          </w:tcPr>
          <w:p w14:paraId="178112C5" w14:textId="7947C5DF" w:rsidR="00C27D8B" w:rsidRPr="002E0B70" w:rsidRDefault="00C27D8B" w:rsidP="002E0B70">
            <w:pPr>
              <w:spacing w:after="0"/>
              <w:jc w:val="center"/>
              <w:rPr>
                <w:bCs/>
                <w:color w:val="000000" w:themeColor="text1"/>
                <w:sz w:val="24"/>
              </w:rPr>
            </w:pPr>
            <w:r w:rsidRPr="002E0B70">
              <w:rPr>
                <w:bCs/>
                <w:color w:val="000000" w:themeColor="text1"/>
                <w:sz w:val="24"/>
              </w:rPr>
              <w:lastRenderedPageBreak/>
              <w:t>3</w:t>
            </w:r>
            <w:r w:rsidR="002E0B70" w:rsidRPr="002E0B70">
              <w:rPr>
                <w:bCs/>
                <w:color w:val="000000" w:themeColor="text1"/>
                <w:sz w:val="24"/>
              </w:rPr>
              <w:t>2</w:t>
            </w:r>
          </w:p>
        </w:tc>
        <w:tc>
          <w:tcPr>
            <w:tcW w:w="2268" w:type="dxa"/>
          </w:tcPr>
          <w:p w14:paraId="4DB9CC42" w14:textId="3C9C76E8" w:rsidR="00C27D8B" w:rsidRPr="002E0B70" w:rsidRDefault="002E0B70" w:rsidP="002E0B70">
            <w:pPr>
              <w:spacing w:after="0"/>
              <w:jc w:val="center"/>
              <w:rPr>
                <w:bCs/>
                <w:color w:val="000000" w:themeColor="text1"/>
                <w:sz w:val="24"/>
              </w:rPr>
            </w:pPr>
            <w:r w:rsidRPr="002E0B70">
              <w:rPr>
                <w:rFonts w:eastAsia="Calibri"/>
                <w:color w:val="000000" w:themeColor="text1"/>
                <w:sz w:val="24"/>
              </w:rPr>
              <w:t xml:space="preserve">Поселение  «Харинское – </w:t>
            </w:r>
            <w:r w:rsidRPr="002E0B70">
              <w:rPr>
                <w:rFonts w:eastAsia="Calibri"/>
                <w:color w:val="000000" w:themeColor="text1"/>
                <w:sz w:val="24"/>
                <w:lang w:val="en-US"/>
              </w:rPr>
              <w:t>II</w:t>
            </w:r>
            <w:r w:rsidR="00C27D8B" w:rsidRPr="002E0B70">
              <w:rPr>
                <w:rFonts w:eastAsia="Calibri"/>
                <w:color w:val="000000" w:themeColor="text1"/>
                <w:sz w:val="24"/>
                <w:lang w:val="en-US"/>
              </w:rPr>
              <w:t>I</w:t>
            </w:r>
            <w:r w:rsidRPr="002E0B70">
              <w:rPr>
                <w:rFonts w:eastAsia="Calibri"/>
                <w:color w:val="000000" w:themeColor="text1"/>
                <w:sz w:val="24"/>
              </w:rPr>
              <w:t xml:space="preserve">» </w:t>
            </w:r>
          </w:p>
        </w:tc>
        <w:tc>
          <w:tcPr>
            <w:tcW w:w="1418" w:type="dxa"/>
          </w:tcPr>
          <w:p w14:paraId="6BDDDEC2" w14:textId="21C11C9C" w:rsidR="00C27D8B" w:rsidRPr="002E0B70" w:rsidRDefault="00C27D8B" w:rsidP="00C27D8B">
            <w:pPr>
              <w:spacing w:after="0"/>
              <w:jc w:val="center"/>
              <w:rPr>
                <w:bCs/>
                <w:color w:val="000000" w:themeColor="text1"/>
                <w:sz w:val="24"/>
              </w:rPr>
            </w:pPr>
            <w:r w:rsidRPr="002E0B70">
              <w:rPr>
                <w:bCs/>
                <w:color w:val="000000" w:themeColor="text1"/>
                <w:sz w:val="24"/>
              </w:rPr>
              <w:t>памятник</w:t>
            </w:r>
          </w:p>
        </w:tc>
        <w:tc>
          <w:tcPr>
            <w:tcW w:w="1984" w:type="dxa"/>
          </w:tcPr>
          <w:p w14:paraId="39B7B010" w14:textId="375674BA" w:rsidR="00C27D8B" w:rsidRPr="002E0B70" w:rsidRDefault="002E0B70" w:rsidP="00C27D8B">
            <w:pPr>
              <w:spacing w:after="0"/>
              <w:jc w:val="center"/>
              <w:rPr>
                <w:bCs/>
                <w:color w:val="000000" w:themeColor="text1"/>
                <w:sz w:val="24"/>
              </w:rPr>
            </w:pPr>
            <w:r w:rsidRPr="002E0B70">
              <w:rPr>
                <w:bCs/>
                <w:color w:val="000000" w:themeColor="text1"/>
                <w:sz w:val="24"/>
              </w:rPr>
              <w:t>федерального значения</w:t>
            </w:r>
          </w:p>
        </w:tc>
        <w:tc>
          <w:tcPr>
            <w:tcW w:w="3119" w:type="dxa"/>
          </w:tcPr>
          <w:p w14:paraId="56EA2BC1" w14:textId="32652340" w:rsidR="00C27D8B" w:rsidRPr="002E0B70" w:rsidRDefault="002E0B70" w:rsidP="00C27D8B">
            <w:pPr>
              <w:spacing w:after="0"/>
              <w:jc w:val="center"/>
              <w:rPr>
                <w:bCs/>
                <w:color w:val="000000" w:themeColor="text1"/>
                <w:sz w:val="24"/>
              </w:rPr>
            </w:pPr>
            <w:r w:rsidRPr="002E0B70">
              <w:rPr>
                <w:rFonts w:eastAsia="Calibri"/>
                <w:color w:val="000000" w:themeColor="text1"/>
                <w:sz w:val="24"/>
              </w:rPr>
              <w:t>Кировская область, Афанасьевский район</w:t>
            </w:r>
          </w:p>
        </w:tc>
        <w:tc>
          <w:tcPr>
            <w:tcW w:w="2976" w:type="dxa"/>
          </w:tcPr>
          <w:p w14:paraId="709D7210" w14:textId="6CEC4E1E" w:rsidR="00C27D8B" w:rsidRPr="002E0B70" w:rsidRDefault="002E0B70" w:rsidP="00C27D8B">
            <w:pPr>
              <w:spacing w:after="0"/>
              <w:jc w:val="center"/>
              <w:rPr>
                <w:bCs/>
                <w:color w:val="000000" w:themeColor="text1"/>
                <w:sz w:val="24"/>
              </w:rPr>
            </w:pPr>
            <w:r w:rsidRPr="002E0B70">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32DBFAE" w14:textId="4821B16B" w:rsidR="00C27D8B" w:rsidRPr="002E0B70" w:rsidRDefault="00C27D8B" w:rsidP="00C27D8B">
            <w:pPr>
              <w:spacing w:after="0"/>
              <w:jc w:val="center"/>
              <w:rPr>
                <w:bCs/>
                <w:color w:val="000000" w:themeColor="text1"/>
                <w:sz w:val="24"/>
              </w:rPr>
            </w:pPr>
            <w:r w:rsidRPr="002E0B70">
              <w:rPr>
                <w:bCs/>
                <w:color w:val="000000" w:themeColor="text1"/>
                <w:sz w:val="24"/>
              </w:rPr>
              <w:t>_</w:t>
            </w:r>
          </w:p>
        </w:tc>
      </w:tr>
      <w:tr w:rsidR="00C27D8B" w:rsidRPr="00927B51" w14:paraId="355C0CCA" w14:textId="77777777" w:rsidTr="007934ED">
        <w:tc>
          <w:tcPr>
            <w:tcW w:w="596" w:type="dxa"/>
          </w:tcPr>
          <w:p w14:paraId="666887B8" w14:textId="37A45013" w:rsidR="00C27D8B" w:rsidRPr="002E0B70" w:rsidRDefault="00C27D8B" w:rsidP="002E0B70">
            <w:pPr>
              <w:spacing w:after="0"/>
              <w:jc w:val="center"/>
              <w:rPr>
                <w:bCs/>
                <w:color w:val="000000" w:themeColor="text1"/>
                <w:sz w:val="24"/>
              </w:rPr>
            </w:pPr>
            <w:r w:rsidRPr="002E0B70">
              <w:rPr>
                <w:bCs/>
                <w:color w:val="000000" w:themeColor="text1"/>
                <w:sz w:val="24"/>
              </w:rPr>
              <w:t>3</w:t>
            </w:r>
            <w:r w:rsidR="002E0B70" w:rsidRPr="002E0B70">
              <w:rPr>
                <w:bCs/>
                <w:color w:val="000000" w:themeColor="text1"/>
                <w:sz w:val="24"/>
              </w:rPr>
              <w:t>3</w:t>
            </w:r>
          </w:p>
        </w:tc>
        <w:tc>
          <w:tcPr>
            <w:tcW w:w="2268" w:type="dxa"/>
          </w:tcPr>
          <w:p w14:paraId="7A9EC87E" w14:textId="77777777" w:rsidR="00780C7C" w:rsidRDefault="00C27D8B" w:rsidP="002E0B70">
            <w:pPr>
              <w:spacing w:after="0"/>
              <w:jc w:val="center"/>
              <w:rPr>
                <w:rFonts w:eastAsia="Calibri"/>
                <w:color w:val="000000" w:themeColor="text1"/>
                <w:sz w:val="24"/>
              </w:rPr>
            </w:pPr>
            <w:r w:rsidRPr="002E0B70">
              <w:rPr>
                <w:rFonts w:eastAsia="Calibri"/>
                <w:color w:val="000000" w:themeColor="text1"/>
                <w:sz w:val="24"/>
              </w:rPr>
              <w:t xml:space="preserve">селище </w:t>
            </w:r>
          </w:p>
          <w:p w14:paraId="532B895D" w14:textId="585CC92E" w:rsidR="00C27D8B" w:rsidRPr="002E0B70" w:rsidRDefault="00C27D8B" w:rsidP="002E0B70">
            <w:pPr>
              <w:spacing w:after="0"/>
              <w:jc w:val="center"/>
              <w:rPr>
                <w:bCs/>
                <w:color w:val="000000" w:themeColor="text1"/>
                <w:sz w:val="24"/>
              </w:rPr>
            </w:pPr>
            <w:r w:rsidRPr="002E0B70">
              <w:rPr>
                <w:rFonts w:eastAsia="Calibri"/>
                <w:color w:val="000000" w:themeColor="text1"/>
                <w:sz w:val="24"/>
              </w:rPr>
              <w:t>«</w:t>
            </w:r>
            <w:r w:rsidR="002E0B70" w:rsidRPr="002E0B70">
              <w:rPr>
                <w:rFonts w:eastAsia="Calibri"/>
                <w:color w:val="000000" w:themeColor="text1"/>
                <w:sz w:val="24"/>
              </w:rPr>
              <w:t>Харинское</w:t>
            </w:r>
            <w:r w:rsidR="00780C7C">
              <w:rPr>
                <w:rFonts w:eastAsia="Calibri"/>
                <w:color w:val="000000" w:themeColor="text1"/>
                <w:sz w:val="24"/>
              </w:rPr>
              <w:t xml:space="preserve"> </w:t>
            </w:r>
            <w:r w:rsidR="002E0B70" w:rsidRPr="002E0B70">
              <w:rPr>
                <w:rFonts w:eastAsia="Calibri"/>
                <w:color w:val="000000" w:themeColor="text1"/>
                <w:sz w:val="24"/>
              </w:rPr>
              <w:t>–</w:t>
            </w:r>
            <w:r w:rsidR="00780C7C">
              <w:rPr>
                <w:rFonts w:eastAsia="Calibri"/>
                <w:color w:val="000000" w:themeColor="text1"/>
                <w:sz w:val="24"/>
              </w:rPr>
              <w:t xml:space="preserve"> </w:t>
            </w:r>
            <w:r w:rsidR="002E0B70" w:rsidRPr="002E0B70">
              <w:rPr>
                <w:rFonts w:eastAsia="Calibri"/>
                <w:color w:val="000000" w:themeColor="text1"/>
                <w:sz w:val="24"/>
                <w:lang w:val="en-US"/>
              </w:rPr>
              <w:t>IV</w:t>
            </w:r>
            <w:r w:rsidR="002E0B70" w:rsidRPr="002E0B70">
              <w:rPr>
                <w:rFonts w:eastAsia="Calibri"/>
                <w:color w:val="000000" w:themeColor="text1"/>
                <w:sz w:val="24"/>
              </w:rPr>
              <w:t>»</w:t>
            </w:r>
            <w:r w:rsidRPr="002E0B70">
              <w:rPr>
                <w:rFonts w:eastAsia="Calibri"/>
                <w:color w:val="000000" w:themeColor="text1"/>
                <w:sz w:val="24"/>
              </w:rPr>
              <w:t xml:space="preserve"> </w:t>
            </w:r>
          </w:p>
        </w:tc>
        <w:tc>
          <w:tcPr>
            <w:tcW w:w="1418" w:type="dxa"/>
          </w:tcPr>
          <w:p w14:paraId="4841A7BA" w14:textId="77777777" w:rsidR="00C27D8B" w:rsidRPr="002E0B70" w:rsidRDefault="00C27D8B" w:rsidP="00C27D8B">
            <w:pPr>
              <w:spacing w:after="0"/>
              <w:jc w:val="center"/>
              <w:rPr>
                <w:bCs/>
                <w:color w:val="000000" w:themeColor="text1"/>
                <w:sz w:val="24"/>
              </w:rPr>
            </w:pPr>
            <w:r w:rsidRPr="002E0B70">
              <w:rPr>
                <w:bCs/>
                <w:color w:val="000000" w:themeColor="text1"/>
                <w:sz w:val="24"/>
              </w:rPr>
              <w:t>памятник</w:t>
            </w:r>
          </w:p>
        </w:tc>
        <w:tc>
          <w:tcPr>
            <w:tcW w:w="1984" w:type="dxa"/>
          </w:tcPr>
          <w:p w14:paraId="19CC567A" w14:textId="4F1A4289" w:rsidR="00C27D8B" w:rsidRPr="002E0B70" w:rsidRDefault="002E0B70" w:rsidP="00C27D8B">
            <w:pPr>
              <w:spacing w:after="0"/>
              <w:jc w:val="center"/>
              <w:rPr>
                <w:bCs/>
                <w:color w:val="000000" w:themeColor="text1"/>
                <w:sz w:val="24"/>
              </w:rPr>
            </w:pPr>
            <w:r w:rsidRPr="002E0B70">
              <w:rPr>
                <w:bCs/>
                <w:color w:val="000000" w:themeColor="text1"/>
                <w:sz w:val="24"/>
              </w:rPr>
              <w:t>федерального значения</w:t>
            </w:r>
          </w:p>
        </w:tc>
        <w:tc>
          <w:tcPr>
            <w:tcW w:w="3119" w:type="dxa"/>
          </w:tcPr>
          <w:p w14:paraId="4F1E39DF" w14:textId="7DC73B50" w:rsidR="00C27D8B" w:rsidRPr="002E0B70" w:rsidRDefault="002E0B70" w:rsidP="00C27D8B">
            <w:pPr>
              <w:spacing w:after="0"/>
              <w:jc w:val="center"/>
              <w:rPr>
                <w:bCs/>
                <w:color w:val="000000" w:themeColor="text1"/>
                <w:sz w:val="24"/>
              </w:rPr>
            </w:pPr>
            <w:r w:rsidRPr="002E0B70">
              <w:rPr>
                <w:rFonts w:eastAsia="Calibri"/>
                <w:color w:val="000000" w:themeColor="text1"/>
                <w:sz w:val="24"/>
              </w:rPr>
              <w:t>Кировская область, Афанасьевский район</w:t>
            </w:r>
          </w:p>
        </w:tc>
        <w:tc>
          <w:tcPr>
            <w:tcW w:w="2976" w:type="dxa"/>
          </w:tcPr>
          <w:p w14:paraId="559EF8A7" w14:textId="62AAEE03" w:rsidR="00C27D8B" w:rsidRPr="002E0B70" w:rsidRDefault="002E0B70" w:rsidP="00C27D8B">
            <w:pPr>
              <w:spacing w:after="0"/>
              <w:jc w:val="center"/>
              <w:rPr>
                <w:bCs/>
                <w:color w:val="000000" w:themeColor="text1"/>
                <w:sz w:val="24"/>
              </w:rPr>
            </w:pPr>
            <w:r w:rsidRPr="002E0B70">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EB5F3F0" w14:textId="5110B6BE" w:rsidR="00C27D8B" w:rsidRPr="002E0B70" w:rsidRDefault="00C27D8B" w:rsidP="00C27D8B">
            <w:pPr>
              <w:spacing w:after="0"/>
              <w:jc w:val="center"/>
              <w:rPr>
                <w:bCs/>
                <w:color w:val="000000" w:themeColor="text1"/>
                <w:sz w:val="24"/>
              </w:rPr>
            </w:pPr>
            <w:r w:rsidRPr="002E0B70">
              <w:rPr>
                <w:bCs/>
                <w:color w:val="000000" w:themeColor="text1"/>
                <w:sz w:val="24"/>
              </w:rPr>
              <w:t>_</w:t>
            </w:r>
          </w:p>
        </w:tc>
      </w:tr>
      <w:tr w:rsidR="00C27D8B" w:rsidRPr="00927B51" w14:paraId="1E3C2328" w14:textId="77777777" w:rsidTr="007934ED">
        <w:tc>
          <w:tcPr>
            <w:tcW w:w="596" w:type="dxa"/>
          </w:tcPr>
          <w:p w14:paraId="2763699E" w14:textId="03FDEF4D" w:rsidR="00C27D8B" w:rsidRPr="00652F02" w:rsidRDefault="00C27D8B" w:rsidP="00EB1D6D">
            <w:pPr>
              <w:spacing w:after="0"/>
              <w:jc w:val="center"/>
              <w:rPr>
                <w:bCs/>
                <w:color w:val="000000" w:themeColor="text1"/>
                <w:sz w:val="24"/>
              </w:rPr>
            </w:pPr>
            <w:r w:rsidRPr="00652F02">
              <w:rPr>
                <w:bCs/>
                <w:color w:val="000000" w:themeColor="text1"/>
                <w:sz w:val="24"/>
              </w:rPr>
              <w:lastRenderedPageBreak/>
              <w:t>3</w:t>
            </w:r>
            <w:r w:rsidR="00EB1D6D" w:rsidRPr="00652F02">
              <w:rPr>
                <w:bCs/>
                <w:color w:val="000000" w:themeColor="text1"/>
                <w:sz w:val="24"/>
              </w:rPr>
              <w:t>4</w:t>
            </w:r>
          </w:p>
        </w:tc>
        <w:tc>
          <w:tcPr>
            <w:tcW w:w="2268" w:type="dxa"/>
          </w:tcPr>
          <w:p w14:paraId="19E57C5A" w14:textId="77777777" w:rsidR="00652F02" w:rsidRPr="00652F02" w:rsidRDefault="00C27D8B" w:rsidP="00652F02">
            <w:pPr>
              <w:spacing w:after="0"/>
              <w:jc w:val="center"/>
              <w:rPr>
                <w:rFonts w:eastAsia="Calibri"/>
                <w:color w:val="000000" w:themeColor="text1"/>
                <w:sz w:val="24"/>
              </w:rPr>
            </w:pPr>
            <w:r w:rsidRPr="00652F02">
              <w:rPr>
                <w:rFonts w:eastAsia="Calibri"/>
                <w:color w:val="000000" w:themeColor="text1"/>
                <w:sz w:val="24"/>
              </w:rPr>
              <w:t xml:space="preserve">селище </w:t>
            </w:r>
          </w:p>
          <w:p w14:paraId="2BD789C6" w14:textId="57094694" w:rsidR="00C27D8B" w:rsidRPr="00652F02" w:rsidRDefault="00C27D8B" w:rsidP="00652F02">
            <w:pPr>
              <w:spacing w:after="0"/>
              <w:jc w:val="center"/>
              <w:rPr>
                <w:bCs/>
                <w:color w:val="000000" w:themeColor="text1"/>
                <w:sz w:val="24"/>
              </w:rPr>
            </w:pPr>
            <w:r w:rsidRPr="00652F02">
              <w:rPr>
                <w:rFonts w:eastAsia="Calibri"/>
                <w:color w:val="000000" w:themeColor="text1"/>
                <w:sz w:val="24"/>
              </w:rPr>
              <w:t>«</w:t>
            </w:r>
            <w:r w:rsidR="00EB1D6D" w:rsidRPr="00652F02">
              <w:rPr>
                <w:rFonts w:eastAsia="Calibri"/>
                <w:color w:val="000000" w:themeColor="text1"/>
                <w:sz w:val="24"/>
              </w:rPr>
              <w:t>Хари</w:t>
            </w:r>
            <w:r w:rsidRPr="00652F02">
              <w:rPr>
                <w:rFonts w:eastAsia="Calibri"/>
                <w:color w:val="000000" w:themeColor="text1"/>
                <w:sz w:val="24"/>
              </w:rPr>
              <w:t xml:space="preserve">нское – </w:t>
            </w:r>
            <w:r w:rsidR="00652F02" w:rsidRPr="00652F02">
              <w:rPr>
                <w:rFonts w:eastAsia="Calibri"/>
                <w:color w:val="000000" w:themeColor="text1"/>
                <w:sz w:val="24"/>
                <w:lang w:val="en-US"/>
              </w:rPr>
              <w:t>V</w:t>
            </w:r>
            <w:r w:rsidRPr="00652F02">
              <w:rPr>
                <w:rFonts w:eastAsia="Calibri"/>
                <w:color w:val="000000" w:themeColor="text1"/>
                <w:sz w:val="24"/>
              </w:rPr>
              <w:t>»</w:t>
            </w:r>
            <w:r w:rsidR="00652F02" w:rsidRPr="00652F02">
              <w:rPr>
                <w:rFonts w:eastAsia="Calibri"/>
                <w:color w:val="000000" w:themeColor="text1"/>
                <w:sz w:val="24"/>
              </w:rPr>
              <w:t xml:space="preserve"> </w:t>
            </w:r>
          </w:p>
        </w:tc>
        <w:tc>
          <w:tcPr>
            <w:tcW w:w="1418" w:type="dxa"/>
          </w:tcPr>
          <w:p w14:paraId="06CD2D53" w14:textId="77777777" w:rsidR="00C27D8B" w:rsidRPr="00652F02" w:rsidRDefault="00C27D8B" w:rsidP="00C27D8B">
            <w:pPr>
              <w:spacing w:after="0"/>
              <w:jc w:val="center"/>
              <w:rPr>
                <w:bCs/>
                <w:color w:val="000000" w:themeColor="text1"/>
                <w:sz w:val="24"/>
              </w:rPr>
            </w:pPr>
            <w:r w:rsidRPr="00652F02">
              <w:rPr>
                <w:bCs/>
                <w:color w:val="000000" w:themeColor="text1"/>
                <w:sz w:val="24"/>
              </w:rPr>
              <w:t>памятник</w:t>
            </w:r>
          </w:p>
        </w:tc>
        <w:tc>
          <w:tcPr>
            <w:tcW w:w="1984" w:type="dxa"/>
          </w:tcPr>
          <w:p w14:paraId="08508C11" w14:textId="00015969" w:rsidR="00C27D8B" w:rsidRPr="00652F02" w:rsidRDefault="00652F02" w:rsidP="00C27D8B">
            <w:pPr>
              <w:spacing w:after="0"/>
              <w:jc w:val="center"/>
              <w:rPr>
                <w:bCs/>
                <w:color w:val="000000" w:themeColor="text1"/>
                <w:sz w:val="24"/>
              </w:rPr>
            </w:pPr>
            <w:r w:rsidRPr="00652F02">
              <w:rPr>
                <w:bCs/>
                <w:color w:val="000000" w:themeColor="text1"/>
                <w:sz w:val="24"/>
              </w:rPr>
              <w:t>федерального значения</w:t>
            </w:r>
          </w:p>
        </w:tc>
        <w:tc>
          <w:tcPr>
            <w:tcW w:w="3119" w:type="dxa"/>
          </w:tcPr>
          <w:p w14:paraId="151A2386" w14:textId="3ABF6F7B" w:rsidR="00C27D8B" w:rsidRPr="00652F02" w:rsidRDefault="00652F02" w:rsidP="00C27D8B">
            <w:pPr>
              <w:spacing w:after="0"/>
              <w:jc w:val="center"/>
              <w:rPr>
                <w:bCs/>
                <w:color w:val="000000" w:themeColor="text1"/>
                <w:sz w:val="24"/>
              </w:rPr>
            </w:pPr>
            <w:r w:rsidRPr="00652F02">
              <w:rPr>
                <w:rFonts w:eastAsia="Calibri"/>
                <w:color w:val="000000" w:themeColor="text1"/>
                <w:sz w:val="24"/>
              </w:rPr>
              <w:t>Кировская область, Афанасьевский район</w:t>
            </w:r>
          </w:p>
        </w:tc>
        <w:tc>
          <w:tcPr>
            <w:tcW w:w="2976" w:type="dxa"/>
          </w:tcPr>
          <w:p w14:paraId="26D179C3" w14:textId="6210CDA1" w:rsidR="00C27D8B" w:rsidRPr="00652F02" w:rsidRDefault="00EB1D6D" w:rsidP="00C27D8B">
            <w:pPr>
              <w:spacing w:after="0"/>
              <w:jc w:val="center"/>
              <w:rPr>
                <w:bCs/>
                <w:color w:val="000000" w:themeColor="text1"/>
                <w:sz w:val="24"/>
              </w:rPr>
            </w:pPr>
            <w:r w:rsidRPr="00652F02">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D38FC84" w14:textId="63CAE995" w:rsidR="00C27D8B" w:rsidRPr="00652F02" w:rsidRDefault="00C27D8B" w:rsidP="00C27D8B">
            <w:pPr>
              <w:spacing w:after="0"/>
              <w:jc w:val="center"/>
              <w:rPr>
                <w:bCs/>
                <w:color w:val="000000" w:themeColor="text1"/>
                <w:sz w:val="24"/>
              </w:rPr>
            </w:pPr>
            <w:r w:rsidRPr="00652F02">
              <w:rPr>
                <w:bCs/>
                <w:color w:val="000000" w:themeColor="text1"/>
                <w:sz w:val="24"/>
              </w:rPr>
              <w:t>_</w:t>
            </w:r>
          </w:p>
        </w:tc>
      </w:tr>
      <w:tr w:rsidR="00C27D8B" w:rsidRPr="00927B51" w14:paraId="1F60E452" w14:textId="77777777" w:rsidTr="007934ED">
        <w:tc>
          <w:tcPr>
            <w:tcW w:w="596" w:type="dxa"/>
          </w:tcPr>
          <w:p w14:paraId="041D68C9" w14:textId="353D1D5F" w:rsidR="00C27D8B" w:rsidRPr="00780C7C" w:rsidRDefault="00C27D8B" w:rsidP="00780C7C">
            <w:pPr>
              <w:spacing w:after="0"/>
              <w:jc w:val="center"/>
              <w:rPr>
                <w:bCs/>
                <w:color w:val="000000" w:themeColor="text1"/>
                <w:sz w:val="24"/>
              </w:rPr>
            </w:pPr>
            <w:r w:rsidRPr="00780C7C">
              <w:rPr>
                <w:bCs/>
                <w:color w:val="000000" w:themeColor="text1"/>
                <w:sz w:val="24"/>
              </w:rPr>
              <w:t>3</w:t>
            </w:r>
            <w:r w:rsidR="00780C7C" w:rsidRPr="00780C7C">
              <w:rPr>
                <w:bCs/>
                <w:color w:val="000000" w:themeColor="text1"/>
                <w:sz w:val="24"/>
              </w:rPr>
              <w:t>5</w:t>
            </w:r>
          </w:p>
        </w:tc>
        <w:tc>
          <w:tcPr>
            <w:tcW w:w="2268" w:type="dxa"/>
          </w:tcPr>
          <w:p w14:paraId="71071845" w14:textId="77777777" w:rsidR="00780C7C" w:rsidRPr="00780C7C" w:rsidRDefault="00780C7C" w:rsidP="00780C7C">
            <w:pPr>
              <w:spacing w:after="0"/>
              <w:jc w:val="center"/>
              <w:rPr>
                <w:rFonts w:eastAsia="Calibri"/>
                <w:color w:val="000000" w:themeColor="text1"/>
                <w:sz w:val="24"/>
              </w:rPr>
            </w:pPr>
            <w:r w:rsidRPr="00780C7C">
              <w:rPr>
                <w:rFonts w:eastAsia="Calibri"/>
                <w:color w:val="000000" w:themeColor="text1"/>
                <w:sz w:val="24"/>
              </w:rPr>
              <w:t xml:space="preserve">селище </w:t>
            </w:r>
          </w:p>
          <w:p w14:paraId="6B394D82" w14:textId="2300CEB7" w:rsidR="00780C7C" w:rsidRPr="00780C7C" w:rsidRDefault="00C27D8B" w:rsidP="00780C7C">
            <w:pPr>
              <w:spacing w:after="0"/>
              <w:jc w:val="center"/>
              <w:rPr>
                <w:bCs/>
                <w:color w:val="000000" w:themeColor="text1"/>
                <w:sz w:val="24"/>
              </w:rPr>
            </w:pPr>
            <w:r w:rsidRPr="00780C7C">
              <w:rPr>
                <w:rFonts w:eastAsia="Calibri"/>
                <w:color w:val="000000" w:themeColor="text1"/>
                <w:sz w:val="24"/>
              </w:rPr>
              <w:t>«</w:t>
            </w:r>
            <w:r w:rsidR="00780C7C" w:rsidRPr="00780C7C">
              <w:rPr>
                <w:rFonts w:eastAsia="Calibri"/>
                <w:color w:val="000000" w:themeColor="text1"/>
                <w:sz w:val="24"/>
              </w:rPr>
              <w:t>Харинское</w:t>
            </w:r>
            <w:r w:rsidRPr="00780C7C">
              <w:rPr>
                <w:rFonts w:eastAsia="Calibri"/>
                <w:color w:val="000000" w:themeColor="text1"/>
                <w:sz w:val="24"/>
              </w:rPr>
              <w:t xml:space="preserve"> – </w:t>
            </w:r>
            <w:r w:rsidR="00780C7C" w:rsidRPr="00780C7C">
              <w:rPr>
                <w:rFonts w:eastAsia="Calibri"/>
                <w:color w:val="000000" w:themeColor="text1"/>
                <w:sz w:val="24"/>
                <w:lang w:val="en-US"/>
              </w:rPr>
              <w:t>V</w:t>
            </w:r>
            <w:r w:rsidRPr="00780C7C">
              <w:rPr>
                <w:rFonts w:eastAsia="Calibri"/>
                <w:color w:val="000000" w:themeColor="text1"/>
                <w:sz w:val="24"/>
                <w:lang w:val="en-US"/>
              </w:rPr>
              <w:t>I</w:t>
            </w:r>
            <w:r w:rsidRPr="00780C7C">
              <w:rPr>
                <w:rFonts w:eastAsia="Calibri"/>
                <w:color w:val="000000" w:themeColor="text1"/>
                <w:sz w:val="24"/>
              </w:rPr>
              <w:t xml:space="preserve">» </w:t>
            </w:r>
          </w:p>
          <w:p w14:paraId="7749A3C9" w14:textId="0333EFBC" w:rsidR="00C27D8B" w:rsidRPr="00780C7C" w:rsidRDefault="00C27D8B" w:rsidP="00C27D8B">
            <w:pPr>
              <w:spacing w:after="0"/>
              <w:jc w:val="center"/>
              <w:rPr>
                <w:bCs/>
                <w:color w:val="000000" w:themeColor="text1"/>
                <w:sz w:val="24"/>
              </w:rPr>
            </w:pPr>
          </w:p>
        </w:tc>
        <w:tc>
          <w:tcPr>
            <w:tcW w:w="1418" w:type="dxa"/>
          </w:tcPr>
          <w:p w14:paraId="5F1D3BC5" w14:textId="77777777" w:rsidR="00C27D8B" w:rsidRPr="00780C7C" w:rsidRDefault="00C27D8B" w:rsidP="00C27D8B">
            <w:pPr>
              <w:spacing w:after="0"/>
              <w:jc w:val="center"/>
              <w:rPr>
                <w:bCs/>
                <w:color w:val="000000" w:themeColor="text1"/>
                <w:sz w:val="24"/>
              </w:rPr>
            </w:pPr>
            <w:r w:rsidRPr="00780C7C">
              <w:rPr>
                <w:bCs/>
                <w:color w:val="000000" w:themeColor="text1"/>
                <w:sz w:val="24"/>
              </w:rPr>
              <w:t>памятник</w:t>
            </w:r>
          </w:p>
        </w:tc>
        <w:tc>
          <w:tcPr>
            <w:tcW w:w="1984" w:type="dxa"/>
          </w:tcPr>
          <w:p w14:paraId="7F8AE82D" w14:textId="77BE74B6" w:rsidR="00C27D8B" w:rsidRPr="00780C7C" w:rsidRDefault="00C27D8B" w:rsidP="00C27D8B">
            <w:pPr>
              <w:spacing w:after="0"/>
              <w:jc w:val="center"/>
              <w:rPr>
                <w:bCs/>
                <w:color w:val="000000" w:themeColor="text1"/>
                <w:sz w:val="24"/>
              </w:rPr>
            </w:pPr>
            <w:r w:rsidRPr="00780C7C">
              <w:rPr>
                <w:bCs/>
                <w:color w:val="000000" w:themeColor="text1"/>
                <w:sz w:val="24"/>
              </w:rPr>
              <w:t>федерального значения</w:t>
            </w:r>
          </w:p>
        </w:tc>
        <w:tc>
          <w:tcPr>
            <w:tcW w:w="3119" w:type="dxa"/>
          </w:tcPr>
          <w:p w14:paraId="0EFA10F8" w14:textId="38D555DB" w:rsidR="00C27D8B" w:rsidRPr="00780C7C" w:rsidRDefault="00780C7C" w:rsidP="00C27D8B">
            <w:pPr>
              <w:spacing w:after="0"/>
              <w:jc w:val="center"/>
              <w:rPr>
                <w:bCs/>
                <w:color w:val="000000" w:themeColor="text1"/>
                <w:sz w:val="24"/>
              </w:rPr>
            </w:pPr>
            <w:r w:rsidRPr="00780C7C">
              <w:rPr>
                <w:rFonts w:eastAsia="Calibri"/>
                <w:color w:val="000000" w:themeColor="text1"/>
                <w:sz w:val="24"/>
              </w:rPr>
              <w:t>Кировская область, Афанасьевский район</w:t>
            </w:r>
          </w:p>
        </w:tc>
        <w:tc>
          <w:tcPr>
            <w:tcW w:w="2976" w:type="dxa"/>
          </w:tcPr>
          <w:p w14:paraId="2A69AF12" w14:textId="6C80E9F1" w:rsidR="00C27D8B" w:rsidRPr="00780C7C" w:rsidRDefault="00780C7C" w:rsidP="00C27D8B">
            <w:pPr>
              <w:spacing w:after="0"/>
              <w:jc w:val="center"/>
              <w:rPr>
                <w:bCs/>
                <w:color w:val="000000" w:themeColor="text1"/>
                <w:sz w:val="24"/>
              </w:rPr>
            </w:pPr>
            <w:r w:rsidRPr="00780C7C">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36E0920" w14:textId="31504AFF" w:rsidR="00C27D8B" w:rsidRPr="00780C7C" w:rsidRDefault="00C27D8B" w:rsidP="00C27D8B">
            <w:pPr>
              <w:spacing w:after="0"/>
              <w:jc w:val="center"/>
              <w:rPr>
                <w:bCs/>
                <w:color w:val="000000" w:themeColor="text1"/>
                <w:sz w:val="24"/>
              </w:rPr>
            </w:pPr>
            <w:r w:rsidRPr="00780C7C">
              <w:rPr>
                <w:bCs/>
                <w:color w:val="000000" w:themeColor="text1"/>
                <w:sz w:val="24"/>
              </w:rPr>
              <w:t>_</w:t>
            </w:r>
          </w:p>
        </w:tc>
      </w:tr>
      <w:tr w:rsidR="00C27D8B" w:rsidRPr="00927B51" w14:paraId="1F03C487" w14:textId="77777777" w:rsidTr="007934ED">
        <w:tc>
          <w:tcPr>
            <w:tcW w:w="596" w:type="dxa"/>
          </w:tcPr>
          <w:p w14:paraId="6323F381" w14:textId="35F345D0" w:rsidR="00C27D8B" w:rsidRPr="00A846C2" w:rsidRDefault="00C27D8B" w:rsidP="005D4B9B">
            <w:pPr>
              <w:spacing w:after="0"/>
              <w:jc w:val="center"/>
              <w:rPr>
                <w:bCs/>
                <w:color w:val="000000" w:themeColor="text1"/>
                <w:sz w:val="24"/>
              </w:rPr>
            </w:pPr>
            <w:r w:rsidRPr="00A846C2">
              <w:rPr>
                <w:bCs/>
                <w:color w:val="000000" w:themeColor="text1"/>
                <w:sz w:val="24"/>
              </w:rPr>
              <w:t>3</w:t>
            </w:r>
            <w:r w:rsidR="005D4B9B">
              <w:rPr>
                <w:bCs/>
                <w:color w:val="000000" w:themeColor="text1"/>
                <w:sz w:val="24"/>
              </w:rPr>
              <w:t>6</w:t>
            </w:r>
          </w:p>
        </w:tc>
        <w:tc>
          <w:tcPr>
            <w:tcW w:w="2268" w:type="dxa"/>
          </w:tcPr>
          <w:p w14:paraId="75419445" w14:textId="04DDA64C" w:rsidR="00C27D8B" w:rsidRPr="00A846C2" w:rsidRDefault="00A846C2" w:rsidP="00A846C2">
            <w:pPr>
              <w:spacing w:after="0"/>
              <w:jc w:val="center"/>
              <w:rPr>
                <w:bCs/>
                <w:color w:val="000000" w:themeColor="text1"/>
                <w:sz w:val="24"/>
              </w:rPr>
            </w:pPr>
            <w:r w:rsidRPr="00A846C2">
              <w:rPr>
                <w:rFonts w:eastAsia="Calibri"/>
                <w:color w:val="000000" w:themeColor="text1"/>
                <w:sz w:val="24"/>
              </w:rPr>
              <w:t xml:space="preserve">Поселение </w:t>
            </w:r>
            <w:r w:rsidR="00C27D8B" w:rsidRPr="00A846C2">
              <w:rPr>
                <w:rFonts w:eastAsia="Calibri"/>
                <w:color w:val="000000" w:themeColor="text1"/>
                <w:sz w:val="24"/>
              </w:rPr>
              <w:t>«</w:t>
            </w:r>
            <w:r w:rsidRPr="00A846C2">
              <w:rPr>
                <w:rFonts w:eastAsia="Calibri"/>
                <w:color w:val="000000" w:themeColor="text1"/>
                <w:sz w:val="24"/>
              </w:rPr>
              <w:t xml:space="preserve">Харинское – </w:t>
            </w:r>
            <w:r w:rsidRPr="00A846C2">
              <w:rPr>
                <w:rFonts w:eastAsia="Calibri"/>
                <w:color w:val="000000" w:themeColor="text1"/>
                <w:sz w:val="24"/>
                <w:lang w:val="en-US"/>
              </w:rPr>
              <w:t>VII</w:t>
            </w:r>
            <w:r w:rsidR="00C27D8B" w:rsidRPr="00A846C2">
              <w:rPr>
                <w:rFonts w:eastAsia="Calibri"/>
                <w:color w:val="000000" w:themeColor="text1"/>
                <w:sz w:val="24"/>
              </w:rPr>
              <w:t xml:space="preserve">» </w:t>
            </w:r>
          </w:p>
        </w:tc>
        <w:tc>
          <w:tcPr>
            <w:tcW w:w="1418" w:type="dxa"/>
          </w:tcPr>
          <w:p w14:paraId="6FE2174C" w14:textId="77777777" w:rsidR="00C27D8B" w:rsidRPr="00A846C2" w:rsidRDefault="00C27D8B" w:rsidP="00C27D8B">
            <w:pPr>
              <w:spacing w:after="0"/>
              <w:jc w:val="center"/>
              <w:rPr>
                <w:bCs/>
                <w:color w:val="000000" w:themeColor="text1"/>
                <w:sz w:val="24"/>
              </w:rPr>
            </w:pPr>
            <w:r w:rsidRPr="00A846C2">
              <w:rPr>
                <w:bCs/>
                <w:color w:val="000000" w:themeColor="text1"/>
                <w:sz w:val="24"/>
              </w:rPr>
              <w:t>памятник</w:t>
            </w:r>
          </w:p>
        </w:tc>
        <w:tc>
          <w:tcPr>
            <w:tcW w:w="1984" w:type="dxa"/>
          </w:tcPr>
          <w:p w14:paraId="4FA49EBE" w14:textId="538AAE2F" w:rsidR="00C27D8B" w:rsidRPr="00A846C2" w:rsidRDefault="00C27D8B" w:rsidP="00C27D8B">
            <w:pPr>
              <w:spacing w:after="0"/>
              <w:jc w:val="center"/>
              <w:rPr>
                <w:bCs/>
                <w:color w:val="000000" w:themeColor="text1"/>
                <w:sz w:val="24"/>
              </w:rPr>
            </w:pPr>
            <w:r w:rsidRPr="00A846C2">
              <w:rPr>
                <w:bCs/>
                <w:color w:val="000000" w:themeColor="text1"/>
                <w:sz w:val="24"/>
              </w:rPr>
              <w:t>федерального значения</w:t>
            </w:r>
          </w:p>
        </w:tc>
        <w:tc>
          <w:tcPr>
            <w:tcW w:w="3119" w:type="dxa"/>
          </w:tcPr>
          <w:p w14:paraId="796ABAA8" w14:textId="208C2800" w:rsidR="00C27D8B" w:rsidRPr="00A846C2" w:rsidRDefault="00A846C2" w:rsidP="00C27D8B">
            <w:pPr>
              <w:spacing w:after="0"/>
              <w:jc w:val="center"/>
              <w:rPr>
                <w:bCs/>
                <w:color w:val="000000" w:themeColor="text1"/>
                <w:sz w:val="24"/>
              </w:rPr>
            </w:pPr>
            <w:r w:rsidRPr="00A846C2">
              <w:rPr>
                <w:rFonts w:eastAsia="Calibri"/>
                <w:color w:val="000000" w:themeColor="text1"/>
                <w:sz w:val="24"/>
              </w:rPr>
              <w:t>Кировская область, Афанасьевский район</w:t>
            </w:r>
          </w:p>
        </w:tc>
        <w:tc>
          <w:tcPr>
            <w:tcW w:w="2976" w:type="dxa"/>
          </w:tcPr>
          <w:p w14:paraId="0E87C4DB" w14:textId="04E17057" w:rsidR="00C27D8B" w:rsidRPr="00A846C2" w:rsidRDefault="00A846C2" w:rsidP="00C27D8B">
            <w:pPr>
              <w:spacing w:after="0"/>
              <w:jc w:val="center"/>
              <w:rPr>
                <w:bCs/>
                <w:color w:val="000000" w:themeColor="text1"/>
                <w:sz w:val="24"/>
              </w:rPr>
            </w:pPr>
            <w:r w:rsidRPr="00A846C2">
              <w:rPr>
                <w:bCs/>
                <w:color w:val="000000" w:themeColor="text1"/>
                <w:sz w:val="24"/>
              </w:rPr>
              <w:t xml:space="preserve">Решение исполнительного комитета Кировского областного Совета </w:t>
            </w:r>
            <w:r w:rsidRPr="00A846C2">
              <w:rPr>
                <w:bCs/>
                <w:color w:val="000000" w:themeColor="text1"/>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997C8EC" w14:textId="3C9D14E8" w:rsidR="00C27D8B" w:rsidRPr="00A846C2" w:rsidRDefault="00C27D8B" w:rsidP="00C27D8B">
            <w:pPr>
              <w:spacing w:after="0"/>
              <w:jc w:val="center"/>
              <w:rPr>
                <w:bCs/>
                <w:color w:val="000000" w:themeColor="text1"/>
                <w:sz w:val="24"/>
              </w:rPr>
            </w:pPr>
            <w:r w:rsidRPr="00A846C2">
              <w:rPr>
                <w:bCs/>
                <w:color w:val="000000" w:themeColor="text1"/>
                <w:sz w:val="24"/>
              </w:rPr>
              <w:lastRenderedPageBreak/>
              <w:t>_</w:t>
            </w:r>
          </w:p>
        </w:tc>
      </w:tr>
      <w:tr w:rsidR="00C27D8B" w:rsidRPr="00927B51" w14:paraId="66D1FB43" w14:textId="77777777" w:rsidTr="007934ED">
        <w:tc>
          <w:tcPr>
            <w:tcW w:w="596" w:type="dxa"/>
          </w:tcPr>
          <w:p w14:paraId="6E972AC2" w14:textId="5BFAFA43" w:rsidR="00C27D8B" w:rsidRPr="005D4B9B" w:rsidRDefault="00C27D8B" w:rsidP="005D4B9B">
            <w:pPr>
              <w:spacing w:after="0"/>
              <w:jc w:val="center"/>
              <w:rPr>
                <w:bCs/>
                <w:color w:val="000000" w:themeColor="text1"/>
                <w:sz w:val="24"/>
              </w:rPr>
            </w:pPr>
            <w:r w:rsidRPr="005D4B9B">
              <w:rPr>
                <w:bCs/>
                <w:color w:val="000000" w:themeColor="text1"/>
                <w:sz w:val="24"/>
              </w:rPr>
              <w:lastRenderedPageBreak/>
              <w:t>3</w:t>
            </w:r>
            <w:r w:rsidR="005D4B9B" w:rsidRPr="005D4B9B">
              <w:rPr>
                <w:bCs/>
                <w:color w:val="000000" w:themeColor="text1"/>
                <w:sz w:val="24"/>
              </w:rPr>
              <w:t>7</w:t>
            </w:r>
          </w:p>
        </w:tc>
        <w:tc>
          <w:tcPr>
            <w:tcW w:w="2268" w:type="dxa"/>
          </w:tcPr>
          <w:p w14:paraId="38504BC3" w14:textId="3D1DEE19" w:rsidR="00C27D8B" w:rsidRPr="005D4B9B" w:rsidRDefault="005D4B9B" w:rsidP="005D4B9B">
            <w:pPr>
              <w:spacing w:after="0"/>
              <w:jc w:val="center"/>
              <w:rPr>
                <w:bCs/>
                <w:color w:val="000000" w:themeColor="text1"/>
                <w:sz w:val="24"/>
              </w:rPr>
            </w:pPr>
            <w:r w:rsidRPr="005D4B9B">
              <w:rPr>
                <w:rFonts w:eastAsia="Calibri"/>
                <w:color w:val="000000" w:themeColor="text1"/>
                <w:sz w:val="24"/>
              </w:rPr>
              <w:t>Селище</w:t>
            </w:r>
            <w:r w:rsidR="00C27D8B" w:rsidRPr="005D4B9B">
              <w:rPr>
                <w:rFonts w:eastAsia="Calibri"/>
                <w:color w:val="000000" w:themeColor="text1"/>
                <w:sz w:val="24"/>
              </w:rPr>
              <w:t xml:space="preserve"> </w:t>
            </w:r>
            <w:r w:rsidRPr="005D4B9B">
              <w:rPr>
                <w:rFonts w:eastAsia="Calibri"/>
                <w:color w:val="000000" w:themeColor="text1"/>
                <w:sz w:val="24"/>
              </w:rPr>
              <w:t xml:space="preserve">«Харинское – </w:t>
            </w:r>
            <w:r w:rsidRPr="005D4B9B">
              <w:rPr>
                <w:rFonts w:eastAsia="Calibri"/>
                <w:color w:val="000000" w:themeColor="text1"/>
                <w:sz w:val="24"/>
                <w:lang w:val="en-US"/>
              </w:rPr>
              <w:t>VIII</w:t>
            </w:r>
            <w:r w:rsidRPr="005D4B9B">
              <w:rPr>
                <w:rFonts w:eastAsia="Calibri"/>
                <w:color w:val="000000" w:themeColor="text1"/>
                <w:sz w:val="24"/>
              </w:rPr>
              <w:t>»</w:t>
            </w:r>
          </w:p>
        </w:tc>
        <w:tc>
          <w:tcPr>
            <w:tcW w:w="1418" w:type="dxa"/>
          </w:tcPr>
          <w:p w14:paraId="7B775845" w14:textId="77777777" w:rsidR="00C27D8B" w:rsidRPr="005D4B9B" w:rsidRDefault="00C27D8B" w:rsidP="00C27D8B">
            <w:pPr>
              <w:spacing w:after="0"/>
              <w:jc w:val="center"/>
              <w:rPr>
                <w:bCs/>
                <w:color w:val="000000" w:themeColor="text1"/>
                <w:sz w:val="24"/>
              </w:rPr>
            </w:pPr>
            <w:r w:rsidRPr="005D4B9B">
              <w:rPr>
                <w:bCs/>
                <w:color w:val="000000" w:themeColor="text1"/>
                <w:sz w:val="24"/>
              </w:rPr>
              <w:t>памятник</w:t>
            </w:r>
          </w:p>
        </w:tc>
        <w:tc>
          <w:tcPr>
            <w:tcW w:w="1984" w:type="dxa"/>
          </w:tcPr>
          <w:p w14:paraId="2C824681" w14:textId="744791AC" w:rsidR="00C27D8B" w:rsidRPr="005D4B9B" w:rsidRDefault="005D4B9B" w:rsidP="00C27D8B">
            <w:pPr>
              <w:spacing w:after="0"/>
              <w:jc w:val="center"/>
              <w:rPr>
                <w:bCs/>
                <w:color w:val="000000" w:themeColor="text1"/>
                <w:sz w:val="24"/>
              </w:rPr>
            </w:pPr>
            <w:r w:rsidRPr="005D4B9B">
              <w:rPr>
                <w:bCs/>
                <w:color w:val="000000" w:themeColor="text1"/>
                <w:sz w:val="24"/>
              </w:rPr>
              <w:t>федерального значения</w:t>
            </w:r>
          </w:p>
        </w:tc>
        <w:tc>
          <w:tcPr>
            <w:tcW w:w="3119" w:type="dxa"/>
          </w:tcPr>
          <w:p w14:paraId="1CD78B06" w14:textId="0A485189" w:rsidR="00C27D8B" w:rsidRPr="005D4B9B" w:rsidRDefault="005D4B9B" w:rsidP="00C27D8B">
            <w:pPr>
              <w:spacing w:after="0"/>
              <w:jc w:val="center"/>
              <w:rPr>
                <w:bCs/>
                <w:color w:val="000000" w:themeColor="text1"/>
                <w:sz w:val="24"/>
              </w:rPr>
            </w:pPr>
            <w:r w:rsidRPr="005D4B9B">
              <w:rPr>
                <w:rFonts w:eastAsia="Calibri"/>
                <w:color w:val="000000" w:themeColor="text1"/>
                <w:sz w:val="24"/>
              </w:rPr>
              <w:t>Кировская область, Афанасьевский район</w:t>
            </w:r>
          </w:p>
        </w:tc>
        <w:tc>
          <w:tcPr>
            <w:tcW w:w="2976" w:type="dxa"/>
          </w:tcPr>
          <w:p w14:paraId="13FD1596" w14:textId="7669DBC6" w:rsidR="00C27D8B" w:rsidRPr="005D4B9B" w:rsidRDefault="005D4B9B" w:rsidP="00C27D8B">
            <w:pPr>
              <w:spacing w:after="0"/>
              <w:jc w:val="center"/>
              <w:rPr>
                <w:bCs/>
                <w:color w:val="000000" w:themeColor="text1"/>
                <w:sz w:val="24"/>
              </w:rPr>
            </w:pPr>
            <w:r w:rsidRPr="005D4B9B">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F31DC01" w14:textId="07329937" w:rsidR="00C27D8B" w:rsidRPr="005D4B9B" w:rsidRDefault="00C27D8B" w:rsidP="00C27D8B">
            <w:pPr>
              <w:spacing w:after="0"/>
              <w:jc w:val="center"/>
              <w:rPr>
                <w:bCs/>
                <w:color w:val="000000" w:themeColor="text1"/>
                <w:sz w:val="24"/>
              </w:rPr>
            </w:pPr>
            <w:r w:rsidRPr="005D4B9B">
              <w:rPr>
                <w:bCs/>
                <w:color w:val="000000" w:themeColor="text1"/>
                <w:sz w:val="24"/>
              </w:rPr>
              <w:t>_</w:t>
            </w:r>
          </w:p>
        </w:tc>
      </w:tr>
      <w:tr w:rsidR="00D27F25" w:rsidRPr="00927B51" w14:paraId="42609E7E" w14:textId="77777777" w:rsidTr="007934ED">
        <w:tc>
          <w:tcPr>
            <w:tcW w:w="596" w:type="dxa"/>
          </w:tcPr>
          <w:p w14:paraId="20A11E92" w14:textId="531E7315" w:rsidR="00D27F25" w:rsidRPr="00D27F25" w:rsidRDefault="00D27F25" w:rsidP="00D27F25">
            <w:pPr>
              <w:spacing w:after="0"/>
              <w:jc w:val="center"/>
              <w:rPr>
                <w:bCs/>
                <w:color w:val="000000" w:themeColor="text1"/>
                <w:sz w:val="24"/>
              </w:rPr>
            </w:pPr>
            <w:r w:rsidRPr="00D27F25">
              <w:rPr>
                <w:bCs/>
                <w:color w:val="000000" w:themeColor="text1"/>
                <w:sz w:val="24"/>
              </w:rPr>
              <w:t>38</w:t>
            </w:r>
          </w:p>
        </w:tc>
        <w:tc>
          <w:tcPr>
            <w:tcW w:w="2268" w:type="dxa"/>
          </w:tcPr>
          <w:p w14:paraId="601E89B9" w14:textId="7A014CA9" w:rsidR="00D27F25" w:rsidRPr="00D27F25" w:rsidRDefault="00D27F25" w:rsidP="00D27F25">
            <w:pPr>
              <w:spacing w:after="0"/>
              <w:jc w:val="center"/>
              <w:rPr>
                <w:bCs/>
                <w:color w:val="000000" w:themeColor="text1"/>
                <w:sz w:val="24"/>
              </w:rPr>
            </w:pPr>
            <w:r w:rsidRPr="00D27F25">
              <w:rPr>
                <w:rFonts w:eastAsia="Calibri"/>
                <w:color w:val="000000" w:themeColor="text1"/>
                <w:sz w:val="24"/>
              </w:rPr>
              <w:t xml:space="preserve">Поселение «Харинское– </w:t>
            </w:r>
            <w:r w:rsidRPr="00D27F25">
              <w:rPr>
                <w:rFonts w:eastAsia="Calibri"/>
                <w:color w:val="000000" w:themeColor="text1"/>
                <w:sz w:val="24"/>
                <w:lang w:val="en-US"/>
              </w:rPr>
              <w:t>IX</w:t>
            </w:r>
            <w:r w:rsidRPr="00D27F25">
              <w:rPr>
                <w:rFonts w:eastAsia="Calibri"/>
                <w:color w:val="000000" w:themeColor="text1"/>
                <w:sz w:val="24"/>
              </w:rPr>
              <w:t>»</w:t>
            </w:r>
          </w:p>
        </w:tc>
        <w:tc>
          <w:tcPr>
            <w:tcW w:w="1418" w:type="dxa"/>
          </w:tcPr>
          <w:p w14:paraId="0E967160" w14:textId="77777777" w:rsidR="00D27F25" w:rsidRPr="00D27F25" w:rsidRDefault="00D27F25" w:rsidP="00D27F25">
            <w:pPr>
              <w:spacing w:after="0"/>
              <w:jc w:val="center"/>
              <w:rPr>
                <w:bCs/>
                <w:color w:val="000000" w:themeColor="text1"/>
                <w:sz w:val="24"/>
              </w:rPr>
            </w:pPr>
            <w:r w:rsidRPr="00D27F25">
              <w:rPr>
                <w:bCs/>
                <w:color w:val="000000" w:themeColor="text1"/>
                <w:sz w:val="24"/>
              </w:rPr>
              <w:t>памятник</w:t>
            </w:r>
          </w:p>
        </w:tc>
        <w:tc>
          <w:tcPr>
            <w:tcW w:w="1984" w:type="dxa"/>
          </w:tcPr>
          <w:p w14:paraId="3C882A52" w14:textId="7C3394CE" w:rsidR="00D27F25" w:rsidRPr="00D27F25" w:rsidRDefault="00D27F25" w:rsidP="00D27F25">
            <w:pPr>
              <w:spacing w:after="0"/>
              <w:jc w:val="center"/>
              <w:rPr>
                <w:bCs/>
                <w:color w:val="000000" w:themeColor="text1"/>
                <w:sz w:val="24"/>
              </w:rPr>
            </w:pPr>
            <w:r w:rsidRPr="00D27F25">
              <w:rPr>
                <w:bCs/>
                <w:color w:val="000000" w:themeColor="text1"/>
                <w:sz w:val="24"/>
              </w:rPr>
              <w:t>федерального значения</w:t>
            </w:r>
          </w:p>
        </w:tc>
        <w:tc>
          <w:tcPr>
            <w:tcW w:w="3119" w:type="dxa"/>
          </w:tcPr>
          <w:p w14:paraId="4ECC5957" w14:textId="77B6EEBC" w:rsidR="00D27F25" w:rsidRPr="00D27F25" w:rsidRDefault="00D27F25" w:rsidP="00D27F25">
            <w:pPr>
              <w:spacing w:after="0"/>
              <w:jc w:val="center"/>
              <w:rPr>
                <w:rFonts w:eastAsia="Calibri"/>
                <w:color w:val="000000" w:themeColor="text1"/>
                <w:sz w:val="24"/>
              </w:rPr>
            </w:pPr>
            <w:r w:rsidRPr="00D27F25">
              <w:rPr>
                <w:rFonts w:eastAsia="Calibri"/>
                <w:color w:val="000000" w:themeColor="text1"/>
                <w:sz w:val="24"/>
              </w:rPr>
              <w:t>Кировская область, Афанасьевский район</w:t>
            </w:r>
          </w:p>
        </w:tc>
        <w:tc>
          <w:tcPr>
            <w:tcW w:w="2976" w:type="dxa"/>
          </w:tcPr>
          <w:p w14:paraId="108C385F" w14:textId="632EF422" w:rsidR="00D27F25" w:rsidRPr="00D27F25" w:rsidRDefault="00D27F25" w:rsidP="00D27F25">
            <w:pPr>
              <w:spacing w:after="0"/>
              <w:jc w:val="center"/>
              <w:rPr>
                <w:bCs/>
                <w:color w:val="000000" w:themeColor="text1"/>
                <w:sz w:val="24"/>
              </w:rPr>
            </w:pPr>
            <w:r w:rsidRPr="00D27F25">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w:t>
            </w:r>
            <w:r w:rsidRPr="00D27F25">
              <w:rPr>
                <w:bCs/>
                <w:color w:val="000000" w:themeColor="text1"/>
                <w:sz w:val="24"/>
              </w:rPr>
              <w:lastRenderedPageBreak/>
              <w:t>государственную охрану вновь выявленных памятников истории и культуры Кировской области»</w:t>
            </w:r>
          </w:p>
        </w:tc>
        <w:tc>
          <w:tcPr>
            <w:tcW w:w="2268" w:type="dxa"/>
          </w:tcPr>
          <w:p w14:paraId="6E5B5F36" w14:textId="356B90F9" w:rsidR="00D27F25" w:rsidRPr="00D27F25" w:rsidRDefault="00D27F25" w:rsidP="00D27F25">
            <w:pPr>
              <w:spacing w:after="0"/>
              <w:jc w:val="center"/>
              <w:rPr>
                <w:bCs/>
                <w:color w:val="000000" w:themeColor="text1"/>
                <w:sz w:val="24"/>
              </w:rPr>
            </w:pPr>
            <w:r w:rsidRPr="00D27F25">
              <w:rPr>
                <w:bCs/>
                <w:color w:val="000000" w:themeColor="text1"/>
                <w:sz w:val="24"/>
              </w:rPr>
              <w:lastRenderedPageBreak/>
              <w:t>_</w:t>
            </w:r>
          </w:p>
        </w:tc>
      </w:tr>
      <w:tr w:rsidR="00D27F25" w:rsidRPr="00927B51" w14:paraId="20D825F6" w14:textId="77777777" w:rsidTr="007934ED">
        <w:tc>
          <w:tcPr>
            <w:tcW w:w="596" w:type="dxa"/>
          </w:tcPr>
          <w:p w14:paraId="0FAD15A1" w14:textId="4DD3113E" w:rsidR="00D27F25" w:rsidRPr="00D27F25" w:rsidRDefault="00D27F25" w:rsidP="00D27F25">
            <w:pPr>
              <w:spacing w:after="0"/>
              <w:jc w:val="center"/>
              <w:rPr>
                <w:bCs/>
                <w:color w:val="000000" w:themeColor="text1"/>
                <w:sz w:val="24"/>
              </w:rPr>
            </w:pPr>
            <w:r w:rsidRPr="00D27F25">
              <w:rPr>
                <w:bCs/>
                <w:color w:val="000000" w:themeColor="text1"/>
                <w:sz w:val="24"/>
              </w:rPr>
              <w:lastRenderedPageBreak/>
              <w:t>39</w:t>
            </w:r>
          </w:p>
        </w:tc>
        <w:tc>
          <w:tcPr>
            <w:tcW w:w="2268" w:type="dxa"/>
          </w:tcPr>
          <w:p w14:paraId="7E236A65" w14:textId="7D298D7A" w:rsidR="00D27F25" w:rsidRPr="00D27F25" w:rsidRDefault="00D27F25" w:rsidP="00D27F25">
            <w:pPr>
              <w:spacing w:after="0"/>
              <w:jc w:val="center"/>
              <w:rPr>
                <w:bCs/>
                <w:color w:val="000000" w:themeColor="text1"/>
                <w:sz w:val="24"/>
              </w:rPr>
            </w:pPr>
            <w:r w:rsidRPr="00D27F25">
              <w:rPr>
                <w:rFonts w:eastAsia="Calibri"/>
                <w:color w:val="000000" w:themeColor="text1"/>
                <w:sz w:val="24"/>
              </w:rPr>
              <w:t xml:space="preserve">Селище «Харинское – </w:t>
            </w:r>
            <w:r w:rsidRPr="00D27F25">
              <w:rPr>
                <w:rFonts w:eastAsia="Calibri"/>
                <w:color w:val="000000" w:themeColor="text1"/>
                <w:sz w:val="24"/>
                <w:lang w:val="en-US"/>
              </w:rPr>
              <w:t>X</w:t>
            </w:r>
            <w:r w:rsidRPr="00D27F25">
              <w:rPr>
                <w:rFonts w:eastAsia="Calibri"/>
                <w:color w:val="000000" w:themeColor="text1"/>
                <w:sz w:val="24"/>
              </w:rPr>
              <w:t>»</w:t>
            </w:r>
          </w:p>
        </w:tc>
        <w:tc>
          <w:tcPr>
            <w:tcW w:w="1418" w:type="dxa"/>
          </w:tcPr>
          <w:p w14:paraId="2FB5ABA3" w14:textId="77777777" w:rsidR="00D27F25" w:rsidRPr="00D27F25" w:rsidRDefault="00D27F25" w:rsidP="00D27F25">
            <w:pPr>
              <w:spacing w:after="0"/>
              <w:jc w:val="center"/>
              <w:rPr>
                <w:bCs/>
                <w:color w:val="000000" w:themeColor="text1"/>
                <w:sz w:val="24"/>
              </w:rPr>
            </w:pPr>
            <w:r w:rsidRPr="00D27F25">
              <w:rPr>
                <w:bCs/>
                <w:color w:val="000000" w:themeColor="text1"/>
                <w:sz w:val="24"/>
              </w:rPr>
              <w:t>памятник</w:t>
            </w:r>
          </w:p>
        </w:tc>
        <w:tc>
          <w:tcPr>
            <w:tcW w:w="1984" w:type="dxa"/>
          </w:tcPr>
          <w:p w14:paraId="67866B4C" w14:textId="74056C6A" w:rsidR="00D27F25" w:rsidRPr="00927B51" w:rsidRDefault="00D27F25" w:rsidP="00D27F25">
            <w:pPr>
              <w:spacing w:after="0"/>
              <w:jc w:val="center"/>
              <w:rPr>
                <w:bCs/>
                <w:color w:val="FF0000"/>
                <w:sz w:val="24"/>
              </w:rPr>
            </w:pPr>
            <w:r w:rsidRPr="00D27F25">
              <w:rPr>
                <w:bCs/>
                <w:color w:val="000000" w:themeColor="text1"/>
                <w:sz w:val="24"/>
              </w:rPr>
              <w:t>федерального значения</w:t>
            </w:r>
          </w:p>
        </w:tc>
        <w:tc>
          <w:tcPr>
            <w:tcW w:w="3119" w:type="dxa"/>
          </w:tcPr>
          <w:p w14:paraId="2ACF2FB5" w14:textId="56861969" w:rsidR="00D27F25" w:rsidRPr="00927B51" w:rsidRDefault="00D27F25" w:rsidP="00D27F25">
            <w:pPr>
              <w:spacing w:after="0"/>
              <w:jc w:val="center"/>
              <w:rPr>
                <w:bCs/>
                <w:color w:val="FF0000"/>
                <w:sz w:val="24"/>
              </w:rPr>
            </w:pPr>
            <w:r w:rsidRPr="00D27F25">
              <w:rPr>
                <w:rFonts w:eastAsia="Calibri"/>
                <w:color w:val="000000" w:themeColor="text1"/>
                <w:sz w:val="24"/>
              </w:rPr>
              <w:t>Кировская область, Афанасьевский район</w:t>
            </w:r>
          </w:p>
        </w:tc>
        <w:tc>
          <w:tcPr>
            <w:tcW w:w="2976" w:type="dxa"/>
          </w:tcPr>
          <w:p w14:paraId="6965F836" w14:textId="30E2A356" w:rsidR="00D27F25" w:rsidRPr="00927B51" w:rsidRDefault="00D27F25" w:rsidP="00D27F25">
            <w:pPr>
              <w:spacing w:after="0"/>
              <w:jc w:val="center"/>
              <w:rPr>
                <w:bCs/>
                <w:color w:val="FF0000"/>
                <w:sz w:val="24"/>
              </w:rPr>
            </w:pPr>
            <w:r w:rsidRPr="00EF5B0D">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7F01812" w14:textId="3540F619" w:rsidR="00D27F25" w:rsidRPr="00927B51" w:rsidRDefault="00D27F25" w:rsidP="00D27F25">
            <w:pPr>
              <w:spacing w:after="0"/>
              <w:jc w:val="center"/>
              <w:rPr>
                <w:bCs/>
                <w:color w:val="FF0000"/>
                <w:sz w:val="24"/>
              </w:rPr>
            </w:pPr>
            <w:r w:rsidRPr="00927B51">
              <w:rPr>
                <w:bCs/>
                <w:color w:val="FF0000"/>
                <w:sz w:val="24"/>
              </w:rPr>
              <w:t>_</w:t>
            </w:r>
          </w:p>
        </w:tc>
      </w:tr>
      <w:tr w:rsidR="00C27D8B" w:rsidRPr="00927B51" w14:paraId="71242B82" w14:textId="77777777" w:rsidTr="007934ED">
        <w:tc>
          <w:tcPr>
            <w:tcW w:w="596" w:type="dxa"/>
          </w:tcPr>
          <w:p w14:paraId="1F35036B" w14:textId="7F42C271" w:rsidR="00C27D8B" w:rsidRPr="007A54D8" w:rsidRDefault="007A54D8" w:rsidP="00C27D8B">
            <w:pPr>
              <w:spacing w:after="0"/>
              <w:jc w:val="center"/>
              <w:rPr>
                <w:bCs/>
                <w:color w:val="000000" w:themeColor="text1"/>
                <w:sz w:val="24"/>
              </w:rPr>
            </w:pPr>
            <w:r w:rsidRPr="007A54D8">
              <w:rPr>
                <w:bCs/>
                <w:color w:val="000000" w:themeColor="text1"/>
                <w:sz w:val="24"/>
              </w:rPr>
              <w:t>40</w:t>
            </w:r>
          </w:p>
        </w:tc>
        <w:tc>
          <w:tcPr>
            <w:tcW w:w="2268" w:type="dxa"/>
          </w:tcPr>
          <w:p w14:paraId="4FD0EA6D" w14:textId="179C19CB" w:rsidR="00C27D8B" w:rsidRPr="007A54D8" w:rsidRDefault="007A54D8" w:rsidP="00C27D8B">
            <w:pPr>
              <w:spacing w:after="0"/>
              <w:jc w:val="center"/>
              <w:rPr>
                <w:bCs/>
                <w:color w:val="000000" w:themeColor="text1"/>
                <w:sz w:val="24"/>
              </w:rPr>
            </w:pPr>
            <w:r w:rsidRPr="007A54D8">
              <w:rPr>
                <w:rFonts w:eastAsia="Calibri"/>
                <w:color w:val="000000" w:themeColor="text1"/>
                <w:sz w:val="24"/>
              </w:rPr>
              <w:t>Комплекс памятников</w:t>
            </w:r>
          </w:p>
        </w:tc>
        <w:tc>
          <w:tcPr>
            <w:tcW w:w="1418" w:type="dxa"/>
          </w:tcPr>
          <w:p w14:paraId="1CBE272D" w14:textId="77777777" w:rsidR="00C27D8B" w:rsidRPr="007A54D8" w:rsidRDefault="00C27D8B" w:rsidP="00C27D8B">
            <w:pPr>
              <w:spacing w:after="0"/>
              <w:jc w:val="center"/>
              <w:rPr>
                <w:bCs/>
                <w:color w:val="000000" w:themeColor="text1"/>
                <w:sz w:val="24"/>
              </w:rPr>
            </w:pPr>
            <w:r w:rsidRPr="007A54D8">
              <w:rPr>
                <w:bCs/>
                <w:color w:val="000000" w:themeColor="text1"/>
                <w:sz w:val="24"/>
              </w:rPr>
              <w:t>памятник</w:t>
            </w:r>
          </w:p>
        </w:tc>
        <w:tc>
          <w:tcPr>
            <w:tcW w:w="1984" w:type="dxa"/>
          </w:tcPr>
          <w:p w14:paraId="45F19914" w14:textId="0AF0EBAE" w:rsidR="00C27D8B" w:rsidRPr="007A54D8" w:rsidRDefault="007A54D8" w:rsidP="00C27D8B">
            <w:pPr>
              <w:spacing w:after="0"/>
              <w:jc w:val="center"/>
              <w:rPr>
                <w:bCs/>
                <w:color w:val="000000" w:themeColor="text1"/>
                <w:sz w:val="24"/>
              </w:rPr>
            </w:pPr>
            <w:r w:rsidRPr="007A54D8">
              <w:rPr>
                <w:bCs/>
                <w:color w:val="000000" w:themeColor="text1"/>
                <w:sz w:val="24"/>
              </w:rPr>
              <w:t>федерального значения</w:t>
            </w:r>
          </w:p>
        </w:tc>
        <w:tc>
          <w:tcPr>
            <w:tcW w:w="3119" w:type="dxa"/>
          </w:tcPr>
          <w:p w14:paraId="608A62CA" w14:textId="0401609C" w:rsidR="00C27D8B" w:rsidRPr="007A54D8" w:rsidRDefault="007A54D8" w:rsidP="00C27D8B">
            <w:pPr>
              <w:spacing w:after="0"/>
              <w:jc w:val="center"/>
              <w:rPr>
                <w:bCs/>
                <w:color w:val="000000" w:themeColor="text1"/>
                <w:sz w:val="24"/>
              </w:rPr>
            </w:pPr>
            <w:r w:rsidRPr="007A54D8">
              <w:rPr>
                <w:rFonts w:eastAsia="Calibri"/>
                <w:color w:val="000000" w:themeColor="text1"/>
                <w:sz w:val="24"/>
              </w:rPr>
              <w:t>Кировская область, Афанасьевский район</w:t>
            </w:r>
          </w:p>
        </w:tc>
        <w:tc>
          <w:tcPr>
            <w:tcW w:w="2976" w:type="dxa"/>
          </w:tcPr>
          <w:p w14:paraId="37FCC702" w14:textId="785C6DA6" w:rsidR="00C27D8B" w:rsidRPr="007A54D8" w:rsidRDefault="007A54D8" w:rsidP="00C27D8B">
            <w:pPr>
              <w:spacing w:after="0"/>
              <w:jc w:val="center"/>
              <w:rPr>
                <w:bCs/>
                <w:color w:val="000000" w:themeColor="text1"/>
                <w:sz w:val="24"/>
              </w:rPr>
            </w:pPr>
            <w:r w:rsidRPr="007A54D8">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7A54D8">
              <w:rPr>
                <w:bCs/>
                <w:color w:val="000000" w:themeColor="text1"/>
                <w:sz w:val="24"/>
              </w:rPr>
              <w:lastRenderedPageBreak/>
              <w:t>культуры Кировской области»</w:t>
            </w:r>
          </w:p>
        </w:tc>
        <w:tc>
          <w:tcPr>
            <w:tcW w:w="2268" w:type="dxa"/>
          </w:tcPr>
          <w:p w14:paraId="776B7994" w14:textId="35AE95AF" w:rsidR="00C27D8B" w:rsidRPr="007A54D8" w:rsidRDefault="00C27D8B" w:rsidP="00C27D8B">
            <w:pPr>
              <w:spacing w:after="0"/>
              <w:jc w:val="center"/>
              <w:rPr>
                <w:bCs/>
                <w:color w:val="000000" w:themeColor="text1"/>
                <w:sz w:val="24"/>
              </w:rPr>
            </w:pPr>
            <w:r w:rsidRPr="007A54D8">
              <w:rPr>
                <w:bCs/>
                <w:color w:val="000000" w:themeColor="text1"/>
                <w:sz w:val="24"/>
              </w:rPr>
              <w:lastRenderedPageBreak/>
              <w:t>_</w:t>
            </w:r>
          </w:p>
        </w:tc>
      </w:tr>
      <w:tr w:rsidR="0085359B" w:rsidRPr="00927B51" w14:paraId="6300C46C" w14:textId="77777777" w:rsidTr="007934ED">
        <w:tc>
          <w:tcPr>
            <w:tcW w:w="596" w:type="dxa"/>
          </w:tcPr>
          <w:p w14:paraId="13A6071A" w14:textId="1E12CF25" w:rsidR="0085359B" w:rsidRPr="0085359B" w:rsidRDefault="0085359B" w:rsidP="0085359B">
            <w:pPr>
              <w:spacing w:after="0"/>
              <w:jc w:val="center"/>
              <w:rPr>
                <w:bCs/>
                <w:color w:val="000000" w:themeColor="text1"/>
                <w:sz w:val="24"/>
              </w:rPr>
            </w:pPr>
            <w:r w:rsidRPr="0085359B">
              <w:rPr>
                <w:bCs/>
                <w:color w:val="000000" w:themeColor="text1"/>
                <w:sz w:val="24"/>
              </w:rPr>
              <w:lastRenderedPageBreak/>
              <w:t>41</w:t>
            </w:r>
          </w:p>
        </w:tc>
        <w:tc>
          <w:tcPr>
            <w:tcW w:w="2268" w:type="dxa"/>
          </w:tcPr>
          <w:p w14:paraId="636B2112" w14:textId="4858871F" w:rsidR="0085359B" w:rsidRPr="0085359B" w:rsidRDefault="0085359B" w:rsidP="0085359B">
            <w:pPr>
              <w:spacing w:after="0"/>
              <w:jc w:val="center"/>
              <w:rPr>
                <w:bCs/>
                <w:color w:val="000000" w:themeColor="text1"/>
                <w:sz w:val="24"/>
              </w:rPr>
            </w:pPr>
            <w:r w:rsidRPr="0085359B">
              <w:rPr>
                <w:rFonts w:eastAsia="Calibri"/>
                <w:color w:val="000000" w:themeColor="text1"/>
                <w:sz w:val="24"/>
              </w:rPr>
              <w:t>Бисеровское городище</w:t>
            </w:r>
          </w:p>
        </w:tc>
        <w:tc>
          <w:tcPr>
            <w:tcW w:w="1418" w:type="dxa"/>
          </w:tcPr>
          <w:p w14:paraId="1FE0AB53" w14:textId="77777777" w:rsidR="0085359B" w:rsidRPr="0085359B" w:rsidRDefault="0085359B" w:rsidP="0085359B">
            <w:pPr>
              <w:spacing w:after="0"/>
              <w:jc w:val="center"/>
              <w:rPr>
                <w:bCs/>
                <w:color w:val="000000" w:themeColor="text1"/>
                <w:sz w:val="24"/>
              </w:rPr>
            </w:pPr>
            <w:r w:rsidRPr="0085359B">
              <w:rPr>
                <w:bCs/>
                <w:color w:val="000000" w:themeColor="text1"/>
                <w:sz w:val="24"/>
              </w:rPr>
              <w:t>памятник</w:t>
            </w:r>
          </w:p>
        </w:tc>
        <w:tc>
          <w:tcPr>
            <w:tcW w:w="1984" w:type="dxa"/>
          </w:tcPr>
          <w:p w14:paraId="09194554" w14:textId="5B7469FB" w:rsidR="0085359B" w:rsidRPr="0085359B" w:rsidRDefault="0085359B" w:rsidP="0085359B">
            <w:pPr>
              <w:spacing w:after="0"/>
              <w:jc w:val="center"/>
              <w:rPr>
                <w:bCs/>
                <w:color w:val="000000" w:themeColor="text1"/>
                <w:sz w:val="24"/>
              </w:rPr>
            </w:pPr>
            <w:r w:rsidRPr="0085359B">
              <w:rPr>
                <w:bCs/>
                <w:color w:val="000000" w:themeColor="text1"/>
                <w:sz w:val="24"/>
              </w:rPr>
              <w:t>федерального значения</w:t>
            </w:r>
          </w:p>
        </w:tc>
        <w:tc>
          <w:tcPr>
            <w:tcW w:w="3119" w:type="dxa"/>
          </w:tcPr>
          <w:p w14:paraId="29856782" w14:textId="3AC812E1" w:rsidR="0085359B" w:rsidRPr="0085359B" w:rsidRDefault="0085359B" w:rsidP="0085359B">
            <w:pPr>
              <w:spacing w:after="0"/>
              <w:jc w:val="center"/>
              <w:rPr>
                <w:bCs/>
                <w:color w:val="000000" w:themeColor="text1"/>
                <w:sz w:val="24"/>
              </w:rPr>
            </w:pPr>
            <w:r w:rsidRPr="0085359B">
              <w:rPr>
                <w:rFonts w:eastAsia="Calibri"/>
                <w:color w:val="000000" w:themeColor="text1"/>
                <w:sz w:val="24"/>
              </w:rPr>
              <w:t>Кировская область, Афанасьевский район</w:t>
            </w:r>
          </w:p>
        </w:tc>
        <w:tc>
          <w:tcPr>
            <w:tcW w:w="2976" w:type="dxa"/>
          </w:tcPr>
          <w:p w14:paraId="7DE09E58" w14:textId="27DC1A72" w:rsidR="0085359B" w:rsidRPr="0085359B" w:rsidRDefault="0085359B" w:rsidP="0085359B">
            <w:pPr>
              <w:spacing w:after="0"/>
              <w:jc w:val="center"/>
              <w:rPr>
                <w:bCs/>
                <w:color w:val="000000" w:themeColor="text1"/>
                <w:sz w:val="24"/>
              </w:rPr>
            </w:pPr>
            <w:r w:rsidRPr="0085359B">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2D27980C" w14:textId="796B613B" w:rsidR="0085359B" w:rsidRPr="0085359B" w:rsidRDefault="0085359B" w:rsidP="0085359B">
            <w:pPr>
              <w:spacing w:after="0"/>
              <w:jc w:val="center"/>
              <w:rPr>
                <w:bCs/>
                <w:color w:val="000000" w:themeColor="text1"/>
                <w:sz w:val="24"/>
              </w:rPr>
            </w:pPr>
            <w:r w:rsidRPr="0085359B">
              <w:rPr>
                <w:bCs/>
                <w:color w:val="000000" w:themeColor="text1"/>
                <w:sz w:val="24"/>
              </w:rPr>
              <w:t>_</w:t>
            </w:r>
          </w:p>
        </w:tc>
      </w:tr>
      <w:tr w:rsidR="0085359B" w:rsidRPr="00927B51" w14:paraId="1CF7C00C" w14:textId="77777777" w:rsidTr="007934ED">
        <w:tc>
          <w:tcPr>
            <w:tcW w:w="596" w:type="dxa"/>
          </w:tcPr>
          <w:p w14:paraId="2F7C48B0" w14:textId="2A9E2814" w:rsidR="0085359B" w:rsidRPr="00335EA4" w:rsidRDefault="0085359B" w:rsidP="00335EA4">
            <w:pPr>
              <w:spacing w:after="0"/>
              <w:jc w:val="center"/>
              <w:rPr>
                <w:bCs/>
                <w:color w:val="000000" w:themeColor="text1"/>
                <w:sz w:val="24"/>
              </w:rPr>
            </w:pPr>
            <w:r w:rsidRPr="00335EA4">
              <w:rPr>
                <w:bCs/>
                <w:color w:val="000000" w:themeColor="text1"/>
                <w:sz w:val="24"/>
              </w:rPr>
              <w:t>4</w:t>
            </w:r>
            <w:r w:rsidR="00335EA4" w:rsidRPr="00335EA4">
              <w:rPr>
                <w:bCs/>
                <w:color w:val="000000" w:themeColor="text1"/>
                <w:sz w:val="24"/>
              </w:rPr>
              <w:t>2</w:t>
            </w:r>
          </w:p>
        </w:tc>
        <w:tc>
          <w:tcPr>
            <w:tcW w:w="2268" w:type="dxa"/>
          </w:tcPr>
          <w:p w14:paraId="69F75C4F" w14:textId="677C6862" w:rsidR="00335EA4" w:rsidRPr="00335EA4" w:rsidRDefault="00335EA4" w:rsidP="00335EA4">
            <w:pPr>
              <w:spacing w:after="0"/>
              <w:jc w:val="center"/>
              <w:rPr>
                <w:bCs/>
                <w:color w:val="000000" w:themeColor="text1"/>
                <w:sz w:val="24"/>
              </w:rPr>
            </w:pPr>
            <w:r w:rsidRPr="00335EA4">
              <w:rPr>
                <w:rFonts w:eastAsia="Calibri"/>
                <w:color w:val="000000" w:themeColor="text1"/>
                <w:sz w:val="24"/>
              </w:rPr>
              <w:t xml:space="preserve">Больше-Носковское  (Карцево) </w:t>
            </w:r>
            <w:r w:rsidR="0085359B" w:rsidRPr="00335EA4">
              <w:rPr>
                <w:rFonts w:eastAsia="Calibri"/>
                <w:color w:val="000000" w:themeColor="text1"/>
                <w:sz w:val="24"/>
              </w:rPr>
              <w:t xml:space="preserve">городище </w:t>
            </w:r>
          </w:p>
          <w:p w14:paraId="4DFD5F87" w14:textId="508F4D46" w:rsidR="0085359B" w:rsidRPr="00335EA4" w:rsidRDefault="0085359B" w:rsidP="0085359B">
            <w:pPr>
              <w:spacing w:after="0"/>
              <w:jc w:val="center"/>
              <w:rPr>
                <w:bCs/>
                <w:color w:val="000000" w:themeColor="text1"/>
                <w:sz w:val="24"/>
              </w:rPr>
            </w:pPr>
          </w:p>
        </w:tc>
        <w:tc>
          <w:tcPr>
            <w:tcW w:w="1418" w:type="dxa"/>
          </w:tcPr>
          <w:p w14:paraId="0C46A4D9" w14:textId="77777777" w:rsidR="0085359B" w:rsidRPr="00335EA4" w:rsidRDefault="0085359B" w:rsidP="0085359B">
            <w:pPr>
              <w:spacing w:after="0"/>
              <w:jc w:val="center"/>
              <w:rPr>
                <w:bCs/>
                <w:color w:val="000000" w:themeColor="text1"/>
                <w:sz w:val="24"/>
              </w:rPr>
            </w:pPr>
            <w:r w:rsidRPr="00335EA4">
              <w:rPr>
                <w:bCs/>
                <w:color w:val="000000" w:themeColor="text1"/>
                <w:sz w:val="24"/>
              </w:rPr>
              <w:t>памятник</w:t>
            </w:r>
          </w:p>
        </w:tc>
        <w:tc>
          <w:tcPr>
            <w:tcW w:w="1984" w:type="dxa"/>
          </w:tcPr>
          <w:p w14:paraId="0D2ED467" w14:textId="2647F1E9" w:rsidR="0085359B" w:rsidRPr="00335EA4" w:rsidRDefault="0085359B" w:rsidP="0085359B">
            <w:pPr>
              <w:spacing w:after="0"/>
              <w:jc w:val="center"/>
              <w:rPr>
                <w:bCs/>
                <w:color w:val="000000" w:themeColor="text1"/>
                <w:sz w:val="24"/>
              </w:rPr>
            </w:pPr>
            <w:r w:rsidRPr="00335EA4">
              <w:rPr>
                <w:bCs/>
                <w:color w:val="000000" w:themeColor="text1"/>
                <w:sz w:val="24"/>
              </w:rPr>
              <w:t>федерального значения</w:t>
            </w:r>
          </w:p>
        </w:tc>
        <w:tc>
          <w:tcPr>
            <w:tcW w:w="3119" w:type="dxa"/>
          </w:tcPr>
          <w:p w14:paraId="58973667" w14:textId="431929C2" w:rsidR="0085359B" w:rsidRPr="00335EA4" w:rsidRDefault="00335EA4" w:rsidP="0085359B">
            <w:pPr>
              <w:spacing w:after="0"/>
              <w:jc w:val="center"/>
              <w:rPr>
                <w:bCs/>
                <w:color w:val="000000" w:themeColor="text1"/>
                <w:sz w:val="24"/>
              </w:rPr>
            </w:pPr>
            <w:r w:rsidRPr="00335EA4">
              <w:rPr>
                <w:rFonts w:eastAsia="Calibri"/>
                <w:color w:val="000000" w:themeColor="text1"/>
                <w:sz w:val="24"/>
              </w:rPr>
              <w:t>Кировская область, Афанасьевский район</w:t>
            </w:r>
          </w:p>
        </w:tc>
        <w:tc>
          <w:tcPr>
            <w:tcW w:w="2976" w:type="dxa"/>
          </w:tcPr>
          <w:p w14:paraId="3C0EF618" w14:textId="493A0610" w:rsidR="0085359B" w:rsidRPr="00335EA4" w:rsidRDefault="00335EA4" w:rsidP="0085359B">
            <w:pPr>
              <w:spacing w:after="0"/>
              <w:jc w:val="center"/>
              <w:rPr>
                <w:bCs/>
                <w:color w:val="000000" w:themeColor="text1"/>
                <w:sz w:val="24"/>
              </w:rPr>
            </w:pPr>
            <w:r w:rsidRPr="00335EA4">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2503C70B" w14:textId="3A8C9900" w:rsidR="0085359B" w:rsidRPr="00335EA4" w:rsidRDefault="0085359B" w:rsidP="0085359B">
            <w:pPr>
              <w:spacing w:after="0"/>
              <w:jc w:val="center"/>
              <w:rPr>
                <w:bCs/>
                <w:color w:val="000000" w:themeColor="text1"/>
                <w:sz w:val="24"/>
              </w:rPr>
            </w:pPr>
            <w:r w:rsidRPr="00335EA4">
              <w:rPr>
                <w:bCs/>
                <w:color w:val="000000" w:themeColor="text1"/>
                <w:sz w:val="24"/>
              </w:rPr>
              <w:t>_</w:t>
            </w:r>
          </w:p>
        </w:tc>
      </w:tr>
      <w:tr w:rsidR="0085359B" w:rsidRPr="00927B51" w14:paraId="6BC69125" w14:textId="77777777" w:rsidTr="007934ED">
        <w:tc>
          <w:tcPr>
            <w:tcW w:w="596" w:type="dxa"/>
          </w:tcPr>
          <w:p w14:paraId="678F5809" w14:textId="491A6A71" w:rsidR="0085359B" w:rsidRPr="00116898" w:rsidRDefault="0085359B" w:rsidP="00116898">
            <w:pPr>
              <w:spacing w:after="0"/>
              <w:jc w:val="center"/>
              <w:rPr>
                <w:bCs/>
                <w:color w:val="000000" w:themeColor="text1"/>
                <w:sz w:val="24"/>
              </w:rPr>
            </w:pPr>
            <w:r w:rsidRPr="00116898">
              <w:rPr>
                <w:bCs/>
                <w:color w:val="000000" w:themeColor="text1"/>
                <w:sz w:val="24"/>
              </w:rPr>
              <w:lastRenderedPageBreak/>
              <w:t>4</w:t>
            </w:r>
            <w:r w:rsidR="00116898" w:rsidRPr="00116898">
              <w:rPr>
                <w:bCs/>
                <w:color w:val="000000" w:themeColor="text1"/>
                <w:sz w:val="24"/>
              </w:rPr>
              <w:t>3</w:t>
            </w:r>
          </w:p>
        </w:tc>
        <w:tc>
          <w:tcPr>
            <w:tcW w:w="2268" w:type="dxa"/>
          </w:tcPr>
          <w:p w14:paraId="01313CA5" w14:textId="16DCD4E1" w:rsidR="0085359B" w:rsidRPr="00116898" w:rsidRDefault="00116898" w:rsidP="0085359B">
            <w:pPr>
              <w:spacing w:after="0"/>
              <w:jc w:val="center"/>
              <w:rPr>
                <w:bCs/>
                <w:color w:val="000000" w:themeColor="text1"/>
                <w:sz w:val="24"/>
              </w:rPr>
            </w:pPr>
            <w:r w:rsidRPr="00116898">
              <w:rPr>
                <w:rFonts w:eastAsia="Calibri"/>
                <w:color w:val="000000" w:themeColor="text1"/>
                <w:sz w:val="24"/>
              </w:rPr>
              <w:t>Боровское городище</w:t>
            </w:r>
          </w:p>
        </w:tc>
        <w:tc>
          <w:tcPr>
            <w:tcW w:w="1418" w:type="dxa"/>
          </w:tcPr>
          <w:p w14:paraId="58F04495" w14:textId="77777777" w:rsidR="0085359B" w:rsidRPr="00116898" w:rsidRDefault="0085359B" w:rsidP="0085359B">
            <w:pPr>
              <w:spacing w:after="0"/>
              <w:jc w:val="center"/>
              <w:rPr>
                <w:bCs/>
                <w:color w:val="000000" w:themeColor="text1"/>
                <w:sz w:val="24"/>
              </w:rPr>
            </w:pPr>
            <w:r w:rsidRPr="00116898">
              <w:rPr>
                <w:bCs/>
                <w:color w:val="000000" w:themeColor="text1"/>
                <w:sz w:val="24"/>
              </w:rPr>
              <w:t>памятник</w:t>
            </w:r>
          </w:p>
        </w:tc>
        <w:tc>
          <w:tcPr>
            <w:tcW w:w="1984" w:type="dxa"/>
          </w:tcPr>
          <w:p w14:paraId="1483DC47" w14:textId="080E3924" w:rsidR="0085359B" w:rsidRPr="00116898" w:rsidRDefault="00116898" w:rsidP="0085359B">
            <w:pPr>
              <w:spacing w:after="0"/>
              <w:jc w:val="center"/>
              <w:rPr>
                <w:bCs/>
                <w:color w:val="000000" w:themeColor="text1"/>
                <w:sz w:val="24"/>
              </w:rPr>
            </w:pPr>
            <w:r w:rsidRPr="00116898">
              <w:rPr>
                <w:bCs/>
                <w:color w:val="000000" w:themeColor="text1"/>
                <w:sz w:val="24"/>
              </w:rPr>
              <w:t>федерального значения</w:t>
            </w:r>
          </w:p>
        </w:tc>
        <w:tc>
          <w:tcPr>
            <w:tcW w:w="3119" w:type="dxa"/>
          </w:tcPr>
          <w:p w14:paraId="21A64E10" w14:textId="3006A01C" w:rsidR="0085359B" w:rsidRPr="00116898" w:rsidRDefault="00116898" w:rsidP="0085359B">
            <w:pPr>
              <w:spacing w:after="0"/>
              <w:jc w:val="center"/>
              <w:rPr>
                <w:bCs/>
                <w:color w:val="000000" w:themeColor="text1"/>
                <w:sz w:val="24"/>
              </w:rPr>
            </w:pPr>
            <w:r w:rsidRPr="00116898">
              <w:rPr>
                <w:rFonts w:eastAsia="Calibri"/>
                <w:color w:val="000000" w:themeColor="text1"/>
                <w:sz w:val="24"/>
              </w:rPr>
              <w:t>Кировская область, Афанасьевский район</w:t>
            </w:r>
          </w:p>
        </w:tc>
        <w:tc>
          <w:tcPr>
            <w:tcW w:w="2976" w:type="dxa"/>
          </w:tcPr>
          <w:p w14:paraId="040D6D1F" w14:textId="1B8483DF" w:rsidR="0085359B" w:rsidRPr="00116898" w:rsidRDefault="00116898" w:rsidP="0085359B">
            <w:pPr>
              <w:spacing w:after="0"/>
              <w:jc w:val="center"/>
              <w:rPr>
                <w:bCs/>
                <w:color w:val="000000" w:themeColor="text1"/>
                <w:sz w:val="24"/>
              </w:rPr>
            </w:pPr>
            <w:r w:rsidRPr="00116898">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121FDF4F" w14:textId="442D56DB" w:rsidR="0085359B" w:rsidRPr="00116898" w:rsidRDefault="0085359B" w:rsidP="0085359B">
            <w:pPr>
              <w:spacing w:after="0"/>
              <w:jc w:val="center"/>
              <w:rPr>
                <w:bCs/>
                <w:color w:val="000000" w:themeColor="text1"/>
                <w:sz w:val="24"/>
              </w:rPr>
            </w:pPr>
            <w:r w:rsidRPr="00116898">
              <w:rPr>
                <w:bCs/>
                <w:color w:val="000000" w:themeColor="text1"/>
                <w:sz w:val="24"/>
              </w:rPr>
              <w:t>_</w:t>
            </w:r>
          </w:p>
        </w:tc>
      </w:tr>
      <w:tr w:rsidR="0085359B" w:rsidRPr="00927B51" w14:paraId="4AFCD92A" w14:textId="77777777" w:rsidTr="007934ED">
        <w:tc>
          <w:tcPr>
            <w:tcW w:w="596" w:type="dxa"/>
          </w:tcPr>
          <w:p w14:paraId="3BBB222A" w14:textId="255AB33B" w:rsidR="0085359B" w:rsidRPr="006D3941" w:rsidRDefault="0085359B" w:rsidP="006D3941">
            <w:pPr>
              <w:spacing w:after="0"/>
              <w:jc w:val="center"/>
              <w:rPr>
                <w:bCs/>
                <w:color w:val="000000" w:themeColor="text1"/>
                <w:sz w:val="24"/>
              </w:rPr>
            </w:pPr>
            <w:r w:rsidRPr="006D3941">
              <w:rPr>
                <w:bCs/>
                <w:color w:val="000000" w:themeColor="text1"/>
                <w:sz w:val="24"/>
              </w:rPr>
              <w:t>4</w:t>
            </w:r>
            <w:r w:rsidR="006D3941" w:rsidRPr="006D3941">
              <w:rPr>
                <w:bCs/>
                <w:color w:val="000000" w:themeColor="text1"/>
                <w:sz w:val="24"/>
              </w:rPr>
              <w:t>4</w:t>
            </w:r>
          </w:p>
        </w:tc>
        <w:tc>
          <w:tcPr>
            <w:tcW w:w="2268" w:type="dxa"/>
          </w:tcPr>
          <w:p w14:paraId="151A8A7D" w14:textId="5FF46AC8" w:rsidR="0085359B" w:rsidRPr="006D3941" w:rsidRDefault="006D3941" w:rsidP="0085359B">
            <w:pPr>
              <w:spacing w:after="0"/>
              <w:jc w:val="center"/>
              <w:rPr>
                <w:bCs/>
                <w:color w:val="000000" w:themeColor="text1"/>
                <w:sz w:val="24"/>
              </w:rPr>
            </w:pPr>
            <w:r w:rsidRPr="006D3941">
              <w:rPr>
                <w:rFonts w:eastAsia="Calibri"/>
                <w:color w:val="000000" w:themeColor="text1"/>
                <w:sz w:val="24"/>
              </w:rPr>
              <w:t>Комплекс памятников</w:t>
            </w:r>
          </w:p>
        </w:tc>
        <w:tc>
          <w:tcPr>
            <w:tcW w:w="1418" w:type="dxa"/>
          </w:tcPr>
          <w:p w14:paraId="363FA019" w14:textId="77777777" w:rsidR="0085359B" w:rsidRPr="006D3941" w:rsidRDefault="0085359B" w:rsidP="0085359B">
            <w:pPr>
              <w:spacing w:after="0"/>
              <w:jc w:val="center"/>
              <w:rPr>
                <w:bCs/>
                <w:color w:val="000000" w:themeColor="text1"/>
                <w:sz w:val="24"/>
              </w:rPr>
            </w:pPr>
            <w:r w:rsidRPr="006D3941">
              <w:rPr>
                <w:bCs/>
                <w:color w:val="000000" w:themeColor="text1"/>
                <w:sz w:val="24"/>
              </w:rPr>
              <w:t>памятник</w:t>
            </w:r>
          </w:p>
        </w:tc>
        <w:tc>
          <w:tcPr>
            <w:tcW w:w="1984" w:type="dxa"/>
          </w:tcPr>
          <w:p w14:paraId="41EDABE2" w14:textId="5841715F" w:rsidR="0085359B" w:rsidRPr="006D3941" w:rsidRDefault="006D3941" w:rsidP="0085359B">
            <w:pPr>
              <w:spacing w:after="0"/>
              <w:jc w:val="center"/>
              <w:rPr>
                <w:bCs/>
                <w:color w:val="000000" w:themeColor="text1"/>
                <w:sz w:val="24"/>
              </w:rPr>
            </w:pPr>
            <w:r w:rsidRPr="006D3941">
              <w:rPr>
                <w:bCs/>
                <w:color w:val="000000" w:themeColor="text1"/>
                <w:sz w:val="24"/>
              </w:rPr>
              <w:t>федерального значения</w:t>
            </w:r>
          </w:p>
        </w:tc>
        <w:tc>
          <w:tcPr>
            <w:tcW w:w="3119" w:type="dxa"/>
          </w:tcPr>
          <w:p w14:paraId="55E7DDE8" w14:textId="5DD86EBB" w:rsidR="0085359B" w:rsidRPr="006D3941" w:rsidRDefault="006D3941" w:rsidP="0085359B">
            <w:pPr>
              <w:spacing w:after="0"/>
              <w:jc w:val="center"/>
              <w:rPr>
                <w:bCs/>
                <w:color w:val="000000" w:themeColor="text1"/>
                <w:sz w:val="24"/>
              </w:rPr>
            </w:pPr>
            <w:r w:rsidRPr="006D3941">
              <w:rPr>
                <w:rFonts w:eastAsia="Calibri"/>
                <w:color w:val="000000" w:themeColor="text1"/>
                <w:sz w:val="24"/>
              </w:rPr>
              <w:t>Кировская область, Афанасьевский район</w:t>
            </w:r>
          </w:p>
        </w:tc>
        <w:tc>
          <w:tcPr>
            <w:tcW w:w="2976" w:type="dxa"/>
          </w:tcPr>
          <w:p w14:paraId="3B390132" w14:textId="169C79C4" w:rsidR="0085359B" w:rsidRPr="006D3941" w:rsidRDefault="006D3941" w:rsidP="0085359B">
            <w:pPr>
              <w:spacing w:after="0"/>
              <w:jc w:val="center"/>
              <w:rPr>
                <w:bCs/>
                <w:color w:val="000000" w:themeColor="text1"/>
                <w:sz w:val="24"/>
              </w:rPr>
            </w:pPr>
            <w:r w:rsidRPr="006D3941">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14EFB4EE" w14:textId="69BBFBCA" w:rsidR="0085359B" w:rsidRPr="006D3941" w:rsidRDefault="0085359B" w:rsidP="0085359B">
            <w:pPr>
              <w:spacing w:after="0"/>
              <w:jc w:val="center"/>
              <w:rPr>
                <w:bCs/>
                <w:color w:val="000000" w:themeColor="text1"/>
                <w:sz w:val="24"/>
              </w:rPr>
            </w:pPr>
            <w:r w:rsidRPr="006D3941">
              <w:rPr>
                <w:bCs/>
                <w:color w:val="000000" w:themeColor="text1"/>
                <w:sz w:val="24"/>
              </w:rPr>
              <w:t>_</w:t>
            </w:r>
          </w:p>
        </w:tc>
      </w:tr>
      <w:tr w:rsidR="0085359B" w:rsidRPr="00927B51" w14:paraId="579181B0" w14:textId="77777777" w:rsidTr="007934ED">
        <w:tc>
          <w:tcPr>
            <w:tcW w:w="596" w:type="dxa"/>
          </w:tcPr>
          <w:p w14:paraId="6123FDC4" w14:textId="58FB6246" w:rsidR="0085359B" w:rsidRPr="0069158C" w:rsidRDefault="0085359B" w:rsidP="0069158C">
            <w:pPr>
              <w:spacing w:after="0"/>
              <w:jc w:val="center"/>
              <w:rPr>
                <w:bCs/>
                <w:color w:val="000000" w:themeColor="text1"/>
                <w:sz w:val="24"/>
              </w:rPr>
            </w:pPr>
            <w:r w:rsidRPr="0069158C">
              <w:rPr>
                <w:bCs/>
                <w:color w:val="000000" w:themeColor="text1"/>
                <w:sz w:val="24"/>
              </w:rPr>
              <w:t>4</w:t>
            </w:r>
            <w:r w:rsidR="0069158C" w:rsidRPr="0069158C">
              <w:rPr>
                <w:bCs/>
                <w:color w:val="000000" w:themeColor="text1"/>
                <w:sz w:val="24"/>
              </w:rPr>
              <w:t>5</w:t>
            </w:r>
          </w:p>
        </w:tc>
        <w:tc>
          <w:tcPr>
            <w:tcW w:w="2268" w:type="dxa"/>
          </w:tcPr>
          <w:p w14:paraId="5D19377D" w14:textId="77777777" w:rsidR="0069158C" w:rsidRPr="0069158C" w:rsidRDefault="0069158C" w:rsidP="0069158C">
            <w:pPr>
              <w:spacing w:after="0"/>
              <w:jc w:val="center"/>
              <w:rPr>
                <w:bCs/>
                <w:color w:val="000000" w:themeColor="text1"/>
                <w:sz w:val="24"/>
              </w:rPr>
            </w:pPr>
            <w:r w:rsidRPr="0069158C">
              <w:rPr>
                <w:bCs/>
                <w:color w:val="000000" w:themeColor="text1"/>
                <w:sz w:val="24"/>
              </w:rPr>
              <w:t>С</w:t>
            </w:r>
            <w:r w:rsidR="0085359B" w:rsidRPr="0069158C">
              <w:rPr>
                <w:bCs/>
                <w:color w:val="000000" w:themeColor="text1"/>
                <w:sz w:val="24"/>
              </w:rPr>
              <w:t>елище</w:t>
            </w:r>
          </w:p>
          <w:p w14:paraId="3CCB3C6B" w14:textId="1EB31391" w:rsidR="0085359B" w:rsidRPr="0069158C" w:rsidRDefault="0069158C" w:rsidP="0069158C">
            <w:pPr>
              <w:spacing w:after="0"/>
              <w:jc w:val="center"/>
              <w:rPr>
                <w:bCs/>
                <w:color w:val="000000" w:themeColor="text1"/>
                <w:sz w:val="24"/>
              </w:rPr>
            </w:pPr>
            <w:r w:rsidRPr="0069158C">
              <w:rPr>
                <w:bCs/>
                <w:color w:val="000000" w:themeColor="text1"/>
                <w:sz w:val="24"/>
              </w:rPr>
              <w:t>«Васькино-1»</w:t>
            </w:r>
          </w:p>
        </w:tc>
        <w:tc>
          <w:tcPr>
            <w:tcW w:w="1418" w:type="dxa"/>
          </w:tcPr>
          <w:p w14:paraId="5BD9A425" w14:textId="77777777" w:rsidR="0085359B" w:rsidRPr="0069158C" w:rsidRDefault="0085359B" w:rsidP="0085359B">
            <w:pPr>
              <w:spacing w:after="0"/>
              <w:jc w:val="center"/>
              <w:rPr>
                <w:bCs/>
                <w:color w:val="000000" w:themeColor="text1"/>
                <w:sz w:val="24"/>
              </w:rPr>
            </w:pPr>
            <w:r w:rsidRPr="0069158C">
              <w:rPr>
                <w:bCs/>
                <w:color w:val="000000" w:themeColor="text1"/>
                <w:sz w:val="24"/>
              </w:rPr>
              <w:t>памятник</w:t>
            </w:r>
          </w:p>
        </w:tc>
        <w:tc>
          <w:tcPr>
            <w:tcW w:w="1984" w:type="dxa"/>
          </w:tcPr>
          <w:p w14:paraId="477B0006" w14:textId="4D32C6CD" w:rsidR="0085359B" w:rsidRPr="0069158C" w:rsidRDefault="0069158C" w:rsidP="0085359B">
            <w:pPr>
              <w:spacing w:after="0"/>
              <w:jc w:val="center"/>
              <w:rPr>
                <w:bCs/>
                <w:color w:val="000000" w:themeColor="text1"/>
                <w:sz w:val="24"/>
              </w:rPr>
            </w:pPr>
            <w:r w:rsidRPr="0069158C">
              <w:rPr>
                <w:bCs/>
                <w:color w:val="000000" w:themeColor="text1"/>
                <w:sz w:val="24"/>
              </w:rPr>
              <w:t>федерального значения</w:t>
            </w:r>
          </w:p>
        </w:tc>
        <w:tc>
          <w:tcPr>
            <w:tcW w:w="3119" w:type="dxa"/>
          </w:tcPr>
          <w:p w14:paraId="54BCC530" w14:textId="5B6D9452" w:rsidR="0085359B" w:rsidRPr="00927B51" w:rsidRDefault="0069158C" w:rsidP="0085359B">
            <w:pPr>
              <w:spacing w:after="0"/>
              <w:jc w:val="center"/>
              <w:rPr>
                <w:bCs/>
                <w:color w:val="FF0000"/>
                <w:sz w:val="24"/>
              </w:rPr>
            </w:pPr>
            <w:r w:rsidRPr="006D3941">
              <w:rPr>
                <w:rFonts w:eastAsia="Calibri"/>
                <w:color w:val="000000" w:themeColor="text1"/>
                <w:sz w:val="24"/>
              </w:rPr>
              <w:t>Кировская область, Афанасьевский район</w:t>
            </w:r>
          </w:p>
        </w:tc>
        <w:tc>
          <w:tcPr>
            <w:tcW w:w="2976" w:type="dxa"/>
          </w:tcPr>
          <w:p w14:paraId="68E5A890" w14:textId="32CA5A8A" w:rsidR="0085359B" w:rsidRPr="00927B51" w:rsidRDefault="0069158C" w:rsidP="0085359B">
            <w:pPr>
              <w:spacing w:after="0"/>
              <w:jc w:val="center"/>
              <w:rPr>
                <w:bCs/>
                <w:color w:val="FF0000"/>
                <w:sz w:val="24"/>
              </w:rPr>
            </w:pPr>
            <w:r w:rsidRPr="006D3941">
              <w:rPr>
                <w:bCs/>
                <w:color w:val="000000" w:themeColor="text1"/>
                <w:sz w:val="24"/>
              </w:rPr>
              <w:t xml:space="preserve">Решение исполнительного комитета Кировского областного Совета </w:t>
            </w:r>
            <w:r w:rsidRPr="006D3941">
              <w:rPr>
                <w:bCs/>
                <w:color w:val="000000" w:themeColor="text1"/>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D808C41" w14:textId="73F87E97" w:rsidR="0085359B" w:rsidRPr="00927B51" w:rsidRDefault="0085359B" w:rsidP="0085359B">
            <w:pPr>
              <w:spacing w:after="0"/>
              <w:jc w:val="center"/>
              <w:rPr>
                <w:bCs/>
                <w:color w:val="FF0000"/>
                <w:sz w:val="24"/>
              </w:rPr>
            </w:pPr>
            <w:r w:rsidRPr="00927B51">
              <w:rPr>
                <w:bCs/>
                <w:color w:val="FF0000"/>
                <w:sz w:val="24"/>
              </w:rPr>
              <w:lastRenderedPageBreak/>
              <w:t>_</w:t>
            </w:r>
          </w:p>
        </w:tc>
      </w:tr>
      <w:tr w:rsidR="0085359B" w:rsidRPr="00927B51" w14:paraId="7E34CDF6" w14:textId="77777777" w:rsidTr="007934ED">
        <w:tc>
          <w:tcPr>
            <w:tcW w:w="596" w:type="dxa"/>
          </w:tcPr>
          <w:p w14:paraId="0429223F" w14:textId="069A6949" w:rsidR="0085359B" w:rsidRPr="0020407D" w:rsidRDefault="0085359B" w:rsidP="0020407D">
            <w:pPr>
              <w:spacing w:after="0"/>
              <w:jc w:val="center"/>
              <w:rPr>
                <w:bCs/>
                <w:color w:val="000000" w:themeColor="text1"/>
                <w:sz w:val="24"/>
              </w:rPr>
            </w:pPr>
            <w:r w:rsidRPr="0020407D">
              <w:rPr>
                <w:bCs/>
                <w:color w:val="000000" w:themeColor="text1"/>
                <w:sz w:val="24"/>
              </w:rPr>
              <w:lastRenderedPageBreak/>
              <w:t>4</w:t>
            </w:r>
            <w:r w:rsidR="0020407D" w:rsidRPr="0020407D">
              <w:rPr>
                <w:bCs/>
                <w:color w:val="000000" w:themeColor="text1"/>
                <w:sz w:val="24"/>
              </w:rPr>
              <w:t>6</w:t>
            </w:r>
          </w:p>
        </w:tc>
        <w:tc>
          <w:tcPr>
            <w:tcW w:w="2268" w:type="dxa"/>
          </w:tcPr>
          <w:p w14:paraId="18DB2757" w14:textId="77777777" w:rsidR="0020407D" w:rsidRPr="0020407D" w:rsidRDefault="0020407D" w:rsidP="0020407D">
            <w:pPr>
              <w:spacing w:after="0"/>
              <w:jc w:val="center"/>
              <w:rPr>
                <w:rFonts w:eastAsia="Calibri"/>
                <w:color w:val="000000" w:themeColor="text1"/>
                <w:sz w:val="24"/>
              </w:rPr>
            </w:pPr>
            <w:r w:rsidRPr="0020407D">
              <w:rPr>
                <w:rFonts w:eastAsia="Calibri"/>
                <w:color w:val="000000" w:themeColor="text1"/>
                <w:sz w:val="24"/>
              </w:rPr>
              <w:t xml:space="preserve">Селище </w:t>
            </w:r>
          </w:p>
          <w:p w14:paraId="39136E2E" w14:textId="6D466535" w:rsidR="0085359B" w:rsidRPr="0020407D" w:rsidRDefault="0085359B" w:rsidP="0020407D">
            <w:pPr>
              <w:spacing w:after="0"/>
              <w:jc w:val="center"/>
              <w:rPr>
                <w:bCs/>
                <w:color w:val="000000" w:themeColor="text1"/>
                <w:sz w:val="24"/>
              </w:rPr>
            </w:pPr>
            <w:r w:rsidRPr="0020407D">
              <w:rPr>
                <w:rFonts w:eastAsia="Calibri"/>
                <w:color w:val="000000" w:themeColor="text1"/>
                <w:sz w:val="24"/>
              </w:rPr>
              <w:t>«</w:t>
            </w:r>
            <w:r w:rsidR="0020407D" w:rsidRPr="0020407D">
              <w:rPr>
                <w:rFonts w:eastAsia="Calibri"/>
                <w:color w:val="000000" w:themeColor="text1"/>
                <w:sz w:val="24"/>
              </w:rPr>
              <w:t xml:space="preserve">Васькино - </w:t>
            </w:r>
            <w:r w:rsidR="0020407D" w:rsidRPr="0020407D">
              <w:rPr>
                <w:rFonts w:eastAsia="Calibri"/>
                <w:color w:val="000000" w:themeColor="text1"/>
                <w:sz w:val="24"/>
                <w:lang w:val="en-US"/>
              </w:rPr>
              <w:t>II</w:t>
            </w:r>
            <w:r w:rsidR="0020407D" w:rsidRPr="0020407D">
              <w:rPr>
                <w:rFonts w:eastAsia="Calibri"/>
                <w:color w:val="000000" w:themeColor="text1"/>
                <w:sz w:val="24"/>
              </w:rPr>
              <w:t>»</w:t>
            </w:r>
          </w:p>
        </w:tc>
        <w:tc>
          <w:tcPr>
            <w:tcW w:w="1418" w:type="dxa"/>
          </w:tcPr>
          <w:p w14:paraId="3976A364" w14:textId="77777777" w:rsidR="0085359B" w:rsidRPr="0020407D" w:rsidRDefault="0085359B" w:rsidP="0085359B">
            <w:pPr>
              <w:spacing w:after="0"/>
              <w:jc w:val="center"/>
              <w:rPr>
                <w:bCs/>
                <w:color w:val="000000" w:themeColor="text1"/>
                <w:sz w:val="24"/>
              </w:rPr>
            </w:pPr>
            <w:r w:rsidRPr="0020407D">
              <w:rPr>
                <w:bCs/>
                <w:color w:val="000000" w:themeColor="text1"/>
                <w:sz w:val="24"/>
              </w:rPr>
              <w:t>памятник</w:t>
            </w:r>
          </w:p>
        </w:tc>
        <w:tc>
          <w:tcPr>
            <w:tcW w:w="1984" w:type="dxa"/>
          </w:tcPr>
          <w:p w14:paraId="17671483" w14:textId="5C9DAC3E" w:rsidR="0085359B" w:rsidRPr="0020407D" w:rsidRDefault="0085359B" w:rsidP="0085359B">
            <w:pPr>
              <w:spacing w:after="0"/>
              <w:jc w:val="center"/>
              <w:rPr>
                <w:bCs/>
                <w:color w:val="000000" w:themeColor="text1"/>
                <w:sz w:val="24"/>
              </w:rPr>
            </w:pPr>
            <w:r w:rsidRPr="0020407D">
              <w:rPr>
                <w:bCs/>
                <w:color w:val="000000" w:themeColor="text1"/>
                <w:sz w:val="24"/>
              </w:rPr>
              <w:t>федерального значения</w:t>
            </w:r>
          </w:p>
        </w:tc>
        <w:tc>
          <w:tcPr>
            <w:tcW w:w="3119" w:type="dxa"/>
          </w:tcPr>
          <w:p w14:paraId="688AAF9E" w14:textId="6CDD3CF3" w:rsidR="0085359B" w:rsidRPr="0020407D" w:rsidRDefault="0020407D" w:rsidP="0085359B">
            <w:pPr>
              <w:spacing w:after="0"/>
              <w:jc w:val="center"/>
              <w:rPr>
                <w:bCs/>
                <w:color w:val="000000" w:themeColor="text1"/>
                <w:sz w:val="24"/>
              </w:rPr>
            </w:pPr>
            <w:r w:rsidRPr="0020407D">
              <w:rPr>
                <w:rFonts w:eastAsia="Calibri"/>
                <w:color w:val="000000" w:themeColor="text1"/>
                <w:sz w:val="24"/>
              </w:rPr>
              <w:t>Кировская область, Афанасьевский район</w:t>
            </w:r>
          </w:p>
        </w:tc>
        <w:tc>
          <w:tcPr>
            <w:tcW w:w="2976" w:type="dxa"/>
          </w:tcPr>
          <w:p w14:paraId="2B802BEC" w14:textId="5A836917" w:rsidR="0085359B" w:rsidRPr="0020407D" w:rsidRDefault="0020407D" w:rsidP="0085359B">
            <w:pPr>
              <w:spacing w:after="0"/>
              <w:jc w:val="center"/>
              <w:rPr>
                <w:bCs/>
                <w:color w:val="000000" w:themeColor="text1"/>
                <w:sz w:val="24"/>
              </w:rPr>
            </w:pPr>
            <w:r w:rsidRPr="0020407D">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F21C94F" w14:textId="437819AF" w:rsidR="0085359B" w:rsidRPr="0020407D" w:rsidRDefault="0085359B" w:rsidP="0085359B">
            <w:pPr>
              <w:spacing w:after="0"/>
              <w:jc w:val="center"/>
              <w:rPr>
                <w:bCs/>
                <w:color w:val="000000" w:themeColor="text1"/>
                <w:sz w:val="24"/>
              </w:rPr>
            </w:pPr>
            <w:r w:rsidRPr="0020407D">
              <w:rPr>
                <w:bCs/>
                <w:color w:val="000000" w:themeColor="text1"/>
                <w:sz w:val="24"/>
              </w:rPr>
              <w:t>_</w:t>
            </w:r>
          </w:p>
        </w:tc>
      </w:tr>
      <w:tr w:rsidR="00277733" w:rsidRPr="00927B51" w14:paraId="65C86F62" w14:textId="77777777" w:rsidTr="007934ED">
        <w:tc>
          <w:tcPr>
            <w:tcW w:w="596" w:type="dxa"/>
          </w:tcPr>
          <w:p w14:paraId="4ACE56B8" w14:textId="50A0FAE0" w:rsidR="00277733" w:rsidRPr="00277733" w:rsidRDefault="00277733" w:rsidP="00277733">
            <w:pPr>
              <w:spacing w:after="0"/>
              <w:jc w:val="center"/>
              <w:rPr>
                <w:bCs/>
                <w:color w:val="000000" w:themeColor="text1"/>
                <w:sz w:val="24"/>
              </w:rPr>
            </w:pPr>
            <w:r w:rsidRPr="00277733">
              <w:rPr>
                <w:bCs/>
                <w:color w:val="000000" w:themeColor="text1"/>
                <w:sz w:val="24"/>
              </w:rPr>
              <w:t>47</w:t>
            </w:r>
          </w:p>
        </w:tc>
        <w:tc>
          <w:tcPr>
            <w:tcW w:w="2268" w:type="dxa"/>
          </w:tcPr>
          <w:p w14:paraId="68E1B086" w14:textId="11606ABA" w:rsidR="00277733" w:rsidRPr="00277733" w:rsidRDefault="00277733" w:rsidP="00277733">
            <w:pPr>
              <w:spacing w:after="0"/>
              <w:jc w:val="center"/>
              <w:rPr>
                <w:bCs/>
                <w:color w:val="000000" w:themeColor="text1"/>
                <w:sz w:val="24"/>
              </w:rPr>
            </w:pPr>
            <w:r w:rsidRPr="00277733">
              <w:rPr>
                <w:rFonts w:eastAsia="Calibri"/>
                <w:color w:val="000000" w:themeColor="text1"/>
                <w:sz w:val="24"/>
              </w:rPr>
              <w:t>Викуловское городище</w:t>
            </w:r>
          </w:p>
        </w:tc>
        <w:tc>
          <w:tcPr>
            <w:tcW w:w="1418" w:type="dxa"/>
          </w:tcPr>
          <w:p w14:paraId="353E0329" w14:textId="77777777" w:rsidR="00277733" w:rsidRPr="00277733" w:rsidRDefault="00277733" w:rsidP="00277733">
            <w:pPr>
              <w:spacing w:after="0"/>
              <w:jc w:val="center"/>
              <w:rPr>
                <w:bCs/>
                <w:color w:val="000000" w:themeColor="text1"/>
                <w:sz w:val="24"/>
              </w:rPr>
            </w:pPr>
            <w:r w:rsidRPr="00277733">
              <w:rPr>
                <w:bCs/>
                <w:color w:val="000000" w:themeColor="text1"/>
                <w:sz w:val="24"/>
              </w:rPr>
              <w:t>памятник</w:t>
            </w:r>
          </w:p>
        </w:tc>
        <w:tc>
          <w:tcPr>
            <w:tcW w:w="1984" w:type="dxa"/>
          </w:tcPr>
          <w:p w14:paraId="270C06C0" w14:textId="7FF27C5A" w:rsidR="00277733" w:rsidRPr="00277733" w:rsidRDefault="00277733" w:rsidP="00277733">
            <w:pPr>
              <w:spacing w:after="0"/>
              <w:jc w:val="center"/>
              <w:rPr>
                <w:bCs/>
                <w:color w:val="000000" w:themeColor="text1"/>
                <w:sz w:val="24"/>
              </w:rPr>
            </w:pPr>
            <w:r w:rsidRPr="00277733">
              <w:rPr>
                <w:bCs/>
                <w:color w:val="000000" w:themeColor="text1"/>
                <w:sz w:val="24"/>
              </w:rPr>
              <w:t>федерального значения</w:t>
            </w:r>
          </w:p>
        </w:tc>
        <w:tc>
          <w:tcPr>
            <w:tcW w:w="3119" w:type="dxa"/>
          </w:tcPr>
          <w:p w14:paraId="136BB8D6" w14:textId="0BBB10AE" w:rsidR="00277733" w:rsidRPr="00277733" w:rsidRDefault="00277733" w:rsidP="00277733">
            <w:pPr>
              <w:spacing w:after="0"/>
              <w:jc w:val="center"/>
              <w:rPr>
                <w:bCs/>
                <w:color w:val="000000" w:themeColor="text1"/>
                <w:sz w:val="24"/>
              </w:rPr>
            </w:pPr>
            <w:r w:rsidRPr="00277733">
              <w:rPr>
                <w:rFonts w:eastAsia="Calibri"/>
                <w:color w:val="000000" w:themeColor="text1"/>
                <w:sz w:val="24"/>
              </w:rPr>
              <w:t>Кировская область, Афанасьевский район</w:t>
            </w:r>
          </w:p>
        </w:tc>
        <w:tc>
          <w:tcPr>
            <w:tcW w:w="2976" w:type="dxa"/>
          </w:tcPr>
          <w:p w14:paraId="269EAF5A" w14:textId="3144B463" w:rsidR="00277733" w:rsidRPr="00277733" w:rsidRDefault="00277733" w:rsidP="00277733">
            <w:pPr>
              <w:spacing w:after="0"/>
              <w:jc w:val="center"/>
              <w:rPr>
                <w:bCs/>
                <w:color w:val="000000" w:themeColor="text1"/>
                <w:sz w:val="24"/>
              </w:rPr>
            </w:pPr>
            <w:r w:rsidRPr="00277733">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w:t>
            </w:r>
            <w:r w:rsidRPr="00277733">
              <w:rPr>
                <w:bCs/>
                <w:color w:val="000000" w:themeColor="text1"/>
                <w:sz w:val="24"/>
              </w:rPr>
              <w:lastRenderedPageBreak/>
              <w:t>государственную охрану вновь выявленных памятников истории и культуры Кировской области»</w:t>
            </w:r>
          </w:p>
        </w:tc>
        <w:tc>
          <w:tcPr>
            <w:tcW w:w="2268" w:type="dxa"/>
          </w:tcPr>
          <w:p w14:paraId="30B9DFB8" w14:textId="0DEFF28E" w:rsidR="00277733" w:rsidRPr="00277733" w:rsidRDefault="00277733" w:rsidP="00277733">
            <w:pPr>
              <w:spacing w:after="0"/>
              <w:jc w:val="center"/>
              <w:rPr>
                <w:bCs/>
                <w:color w:val="000000" w:themeColor="text1"/>
                <w:sz w:val="24"/>
              </w:rPr>
            </w:pPr>
            <w:r w:rsidRPr="00277733">
              <w:rPr>
                <w:bCs/>
                <w:color w:val="000000" w:themeColor="text1"/>
                <w:sz w:val="24"/>
              </w:rPr>
              <w:lastRenderedPageBreak/>
              <w:t>_</w:t>
            </w:r>
          </w:p>
        </w:tc>
      </w:tr>
      <w:tr w:rsidR="00277733" w:rsidRPr="00927B51" w14:paraId="0F44F473" w14:textId="77777777" w:rsidTr="007934ED">
        <w:tc>
          <w:tcPr>
            <w:tcW w:w="596" w:type="dxa"/>
          </w:tcPr>
          <w:p w14:paraId="5565DEC3" w14:textId="7341CA7F" w:rsidR="00277733" w:rsidRPr="00A52503" w:rsidRDefault="00277733" w:rsidP="00A52503">
            <w:pPr>
              <w:spacing w:after="0"/>
              <w:jc w:val="center"/>
              <w:rPr>
                <w:bCs/>
                <w:color w:val="000000" w:themeColor="text1"/>
                <w:sz w:val="24"/>
              </w:rPr>
            </w:pPr>
            <w:r w:rsidRPr="00A52503">
              <w:rPr>
                <w:bCs/>
                <w:color w:val="000000" w:themeColor="text1"/>
                <w:sz w:val="24"/>
              </w:rPr>
              <w:lastRenderedPageBreak/>
              <w:t>4</w:t>
            </w:r>
            <w:r w:rsidR="00A52503" w:rsidRPr="00A52503">
              <w:rPr>
                <w:bCs/>
                <w:color w:val="000000" w:themeColor="text1"/>
                <w:sz w:val="24"/>
              </w:rPr>
              <w:t>8</w:t>
            </w:r>
          </w:p>
        </w:tc>
        <w:tc>
          <w:tcPr>
            <w:tcW w:w="2268" w:type="dxa"/>
          </w:tcPr>
          <w:p w14:paraId="401FC8B7" w14:textId="7202E4B8" w:rsidR="00277733" w:rsidRPr="00A52503" w:rsidRDefault="00A52503" w:rsidP="00277733">
            <w:pPr>
              <w:spacing w:after="0"/>
              <w:jc w:val="center"/>
              <w:rPr>
                <w:bCs/>
                <w:color w:val="000000" w:themeColor="text1"/>
                <w:sz w:val="24"/>
              </w:rPr>
            </w:pPr>
            <w:r w:rsidRPr="00A52503">
              <w:rPr>
                <w:rFonts w:eastAsia="Calibri"/>
                <w:color w:val="000000" w:themeColor="text1"/>
                <w:sz w:val="24"/>
              </w:rPr>
              <w:t>Комплекс памятников</w:t>
            </w:r>
          </w:p>
        </w:tc>
        <w:tc>
          <w:tcPr>
            <w:tcW w:w="1418" w:type="dxa"/>
          </w:tcPr>
          <w:p w14:paraId="1E63E136" w14:textId="77777777" w:rsidR="00277733" w:rsidRPr="00A52503" w:rsidRDefault="00277733" w:rsidP="00277733">
            <w:pPr>
              <w:spacing w:after="0"/>
              <w:jc w:val="center"/>
              <w:rPr>
                <w:bCs/>
                <w:color w:val="000000" w:themeColor="text1"/>
                <w:sz w:val="24"/>
              </w:rPr>
            </w:pPr>
            <w:r w:rsidRPr="00A52503">
              <w:rPr>
                <w:bCs/>
                <w:color w:val="000000" w:themeColor="text1"/>
                <w:sz w:val="24"/>
              </w:rPr>
              <w:t>памятник</w:t>
            </w:r>
          </w:p>
        </w:tc>
        <w:tc>
          <w:tcPr>
            <w:tcW w:w="1984" w:type="dxa"/>
          </w:tcPr>
          <w:p w14:paraId="78C38817" w14:textId="79C92432" w:rsidR="00277733" w:rsidRPr="00A52503" w:rsidRDefault="00A52503" w:rsidP="00277733">
            <w:pPr>
              <w:spacing w:after="0"/>
              <w:jc w:val="center"/>
              <w:rPr>
                <w:bCs/>
                <w:color w:val="000000" w:themeColor="text1"/>
                <w:sz w:val="24"/>
              </w:rPr>
            </w:pPr>
            <w:r w:rsidRPr="00A52503">
              <w:rPr>
                <w:bCs/>
                <w:color w:val="000000" w:themeColor="text1"/>
                <w:sz w:val="24"/>
              </w:rPr>
              <w:t>федерального значения</w:t>
            </w:r>
          </w:p>
        </w:tc>
        <w:tc>
          <w:tcPr>
            <w:tcW w:w="3119" w:type="dxa"/>
          </w:tcPr>
          <w:p w14:paraId="0048D265" w14:textId="14E79558" w:rsidR="00277733" w:rsidRPr="00927B51" w:rsidRDefault="00A52503" w:rsidP="00277733">
            <w:pPr>
              <w:spacing w:after="0"/>
              <w:jc w:val="center"/>
              <w:rPr>
                <w:bCs/>
                <w:color w:val="FF0000"/>
                <w:sz w:val="24"/>
              </w:rPr>
            </w:pPr>
            <w:r w:rsidRPr="00277733">
              <w:rPr>
                <w:rFonts w:eastAsia="Calibri"/>
                <w:color w:val="000000" w:themeColor="text1"/>
                <w:sz w:val="24"/>
              </w:rPr>
              <w:t>Кировская область, Афанасьевский район</w:t>
            </w:r>
          </w:p>
        </w:tc>
        <w:tc>
          <w:tcPr>
            <w:tcW w:w="2976" w:type="dxa"/>
          </w:tcPr>
          <w:p w14:paraId="04BC1FDF" w14:textId="3F918AFB" w:rsidR="00277733" w:rsidRPr="00927B51" w:rsidRDefault="00277733" w:rsidP="00277733">
            <w:pPr>
              <w:spacing w:after="0"/>
              <w:jc w:val="center"/>
              <w:rPr>
                <w:bCs/>
                <w:color w:val="FF0000"/>
                <w:sz w:val="24"/>
              </w:rPr>
            </w:pPr>
            <w:r w:rsidRPr="00666909">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01F63D0" w14:textId="6A3BD3DE" w:rsidR="00277733" w:rsidRPr="00927B51" w:rsidRDefault="00277733" w:rsidP="00277733">
            <w:pPr>
              <w:spacing w:after="0"/>
              <w:jc w:val="center"/>
              <w:rPr>
                <w:bCs/>
                <w:color w:val="FF0000"/>
                <w:sz w:val="24"/>
              </w:rPr>
            </w:pPr>
            <w:r w:rsidRPr="00927B51">
              <w:rPr>
                <w:bCs/>
                <w:color w:val="FF0000"/>
                <w:sz w:val="24"/>
              </w:rPr>
              <w:t>_</w:t>
            </w:r>
          </w:p>
        </w:tc>
      </w:tr>
      <w:tr w:rsidR="00A52503" w:rsidRPr="00927B51" w14:paraId="1401B334" w14:textId="77777777" w:rsidTr="007934ED">
        <w:tc>
          <w:tcPr>
            <w:tcW w:w="596" w:type="dxa"/>
          </w:tcPr>
          <w:p w14:paraId="636290DB" w14:textId="5D11C6D2" w:rsidR="00A52503" w:rsidRPr="00A52503" w:rsidRDefault="00A52503" w:rsidP="00A52503">
            <w:pPr>
              <w:spacing w:after="0"/>
              <w:jc w:val="center"/>
              <w:rPr>
                <w:bCs/>
                <w:color w:val="000000" w:themeColor="text1"/>
                <w:sz w:val="24"/>
              </w:rPr>
            </w:pPr>
            <w:r w:rsidRPr="00A52503">
              <w:rPr>
                <w:bCs/>
                <w:color w:val="000000" w:themeColor="text1"/>
                <w:sz w:val="24"/>
              </w:rPr>
              <w:t>49</w:t>
            </w:r>
          </w:p>
        </w:tc>
        <w:tc>
          <w:tcPr>
            <w:tcW w:w="2268" w:type="dxa"/>
          </w:tcPr>
          <w:p w14:paraId="575BFA6C" w14:textId="1E8773F4" w:rsidR="00A52503" w:rsidRPr="00A52503" w:rsidRDefault="00A52503" w:rsidP="00A52503">
            <w:pPr>
              <w:spacing w:after="0"/>
              <w:jc w:val="center"/>
              <w:rPr>
                <w:bCs/>
                <w:color w:val="000000" w:themeColor="text1"/>
                <w:sz w:val="24"/>
              </w:rPr>
            </w:pPr>
            <w:r w:rsidRPr="00A52503">
              <w:rPr>
                <w:bCs/>
                <w:color w:val="000000" w:themeColor="text1"/>
                <w:sz w:val="24"/>
              </w:rPr>
              <w:t>Селище «Галанинское-I»</w:t>
            </w:r>
          </w:p>
        </w:tc>
        <w:tc>
          <w:tcPr>
            <w:tcW w:w="1418" w:type="dxa"/>
          </w:tcPr>
          <w:p w14:paraId="7EA2EB67" w14:textId="1542C403" w:rsidR="00A52503" w:rsidRPr="00A52503" w:rsidRDefault="00A52503" w:rsidP="00A52503">
            <w:pPr>
              <w:spacing w:after="0"/>
              <w:jc w:val="center"/>
              <w:rPr>
                <w:bCs/>
                <w:color w:val="000000" w:themeColor="text1"/>
                <w:sz w:val="24"/>
              </w:rPr>
            </w:pPr>
            <w:r w:rsidRPr="00A52503">
              <w:rPr>
                <w:bCs/>
                <w:color w:val="000000" w:themeColor="text1"/>
                <w:sz w:val="24"/>
              </w:rPr>
              <w:t>памятник</w:t>
            </w:r>
          </w:p>
        </w:tc>
        <w:tc>
          <w:tcPr>
            <w:tcW w:w="1984" w:type="dxa"/>
          </w:tcPr>
          <w:p w14:paraId="4B2DDD61" w14:textId="554D2155" w:rsidR="00A52503" w:rsidRPr="00927B51" w:rsidRDefault="00A52503" w:rsidP="00A52503">
            <w:pPr>
              <w:spacing w:after="0"/>
              <w:jc w:val="center"/>
              <w:rPr>
                <w:bCs/>
                <w:color w:val="FF0000"/>
                <w:sz w:val="24"/>
              </w:rPr>
            </w:pPr>
            <w:r w:rsidRPr="00A52503">
              <w:rPr>
                <w:bCs/>
                <w:color w:val="000000" w:themeColor="text1"/>
                <w:sz w:val="24"/>
              </w:rPr>
              <w:t>федерального значения</w:t>
            </w:r>
          </w:p>
        </w:tc>
        <w:tc>
          <w:tcPr>
            <w:tcW w:w="3119" w:type="dxa"/>
          </w:tcPr>
          <w:p w14:paraId="3992C1F5" w14:textId="408D4CE5" w:rsidR="00A52503" w:rsidRPr="00927B51" w:rsidRDefault="00A52503" w:rsidP="00A52503">
            <w:pPr>
              <w:spacing w:after="0"/>
              <w:jc w:val="center"/>
              <w:rPr>
                <w:bCs/>
                <w:color w:val="FF0000"/>
                <w:sz w:val="24"/>
              </w:rPr>
            </w:pPr>
            <w:r w:rsidRPr="00277733">
              <w:rPr>
                <w:rFonts w:eastAsia="Calibri"/>
                <w:color w:val="000000" w:themeColor="text1"/>
                <w:sz w:val="24"/>
              </w:rPr>
              <w:t>Кировская область, Афанасьевский район</w:t>
            </w:r>
          </w:p>
        </w:tc>
        <w:tc>
          <w:tcPr>
            <w:tcW w:w="2976" w:type="dxa"/>
          </w:tcPr>
          <w:p w14:paraId="4E27A72C" w14:textId="2EBE4F62" w:rsidR="00A52503" w:rsidRPr="00927B51" w:rsidRDefault="00A52503" w:rsidP="00A52503">
            <w:pPr>
              <w:spacing w:after="0"/>
              <w:jc w:val="center"/>
              <w:rPr>
                <w:bCs/>
                <w:color w:val="FF0000"/>
                <w:sz w:val="24"/>
              </w:rPr>
            </w:pPr>
            <w:r w:rsidRPr="00666909">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666909">
              <w:rPr>
                <w:bCs/>
                <w:color w:val="000000" w:themeColor="text1"/>
                <w:sz w:val="24"/>
              </w:rPr>
              <w:lastRenderedPageBreak/>
              <w:t>культуры Кировской области»</w:t>
            </w:r>
          </w:p>
        </w:tc>
        <w:tc>
          <w:tcPr>
            <w:tcW w:w="2268" w:type="dxa"/>
          </w:tcPr>
          <w:p w14:paraId="624534A6" w14:textId="54A3D79D" w:rsidR="00A52503" w:rsidRPr="00927B51" w:rsidRDefault="00A52503" w:rsidP="00A52503">
            <w:pPr>
              <w:spacing w:after="0"/>
              <w:jc w:val="center"/>
              <w:rPr>
                <w:bCs/>
                <w:color w:val="FF0000"/>
                <w:sz w:val="24"/>
              </w:rPr>
            </w:pPr>
            <w:r w:rsidRPr="00927B51">
              <w:rPr>
                <w:bCs/>
                <w:color w:val="FF0000"/>
                <w:sz w:val="24"/>
              </w:rPr>
              <w:lastRenderedPageBreak/>
              <w:t>_</w:t>
            </w:r>
          </w:p>
        </w:tc>
      </w:tr>
      <w:tr w:rsidR="0085359B" w:rsidRPr="00927B51" w14:paraId="04C739ED" w14:textId="77777777" w:rsidTr="007934ED">
        <w:tc>
          <w:tcPr>
            <w:tcW w:w="596" w:type="dxa"/>
          </w:tcPr>
          <w:p w14:paraId="7C4B3ECE" w14:textId="1D61A34C" w:rsidR="0085359B" w:rsidRPr="00A52503" w:rsidRDefault="00A52503" w:rsidP="0085359B">
            <w:pPr>
              <w:spacing w:after="0"/>
              <w:jc w:val="center"/>
              <w:rPr>
                <w:bCs/>
                <w:color w:val="000000" w:themeColor="text1"/>
                <w:sz w:val="24"/>
              </w:rPr>
            </w:pPr>
            <w:r w:rsidRPr="00A52503">
              <w:rPr>
                <w:bCs/>
                <w:color w:val="000000" w:themeColor="text1"/>
                <w:sz w:val="24"/>
              </w:rPr>
              <w:lastRenderedPageBreak/>
              <w:t>50</w:t>
            </w:r>
          </w:p>
        </w:tc>
        <w:tc>
          <w:tcPr>
            <w:tcW w:w="2268" w:type="dxa"/>
          </w:tcPr>
          <w:p w14:paraId="6DB559B9" w14:textId="1E434E85" w:rsidR="0085359B" w:rsidRPr="00A52503" w:rsidRDefault="00A52503" w:rsidP="00A52503">
            <w:pPr>
              <w:spacing w:after="0"/>
              <w:jc w:val="center"/>
              <w:rPr>
                <w:bCs/>
                <w:color w:val="000000" w:themeColor="text1"/>
                <w:sz w:val="24"/>
              </w:rPr>
            </w:pPr>
            <w:r w:rsidRPr="00A52503">
              <w:rPr>
                <w:bCs/>
                <w:color w:val="000000" w:themeColor="text1"/>
                <w:sz w:val="24"/>
              </w:rPr>
              <w:t>Селище «Галанинское-I</w:t>
            </w:r>
            <w:r w:rsidRPr="00A52503">
              <w:rPr>
                <w:rFonts w:eastAsia="Calibri"/>
                <w:color w:val="000000" w:themeColor="text1"/>
                <w:sz w:val="24"/>
                <w:lang w:val="en-US"/>
              </w:rPr>
              <w:t>I</w:t>
            </w:r>
            <w:r w:rsidRPr="00A52503">
              <w:rPr>
                <w:bCs/>
                <w:color w:val="000000" w:themeColor="text1"/>
                <w:sz w:val="24"/>
              </w:rPr>
              <w:t>»</w:t>
            </w:r>
          </w:p>
        </w:tc>
        <w:tc>
          <w:tcPr>
            <w:tcW w:w="1418" w:type="dxa"/>
          </w:tcPr>
          <w:p w14:paraId="613FF5D5" w14:textId="31FE07A6" w:rsidR="0085359B" w:rsidRPr="00A52503" w:rsidRDefault="0085359B" w:rsidP="0085359B">
            <w:pPr>
              <w:spacing w:after="0"/>
              <w:jc w:val="center"/>
              <w:rPr>
                <w:bCs/>
                <w:color w:val="000000" w:themeColor="text1"/>
                <w:sz w:val="24"/>
              </w:rPr>
            </w:pPr>
            <w:r w:rsidRPr="00A52503">
              <w:rPr>
                <w:color w:val="000000" w:themeColor="text1"/>
                <w:sz w:val="24"/>
              </w:rPr>
              <w:t>памятник</w:t>
            </w:r>
          </w:p>
        </w:tc>
        <w:tc>
          <w:tcPr>
            <w:tcW w:w="1984" w:type="dxa"/>
          </w:tcPr>
          <w:p w14:paraId="6DC6CE4F" w14:textId="794E9999" w:rsidR="0085359B" w:rsidRPr="00A52503" w:rsidRDefault="00A52503" w:rsidP="0085359B">
            <w:pPr>
              <w:spacing w:after="0"/>
              <w:jc w:val="center"/>
              <w:rPr>
                <w:bCs/>
                <w:color w:val="000000" w:themeColor="text1"/>
                <w:sz w:val="24"/>
              </w:rPr>
            </w:pPr>
            <w:r w:rsidRPr="00A52503">
              <w:rPr>
                <w:bCs/>
                <w:color w:val="000000" w:themeColor="text1"/>
                <w:sz w:val="24"/>
              </w:rPr>
              <w:t>федерального значения</w:t>
            </w:r>
          </w:p>
        </w:tc>
        <w:tc>
          <w:tcPr>
            <w:tcW w:w="3119" w:type="dxa"/>
          </w:tcPr>
          <w:p w14:paraId="7EE5960B" w14:textId="0502629C" w:rsidR="0085359B" w:rsidRPr="00A52503" w:rsidRDefault="00A52503" w:rsidP="0085359B">
            <w:pPr>
              <w:spacing w:after="0"/>
              <w:jc w:val="center"/>
              <w:rPr>
                <w:rFonts w:eastAsia="Calibri"/>
                <w:color w:val="000000" w:themeColor="text1"/>
                <w:sz w:val="24"/>
              </w:rPr>
            </w:pPr>
            <w:r w:rsidRPr="00A52503">
              <w:rPr>
                <w:rFonts w:eastAsia="Calibri"/>
                <w:color w:val="000000" w:themeColor="text1"/>
                <w:sz w:val="24"/>
              </w:rPr>
              <w:t>Кировская область, Афанасьевский район</w:t>
            </w:r>
          </w:p>
        </w:tc>
        <w:tc>
          <w:tcPr>
            <w:tcW w:w="2976" w:type="dxa"/>
          </w:tcPr>
          <w:p w14:paraId="48BA332F" w14:textId="5CE91FED" w:rsidR="0085359B" w:rsidRPr="00A52503" w:rsidRDefault="00A52503" w:rsidP="0085359B">
            <w:pPr>
              <w:spacing w:after="0"/>
              <w:jc w:val="center"/>
              <w:rPr>
                <w:bCs/>
                <w:color w:val="000000" w:themeColor="text1"/>
                <w:sz w:val="24"/>
              </w:rPr>
            </w:pPr>
            <w:r w:rsidRPr="00A52503">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2A4A7069" w14:textId="2C93938E" w:rsidR="0085359B" w:rsidRPr="00A52503" w:rsidRDefault="0085359B" w:rsidP="0085359B">
            <w:pPr>
              <w:spacing w:after="0"/>
              <w:jc w:val="center"/>
              <w:rPr>
                <w:bCs/>
                <w:color w:val="000000" w:themeColor="text1"/>
                <w:sz w:val="24"/>
              </w:rPr>
            </w:pPr>
            <w:r w:rsidRPr="00A52503">
              <w:rPr>
                <w:bCs/>
                <w:color w:val="000000" w:themeColor="text1"/>
                <w:sz w:val="24"/>
              </w:rPr>
              <w:t>_</w:t>
            </w:r>
          </w:p>
        </w:tc>
      </w:tr>
      <w:tr w:rsidR="0085359B" w:rsidRPr="00927B51" w14:paraId="76BD8B7F" w14:textId="77777777" w:rsidTr="007934ED">
        <w:tc>
          <w:tcPr>
            <w:tcW w:w="596" w:type="dxa"/>
          </w:tcPr>
          <w:p w14:paraId="2B4D84B2" w14:textId="256470AD" w:rsidR="0085359B" w:rsidRPr="00AC0935" w:rsidRDefault="0085359B" w:rsidP="00AC0935">
            <w:pPr>
              <w:spacing w:after="0"/>
              <w:jc w:val="center"/>
              <w:rPr>
                <w:bCs/>
                <w:color w:val="000000" w:themeColor="text1"/>
                <w:sz w:val="24"/>
              </w:rPr>
            </w:pPr>
            <w:r w:rsidRPr="00AC0935">
              <w:rPr>
                <w:bCs/>
                <w:color w:val="000000" w:themeColor="text1"/>
                <w:sz w:val="24"/>
              </w:rPr>
              <w:t>5</w:t>
            </w:r>
            <w:r w:rsidR="00AC0935" w:rsidRPr="00AC0935">
              <w:rPr>
                <w:bCs/>
                <w:color w:val="000000" w:themeColor="text1"/>
                <w:sz w:val="24"/>
              </w:rPr>
              <w:t>1</w:t>
            </w:r>
          </w:p>
        </w:tc>
        <w:tc>
          <w:tcPr>
            <w:tcW w:w="2268" w:type="dxa"/>
          </w:tcPr>
          <w:p w14:paraId="57E859D5" w14:textId="6661A469" w:rsidR="0085359B" w:rsidRPr="00AC0935" w:rsidRDefault="00AC0935" w:rsidP="0085359B">
            <w:pPr>
              <w:spacing w:after="0"/>
              <w:jc w:val="center"/>
              <w:rPr>
                <w:bCs/>
                <w:color w:val="000000" w:themeColor="text1"/>
                <w:sz w:val="24"/>
              </w:rPr>
            </w:pPr>
            <w:r w:rsidRPr="00AC0935">
              <w:rPr>
                <w:rFonts w:eastAsia="Calibri"/>
                <w:color w:val="000000" w:themeColor="text1"/>
                <w:sz w:val="24"/>
              </w:rPr>
              <w:t>Георгиевское селище</w:t>
            </w:r>
          </w:p>
        </w:tc>
        <w:tc>
          <w:tcPr>
            <w:tcW w:w="1418" w:type="dxa"/>
          </w:tcPr>
          <w:p w14:paraId="07CB30ED" w14:textId="4EC9A92B" w:rsidR="0085359B" w:rsidRPr="00AC0935" w:rsidRDefault="0085359B" w:rsidP="0085359B">
            <w:pPr>
              <w:spacing w:after="0"/>
              <w:jc w:val="center"/>
              <w:rPr>
                <w:bCs/>
                <w:color w:val="000000" w:themeColor="text1"/>
                <w:sz w:val="24"/>
              </w:rPr>
            </w:pPr>
            <w:r w:rsidRPr="00AC0935">
              <w:rPr>
                <w:color w:val="000000" w:themeColor="text1"/>
                <w:sz w:val="24"/>
              </w:rPr>
              <w:t>памятник</w:t>
            </w:r>
          </w:p>
        </w:tc>
        <w:tc>
          <w:tcPr>
            <w:tcW w:w="1984" w:type="dxa"/>
          </w:tcPr>
          <w:p w14:paraId="1920A0D5" w14:textId="7C4E0A7E" w:rsidR="0085359B" w:rsidRPr="00AC0935" w:rsidRDefault="00AC0935" w:rsidP="0085359B">
            <w:pPr>
              <w:spacing w:after="0"/>
              <w:jc w:val="center"/>
              <w:rPr>
                <w:bCs/>
                <w:color w:val="000000" w:themeColor="text1"/>
                <w:sz w:val="24"/>
              </w:rPr>
            </w:pPr>
            <w:r w:rsidRPr="00AC0935">
              <w:rPr>
                <w:bCs/>
                <w:color w:val="000000" w:themeColor="text1"/>
                <w:sz w:val="24"/>
              </w:rPr>
              <w:t>федерального значения</w:t>
            </w:r>
          </w:p>
        </w:tc>
        <w:tc>
          <w:tcPr>
            <w:tcW w:w="3119" w:type="dxa"/>
          </w:tcPr>
          <w:p w14:paraId="13C6CFB7" w14:textId="14F3310A" w:rsidR="0085359B" w:rsidRPr="00AC0935" w:rsidRDefault="00AC0935" w:rsidP="0085359B">
            <w:pPr>
              <w:spacing w:after="0"/>
              <w:jc w:val="center"/>
              <w:rPr>
                <w:rFonts w:eastAsia="Calibri"/>
                <w:color w:val="000000" w:themeColor="text1"/>
                <w:sz w:val="24"/>
              </w:rPr>
            </w:pPr>
            <w:r w:rsidRPr="00AC0935">
              <w:rPr>
                <w:rFonts w:eastAsia="Calibri"/>
                <w:color w:val="000000" w:themeColor="text1"/>
                <w:sz w:val="24"/>
              </w:rPr>
              <w:t>Кировская область, Афанасьевский район</w:t>
            </w:r>
          </w:p>
        </w:tc>
        <w:tc>
          <w:tcPr>
            <w:tcW w:w="2976" w:type="dxa"/>
          </w:tcPr>
          <w:p w14:paraId="4D1B6C22" w14:textId="4C48C6F3" w:rsidR="0085359B" w:rsidRPr="00AC0935" w:rsidRDefault="00AC0935" w:rsidP="0085359B">
            <w:pPr>
              <w:spacing w:after="0"/>
              <w:jc w:val="center"/>
              <w:rPr>
                <w:bCs/>
                <w:color w:val="000000" w:themeColor="text1"/>
                <w:sz w:val="24"/>
              </w:rPr>
            </w:pPr>
            <w:r w:rsidRPr="00AC0935">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0102739" w14:textId="3490692E" w:rsidR="0085359B" w:rsidRPr="00AC0935" w:rsidRDefault="0085359B" w:rsidP="0085359B">
            <w:pPr>
              <w:spacing w:after="0"/>
              <w:jc w:val="center"/>
              <w:rPr>
                <w:bCs/>
                <w:color w:val="000000" w:themeColor="text1"/>
                <w:sz w:val="24"/>
              </w:rPr>
            </w:pPr>
            <w:r w:rsidRPr="00AC0935">
              <w:rPr>
                <w:bCs/>
                <w:color w:val="000000" w:themeColor="text1"/>
                <w:sz w:val="24"/>
              </w:rPr>
              <w:t>_</w:t>
            </w:r>
          </w:p>
        </w:tc>
      </w:tr>
      <w:tr w:rsidR="0085359B" w:rsidRPr="00927B51" w14:paraId="0F9F5551" w14:textId="77777777" w:rsidTr="007934ED">
        <w:tc>
          <w:tcPr>
            <w:tcW w:w="596" w:type="dxa"/>
          </w:tcPr>
          <w:p w14:paraId="2DE9C526" w14:textId="4F7F0901" w:rsidR="0085359B" w:rsidRPr="00AC0935" w:rsidRDefault="0085359B" w:rsidP="00AC0935">
            <w:pPr>
              <w:spacing w:after="0"/>
              <w:jc w:val="center"/>
              <w:rPr>
                <w:bCs/>
                <w:color w:val="000000" w:themeColor="text1"/>
                <w:sz w:val="24"/>
              </w:rPr>
            </w:pPr>
            <w:r w:rsidRPr="00AC0935">
              <w:rPr>
                <w:bCs/>
                <w:color w:val="000000" w:themeColor="text1"/>
                <w:sz w:val="24"/>
              </w:rPr>
              <w:lastRenderedPageBreak/>
              <w:t>5</w:t>
            </w:r>
            <w:r w:rsidR="00AC0935" w:rsidRPr="00AC0935">
              <w:rPr>
                <w:bCs/>
                <w:color w:val="000000" w:themeColor="text1"/>
                <w:sz w:val="24"/>
              </w:rPr>
              <w:t>2</w:t>
            </w:r>
          </w:p>
        </w:tc>
        <w:tc>
          <w:tcPr>
            <w:tcW w:w="2268" w:type="dxa"/>
          </w:tcPr>
          <w:p w14:paraId="7C3CFEAB" w14:textId="7862F578" w:rsidR="0085359B" w:rsidRPr="00AC0935" w:rsidRDefault="00AC0935" w:rsidP="0085359B">
            <w:pPr>
              <w:spacing w:after="0"/>
              <w:jc w:val="center"/>
              <w:rPr>
                <w:bCs/>
                <w:color w:val="000000" w:themeColor="text1"/>
                <w:sz w:val="24"/>
              </w:rPr>
            </w:pPr>
            <w:r w:rsidRPr="00AC0935">
              <w:rPr>
                <w:rFonts w:eastAsia="Calibri"/>
                <w:color w:val="000000" w:themeColor="text1"/>
                <w:sz w:val="24"/>
              </w:rPr>
              <w:t>Комплекс памятников</w:t>
            </w:r>
          </w:p>
        </w:tc>
        <w:tc>
          <w:tcPr>
            <w:tcW w:w="1418" w:type="dxa"/>
          </w:tcPr>
          <w:p w14:paraId="4B02EB58" w14:textId="4BA939AF" w:rsidR="0085359B" w:rsidRPr="00AC0935" w:rsidRDefault="0085359B" w:rsidP="0085359B">
            <w:pPr>
              <w:spacing w:after="0"/>
              <w:jc w:val="center"/>
              <w:rPr>
                <w:bCs/>
                <w:color w:val="000000" w:themeColor="text1"/>
                <w:sz w:val="24"/>
              </w:rPr>
            </w:pPr>
            <w:r w:rsidRPr="00AC0935">
              <w:rPr>
                <w:color w:val="000000" w:themeColor="text1"/>
                <w:sz w:val="24"/>
              </w:rPr>
              <w:t>памятник</w:t>
            </w:r>
          </w:p>
        </w:tc>
        <w:tc>
          <w:tcPr>
            <w:tcW w:w="1984" w:type="dxa"/>
          </w:tcPr>
          <w:p w14:paraId="4A0B674F" w14:textId="107B8AE8" w:rsidR="0085359B" w:rsidRPr="00AC0935" w:rsidRDefault="00AC0935" w:rsidP="0085359B">
            <w:pPr>
              <w:spacing w:after="0"/>
              <w:jc w:val="center"/>
              <w:rPr>
                <w:bCs/>
                <w:color w:val="000000" w:themeColor="text1"/>
                <w:sz w:val="24"/>
              </w:rPr>
            </w:pPr>
            <w:r w:rsidRPr="00AC0935">
              <w:rPr>
                <w:bCs/>
                <w:color w:val="000000" w:themeColor="text1"/>
                <w:sz w:val="24"/>
              </w:rPr>
              <w:t>федерального значения</w:t>
            </w:r>
          </w:p>
        </w:tc>
        <w:tc>
          <w:tcPr>
            <w:tcW w:w="3119" w:type="dxa"/>
          </w:tcPr>
          <w:p w14:paraId="32872175" w14:textId="782D23FB" w:rsidR="0085359B" w:rsidRPr="00AC0935" w:rsidRDefault="00AC0935" w:rsidP="0085359B">
            <w:pPr>
              <w:spacing w:after="0"/>
              <w:jc w:val="center"/>
              <w:rPr>
                <w:rFonts w:eastAsia="Calibri"/>
                <w:color w:val="000000" w:themeColor="text1"/>
                <w:sz w:val="24"/>
              </w:rPr>
            </w:pPr>
            <w:r w:rsidRPr="00AC0935">
              <w:rPr>
                <w:rFonts w:eastAsia="Calibri"/>
                <w:color w:val="000000" w:themeColor="text1"/>
                <w:sz w:val="24"/>
              </w:rPr>
              <w:t>Кировская область, Афанасьевский район</w:t>
            </w:r>
          </w:p>
        </w:tc>
        <w:tc>
          <w:tcPr>
            <w:tcW w:w="2976" w:type="dxa"/>
          </w:tcPr>
          <w:p w14:paraId="051B6498" w14:textId="07153869" w:rsidR="0085359B" w:rsidRPr="00AC0935" w:rsidRDefault="00AC0935" w:rsidP="0085359B">
            <w:pPr>
              <w:spacing w:after="0"/>
              <w:jc w:val="center"/>
              <w:rPr>
                <w:bCs/>
                <w:color w:val="000000" w:themeColor="text1"/>
                <w:sz w:val="24"/>
              </w:rPr>
            </w:pPr>
            <w:r w:rsidRPr="00AC0935">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6EEBB97" w14:textId="231FE533" w:rsidR="0085359B" w:rsidRPr="00AC0935" w:rsidRDefault="0085359B" w:rsidP="0085359B">
            <w:pPr>
              <w:spacing w:after="0"/>
              <w:jc w:val="center"/>
              <w:rPr>
                <w:bCs/>
                <w:color w:val="000000" w:themeColor="text1"/>
                <w:sz w:val="24"/>
              </w:rPr>
            </w:pPr>
            <w:r w:rsidRPr="00AC0935">
              <w:rPr>
                <w:bCs/>
                <w:color w:val="000000" w:themeColor="text1"/>
                <w:sz w:val="24"/>
              </w:rPr>
              <w:t>_</w:t>
            </w:r>
          </w:p>
        </w:tc>
      </w:tr>
      <w:tr w:rsidR="0085359B" w:rsidRPr="00927B51" w14:paraId="66FBE92C" w14:textId="77777777" w:rsidTr="007934ED">
        <w:tc>
          <w:tcPr>
            <w:tcW w:w="596" w:type="dxa"/>
          </w:tcPr>
          <w:p w14:paraId="6AB29744" w14:textId="72B8768A" w:rsidR="0085359B" w:rsidRPr="00AC0935" w:rsidRDefault="00AC0935" w:rsidP="0085359B">
            <w:pPr>
              <w:spacing w:after="0"/>
              <w:jc w:val="center"/>
              <w:rPr>
                <w:bCs/>
                <w:color w:val="000000" w:themeColor="text1"/>
                <w:sz w:val="24"/>
              </w:rPr>
            </w:pPr>
            <w:r w:rsidRPr="00AC0935">
              <w:rPr>
                <w:bCs/>
                <w:color w:val="000000" w:themeColor="text1"/>
                <w:sz w:val="24"/>
              </w:rPr>
              <w:t>53</w:t>
            </w:r>
          </w:p>
        </w:tc>
        <w:tc>
          <w:tcPr>
            <w:tcW w:w="2268" w:type="dxa"/>
          </w:tcPr>
          <w:p w14:paraId="606207A2" w14:textId="6C706B89" w:rsidR="0085359B" w:rsidRPr="00AC0935" w:rsidRDefault="00AC0935" w:rsidP="00AC0935">
            <w:pPr>
              <w:spacing w:after="0"/>
              <w:jc w:val="center"/>
              <w:rPr>
                <w:bCs/>
                <w:color w:val="000000" w:themeColor="text1"/>
                <w:sz w:val="24"/>
              </w:rPr>
            </w:pPr>
            <w:r w:rsidRPr="00AC0935">
              <w:rPr>
                <w:rFonts w:eastAsia="Calibri"/>
                <w:color w:val="000000" w:themeColor="text1"/>
                <w:sz w:val="24"/>
              </w:rPr>
              <w:t>Сел</w:t>
            </w:r>
            <w:r w:rsidR="0085359B" w:rsidRPr="00AC0935">
              <w:rPr>
                <w:rFonts w:eastAsia="Calibri"/>
                <w:color w:val="000000" w:themeColor="text1"/>
                <w:sz w:val="24"/>
              </w:rPr>
              <w:t>ище «</w:t>
            </w:r>
            <w:r w:rsidRPr="00AC0935">
              <w:rPr>
                <w:rFonts w:eastAsia="Calibri"/>
                <w:color w:val="000000" w:themeColor="text1"/>
                <w:sz w:val="24"/>
              </w:rPr>
              <w:t xml:space="preserve">Горд-Кушетское </w:t>
            </w:r>
            <w:r w:rsidRPr="00AC0935">
              <w:rPr>
                <w:rFonts w:eastAsia="Calibri"/>
                <w:color w:val="000000" w:themeColor="text1"/>
                <w:sz w:val="24"/>
                <w:lang w:val="en-US"/>
              </w:rPr>
              <w:t>I</w:t>
            </w:r>
            <w:r w:rsidR="0085359B" w:rsidRPr="00AC0935">
              <w:rPr>
                <w:rFonts w:eastAsia="Calibri"/>
                <w:color w:val="000000" w:themeColor="text1"/>
                <w:sz w:val="24"/>
              </w:rPr>
              <w:t xml:space="preserve">» </w:t>
            </w:r>
          </w:p>
        </w:tc>
        <w:tc>
          <w:tcPr>
            <w:tcW w:w="1418" w:type="dxa"/>
          </w:tcPr>
          <w:p w14:paraId="2BCBBC54" w14:textId="6E4D2672" w:rsidR="0085359B" w:rsidRPr="00AC0935" w:rsidRDefault="0085359B" w:rsidP="0085359B">
            <w:pPr>
              <w:spacing w:after="0"/>
              <w:jc w:val="center"/>
              <w:rPr>
                <w:bCs/>
                <w:color w:val="000000" w:themeColor="text1"/>
                <w:sz w:val="24"/>
              </w:rPr>
            </w:pPr>
            <w:r w:rsidRPr="00AC0935">
              <w:rPr>
                <w:bCs/>
                <w:color w:val="000000" w:themeColor="text1"/>
                <w:sz w:val="24"/>
              </w:rPr>
              <w:t>памятник</w:t>
            </w:r>
          </w:p>
        </w:tc>
        <w:tc>
          <w:tcPr>
            <w:tcW w:w="1984" w:type="dxa"/>
          </w:tcPr>
          <w:p w14:paraId="42049A43" w14:textId="4B026616" w:rsidR="0085359B" w:rsidRPr="00AC0935" w:rsidRDefault="0085359B" w:rsidP="0085359B">
            <w:pPr>
              <w:spacing w:after="0"/>
              <w:jc w:val="center"/>
              <w:rPr>
                <w:bCs/>
                <w:color w:val="000000" w:themeColor="text1"/>
                <w:sz w:val="24"/>
              </w:rPr>
            </w:pPr>
            <w:r w:rsidRPr="00AC0935">
              <w:rPr>
                <w:color w:val="000000" w:themeColor="text1"/>
                <w:sz w:val="24"/>
              </w:rPr>
              <w:t>федерального значения</w:t>
            </w:r>
          </w:p>
        </w:tc>
        <w:tc>
          <w:tcPr>
            <w:tcW w:w="3119" w:type="dxa"/>
          </w:tcPr>
          <w:p w14:paraId="459EDB93" w14:textId="370A688B" w:rsidR="0085359B" w:rsidRPr="00927B51" w:rsidRDefault="00AC0935" w:rsidP="0085359B">
            <w:pPr>
              <w:spacing w:after="0"/>
              <w:jc w:val="center"/>
              <w:rPr>
                <w:rFonts w:eastAsia="Calibri"/>
                <w:color w:val="FF0000"/>
                <w:sz w:val="24"/>
              </w:rPr>
            </w:pPr>
            <w:r w:rsidRPr="00AC0935">
              <w:rPr>
                <w:rFonts w:eastAsia="Calibri"/>
                <w:color w:val="000000" w:themeColor="text1"/>
                <w:sz w:val="24"/>
              </w:rPr>
              <w:t>Кировская область, Афанасьевский район</w:t>
            </w:r>
          </w:p>
        </w:tc>
        <w:tc>
          <w:tcPr>
            <w:tcW w:w="2976" w:type="dxa"/>
          </w:tcPr>
          <w:p w14:paraId="7A5A6B11" w14:textId="5E592230" w:rsidR="0085359B" w:rsidRPr="00927B51" w:rsidRDefault="00AC0935" w:rsidP="0085359B">
            <w:pPr>
              <w:spacing w:after="0"/>
              <w:jc w:val="center"/>
              <w:rPr>
                <w:bCs/>
                <w:color w:val="FF0000"/>
                <w:sz w:val="24"/>
              </w:rPr>
            </w:pPr>
            <w:r w:rsidRPr="00AC0935">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79CA751E" w14:textId="39AF9BF1" w:rsidR="0085359B" w:rsidRPr="00927B51" w:rsidRDefault="0085359B" w:rsidP="0085359B">
            <w:pPr>
              <w:spacing w:after="0"/>
              <w:jc w:val="center"/>
              <w:rPr>
                <w:bCs/>
                <w:color w:val="FF0000"/>
                <w:sz w:val="24"/>
              </w:rPr>
            </w:pPr>
            <w:r w:rsidRPr="00AC0935">
              <w:rPr>
                <w:bCs/>
                <w:color w:val="000000" w:themeColor="text1"/>
                <w:sz w:val="24"/>
              </w:rPr>
              <w:t>_</w:t>
            </w:r>
          </w:p>
        </w:tc>
      </w:tr>
      <w:tr w:rsidR="0085359B" w:rsidRPr="00927B51" w14:paraId="67011391" w14:textId="77777777" w:rsidTr="007934ED">
        <w:tc>
          <w:tcPr>
            <w:tcW w:w="596" w:type="dxa"/>
          </w:tcPr>
          <w:p w14:paraId="59E5CFA1" w14:textId="1184CEB5" w:rsidR="0085359B" w:rsidRPr="00AC0935" w:rsidRDefault="0085359B" w:rsidP="00AC0935">
            <w:pPr>
              <w:spacing w:after="0"/>
              <w:jc w:val="center"/>
              <w:rPr>
                <w:bCs/>
                <w:color w:val="000000" w:themeColor="text1"/>
                <w:sz w:val="24"/>
              </w:rPr>
            </w:pPr>
            <w:r w:rsidRPr="00AC0935">
              <w:rPr>
                <w:bCs/>
                <w:color w:val="000000" w:themeColor="text1"/>
                <w:sz w:val="24"/>
              </w:rPr>
              <w:t>5</w:t>
            </w:r>
            <w:r w:rsidR="00AC0935" w:rsidRPr="00AC0935">
              <w:rPr>
                <w:bCs/>
                <w:color w:val="000000" w:themeColor="text1"/>
                <w:sz w:val="24"/>
              </w:rPr>
              <w:t>4</w:t>
            </w:r>
          </w:p>
        </w:tc>
        <w:tc>
          <w:tcPr>
            <w:tcW w:w="2268" w:type="dxa"/>
          </w:tcPr>
          <w:p w14:paraId="605B3BF0" w14:textId="69DEF425" w:rsidR="0085359B" w:rsidRPr="00AC0935" w:rsidRDefault="00AC0935" w:rsidP="00AC0935">
            <w:pPr>
              <w:spacing w:after="0"/>
              <w:jc w:val="center"/>
              <w:rPr>
                <w:bCs/>
                <w:color w:val="000000" w:themeColor="text1"/>
                <w:sz w:val="24"/>
              </w:rPr>
            </w:pPr>
            <w:r w:rsidRPr="00AC0935">
              <w:rPr>
                <w:rFonts w:eastAsia="Calibri"/>
                <w:color w:val="000000" w:themeColor="text1"/>
                <w:sz w:val="24"/>
              </w:rPr>
              <w:t xml:space="preserve">Селище «Горд-Кушетское </w:t>
            </w:r>
            <w:r w:rsidRPr="00AC0935">
              <w:rPr>
                <w:rFonts w:eastAsia="Calibri"/>
                <w:color w:val="000000" w:themeColor="text1"/>
                <w:sz w:val="24"/>
                <w:lang w:val="en-US"/>
              </w:rPr>
              <w:t>II</w:t>
            </w:r>
            <w:r w:rsidRPr="00AC0935">
              <w:rPr>
                <w:rFonts w:eastAsia="Calibri"/>
                <w:color w:val="000000" w:themeColor="text1"/>
                <w:sz w:val="24"/>
              </w:rPr>
              <w:t xml:space="preserve">» </w:t>
            </w:r>
          </w:p>
        </w:tc>
        <w:tc>
          <w:tcPr>
            <w:tcW w:w="1418" w:type="dxa"/>
          </w:tcPr>
          <w:p w14:paraId="271747F9" w14:textId="1317C177" w:rsidR="0085359B" w:rsidRPr="00AC0935" w:rsidRDefault="0085359B" w:rsidP="0085359B">
            <w:pPr>
              <w:spacing w:after="0"/>
              <w:jc w:val="center"/>
              <w:rPr>
                <w:bCs/>
                <w:color w:val="000000" w:themeColor="text1"/>
                <w:sz w:val="24"/>
              </w:rPr>
            </w:pPr>
            <w:r w:rsidRPr="00AC0935">
              <w:rPr>
                <w:color w:val="000000" w:themeColor="text1"/>
                <w:sz w:val="24"/>
              </w:rPr>
              <w:t>памятник</w:t>
            </w:r>
          </w:p>
        </w:tc>
        <w:tc>
          <w:tcPr>
            <w:tcW w:w="1984" w:type="dxa"/>
          </w:tcPr>
          <w:p w14:paraId="4330D082" w14:textId="295473FB" w:rsidR="0085359B" w:rsidRPr="00AC0935" w:rsidRDefault="00AC0935" w:rsidP="0085359B">
            <w:pPr>
              <w:spacing w:after="0"/>
              <w:jc w:val="center"/>
              <w:rPr>
                <w:bCs/>
                <w:color w:val="000000" w:themeColor="text1"/>
                <w:sz w:val="24"/>
              </w:rPr>
            </w:pPr>
            <w:r w:rsidRPr="00AC0935">
              <w:rPr>
                <w:color w:val="000000" w:themeColor="text1"/>
                <w:sz w:val="24"/>
              </w:rPr>
              <w:t>федерального значения</w:t>
            </w:r>
          </w:p>
        </w:tc>
        <w:tc>
          <w:tcPr>
            <w:tcW w:w="3119" w:type="dxa"/>
          </w:tcPr>
          <w:p w14:paraId="42BBD5C8" w14:textId="34ABE3C9" w:rsidR="0085359B" w:rsidRPr="00AC0935" w:rsidRDefault="00AC0935" w:rsidP="0085359B">
            <w:pPr>
              <w:spacing w:after="0"/>
              <w:jc w:val="center"/>
              <w:rPr>
                <w:rFonts w:eastAsia="Calibri"/>
                <w:color w:val="000000" w:themeColor="text1"/>
                <w:sz w:val="24"/>
              </w:rPr>
            </w:pPr>
            <w:r w:rsidRPr="00AC0935">
              <w:rPr>
                <w:rFonts w:eastAsia="Calibri"/>
                <w:color w:val="000000" w:themeColor="text1"/>
                <w:sz w:val="24"/>
              </w:rPr>
              <w:t>Кировская область, Афанасьевский район</w:t>
            </w:r>
          </w:p>
        </w:tc>
        <w:tc>
          <w:tcPr>
            <w:tcW w:w="2976" w:type="dxa"/>
          </w:tcPr>
          <w:p w14:paraId="3B05293B" w14:textId="1D31607F" w:rsidR="0085359B" w:rsidRPr="00AC0935" w:rsidRDefault="00AC0935" w:rsidP="0085359B">
            <w:pPr>
              <w:spacing w:after="0"/>
              <w:jc w:val="center"/>
              <w:rPr>
                <w:bCs/>
                <w:color w:val="000000" w:themeColor="text1"/>
                <w:sz w:val="24"/>
              </w:rPr>
            </w:pPr>
            <w:r w:rsidRPr="00AC0935">
              <w:rPr>
                <w:bCs/>
                <w:color w:val="000000" w:themeColor="text1"/>
                <w:sz w:val="24"/>
              </w:rPr>
              <w:t xml:space="preserve">Решение исполнительного комитета Кировского областного Совета </w:t>
            </w:r>
            <w:r w:rsidRPr="00AC0935">
              <w:rPr>
                <w:bCs/>
                <w:color w:val="000000" w:themeColor="text1"/>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00B9287" w14:textId="20FE32B0" w:rsidR="0085359B" w:rsidRPr="00AC0935" w:rsidRDefault="0085359B" w:rsidP="0085359B">
            <w:pPr>
              <w:spacing w:after="0"/>
              <w:jc w:val="center"/>
              <w:rPr>
                <w:bCs/>
                <w:color w:val="000000" w:themeColor="text1"/>
                <w:sz w:val="24"/>
              </w:rPr>
            </w:pPr>
            <w:r w:rsidRPr="00AC0935">
              <w:rPr>
                <w:bCs/>
                <w:color w:val="000000" w:themeColor="text1"/>
                <w:sz w:val="24"/>
              </w:rPr>
              <w:lastRenderedPageBreak/>
              <w:t>_</w:t>
            </w:r>
          </w:p>
        </w:tc>
      </w:tr>
      <w:tr w:rsidR="0085359B" w:rsidRPr="00927B51" w14:paraId="10297250" w14:textId="77777777" w:rsidTr="007934ED">
        <w:tc>
          <w:tcPr>
            <w:tcW w:w="596" w:type="dxa"/>
          </w:tcPr>
          <w:p w14:paraId="65DF974B" w14:textId="7A628AE2" w:rsidR="0085359B" w:rsidRPr="00AC0935" w:rsidRDefault="0085359B" w:rsidP="00AC0935">
            <w:pPr>
              <w:spacing w:after="0"/>
              <w:jc w:val="center"/>
              <w:rPr>
                <w:bCs/>
                <w:color w:val="000000" w:themeColor="text1"/>
                <w:sz w:val="24"/>
              </w:rPr>
            </w:pPr>
            <w:r w:rsidRPr="00AC0935">
              <w:rPr>
                <w:bCs/>
                <w:color w:val="000000" w:themeColor="text1"/>
                <w:sz w:val="24"/>
              </w:rPr>
              <w:lastRenderedPageBreak/>
              <w:t>5</w:t>
            </w:r>
            <w:r w:rsidR="00AC0935" w:rsidRPr="00AC0935">
              <w:rPr>
                <w:bCs/>
                <w:color w:val="000000" w:themeColor="text1"/>
                <w:sz w:val="24"/>
              </w:rPr>
              <w:t>5</w:t>
            </w:r>
          </w:p>
        </w:tc>
        <w:tc>
          <w:tcPr>
            <w:tcW w:w="2268" w:type="dxa"/>
          </w:tcPr>
          <w:p w14:paraId="4DBC0471" w14:textId="0661D655" w:rsidR="0085359B" w:rsidRPr="00AC0935" w:rsidRDefault="00AC0935" w:rsidP="00AC0935">
            <w:pPr>
              <w:spacing w:after="0"/>
              <w:jc w:val="center"/>
              <w:rPr>
                <w:bCs/>
                <w:color w:val="000000" w:themeColor="text1"/>
                <w:sz w:val="24"/>
              </w:rPr>
            </w:pPr>
            <w:r w:rsidRPr="00AC0935">
              <w:rPr>
                <w:rFonts w:eastAsia="Calibri"/>
                <w:color w:val="000000" w:themeColor="text1"/>
                <w:sz w:val="24"/>
              </w:rPr>
              <w:t>Горд-Кушетское город</w:t>
            </w:r>
            <w:r w:rsidR="0085359B" w:rsidRPr="00AC0935">
              <w:rPr>
                <w:rFonts w:eastAsia="Calibri"/>
                <w:color w:val="000000" w:themeColor="text1"/>
                <w:sz w:val="24"/>
              </w:rPr>
              <w:t>ище</w:t>
            </w:r>
          </w:p>
        </w:tc>
        <w:tc>
          <w:tcPr>
            <w:tcW w:w="1418" w:type="dxa"/>
          </w:tcPr>
          <w:p w14:paraId="410347FB" w14:textId="493AE678" w:rsidR="0085359B" w:rsidRPr="00AC0935" w:rsidRDefault="0085359B" w:rsidP="0085359B">
            <w:pPr>
              <w:spacing w:after="0"/>
              <w:jc w:val="center"/>
              <w:rPr>
                <w:bCs/>
                <w:color w:val="000000" w:themeColor="text1"/>
                <w:sz w:val="24"/>
              </w:rPr>
            </w:pPr>
            <w:r w:rsidRPr="00AC0935">
              <w:rPr>
                <w:color w:val="000000" w:themeColor="text1"/>
                <w:sz w:val="24"/>
              </w:rPr>
              <w:t>памятник</w:t>
            </w:r>
          </w:p>
        </w:tc>
        <w:tc>
          <w:tcPr>
            <w:tcW w:w="1984" w:type="dxa"/>
          </w:tcPr>
          <w:p w14:paraId="35ED355C" w14:textId="05318CC4" w:rsidR="0085359B" w:rsidRPr="00AC0935" w:rsidRDefault="00AC0935" w:rsidP="0085359B">
            <w:pPr>
              <w:spacing w:after="0"/>
              <w:jc w:val="center"/>
              <w:rPr>
                <w:bCs/>
                <w:color w:val="000000" w:themeColor="text1"/>
                <w:sz w:val="24"/>
              </w:rPr>
            </w:pPr>
            <w:r w:rsidRPr="00AC0935">
              <w:rPr>
                <w:color w:val="000000" w:themeColor="text1"/>
                <w:sz w:val="24"/>
              </w:rPr>
              <w:t>федерального значения</w:t>
            </w:r>
          </w:p>
        </w:tc>
        <w:tc>
          <w:tcPr>
            <w:tcW w:w="3119" w:type="dxa"/>
          </w:tcPr>
          <w:p w14:paraId="6824E7B5" w14:textId="02372B2B" w:rsidR="0085359B" w:rsidRPr="00AC0935" w:rsidRDefault="00AC0935" w:rsidP="0085359B">
            <w:pPr>
              <w:spacing w:after="0"/>
              <w:jc w:val="center"/>
              <w:rPr>
                <w:rFonts w:eastAsia="Calibri"/>
                <w:color w:val="000000" w:themeColor="text1"/>
                <w:sz w:val="24"/>
              </w:rPr>
            </w:pPr>
            <w:r w:rsidRPr="00AC0935">
              <w:rPr>
                <w:rFonts w:eastAsia="Calibri"/>
                <w:color w:val="000000" w:themeColor="text1"/>
                <w:sz w:val="24"/>
              </w:rPr>
              <w:t>Кировская область, Афанасьевский район</w:t>
            </w:r>
          </w:p>
        </w:tc>
        <w:tc>
          <w:tcPr>
            <w:tcW w:w="2976" w:type="dxa"/>
          </w:tcPr>
          <w:p w14:paraId="6AD9EA0F" w14:textId="5BC5CC8E" w:rsidR="0085359B" w:rsidRPr="00927B51" w:rsidRDefault="00AC0935" w:rsidP="0085359B">
            <w:pPr>
              <w:spacing w:after="0"/>
              <w:jc w:val="center"/>
              <w:rPr>
                <w:bCs/>
                <w:color w:val="FF0000"/>
                <w:sz w:val="24"/>
              </w:rPr>
            </w:pPr>
            <w:r w:rsidRPr="00AC0935">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4F54373" w14:textId="52EB3E03" w:rsidR="0085359B" w:rsidRPr="00927B51" w:rsidRDefault="0085359B" w:rsidP="0085359B">
            <w:pPr>
              <w:spacing w:after="0"/>
              <w:jc w:val="center"/>
              <w:rPr>
                <w:bCs/>
                <w:color w:val="FF0000"/>
                <w:sz w:val="24"/>
              </w:rPr>
            </w:pPr>
            <w:r w:rsidRPr="00927B51">
              <w:rPr>
                <w:bCs/>
                <w:color w:val="FF0000"/>
                <w:sz w:val="24"/>
              </w:rPr>
              <w:t>_</w:t>
            </w:r>
          </w:p>
        </w:tc>
      </w:tr>
      <w:tr w:rsidR="002A6195" w:rsidRPr="00927B51" w14:paraId="19B1A38E" w14:textId="77777777" w:rsidTr="007934ED">
        <w:tc>
          <w:tcPr>
            <w:tcW w:w="596" w:type="dxa"/>
          </w:tcPr>
          <w:p w14:paraId="2347799D" w14:textId="113658FA" w:rsidR="002A6195" w:rsidRPr="002A6195" w:rsidRDefault="002A6195" w:rsidP="002A6195">
            <w:pPr>
              <w:spacing w:after="0"/>
              <w:jc w:val="center"/>
              <w:rPr>
                <w:bCs/>
                <w:color w:val="000000" w:themeColor="text1"/>
                <w:sz w:val="24"/>
              </w:rPr>
            </w:pPr>
            <w:r w:rsidRPr="002A6195">
              <w:rPr>
                <w:bCs/>
                <w:color w:val="000000" w:themeColor="text1"/>
                <w:sz w:val="24"/>
              </w:rPr>
              <w:t>56</w:t>
            </w:r>
          </w:p>
        </w:tc>
        <w:tc>
          <w:tcPr>
            <w:tcW w:w="2268" w:type="dxa"/>
          </w:tcPr>
          <w:p w14:paraId="08115235" w14:textId="6D1DB1E2" w:rsidR="002A6195" w:rsidRPr="002A6195" w:rsidRDefault="002A6195" w:rsidP="002A6195">
            <w:pPr>
              <w:spacing w:after="0"/>
              <w:jc w:val="center"/>
              <w:rPr>
                <w:bCs/>
                <w:color w:val="000000" w:themeColor="text1"/>
                <w:sz w:val="24"/>
              </w:rPr>
            </w:pPr>
            <w:r w:rsidRPr="002A6195">
              <w:rPr>
                <w:rFonts w:eastAsia="Calibri"/>
                <w:color w:val="000000" w:themeColor="text1"/>
                <w:sz w:val="24"/>
              </w:rPr>
              <w:t>Комплекс памятников</w:t>
            </w:r>
          </w:p>
        </w:tc>
        <w:tc>
          <w:tcPr>
            <w:tcW w:w="1418" w:type="dxa"/>
          </w:tcPr>
          <w:p w14:paraId="1B8B6A63" w14:textId="48D414D1" w:rsidR="002A6195" w:rsidRPr="002A6195" w:rsidRDefault="002A6195" w:rsidP="002A6195">
            <w:pPr>
              <w:spacing w:after="0"/>
              <w:jc w:val="center"/>
              <w:rPr>
                <w:bCs/>
                <w:color w:val="000000" w:themeColor="text1"/>
                <w:sz w:val="24"/>
              </w:rPr>
            </w:pPr>
            <w:r w:rsidRPr="002A6195">
              <w:rPr>
                <w:color w:val="000000" w:themeColor="text1"/>
                <w:sz w:val="24"/>
              </w:rPr>
              <w:t>памятник</w:t>
            </w:r>
          </w:p>
        </w:tc>
        <w:tc>
          <w:tcPr>
            <w:tcW w:w="1984" w:type="dxa"/>
          </w:tcPr>
          <w:p w14:paraId="4E7D151B" w14:textId="6F964D49" w:rsidR="002A6195" w:rsidRPr="002A6195" w:rsidRDefault="002A6195" w:rsidP="002A6195">
            <w:pPr>
              <w:spacing w:after="0"/>
              <w:jc w:val="center"/>
              <w:rPr>
                <w:bCs/>
                <w:color w:val="000000" w:themeColor="text1"/>
                <w:sz w:val="24"/>
              </w:rPr>
            </w:pPr>
            <w:r w:rsidRPr="002A6195">
              <w:rPr>
                <w:color w:val="000000" w:themeColor="text1"/>
                <w:sz w:val="24"/>
              </w:rPr>
              <w:t>федерального значения</w:t>
            </w:r>
          </w:p>
        </w:tc>
        <w:tc>
          <w:tcPr>
            <w:tcW w:w="3119" w:type="dxa"/>
          </w:tcPr>
          <w:p w14:paraId="2F9F8F0A" w14:textId="4F317D80" w:rsidR="002A6195" w:rsidRPr="00927B51" w:rsidRDefault="002A6195" w:rsidP="002A6195">
            <w:pPr>
              <w:spacing w:after="0"/>
              <w:jc w:val="center"/>
              <w:rPr>
                <w:rFonts w:eastAsia="Calibri"/>
                <w:color w:val="FF0000"/>
                <w:sz w:val="24"/>
              </w:rPr>
            </w:pPr>
            <w:r w:rsidRPr="00AC0935">
              <w:rPr>
                <w:rFonts w:eastAsia="Calibri"/>
                <w:color w:val="000000" w:themeColor="text1"/>
                <w:sz w:val="24"/>
              </w:rPr>
              <w:t>Кировская область, Афанасьевский район</w:t>
            </w:r>
          </w:p>
        </w:tc>
        <w:tc>
          <w:tcPr>
            <w:tcW w:w="2976" w:type="dxa"/>
          </w:tcPr>
          <w:p w14:paraId="173F517F" w14:textId="7005C9FB" w:rsidR="002A6195" w:rsidRPr="00927B51" w:rsidRDefault="002A6195" w:rsidP="002A6195">
            <w:pPr>
              <w:spacing w:after="0"/>
              <w:jc w:val="center"/>
              <w:rPr>
                <w:bCs/>
                <w:color w:val="FF0000"/>
                <w:sz w:val="24"/>
              </w:rPr>
            </w:pPr>
            <w:r w:rsidRPr="0059764E">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w:t>
            </w:r>
            <w:r w:rsidRPr="0059764E">
              <w:rPr>
                <w:bCs/>
                <w:color w:val="000000" w:themeColor="text1"/>
                <w:sz w:val="24"/>
              </w:rPr>
              <w:lastRenderedPageBreak/>
              <w:t>государственную охрану вновь выявленных памятников истории и культуры Кировской области»</w:t>
            </w:r>
          </w:p>
        </w:tc>
        <w:tc>
          <w:tcPr>
            <w:tcW w:w="2268" w:type="dxa"/>
          </w:tcPr>
          <w:p w14:paraId="732626F6" w14:textId="25B6DC26" w:rsidR="002A6195" w:rsidRPr="00927B51" w:rsidRDefault="002A6195" w:rsidP="002A6195">
            <w:pPr>
              <w:spacing w:after="0"/>
              <w:jc w:val="center"/>
              <w:rPr>
                <w:bCs/>
                <w:color w:val="FF0000"/>
                <w:sz w:val="24"/>
              </w:rPr>
            </w:pPr>
            <w:r w:rsidRPr="00927B51">
              <w:rPr>
                <w:bCs/>
                <w:color w:val="FF0000"/>
                <w:sz w:val="24"/>
              </w:rPr>
              <w:lastRenderedPageBreak/>
              <w:t>_</w:t>
            </w:r>
          </w:p>
        </w:tc>
      </w:tr>
      <w:tr w:rsidR="002A6195" w:rsidRPr="002A6195" w14:paraId="03ECBA5A" w14:textId="77777777" w:rsidTr="007934ED">
        <w:tc>
          <w:tcPr>
            <w:tcW w:w="596" w:type="dxa"/>
          </w:tcPr>
          <w:p w14:paraId="5BCF50C3" w14:textId="53389765" w:rsidR="002A6195" w:rsidRPr="002A6195" w:rsidRDefault="002A6195" w:rsidP="002A6195">
            <w:pPr>
              <w:spacing w:after="0"/>
              <w:jc w:val="center"/>
              <w:rPr>
                <w:bCs/>
                <w:color w:val="000000" w:themeColor="text1"/>
                <w:sz w:val="24"/>
              </w:rPr>
            </w:pPr>
            <w:r w:rsidRPr="002A6195">
              <w:rPr>
                <w:bCs/>
                <w:color w:val="000000" w:themeColor="text1"/>
                <w:sz w:val="24"/>
              </w:rPr>
              <w:lastRenderedPageBreak/>
              <w:t>57</w:t>
            </w:r>
          </w:p>
        </w:tc>
        <w:tc>
          <w:tcPr>
            <w:tcW w:w="2268" w:type="dxa"/>
          </w:tcPr>
          <w:p w14:paraId="3B5A3988" w14:textId="7586C63A" w:rsidR="002A6195" w:rsidRPr="002A6195" w:rsidRDefault="002A6195" w:rsidP="002A6195">
            <w:pPr>
              <w:spacing w:after="0"/>
              <w:jc w:val="center"/>
              <w:rPr>
                <w:rFonts w:eastAsia="Calibri"/>
                <w:color w:val="000000" w:themeColor="text1"/>
                <w:sz w:val="24"/>
              </w:rPr>
            </w:pPr>
            <w:r w:rsidRPr="002A6195">
              <w:rPr>
                <w:rFonts w:eastAsia="Calibri"/>
                <w:color w:val="000000" w:themeColor="text1"/>
                <w:sz w:val="24"/>
              </w:rPr>
              <w:t>Грибановский могильник</w:t>
            </w:r>
          </w:p>
        </w:tc>
        <w:tc>
          <w:tcPr>
            <w:tcW w:w="1418" w:type="dxa"/>
          </w:tcPr>
          <w:p w14:paraId="0F5DF771" w14:textId="375CFACA" w:rsidR="002A6195" w:rsidRPr="002A6195" w:rsidRDefault="002A6195" w:rsidP="002A6195">
            <w:pPr>
              <w:spacing w:after="0"/>
              <w:jc w:val="center"/>
              <w:rPr>
                <w:color w:val="000000" w:themeColor="text1"/>
                <w:sz w:val="24"/>
              </w:rPr>
            </w:pPr>
            <w:r w:rsidRPr="002A6195">
              <w:rPr>
                <w:color w:val="000000" w:themeColor="text1"/>
                <w:sz w:val="24"/>
              </w:rPr>
              <w:t>памятник</w:t>
            </w:r>
          </w:p>
        </w:tc>
        <w:tc>
          <w:tcPr>
            <w:tcW w:w="1984" w:type="dxa"/>
          </w:tcPr>
          <w:p w14:paraId="22EA6625" w14:textId="29439874" w:rsidR="002A6195" w:rsidRPr="002A6195" w:rsidRDefault="002A6195" w:rsidP="002A6195">
            <w:pPr>
              <w:spacing w:after="0"/>
              <w:jc w:val="center"/>
              <w:rPr>
                <w:color w:val="000000" w:themeColor="text1"/>
                <w:sz w:val="24"/>
              </w:rPr>
            </w:pPr>
            <w:r w:rsidRPr="002A6195">
              <w:rPr>
                <w:color w:val="000000" w:themeColor="text1"/>
                <w:sz w:val="24"/>
              </w:rPr>
              <w:t>федерального значения</w:t>
            </w:r>
          </w:p>
        </w:tc>
        <w:tc>
          <w:tcPr>
            <w:tcW w:w="3119" w:type="dxa"/>
          </w:tcPr>
          <w:p w14:paraId="155D66D8" w14:textId="29743283" w:rsidR="002A6195" w:rsidRPr="002A6195" w:rsidRDefault="002A6195" w:rsidP="002A6195">
            <w:pPr>
              <w:spacing w:after="0"/>
              <w:jc w:val="center"/>
              <w:rPr>
                <w:rFonts w:eastAsia="Calibri"/>
                <w:color w:val="000000" w:themeColor="text1"/>
                <w:sz w:val="24"/>
              </w:rPr>
            </w:pPr>
            <w:r w:rsidRPr="002A6195">
              <w:rPr>
                <w:rFonts w:eastAsia="Calibri"/>
                <w:color w:val="000000" w:themeColor="text1"/>
                <w:sz w:val="24"/>
              </w:rPr>
              <w:t>Кировская область, Афанасьевский район</w:t>
            </w:r>
          </w:p>
        </w:tc>
        <w:tc>
          <w:tcPr>
            <w:tcW w:w="2976" w:type="dxa"/>
          </w:tcPr>
          <w:p w14:paraId="3B3F384C" w14:textId="2FA15E7D" w:rsidR="002A6195" w:rsidRPr="002A6195" w:rsidRDefault="002A6195" w:rsidP="002A6195">
            <w:pPr>
              <w:spacing w:after="0"/>
              <w:jc w:val="center"/>
              <w:rPr>
                <w:bCs/>
                <w:color w:val="000000" w:themeColor="text1"/>
                <w:sz w:val="24"/>
              </w:rPr>
            </w:pPr>
            <w:r w:rsidRPr="002A6195">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35F8E8F" w14:textId="73285639" w:rsidR="002A6195" w:rsidRPr="002A6195" w:rsidRDefault="002A6195" w:rsidP="002A6195">
            <w:pPr>
              <w:spacing w:after="0"/>
              <w:jc w:val="center"/>
              <w:rPr>
                <w:bCs/>
                <w:color w:val="000000" w:themeColor="text1"/>
                <w:sz w:val="24"/>
              </w:rPr>
            </w:pPr>
            <w:r w:rsidRPr="002A6195">
              <w:rPr>
                <w:bCs/>
                <w:color w:val="000000" w:themeColor="text1"/>
                <w:sz w:val="24"/>
              </w:rPr>
              <w:t>_</w:t>
            </w:r>
          </w:p>
        </w:tc>
      </w:tr>
      <w:tr w:rsidR="002A6195" w:rsidRPr="00927B51" w14:paraId="7E957080" w14:textId="77777777" w:rsidTr="007934ED">
        <w:tc>
          <w:tcPr>
            <w:tcW w:w="596" w:type="dxa"/>
          </w:tcPr>
          <w:p w14:paraId="6375DFAB" w14:textId="7AA94ECD" w:rsidR="002A6195" w:rsidRPr="002A6195" w:rsidRDefault="002A6195" w:rsidP="002A6195">
            <w:pPr>
              <w:spacing w:after="0"/>
              <w:jc w:val="center"/>
              <w:rPr>
                <w:bCs/>
                <w:color w:val="000000" w:themeColor="text1"/>
                <w:sz w:val="24"/>
              </w:rPr>
            </w:pPr>
            <w:r w:rsidRPr="002A6195">
              <w:rPr>
                <w:bCs/>
                <w:color w:val="000000" w:themeColor="text1"/>
                <w:sz w:val="24"/>
              </w:rPr>
              <w:t>58</w:t>
            </w:r>
          </w:p>
        </w:tc>
        <w:tc>
          <w:tcPr>
            <w:tcW w:w="2268" w:type="dxa"/>
          </w:tcPr>
          <w:p w14:paraId="3C1286C7" w14:textId="0DFE6286" w:rsidR="002A6195" w:rsidRPr="002A6195" w:rsidRDefault="002A6195" w:rsidP="002A6195">
            <w:pPr>
              <w:spacing w:after="0"/>
              <w:jc w:val="center"/>
              <w:rPr>
                <w:rFonts w:eastAsia="Calibri"/>
                <w:color w:val="000000" w:themeColor="text1"/>
                <w:sz w:val="24"/>
              </w:rPr>
            </w:pPr>
            <w:r w:rsidRPr="002A6195">
              <w:rPr>
                <w:rFonts w:eastAsia="Calibri"/>
                <w:color w:val="000000" w:themeColor="text1"/>
                <w:sz w:val="24"/>
              </w:rPr>
              <w:t>Грибановское селище</w:t>
            </w:r>
          </w:p>
        </w:tc>
        <w:tc>
          <w:tcPr>
            <w:tcW w:w="1418" w:type="dxa"/>
          </w:tcPr>
          <w:p w14:paraId="2DC94A19" w14:textId="5C67728F" w:rsidR="002A6195" w:rsidRPr="002A6195" w:rsidRDefault="002A6195" w:rsidP="002A6195">
            <w:pPr>
              <w:spacing w:after="0"/>
              <w:jc w:val="center"/>
              <w:rPr>
                <w:color w:val="000000" w:themeColor="text1"/>
                <w:sz w:val="24"/>
              </w:rPr>
            </w:pPr>
            <w:r w:rsidRPr="002A6195">
              <w:rPr>
                <w:color w:val="000000" w:themeColor="text1"/>
                <w:sz w:val="24"/>
              </w:rPr>
              <w:t>памятник</w:t>
            </w:r>
          </w:p>
        </w:tc>
        <w:tc>
          <w:tcPr>
            <w:tcW w:w="1984" w:type="dxa"/>
          </w:tcPr>
          <w:p w14:paraId="1E2C77B4" w14:textId="574F09B0" w:rsidR="002A6195" w:rsidRPr="002A6195" w:rsidRDefault="002A6195" w:rsidP="002A6195">
            <w:pPr>
              <w:spacing w:after="0"/>
              <w:jc w:val="center"/>
              <w:rPr>
                <w:color w:val="000000" w:themeColor="text1"/>
                <w:sz w:val="24"/>
              </w:rPr>
            </w:pPr>
            <w:r w:rsidRPr="002A6195">
              <w:rPr>
                <w:color w:val="000000" w:themeColor="text1"/>
                <w:sz w:val="24"/>
              </w:rPr>
              <w:t>федерального значения</w:t>
            </w:r>
          </w:p>
        </w:tc>
        <w:tc>
          <w:tcPr>
            <w:tcW w:w="3119" w:type="dxa"/>
          </w:tcPr>
          <w:p w14:paraId="2AF8E6F8" w14:textId="2508E00C" w:rsidR="002A6195" w:rsidRPr="002A6195" w:rsidRDefault="002A6195" w:rsidP="002A6195">
            <w:pPr>
              <w:spacing w:after="0"/>
              <w:jc w:val="center"/>
              <w:rPr>
                <w:rFonts w:eastAsia="Calibri"/>
                <w:color w:val="000000" w:themeColor="text1"/>
                <w:sz w:val="24"/>
              </w:rPr>
            </w:pPr>
            <w:r w:rsidRPr="002A6195">
              <w:rPr>
                <w:rFonts w:eastAsia="Calibri"/>
                <w:color w:val="000000" w:themeColor="text1"/>
                <w:sz w:val="24"/>
              </w:rPr>
              <w:t>Кировская область, Афанасьевский район</w:t>
            </w:r>
          </w:p>
        </w:tc>
        <w:tc>
          <w:tcPr>
            <w:tcW w:w="2976" w:type="dxa"/>
          </w:tcPr>
          <w:p w14:paraId="29C182E0" w14:textId="7E675F1E" w:rsidR="002A6195" w:rsidRPr="002A6195" w:rsidRDefault="002A6195" w:rsidP="002A6195">
            <w:pPr>
              <w:spacing w:after="0"/>
              <w:jc w:val="center"/>
              <w:rPr>
                <w:bCs/>
                <w:color w:val="000000" w:themeColor="text1"/>
                <w:sz w:val="24"/>
              </w:rPr>
            </w:pPr>
            <w:r w:rsidRPr="002A6195">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2A6195">
              <w:rPr>
                <w:bCs/>
                <w:color w:val="000000" w:themeColor="text1"/>
                <w:sz w:val="24"/>
              </w:rPr>
              <w:lastRenderedPageBreak/>
              <w:t>культуры Кировской области»</w:t>
            </w:r>
          </w:p>
        </w:tc>
        <w:tc>
          <w:tcPr>
            <w:tcW w:w="2268" w:type="dxa"/>
          </w:tcPr>
          <w:p w14:paraId="7FC6897D" w14:textId="5F0BCBAE" w:rsidR="002A6195" w:rsidRPr="002A6195" w:rsidRDefault="002A6195" w:rsidP="002A6195">
            <w:pPr>
              <w:spacing w:after="0"/>
              <w:jc w:val="center"/>
              <w:rPr>
                <w:bCs/>
                <w:color w:val="000000" w:themeColor="text1"/>
                <w:sz w:val="24"/>
              </w:rPr>
            </w:pPr>
            <w:r w:rsidRPr="002A6195">
              <w:rPr>
                <w:bCs/>
                <w:color w:val="000000" w:themeColor="text1"/>
                <w:sz w:val="24"/>
              </w:rPr>
              <w:lastRenderedPageBreak/>
              <w:t>_</w:t>
            </w:r>
          </w:p>
        </w:tc>
      </w:tr>
      <w:tr w:rsidR="00195368" w:rsidRPr="00927B51" w14:paraId="528C6E53" w14:textId="77777777" w:rsidTr="007934ED">
        <w:tc>
          <w:tcPr>
            <w:tcW w:w="596" w:type="dxa"/>
          </w:tcPr>
          <w:p w14:paraId="4676D018" w14:textId="51F0B07A" w:rsidR="00195368" w:rsidRPr="00195368" w:rsidRDefault="00195368" w:rsidP="00195368">
            <w:pPr>
              <w:spacing w:after="0"/>
              <w:jc w:val="center"/>
              <w:rPr>
                <w:bCs/>
                <w:color w:val="000000" w:themeColor="text1"/>
                <w:sz w:val="24"/>
              </w:rPr>
            </w:pPr>
            <w:r w:rsidRPr="00195368">
              <w:rPr>
                <w:bCs/>
                <w:color w:val="000000" w:themeColor="text1"/>
                <w:sz w:val="24"/>
              </w:rPr>
              <w:lastRenderedPageBreak/>
              <w:t>59</w:t>
            </w:r>
          </w:p>
        </w:tc>
        <w:tc>
          <w:tcPr>
            <w:tcW w:w="2268" w:type="dxa"/>
          </w:tcPr>
          <w:p w14:paraId="5719FDC3" w14:textId="76936D9E"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Комплекс памятников</w:t>
            </w:r>
          </w:p>
        </w:tc>
        <w:tc>
          <w:tcPr>
            <w:tcW w:w="1418" w:type="dxa"/>
          </w:tcPr>
          <w:p w14:paraId="1B2901E7" w14:textId="5E73F12B"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0F3AA927" w14:textId="12DC8D6F"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5877F36A" w14:textId="0F004B9B"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0CC216D5" w14:textId="6310EB71" w:rsidR="00195368" w:rsidRPr="00927B51" w:rsidRDefault="00195368" w:rsidP="00195368">
            <w:pPr>
              <w:spacing w:after="0"/>
              <w:jc w:val="center"/>
              <w:rPr>
                <w:bCs/>
                <w:color w:val="FF0000"/>
                <w:sz w:val="24"/>
              </w:rPr>
            </w:pPr>
            <w:r w:rsidRPr="002A6195">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CF29D62" w14:textId="6291A8C0" w:rsidR="00195368" w:rsidRPr="00927B51" w:rsidRDefault="00195368" w:rsidP="00195368">
            <w:pPr>
              <w:spacing w:after="0"/>
              <w:jc w:val="center"/>
              <w:rPr>
                <w:bCs/>
                <w:color w:val="FF0000"/>
                <w:sz w:val="24"/>
              </w:rPr>
            </w:pPr>
            <w:r w:rsidRPr="00927B51">
              <w:rPr>
                <w:bCs/>
                <w:color w:val="FF0000"/>
                <w:sz w:val="24"/>
              </w:rPr>
              <w:t>_</w:t>
            </w:r>
          </w:p>
        </w:tc>
      </w:tr>
      <w:tr w:rsidR="00195368" w:rsidRPr="00927B51" w14:paraId="241C8172" w14:textId="77777777" w:rsidTr="007934ED">
        <w:tc>
          <w:tcPr>
            <w:tcW w:w="596" w:type="dxa"/>
          </w:tcPr>
          <w:p w14:paraId="440657C6" w14:textId="26FDF0FC" w:rsidR="00195368" w:rsidRPr="00195368" w:rsidRDefault="00195368" w:rsidP="00195368">
            <w:pPr>
              <w:spacing w:after="0"/>
              <w:jc w:val="center"/>
              <w:rPr>
                <w:bCs/>
                <w:color w:val="000000" w:themeColor="text1"/>
                <w:sz w:val="24"/>
              </w:rPr>
            </w:pPr>
            <w:r w:rsidRPr="00195368">
              <w:rPr>
                <w:bCs/>
                <w:color w:val="000000" w:themeColor="text1"/>
                <w:sz w:val="24"/>
              </w:rPr>
              <w:t>60</w:t>
            </w:r>
          </w:p>
        </w:tc>
        <w:tc>
          <w:tcPr>
            <w:tcW w:w="2268" w:type="dxa"/>
          </w:tcPr>
          <w:p w14:paraId="42621BE6" w14:textId="0AA8E398"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Грибятское селище</w:t>
            </w:r>
          </w:p>
        </w:tc>
        <w:tc>
          <w:tcPr>
            <w:tcW w:w="1418" w:type="dxa"/>
          </w:tcPr>
          <w:p w14:paraId="48D51FA5" w14:textId="7744758E"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332BD5A8" w14:textId="779B0708"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33B06A45" w14:textId="0BF5EE6B"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11E9A38C" w14:textId="543D82BC" w:rsidR="00195368" w:rsidRPr="00195368" w:rsidRDefault="00195368" w:rsidP="00195368">
            <w:pPr>
              <w:spacing w:after="0"/>
              <w:jc w:val="center"/>
              <w:rPr>
                <w:bCs/>
                <w:color w:val="000000" w:themeColor="text1"/>
                <w:sz w:val="24"/>
              </w:rPr>
            </w:pPr>
            <w:r w:rsidRPr="00195368">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B33FA77" w14:textId="0903C617" w:rsidR="00195368" w:rsidRPr="00195368" w:rsidRDefault="00195368" w:rsidP="00195368">
            <w:pPr>
              <w:spacing w:after="0"/>
              <w:jc w:val="center"/>
              <w:rPr>
                <w:bCs/>
                <w:color w:val="000000" w:themeColor="text1"/>
                <w:sz w:val="24"/>
              </w:rPr>
            </w:pPr>
            <w:r w:rsidRPr="00195368">
              <w:rPr>
                <w:bCs/>
                <w:color w:val="000000" w:themeColor="text1"/>
                <w:sz w:val="24"/>
              </w:rPr>
              <w:t>_</w:t>
            </w:r>
          </w:p>
        </w:tc>
      </w:tr>
      <w:tr w:rsidR="00195368" w:rsidRPr="00927B51" w14:paraId="064CB0FC" w14:textId="77777777" w:rsidTr="007934ED">
        <w:tc>
          <w:tcPr>
            <w:tcW w:w="596" w:type="dxa"/>
          </w:tcPr>
          <w:p w14:paraId="13093542" w14:textId="1C275185" w:rsidR="00195368" w:rsidRPr="00195368" w:rsidRDefault="00195368" w:rsidP="00195368">
            <w:pPr>
              <w:spacing w:after="0"/>
              <w:jc w:val="center"/>
              <w:rPr>
                <w:bCs/>
                <w:color w:val="000000" w:themeColor="text1"/>
                <w:sz w:val="24"/>
              </w:rPr>
            </w:pPr>
            <w:r w:rsidRPr="00195368">
              <w:rPr>
                <w:bCs/>
                <w:color w:val="000000" w:themeColor="text1"/>
                <w:sz w:val="24"/>
              </w:rPr>
              <w:lastRenderedPageBreak/>
              <w:t>61</w:t>
            </w:r>
          </w:p>
        </w:tc>
        <w:tc>
          <w:tcPr>
            <w:tcW w:w="2268" w:type="dxa"/>
          </w:tcPr>
          <w:p w14:paraId="634CDB13" w14:textId="5D0398E5"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Евсятское городище</w:t>
            </w:r>
          </w:p>
        </w:tc>
        <w:tc>
          <w:tcPr>
            <w:tcW w:w="1418" w:type="dxa"/>
          </w:tcPr>
          <w:p w14:paraId="167D474A" w14:textId="1D57F91A"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5F249E20" w14:textId="765BF507"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1AD30CF7" w14:textId="629212DE"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2DA52351" w14:textId="55ACA5E9" w:rsidR="00195368" w:rsidRPr="00195368" w:rsidRDefault="00195368" w:rsidP="00195368">
            <w:pPr>
              <w:spacing w:after="0"/>
              <w:jc w:val="center"/>
              <w:rPr>
                <w:bCs/>
                <w:color w:val="000000" w:themeColor="text1"/>
                <w:sz w:val="24"/>
              </w:rPr>
            </w:pPr>
            <w:r w:rsidRPr="00195368">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348AE1F" w14:textId="70D308E4" w:rsidR="00195368" w:rsidRPr="00195368" w:rsidRDefault="00195368" w:rsidP="00195368">
            <w:pPr>
              <w:spacing w:after="0"/>
              <w:jc w:val="center"/>
              <w:rPr>
                <w:bCs/>
                <w:color w:val="000000" w:themeColor="text1"/>
                <w:sz w:val="24"/>
              </w:rPr>
            </w:pPr>
            <w:r w:rsidRPr="00195368">
              <w:rPr>
                <w:bCs/>
                <w:color w:val="000000" w:themeColor="text1"/>
                <w:sz w:val="24"/>
              </w:rPr>
              <w:t>_</w:t>
            </w:r>
          </w:p>
        </w:tc>
      </w:tr>
      <w:tr w:rsidR="00195368" w:rsidRPr="00927B51" w14:paraId="5A0DE7CD" w14:textId="77777777" w:rsidTr="007934ED">
        <w:tc>
          <w:tcPr>
            <w:tcW w:w="596" w:type="dxa"/>
          </w:tcPr>
          <w:p w14:paraId="3717597A" w14:textId="678EB1FC" w:rsidR="00195368" w:rsidRPr="00195368" w:rsidRDefault="00195368" w:rsidP="00195368">
            <w:pPr>
              <w:spacing w:after="0"/>
              <w:jc w:val="center"/>
              <w:rPr>
                <w:bCs/>
                <w:color w:val="000000" w:themeColor="text1"/>
                <w:sz w:val="24"/>
              </w:rPr>
            </w:pPr>
            <w:r w:rsidRPr="00195368">
              <w:rPr>
                <w:bCs/>
                <w:color w:val="000000" w:themeColor="text1"/>
                <w:sz w:val="24"/>
              </w:rPr>
              <w:t>62</w:t>
            </w:r>
          </w:p>
        </w:tc>
        <w:tc>
          <w:tcPr>
            <w:tcW w:w="2268" w:type="dxa"/>
          </w:tcPr>
          <w:p w14:paraId="15D06122" w14:textId="06FF49F4"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Илюшевское городище</w:t>
            </w:r>
          </w:p>
        </w:tc>
        <w:tc>
          <w:tcPr>
            <w:tcW w:w="1418" w:type="dxa"/>
          </w:tcPr>
          <w:p w14:paraId="762B1796" w14:textId="64E4FFA2"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6E34C535" w14:textId="36845372"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797E7BDC" w14:textId="4BD2ECC4"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04629FA3" w14:textId="68F0580D" w:rsidR="00195368" w:rsidRPr="00195368" w:rsidRDefault="00195368" w:rsidP="00195368">
            <w:pPr>
              <w:spacing w:after="0"/>
              <w:jc w:val="center"/>
              <w:rPr>
                <w:bCs/>
                <w:color w:val="000000" w:themeColor="text1"/>
                <w:sz w:val="24"/>
              </w:rPr>
            </w:pPr>
            <w:r w:rsidRPr="00195368">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692D54E" w14:textId="6B08F6EE" w:rsidR="00195368" w:rsidRPr="00927B51" w:rsidRDefault="00195368" w:rsidP="00195368">
            <w:pPr>
              <w:spacing w:after="0"/>
              <w:jc w:val="center"/>
              <w:rPr>
                <w:bCs/>
                <w:color w:val="FF0000"/>
                <w:sz w:val="24"/>
              </w:rPr>
            </w:pPr>
            <w:r w:rsidRPr="00195368">
              <w:rPr>
                <w:bCs/>
                <w:color w:val="000000" w:themeColor="text1"/>
                <w:sz w:val="24"/>
              </w:rPr>
              <w:t>_</w:t>
            </w:r>
          </w:p>
        </w:tc>
      </w:tr>
      <w:tr w:rsidR="00195368" w:rsidRPr="00927B51" w14:paraId="62C931F9" w14:textId="77777777" w:rsidTr="007934ED">
        <w:tc>
          <w:tcPr>
            <w:tcW w:w="596" w:type="dxa"/>
          </w:tcPr>
          <w:p w14:paraId="0290B7E0" w14:textId="4BEA9223" w:rsidR="00195368" w:rsidRPr="00195368" w:rsidRDefault="00195368" w:rsidP="00195368">
            <w:pPr>
              <w:spacing w:after="0"/>
              <w:jc w:val="center"/>
              <w:rPr>
                <w:bCs/>
                <w:color w:val="000000" w:themeColor="text1"/>
                <w:sz w:val="24"/>
              </w:rPr>
            </w:pPr>
            <w:r w:rsidRPr="00195368">
              <w:rPr>
                <w:bCs/>
                <w:color w:val="000000" w:themeColor="text1"/>
                <w:sz w:val="24"/>
              </w:rPr>
              <w:t>63</w:t>
            </w:r>
          </w:p>
        </w:tc>
        <w:tc>
          <w:tcPr>
            <w:tcW w:w="2268" w:type="dxa"/>
          </w:tcPr>
          <w:p w14:paraId="04EABFEE" w14:textId="7B9131FD"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Карасюрово городище</w:t>
            </w:r>
          </w:p>
        </w:tc>
        <w:tc>
          <w:tcPr>
            <w:tcW w:w="1418" w:type="dxa"/>
          </w:tcPr>
          <w:p w14:paraId="3CD1BFBE" w14:textId="1BAE8502"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55B5A1EC" w14:textId="3EFEF842"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3411B759" w14:textId="2D473D2F"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26B3984A" w14:textId="75F49C35" w:rsidR="00195368" w:rsidRPr="00927B51" w:rsidRDefault="00195368" w:rsidP="00195368">
            <w:pPr>
              <w:spacing w:after="0"/>
              <w:jc w:val="center"/>
              <w:rPr>
                <w:bCs/>
                <w:color w:val="FF0000"/>
                <w:sz w:val="24"/>
              </w:rPr>
            </w:pPr>
            <w:r w:rsidRPr="00195368">
              <w:rPr>
                <w:bCs/>
                <w:color w:val="000000" w:themeColor="text1"/>
                <w:sz w:val="24"/>
              </w:rPr>
              <w:t xml:space="preserve">Решение исполнительного комитета Кировского областного Совета </w:t>
            </w:r>
            <w:r w:rsidRPr="00195368">
              <w:rPr>
                <w:bCs/>
                <w:color w:val="000000" w:themeColor="text1"/>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2E6293F" w14:textId="2B2AD269" w:rsidR="00195368" w:rsidRPr="00927B51" w:rsidRDefault="00195368" w:rsidP="00195368">
            <w:pPr>
              <w:spacing w:after="0"/>
              <w:jc w:val="center"/>
              <w:rPr>
                <w:bCs/>
                <w:color w:val="FF0000"/>
                <w:sz w:val="24"/>
              </w:rPr>
            </w:pPr>
            <w:r w:rsidRPr="00927B51">
              <w:rPr>
                <w:bCs/>
                <w:color w:val="FF0000"/>
                <w:sz w:val="24"/>
              </w:rPr>
              <w:lastRenderedPageBreak/>
              <w:t>_</w:t>
            </w:r>
          </w:p>
        </w:tc>
      </w:tr>
      <w:tr w:rsidR="00195368" w:rsidRPr="00927B51" w14:paraId="47A4FC9D" w14:textId="77777777" w:rsidTr="007934ED">
        <w:tc>
          <w:tcPr>
            <w:tcW w:w="596" w:type="dxa"/>
          </w:tcPr>
          <w:p w14:paraId="3745D810" w14:textId="21AA7F8A" w:rsidR="00195368" w:rsidRPr="00195368" w:rsidRDefault="00195368" w:rsidP="00195368">
            <w:pPr>
              <w:spacing w:after="0"/>
              <w:jc w:val="center"/>
              <w:rPr>
                <w:bCs/>
                <w:color w:val="000000" w:themeColor="text1"/>
                <w:sz w:val="24"/>
              </w:rPr>
            </w:pPr>
            <w:r w:rsidRPr="00195368">
              <w:rPr>
                <w:bCs/>
                <w:color w:val="000000" w:themeColor="text1"/>
                <w:sz w:val="24"/>
              </w:rPr>
              <w:lastRenderedPageBreak/>
              <w:t>64</w:t>
            </w:r>
          </w:p>
        </w:tc>
        <w:tc>
          <w:tcPr>
            <w:tcW w:w="2268" w:type="dxa"/>
          </w:tcPr>
          <w:p w14:paraId="0D7EA2D3" w14:textId="79352990"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 xml:space="preserve">Князинский могильник </w:t>
            </w:r>
          </w:p>
        </w:tc>
        <w:tc>
          <w:tcPr>
            <w:tcW w:w="1418" w:type="dxa"/>
          </w:tcPr>
          <w:p w14:paraId="4E39374B" w14:textId="75FAB9C2"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040B0C65" w14:textId="65F5198E"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36E7317E" w14:textId="26C9E09B"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5E628E75" w14:textId="46864CC3" w:rsidR="00195368" w:rsidRPr="00195368" w:rsidRDefault="00195368" w:rsidP="00195368">
            <w:pPr>
              <w:spacing w:after="0"/>
              <w:jc w:val="center"/>
              <w:rPr>
                <w:bCs/>
                <w:color w:val="000000" w:themeColor="text1"/>
                <w:sz w:val="24"/>
              </w:rPr>
            </w:pPr>
            <w:r w:rsidRPr="00195368">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5FFF6A0" w14:textId="24D6D831" w:rsidR="00195368" w:rsidRPr="00195368" w:rsidRDefault="00195368" w:rsidP="00195368">
            <w:pPr>
              <w:spacing w:after="0"/>
              <w:jc w:val="center"/>
              <w:rPr>
                <w:bCs/>
                <w:color w:val="000000" w:themeColor="text1"/>
                <w:sz w:val="24"/>
              </w:rPr>
            </w:pPr>
            <w:r w:rsidRPr="00195368">
              <w:rPr>
                <w:bCs/>
                <w:color w:val="000000" w:themeColor="text1"/>
                <w:sz w:val="24"/>
              </w:rPr>
              <w:t>_</w:t>
            </w:r>
          </w:p>
        </w:tc>
      </w:tr>
      <w:tr w:rsidR="00195368" w:rsidRPr="00927B51" w14:paraId="43C424DA" w14:textId="77777777" w:rsidTr="007934ED">
        <w:tc>
          <w:tcPr>
            <w:tcW w:w="596" w:type="dxa"/>
          </w:tcPr>
          <w:p w14:paraId="7680F798" w14:textId="5A09061C" w:rsidR="00195368" w:rsidRPr="00195368" w:rsidRDefault="00195368" w:rsidP="00195368">
            <w:pPr>
              <w:spacing w:after="0"/>
              <w:jc w:val="center"/>
              <w:rPr>
                <w:bCs/>
                <w:color w:val="000000" w:themeColor="text1"/>
                <w:sz w:val="24"/>
              </w:rPr>
            </w:pPr>
            <w:r w:rsidRPr="00195368">
              <w:rPr>
                <w:bCs/>
                <w:color w:val="000000" w:themeColor="text1"/>
                <w:sz w:val="24"/>
              </w:rPr>
              <w:t>65</w:t>
            </w:r>
          </w:p>
        </w:tc>
        <w:tc>
          <w:tcPr>
            <w:tcW w:w="2268" w:type="dxa"/>
          </w:tcPr>
          <w:p w14:paraId="4CA78974" w14:textId="4362513E"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Ливенское поселение</w:t>
            </w:r>
          </w:p>
        </w:tc>
        <w:tc>
          <w:tcPr>
            <w:tcW w:w="1418" w:type="dxa"/>
          </w:tcPr>
          <w:p w14:paraId="525112D0" w14:textId="3E5EE3AD"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0B4B9014" w14:textId="32DDF601"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6CE312EC" w14:textId="19127D95"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5E59E8C2" w14:textId="4E9D0C91" w:rsidR="00195368" w:rsidRPr="00195368" w:rsidRDefault="00195368" w:rsidP="00195368">
            <w:pPr>
              <w:spacing w:after="0"/>
              <w:jc w:val="center"/>
              <w:rPr>
                <w:bCs/>
                <w:color w:val="000000" w:themeColor="text1"/>
                <w:sz w:val="24"/>
              </w:rPr>
            </w:pPr>
            <w:r w:rsidRPr="00195368">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w:t>
            </w:r>
            <w:r w:rsidRPr="00195368">
              <w:rPr>
                <w:bCs/>
                <w:color w:val="000000" w:themeColor="text1"/>
                <w:sz w:val="24"/>
              </w:rPr>
              <w:lastRenderedPageBreak/>
              <w:t>государственную охрану вновь выявленных памятников истории и культуры Кировской области»</w:t>
            </w:r>
          </w:p>
        </w:tc>
        <w:tc>
          <w:tcPr>
            <w:tcW w:w="2268" w:type="dxa"/>
          </w:tcPr>
          <w:p w14:paraId="3A435296" w14:textId="6130A5AB" w:rsidR="00195368" w:rsidRPr="00195368" w:rsidRDefault="00195368" w:rsidP="00195368">
            <w:pPr>
              <w:spacing w:after="0"/>
              <w:jc w:val="center"/>
              <w:rPr>
                <w:bCs/>
                <w:color w:val="000000" w:themeColor="text1"/>
                <w:sz w:val="24"/>
              </w:rPr>
            </w:pPr>
            <w:r w:rsidRPr="00195368">
              <w:rPr>
                <w:bCs/>
                <w:color w:val="000000" w:themeColor="text1"/>
                <w:sz w:val="24"/>
              </w:rPr>
              <w:lastRenderedPageBreak/>
              <w:t>_</w:t>
            </w:r>
          </w:p>
        </w:tc>
      </w:tr>
      <w:tr w:rsidR="00195368" w:rsidRPr="00927B51" w14:paraId="2F29F6D1" w14:textId="77777777" w:rsidTr="007934ED">
        <w:tc>
          <w:tcPr>
            <w:tcW w:w="596" w:type="dxa"/>
          </w:tcPr>
          <w:p w14:paraId="338F5AF9" w14:textId="712747FC" w:rsidR="00195368" w:rsidRPr="00195368" w:rsidRDefault="00195368" w:rsidP="00195368">
            <w:pPr>
              <w:spacing w:after="0"/>
              <w:jc w:val="center"/>
              <w:rPr>
                <w:bCs/>
                <w:color w:val="000000" w:themeColor="text1"/>
                <w:sz w:val="24"/>
              </w:rPr>
            </w:pPr>
            <w:r w:rsidRPr="00195368">
              <w:rPr>
                <w:bCs/>
                <w:color w:val="000000" w:themeColor="text1"/>
                <w:sz w:val="24"/>
              </w:rPr>
              <w:lastRenderedPageBreak/>
              <w:t>66</w:t>
            </w:r>
          </w:p>
        </w:tc>
        <w:tc>
          <w:tcPr>
            <w:tcW w:w="2268" w:type="dxa"/>
          </w:tcPr>
          <w:p w14:paraId="5286F06F" w14:textId="77777777"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Макаровское селище</w:t>
            </w:r>
          </w:p>
          <w:p w14:paraId="1DA1D22F" w14:textId="6B6D1336"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 xml:space="preserve"> (Чудский берег)</w:t>
            </w:r>
          </w:p>
        </w:tc>
        <w:tc>
          <w:tcPr>
            <w:tcW w:w="1418" w:type="dxa"/>
          </w:tcPr>
          <w:p w14:paraId="640912BD" w14:textId="36AA7384"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4B20C94E" w14:textId="4CA0CE80"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43D79DB6" w14:textId="7855BDEE"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41CA29EE" w14:textId="39C6F31F" w:rsidR="00195368" w:rsidRPr="00195368" w:rsidRDefault="00195368" w:rsidP="00195368">
            <w:pPr>
              <w:spacing w:after="0"/>
              <w:jc w:val="center"/>
              <w:rPr>
                <w:bCs/>
                <w:color w:val="000000" w:themeColor="text1"/>
                <w:sz w:val="24"/>
              </w:rPr>
            </w:pPr>
            <w:r w:rsidRPr="00195368">
              <w:rPr>
                <w:bCs/>
                <w:color w:val="000000" w:themeColor="text1"/>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3B76F00" w14:textId="2250711B" w:rsidR="00195368" w:rsidRPr="00195368" w:rsidRDefault="00195368" w:rsidP="00195368">
            <w:pPr>
              <w:spacing w:after="0"/>
              <w:jc w:val="center"/>
              <w:rPr>
                <w:bCs/>
                <w:color w:val="000000" w:themeColor="text1"/>
                <w:sz w:val="24"/>
              </w:rPr>
            </w:pPr>
            <w:r w:rsidRPr="00195368">
              <w:rPr>
                <w:bCs/>
                <w:color w:val="000000" w:themeColor="text1"/>
                <w:sz w:val="24"/>
              </w:rPr>
              <w:t>_</w:t>
            </w:r>
          </w:p>
        </w:tc>
      </w:tr>
      <w:tr w:rsidR="00195368" w:rsidRPr="00927B51" w14:paraId="3991A2F0" w14:textId="77777777" w:rsidTr="007934ED">
        <w:tc>
          <w:tcPr>
            <w:tcW w:w="596" w:type="dxa"/>
          </w:tcPr>
          <w:p w14:paraId="7DCB830E" w14:textId="0AAB4C3B" w:rsidR="00195368" w:rsidRPr="00195368" w:rsidRDefault="00195368" w:rsidP="00195368">
            <w:pPr>
              <w:spacing w:after="0"/>
              <w:jc w:val="center"/>
              <w:rPr>
                <w:bCs/>
                <w:color w:val="000000" w:themeColor="text1"/>
                <w:sz w:val="24"/>
              </w:rPr>
            </w:pPr>
            <w:r w:rsidRPr="00195368">
              <w:rPr>
                <w:bCs/>
                <w:color w:val="000000" w:themeColor="text1"/>
                <w:sz w:val="24"/>
              </w:rPr>
              <w:t>67</w:t>
            </w:r>
          </w:p>
        </w:tc>
        <w:tc>
          <w:tcPr>
            <w:tcW w:w="2268" w:type="dxa"/>
          </w:tcPr>
          <w:p w14:paraId="036F9F6F" w14:textId="13C7A7AC"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Носковский могильник</w:t>
            </w:r>
          </w:p>
        </w:tc>
        <w:tc>
          <w:tcPr>
            <w:tcW w:w="1418" w:type="dxa"/>
          </w:tcPr>
          <w:p w14:paraId="6C4415CD" w14:textId="69C7DC92" w:rsidR="00195368" w:rsidRPr="00195368" w:rsidRDefault="00195368" w:rsidP="00195368">
            <w:pPr>
              <w:spacing w:after="0"/>
              <w:jc w:val="center"/>
              <w:rPr>
                <w:color w:val="000000" w:themeColor="text1"/>
                <w:sz w:val="24"/>
              </w:rPr>
            </w:pPr>
            <w:r w:rsidRPr="00195368">
              <w:rPr>
                <w:color w:val="000000" w:themeColor="text1"/>
                <w:sz w:val="24"/>
              </w:rPr>
              <w:t>памятник</w:t>
            </w:r>
          </w:p>
        </w:tc>
        <w:tc>
          <w:tcPr>
            <w:tcW w:w="1984" w:type="dxa"/>
          </w:tcPr>
          <w:p w14:paraId="0B054752" w14:textId="4A962EB0" w:rsidR="00195368" w:rsidRPr="00195368" w:rsidRDefault="00195368" w:rsidP="00195368">
            <w:pPr>
              <w:spacing w:after="0"/>
              <w:jc w:val="center"/>
              <w:rPr>
                <w:color w:val="000000" w:themeColor="text1"/>
                <w:sz w:val="24"/>
              </w:rPr>
            </w:pPr>
            <w:r w:rsidRPr="00195368">
              <w:rPr>
                <w:color w:val="000000" w:themeColor="text1"/>
                <w:sz w:val="24"/>
              </w:rPr>
              <w:t>федерального значения</w:t>
            </w:r>
          </w:p>
        </w:tc>
        <w:tc>
          <w:tcPr>
            <w:tcW w:w="3119" w:type="dxa"/>
          </w:tcPr>
          <w:p w14:paraId="648DD35A" w14:textId="0BE64D49" w:rsidR="00195368" w:rsidRPr="00195368" w:rsidRDefault="00195368" w:rsidP="00195368">
            <w:pPr>
              <w:spacing w:after="0"/>
              <w:jc w:val="center"/>
              <w:rPr>
                <w:rFonts w:eastAsia="Calibri"/>
                <w:color w:val="000000" w:themeColor="text1"/>
                <w:sz w:val="24"/>
              </w:rPr>
            </w:pPr>
            <w:r w:rsidRPr="00195368">
              <w:rPr>
                <w:rFonts w:eastAsia="Calibri"/>
                <w:color w:val="000000" w:themeColor="text1"/>
                <w:sz w:val="24"/>
              </w:rPr>
              <w:t>Кировская область, Афанасьевский район</w:t>
            </w:r>
          </w:p>
        </w:tc>
        <w:tc>
          <w:tcPr>
            <w:tcW w:w="2976" w:type="dxa"/>
          </w:tcPr>
          <w:p w14:paraId="2FF2173C" w14:textId="6315E518" w:rsidR="00195368" w:rsidRPr="00195368" w:rsidRDefault="00195368" w:rsidP="00195368">
            <w:pPr>
              <w:spacing w:after="0"/>
              <w:jc w:val="center"/>
              <w:rPr>
                <w:bCs/>
                <w:color w:val="000000" w:themeColor="text1"/>
                <w:sz w:val="24"/>
              </w:rPr>
            </w:pPr>
            <w:r w:rsidRPr="00195368">
              <w:rPr>
                <w:bCs/>
                <w:color w:val="000000" w:themeColor="text1"/>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195368">
              <w:rPr>
                <w:bCs/>
                <w:color w:val="000000" w:themeColor="text1"/>
                <w:sz w:val="24"/>
              </w:rPr>
              <w:lastRenderedPageBreak/>
              <w:t>культуры Кировской области»</w:t>
            </w:r>
          </w:p>
        </w:tc>
        <w:tc>
          <w:tcPr>
            <w:tcW w:w="2268" w:type="dxa"/>
          </w:tcPr>
          <w:p w14:paraId="75723614" w14:textId="030FE670" w:rsidR="00195368" w:rsidRPr="00195368" w:rsidRDefault="00195368" w:rsidP="00195368">
            <w:pPr>
              <w:spacing w:after="0"/>
              <w:jc w:val="center"/>
              <w:rPr>
                <w:bCs/>
                <w:color w:val="000000" w:themeColor="text1"/>
                <w:sz w:val="24"/>
              </w:rPr>
            </w:pPr>
            <w:r w:rsidRPr="00195368">
              <w:rPr>
                <w:bCs/>
                <w:color w:val="000000" w:themeColor="text1"/>
                <w:sz w:val="24"/>
              </w:rPr>
              <w:lastRenderedPageBreak/>
              <w:t>_</w:t>
            </w:r>
          </w:p>
        </w:tc>
      </w:tr>
      <w:tr w:rsidR="00195368" w:rsidRPr="00927B51" w14:paraId="3B25FF5B" w14:textId="77777777" w:rsidTr="007934ED">
        <w:tc>
          <w:tcPr>
            <w:tcW w:w="596" w:type="dxa"/>
          </w:tcPr>
          <w:p w14:paraId="189A311F" w14:textId="4988AB56" w:rsidR="00195368" w:rsidRPr="00195368" w:rsidRDefault="00195368" w:rsidP="00195368">
            <w:pPr>
              <w:spacing w:after="0"/>
              <w:jc w:val="center"/>
              <w:rPr>
                <w:bCs/>
                <w:sz w:val="24"/>
              </w:rPr>
            </w:pPr>
            <w:r w:rsidRPr="00195368">
              <w:rPr>
                <w:bCs/>
                <w:sz w:val="24"/>
              </w:rPr>
              <w:lastRenderedPageBreak/>
              <w:t>68</w:t>
            </w:r>
          </w:p>
        </w:tc>
        <w:tc>
          <w:tcPr>
            <w:tcW w:w="2268" w:type="dxa"/>
          </w:tcPr>
          <w:p w14:paraId="6E5B3565" w14:textId="058D9ADA" w:rsidR="00195368" w:rsidRPr="00195368" w:rsidRDefault="00195368" w:rsidP="00195368">
            <w:pPr>
              <w:spacing w:after="0"/>
              <w:jc w:val="center"/>
              <w:rPr>
                <w:rFonts w:eastAsia="Calibri"/>
                <w:sz w:val="24"/>
              </w:rPr>
            </w:pPr>
            <w:r w:rsidRPr="00195368">
              <w:rPr>
                <w:rFonts w:eastAsia="Calibri"/>
                <w:sz w:val="24"/>
              </w:rPr>
              <w:t>Комплекс памятников</w:t>
            </w:r>
          </w:p>
        </w:tc>
        <w:tc>
          <w:tcPr>
            <w:tcW w:w="1418" w:type="dxa"/>
          </w:tcPr>
          <w:p w14:paraId="3C1C5A4E" w14:textId="6B32371C" w:rsidR="00195368" w:rsidRPr="00195368" w:rsidRDefault="00195368" w:rsidP="00195368">
            <w:pPr>
              <w:spacing w:after="0"/>
              <w:jc w:val="center"/>
              <w:rPr>
                <w:sz w:val="24"/>
              </w:rPr>
            </w:pPr>
            <w:r w:rsidRPr="00195368">
              <w:rPr>
                <w:sz w:val="24"/>
              </w:rPr>
              <w:t>памятник</w:t>
            </w:r>
          </w:p>
        </w:tc>
        <w:tc>
          <w:tcPr>
            <w:tcW w:w="1984" w:type="dxa"/>
          </w:tcPr>
          <w:p w14:paraId="26C12A7E" w14:textId="00792DE7" w:rsidR="00195368" w:rsidRPr="00195368" w:rsidRDefault="00195368" w:rsidP="00195368">
            <w:pPr>
              <w:spacing w:after="0"/>
              <w:jc w:val="center"/>
              <w:rPr>
                <w:sz w:val="24"/>
              </w:rPr>
            </w:pPr>
            <w:r w:rsidRPr="00195368">
              <w:rPr>
                <w:sz w:val="24"/>
              </w:rPr>
              <w:t>федерального значения</w:t>
            </w:r>
          </w:p>
        </w:tc>
        <w:tc>
          <w:tcPr>
            <w:tcW w:w="3119" w:type="dxa"/>
          </w:tcPr>
          <w:p w14:paraId="5B87FA8A" w14:textId="3CEA287E" w:rsidR="00195368" w:rsidRPr="00195368" w:rsidRDefault="00195368" w:rsidP="00195368">
            <w:pPr>
              <w:spacing w:after="0"/>
              <w:jc w:val="center"/>
              <w:rPr>
                <w:rFonts w:eastAsia="Calibri"/>
                <w:sz w:val="24"/>
              </w:rPr>
            </w:pPr>
            <w:r w:rsidRPr="00195368">
              <w:rPr>
                <w:rFonts w:eastAsia="Calibri"/>
                <w:sz w:val="24"/>
              </w:rPr>
              <w:t>Кировская область, Афанасьевский район</w:t>
            </w:r>
          </w:p>
        </w:tc>
        <w:tc>
          <w:tcPr>
            <w:tcW w:w="2976" w:type="dxa"/>
          </w:tcPr>
          <w:p w14:paraId="0AA36703" w14:textId="4B733110" w:rsidR="00195368" w:rsidRPr="00195368" w:rsidRDefault="00195368" w:rsidP="00195368">
            <w:pPr>
              <w:spacing w:after="0"/>
              <w:jc w:val="center"/>
              <w:rPr>
                <w:bCs/>
                <w:sz w:val="24"/>
              </w:rPr>
            </w:pPr>
            <w:r w:rsidRPr="00195368">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9B3A0A0" w14:textId="1408110F" w:rsidR="00195368" w:rsidRPr="00195368" w:rsidRDefault="00195368" w:rsidP="00195368">
            <w:pPr>
              <w:spacing w:after="0"/>
              <w:jc w:val="center"/>
              <w:rPr>
                <w:bCs/>
                <w:sz w:val="24"/>
              </w:rPr>
            </w:pPr>
            <w:r w:rsidRPr="00195368">
              <w:rPr>
                <w:bCs/>
                <w:sz w:val="24"/>
              </w:rPr>
              <w:t>_</w:t>
            </w:r>
          </w:p>
        </w:tc>
      </w:tr>
      <w:tr w:rsidR="00195368" w:rsidRPr="00927B51" w14:paraId="2E8DDD82" w14:textId="77777777" w:rsidTr="007934ED">
        <w:tc>
          <w:tcPr>
            <w:tcW w:w="596" w:type="dxa"/>
          </w:tcPr>
          <w:p w14:paraId="73AB7A4B" w14:textId="0063B75B" w:rsidR="00195368" w:rsidRPr="00195368" w:rsidRDefault="00195368" w:rsidP="00195368">
            <w:pPr>
              <w:spacing w:after="0"/>
              <w:jc w:val="center"/>
              <w:rPr>
                <w:bCs/>
                <w:sz w:val="24"/>
              </w:rPr>
            </w:pPr>
            <w:r w:rsidRPr="00195368">
              <w:rPr>
                <w:bCs/>
                <w:sz w:val="24"/>
              </w:rPr>
              <w:t>69</w:t>
            </w:r>
          </w:p>
        </w:tc>
        <w:tc>
          <w:tcPr>
            <w:tcW w:w="2268" w:type="dxa"/>
          </w:tcPr>
          <w:p w14:paraId="147F90BA" w14:textId="6A63152A" w:rsidR="00195368" w:rsidRPr="00195368" w:rsidRDefault="00195368" w:rsidP="00195368">
            <w:pPr>
              <w:spacing w:after="0"/>
              <w:jc w:val="center"/>
              <w:rPr>
                <w:rFonts w:eastAsia="Calibri"/>
                <w:sz w:val="24"/>
              </w:rPr>
            </w:pPr>
            <w:r w:rsidRPr="00195368">
              <w:rPr>
                <w:rFonts w:eastAsia="Calibri"/>
                <w:sz w:val="24"/>
              </w:rPr>
              <w:t>Порубовское селище</w:t>
            </w:r>
          </w:p>
        </w:tc>
        <w:tc>
          <w:tcPr>
            <w:tcW w:w="1418" w:type="dxa"/>
          </w:tcPr>
          <w:p w14:paraId="7CDFDE3F" w14:textId="7B19EB1A" w:rsidR="00195368" w:rsidRPr="00195368" w:rsidRDefault="00195368" w:rsidP="00195368">
            <w:pPr>
              <w:spacing w:after="0"/>
              <w:jc w:val="center"/>
              <w:rPr>
                <w:sz w:val="24"/>
              </w:rPr>
            </w:pPr>
            <w:r w:rsidRPr="00195368">
              <w:rPr>
                <w:sz w:val="24"/>
              </w:rPr>
              <w:t>памятник</w:t>
            </w:r>
          </w:p>
        </w:tc>
        <w:tc>
          <w:tcPr>
            <w:tcW w:w="1984" w:type="dxa"/>
          </w:tcPr>
          <w:p w14:paraId="335E1D4F" w14:textId="164D50B6" w:rsidR="00195368" w:rsidRPr="00195368" w:rsidRDefault="00195368" w:rsidP="00195368">
            <w:pPr>
              <w:spacing w:after="0"/>
              <w:jc w:val="center"/>
              <w:rPr>
                <w:sz w:val="24"/>
              </w:rPr>
            </w:pPr>
            <w:r w:rsidRPr="00195368">
              <w:rPr>
                <w:sz w:val="24"/>
              </w:rPr>
              <w:t>федерального значения</w:t>
            </w:r>
          </w:p>
        </w:tc>
        <w:tc>
          <w:tcPr>
            <w:tcW w:w="3119" w:type="dxa"/>
          </w:tcPr>
          <w:p w14:paraId="3C973472" w14:textId="21E801A1" w:rsidR="00195368" w:rsidRPr="00195368" w:rsidRDefault="00195368" w:rsidP="00195368">
            <w:pPr>
              <w:spacing w:after="0"/>
              <w:jc w:val="center"/>
              <w:rPr>
                <w:rFonts w:eastAsia="Calibri"/>
                <w:sz w:val="24"/>
              </w:rPr>
            </w:pPr>
            <w:r w:rsidRPr="00195368">
              <w:rPr>
                <w:rFonts w:eastAsia="Calibri"/>
                <w:sz w:val="24"/>
              </w:rPr>
              <w:t>Кировская область, Афанасьевский район</w:t>
            </w:r>
          </w:p>
        </w:tc>
        <w:tc>
          <w:tcPr>
            <w:tcW w:w="2976" w:type="dxa"/>
          </w:tcPr>
          <w:p w14:paraId="0FC3BD9A" w14:textId="47C77E88" w:rsidR="00195368" w:rsidRPr="00195368" w:rsidRDefault="00195368" w:rsidP="00195368">
            <w:pPr>
              <w:spacing w:after="0"/>
              <w:jc w:val="center"/>
              <w:rPr>
                <w:bCs/>
                <w:sz w:val="24"/>
              </w:rPr>
            </w:pPr>
            <w:r w:rsidRPr="00195368">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34D7BA9" w14:textId="311443AE" w:rsidR="00195368" w:rsidRPr="00195368" w:rsidRDefault="00195368" w:rsidP="00195368">
            <w:pPr>
              <w:spacing w:after="0"/>
              <w:jc w:val="center"/>
              <w:rPr>
                <w:bCs/>
                <w:sz w:val="24"/>
              </w:rPr>
            </w:pPr>
            <w:r w:rsidRPr="00195368">
              <w:rPr>
                <w:bCs/>
                <w:sz w:val="24"/>
              </w:rPr>
              <w:t>_</w:t>
            </w:r>
          </w:p>
        </w:tc>
      </w:tr>
      <w:tr w:rsidR="00195368" w:rsidRPr="00927B51" w14:paraId="652D58E8" w14:textId="77777777" w:rsidTr="007934ED">
        <w:tc>
          <w:tcPr>
            <w:tcW w:w="596" w:type="dxa"/>
          </w:tcPr>
          <w:p w14:paraId="2729B24D" w14:textId="0A829BC0" w:rsidR="00195368" w:rsidRPr="00A67636" w:rsidRDefault="00195368" w:rsidP="00A67636">
            <w:pPr>
              <w:spacing w:after="0"/>
              <w:jc w:val="center"/>
              <w:rPr>
                <w:bCs/>
                <w:sz w:val="24"/>
              </w:rPr>
            </w:pPr>
            <w:r w:rsidRPr="00A67636">
              <w:rPr>
                <w:bCs/>
                <w:sz w:val="24"/>
              </w:rPr>
              <w:lastRenderedPageBreak/>
              <w:t>7</w:t>
            </w:r>
            <w:r w:rsidR="00A67636" w:rsidRPr="00A67636">
              <w:rPr>
                <w:bCs/>
                <w:sz w:val="24"/>
              </w:rPr>
              <w:t>0</w:t>
            </w:r>
          </w:p>
        </w:tc>
        <w:tc>
          <w:tcPr>
            <w:tcW w:w="2268" w:type="dxa"/>
          </w:tcPr>
          <w:p w14:paraId="05AA099F" w14:textId="393458AF" w:rsidR="00195368" w:rsidRPr="00A67636" w:rsidRDefault="00A67636" w:rsidP="00A67636">
            <w:pPr>
              <w:spacing w:after="0"/>
              <w:jc w:val="center"/>
              <w:rPr>
                <w:rFonts w:eastAsia="Calibri"/>
                <w:sz w:val="24"/>
              </w:rPr>
            </w:pPr>
            <w:r w:rsidRPr="00A67636">
              <w:rPr>
                <w:rFonts w:eastAsia="Calibri"/>
                <w:sz w:val="24"/>
              </w:rPr>
              <w:t>Порубовский</w:t>
            </w:r>
            <w:r w:rsidR="00195368" w:rsidRPr="00A67636">
              <w:rPr>
                <w:rFonts w:eastAsia="Calibri"/>
                <w:sz w:val="24"/>
              </w:rPr>
              <w:t xml:space="preserve"> могильник</w:t>
            </w:r>
          </w:p>
        </w:tc>
        <w:tc>
          <w:tcPr>
            <w:tcW w:w="1418" w:type="dxa"/>
          </w:tcPr>
          <w:p w14:paraId="673FBD79" w14:textId="2868826E" w:rsidR="00195368" w:rsidRPr="00A67636" w:rsidRDefault="00195368" w:rsidP="00195368">
            <w:pPr>
              <w:spacing w:after="0"/>
              <w:jc w:val="center"/>
              <w:rPr>
                <w:sz w:val="24"/>
              </w:rPr>
            </w:pPr>
            <w:r w:rsidRPr="00A67636">
              <w:rPr>
                <w:sz w:val="24"/>
              </w:rPr>
              <w:t>памятник</w:t>
            </w:r>
          </w:p>
        </w:tc>
        <w:tc>
          <w:tcPr>
            <w:tcW w:w="1984" w:type="dxa"/>
          </w:tcPr>
          <w:p w14:paraId="1354CB50" w14:textId="3AE1AB52" w:rsidR="00195368" w:rsidRPr="00A67636" w:rsidRDefault="00A67636" w:rsidP="00195368">
            <w:pPr>
              <w:spacing w:after="0"/>
              <w:jc w:val="center"/>
              <w:rPr>
                <w:sz w:val="24"/>
              </w:rPr>
            </w:pPr>
            <w:r w:rsidRPr="00A67636">
              <w:rPr>
                <w:sz w:val="24"/>
              </w:rPr>
              <w:t>федерального значения</w:t>
            </w:r>
          </w:p>
        </w:tc>
        <w:tc>
          <w:tcPr>
            <w:tcW w:w="3119" w:type="dxa"/>
          </w:tcPr>
          <w:p w14:paraId="3708754F" w14:textId="4AA97AD7" w:rsidR="00195368" w:rsidRPr="00A67636" w:rsidRDefault="00A67636" w:rsidP="00195368">
            <w:pPr>
              <w:spacing w:after="0"/>
              <w:jc w:val="center"/>
              <w:rPr>
                <w:rFonts w:eastAsia="Calibri"/>
                <w:sz w:val="24"/>
              </w:rPr>
            </w:pPr>
            <w:r w:rsidRPr="00A67636">
              <w:rPr>
                <w:rFonts w:eastAsia="Calibri"/>
                <w:sz w:val="24"/>
              </w:rPr>
              <w:t>Кировская область, Афанасьевский район</w:t>
            </w:r>
          </w:p>
        </w:tc>
        <w:tc>
          <w:tcPr>
            <w:tcW w:w="2976" w:type="dxa"/>
          </w:tcPr>
          <w:p w14:paraId="5A8928D8" w14:textId="7E46A399" w:rsidR="00195368" w:rsidRPr="00A67636" w:rsidRDefault="00A67636" w:rsidP="00195368">
            <w:pPr>
              <w:spacing w:after="0"/>
              <w:jc w:val="center"/>
              <w:rPr>
                <w:bCs/>
                <w:sz w:val="24"/>
              </w:rPr>
            </w:pPr>
            <w:r w:rsidRPr="00A67636">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AF0DBCE" w14:textId="7175343D" w:rsidR="00195368" w:rsidRPr="00A67636" w:rsidRDefault="00195368" w:rsidP="00195368">
            <w:pPr>
              <w:spacing w:after="0"/>
              <w:jc w:val="center"/>
              <w:rPr>
                <w:bCs/>
                <w:sz w:val="24"/>
              </w:rPr>
            </w:pPr>
            <w:r w:rsidRPr="00A67636">
              <w:rPr>
                <w:bCs/>
                <w:sz w:val="24"/>
              </w:rPr>
              <w:t>_</w:t>
            </w:r>
          </w:p>
        </w:tc>
      </w:tr>
      <w:tr w:rsidR="000B13EB" w:rsidRPr="00927B51" w14:paraId="36909B1C" w14:textId="77777777" w:rsidTr="007934ED">
        <w:tc>
          <w:tcPr>
            <w:tcW w:w="596" w:type="dxa"/>
          </w:tcPr>
          <w:p w14:paraId="7FCFDBB1" w14:textId="46B26A10" w:rsidR="000B13EB" w:rsidRPr="000B13EB" w:rsidRDefault="000B13EB" w:rsidP="000B13EB">
            <w:pPr>
              <w:spacing w:after="0"/>
              <w:jc w:val="center"/>
              <w:rPr>
                <w:bCs/>
                <w:sz w:val="24"/>
              </w:rPr>
            </w:pPr>
            <w:r w:rsidRPr="000B13EB">
              <w:rPr>
                <w:bCs/>
                <w:sz w:val="24"/>
              </w:rPr>
              <w:t>71</w:t>
            </w:r>
          </w:p>
        </w:tc>
        <w:tc>
          <w:tcPr>
            <w:tcW w:w="2268" w:type="dxa"/>
          </w:tcPr>
          <w:p w14:paraId="642C0910" w14:textId="27786D82" w:rsidR="000B13EB" w:rsidRPr="000B13EB" w:rsidRDefault="000B13EB" w:rsidP="000B13EB">
            <w:pPr>
              <w:spacing w:after="0"/>
              <w:jc w:val="center"/>
              <w:rPr>
                <w:rFonts w:eastAsia="Calibri"/>
                <w:sz w:val="24"/>
              </w:rPr>
            </w:pPr>
            <w:r w:rsidRPr="000B13EB">
              <w:rPr>
                <w:rFonts w:eastAsia="Calibri"/>
                <w:sz w:val="24"/>
              </w:rPr>
              <w:t>Комплекс памятников</w:t>
            </w:r>
          </w:p>
        </w:tc>
        <w:tc>
          <w:tcPr>
            <w:tcW w:w="1418" w:type="dxa"/>
          </w:tcPr>
          <w:p w14:paraId="08649D15" w14:textId="2CE9CB1F" w:rsidR="000B13EB" w:rsidRPr="000B13EB" w:rsidRDefault="000B13EB" w:rsidP="000B13EB">
            <w:pPr>
              <w:spacing w:after="0"/>
              <w:jc w:val="center"/>
              <w:rPr>
                <w:sz w:val="24"/>
              </w:rPr>
            </w:pPr>
            <w:r w:rsidRPr="000B13EB">
              <w:rPr>
                <w:sz w:val="24"/>
              </w:rPr>
              <w:t>памятник</w:t>
            </w:r>
          </w:p>
        </w:tc>
        <w:tc>
          <w:tcPr>
            <w:tcW w:w="1984" w:type="dxa"/>
          </w:tcPr>
          <w:p w14:paraId="16EAE22F" w14:textId="474F5926" w:rsidR="000B13EB" w:rsidRPr="000B13EB" w:rsidRDefault="000B13EB" w:rsidP="000B13EB">
            <w:pPr>
              <w:spacing w:after="0"/>
              <w:jc w:val="center"/>
              <w:rPr>
                <w:sz w:val="24"/>
              </w:rPr>
            </w:pPr>
            <w:r w:rsidRPr="000B13EB">
              <w:rPr>
                <w:sz w:val="24"/>
              </w:rPr>
              <w:t>федерального значения</w:t>
            </w:r>
          </w:p>
        </w:tc>
        <w:tc>
          <w:tcPr>
            <w:tcW w:w="3119" w:type="dxa"/>
          </w:tcPr>
          <w:p w14:paraId="4BF3D75A" w14:textId="1F366E89" w:rsidR="000B13EB" w:rsidRPr="000B13EB" w:rsidRDefault="000B13EB"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4996CF6" w14:textId="2326C92C" w:rsidR="000B13EB" w:rsidRPr="000B13EB" w:rsidRDefault="000B13EB" w:rsidP="000B13EB">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CF60E54" w14:textId="3861F3AF" w:rsidR="000B13EB" w:rsidRPr="000B13EB" w:rsidRDefault="000B13EB" w:rsidP="000B13EB">
            <w:pPr>
              <w:spacing w:after="0"/>
              <w:jc w:val="center"/>
              <w:rPr>
                <w:bCs/>
                <w:sz w:val="24"/>
              </w:rPr>
            </w:pPr>
            <w:r w:rsidRPr="000B13EB">
              <w:rPr>
                <w:bCs/>
                <w:sz w:val="24"/>
              </w:rPr>
              <w:t>_</w:t>
            </w:r>
          </w:p>
        </w:tc>
      </w:tr>
      <w:tr w:rsidR="000B13EB" w:rsidRPr="00927B51" w14:paraId="0562CAE6" w14:textId="77777777" w:rsidTr="007934ED">
        <w:tc>
          <w:tcPr>
            <w:tcW w:w="596" w:type="dxa"/>
          </w:tcPr>
          <w:p w14:paraId="4D39BB3B" w14:textId="2C31B680" w:rsidR="000B13EB" w:rsidRPr="000B13EB" w:rsidRDefault="000B13EB" w:rsidP="000B13EB">
            <w:pPr>
              <w:spacing w:after="0"/>
              <w:jc w:val="center"/>
              <w:rPr>
                <w:bCs/>
                <w:sz w:val="24"/>
              </w:rPr>
            </w:pPr>
            <w:r w:rsidRPr="000B13EB">
              <w:rPr>
                <w:bCs/>
                <w:sz w:val="24"/>
              </w:rPr>
              <w:t>72</w:t>
            </w:r>
          </w:p>
        </w:tc>
        <w:tc>
          <w:tcPr>
            <w:tcW w:w="2268" w:type="dxa"/>
          </w:tcPr>
          <w:p w14:paraId="3AD09662" w14:textId="692BA9C8" w:rsidR="000B13EB" w:rsidRPr="000B13EB" w:rsidRDefault="000B13EB" w:rsidP="000B13EB">
            <w:pPr>
              <w:spacing w:after="0"/>
              <w:jc w:val="center"/>
              <w:rPr>
                <w:rFonts w:eastAsia="Calibri"/>
                <w:sz w:val="24"/>
              </w:rPr>
            </w:pPr>
            <w:r w:rsidRPr="000B13EB">
              <w:rPr>
                <w:rFonts w:eastAsia="Calibri"/>
                <w:sz w:val="24"/>
              </w:rPr>
              <w:t>Рагозское городище</w:t>
            </w:r>
          </w:p>
        </w:tc>
        <w:tc>
          <w:tcPr>
            <w:tcW w:w="1418" w:type="dxa"/>
          </w:tcPr>
          <w:p w14:paraId="6F26002C" w14:textId="07E2186A" w:rsidR="000B13EB" w:rsidRPr="000B13EB" w:rsidRDefault="000B13EB" w:rsidP="000B13EB">
            <w:pPr>
              <w:spacing w:after="0"/>
              <w:jc w:val="center"/>
              <w:rPr>
                <w:sz w:val="24"/>
              </w:rPr>
            </w:pPr>
            <w:r w:rsidRPr="000B13EB">
              <w:rPr>
                <w:sz w:val="24"/>
              </w:rPr>
              <w:t>памятник</w:t>
            </w:r>
          </w:p>
        </w:tc>
        <w:tc>
          <w:tcPr>
            <w:tcW w:w="1984" w:type="dxa"/>
          </w:tcPr>
          <w:p w14:paraId="1FE17845" w14:textId="683F2E5B" w:rsidR="000B13EB" w:rsidRPr="000B13EB" w:rsidRDefault="000B13EB" w:rsidP="000B13EB">
            <w:pPr>
              <w:spacing w:after="0"/>
              <w:jc w:val="center"/>
              <w:rPr>
                <w:sz w:val="24"/>
              </w:rPr>
            </w:pPr>
            <w:r w:rsidRPr="000B13EB">
              <w:rPr>
                <w:sz w:val="24"/>
              </w:rPr>
              <w:t>федерального значения</w:t>
            </w:r>
          </w:p>
        </w:tc>
        <w:tc>
          <w:tcPr>
            <w:tcW w:w="3119" w:type="dxa"/>
          </w:tcPr>
          <w:p w14:paraId="27CFB247" w14:textId="05D53FD4" w:rsidR="000B13EB" w:rsidRPr="000B13EB" w:rsidRDefault="000B13EB"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5F72502" w14:textId="073AE3C6" w:rsidR="000B13EB" w:rsidRPr="000B13EB" w:rsidRDefault="000B13EB" w:rsidP="000B13EB">
            <w:pPr>
              <w:spacing w:after="0"/>
              <w:jc w:val="center"/>
              <w:rPr>
                <w:bCs/>
                <w:sz w:val="24"/>
              </w:rPr>
            </w:pPr>
            <w:r w:rsidRPr="000B13EB">
              <w:rPr>
                <w:bCs/>
                <w:sz w:val="24"/>
              </w:rPr>
              <w:t xml:space="preserve">Решение исполнительного комитета Кировского областного Совета </w:t>
            </w:r>
            <w:r w:rsidRPr="000B13EB">
              <w:rPr>
                <w:bCs/>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553A80D" w14:textId="20CE4D3A" w:rsidR="000B13EB" w:rsidRPr="000B13EB" w:rsidRDefault="000B13EB" w:rsidP="000B13EB">
            <w:pPr>
              <w:spacing w:after="0"/>
              <w:jc w:val="center"/>
              <w:rPr>
                <w:bCs/>
                <w:sz w:val="24"/>
              </w:rPr>
            </w:pPr>
            <w:r w:rsidRPr="000B13EB">
              <w:rPr>
                <w:bCs/>
                <w:sz w:val="24"/>
              </w:rPr>
              <w:lastRenderedPageBreak/>
              <w:t>_</w:t>
            </w:r>
          </w:p>
        </w:tc>
      </w:tr>
      <w:tr w:rsidR="000B13EB" w:rsidRPr="00927B51" w14:paraId="70163E35" w14:textId="77777777" w:rsidTr="007934ED">
        <w:tc>
          <w:tcPr>
            <w:tcW w:w="596" w:type="dxa"/>
          </w:tcPr>
          <w:p w14:paraId="07E5453E" w14:textId="0D851DE2" w:rsidR="000B13EB" w:rsidRPr="000B13EB" w:rsidRDefault="000B13EB" w:rsidP="000B13EB">
            <w:pPr>
              <w:spacing w:after="0"/>
              <w:jc w:val="center"/>
              <w:rPr>
                <w:bCs/>
                <w:sz w:val="24"/>
              </w:rPr>
            </w:pPr>
            <w:r w:rsidRPr="000B13EB">
              <w:rPr>
                <w:bCs/>
                <w:sz w:val="24"/>
              </w:rPr>
              <w:lastRenderedPageBreak/>
              <w:t>73</w:t>
            </w:r>
          </w:p>
        </w:tc>
        <w:tc>
          <w:tcPr>
            <w:tcW w:w="2268" w:type="dxa"/>
          </w:tcPr>
          <w:p w14:paraId="019DFDEB" w14:textId="3D4D2117" w:rsidR="000B13EB" w:rsidRPr="000B13EB" w:rsidRDefault="000B13EB" w:rsidP="000B13EB">
            <w:pPr>
              <w:spacing w:after="0"/>
              <w:jc w:val="center"/>
              <w:rPr>
                <w:rFonts w:eastAsia="Calibri"/>
                <w:sz w:val="24"/>
              </w:rPr>
            </w:pPr>
            <w:r w:rsidRPr="000B13EB">
              <w:rPr>
                <w:rFonts w:eastAsia="Calibri"/>
                <w:sz w:val="24"/>
              </w:rPr>
              <w:t xml:space="preserve">Рагозское селище </w:t>
            </w:r>
          </w:p>
        </w:tc>
        <w:tc>
          <w:tcPr>
            <w:tcW w:w="1418" w:type="dxa"/>
          </w:tcPr>
          <w:p w14:paraId="2522E229" w14:textId="7818A38B" w:rsidR="000B13EB" w:rsidRPr="000B13EB" w:rsidRDefault="000B13EB" w:rsidP="000B13EB">
            <w:pPr>
              <w:spacing w:after="0"/>
              <w:jc w:val="center"/>
              <w:rPr>
                <w:sz w:val="24"/>
              </w:rPr>
            </w:pPr>
            <w:r w:rsidRPr="000B13EB">
              <w:rPr>
                <w:sz w:val="24"/>
              </w:rPr>
              <w:t>памятник</w:t>
            </w:r>
          </w:p>
        </w:tc>
        <w:tc>
          <w:tcPr>
            <w:tcW w:w="1984" w:type="dxa"/>
          </w:tcPr>
          <w:p w14:paraId="464B04CE" w14:textId="4AC85861" w:rsidR="000B13EB" w:rsidRPr="000B13EB" w:rsidRDefault="000B13EB" w:rsidP="000B13EB">
            <w:pPr>
              <w:spacing w:after="0"/>
              <w:jc w:val="center"/>
              <w:rPr>
                <w:sz w:val="24"/>
              </w:rPr>
            </w:pPr>
            <w:r w:rsidRPr="000B13EB">
              <w:rPr>
                <w:sz w:val="24"/>
              </w:rPr>
              <w:t>федерального значения</w:t>
            </w:r>
          </w:p>
        </w:tc>
        <w:tc>
          <w:tcPr>
            <w:tcW w:w="3119" w:type="dxa"/>
          </w:tcPr>
          <w:p w14:paraId="470423DF" w14:textId="2D34552F" w:rsidR="000B13EB" w:rsidRPr="000B13EB" w:rsidRDefault="000B13EB"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04E0F9AF" w14:textId="10826973" w:rsidR="000B13EB" w:rsidRPr="000B13EB" w:rsidRDefault="000B13EB" w:rsidP="000B13EB">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45D74F9E" w14:textId="25757CF1" w:rsidR="000B13EB" w:rsidRPr="000B13EB" w:rsidRDefault="000B13EB" w:rsidP="000B13EB">
            <w:pPr>
              <w:spacing w:after="0"/>
              <w:jc w:val="center"/>
              <w:rPr>
                <w:bCs/>
                <w:sz w:val="24"/>
              </w:rPr>
            </w:pPr>
            <w:r w:rsidRPr="000B13EB">
              <w:rPr>
                <w:bCs/>
                <w:sz w:val="24"/>
              </w:rPr>
              <w:t>_</w:t>
            </w:r>
          </w:p>
        </w:tc>
      </w:tr>
      <w:tr w:rsidR="000B13EB" w:rsidRPr="00927B51" w14:paraId="1204041D" w14:textId="77777777" w:rsidTr="007934ED">
        <w:tc>
          <w:tcPr>
            <w:tcW w:w="596" w:type="dxa"/>
          </w:tcPr>
          <w:p w14:paraId="6B3767F8" w14:textId="7DC33FC6" w:rsidR="000B13EB" w:rsidRPr="000B13EB" w:rsidRDefault="000B13EB" w:rsidP="000B13EB">
            <w:pPr>
              <w:spacing w:after="0"/>
              <w:jc w:val="center"/>
              <w:rPr>
                <w:bCs/>
                <w:sz w:val="24"/>
              </w:rPr>
            </w:pPr>
            <w:r w:rsidRPr="000B13EB">
              <w:rPr>
                <w:bCs/>
                <w:sz w:val="24"/>
              </w:rPr>
              <w:t>74</w:t>
            </w:r>
          </w:p>
        </w:tc>
        <w:tc>
          <w:tcPr>
            <w:tcW w:w="2268" w:type="dxa"/>
          </w:tcPr>
          <w:p w14:paraId="479C8962" w14:textId="2B8B4E94" w:rsidR="000B13EB" w:rsidRPr="000B13EB" w:rsidRDefault="000B13EB" w:rsidP="000B13EB">
            <w:pPr>
              <w:spacing w:after="0"/>
              <w:jc w:val="center"/>
              <w:rPr>
                <w:rFonts w:eastAsia="Calibri"/>
                <w:sz w:val="24"/>
              </w:rPr>
            </w:pPr>
            <w:r w:rsidRPr="000B13EB">
              <w:rPr>
                <w:rFonts w:eastAsia="Calibri"/>
                <w:sz w:val="24"/>
              </w:rPr>
              <w:t>Рагозский могильник</w:t>
            </w:r>
          </w:p>
        </w:tc>
        <w:tc>
          <w:tcPr>
            <w:tcW w:w="1418" w:type="dxa"/>
          </w:tcPr>
          <w:p w14:paraId="5B4F4AD8" w14:textId="574912BB" w:rsidR="000B13EB" w:rsidRPr="000B13EB" w:rsidRDefault="000B13EB" w:rsidP="000B13EB">
            <w:pPr>
              <w:spacing w:after="0"/>
              <w:jc w:val="center"/>
              <w:rPr>
                <w:sz w:val="24"/>
              </w:rPr>
            </w:pPr>
            <w:r w:rsidRPr="000B13EB">
              <w:rPr>
                <w:sz w:val="24"/>
              </w:rPr>
              <w:t>памятник</w:t>
            </w:r>
          </w:p>
        </w:tc>
        <w:tc>
          <w:tcPr>
            <w:tcW w:w="1984" w:type="dxa"/>
          </w:tcPr>
          <w:p w14:paraId="0BF71CEF" w14:textId="2F48340F" w:rsidR="000B13EB" w:rsidRPr="000B13EB" w:rsidRDefault="000B13EB" w:rsidP="000B13EB">
            <w:pPr>
              <w:spacing w:after="0"/>
              <w:jc w:val="center"/>
              <w:rPr>
                <w:sz w:val="24"/>
              </w:rPr>
            </w:pPr>
            <w:r w:rsidRPr="000B13EB">
              <w:rPr>
                <w:sz w:val="24"/>
              </w:rPr>
              <w:t>федерального значения</w:t>
            </w:r>
          </w:p>
        </w:tc>
        <w:tc>
          <w:tcPr>
            <w:tcW w:w="3119" w:type="dxa"/>
          </w:tcPr>
          <w:p w14:paraId="221DB5D9" w14:textId="4D6A97EB" w:rsidR="000B13EB" w:rsidRPr="000B13EB" w:rsidRDefault="000B13EB"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8D60212" w14:textId="53CDC41E" w:rsidR="000B13EB" w:rsidRPr="000B13EB" w:rsidRDefault="000B13EB" w:rsidP="000B13EB">
            <w:pPr>
              <w:spacing w:after="0"/>
              <w:jc w:val="center"/>
              <w:rPr>
                <w:bCs/>
                <w:sz w:val="24"/>
              </w:rPr>
            </w:pPr>
            <w:r w:rsidRPr="000B13EB">
              <w:rPr>
                <w:bCs/>
                <w:sz w:val="24"/>
              </w:rPr>
              <w:t xml:space="preserve">Решение исполнительного комитета Кировского областного Совета народных депутатов №6/191 от 28.03.1983г. «О постановке на </w:t>
            </w:r>
            <w:r w:rsidRPr="000B13EB">
              <w:rPr>
                <w:bCs/>
                <w:sz w:val="24"/>
              </w:rPr>
              <w:lastRenderedPageBreak/>
              <w:t>государственную охрану вновь выявленных памятников истории и культуры Кировской области»</w:t>
            </w:r>
          </w:p>
        </w:tc>
        <w:tc>
          <w:tcPr>
            <w:tcW w:w="2268" w:type="dxa"/>
          </w:tcPr>
          <w:p w14:paraId="751A6E3D" w14:textId="632BDDC6" w:rsidR="000B13EB" w:rsidRPr="000B13EB" w:rsidRDefault="000B13EB" w:rsidP="000B13EB">
            <w:pPr>
              <w:spacing w:after="0"/>
              <w:jc w:val="center"/>
              <w:rPr>
                <w:bCs/>
                <w:sz w:val="24"/>
              </w:rPr>
            </w:pPr>
            <w:r w:rsidRPr="000B13EB">
              <w:rPr>
                <w:bCs/>
                <w:sz w:val="24"/>
              </w:rPr>
              <w:lastRenderedPageBreak/>
              <w:t>-</w:t>
            </w:r>
          </w:p>
        </w:tc>
      </w:tr>
      <w:tr w:rsidR="000B13EB" w:rsidRPr="00927B51" w14:paraId="0C10CCE3" w14:textId="77777777" w:rsidTr="007934ED">
        <w:tc>
          <w:tcPr>
            <w:tcW w:w="596" w:type="dxa"/>
          </w:tcPr>
          <w:p w14:paraId="6159BDAE" w14:textId="1A54EE9E" w:rsidR="000B13EB" w:rsidRPr="000B13EB" w:rsidRDefault="000B13EB" w:rsidP="000B13EB">
            <w:pPr>
              <w:spacing w:after="0"/>
              <w:jc w:val="center"/>
              <w:rPr>
                <w:bCs/>
                <w:sz w:val="24"/>
              </w:rPr>
            </w:pPr>
            <w:r w:rsidRPr="000B13EB">
              <w:rPr>
                <w:bCs/>
                <w:sz w:val="24"/>
              </w:rPr>
              <w:lastRenderedPageBreak/>
              <w:t>75</w:t>
            </w:r>
          </w:p>
        </w:tc>
        <w:tc>
          <w:tcPr>
            <w:tcW w:w="2268" w:type="dxa"/>
          </w:tcPr>
          <w:p w14:paraId="4ACEB3B9" w14:textId="40D1B140" w:rsidR="000B13EB" w:rsidRPr="000B13EB" w:rsidRDefault="000B13EB" w:rsidP="000B13EB">
            <w:pPr>
              <w:spacing w:after="0"/>
              <w:jc w:val="center"/>
              <w:rPr>
                <w:rFonts w:eastAsia="Calibri"/>
                <w:sz w:val="24"/>
              </w:rPr>
            </w:pPr>
            <w:r w:rsidRPr="000B13EB">
              <w:rPr>
                <w:rFonts w:eastAsia="Calibri"/>
                <w:sz w:val="24"/>
              </w:rPr>
              <w:t>Городище «Буждог»</w:t>
            </w:r>
          </w:p>
        </w:tc>
        <w:tc>
          <w:tcPr>
            <w:tcW w:w="1418" w:type="dxa"/>
          </w:tcPr>
          <w:p w14:paraId="76D18F2E" w14:textId="0FE5C180" w:rsidR="000B13EB" w:rsidRPr="000B13EB" w:rsidRDefault="000B13EB" w:rsidP="000B13EB">
            <w:pPr>
              <w:spacing w:after="0"/>
              <w:jc w:val="center"/>
              <w:rPr>
                <w:sz w:val="24"/>
              </w:rPr>
            </w:pPr>
            <w:r w:rsidRPr="000B13EB">
              <w:rPr>
                <w:sz w:val="24"/>
              </w:rPr>
              <w:t>памятник</w:t>
            </w:r>
          </w:p>
        </w:tc>
        <w:tc>
          <w:tcPr>
            <w:tcW w:w="1984" w:type="dxa"/>
          </w:tcPr>
          <w:p w14:paraId="606EC2C8" w14:textId="3625E401" w:rsidR="000B13EB" w:rsidRPr="000B13EB" w:rsidRDefault="000B13EB" w:rsidP="000B13EB">
            <w:pPr>
              <w:spacing w:after="0"/>
              <w:jc w:val="center"/>
              <w:rPr>
                <w:sz w:val="24"/>
              </w:rPr>
            </w:pPr>
            <w:r w:rsidRPr="000B13EB">
              <w:rPr>
                <w:sz w:val="24"/>
              </w:rPr>
              <w:t>федерального значения</w:t>
            </w:r>
          </w:p>
        </w:tc>
        <w:tc>
          <w:tcPr>
            <w:tcW w:w="3119" w:type="dxa"/>
          </w:tcPr>
          <w:p w14:paraId="1433623A" w14:textId="6E2EAE7D" w:rsidR="000B13EB" w:rsidRPr="000B13EB" w:rsidRDefault="000B13EB"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124C104F" w14:textId="7932F004" w:rsidR="000B13EB" w:rsidRPr="000B13EB" w:rsidRDefault="000B13EB" w:rsidP="000B13EB">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B1A53E2" w14:textId="24E7CD6C" w:rsidR="000B13EB" w:rsidRPr="000B13EB" w:rsidRDefault="000B13EB" w:rsidP="000B13EB">
            <w:pPr>
              <w:spacing w:after="0"/>
              <w:jc w:val="center"/>
              <w:rPr>
                <w:bCs/>
                <w:sz w:val="24"/>
              </w:rPr>
            </w:pPr>
            <w:r w:rsidRPr="000B13EB">
              <w:rPr>
                <w:bCs/>
                <w:sz w:val="24"/>
              </w:rPr>
              <w:t>-</w:t>
            </w:r>
          </w:p>
        </w:tc>
      </w:tr>
      <w:tr w:rsidR="000B13EB" w:rsidRPr="00927B51" w14:paraId="21B35F6B" w14:textId="77777777" w:rsidTr="007934ED">
        <w:tc>
          <w:tcPr>
            <w:tcW w:w="596" w:type="dxa"/>
          </w:tcPr>
          <w:p w14:paraId="3DB3B967" w14:textId="3FD20620" w:rsidR="000B13EB" w:rsidRPr="000B13EB" w:rsidRDefault="000B13EB" w:rsidP="000B13EB">
            <w:pPr>
              <w:spacing w:after="0"/>
              <w:jc w:val="center"/>
              <w:rPr>
                <w:bCs/>
                <w:sz w:val="24"/>
              </w:rPr>
            </w:pPr>
            <w:r w:rsidRPr="000B13EB">
              <w:rPr>
                <w:bCs/>
                <w:sz w:val="24"/>
              </w:rPr>
              <w:t>76</w:t>
            </w:r>
          </w:p>
        </w:tc>
        <w:tc>
          <w:tcPr>
            <w:tcW w:w="2268" w:type="dxa"/>
          </w:tcPr>
          <w:p w14:paraId="32DC7F9B" w14:textId="162792AF" w:rsidR="000B13EB" w:rsidRPr="000B13EB" w:rsidRDefault="000B13EB" w:rsidP="000B13EB">
            <w:pPr>
              <w:spacing w:after="0"/>
              <w:jc w:val="center"/>
              <w:rPr>
                <w:rFonts w:eastAsia="Calibri"/>
                <w:sz w:val="24"/>
              </w:rPr>
            </w:pPr>
            <w:r w:rsidRPr="000B13EB">
              <w:rPr>
                <w:rFonts w:eastAsia="Calibri"/>
                <w:sz w:val="24"/>
              </w:rPr>
              <w:t>Комплекс памятников</w:t>
            </w:r>
          </w:p>
        </w:tc>
        <w:tc>
          <w:tcPr>
            <w:tcW w:w="1418" w:type="dxa"/>
          </w:tcPr>
          <w:p w14:paraId="50183952" w14:textId="43B967C1" w:rsidR="000B13EB" w:rsidRPr="000B13EB" w:rsidRDefault="000B13EB" w:rsidP="000B13EB">
            <w:pPr>
              <w:spacing w:after="0"/>
              <w:jc w:val="center"/>
              <w:rPr>
                <w:sz w:val="24"/>
              </w:rPr>
            </w:pPr>
            <w:r w:rsidRPr="000B13EB">
              <w:rPr>
                <w:sz w:val="24"/>
              </w:rPr>
              <w:t>памятник</w:t>
            </w:r>
          </w:p>
        </w:tc>
        <w:tc>
          <w:tcPr>
            <w:tcW w:w="1984" w:type="dxa"/>
          </w:tcPr>
          <w:p w14:paraId="4C5BDABA" w14:textId="421C123B" w:rsidR="000B13EB" w:rsidRPr="000B13EB" w:rsidRDefault="000B13EB" w:rsidP="000B13EB">
            <w:pPr>
              <w:spacing w:after="0"/>
              <w:jc w:val="center"/>
              <w:rPr>
                <w:sz w:val="24"/>
              </w:rPr>
            </w:pPr>
            <w:r w:rsidRPr="000B13EB">
              <w:rPr>
                <w:sz w:val="24"/>
              </w:rPr>
              <w:t>федерального значения</w:t>
            </w:r>
          </w:p>
        </w:tc>
        <w:tc>
          <w:tcPr>
            <w:tcW w:w="3119" w:type="dxa"/>
          </w:tcPr>
          <w:p w14:paraId="7AE2E689" w14:textId="41A4EA63" w:rsidR="000B13EB" w:rsidRPr="000B13EB" w:rsidRDefault="000B13EB"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DB31538" w14:textId="46E25E93" w:rsidR="000B13EB" w:rsidRPr="000B13EB" w:rsidRDefault="000B13EB" w:rsidP="000B13EB">
            <w:pPr>
              <w:spacing w:after="0"/>
              <w:jc w:val="center"/>
              <w:rPr>
                <w:bCs/>
                <w:sz w:val="24"/>
              </w:rPr>
            </w:pPr>
            <w:r w:rsidRPr="000B13EB">
              <w:rPr>
                <w:bCs/>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0B13EB">
              <w:rPr>
                <w:bCs/>
                <w:sz w:val="24"/>
              </w:rPr>
              <w:lastRenderedPageBreak/>
              <w:t>культуры Кировской области»</w:t>
            </w:r>
          </w:p>
        </w:tc>
        <w:tc>
          <w:tcPr>
            <w:tcW w:w="2268" w:type="dxa"/>
          </w:tcPr>
          <w:p w14:paraId="0A420480" w14:textId="6BC06F90" w:rsidR="000B13EB" w:rsidRPr="000B13EB" w:rsidRDefault="000B13EB" w:rsidP="000B13EB">
            <w:pPr>
              <w:spacing w:after="0"/>
              <w:jc w:val="center"/>
              <w:rPr>
                <w:bCs/>
                <w:sz w:val="24"/>
              </w:rPr>
            </w:pPr>
            <w:r w:rsidRPr="000B13EB">
              <w:rPr>
                <w:bCs/>
                <w:sz w:val="24"/>
              </w:rPr>
              <w:lastRenderedPageBreak/>
              <w:t>-</w:t>
            </w:r>
          </w:p>
        </w:tc>
      </w:tr>
      <w:tr w:rsidR="0094267A" w:rsidRPr="00927B51" w14:paraId="5BCC2B92" w14:textId="77777777" w:rsidTr="007934ED">
        <w:tc>
          <w:tcPr>
            <w:tcW w:w="596" w:type="dxa"/>
          </w:tcPr>
          <w:p w14:paraId="41DF8A03" w14:textId="33F0818D" w:rsidR="0094267A" w:rsidRPr="000B13EB" w:rsidRDefault="0094267A" w:rsidP="000B13EB">
            <w:pPr>
              <w:spacing w:after="0"/>
              <w:jc w:val="center"/>
              <w:rPr>
                <w:bCs/>
                <w:sz w:val="24"/>
              </w:rPr>
            </w:pPr>
            <w:r>
              <w:rPr>
                <w:bCs/>
                <w:sz w:val="24"/>
              </w:rPr>
              <w:lastRenderedPageBreak/>
              <w:t>77</w:t>
            </w:r>
          </w:p>
        </w:tc>
        <w:tc>
          <w:tcPr>
            <w:tcW w:w="2268" w:type="dxa"/>
          </w:tcPr>
          <w:p w14:paraId="687580D9" w14:textId="77777777" w:rsidR="0094267A" w:rsidRDefault="0094267A" w:rsidP="000B13EB">
            <w:pPr>
              <w:spacing w:after="0"/>
              <w:jc w:val="center"/>
              <w:rPr>
                <w:rFonts w:eastAsia="Calibri"/>
                <w:sz w:val="24"/>
              </w:rPr>
            </w:pPr>
            <w:r>
              <w:rPr>
                <w:rFonts w:eastAsia="Calibri"/>
                <w:sz w:val="24"/>
              </w:rPr>
              <w:t xml:space="preserve">Селище </w:t>
            </w:r>
          </w:p>
          <w:p w14:paraId="37BE663D" w14:textId="7ABAB9C4" w:rsidR="0094267A" w:rsidRPr="0094267A" w:rsidRDefault="0094267A" w:rsidP="000B13EB">
            <w:pPr>
              <w:spacing w:after="0"/>
              <w:jc w:val="center"/>
              <w:rPr>
                <w:rFonts w:eastAsia="Calibri"/>
                <w:sz w:val="24"/>
              </w:rPr>
            </w:pPr>
            <w:r>
              <w:rPr>
                <w:rFonts w:eastAsia="Calibri"/>
                <w:sz w:val="24"/>
              </w:rPr>
              <w:t>«Русиново-</w:t>
            </w:r>
            <w:r w:rsidRPr="00AC0935">
              <w:rPr>
                <w:rFonts w:eastAsia="Calibri"/>
                <w:color w:val="000000" w:themeColor="text1"/>
                <w:sz w:val="24"/>
                <w:lang w:val="en-US"/>
              </w:rPr>
              <w:t xml:space="preserve"> I</w:t>
            </w:r>
            <w:r>
              <w:rPr>
                <w:rFonts w:eastAsia="Calibri"/>
                <w:color w:val="000000" w:themeColor="text1"/>
                <w:sz w:val="24"/>
              </w:rPr>
              <w:t>»</w:t>
            </w:r>
          </w:p>
        </w:tc>
        <w:tc>
          <w:tcPr>
            <w:tcW w:w="1418" w:type="dxa"/>
          </w:tcPr>
          <w:p w14:paraId="1E650123" w14:textId="2CBDAA37" w:rsidR="0094267A" w:rsidRPr="000B13EB" w:rsidRDefault="0094267A" w:rsidP="000B13EB">
            <w:pPr>
              <w:spacing w:after="0"/>
              <w:jc w:val="center"/>
              <w:rPr>
                <w:sz w:val="24"/>
              </w:rPr>
            </w:pPr>
            <w:r w:rsidRPr="000B13EB">
              <w:rPr>
                <w:sz w:val="24"/>
              </w:rPr>
              <w:t>памятник</w:t>
            </w:r>
          </w:p>
        </w:tc>
        <w:tc>
          <w:tcPr>
            <w:tcW w:w="1984" w:type="dxa"/>
          </w:tcPr>
          <w:p w14:paraId="23E9606D" w14:textId="772D1AAA" w:rsidR="0094267A" w:rsidRPr="000B13EB" w:rsidRDefault="0094267A" w:rsidP="000B13EB">
            <w:pPr>
              <w:spacing w:after="0"/>
              <w:jc w:val="center"/>
              <w:rPr>
                <w:sz w:val="24"/>
              </w:rPr>
            </w:pPr>
            <w:r w:rsidRPr="000B13EB">
              <w:rPr>
                <w:sz w:val="24"/>
              </w:rPr>
              <w:t>федерального значения</w:t>
            </w:r>
          </w:p>
        </w:tc>
        <w:tc>
          <w:tcPr>
            <w:tcW w:w="3119" w:type="dxa"/>
          </w:tcPr>
          <w:p w14:paraId="4B24FEBA" w14:textId="75F666C4" w:rsidR="0094267A" w:rsidRPr="000B13EB" w:rsidRDefault="0094267A" w:rsidP="000B13EB">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54D0A32" w14:textId="18B7224A" w:rsidR="0094267A" w:rsidRPr="000B13EB" w:rsidRDefault="0094267A" w:rsidP="000B13EB">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78D1E31" w14:textId="74CCF3A1" w:rsidR="0094267A" w:rsidRPr="000B13EB" w:rsidRDefault="0094267A" w:rsidP="000B13EB">
            <w:pPr>
              <w:spacing w:after="0"/>
              <w:jc w:val="center"/>
              <w:rPr>
                <w:bCs/>
                <w:sz w:val="24"/>
              </w:rPr>
            </w:pPr>
            <w:r>
              <w:rPr>
                <w:bCs/>
                <w:sz w:val="24"/>
              </w:rPr>
              <w:t>-</w:t>
            </w:r>
          </w:p>
        </w:tc>
      </w:tr>
      <w:tr w:rsidR="0094267A" w:rsidRPr="00927B51" w14:paraId="4808E259" w14:textId="77777777" w:rsidTr="007934ED">
        <w:tc>
          <w:tcPr>
            <w:tcW w:w="596" w:type="dxa"/>
          </w:tcPr>
          <w:p w14:paraId="34ED58DD" w14:textId="7F89A990" w:rsidR="0094267A" w:rsidRDefault="0094267A" w:rsidP="0094267A">
            <w:pPr>
              <w:spacing w:after="0"/>
              <w:jc w:val="center"/>
              <w:rPr>
                <w:bCs/>
                <w:sz w:val="24"/>
              </w:rPr>
            </w:pPr>
            <w:r>
              <w:rPr>
                <w:bCs/>
                <w:sz w:val="24"/>
              </w:rPr>
              <w:t>78</w:t>
            </w:r>
          </w:p>
        </w:tc>
        <w:tc>
          <w:tcPr>
            <w:tcW w:w="2268" w:type="dxa"/>
          </w:tcPr>
          <w:p w14:paraId="54D817D7" w14:textId="77777777" w:rsidR="0094267A" w:rsidRDefault="0094267A" w:rsidP="0094267A">
            <w:pPr>
              <w:spacing w:after="0"/>
              <w:jc w:val="center"/>
              <w:rPr>
                <w:rFonts w:eastAsia="Calibri"/>
                <w:sz w:val="24"/>
              </w:rPr>
            </w:pPr>
            <w:r>
              <w:rPr>
                <w:rFonts w:eastAsia="Calibri"/>
                <w:sz w:val="24"/>
              </w:rPr>
              <w:t xml:space="preserve">Селище </w:t>
            </w:r>
          </w:p>
          <w:p w14:paraId="1076E3FD" w14:textId="3DD951CB" w:rsidR="0094267A" w:rsidRDefault="0094267A" w:rsidP="0094267A">
            <w:pPr>
              <w:spacing w:after="0"/>
              <w:jc w:val="center"/>
              <w:rPr>
                <w:rFonts w:eastAsia="Calibri"/>
                <w:sz w:val="24"/>
              </w:rPr>
            </w:pPr>
            <w:r>
              <w:rPr>
                <w:rFonts w:eastAsia="Calibri"/>
                <w:sz w:val="24"/>
              </w:rPr>
              <w:t>«Русиново-</w:t>
            </w:r>
            <w:r w:rsidRPr="00AC0935">
              <w:rPr>
                <w:rFonts w:eastAsia="Calibri"/>
                <w:color w:val="000000" w:themeColor="text1"/>
                <w:sz w:val="24"/>
                <w:lang w:val="en-US"/>
              </w:rPr>
              <w:t xml:space="preserve"> II</w:t>
            </w:r>
            <w:r>
              <w:rPr>
                <w:rFonts w:eastAsia="Calibri"/>
                <w:color w:val="000000" w:themeColor="text1"/>
                <w:sz w:val="24"/>
              </w:rPr>
              <w:t>»</w:t>
            </w:r>
          </w:p>
        </w:tc>
        <w:tc>
          <w:tcPr>
            <w:tcW w:w="1418" w:type="dxa"/>
          </w:tcPr>
          <w:p w14:paraId="3C152240" w14:textId="01933E2E" w:rsidR="0094267A" w:rsidRPr="000B13EB" w:rsidRDefault="0094267A" w:rsidP="0094267A">
            <w:pPr>
              <w:spacing w:after="0"/>
              <w:jc w:val="center"/>
              <w:rPr>
                <w:sz w:val="24"/>
              </w:rPr>
            </w:pPr>
            <w:r w:rsidRPr="000B13EB">
              <w:rPr>
                <w:sz w:val="24"/>
              </w:rPr>
              <w:t>памятник</w:t>
            </w:r>
          </w:p>
        </w:tc>
        <w:tc>
          <w:tcPr>
            <w:tcW w:w="1984" w:type="dxa"/>
          </w:tcPr>
          <w:p w14:paraId="11CFB3B7" w14:textId="08C5272F" w:rsidR="0094267A" w:rsidRPr="000B13EB" w:rsidRDefault="0094267A" w:rsidP="0094267A">
            <w:pPr>
              <w:spacing w:after="0"/>
              <w:jc w:val="center"/>
              <w:rPr>
                <w:sz w:val="24"/>
              </w:rPr>
            </w:pPr>
            <w:r w:rsidRPr="000B13EB">
              <w:rPr>
                <w:sz w:val="24"/>
              </w:rPr>
              <w:t>федерального значения</w:t>
            </w:r>
          </w:p>
        </w:tc>
        <w:tc>
          <w:tcPr>
            <w:tcW w:w="3119" w:type="dxa"/>
          </w:tcPr>
          <w:p w14:paraId="682E2B60" w14:textId="07914587"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4E42EF0C" w14:textId="6B250536" w:rsidR="0094267A" w:rsidRPr="000B13EB" w:rsidRDefault="0094267A" w:rsidP="0094267A">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78D96BC8" w14:textId="04DFFA5C" w:rsidR="0094267A" w:rsidRPr="000B13EB" w:rsidRDefault="0094267A" w:rsidP="0094267A">
            <w:pPr>
              <w:spacing w:after="0"/>
              <w:jc w:val="center"/>
              <w:rPr>
                <w:bCs/>
                <w:sz w:val="24"/>
              </w:rPr>
            </w:pPr>
            <w:r>
              <w:rPr>
                <w:bCs/>
                <w:sz w:val="24"/>
              </w:rPr>
              <w:t>-</w:t>
            </w:r>
          </w:p>
        </w:tc>
      </w:tr>
      <w:tr w:rsidR="0094267A" w:rsidRPr="00927B51" w14:paraId="6B848F11" w14:textId="77777777" w:rsidTr="007934ED">
        <w:tc>
          <w:tcPr>
            <w:tcW w:w="596" w:type="dxa"/>
          </w:tcPr>
          <w:p w14:paraId="4E23B183" w14:textId="0F0F826D" w:rsidR="0094267A" w:rsidRDefault="0094267A" w:rsidP="0094267A">
            <w:pPr>
              <w:spacing w:after="0"/>
              <w:jc w:val="center"/>
              <w:rPr>
                <w:bCs/>
                <w:sz w:val="24"/>
              </w:rPr>
            </w:pPr>
            <w:r>
              <w:rPr>
                <w:bCs/>
                <w:sz w:val="24"/>
              </w:rPr>
              <w:lastRenderedPageBreak/>
              <w:t>79</w:t>
            </w:r>
          </w:p>
        </w:tc>
        <w:tc>
          <w:tcPr>
            <w:tcW w:w="2268" w:type="dxa"/>
          </w:tcPr>
          <w:p w14:paraId="4A5DD22B" w14:textId="10F00172" w:rsidR="0094267A" w:rsidRDefault="0094267A" w:rsidP="0094267A">
            <w:pPr>
              <w:spacing w:after="0"/>
              <w:jc w:val="center"/>
              <w:rPr>
                <w:rFonts w:eastAsia="Calibri"/>
                <w:sz w:val="24"/>
              </w:rPr>
            </w:pPr>
            <w:r>
              <w:rPr>
                <w:rFonts w:eastAsia="Calibri"/>
                <w:sz w:val="24"/>
              </w:rPr>
              <w:t>Русиновский могильник</w:t>
            </w:r>
          </w:p>
        </w:tc>
        <w:tc>
          <w:tcPr>
            <w:tcW w:w="1418" w:type="dxa"/>
          </w:tcPr>
          <w:p w14:paraId="0C54A4D3" w14:textId="7F828239" w:rsidR="0094267A" w:rsidRPr="000B13EB" w:rsidRDefault="0094267A" w:rsidP="0094267A">
            <w:pPr>
              <w:spacing w:after="0"/>
              <w:jc w:val="center"/>
              <w:rPr>
                <w:sz w:val="24"/>
              </w:rPr>
            </w:pPr>
            <w:r w:rsidRPr="000B13EB">
              <w:rPr>
                <w:sz w:val="24"/>
              </w:rPr>
              <w:t>памятник</w:t>
            </w:r>
          </w:p>
        </w:tc>
        <w:tc>
          <w:tcPr>
            <w:tcW w:w="1984" w:type="dxa"/>
          </w:tcPr>
          <w:p w14:paraId="2643E707" w14:textId="4CCAB83F" w:rsidR="0094267A" w:rsidRPr="000B13EB" w:rsidRDefault="0094267A" w:rsidP="0094267A">
            <w:pPr>
              <w:spacing w:after="0"/>
              <w:jc w:val="center"/>
              <w:rPr>
                <w:sz w:val="24"/>
              </w:rPr>
            </w:pPr>
            <w:r w:rsidRPr="000B13EB">
              <w:rPr>
                <w:sz w:val="24"/>
              </w:rPr>
              <w:t>федерального значения</w:t>
            </w:r>
          </w:p>
        </w:tc>
        <w:tc>
          <w:tcPr>
            <w:tcW w:w="3119" w:type="dxa"/>
          </w:tcPr>
          <w:p w14:paraId="1602D01C" w14:textId="180B2653"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04F6907A" w14:textId="7ECA0508" w:rsidR="0094267A" w:rsidRPr="000B13EB" w:rsidRDefault="0094267A" w:rsidP="0094267A">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21144AF" w14:textId="77C95AF3" w:rsidR="0094267A" w:rsidRPr="000B13EB" w:rsidRDefault="0094267A" w:rsidP="0094267A">
            <w:pPr>
              <w:spacing w:after="0"/>
              <w:jc w:val="center"/>
              <w:rPr>
                <w:bCs/>
                <w:sz w:val="24"/>
              </w:rPr>
            </w:pPr>
            <w:r>
              <w:rPr>
                <w:bCs/>
                <w:sz w:val="24"/>
              </w:rPr>
              <w:t>-</w:t>
            </w:r>
          </w:p>
        </w:tc>
      </w:tr>
      <w:tr w:rsidR="0094267A" w:rsidRPr="00927B51" w14:paraId="24111436" w14:textId="77777777" w:rsidTr="007934ED">
        <w:tc>
          <w:tcPr>
            <w:tcW w:w="596" w:type="dxa"/>
          </w:tcPr>
          <w:p w14:paraId="02C3CABD" w14:textId="52C3DBCD" w:rsidR="0094267A" w:rsidRDefault="0094267A" w:rsidP="0094267A">
            <w:pPr>
              <w:spacing w:after="0"/>
              <w:jc w:val="center"/>
              <w:rPr>
                <w:bCs/>
                <w:sz w:val="24"/>
              </w:rPr>
            </w:pPr>
            <w:r>
              <w:rPr>
                <w:bCs/>
                <w:sz w:val="24"/>
              </w:rPr>
              <w:t>80</w:t>
            </w:r>
          </w:p>
        </w:tc>
        <w:tc>
          <w:tcPr>
            <w:tcW w:w="2268" w:type="dxa"/>
          </w:tcPr>
          <w:p w14:paraId="2C45745A" w14:textId="4C38B1A9" w:rsidR="0094267A" w:rsidRDefault="0094267A" w:rsidP="0094267A">
            <w:pPr>
              <w:spacing w:after="0"/>
              <w:jc w:val="center"/>
              <w:rPr>
                <w:rFonts w:eastAsia="Calibri"/>
                <w:sz w:val="24"/>
              </w:rPr>
            </w:pPr>
            <w:r>
              <w:rPr>
                <w:rFonts w:eastAsia="Calibri"/>
                <w:sz w:val="24"/>
              </w:rPr>
              <w:t>Комплекс памятников</w:t>
            </w:r>
          </w:p>
        </w:tc>
        <w:tc>
          <w:tcPr>
            <w:tcW w:w="1418" w:type="dxa"/>
          </w:tcPr>
          <w:p w14:paraId="7F8D634E" w14:textId="2787E36D" w:rsidR="0094267A" w:rsidRPr="000B13EB" w:rsidRDefault="0094267A" w:rsidP="0094267A">
            <w:pPr>
              <w:spacing w:after="0"/>
              <w:jc w:val="center"/>
              <w:rPr>
                <w:sz w:val="24"/>
              </w:rPr>
            </w:pPr>
            <w:r w:rsidRPr="000B13EB">
              <w:rPr>
                <w:sz w:val="24"/>
              </w:rPr>
              <w:t>памятник</w:t>
            </w:r>
          </w:p>
        </w:tc>
        <w:tc>
          <w:tcPr>
            <w:tcW w:w="1984" w:type="dxa"/>
          </w:tcPr>
          <w:p w14:paraId="6E27AA88" w14:textId="232C9654" w:rsidR="0094267A" w:rsidRPr="000B13EB" w:rsidRDefault="0094267A" w:rsidP="0094267A">
            <w:pPr>
              <w:spacing w:after="0"/>
              <w:jc w:val="center"/>
              <w:rPr>
                <w:sz w:val="24"/>
              </w:rPr>
            </w:pPr>
            <w:r w:rsidRPr="000B13EB">
              <w:rPr>
                <w:sz w:val="24"/>
              </w:rPr>
              <w:t>федерального значения</w:t>
            </w:r>
          </w:p>
        </w:tc>
        <w:tc>
          <w:tcPr>
            <w:tcW w:w="3119" w:type="dxa"/>
          </w:tcPr>
          <w:p w14:paraId="02C625B6" w14:textId="008FE42B"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06A165CD" w14:textId="2B30FC52" w:rsidR="0094267A" w:rsidRPr="000B13EB" w:rsidRDefault="0094267A" w:rsidP="0094267A">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78CB232B" w14:textId="544D1036" w:rsidR="0094267A" w:rsidRPr="000B13EB" w:rsidRDefault="0094267A" w:rsidP="0094267A">
            <w:pPr>
              <w:spacing w:after="0"/>
              <w:jc w:val="center"/>
              <w:rPr>
                <w:bCs/>
                <w:sz w:val="24"/>
              </w:rPr>
            </w:pPr>
            <w:r>
              <w:rPr>
                <w:bCs/>
                <w:sz w:val="24"/>
              </w:rPr>
              <w:t>-</w:t>
            </w:r>
          </w:p>
        </w:tc>
      </w:tr>
      <w:tr w:rsidR="0094267A" w:rsidRPr="00927B51" w14:paraId="50FAE475" w14:textId="77777777" w:rsidTr="007934ED">
        <w:tc>
          <w:tcPr>
            <w:tcW w:w="596" w:type="dxa"/>
          </w:tcPr>
          <w:p w14:paraId="70FCDBE4" w14:textId="591DF0E4" w:rsidR="0094267A" w:rsidRDefault="0094267A" w:rsidP="0094267A">
            <w:pPr>
              <w:spacing w:after="0"/>
              <w:jc w:val="center"/>
              <w:rPr>
                <w:bCs/>
                <w:sz w:val="24"/>
              </w:rPr>
            </w:pPr>
            <w:r>
              <w:rPr>
                <w:bCs/>
                <w:sz w:val="24"/>
              </w:rPr>
              <w:t>81</w:t>
            </w:r>
          </w:p>
        </w:tc>
        <w:tc>
          <w:tcPr>
            <w:tcW w:w="2268" w:type="dxa"/>
          </w:tcPr>
          <w:p w14:paraId="2F8CBC48" w14:textId="74EAF23A" w:rsidR="0094267A" w:rsidRPr="0094267A" w:rsidRDefault="0094267A" w:rsidP="0094267A">
            <w:pPr>
              <w:spacing w:after="0"/>
              <w:jc w:val="center"/>
              <w:rPr>
                <w:rFonts w:eastAsia="Calibri"/>
                <w:sz w:val="24"/>
              </w:rPr>
            </w:pPr>
            <w:r>
              <w:rPr>
                <w:rFonts w:eastAsia="Calibri"/>
                <w:sz w:val="24"/>
              </w:rPr>
              <w:t>Могильник «Силятский-</w:t>
            </w:r>
            <w:r w:rsidRPr="00AC0935">
              <w:rPr>
                <w:rFonts w:eastAsia="Calibri"/>
                <w:color w:val="000000" w:themeColor="text1"/>
                <w:sz w:val="24"/>
                <w:lang w:val="en-US"/>
              </w:rPr>
              <w:t xml:space="preserve"> I</w:t>
            </w:r>
            <w:r>
              <w:rPr>
                <w:rFonts w:eastAsia="Calibri"/>
                <w:color w:val="000000" w:themeColor="text1"/>
                <w:sz w:val="24"/>
              </w:rPr>
              <w:t>»</w:t>
            </w:r>
          </w:p>
        </w:tc>
        <w:tc>
          <w:tcPr>
            <w:tcW w:w="1418" w:type="dxa"/>
          </w:tcPr>
          <w:p w14:paraId="451FD2C6" w14:textId="5BC727E9" w:rsidR="0094267A" w:rsidRPr="000B13EB" w:rsidRDefault="0094267A" w:rsidP="0094267A">
            <w:pPr>
              <w:spacing w:after="0"/>
              <w:jc w:val="center"/>
              <w:rPr>
                <w:sz w:val="24"/>
              </w:rPr>
            </w:pPr>
            <w:r w:rsidRPr="000B13EB">
              <w:rPr>
                <w:sz w:val="24"/>
              </w:rPr>
              <w:t>памятник</w:t>
            </w:r>
          </w:p>
        </w:tc>
        <w:tc>
          <w:tcPr>
            <w:tcW w:w="1984" w:type="dxa"/>
          </w:tcPr>
          <w:p w14:paraId="70E5CDBE" w14:textId="025300A5" w:rsidR="0094267A" w:rsidRPr="000B13EB" w:rsidRDefault="0094267A" w:rsidP="0094267A">
            <w:pPr>
              <w:spacing w:after="0"/>
              <w:jc w:val="center"/>
              <w:rPr>
                <w:sz w:val="24"/>
              </w:rPr>
            </w:pPr>
            <w:r w:rsidRPr="000B13EB">
              <w:rPr>
                <w:sz w:val="24"/>
              </w:rPr>
              <w:t>федерального значения</w:t>
            </w:r>
          </w:p>
        </w:tc>
        <w:tc>
          <w:tcPr>
            <w:tcW w:w="3119" w:type="dxa"/>
          </w:tcPr>
          <w:p w14:paraId="3B12EDBB" w14:textId="454C7C1A"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036F493" w14:textId="2241DA33" w:rsidR="0094267A" w:rsidRPr="000B13EB" w:rsidRDefault="0094267A" w:rsidP="0094267A">
            <w:pPr>
              <w:spacing w:after="0"/>
              <w:jc w:val="center"/>
              <w:rPr>
                <w:bCs/>
                <w:sz w:val="24"/>
              </w:rPr>
            </w:pPr>
            <w:r w:rsidRPr="000B13EB">
              <w:rPr>
                <w:bCs/>
                <w:sz w:val="24"/>
              </w:rPr>
              <w:t xml:space="preserve">Решение исполнительного комитета Кировского областного Совета </w:t>
            </w:r>
            <w:r w:rsidRPr="000B13EB">
              <w:rPr>
                <w:bCs/>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7519CD8" w14:textId="238C4ADC" w:rsidR="0094267A" w:rsidRDefault="0094267A" w:rsidP="0094267A">
            <w:pPr>
              <w:spacing w:after="0"/>
              <w:jc w:val="center"/>
              <w:rPr>
                <w:bCs/>
                <w:sz w:val="24"/>
              </w:rPr>
            </w:pPr>
            <w:r>
              <w:rPr>
                <w:bCs/>
                <w:sz w:val="24"/>
              </w:rPr>
              <w:lastRenderedPageBreak/>
              <w:t>-</w:t>
            </w:r>
          </w:p>
        </w:tc>
      </w:tr>
      <w:tr w:rsidR="0094267A" w:rsidRPr="00927B51" w14:paraId="1ED4EF74" w14:textId="77777777" w:rsidTr="007934ED">
        <w:tc>
          <w:tcPr>
            <w:tcW w:w="596" w:type="dxa"/>
          </w:tcPr>
          <w:p w14:paraId="372F6A37" w14:textId="1EC939B0" w:rsidR="0094267A" w:rsidRDefault="0094267A" w:rsidP="0094267A">
            <w:pPr>
              <w:spacing w:after="0"/>
              <w:jc w:val="center"/>
              <w:rPr>
                <w:bCs/>
                <w:sz w:val="24"/>
              </w:rPr>
            </w:pPr>
            <w:r>
              <w:rPr>
                <w:bCs/>
                <w:sz w:val="24"/>
              </w:rPr>
              <w:lastRenderedPageBreak/>
              <w:t>82</w:t>
            </w:r>
          </w:p>
        </w:tc>
        <w:tc>
          <w:tcPr>
            <w:tcW w:w="2268" w:type="dxa"/>
          </w:tcPr>
          <w:p w14:paraId="310A9AA5" w14:textId="24A24D9B" w:rsidR="0094267A" w:rsidRDefault="0094267A" w:rsidP="0094267A">
            <w:pPr>
              <w:spacing w:after="0"/>
              <w:jc w:val="center"/>
              <w:rPr>
                <w:rFonts w:eastAsia="Calibri"/>
                <w:sz w:val="24"/>
              </w:rPr>
            </w:pPr>
            <w:r>
              <w:rPr>
                <w:rFonts w:eastAsia="Calibri"/>
                <w:sz w:val="24"/>
              </w:rPr>
              <w:t>Могильник «Силятский-</w:t>
            </w:r>
            <w:r w:rsidRPr="00AC0935">
              <w:rPr>
                <w:rFonts w:eastAsia="Calibri"/>
                <w:color w:val="000000" w:themeColor="text1"/>
                <w:sz w:val="24"/>
                <w:lang w:val="en-US"/>
              </w:rPr>
              <w:t xml:space="preserve"> II</w:t>
            </w:r>
            <w:r>
              <w:rPr>
                <w:rFonts w:eastAsia="Calibri"/>
                <w:color w:val="000000" w:themeColor="text1"/>
                <w:sz w:val="24"/>
              </w:rPr>
              <w:t>»</w:t>
            </w:r>
          </w:p>
        </w:tc>
        <w:tc>
          <w:tcPr>
            <w:tcW w:w="1418" w:type="dxa"/>
          </w:tcPr>
          <w:p w14:paraId="7EDB7D89" w14:textId="50B8165C" w:rsidR="0094267A" w:rsidRPr="000B13EB" w:rsidRDefault="0094267A" w:rsidP="0094267A">
            <w:pPr>
              <w:spacing w:after="0"/>
              <w:jc w:val="center"/>
              <w:rPr>
                <w:sz w:val="24"/>
              </w:rPr>
            </w:pPr>
            <w:r w:rsidRPr="000B13EB">
              <w:rPr>
                <w:sz w:val="24"/>
              </w:rPr>
              <w:t>памятник</w:t>
            </w:r>
          </w:p>
        </w:tc>
        <w:tc>
          <w:tcPr>
            <w:tcW w:w="1984" w:type="dxa"/>
          </w:tcPr>
          <w:p w14:paraId="456BE98E" w14:textId="413EA049" w:rsidR="0094267A" w:rsidRPr="000B13EB" w:rsidRDefault="0094267A" w:rsidP="0094267A">
            <w:pPr>
              <w:spacing w:after="0"/>
              <w:jc w:val="center"/>
              <w:rPr>
                <w:sz w:val="24"/>
              </w:rPr>
            </w:pPr>
            <w:r w:rsidRPr="000B13EB">
              <w:rPr>
                <w:sz w:val="24"/>
              </w:rPr>
              <w:t>федерального значения</w:t>
            </w:r>
          </w:p>
        </w:tc>
        <w:tc>
          <w:tcPr>
            <w:tcW w:w="3119" w:type="dxa"/>
          </w:tcPr>
          <w:p w14:paraId="57EBBEEE" w14:textId="1A97FAB2"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0A08A235" w14:textId="537940E6" w:rsidR="0094267A" w:rsidRPr="000B13EB" w:rsidRDefault="0094267A" w:rsidP="0094267A">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08437465" w14:textId="0E8696E2" w:rsidR="0094267A" w:rsidRDefault="0094267A" w:rsidP="0094267A">
            <w:pPr>
              <w:spacing w:after="0"/>
              <w:jc w:val="center"/>
              <w:rPr>
                <w:bCs/>
                <w:sz w:val="24"/>
              </w:rPr>
            </w:pPr>
            <w:r>
              <w:rPr>
                <w:bCs/>
                <w:sz w:val="24"/>
              </w:rPr>
              <w:t>-</w:t>
            </w:r>
          </w:p>
        </w:tc>
      </w:tr>
      <w:tr w:rsidR="0094267A" w:rsidRPr="00927B51" w14:paraId="290A4566" w14:textId="77777777" w:rsidTr="007934ED">
        <w:tc>
          <w:tcPr>
            <w:tcW w:w="596" w:type="dxa"/>
          </w:tcPr>
          <w:p w14:paraId="445AFDAA" w14:textId="00630F85" w:rsidR="0094267A" w:rsidRDefault="0094267A" w:rsidP="0094267A">
            <w:pPr>
              <w:spacing w:after="0"/>
              <w:jc w:val="center"/>
              <w:rPr>
                <w:bCs/>
                <w:sz w:val="24"/>
              </w:rPr>
            </w:pPr>
            <w:r>
              <w:rPr>
                <w:bCs/>
                <w:sz w:val="24"/>
              </w:rPr>
              <w:t>83</w:t>
            </w:r>
          </w:p>
        </w:tc>
        <w:tc>
          <w:tcPr>
            <w:tcW w:w="2268" w:type="dxa"/>
          </w:tcPr>
          <w:p w14:paraId="71C23254" w14:textId="7F6F3CA6" w:rsidR="0094267A" w:rsidRDefault="0094267A" w:rsidP="0094267A">
            <w:pPr>
              <w:spacing w:after="0"/>
              <w:jc w:val="center"/>
              <w:rPr>
                <w:rFonts w:eastAsia="Calibri"/>
                <w:sz w:val="24"/>
              </w:rPr>
            </w:pPr>
            <w:r>
              <w:rPr>
                <w:rFonts w:eastAsia="Calibri"/>
                <w:sz w:val="24"/>
              </w:rPr>
              <w:t>Трошкинское селище</w:t>
            </w:r>
          </w:p>
        </w:tc>
        <w:tc>
          <w:tcPr>
            <w:tcW w:w="1418" w:type="dxa"/>
          </w:tcPr>
          <w:p w14:paraId="4211BCF9" w14:textId="52ED1502" w:rsidR="0094267A" w:rsidRPr="000B13EB" w:rsidRDefault="0094267A" w:rsidP="0094267A">
            <w:pPr>
              <w:spacing w:after="0"/>
              <w:jc w:val="center"/>
              <w:rPr>
                <w:sz w:val="24"/>
              </w:rPr>
            </w:pPr>
            <w:r w:rsidRPr="000B13EB">
              <w:rPr>
                <w:sz w:val="24"/>
              </w:rPr>
              <w:t>памятник</w:t>
            </w:r>
          </w:p>
        </w:tc>
        <w:tc>
          <w:tcPr>
            <w:tcW w:w="1984" w:type="dxa"/>
          </w:tcPr>
          <w:p w14:paraId="3D8B6B0F" w14:textId="6C4BDBF2" w:rsidR="0094267A" w:rsidRPr="000B13EB" w:rsidRDefault="0094267A" w:rsidP="0094267A">
            <w:pPr>
              <w:spacing w:after="0"/>
              <w:jc w:val="center"/>
              <w:rPr>
                <w:sz w:val="24"/>
              </w:rPr>
            </w:pPr>
            <w:r w:rsidRPr="000B13EB">
              <w:rPr>
                <w:sz w:val="24"/>
              </w:rPr>
              <w:t>федерального значения</w:t>
            </w:r>
          </w:p>
        </w:tc>
        <w:tc>
          <w:tcPr>
            <w:tcW w:w="3119" w:type="dxa"/>
          </w:tcPr>
          <w:p w14:paraId="2896E6AF" w14:textId="3541B42C"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401C7EF2" w14:textId="34A9CD22" w:rsidR="0094267A" w:rsidRPr="000B13EB" w:rsidRDefault="0094267A" w:rsidP="0094267A">
            <w:pPr>
              <w:spacing w:after="0"/>
              <w:jc w:val="center"/>
              <w:rPr>
                <w:bCs/>
                <w:sz w:val="24"/>
              </w:rPr>
            </w:pPr>
            <w:r w:rsidRPr="000B13EB">
              <w:rPr>
                <w:bCs/>
                <w:sz w:val="24"/>
              </w:rPr>
              <w:t xml:space="preserve">Решение исполнительного комитета Кировского областного Совета народных депутатов №6/191 от 28.03.1983г. «О постановке на </w:t>
            </w:r>
            <w:r w:rsidRPr="000B13EB">
              <w:rPr>
                <w:bCs/>
                <w:sz w:val="24"/>
              </w:rPr>
              <w:lastRenderedPageBreak/>
              <w:t>государственную охрану вновь выявленных памятников истории и культуры Кировской области»</w:t>
            </w:r>
          </w:p>
        </w:tc>
        <w:tc>
          <w:tcPr>
            <w:tcW w:w="2268" w:type="dxa"/>
          </w:tcPr>
          <w:p w14:paraId="203EECAC" w14:textId="2798231C" w:rsidR="0094267A" w:rsidRDefault="0094267A" w:rsidP="0094267A">
            <w:pPr>
              <w:spacing w:after="0"/>
              <w:jc w:val="center"/>
              <w:rPr>
                <w:bCs/>
                <w:sz w:val="24"/>
              </w:rPr>
            </w:pPr>
            <w:r>
              <w:rPr>
                <w:bCs/>
                <w:sz w:val="24"/>
              </w:rPr>
              <w:lastRenderedPageBreak/>
              <w:t>-</w:t>
            </w:r>
          </w:p>
        </w:tc>
      </w:tr>
      <w:tr w:rsidR="0094267A" w:rsidRPr="00927B51" w14:paraId="41E6846D" w14:textId="77777777" w:rsidTr="007934ED">
        <w:tc>
          <w:tcPr>
            <w:tcW w:w="596" w:type="dxa"/>
          </w:tcPr>
          <w:p w14:paraId="3B77351F" w14:textId="649BEAA8" w:rsidR="0094267A" w:rsidRDefault="0094267A" w:rsidP="0094267A">
            <w:pPr>
              <w:spacing w:after="0"/>
              <w:jc w:val="center"/>
              <w:rPr>
                <w:bCs/>
                <w:sz w:val="24"/>
              </w:rPr>
            </w:pPr>
            <w:r>
              <w:rPr>
                <w:bCs/>
                <w:sz w:val="24"/>
              </w:rPr>
              <w:lastRenderedPageBreak/>
              <w:t>84</w:t>
            </w:r>
          </w:p>
        </w:tc>
        <w:tc>
          <w:tcPr>
            <w:tcW w:w="2268" w:type="dxa"/>
          </w:tcPr>
          <w:p w14:paraId="673DCC89" w14:textId="49744D26" w:rsidR="0094267A" w:rsidRDefault="0094267A" w:rsidP="0094267A">
            <w:pPr>
              <w:spacing w:after="0"/>
              <w:jc w:val="center"/>
              <w:rPr>
                <w:rFonts w:eastAsia="Calibri"/>
                <w:sz w:val="24"/>
              </w:rPr>
            </w:pPr>
            <w:r>
              <w:rPr>
                <w:rFonts w:eastAsia="Calibri"/>
                <w:sz w:val="24"/>
              </w:rPr>
              <w:t>Турушевский могильник</w:t>
            </w:r>
          </w:p>
        </w:tc>
        <w:tc>
          <w:tcPr>
            <w:tcW w:w="1418" w:type="dxa"/>
          </w:tcPr>
          <w:p w14:paraId="48DCA1A6" w14:textId="2EA9F7C7" w:rsidR="0094267A" w:rsidRPr="000B13EB" w:rsidRDefault="0094267A" w:rsidP="0094267A">
            <w:pPr>
              <w:spacing w:after="0"/>
              <w:jc w:val="center"/>
              <w:rPr>
                <w:sz w:val="24"/>
              </w:rPr>
            </w:pPr>
            <w:r w:rsidRPr="000B13EB">
              <w:rPr>
                <w:sz w:val="24"/>
              </w:rPr>
              <w:t>памятник</w:t>
            </w:r>
          </w:p>
        </w:tc>
        <w:tc>
          <w:tcPr>
            <w:tcW w:w="1984" w:type="dxa"/>
          </w:tcPr>
          <w:p w14:paraId="53323D23" w14:textId="499354D9" w:rsidR="0094267A" w:rsidRPr="000B13EB" w:rsidRDefault="0094267A" w:rsidP="0094267A">
            <w:pPr>
              <w:spacing w:after="0"/>
              <w:jc w:val="center"/>
              <w:rPr>
                <w:sz w:val="24"/>
              </w:rPr>
            </w:pPr>
            <w:r w:rsidRPr="000B13EB">
              <w:rPr>
                <w:sz w:val="24"/>
              </w:rPr>
              <w:t>федерального значения</w:t>
            </w:r>
          </w:p>
        </w:tc>
        <w:tc>
          <w:tcPr>
            <w:tcW w:w="3119" w:type="dxa"/>
          </w:tcPr>
          <w:p w14:paraId="49604DC4" w14:textId="342AF494" w:rsidR="0094267A" w:rsidRPr="000B13EB" w:rsidRDefault="0094267A" w:rsidP="0094267A">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0E94412E" w14:textId="6EF5B33F" w:rsidR="0094267A" w:rsidRPr="000B13EB" w:rsidRDefault="0094267A" w:rsidP="0094267A">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6895478B" w14:textId="2DDB9DFC" w:rsidR="0094267A" w:rsidRDefault="0094267A" w:rsidP="0094267A">
            <w:pPr>
              <w:spacing w:after="0"/>
              <w:jc w:val="center"/>
              <w:rPr>
                <w:bCs/>
                <w:sz w:val="24"/>
              </w:rPr>
            </w:pPr>
            <w:r>
              <w:rPr>
                <w:bCs/>
                <w:sz w:val="24"/>
              </w:rPr>
              <w:t>-</w:t>
            </w:r>
          </w:p>
        </w:tc>
      </w:tr>
      <w:tr w:rsidR="003C6D10" w:rsidRPr="00927B51" w14:paraId="501F4A51" w14:textId="77777777" w:rsidTr="007934ED">
        <w:tc>
          <w:tcPr>
            <w:tcW w:w="596" w:type="dxa"/>
          </w:tcPr>
          <w:p w14:paraId="6F3CAAE4" w14:textId="5CA9A386" w:rsidR="003C6D10" w:rsidRDefault="003C6D10" w:rsidP="003C6D10">
            <w:pPr>
              <w:spacing w:after="0"/>
              <w:jc w:val="center"/>
              <w:rPr>
                <w:bCs/>
                <w:sz w:val="24"/>
              </w:rPr>
            </w:pPr>
            <w:r>
              <w:rPr>
                <w:bCs/>
                <w:sz w:val="24"/>
              </w:rPr>
              <w:t>85</w:t>
            </w:r>
          </w:p>
        </w:tc>
        <w:tc>
          <w:tcPr>
            <w:tcW w:w="2268" w:type="dxa"/>
          </w:tcPr>
          <w:p w14:paraId="0574DA4D" w14:textId="449D46D4" w:rsidR="003C6D10" w:rsidRDefault="003C6D10" w:rsidP="003C6D10">
            <w:pPr>
              <w:spacing w:after="0"/>
              <w:jc w:val="center"/>
              <w:rPr>
                <w:rFonts w:eastAsia="Calibri"/>
                <w:sz w:val="24"/>
              </w:rPr>
            </w:pPr>
            <w:r>
              <w:rPr>
                <w:rFonts w:eastAsia="Calibri"/>
                <w:sz w:val="24"/>
              </w:rPr>
              <w:t>Верхокамский (Угорский) могильник</w:t>
            </w:r>
          </w:p>
        </w:tc>
        <w:tc>
          <w:tcPr>
            <w:tcW w:w="1418" w:type="dxa"/>
          </w:tcPr>
          <w:p w14:paraId="6EE77DFB" w14:textId="71CE0332" w:rsidR="003C6D10" w:rsidRPr="000B13EB" w:rsidRDefault="003C6D10" w:rsidP="003C6D10">
            <w:pPr>
              <w:spacing w:after="0"/>
              <w:jc w:val="center"/>
              <w:rPr>
                <w:sz w:val="24"/>
              </w:rPr>
            </w:pPr>
            <w:r w:rsidRPr="000B13EB">
              <w:rPr>
                <w:sz w:val="24"/>
              </w:rPr>
              <w:t>памятник</w:t>
            </w:r>
          </w:p>
        </w:tc>
        <w:tc>
          <w:tcPr>
            <w:tcW w:w="1984" w:type="dxa"/>
          </w:tcPr>
          <w:p w14:paraId="41D9075C" w14:textId="075D83C3" w:rsidR="003C6D10" w:rsidRPr="000B13EB" w:rsidRDefault="003C6D10" w:rsidP="003C6D10">
            <w:pPr>
              <w:spacing w:after="0"/>
              <w:jc w:val="center"/>
              <w:rPr>
                <w:sz w:val="24"/>
              </w:rPr>
            </w:pPr>
            <w:r w:rsidRPr="000B13EB">
              <w:rPr>
                <w:sz w:val="24"/>
              </w:rPr>
              <w:t>федерального значения</w:t>
            </w:r>
          </w:p>
        </w:tc>
        <w:tc>
          <w:tcPr>
            <w:tcW w:w="3119" w:type="dxa"/>
          </w:tcPr>
          <w:p w14:paraId="3DFC33F5" w14:textId="29948737"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0F620830" w14:textId="4214055F" w:rsidR="003C6D10" w:rsidRPr="000B13EB" w:rsidRDefault="003C6D10" w:rsidP="003C6D10">
            <w:pPr>
              <w:spacing w:after="0"/>
              <w:jc w:val="center"/>
              <w:rPr>
                <w:bCs/>
                <w:sz w:val="24"/>
              </w:rPr>
            </w:pPr>
            <w:r w:rsidRPr="000B13EB">
              <w:rPr>
                <w:bCs/>
                <w:sz w:val="24"/>
              </w:rPr>
              <w:t xml:space="preserve">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w:t>
            </w:r>
            <w:r w:rsidRPr="000B13EB">
              <w:rPr>
                <w:bCs/>
                <w:sz w:val="24"/>
              </w:rPr>
              <w:lastRenderedPageBreak/>
              <w:t>культуры Кировской области»</w:t>
            </w:r>
          </w:p>
        </w:tc>
        <w:tc>
          <w:tcPr>
            <w:tcW w:w="2268" w:type="dxa"/>
          </w:tcPr>
          <w:p w14:paraId="3EE0C62C" w14:textId="0615F6E1" w:rsidR="003C6D10" w:rsidRDefault="003C6D10" w:rsidP="003C6D10">
            <w:pPr>
              <w:spacing w:after="0"/>
              <w:jc w:val="center"/>
              <w:rPr>
                <w:bCs/>
                <w:sz w:val="24"/>
              </w:rPr>
            </w:pPr>
            <w:r>
              <w:rPr>
                <w:bCs/>
                <w:sz w:val="24"/>
              </w:rPr>
              <w:lastRenderedPageBreak/>
              <w:t>-</w:t>
            </w:r>
          </w:p>
        </w:tc>
      </w:tr>
      <w:tr w:rsidR="003C6D10" w:rsidRPr="00927B51" w14:paraId="5D5B83D4" w14:textId="77777777" w:rsidTr="007934ED">
        <w:tc>
          <w:tcPr>
            <w:tcW w:w="596" w:type="dxa"/>
          </w:tcPr>
          <w:p w14:paraId="58BA8D47" w14:textId="64D3E507" w:rsidR="003C6D10" w:rsidRDefault="003C6D10" w:rsidP="003C6D10">
            <w:pPr>
              <w:spacing w:after="0"/>
              <w:jc w:val="center"/>
              <w:rPr>
                <w:bCs/>
                <w:sz w:val="24"/>
              </w:rPr>
            </w:pPr>
            <w:r>
              <w:rPr>
                <w:bCs/>
                <w:sz w:val="24"/>
              </w:rPr>
              <w:lastRenderedPageBreak/>
              <w:t>86</w:t>
            </w:r>
          </w:p>
        </w:tc>
        <w:tc>
          <w:tcPr>
            <w:tcW w:w="2268" w:type="dxa"/>
          </w:tcPr>
          <w:p w14:paraId="07CAB98F" w14:textId="697462A1" w:rsidR="003C6D10" w:rsidRDefault="003C6D10" w:rsidP="003C6D10">
            <w:pPr>
              <w:spacing w:after="0"/>
              <w:jc w:val="center"/>
              <w:rPr>
                <w:rFonts w:eastAsia="Calibri"/>
                <w:sz w:val="24"/>
              </w:rPr>
            </w:pPr>
            <w:r>
              <w:rPr>
                <w:rFonts w:eastAsia="Calibri"/>
                <w:sz w:val="24"/>
              </w:rPr>
              <w:t>Ужоговское селище</w:t>
            </w:r>
          </w:p>
        </w:tc>
        <w:tc>
          <w:tcPr>
            <w:tcW w:w="1418" w:type="dxa"/>
          </w:tcPr>
          <w:p w14:paraId="073D517C" w14:textId="05D26E93" w:rsidR="003C6D10" w:rsidRPr="000B13EB" w:rsidRDefault="003C6D10" w:rsidP="003C6D10">
            <w:pPr>
              <w:spacing w:after="0"/>
              <w:jc w:val="center"/>
              <w:rPr>
                <w:sz w:val="24"/>
              </w:rPr>
            </w:pPr>
            <w:r w:rsidRPr="000B13EB">
              <w:rPr>
                <w:sz w:val="24"/>
              </w:rPr>
              <w:t>памятник</w:t>
            </w:r>
          </w:p>
        </w:tc>
        <w:tc>
          <w:tcPr>
            <w:tcW w:w="1984" w:type="dxa"/>
          </w:tcPr>
          <w:p w14:paraId="566BADCE" w14:textId="74E8B047" w:rsidR="003C6D10" w:rsidRPr="000B13EB" w:rsidRDefault="003C6D10" w:rsidP="003C6D10">
            <w:pPr>
              <w:spacing w:after="0"/>
              <w:jc w:val="center"/>
              <w:rPr>
                <w:sz w:val="24"/>
              </w:rPr>
            </w:pPr>
            <w:r w:rsidRPr="000B13EB">
              <w:rPr>
                <w:sz w:val="24"/>
              </w:rPr>
              <w:t>федерального значения</w:t>
            </w:r>
          </w:p>
        </w:tc>
        <w:tc>
          <w:tcPr>
            <w:tcW w:w="3119" w:type="dxa"/>
          </w:tcPr>
          <w:p w14:paraId="7BF794AB" w14:textId="1DBF7A72"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40F6658" w14:textId="55C93B8F" w:rsidR="003C6D10" w:rsidRPr="000B13EB" w:rsidRDefault="003C6D10" w:rsidP="003C6D10">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DD6327C" w14:textId="4BA0939F" w:rsidR="003C6D10" w:rsidRDefault="003C6D10" w:rsidP="003C6D10">
            <w:pPr>
              <w:spacing w:after="0"/>
              <w:jc w:val="center"/>
              <w:rPr>
                <w:bCs/>
                <w:sz w:val="24"/>
              </w:rPr>
            </w:pPr>
            <w:r>
              <w:rPr>
                <w:bCs/>
                <w:sz w:val="24"/>
              </w:rPr>
              <w:t>-</w:t>
            </w:r>
          </w:p>
        </w:tc>
      </w:tr>
      <w:tr w:rsidR="003C6D10" w:rsidRPr="00927B51" w14:paraId="13467716" w14:textId="77777777" w:rsidTr="007934ED">
        <w:tc>
          <w:tcPr>
            <w:tcW w:w="596" w:type="dxa"/>
          </w:tcPr>
          <w:p w14:paraId="35BD615E" w14:textId="5A90C58C" w:rsidR="003C6D10" w:rsidRDefault="003C6D10" w:rsidP="003C6D10">
            <w:pPr>
              <w:spacing w:after="0"/>
              <w:jc w:val="center"/>
              <w:rPr>
                <w:bCs/>
                <w:sz w:val="24"/>
              </w:rPr>
            </w:pPr>
            <w:r>
              <w:rPr>
                <w:bCs/>
                <w:sz w:val="24"/>
              </w:rPr>
              <w:t>87</w:t>
            </w:r>
          </w:p>
        </w:tc>
        <w:tc>
          <w:tcPr>
            <w:tcW w:w="2268" w:type="dxa"/>
          </w:tcPr>
          <w:p w14:paraId="3D4D2A24" w14:textId="569F0847" w:rsidR="003C6D10" w:rsidRDefault="003C6D10" w:rsidP="003C6D10">
            <w:pPr>
              <w:spacing w:after="0"/>
              <w:jc w:val="center"/>
              <w:rPr>
                <w:rFonts w:eastAsia="Calibri"/>
                <w:sz w:val="24"/>
              </w:rPr>
            </w:pPr>
            <w:r>
              <w:rPr>
                <w:rFonts w:eastAsia="Calibri"/>
                <w:sz w:val="24"/>
              </w:rPr>
              <w:t>Шабаршатское городище</w:t>
            </w:r>
          </w:p>
        </w:tc>
        <w:tc>
          <w:tcPr>
            <w:tcW w:w="1418" w:type="dxa"/>
          </w:tcPr>
          <w:p w14:paraId="54567C7F" w14:textId="00E60CCE" w:rsidR="003C6D10" w:rsidRPr="000B13EB" w:rsidRDefault="003C6D10" w:rsidP="003C6D10">
            <w:pPr>
              <w:spacing w:after="0"/>
              <w:jc w:val="center"/>
              <w:rPr>
                <w:sz w:val="24"/>
              </w:rPr>
            </w:pPr>
            <w:r w:rsidRPr="000B13EB">
              <w:rPr>
                <w:sz w:val="24"/>
              </w:rPr>
              <w:t>памятник</w:t>
            </w:r>
          </w:p>
        </w:tc>
        <w:tc>
          <w:tcPr>
            <w:tcW w:w="1984" w:type="dxa"/>
          </w:tcPr>
          <w:p w14:paraId="14F2F0AD" w14:textId="1485EEC4" w:rsidR="003C6D10" w:rsidRPr="000B13EB" w:rsidRDefault="003C6D10" w:rsidP="003C6D10">
            <w:pPr>
              <w:spacing w:after="0"/>
              <w:jc w:val="center"/>
              <w:rPr>
                <w:sz w:val="24"/>
              </w:rPr>
            </w:pPr>
            <w:r w:rsidRPr="000B13EB">
              <w:rPr>
                <w:sz w:val="24"/>
              </w:rPr>
              <w:t>федерального значения</w:t>
            </w:r>
          </w:p>
        </w:tc>
        <w:tc>
          <w:tcPr>
            <w:tcW w:w="3119" w:type="dxa"/>
          </w:tcPr>
          <w:p w14:paraId="4707DCD6" w14:textId="712583F5"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13AFDC3B" w14:textId="47444088" w:rsidR="003C6D10" w:rsidRPr="000B13EB" w:rsidRDefault="003C6D10" w:rsidP="003C6D10">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CA078C8" w14:textId="77777777" w:rsidR="003C6D10" w:rsidRDefault="003C6D10" w:rsidP="003C6D10">
            <w:pPr>
              <w:spacing w:after="0"/>
              <w:jc w:val="center"/>
              <w:rPr>
                <w:bCs/>
                <w:sz w:val="24"/>
              </w:rPr>
            </w:pPr>
          </w:p>
        </w:tc>
      </w:tr>
      <w:tr w:rsidR="003C6D10" w:rsidRPr="00927B51" w14:paraId="0AED7848" w14:textId="77777777" w:rsidTr="007934ED">
        <w:tc>
          <w:tcPr>
            <w:tcW w:w="596" w:type="dxa"/>
          </w:tcPr>
          <w:p w14:paraId="2067CDD9" w14:textId="7728FCBC" w:rsidR="003C6D10" w:rsidRDefault="003C6D10" w:rsidP="003C6D10">
            <w:pPr>
              <w:spacing w:after="0"/>
              <w:jc w:val="center"/>
              <w:rPr>
                <w:bCs/>
                <w:sz w:val="24"/>
              </w:rPr>
            </w:pPr>
            <w:r>
              <w:rPr>
                <w:bCs/>
                <w:sz w:val="24"/>
              </w:rPr>
              <w:lastRenderedPageBreak/>
              <w:t>88</w:t>
            </w:r>
          </w:p>
        </w:tc>
        <w:tc>
          <w:tcPr>
            <w:tcW w:w="2268" w:type="dxa"/>
          </w:tcPr>
          <w:p w14:paraId="4950B8CD" w14:textId="2B7D4CA5" w:rsidR="003C6D10" w:rsidRDefault="003C6D10" w:rsidP="003C6D10">
            <w:pPr>
              <w:spacing w:after="0"/>
              <w:jc w:val="center"/>
              <w:rPr>
                <w:rFonts w:eastAsia="Calibri"/>
                <w:sz w:val="24"/>
              </w:rPr>
            </w:pPr>
            <w:r>
              <w:rPr>
                <w:rFonts w:eastAsia="Calibri"/>
                <w:sz w:val="24"/>
              </w:rPr>
              <w:t>Комплекс памятников</w:t>
            </w:r>
          </w:p>
        </w:tc>
        <w:tc>
          <w:tcPr>
            <w:tcW w:w="1418" w:type="dxa"/>
          </w:tcPr>
          <w:p w14:paraId="38CE6870" w14:textId="7AEE0C45" w:rsidR="003C6D10" w:rsidRPr="000B13EB" w:rsidRDefault="003C6D10" w:rsidP="003C6D10">
            <w:pPr>
              <w:spacing w:after="0"/>
              <w:jc w:val="center"/>
              <w:rPr>
                <w:sz w:val="24"/>
              </w:rPr>
            </w:pPr>
            <w:r w:rsidRPr="000B13EB">
              <w:rPr>
                <w:sz w:val="24"/>
              </w:rPr>
              <w:t>памятник</w:t>
            </w:r>
          </w:p>
        </w:tc>
        <w:tc>
          <w:tcPr>
            <w:tcW w:w="1984" w:type="dxa"/>
          </w:tcPr>
          <w:p w14:paraId="618973F7" w14:textId="1959A795" w:rsidR="003C6D10" w:rsidRPr="000B13EB" w:rsidRDefault="003C6D10" w:rsidP="003C6D10">
            <w:pPr>
              <w:spacing w:after="0"/>
              <w:jc w:val="center"/>
              <w:rPr>
                <w:sz w:val="24"/>
              </w:rPr>
            </w:pPr>
            <w:r w:rsidRPr="000B13EB">
              <w:rPr>
                <w:sz w:val="24"/>
              </w:rPr>
              <w:t>федерального значения</w:t>
            </w:r>
          </w:p>
        </w:tc>
        <w:tc>
          <w:tcPr>
            <w:tcW w:w="3119" w:type="dxa"/>
          </w:tcPr>
          <w:p w14:paraId="7132BE6B" w14:textId="1F7EC3FE"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42BFFA18" w14:textId="5D3197FA" w:rsidR="003C6D10" w:rsidRPr="000B13EB" w:rsidRDefault="003C6D10" w:rsidP="003C6D10">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59EA41DC" w14:textId="33C04098" w:rsidR="003C6D10" w:rsidRDefault="003C6D10" w:rsidP="003C6D10">
            <w:pPr>
              <w:spacing w:after="0"/>
              <w:jc w:val="center"/>
              <w:rPr>
                <w:bCs/>
                <w:sz w:val="24"/>
              </w:rPr>
            </w:pPr>
            <w:r>
              <w:rPr>
                <w:bCs/>
                <w:sz w:val="24"/>
              </w:rPr>
              <w:t>-</w:t>
            </w:r>
          </w:p>
        </w:tc>
      </w:tr>
      <w:tr w:rsidR="003C6D10" w:rsidRPr="00927B51" w14:paraId="75C43055" w14:textId="77777777" w:rsidTr="007934ED">
        <w:tc>
          <w:tcPr>
            <w:tcW w:w="596" w:type="dxa"/>
          </w:tcPr>
          <w:p w14:paraId="2C1FAF7F" w14:textId="1B547227" w:rsidR="003C6D10" w:rsidRDefault="003C6D10" w:rsidP="003C6D10">
            <w:pPr>
              <w:spacing w:after="0"/>
              <w:jc w:val="center"/>
              <w:rPr>
                <w:bCs/>
                <w:sz w:val="24"/>
              </w:rPr>
            </w:pPr>
            <w:r>
              <w:rPr>
                <w:bCs/>
                <w:sz w:val="24"/>
              </w:rPr>
              <w:t>89</w:t>
            </w:r>
          </w:p>
        </w:tc>
        <w:tc>
          <w:tcPr>
            <w:tcW w:w="2268" w:type="dxa"/>
          </w:tcPr>
          <w:p w14:paraId="569C6E02" w14:textId="37CAA258" w:rsidR="003C6D10" w:rsidRPr="003C6D10" w:rsidRDefault="003C6D10" w:rsidP="003C6D10">
            <w:pPr>
              <w:spacing w:after="0"/>
              <w:jc w:val="center"/>
              <w:rPr>
                <w:rFonts w:eastAsia="Calibri"/>
                <w:sz w:val="24"/>
              </w:rPr>
            </w:pPr>
            <w:r>
              <w:rPr>
                <w:rFonts w:eastAsia="Calibri"/>
                <w:sz w:val="24"/>
              </w:rPr>
              <w:t>Селище «Щукинское-</w:t>
            </w:r>
            <w:r>
              <w:rPr>
                <w:rFonts w:eastAsia="Calibri"/>
                <w:sz w:val="24"/>
                <w:lang w:val="en-US"/>
              </w:rPr>
              <w:t>I</w:t>
            </w:r>
            <w:r>
              <w:rPr>
                <w:rFonts w:eastAsia="Calibri"/>
                <w:sz w:val="24"/>
              </w:rPr>
              <w:t>»</w:t>
            </w:r>
          </w:p>
        </w:tc>
        <w:tc>
          <w:tcPr>
            <w:tcW w:w="1418" w:type="dxa"/>
          </w:tcPr>
          <w:p w14:paraId="4A351885" w14:textId="6F4589E3" w:rsidR="003C6D10" w:rsidRPr="000B13EB" w:rsidRDefault="003C6D10" w:rsidP="003C6D10">
            <w:pPr>
              <w:spacing w:after="0"/>
              <w:jc w:val="center"/>
              <w:rPr>
                <w:sz w:val="24"/>
              </w:rPr>
            </w:pPr>
            <w:r w:rsidRPr="000B13EB">
              <w:rPr>
                <w:sz w:val="24"/>
              </w:rPr>
              <w:t>памятник</w:t>
            </w:r>
          </w:p>
        </w:tc>
        <w:tc>
          <w:tcPr>
            <w:tcW w:w="1984" w:type="dxa"/>
          </w:tcPr>
          <w:p w14:paraId="71FA7F54" w14:textId="59C7AFF7" w:rsidR="003C6D10" w:rsidRPr="000B13EB" w:rsidRDefault="003C6D10" w:rsidP="003C6D10">
            <w:pPr>
              <w:spacing w:after="0"/>
              <w:jc w:val="center"/>
              <w:rPr>
                <w:sz w:val="24"/>
              </w:rPr>
            </w:pPr>
            <w:r w:rsidRPr="000B13EB">
              <w:rPr>
                <w:sz w:val="24"/>
              </w:rPr>
              <w:t>федерального значения</w:t>
            </w:r>
          </w:p>
        </w:tc>
        <w:tc>
          <w:tcPr>
            <w:tcW w:w="3119" w:type="dxa"/>
          </w:tcPr>
          <w:p w14:paraId="31F3B1A0" w14:textId="5CB68326"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6CF2278E" w14:textId="60D242A3" w:rsidR="003C6D10" w:rsidRPr="000B13EB" w:rsidRDefault="003C6D10" w:rsidP="003C6D10">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20E46A06" w14:textId="20C8DBD8" w:rsidR="003C6D10" w:rsidRDefault="003C6D10" w:rsidP="003C6D10">
            <w:pPr>
              <w:spacing w:after="0"/>
              <w:jc w:val="center"/>
              <w:rPr>
                <w:bCs/>
                <w:sz w:val="24"/>
              </w:rPr>
            </w:pPr>
            <w:r>
              <w:rPr>
                <w:bCs/>
                <w:sz w:val="24"/>
              </w:rPr>
              <w:t>-</w:t>
            </w:r>
          </w:p>
        </w:tc>
      </w:tr>
      <w:tr w:rsidR="003C6D10" w:rsidRPr="00927B51" w14:paraId="1FE6AC8F" w14:textId="77777777" w:rsidTr="007934ED">
        <w:tc>
          <w:tcPr>
            <w:tcW w:w="596" w:type="dxa"/>
          </w:tcPr>
          <w:p w14:paraId="6B657C3F" w14:textId="6BDCBA91" w:rsidR="003C6D10" w:rsidRDefault="003C6D10" w:rsidP="003C6D10">
            <w:pPr>
              <w:spacing w:after="0"/>
              <w:jc w:val="center"/>
              <w:rPr>
                <w:bCs/>
                <w:sz w:val="24"/>
              </w:rPr>
            </w:pPr>
            <w:r>
              <w:rPr>
                <w:bCs/>
                <w:sz w:val="24"/>
              </w:rPr>
              <w:t>90</w:t>
            </w:r>
          </w:p>
        </w:tc>
        <w:tc>
          <w:tcPr>
            <w:tcW w:w="2268" w:type="dxa"/>
          </w:tcPr>
          <w:p w14:paraId="2F5C7BAB" w14:textId="45D119DA" w:rsidR="003C6D10" w:rsidRPr="003C6D10" w:rsidRDefault="003C6D10" w:rsidP="003C6D10">
            <w:pPr>
              <w:spacing w:after="0"/>
              <w:jc w:val="center"/>
              <w:rPr>
                <w:rFonts w:eastAsia="Calibri"/>
                <w:sz w:val="24"/>
              </w:rPr>
            </w:pPr>
            <w:r>
              <w:rPr>
                <w:rFonts w:eastAsia="Calibri"/>
                <w:sz w:val="24"/>
              </w:rPr>
              <w:t>Селище «Щукинское-</w:t>
            </w:r>
            <w:r>
              <w:rPr>
                <w:rFonts w:eastAsia="Calibri"/>
                <w:sz w:val="24"/>
                <w:lang w:val="en-US"/>
              </w:rPr>
              <w:t>II</w:t>
            </w:r>
            <w:r>
              <w:rPr>
                <w:rFonts w:eastAsia="Calibri"/>
                <w:sz w:val="24"/>
              </w:rPr>
              <w:t>»</w:t>
            </w:r>
          </w:p>
        </w:tc>
        <w:tc>
          <w:tcPr>
            <w:tcW w:w="1418" w:type="dxa"/>
          </w:tcPr>
          <w:p w14:paraId="0A010F7D" w14:textId="0AFD7A68" w:rsidR="003C6D10" w:rsidRPr="000B13EB" w:rsidRDefault="003C6D10" w:rsidP="003C6D10">
            <w:pPr>
              <w:spacing w:after="0"/>
              <w:jc w:val="center"/>
              <w:rPr>
                <w:sz w:val="24"/>
              </w:rPr>
            </w:pPr>
            <w:r w:rsidRPr="000B13EB">
              <w:rPr>
                <w:sz w:val="24"/>
              </w:rPr>
              <w:t>памятник</w:t>
            </w:r>
          </w:p>
        </w:tc>
        <w:tc>
          <w:tcPr>
            <w:tcW w:w="1984" w:type="dxa"/>
          </w:tcPr>
          <w:p w14:paraId="65BBE302" w14:textId="394DA84C" w:rsidR="003C6D10" w:rsidRPr="000B13EB" w:rsidRDefault="003C6D10" w:rsidP="003C6D10">
            <w:pPr>
              <w:spacing w:after="0"/>
              <w:jc w:val="center"/>
              <w:rPr>
                <w:sz w:val="24"/>
              </w:rPr>
            </w:pPr>
            <w:r w:rsidRPr="000B13EB">
              <w:rPr>
                <w:sz w:val="24"/>
              </w:rPr>
              <w:t>федерального значения</w:t>
            </w:r>
          </w:p>
        </w:tc>
        <w:tc>
          <w:tcPr>
            <w:tcW w:w="3119" w:type="dxa"/>
          </w:tcPr>
          <w:p w14:paraId="7400B132" w14:textId="733E2E25"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599AB377" w14:textId="337D26AC" w:rsidR="003C6D10" w:rsidRPr="000B13EB" w:rsidRDefault="003C6D10" w:rsidP="003C6D10">
            <w:pPr>
              <w:spacing w:after="0"/>
              <w:jc w:val="center"/>
              <w:rPr>
                <w:bCs/>
                <w:sz w:val="24"/>
              </w:rPr>
            </w:pPr>
            <w:r w:rsidRPr="000B13EB">
              <w:rPr>
                <w:bCs/>
                <w:sz w:val="24"/>
              </w:rPr>
              <w:t xml:space="preserve">Решение исполнительного комитета Кировского областного Совета </w:t>
            </w:r>
            <w:r w:rsidRPr="000B13EB">
              <w:rPr>
                <w:bCs/>
                <w:sz w:val="24"/>
              </w:rPr>
              <w:lastRenderedPageBreak/>
              <w:t>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1EE3B014" w14:textId="77777777" w:rsidR="003C6D10" w:rsidRDefault="003C6D10" w:rsidP="003C6D10">
            <w:pPr>
              <w:spacing w:after="0"/>
              <w:jc w:val="center"/>
              <w:rPr>
                <w:bCs/>
                <w:sz w:val="24"/>
              </w:rPr>
            </w:pPr>
          </w:p>
        </w:tc>
      </w:tr>
      <w:tr w:rsidR="003C6D10" w:rsidRPr="00927B51" w14:paraId="743D40E6" w14:textId="77777777" w:rsidTr="007934ED">
        <w:tc>
          <w:tcPr>
            <w:tcW w:w="596" w:type="dxa"/>
          </w:tcPr>
          <w:p w14:paraId="1280395E" w14:textId="154127DB" w:rsidR="003C6D10" w:rsidRDefault="003C6D10" w:rsidP="003C6D10">
            <w:pPr>
              <w:spacing w:after="0"/>
              <w:jc w:val="center"/>
              <w:rPr>
                <w:bCs/>
                <w:sz w:val="24"/>
              </w:rPr>
            </w:pPr>
            <w:r>
              <w:rPr>
                <w:bCs/>
                <w:sz w:val="24"/>
              </w:rPr>
              <w:lastRenderedPageBreak/>
              <w:t>91</w:t>
            </w:r>
          </w:p>
        </w:tc>
        <w:tc>
          <w:tcPr>
            <w:tcW w:w="2268" w:type="dxa"/>
          </w:tcPr>
          <w:p w14:paraId="5C2590CB" w14:textId="7480F493" w:rsidR="003C6D10" w:rsidRDefault="003C6D10" w:rsidP="003C6D10">
            <w:pPr>
              <w:spacing w:after="0"/>
              <w:jc w:val="center"/>
              <w:rPr>
                <w:rFonts w:eastAsia="Calibri"/>
                <w:sz w:val="24"/>
              </w:rPr>
            </w:pPr>
            <w:r>
              <w:rPr>
                <w:rFonts w:eastAsia="Calibri"/>
                <w:sz w:val="24"/>
              </w:rPr>
              <w:t>Щукинское городище</w:t>
            </w:r>
          </w:p>
        </w:tc>
        <w:tc>
          <w:tcPr>
            <w:tcW w:w="1418" w:type="dxa"/>
          </w:tcPr>
          <w:p w14:paraId="2830A270" w14:textId="0A4C5D65" w:rsidR="003C6D10" w:rsidRPr="000B13EB" w:rsidRDefault="003C6D10" w:rsidP="003C6D10">
            <w:pPr>
              <w:spacing w:after="0"/>
              <w:jc w:val="center"/>
              <w:rPr>
                <w:sz w:val="24"/>
              </w:rPr>
            </w:pPr>
            <w:r w:rsidRPr="000B13EB">
              <w:rPr>
                <w:sz w:val="24"/>
              </w:rPr>
              <w:t>памятник</w:t>
            </w:r>
          </w:p>
        </w:tc>
        <w:tc>
          <w:tcPr>
            <w:tcW w:w="1984" w:type="dxa"/>
          </w:tcPr>
          <w:p w14:paraId="6CD46705" w14:textId="2EA790EF" w:rsidR="003C6D10" w:rsidRPr="000B13EB" w:rsidRDefault="003C6D10" w:rsidP="003C6D10">
            <w:pPr>
              <w:spacing w:after="0"/>
              <w:jc w:val="center"/>
              <w:rPr>
                <w:sz w:val="24"/>
              </w:rPr>
            </w:pPr>
            <w:r w:rsidRPr="000B13EB">
              <w:rPr>
                <w:sz w:val="24"/>
              </w:rPr>
              <w:t>федерального значения</w:t>
            </w:r>
          </w:p>
        </w:tc>
        <w:tc>
          <w:tcPr>
            <w:tcW w:w="3119" w:type="dxa"/>
          </w:tcPr>
          <w:p w14:paraId="2B811DD5" w14:textId="6D6FF5DB"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13624754" w14:textId="7B37C9BB" w:rsidR="003C6D10" w:rsidRPr="000B13EB" w:rsidRDefault="003C6D10" w:rsidP="003C6D10">
            <w:pPr>
              <w:spacing w:after="0"/>
              <w:jc w:val="center"/>
              <w:rPr>
                <w:bCs/>
                <w:sz w:val="24"/>
              </w:rPr>
            </w:pPr>
            <w:r w:rsidRPr="000B13EB">
              <w:rPr>
                <w:bCs/>
                <w:sz w:val="24"/>
              </w:rPr>
              <w:t>Решение исполнительного комитета Кировского областного Совета народных депутатов №6/191 от 28.03.1983г. «О постановке на государственную охрану вновь выявленных памятников истории и культуры Кировской области»</w:t>
            </w:r>
          </w:p>
        </w:tc>
        <w:tc>
          <w:tcPr>
            <w:tcW w:w="2268" w:type="dxa"/>
          </w:tcPr>
          <w:p w14:paraId="3C5717EA" w14:textId="77777777" w:rsidR="003C6D10" w:rsidRDefault="003C6D10" w:rsidP="003C6D10">
            <w:pPr>
              <w:spacing w:after="0"/>
              <w:jc w:val="center"/>
              <w:rPr>
                <w:bCs/>
                <w:sz w:val="24"/>
              </w:rPr>
            </w:pPr>
          </w:p>
        </w:tc>
      </w:tr>
      <w:tr w:rsidR="003C6D10" w:rsidRPr="00927B51" w14:paraId="0D7B72E6" w14:textId="77777777" w:rsidTr="007934ED">
        <w:tc>
          <w:tcPr>
            <w:tcW w:w="596" w:type="dxa"/>
          </w:tcPr>
          <w:p w14:paraId="32D6AF4A" w14:textId="249550D0" w:rsidR="003C6D10" w:rsidRDefault="003C6D10" w:rsidP="003C6D10">
            <w:pPr>
              <w:spacing w:after="0"/>
              <w:jc w:val="center"/>
              <w:rPr>
                <w:bCs/>
                <w:sz w:val="24"/>
              </w:rPr>
            </w:pPr>
            <w:r>
              <w:rPr>
                <w:bCs/>
                <w:sz w:val="24"/>
              </w:rPr>
              <w:t>92</w:t>
            </w:r>
          </w:p>
        </w:tc>
        <w:tc>
          <w:tcPr>
            <w:tcW w:w="2268" w:type="dxa"/>
          </w:tcPr>
          <w:p w14:paraId="710F7E53" w14:textId="600C27A1" w:rsidR="003C6D10" w:rsidRDefault="003C6D10" w:rsidP="003C6D10">
            <w:pPr>
              <w:spacing w:after="0"/>
              <w:jc w:val="center"/>
              <w:rPr>
                <w:rFonts w:eastAsia="Calibri"/>
                <w:sz w:val="24"/>
              </w:rPr>
            </w:pPr>
            <w:r>
              <w:rPr>
                <w:rFonts w:eastAsia="Calibri"/>
                <w:sz w:val="24"/>
              </w:rPr>
              <w:t>Щукинский могильник</w:t>
            </w:r>
          </w:p>
        </w:tc>
        <w:tc>
          <w:tcPr>
            <w:tcW w:w="1418" w:type="dxa"/>
          </w:tcPr>
          <w:p w14:paraId="7A6E2B30" w14:textId="7109B443" w:rsidR="003C6D10" w:rsidRPr="000B13EB" w:rsidRDefault="003C6D10" w:rsidP="003C6D10">
            <w:pPr>
              <w:spacing w:after="0"/>
              <w:jc w:val="center"/>
              <w:rPr>
                <w:sz w:val="24"/>
              </w:rPr>
            </w:pPr>
            <w:r w:rsidRPr="000B13EB">
              <w:rPr>
                <w:sz w:val="24"/>
              </w:rPr>
              <w:t>памятник</w:t>
            </w:r>
          </w:p>
        </w:tc>
        <w:tc>
          <w:tcPr>
            <w:tcW w:w="1984" w:type="dxa"/>
          </w:tcPr>
          <w:p w14:paraId="6F7BC626" w14:textId="1C5561F5" w:rsidR="003C6D10" w:rsidRPr="000B13EB" w:rsidRDefault="003C6D10" w:rsidP="003C6D10">
            <w:pPr>
              <w:spacing w:after="0"/>
              <w:jc w:val="center"/>
              <w:rPr>
                <w:sz w:val="24"/>
              </w:rPr>
            </w:pPr>
            <w:r w:rsidRPr="000B13EB">
              <w:rPr>
                <w:sz w:val="24"/>
              </w:rPr>
              <w:t>федерального значения</w:t>
            </w:r>
          </w:p>
        </w:tc>
        <w:tc>
          <w:tcPr>
            <w:tcW w:w="3119" w:type="dxa"/>
          </w:tcPr>
          <w:p w14:paraId="7A6D876D" w14:textId="129BB1F9" w:rsidR="003C6D10" w:rsidRPr="000B13EB" w:rsidRDefault="003C6D10" w:rsidP="003C6D10">
            <w:pPr>
              <w:spacing w:after="0"/>
              <w:jc w:val="center"/>
              <w:rPr>
                <w:rFonts w:eastAsia="Calibri"/>
                <w:sz w:val="24"/>
              </w:rPr>
            </w:pPr>
            <w:r w:rsidRPr="000B13EB">
              <w:rPr>
                <w:rFonts w:eastAsia="Calibri"/>
                <w:sz w:val="24"/>
              </w:rPr>
              <w:t>Кировская область, Афанасьевский район</w:t>
            </w:r>
          </w:p>
        </w:tc>
        <w:tc>
          <w:tcPr>
            <w:tcW w:w="2976" w:type="dxa"/>
          </w:tcPr>
          <w:p w14:paraId="56F168E4" w14:textId="7A07593F" w:rsidR="003C6D10" w:rsidRPr="000B13EB" w:rsidRDefault="003C6D10" w:rsidP="003C6D10">
            <w:pPr>
              <w:spacing w:after="0"/>
              <w:jc w:val="center"/>
              <w:rPr>
                <w:bCs/>
                <w:sz w:val="24"/>
              </w:rPr>
            </w:pPr>
            <w:r w:rsidRPr="000B13EB">
              <w:rPr>
                <w:bCs/>
                <w:sz w:val="24"/>
              </w:rPr>
              <w:t xml:space="preserve">Решение исполнительного комитета Кировского областного Совета народных депутатов №6/191 от 28.03.1983г. «О постановке на </w:t>
            </w:r>
            <w:r w:rsidRPr="000B13EB">
              <w:rPr>
                <w:bCs/>
                <w:sz w:val="24"/>
              </w:rPr>
              <w:lastRenderedPageBreak/>
              <w:t>государственную охрану вновь выявленных памятников истории и культуры Кировской области»</w:t>
            </w:r>
          </w:p>
        </w:tc>
        <w:tc>
          <w:tcPr>
            <w:tcW w:w="2268" w:type="dxa"/>
          </w:tcPr>
          <w:p w14:paraId="0651DC42" w14:textId="77777777" w:rsidR="003C6D10" w:rsidRDefault="003C6D10" w:rsidP="003C6D10">
            <w:pPr>
              <w:spacing w:after="0"/>
              <w:jc w:val="center"/>
              <w:rPr>
                <w:bCs/>
                <w:sz w:val="24"/>
              </w:rPr>
            </w:pPr>
          </w:p>
        </w:tc>
      </w:tr>
    </w:tbl>
    <w:p w14:paraId="45C20487" w14:textId="77777777" w:rsidR="00AA7C07" w:rsidRPr="00D3137B" w:rsidRDefault="00AA7C07" w:rsidP="007934ED">
      <w:pPr>
        <w:ind w:firstLine="709"/>
        <w:rPr>
          <w:b/>
          <w:color w:val="FF0000"/>
        </w:rPr>
        <w:sectPr w:rsidR="00AA7C07" w:rsidRPr="00D3137B" w:rsidSect="0094604A">
          <w:pgSz w:w="16838" w:h="11906" w:orient="landscape"/>
          <w:pgMar w:top="1701" w:right="1134" w:bottom="851" w:left="1134" w:header="709" w:footer="709" w:gutter="0"/>
          <w:cols w:space="708"/>
          <w:docGrid w:linePitch="381"/>
        </w:sectPr>
      </w:pPr>
    </w:p>
    <w:p w14:paraId="60AB3315" w14:textId="77777777" w:rsidR="007934ED" w:rsidRPr="005A71F1" w:rsidRDefault="007934ED" w:rsidP="007934ED">
      <w:pPr>
        <w:ind w:firstLine="709"/>
        <w:rPr>
          <w:b/>
          <w:color w:val="000000" w:themeColor="text1"/>
        </w:rPr>
      </w:pPr>
      <w:bookmarkStart w:id="43" w:name="_Toc466991688"/>
      <w:r w:rsidRPr="005A71F1">
        <w:rPr>
          <w:b/>
          <w:color w:val="000000" w:themeColor="text1"/>
        </w:rPr>
        <w:lastRenderedPageBreak/>
        <w:t>Мероприятия по охране историко-культурного наследия</w:t>
      </w:r>
      <w:bookmarkEnd w:id="43"/>
    </w:p>
    <w:p w14:paraId="22D388DE" w14:textId="38DDC2EA" w:rsidR="007934ED" w:rsidRPr="005A71F1" w:rsidRDefault="007934ED" w:rsidP="007934ED">
      <w:pPr>
        <w:ind w:firstLine="709"/>
        <w:rPr>
          <w:color w:val="000000" w:themeColor="text1"/>
        </w:rPr>
      </w:pPr>
      <w:r w:rsidRPr="005A71F1">
        <w:rPr>
          <w:color w:val="000000" w:themeColor="text1"/>
        </w:rPr>
        <w:t xml:space="preserve">В данном разделе перечисляются в упорядоченном виде, предлагаемые настоящим Генеральным планом мероприятия в области охраны историко-культурного наследия, расположенные на территории </w:t>
      </w:r>
      <w:r w:rsidR="005A71F1" w:rsidRPr="005A71F1">
        <w:rPr>
          <w:color w:val="000000" w:themeColor="text1"/>
        </w:rPr>
        <w:t>Афанасьевского муниципального</w:t>
      </w:r>
      <w:r w:rsidRPr="005A71F1">
        <w:rPr>
          <w:color w:val="000000" w:themeColor="text1"/>
        </w:rPr>
        <w:t xml:space="preserve"> округа. Некоторые из них непосредственно вытекают из действующего законодательства. Другие представляют новые предложения, основанные на общем анализе содержания, состояния и потенциала историко-культурного наследия в большинстве его проявлений. </w:t>
      </w:r>
    </w:p>
    <w:p w14:paraId="28367721" w14:textId="77777777" w:rsidR="007934ED" w:rsidRPr="005A71F1" w:rsidRDefault="007934ED" w:rsidP="007934ED">
      <w:pPr>
        <w:ind w:firstLine="709"/>
        <w:rPr>
          <w:color w:val="000000" w:themeColor="text1"/>
        </w:rPr>
      </w:pPr>
      <w:r w:rsidRPr="005A71F1">
        <w:rPr>
          <w:color w:val="000000" w:themeColor="text1"/>
        </w:rPr>
        <w:t>Правовой базой для предложений по мероприятиям являются:</w:t>
      </w:r>
    </w:p>
    <w:p w14:paraId="4C84F598" w14:textId="77777777" w:rsidR="007934ED" w:rsidRPr="005A71F1" w:rsidRDefault="007934ED" w:rsidP="007934ED">
      <w:pPr>
        <w:ind w:firstLine="709"/>
        <w:rPr>
          <w:color w:val="000000" w:themeColor="text1"/>
        </w:rPr>
      </w:pPr>
      <w:r w:rsidRPr="005A71F1">
        <w:rPr>
          <w:color w:val="000000" w:themeColor="text1"/>
        </w:rPr>
        <w:t xml:space="preserve">Федеральный закон «Об объектах культурного наследия (памятниках истории и культуры) народов Российской Федерации» (июнь 2002 г. №73-ФЗ), </w:t>
      </w:r>
    </w:p>
    <w:p w14:paraId="23CEA26F" w14:textId="77777777" w:rsidR="007934ED" w:rsidRPr="005A71F1" w:rsidRDefault="007934ED" w:rsidP="007934ED">
      <w:pPr>
        <w:ind w:firstLine="709"/>
        <w:rPr>
          <w:color w:val="000000" w:themeColor="text1"/>
        </w:rPr>
      </w:pPr>
      <w:r w:rsidRPr="005A71F1">
        <w:rPr>
          <w:color w:val="000000" w:themeColor="text1"/>
        </w:rPr>
        <w:t>Градостроительный кодекс Российской Федерации (декабрь 2004 г. №190-ФЗ).</w:t>
      </w:r>
    </w:p>
    <w:p w14:paraId="493A4A79" w14:textId="0BE892F4" w:rsidR="007934ED" w:rsidRPr="002B4545" w:rsidRDefault="007934ED" w:rsidP="007934ED">
      <w:pPr>
        <w:ind w:firstLine="708"/>
        <w:rPr>
          <w:color w:val="000000" w:themeColor="text1"/>
          <w:u w:val="single"/>
        </w:rPr>
      </w:pPr>
      <w:bookmarkStart w:id="44" w:name="_Toc466991689"/>
      <w:r w:rsidRPr="002B4545">
        <w:rPr>
          <w:color w:val="000000" w:themeColor="text1"/>
          <w:u w:val="single"/>
        </w:rPr>
        <w:t xml:space="preserve">Мероприятия по углублению и расширению исследований историко-культурного наследия </w:t>
      </w:r>
      <w:bookmarkEnd w:id="44"/>
      <w:r w:rsidR="005A71F1" w:rsidRPr="002B4545">
        <w:rPr>
          <w:color w:val="000000" w:themeColor="text1"/>
          <w:u w:val="single"/>
        </w:rPr>
        <w:t>Афанасьевского муниципального</w:t>
      </w:r>
      <w:r w:rsidRPr="002B4545">
        <w:rPr>
          <w:color w:val="000000" w:themeColor="text1"/>
          <w:u w:val="single"/>
        </w:rPr>
        <w:t xml:space="preserve"> округа.</w:t>
      </w:r>
    </w:p>
    <w:p w14:paraId="5C47EF1A" w14:textId="541DA8EB" w:rsidR="007934ED" w:rsidRPr="002B4545" w:rsidRDefault="007934ED" w:rsidP="007934ED">
      <w:pPr>
        <w:ind w:firstLine="709"/>
        <w:rPr>
          <w:color w:val="000000" w:themeColor="text1"/>
        </w:rPr>
      </w:pPr>
      <w:r w:rsidRPr="002B4545">
        <w:rPr>
          <w:color w:val="000000" w:themeColor="text1"/>
        </w:rPr>
        <w:t xml:space="preserve">Проведение дальнейших работ по выявлению, изучению и учету объектов культурного наследия на территории </w:t>
      </w:r>
      <w:r w:rsidR="005A71F1" w:rsidRPr="002B4545">
        <w:rPr>
          <w:color w:val="000000" w:themeColor="text1"/>
        </w:rPr>
        <w:t>Афанасьевского муниципального</w:t>
      </w:r>
      <w:r w:rsidRPr="002B4545">
        <w:rPr>
          <w:color w:val="000000" w:themeColor="text1"/>
        </w:rPr>
        <w:t xml:space="preserve"> округа, представляющих собой историко-культурную ценность, рекомендуемых для включения в Единый государственный реестр объектов культурного наследия (памятников истории и культуры) Российской Федерации.</w:t>
      </w:r>
    </w:p>
    <w:p w14:paraId="4EACAEE8" w14:textId="0F6E1CE0" w:rsidR="007934ED" w:rsidRPr="002B4545" w:rsidRDefault="007934ED" w:rsidP="007934ED">
      <w:pPr>
        <w:ind w:firstLine="709"/>
        <w:rPr>
          <w:color w:val="000000" w:themeColor="text1"/>
        </w:rPr>
      </w:pPr>
      <w:r w:rsidRPr="002B4545">
        <w:rPr>
          <w:color w:val="000000" w:themeColor="text1"/>
        </w:rPr>
        <w:t xml:space="preserve">Проведение работы по совершенствованию списков объектов культурного наследия </w:t>
      </w:r>
      <w:r w:rsidR="002B4545" w:rsidRPr="002B4545">
        <w:rPr>
          <w:color w:val="000000" w:themeColor="text1"/>
        </w:rPr>
        <w:t>Афанасьевского муниципального</w:t>
      </w:r>
      <w:r w:rsidRPr="002B4545">
        <w:rPr>
          <w:color w:val="000000" w:themeColor="text1"/>
        </w:rPr>
        <w:t xml:space="preserve"> округа, входящих в Единый государственный реестр на предмет уточнения названий, датировки, адресов.</w:t>
      </w:r>
    </w:p>
    <w:p w14:paraId="51BEDACA" w14:textId="77777777" w:rsidR="007934ED" w:rsidRPr="002B4545" w:rsidRDefault="007934ED" w:rsidP="007934ED">
      <w:pPr>
        <w:ind w:firstLine="709"/>
        <w:rPr>
          <w:color w:val="000000" w:themeColor="text1"/>
        </w:rPr>
      </w:pPr>
      <w:r w:rsidRPr="002B4545">
        <w:rPr>
          <w:color w:val="000000" w:themeColor="text1"/>
        </w:rPr>
        <w:t xml:space="preserve">Составление базы данных нематериального наследия – обычаев, фольклора, бытовых и художественных традиций и т.д., широкая публикация материалов по данной тематике с целью включения этого наследия в современную жизнь.  </w:t>
      </w:r>
    </w:p>
    <w:p w14:paraId="21DC4F6D" w14:textId="77777777" w:rsidR="007934ED" w:rsidRPr="002B4545" w:rsidRDefault="007934ED" w:rsidP="007934ED">
      <w:pPr>
        <w:ind w:firstLine="709"/>
        <w:rPr>
          <w:color w:val="000000" w:themeColor="text1"/>
        </w:rPr>
      </w:pPr>
      <w:r w:rsidRPr="002B4545">
        <w:rPr>
          <w:color w:val="000000" w:themeColor="text1"/>
        </w:rPr>
        <w:t>Привлечение населения к участию в обсуждении и решении проблем сохранения историко-культурного наследия.</w:t>
      </w:r>
    </w:p>
    <w:p w14:paraId="1BDFCC7C" w14:textId="77777777" w:rsidR="007934ED" w:rsidRPr="003A6653" w:rsidRDefault="007934ED" w:rsidP="007934ED">
      <w:pPr>
        <w:ind w:firstLine="708"/>
        <w:rPr>
          <w:color w:val="000000" w:themeColor="text1"/>
          <w:u w:val="single"/>
        </w:rPr>
      </w:pPr>
      <w:bookmarkStart w:id="45" w:name="_Toc466991690"/>
      <w:r w:rsidRPr="003A6653">
        <w:rPr>
          <w:color w:val="000000" w:themeColor="text1"/>
          <w:u w:val="single"/>
        </w:rPr>
        <w:t>Мероприятия, связанные с изучением и сохранением</w:t>
      </w:r>
      <w:r w:rsidRPr="003A6653">
        <w:rPr>
          <w:color w:val="000000" w:themeColor="text1"/>
          <w:u w:val="single"/>
        </w:rPr>
        <w:br/>
        <w:t>археологического наследия города</w:t>
      </w:r>
      <w:bookmarkEnd w:id="45"/>
    </w:p>
    <w:p w14:paraId="73B47A40" w14:textId="15B43995" w:rsidR="007934ED" w:rsidRPr="003A6653" w:rsidRDefault="007934ED" w:rsidP="007934ED">
      <w:pPr>
        <w:ind w:firstLine="709"/>
        <w:rPr>
          <w:color w:val="000000" w:themeColor="text1"/>
        </w:rPr>
      </w:pPr>
      <w:r w:rsidRPr="003A6653">
        <w:rPr>
          <w:color w:val="000000" w:themeColor="text1"/>
        </w:rPr>
        <w:t xml:space="preserve">Проведение дальнейших археологических исследований на территории </w:t>
      </w:r>
      <w:r w:rsidR="002B4545" w:rsidRPr="003A6653">
        <w:rPr>
          <w:color w:val="000000" w:themeColor="text1"/>
        </w:rPr>
        <w:t>Афанасьевского муниципального</w:t>
      </w:r>
      <w:r w:rsidRPr="003A6653">
        <w:rPr>
          <w:color w:val="000000" w:themeColor="text1"/>
        </w:rPr>
        <w:t xml:space="preserve"> округа.</w:t>
      </w:r>
    </w:p>
    <w:p w14:paraId="6DC2D4D8" w14:textId="77777777" w:rsidR="007934ED" w:rsidRPr="003A6653" w:rsidRDefault="007934ED" w:rsidP="007934ED">
      <w:pPr>
        <w:ind w:firstLine="709"/>
        <w:rPr>
          <w:color w:val="000000" w:themeColor="text1"/>
        </w:rPr>
      </w:pPr>
      <w:r w:rsidRPr="003A6653">
        <w:rPr>
          <w:color w:val="000000" w:themeColor="text1"/>
        </w:rPr>
        <w:t>Дальнейшее проведение работ по определению границ территорий объектов археологического наследия.</w:t>
      </w:r>
    </w:p>
    <w:p w14:paraId="666C5C60" w14:textId="5E86F497" w:rsidR="007934ED" w:rsidRPr="003A6653" w:rsidRDefault="007934ED" w:rsidP="007934ED">
      <w:pPr>
        <w:ind w:firstLine="709"/>
        <w:rPr>
          <w:color w:val="000000" w:themeColor="text1"/>
        </w:rPr>
      </w:pPr>
      <w:r w:rsidRPr="003A6653">
        <w:rPr>
          <w:color w:val="000000" w:themeColor="text1"/>
        </w:rPr>
        <w:t xml:space="preserve">Обеспечение сохранности объектов археологического наследия при любой хозяйственной деятельности на территории </w:t>
      </w:r>
      <w:r w:rsidR="003A6653" w:rsidRPr="003A6653">
        <w:rPr>
          <w:color w:val="000000" w:themeColor="text1"/>
        </w:rPr>
        <w:t>муниципального</w:t>
      </w:r>
      <w:r w:rsidRPr="003A6653">
        <w:rPr>
          <w:color w:val="000000" w:themeColor="text1"/>
        </w:rPr>
        <w:t xml:space="preserve"> округа.</w:t>
      </w:r>
    </w:p>
    <w:p w14:paraId="6620BD18" w14:textId="77777777" w:rsidR="007934ED" w:rsidRPr="003A6653" w:rsidRDefault="007934ED" w:rsidP="007934ED">
      <w:pPr>
        <w:ind w:firstLine="709"/>
        <w:rPr>
          <w:color w:val="000000" w:themeColor="text1"/>
        </w:rPr>
      </w:pPr>
      <w:r w:rsidRPr="003A6653">
        <w:rPr>
          <w:color w:val="000000" w:themeColor="text1"/>
        </w:rPr>
        <w:lastRenderedPageBreak/>
        <w:t>Проведение опережающих раскопок на участках предполагаемого строительства в местах расположения объектов археологического наследия.</w:t>
      </w:r>
    </w:p>
    <w:p w14:paraId="110322FB" w14:textId="110C88C3" w:rsidR="007934ED" w:rsidRPr="003A6653" w:rsidRDefault="007934ED" w:rsidP="007934ED">
      <w:pPr>
        <w:ind w:firstLine="709"/>
        <w:rPr>
          <w:color w:val="000000" w:themeColor="text1"/>
        </w:rPr>
      </w:pPr>
      <w:r w:rsidRPr="003A6653">
        <w:rPr>
          <w:color w:val="000000" w:themeColor="text1"/>
        </w:rPr>
        <w:t xml:space="preserve">Создание археологических музеев под открытым небом в местах наибольшей концентрации археологического наследия на территории </w:t>
      </w:r>
      <w:r w:rsidR="003A6653" w:rsidRPr="003A6653">
        <w:rPr>
          <w:color w:val="000000" w:themeColor="text1"/>
        </w:rPr>
        <w:t>муниципального</w:t>
      </w:r>
      <w:r w:rsidRPr="003A6653">
        <w:rPr>
          <w:color w:val="000000" w:themeColor="text1"/>
        </w:rPr>
        <w:t xml:space="preserve"> округа.</w:t>
      </w:r>
    </w:p>
    <w:p w14:paraId="4061A1D1" w14:textId="4BF7284B" w:rsidR="007934ED" w:rsidRPr="00501F9B" w:rsidRDefault="007934ED" w:rsidP="007934ED">
      <w:pPr>
        <w:ind w:firstLine="708"/>
        <w:rPr>
          <w:rFonts w:eastAsiaTheme="majorEastAsia"/>
          <w:color w:val="000000" w:themeColor="text1"/>
          <w:u w:val="single"/>
        </w:rPr>
      </w:pPr>
      <w:r w:rsidRPr="00501F9B">
        <w:rPr>
          <w:rFonts w:eastAsiaTheme="majorEastAsia"/>
          <w:color w:val="000000" w:themeColor="text1"/>
          <w:u w:val="single"/>
        </w:rPr>
        <w:t xml:space="preserve">Мероприятия по охране объектов культурного наследия на территории </w:t>
      </w:r>
      <w:r w:rsidR="003A6653" w:rsidRPr="00501F9B">
        <w:rPr>
          <w:rFonts w:eastAsiaTheme="majorEastAsia"/>
          <w:color w:val="000000" w:themeColor="text1"/>
          <w:u w:val="single"/>
        </w:rPr>
        <w:t>Афанасьевского муниципального</w:t>
      </w:r>
      <w:r w:rsidRPr="00501F9B">
        <w:rPr>
          <w:rFonts w:eastAsiaTheme="majorEastAsia"/>
          <w:color w:val="000000" w:themeColor="text1"/>
          <w:u w:val="single"/>
        </w:rPr>
        <w:t xml:space="preserve"> округа</w:t>
      </w:r>
    </w:p>
    <w:p w14:paraId="7C89B653" w14:textId="77777777" w:rsidR="007934ED" w:rsidRPr="00501F9B" w:rsidRDefault="007934ED" w:rsidP="007934ED">
      <w:pPr>
        <w:ind w:firstLine="709"/>
        <w:rPr>
          <w:color w:val="000000" w:themeColor="text1"/>
        </w:rPr>
      </w:pPr>
      <w:r w:rsidRPr="00501F9B">
        <w:rPr>
          <w:color w:val="000000" w:themeColor="text1"/>
        </w:rPr>
        <w:t xml:space="preserve">Оформление охранных обязательств с собственниками и пользователями зданий, являющихся объектами культурного наследия. </w:t>
      </w:r>
    </w:p>
    <w:p w14:paraId="4A248177" w14:textId="77777777" w:rsidR="007934ED" w:rsidRPr="00501F9B" w:rsidRDefault="007934ED" w:rsidP="007934ED">
      <w:pPr>
        <w:ind w:firstLine="709"/>
        <w:rPr>
          <w:color w:val="000000" w:themeColor="text1"/>
        </w:rPr>
      </w:pPr>
      <w:r w:rsidRPr="00501F9B">
        <w:rPr>
          <w:color w:val="000000" w:themeColor="text1"/>
        </w:rPr>
        <w:t>Организация мониторинга для контроля над состоянием и использованием объектов культурного наследия.</w:t>
      </w:r>
    </w:p>
    <w:p w14:paraId="7587A10C" w14:textId="77777777" w:rsidR="007934ED" w:rsidRPr="00501F9B" w:rsidRDefault="007934ED" w:rsidP="007934ED">
      <w:pPr>
        <w:ind w:firstLine="709"/>
        <w:rPr>
          <w:color w:val="000000" w:themeColor="text1"/>
        </w:rPr>
      </w:pPr>
      <w:r w:rsidRPr="00501F9B">
        <w:rPr>
          <w:color w:val="000000" w:themeColor="text1"/>
        </w:rPr>
        <w:t xml:space="preserve">Организация системы комплексного экологического мониторинга объектов культурного наследия. </w:t>
      </w:r>
    </w:p>
    <w:p w14:paraId="6F3A3BFF" w14:textId="77777777" w:rsidR="007934ED" w:rsidRPr="00501F9B" w:rsidRDefault="007934ED" w:rsidP="007934ED">
      <w:pPr>
        <w:ind w:firstLine="709"/>
        <w:rPr>
          <w:color w:val="000000" w:themeColor="text1"/>
        </w:rPr>
      </w:pPr>
      <w:r w:rsidRPr="00501F9B">
        <w:rPr>
          <w:color w:val="000000" w:themeColor="text1"/>
        </w:rPr>
        <w:t>Проведение противоаварийных и консервационных работ по памятникам.</w:t>
      </w:r>
    </w:p>
    <w:p w14:paraId="281CA28B" w14:textId="77777777" w:rsidR="007934ED" w:rsidRPr="00501F9B" w:rsidRDefault="007934ED" w:rsidP="007934ED">
      <w:pPr>
        <w:ind w:firstLine="709"/>
        <w:rPr>
          <w:color w:val="000000" w:themeColor="text1"/>
        </w:rPr>
      </w:pPr>
      <w:r w:rsidRPr="00501F9B">
        <w:rPr>
          <w:color w:val="000000" w:themeColor="text1"/>
        </w:rPr>
        <w:t>Разработка проектов реставрации объектов культурного наследия, приспособления их для современного использования.</w:t>
      </w:r>
    </w:p>
    <w:p w14:paraId="6D94808A" w14:textId="77777777" w:rsidR="007934ED" w:rsidRPr="00501F9B" w:rsidRDefault="007934ED" w:rsidP="007934ED">
      <w:pPr>
        <w:ind w:firstLine="709"/>
        <w:rPr>
          <w:color w:val="000000" w:themeColor="text1"/>
        </w:rPr>
      </w:pPr>
      <w:r w:rsidRPr="00501F9B">
        <w:rPr>
          <w:color w:val="000000" w:themeColor="text1"/>
        </w:rPr>
        <w:t>Воссоздание утраченных элементов: колоколен, завершений и прочих  объемов объектов культурного наследия.</w:t>
      </w:r>
    </w:p>
    <w:p w14:paraId="75142A5C" w14:textId="77777777" w:rsidR="007934ED" w:rsidRPr="00501F9B" w:rsidRDefault="007934ED" w:rsidP="007934ED">
      <w:pPr>
        <w:ind w:firstLine="709"/>
        <w:rPr>
          <w:color w:val="000000" w:themeColor="text1"/>
        </w:rPr>
      </w:pPr>
      <w:r w:rsidRPr="00501F9B">
        <w:rPr>
          <w:color w:val="000000" w:themeColor="text1"/>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14:paraId="21AA11EC" w14:textId="56333E8B" w:rsidR="007934ED" w:rsidRPr="00501F9B" w:rsidRDefault="007934ED" w:rsidP="007934ED">
      <w:pPr>
        <w:ind w:firstLine="709"/>
        <w:rPr>
          <w:color w:val="000000" w:themeColor="text1"/>
        </w:rPr>
      </w:pPr>
      <w:r w:rsidRPr="00501F9B">
        <w:rPr>
          <w:color w:val="000000" w:themeColor="text1"/>
        </w:rPr>
        <w:t xml:space="preserve">Проведение дальнейшей работы по определению границ территорий и предмета охраны для каждого из объектов культурного наследия </w:t>
      </w:r>
      <w:r w:rsidR="004465B3">
        <w:rPr>
          <w:color w:val="000000" w:themeColor="text1"/>
        </w:rPr>
        <w:t>муниципального</w:t>
      </w:r>
      <w:r w:rsidRPr="00501F9B">
        <w:rPr>
          <w:color w:val="000000" w:themeColor="text1"/>
        </w:rPr>
        <w:t xml:space="preserve"> округа, как условие их регистрации в Едином государственном реестре объектов культурного наследия (памятников истории и культуры) Российской Федерации.</w:t>
      </w:r>
    </w:p>
    <w:p w14:paraId="147E4003" w14:textId="3383CA4D" w:rsidR="007934ED" w:rsidRPr="00501F9B" w:rsidRDefault="007934ED" w:rsidP="007934ED">
      <w:pPr>
        <w:ind w:firstLine="709"/>
        <w:rPr>
          <w:color w:val="000000" w:themeColor="text1"/>
        </w:rPr>
      </w:pPr>
      <w:r w:rsidRPr="00501F9B">
        <w:rPr>
          <w:color w:val="000000" w:themeColor="text1"/>
        </w:rPr>
        <w:t xml:space="preserve">Разработка и утверждение проектов зон охраны объектов культурного наследия </w:t>
      </w:r>
      <w:r w:rsidR="00501F9B" w:rsidRPr="00501F9B">
        <w:rPr>
          <w:color w:val="000000" w:themeColor="text1"/>
        </w:rPr>
        <w:t>муниципального</w:t>
      </w:r>
      <w:r w:rsidRPr="00501F9B">
        <w:rPr>
          <w:color w:val="000000" w:themeColor="text1"/>
        </w:rPr>
        <w:t xml:space="preserve"> округа.</w:t>
      </w:r>
    </w:p>
    <w:p w14:paraId="4A6A6C2F" w14:textId="025FC52F" w:rsidR="007934ED" w:rsidRPr="00501F9B" w:rsidRDefault="007934ED" w:rsidP="007934ED">
      <w:pPr>
        <w:ind w:firstLine="709"/>
        <w:rPr>
          <w:color w:val="000000" w:themeColor="text1"/>
        </w:rPr>
      </w:pPr>
      <w:r w:rsidRPr="00501F9B">
        <w:rPr>
          <w:color w:val="000000" w:themeColor="text1"/>
        </w:rPr>
        <w:t>Соблюдение режимов использования земель и градостроительных регламентов в зонах охраны объектов культурного наследия.</w:t>
      </w:r>
    </w:p>
    <w:p w14:paraId="6FC530A5" w14:textId="44104B56" w:rsidR="007934ED" w:rsidRPr="00501F9B" w:rsidRDefault="007934ED" w:rsidP="007934ED">
      <w:pPr>
        <w:ind w:firstLine="709"/>
        <w:rPr>
          <w:color w:val="000000" w:themeColor="text1"/>
        </w:rPr>
      </w:pPr>
      <w:r w:rsidRPr="00501F9B">
        <w:rPr>
          <w:color w:val="000000" w:themeColor="text1"/>
        </w:rPr>
        <w:t>Создание благоприятных условий для возрождения и развития промыслов и ремесел в городах и деревнях их традиционного развития.</w:t>
      </w:r>
    </w:p>
    <w:p w14:paraId="7AE82785" w14:textId="77777777" w:rsidR="007934ED" w:rsidRPr="00501F9B" w:rsidRDefault="007934ED" w:rsidP="007934ED">
      <w:pPr>
        <w:ind w:firstLine="709"/>
        <w:rPr>
          <w:rFonts w:eastAsiaTheme="majorEastAsia"/>
          <w:color w:val="000000" w:themeColor="text1"/>
          <w:u w:val="single"/>
        </w:rPr>
      </w:pPr>
      <w:bookmarkStart w:id="46" w:name="_Toc466991693"/>
      <w:r w:rsidRPr="00501F9B">
        <w:rPr>
          <w:rFonts w:eastAsiaTheme="majorEastAsia"/>
          <w:color w:val="000000" w:themeColor="text1"/>
          <w:u w:val="single"/>
        </w:rPr>
        <w:t>Мероприятия по использованию историко-культурного наследия</w:t>
      </w:r>
      <w:bookmarkEnd w:id="46"/>
    </w:p>
    <w:p w14:paraId="374103A4" w14:textId="77777777" w:rsidR="007934ED" w:rsidRPr="00501F9B" w:rsidRDefault="007934ED" w:rsidP="007934ED">
      <w:pPr>
        <w:ind w:firstLine="709"/>
        <w:rPr>
          <w:color w:val="000000" w:themeColor="text1"/>
        </w:rPr>
      </w:pPr>
      <w:r w:rsidRPr="00501F9B">
        <w:rPr>
          <w:color w:val="000000" w:themeColor="text1"/>
        </w:rPr>
        <w:t xml:space="preserve">Приспособление объектов культурного наследия, ценной исторической градоформирующей среды под музеи, музеи быта и истории, библиотеки, выставочные залы, гостиницы, офисы, магазины т.п., с частичным </w:t>
      </w:r>
      <w:r w:rsidRPr="00501F9B">
        <w:rPr>
          <w:color w:val="000000" w:themeColor="text1"/>
        </w:rPr>
        <w:lastRenderedPageBreak/>
        <w:t xml:space="preserve">расселением существующего жилого фонда с последующей реставрацией отдельных зданий. </w:t>
      </w:r>
    </w:p>
    <w:p w14:paraId="54357AD3" w14:textId="77777777" w:rsidR="007934ED" w:rsidRPr="00501F9B" w:rsidRDefault="007934ED" w:rsidP="007934ED">
      <w:pPr>
        <w:ind w:firstLine="709"/>
        <w:rPr>
          <w:color w:val="000000" w:themeColor="text1"/>
        </w:rPr>
      </w:pPr>
      <w:r w:rsidRPr="00501F9B">
        <w:rPr>
          <w:color w:val="000000" w:themeColor="text1"/>
        </w:rPr>
        <w:t>Разработка и продвижение инвестиционных проектов реставрации и приспособления объектов культурного наследия для современного использования. При решении вопросов о выборе пользователей отдавать предпочтение использованию объектов культурного наследия по их основному функциональному назначению.</w:t>
      </w:r>
    </w:p>
    <w:p w14:paraId="22B5DF19" w14:textId="77777777" w:rsidR="007934ED" w:rsidRPr="00501F9B" w:rsidRDefault="007934ED" w:rsidP="007934ED">
      <w:pPr>
        <w:ind w:firstLine="709"/>
        <w:rPr>
          <w:color w:val="000000" w:themeColor="text1"/>
        </w:rPr>
      </w:pPr>
      <w:r w:rsidRPr="00501F9B">
        <w:rPr>
          <w:color w:val="000000" w:themeColor="text1"/>
        </w:rPr>
        <w:t>Дальнейшее использование объектов культурного наследия может оказать существенное, а подчас решающее влияние на их сохранность. Эта задача осуществима только после определения предмета охраны каждого из объектов культурного наследия (фасады, внутренняя отделка, архитектурно-пространственная ценность и пр.).</w:t>
      </w:r>
    </w:p>
    <w:p w14:paraId="363C91E2" w14:textId="77777777" w:rsidR="007934ED" w:rsidRPr="00501F9B" w:rsidRDefault="007934ED" w:rsidP="007934ED">
      <w:pPr>
        <w:ind w:firstLine="709"/>
        <w:rPr>
          <w:color w:val="000000" w:themeColor="text1"/>
          <w:u w:val="single"/>
        </w:rPr>
      </w:pPr>
      <w:r w:rsidRPr="00501F9B">
        <w:rPr>
          <w:color w:val="000000" w:themeColor="text1"/>
          <w:u w:val="single"/>
        </w:rPr>
        <w:t xml:space="preserve">Мероприятия по развитию музейного комплекса </w:t>
      </w:r>
    </w:p>
    <w:p w14:paraId="4CB54FBC" w14:textId="77777777" w:rsidR="007934ED" w:rsidRPr="00501F9B" w:rsidRDefault="007934ED" w:rsidP="007934ED">
      <w:pPr>
        <w:ind w:firstLine="709"/>
        <w:rPr>
          <w:color w:val="000000" w:themeColor="text1"/>
        </w:rPr>
      </w:pPr>
      <w:r w:rsidRPr="00501F9B">
        <w:rPr>
          <w:color w:val="000000" w:themeColor="text1"/>
        </w:rPr>
        <w:t>Дополнить существующий музейный комплекс городов и поселений  новыми музеями и выставочными залами с дополнительной экспозицией, расположенными преимущественно в наиболее интересных объектах культурного наследия.</w:t>
      </w:r>
    </w:p>
    <w:p w14:paraId="62C0C7D2" w14:textId="77777777" w:rsidR="007934ED" w:rsidRPr="00501F9B" w:rsidRDefault="007934ED" w:rsidP="007934ED">
      <w:pPr>
        <w:ind w:firstLine="709"/>
        <w:rPr>
          <w:color w:val="000000" w:themeColor="text1"/>
        </w:rPr>
      </w:pPr>
      <w:r w:rsidRPr="00501F9B">
        <w:rPr>
          <w:color w:val="000000" w:themeColor="text1"/>
        </w:rPr>
        <w:t>Предложения по развитию туристической инфраструктуры, использованию исторически ценных градоформирующих объектов для развития туризма и рекреации</w:t>
      </w:r>
    </w:p>
    <w:p w14:paraId="18BEAC0B" w14:textId="77777777" w:rsidR="007934ED" w:rsidRPr="00501F9B" w:rsidRDefault="007934ED" w:rsidP="007934ED">
      <w:pPr>
        <w:ind w:firstLine="709"/>
        <w:rPr>
          <w:color w:val="000000" w:themeColor="text1"/>
        </w:rPr>
      </w:pPr>
      <w:r w:rsidRPr="00501F9B">
        <w:rPr>
          <w:color w:val="000000" w:themeColor="text1"/>
        </w:rPr>
        <w:t>Использование объектов культурного наследия и ценных градоформирующих объектов для развития туризма и рекреации включает следующие мероприятия:</w:t>
      </w:r>
    </w:p>
    <w:p w14:paraId="65DAD2EC" w14:textId="77777777" w:rsidR="007934ED" w:rsidRPr="00501F9B" w:rsidRDefault="007934ED" w:rsidP="007934ED">
      <w:pPr>
        <w:ind w:firstLine="709"/>
        <w:rPr>
          <w:color w:val="000000" w:themeColor="text1"/>
        </w:rPr>
      </w:pPr>
      <w:r w:rsidRPr="00501F9B">
        <w:rPr>
          <w:color w:val="000000" w:themeColor="text1"/>
        </w:rPr>
        <w:t xml:space="preserve">  организация объектов показа, с предварительной реставрацией объектов культурного наследия;</w:t>
      </w:r>
    </w:p>
    <w:p w14:paraId="16DA9907" w14:textId="77E334AC" w:rsidR="007934ED" w:rsidRPr="00501F9B" w:rsidRDefault="007934ED" w:rsidP="007934ED">
      <w:pPr>
        <w:ind w:firstLine="709"/>
        <w:rPr>
          <w:color w:val="000000" w:themeColor="text1"/>
        </w:rPr>
      </w:pPr>
      <w:r w:rsidRPr="00501F9B">
        <w:rPr>
          <w:color w:val="000000" w:themeColor="text1"/>
        </w:rPr>
        <w:t xml:space="preserve">  организация маршрутов показа достопримечательностей </w:t>
      </w:r>
      <w:r w:rsidR="004465B3">
        <w:rPr>
          <w:color w:val="000000" w:themeColor="text1"/>
        </w:rPr>
        <w:t xml:space="preserve">муниципального </w:t>
      </w:r>
      <w:r w:rsidRPr="00501F9B">
        <w:rPr>
          <w:color w:val="000000" w:themeColor="text1"/>
        </w:rPr>
        <w:t xml:space="preserve">округа; </w:t>
      </w:r>
    </w:p>
    <w:p w14:paraId="5B2D6D98" w14:textId="77777777" w:rsidR="007934ED" w:rsidRPr="00501F9B" w:rsidRDefault="007934ED" w:rsidP="007934ED">
      <w:pPr>
        <w:ind w:firstLine="709"/>
        <w:rPr>
          <w:color w:val="000000" w:themeColor="text1"/>
        </w:rPr>
      </w:pPr>
      <w:r w:rsidRPr="00501F9B">
        <w:rPr>
          <w:color w:val="000000" w:themeColor="text1"/>
        </w:rPr>
        <w:t xml:space="preserve">  организация частных или государственных мини гостиниц в объектах культурного наследия, в ценных градоформирующих объектах;</w:t>
      </w:r>
    </w:p>
    <w:p w14:paraId="78D24811" w14:textId="77777777" w:rsidR="007934ED" w:rsidRPr="00501F9B" w:rsidRDefault="007934ED" w:rsidP="007934ED">
      <w:pPr>
        <w:ind w:firstLine="709"/>
        <w:rPr>
          <w:color w:val="000000" w:themeColor="text1"/>
        </w:rPr>
      </w:pPr>
      <w:r w:rsidRPr="00501F9B">
        <w:rPr>
          <w:color w:val="000000" w:themeColor="text1"/>
        </w:rPr>
        <w:t xml:space="preserve">  развитие сети питания и магазинов по торговле сувенирами, другими товарами по обслуживанию туристов.</w:t>
      </w:r>
    </w:p>
    <w:p w14:paraId="3623AAF0" w14:textId="77777777" w:rsidR="007934ED" w:rsidRPr="00501F9B" w:rsidRDefault="007934ED" w:rsidP="007934ED">
      <w:pPr>
        <w:ind w:firstLine="709"/>
        <w:rPr>
          <w:color w:val="000000" w:themeColor="text1"/>
          <w:u w:val="single"/>
        </w:rPr>
      </w:pPr>
      <w:r w:rsidRPr="00501F9B">
        <w:rPr>
          <w:color w:val="000000" w:themeColor="text1"/>
          <w:u w:val="single"/>
        </w:rPr>
        <w:t>Прочие мероприятия</w:t>
      </w:r>
    </w:p>
    <w:p w14:paraId="11618F49" w14:textId="77777777" w:rsidR="007934ED" w:rsidRPr="00501F9B" w:rsidRDefault="007934ED" w:rsidP="007934ED">
      <w:pPr>
        <w:ind w:firstLine="709"/>
        <w:rPr>
          <w:color w:val="000000" w:themeColor="text1"/>
        </w:rPr>
      </w:pPr>
      <w:r w:rsidRPr="00501F9B">
        <w:rPr>
          <w:color w:val="000000" w:themeColor="text1"/>
        </w:rPr>
        <w:t>Разработка и осуществление мер по развитию ремонтно-реставрационной базы, подготовке высококвалифицированных мастеров-реставраторов.</w:t>
      </w:r>
    </w:p>
    <w:p w14:paraId="66C28BAE" w14:textId="77777777" w:rsidR="007934ED" w:rsidRPr="00501F9B" w:rsidRDefault="007934ED" w:rsidP="007934ED">
      <w:pPr>
        <w:ind w:firstLine="709"/>
        <w:rPr>
          <w:color w:val="000000" w:themeColor="text1"/>
        </w:rPr>
      </w:pPr>
      <w:r w:rsidRPr="00501F9B">
        <w:rPr>
          <w:color w:val="000000" w:themeColor="text1"/>
        </w:rPr>
        <w:t xml:space="preserve">  Разработка и применение экономических и иных стимуляторов деятельности по участию населения в реставрации и реконструкции исторической застройки и сохранении памятников истории и культуры, </w:t>
      </w:r>
      <w:r w:rsidRPr="00501F9B">
        <w:rPr>
          <w:color w:val="000000" w:themeColor="text1"/>
        </w:rPr>
        <w:lastRenderedPageBreak/>
        <w:t>дальнейшему развитию художественных ремесел, народных промыслов, иных традиционных видов хозяйственной деятельности.</w:t>
      </w:r>
    </w:p>
    <w:p w14:paraId="507579D6" w14:textId="3C42E0F7" w:rsidR="007934ED" w:rsidRPr="007904DC" w:rsidRDefault="001F471B" w:rsidP="001F471B">
      <w:pPr>
        <w:pStyle w:val="2ff2"/>
        <w:rPr>
          <w:color w:val="000000" w:themeColor="text1"/>
        </w:rPr>
      </w:pPr>
      <w:bookmarkStart w:id="47" w:name="_Toc144110418"/>
      <w:r w:rsidRPr="007904DC">
        <w:rPr>
          <w:color w:val="000000" w:themeColor="text1"/>
        </w:rPr>
        <w:t>2.3. Комплексная оценка и информация об основных проблемах развития территории</w:t>
      </w:r>
      <w:bookmarkEnd w:id="47"/>
    </w:p>
    <w:p w14:paraId="1D88DD5D" w14:textId="25DC34B3" w:rsidR="0085669D" w:rsidRDefault="001F471B" w:rsidP="001F471B">
      <w:pPr>
        <w:pStyle w:val="3f4"/>
        <w:rPr>
          <w:color w:val="000000" w:themeColor="text1"/>
          <w:sz w:val="28"/>
          <w:szCs w:val="28"/>
        </w:rPr>
      </w:pPr>
      <w:bookmarkStart w:id="48" w:name="_Toc28018917"/>
      <w:bookmarkStart w:id="49" w:name="_Toc129349303"/>
      <w:bookmarkStart w:id="50" w:name="_Toc144110419"/>
      <w:r w:rsidRPr="007904DC">
        <w:rPr>
          <w:color w:val="000000" w:themeColor="text1"/>
          <w:sz w:val="28"/>
          <w:szCs w:val="28"/>
        </w:rPr>
        <w:t>2.3.1</w:t>
      </w:r>
      <w:r w:rsidR="0085669D" w:rsidRPr="007904DC">
        <w:rPr>
          <w:color w:val="000000" w:themeColor="text1"/>
          <w:sz w:val="28"/>
          <w:szCs w:val="28"/>
        </w:rPr>
        <w:t>. Функциональный профиль</w:t>
      </w:r>
      <w:bookmarkEnd w:id="48"/>
      <w:bookmarkEnd w:id="49"/>
      <w:bookmarkEnd w:id="50"/>
    </w:p>
    <w:p w14:paraId="7BE1B419" w14:textId="163AABB3" w:rsidR="00191E4C" w:rsidRPr="004E3C34" w:rsidRDefault="00191E4C" w:rsidP="00191E4C">
      <w:pPr>
        <w:shd w:val="clear" w:color="auto" w:fill="FFFFFF" w:themeFill="background1"/>
        <w:ind w:firstLine="709"/>
        <w:rPr>
          <w:color w:val="000000" w:themeColor="text1"/>
          <w:szCs w:val="28"/>
        </w:rPr>
      </w:pPr>
      <w:r w:rsidRPr="00191E4C">
        <w:rPr>
          <w:color w:val="000000" w:themeColor="text1"/>
          <w:szCs w:val="28"/>
        </w:rPr>
        <w:t>Афанасьевский муниц</w:t>
      </w:r>
      <w:r w:rsidR="00A85712">
        <w:rPr>
          <w:color w:val="000000" w:themeColor="text1"/>
          <w:szCs w:val="28"/>
        </w:rPr>
        <w:t>и</w:t>
      </w:r>
      <w:r w:rsidRPr="00191E4C">
        <w:rPr>
          <w:color w:val="000000" w:themeColor="text1"/>
          <w:szCs w:val="28"/>
        </w:rPr>
        <w:t>пальный округ расположен на северо-востоке Кировской области России и граничит с Омутнинским районом, Верхнекамским округом Кировской области, с Сивиниским районом Пермского края и Глазовским районом Удмуртской Республики. Административный центр — поселок городского типа Афанасьево. Площадь 5 230 кв км</w:t>
      </w:r>
      <w:r w:rsidRPr="004E3C34">
        <w:rPr>
          <w:color w:val="000000" w:themeColor="text1"/>
          <w:szCs w:val="28"/>
        </w:rPr>
        <w:t>. Основные реки — Кама и Вятка. </w:t>
      </w:r>
    </w:p>
    <w:p w14:paraId="4F9700C4" w14:textId="76E2B5D7" w:rsidR="004E3C34" w:rsidRDefault="004E3C34" w:rsidP="00191E4C">
      <w:pPr>
        <w:shd w:val="clear" w:color="auto" w:fill="FFFFFF" w:themeFill="background1"/>
        <w:spacing w:after="0"/>
        <w:ind w:firstLine="709"/>
        <w:rPr>
          <w:color w:val="000000" w:themeColor="text1"/>
          <w:szCs w:val="28"/>
        </w:rPr>
      </w:pPr>
      <w:r>
        <w:rPr>
          <w:color w:val="000000" w:themeColor="text1"/>
          <w:szCs w:val="28"/>
        </w:rPr>
        <w:t>Согласно декрету ВЦИК от 05.01.1921 года в Вятской губернии образован Омутнинский уезд (центр-г.Омутнинск) из части волостей Глазовского уезда, в том числе Георгиевской, Бисеровской, Афанасьевской, Гординской и части волостей Слободского уезда. В 1929 образован Нижегородский край, в который включили территориию Вятской губернии. Постановлением Президиума ВЦИК РСФСР от 10.06.1929 года утверждена сеть районов, в том числе создан Зюздинский район с центром в селе Афанасьево. Новый район был сформирован из волостей Омутнинского уезда:Б</w:t>
      </w:r>
      <w:r w:rsidR="002C5E4D">
        <w:rPr>
          <w:color w:val="000000" w:themeColor="text1"/>
          <w:szCs w:val="28"/>
        </w:rPr>
        <w:t>исеровской, Афанасьевской, Гординской. С этого момента он становится самостоятельной административно-территоииальной единицей в составе Вятского округа Нижегородского края. В 1935 году из Зюздинского района был выделен Бисеровский, который просуществовал 20 лет. С 1934 года район- в составе Кировского края, с 1936 года-кировской области. В сентябре 1955 года в состав Зюздинского района вошла территория ликвидированного Бисеровского района.</w:t>
      </w:r>
    </w:p>
    <w:p w14:paraId="1CC71CD8" w14:textId="29649483" w:rsidR="00191E4C" w:rsidRPr="00191E4C" w:rsidRDefault="004E3C34" w:rsidP="00191E4C">
      <w:pPr>
        <w:shd w:val="clear" w:color="auto" w:fill="FFFFFF" w:themeFill="background1"/>
        <w:spacing w:after="0"/>
        <w:ind w:firstLine="709"/>
        <w:rPr>
          <w:color w:val="FF0000"/>
          <w:szCs w:val="28"/>
        </w:rPr>
      </w:pPr>
      <w:r w:rsidRPr="004E3C34">
        <w:rPr>
          <w:color w:val="000000" w:themeColor="text1"/>
          <w:szCs w:val="28"/>
        </w:rPr>
        <w:t xml:space="preserve">В 1963 году Зюздинский район был переименован в Афанасьевский с центром в селе Афанасьево, которое </w:t>
      </w:r>
      <w:r>
        <w:rPr>
          <w:color w:val="000000" w:themeColor="text1"/>
          <w:szCs w:val="28"/>
        </w:rPr>
        <w:t>прео</w:t>
      </w:r>
      <w:r w:rsidRPr="004E3C34">
        <w:rPr>
          <w:color w:val="000000" w:themeColor="text1"/>
          <w:szCs w:val="28"/>
        </w:rPr>
        <w:t xml:space="preserve">бразовано в рабочий поселок решением Кировского облиисполкома №439 от 11 июля 1966 года. </w:t>
      </w:r>
    </w:p>
    <w:p w14:paraId="1DAA4464" w14:textId="0B6761C8" w:rsidR="00191E4C" w:rsidRPr="005729F6" w:rsidRDefault="002C5E4D" w:rsidP="00191E4C">
      <w:pPr>
        <w:tabs>
          <w:tab w:val="left" w:pos="6252"/>
        </w:tabs>
        <w:ind w:firstLine="709"/>
        <w:rPr>
          <w:color w:val="000000" w:themeColor="text1"/>
          <w:szCs w:val="28"/>
        </w:rPr>
      </w:pPr>
      <w:r w:rsidRPr="005729F6">
        <w:rPr>
          <w:color w:val="000000" w:themeColor="text1"/>
          <w:szCs w:val="28"/>
        </w:rPr>
        <w:t xml:space="preserve">До 2022 года в муниципальный район входили 7 </w:t>
      </w:r>
      <w:r w:rsidR="001A5F85" w:rsidRPr="005729F6">
        <w:rPr>
          <w:color w:val="000000" w:themeColor="text1"/>
          <w:szCs w:val="28"/>
        </w:rPr>
        <w:t>муниципальных</w:t>
      </w:r>
      <w:r w:rsidRPr="005729F6">
        <w:rPr>
          <w:color w:val="000000" w:themeColor="text1"/>
          <w:szCs w:val="28"/>
        </w:rPr>
        <w:t xml:space="preserve"> образований, в том числе:</w:t>
      </w:r>
    </w:p>
    <w:p w14:paraId="280E7377" w14:textId="21F123F5" w:rsidR="00191E4C" w:rsidRPr="005729F6" w:rsidRDefault="00191E4C" w:rsidP="00191E4C">
      <w:pPr>
        <w:tabs>
          <w:tab w:val="left" w:pos="6252"/>
        </w:tabs>
        <w:ind w:firstLine="709"/>
        <w:rPr>
          <w:color w:val="000000" w:themeColor="text1"/>
          <w:szCs w:val="28"/>
        </w:rPr>
      </w:pPr>
      <w:r w:rsidRPr="005729F6">
        <w:rPr>
          <w:color w:val="000000" w:themeColor="text1"/>
          <w:szCs w:val="28"/>
        </w:rPr>
        <w:t>- городск</w:t>
      </w:r>
      <w:r w:rsidR="002C5E4D" w:rsidRPr="005729F6">
        <w:rPr>
          <w:color w:val="000000" w:themeColor="text1"/>
          <w:szCs w:val="28"/>
        </w:rPr>
        <w:t>о</w:t>
      </w:r>
      <w:r w:rsidRPr="005729F6">
        <w:rPr>
          <w:color w:val="000000" w:themeColor="text1"/>
          <w:szCs w:val="28"/>
        </w:rPr>
        <w:t>е поселени</w:t>
      </w:r>
      <w:r w:rsidR="002C5E4D" w:rsidRPr="005729F6">
        <w:rPr>
          <w:color w:val="000000" w:themeColor="text1"/>
          <w:szCs w:val="28"/>
        </w:rPr>
        <w:t>е</w:t>
      </w:r>
      <w:r w:rsidRPr="005729F6">
        <w:rPr>
          <w:color w:val="000000" w:themeColor="text1"/>
          <w:szCs w:val="28"/>
        </w:rPr>
        <w:t xml:space="preserve">: </w:t>
      </w:r>
      <w:r w:rsidR="002C5E4D" w:rsidRPr="005729F6">
        <w:rPr>
          <w:color w:val="000000" w:themeColor="text1"/>
          <w:szCs w:val="28"/>
        </w:rPr>
        <w:t>Афанасьевское;</w:t>
      </w:r>
    </w:p>
    <w:p w14:paraId="1589BC17" w14:textId="35ABE606" w:rsidR="002C5E4D" w:rsidRPr="005729F6" w:rsidRDefault="002C5E4D" w:rsidP="00191E4C">
      <w:pPr>
        <w:tabs>
          <w:tab w:val="left" w:pos="6252"/>
        </w:tabs>
        <w:ind w:firstLine="709"/>
        <w:rPr>
          <w:color w:val="000000" w:themeColor="text1"/>
          <w:szCs w:val="28"/>
        </w:rPr>
      </w:pPr>
      <w:r w:rsidRPr="005729F6">
        <w:rPr>
          <w:color w:val="000000" w:themeColor="text1"/>
          <w:szCs w:val="28"/>
        </w:rPr>
        <w:t>-</w:t>
      </w:r>
      <w:r w:rsidR="00191E4C" w:rsidRPr="005729F6">
        <w:rPr>
          <w:color w:val="000000" w:themeColor="text1"/>
          <w:szCs w:val="28"/>
        </w:rPr>
        <w:t>сельские поселени</w:t>
      </w:r>
      <w:r w:rsidR="00A85712">
        <w:rPr>
          <w:color w:val="000000" w:themeColor="text1"/>
          <w:szCs w:val="28"/>
        </w:rPr>
        <w:t>я</w:t>
      </w:r>
      <w:r w:rsidR="00191E4C" w:rsidRPr="005729F6">
        <w:rPr>
          <w:color w:val="000000" w:themeColor="text1"/>
          <w:szCs w:val="28"/>
        </w:rPr>
        <w:t xml:space="preserve">: </w:t>
      </w:r>
      <w:r w:rsidRPr="005729F6">
        <w:rPr>
          <w:color w:val="000000" w:themeColor="text1"/>
          <w:szCs w:val="28"/>
        </w:rPr>
        <w:t>Бисеровское, Борское, Гординское, Ичетовкинское, Лыткинское, Пашинское</w:t>
      </w:r>
      <w:r w:rsidR="00191E4C" w:rsidRPr="005729F6">
        <w:rPr>
          <w:color w:val="000000" w:themeColor="text1"/>
          <w:szCs w:val="28"/>
        </w:rPr>
        <w:t xml:space="preserve">.    </w:t>
      </w:r>
    </w:p>
    <w:p w14:paraId="4D706C7A" w14:textId="272AA5F2" w:rsidR="00191E4C" w:rsidRPr="005729F6" w:rsidRDefault="002C5E4D" w:rsidP="00191E4C">
      <w:pPr>
        <w:tabs>
          <w:tab w:val="left" w:pos="6252"/>
        </w:tabs>
        <w:ind w:firstLine="709"/>
        <w:rPr>
          <w:color w:val="000000" w:themeColor="text1"/>
          <w:szCs w:val="28"/>
        </w:rPr>
      </w:pPr>
      <w:r w:rsidRPr="005729F6">
        <w:rPr>
          <w:color w:val="000000" w:themeColor="text1"/>
          <w:szCs w:val="28"/>
        </w:rPr>
        <w:t xml:space="preserve">В 2022 году муниципальный район и все входившие в его состав </w:t>
      </w:r>
      <w:r w:rsidR="005729F6" w:rsidRPr="005729F6">
        <w:rPr>
          <w:color w:val="000000" w:themeColor="text1"/>
          <w:szCs w:val="28"/>
        </w:rPr>
        <w:t xml:space="preserve">одно </w:t>
      </w:r>
      <w:r w:rsidRPr="005729F6">
        <w:rPr>
          <w:color w:val="000000" w:themeColor="text1"/>
          <w:szCs w:val="28"/>
        </w:rPr>
        <w:t xml:space="preserve">городское и </w:t>
      </w:r>
      <w:r w:rsidR="005729F6" w:rsidRPr="005729F6">
        <w:rPr>
          <w:color w:val="000000" w:themeColor="text1"/>
          <w:szCs w:val="28"/>
        </w:rPr>
        <w:t xml:space="preserve">все шесть сельских поселений были упразднены и объединены в Афанасьевский муниципальный округ. </w:t>
      </w:r>
      <w:r w:rsidR="00191E4C" w:rsidRPr="005729F6">
        <w:rPr>
          <w:color w:val="000000" w:themeColor="text1"/>
          <w:szCs w:val="28"/>
        </w:rPr>
        <w:t xml:space="preserve"> </w:t>
      </w:r>
    </w:p>
    <w:p w14:paraId="6CFE72C3" w14:textId="53848613" w:rsidR="00191E4C" w:rsidRPr="005729F6" w:rsidRDefault="00191E4C" w:rsidP="00191E4C">
      <w:pPr>
        <w:tabs>
          <w:tab w:val="left" w:pos="6252"/>
        </w:tabs>
        <w:ind w:firstLine="709"/>
        <w:rPr>
          <w:color w:val="000000" w:themeColor="text1"/>
          <w:szCs w:val="28"/>
        </w:rPr>
      </w:pPr>
      <w:r w:rsidRPr="005729F6">
        <w:rPr>
          <w:color w:val="000000" w:themeColor="text1"/>
          <w:szCs w:val="28"/>
        </w:rPr>
        <w:t xml:space="preserve"> </w:t>
      </w:r>
      <w:r w:rsidR="005729F6" w:rsidRPr="005729F6">
        <w:rPr>
          <w:color w:val="000000" w:themeColor="text1"/>
          <w:szCs w:val="28"/>
        </w:rPr>
        <w:t>Связь с областным центром и ближайшая железнодорожная станция Стальная (г.Омутнинск) осуществляется автомобильным транспортом.</w:t>
      </w:r>
      <w:r w:rsidRPr="005729F6">
        <w:rPr>
          <w:color w:val="000000" w:themeColor="text1"/>
          <w:szCs w:val="28"/>
        </w:rPr>
        <w:t xml:space="preserve"> </w:t>
      </w:r>
    </w:p>
    <w:p w14:paraId="384B8013" w14:textId="3B23E526" w:rsidR="00191E4C" w:rsidRPr="00191E4C" w:rsidRDefault="00191E4C" w:rsidP="00191E4C">
      <w:pPr>
        <w:shd w:val="clear" w:color="auto" w:fill="FFFFFF" w:themeFill="background1"/>
        <w:spacing w:after="0"/>
        <w:ind w:firstLine="709"/>
        <w:rPr>
          <w:color w:val="FF0000"/>
          <w:szCs w:val="28"/>
        </w:rPr>
      </w:pPr>
      <w:r w:rsidRPr="001E4E36">
        <w:rPr>
          <w:color w:val="000000" w:themeColor="text1"/>
          <w:szCs w:val="28"/>
        </w:rPr>
        <w:t>Главными реками ок</w:t>
      </w:r>
      <w:r w:rsidR="001A5F85">
        <w:rPr>
          <w:color w:val="000000" w:themeColor="text1"/>
          <w:szCs w:val="28"/>
        </w:rPr>
        <w:t>руга являются реки Вятка и Кама</w:t>
      </w:r>
      <w:r w:rsidRPr="001E4E36">
        <w:rPr>
          <w:color w:val="000000" w:themeColor="text1"/>
          <w:szCs w:val="28"/>
        </w:rPr>
        <w:t xml:space="preserve">. </w:t>
      </w:r>
    </w:p>
    <w:p w14:paraId="437D221B" w14:textId="54C0336B" w:rsidR="00191E4C" w:rsidRPr="00773DC6" w:rsidRDefault="00773DC6" w:rsidP="00191E4C">
      <w:pPr>
        <w:shd w:val="clear" w:color="auto" w:fill="FFFFFF" w:themeFill="background1"/>
        <w:spacing w:after="0"/>
        <w:ind w:firstLine="709"/>
        <w:rPr>
          <w:color w:val="000000" w:themeColor="text1"/>
          <w:szCs w:val="28"/>
        </w:rPr>
      </w:pPr>
      <w:r w:rsidRPr="00773DC6">
        <w:rPr>
          <w:color w:val="000000" w:themeColor="text1"/>
          <w:szCs w:val="28"/>
        </w:rPr>
        <w:lastRenderedPageBreak/>
        <w:t>Афанасьевский</w:t>
      </w:r>
      <w:r w:rsidR="00191E4C" w:rsidRPr="00773DC6">
        <w:rPr>
          <w:color w:val="000000" w:themeColor="text1"/>
          <w:szCs w:val="28"/>
        </w:rPr>
        <w:t xml:space="preserve"> </w:t>
      </w:r>
      <w:r w:rsidRPr="00773DC6">
        <w:rPr>
          <w:color w:val="000000" w:themeColor="text1"/>
          <w:szCs w:val="28"/>
        </w:rPr>
        <w:t>муниципальный округ</w:t>
      </w:r>
      <w:r w:rsidR="00191E4C" w:rsidRPr="00773DC6">
        <w:rPr>
          <w:color w:val="000000" w:themeColor="text1"/>
          <w:szCs w:val="28"/>
        </w:rPr>
        <w:t xml:space="preserve"> богат лесами, поэтому в округе хорошо развита лесная промышленность. В МО созданы все условия для развития охотничьего промысла, так как животный мир </w:t>
      </w:r>
      <w:r w:rsidRPr="00773DC6">
        <w:rPr>
          <w:color w:val="000000" w:themeColor="text1"/>
          <w:szCs w:val="28"/>
        </w:rPr>
        <w:t>Афанасьевских</w:t>
      </w:r>
      <w:r w:rsidR="00191E4C" w:rsidRPr="00773DC6">
        <w:rPr>
          <w:color w:val="000000" w:themeColor="text1"/>
          <w:szCs w:val="28"/>
        </w:rPr>
        <w:t xml:space="preserve"> лесов богат и разнообразен. Среди охотничье-промысловых животных здесь встречаются: медведь, кабан, лось, волк, лисица, заяц-беляк, куница, бобр, ондатра, глухарь, тетерев, рябчик. В реках водится лещ, судак, язь, стерлядь, в северных реках встречается хариус. Лесные реки славятся своим живописным видом, их высокие берега украшают черемуха и смородина.</w:t>
      </w:r>
    </w:p>
    <w:p w14:paraId="32925168" w14:textId="0A52B523" w:rsidR="00191E4C" w:rsidRPr="00773DC6" w:rsidRDefault="00191E4C" w:rsidP="00191E4C">
      <w:pPr>
        <w:shd w:val="clear" w:color="auto" w:fill="FFFFFF" w:themeFill="background1"/>
        <w:spacing w:after="0"/>
        <w:ind w:firstLine="709"/>
        <w:rPr>
          <w:color w:val="000000" w:themeColor="text1"/>
          <w:szCs w:val="28"/>
        </w:rPr>
      </w:pPr>
      <w:r w:rsidRPr="00773DC6">
        <w:rPr>
          <w:color w:val="000000" w:themeColor="text1"/>
          <w:szCs w:val="28"/>
        </w:rPr>
        <w:t xml:space="preserve">Также достаточно хорошо развито в </w:t>
      </w:r>
      <w:r w:rsidR="00773DC6" w:rsidRPr="00773DC6">
        <w:rPr>
          <w:color w:val="000000" w:themeColor="text1"/>
          <w:szCs w:val="28"/>
        </w:rPr>
        <w:t>округе</w:t>
      </w:r>
      <w:r w:rsidRPr="00773DC6">
        <w:rPr>
          <w:color w:val="000000" w:themeColor="text1"/>
          <w:szCs w:val="28"/>
        </w:rPr>
        <w:t xml:space="preserve"> сельское хозяйство. 90% от всей сельскохозяйственной продукции приходится на частные подсобные хозяйства. В округе активно выращивают картофель и овощи. Развита и сфера животноводства, местные хозяйства занимаются разведением крупного рогатого скота, свиней, птицы, в округе отмечаются высокие надои молока.</w:t>
      </w:r>
    </w:p>
    <w:p w14:paraId="7C2A039F" w14:textId="3104EA92" w:rsidR="0085669D" w:rsidRPr="006B1054" w:rsidRDefault="001F471B" w:rsidP="001F471B">
      <w:pPr>
        <w:pStyle w:val="3f4"/>
        <w:rPr>
          <w:color w:val="000000" w:themeColor="text1"/>
          <w:sz w:val="28"/>
          <w:szCs w:val="28"/>
        </w:rPr>
      </w:pPr>
      <w:bookmarkStart w:id="51" w:name="_Toc28018918"/>
      <w:bookmarkStart w:id="52" w:name="_Toc129349304"/>
      <w:bookmarkStart w:id="53" w:name="_Toc144110420"/>
      <w:r w:rsidRPr="006B1054">
        <w:rPr>
          <w:color w:val="000000" w:themeColor="text1"/>
          <w:sz w:val="28"/>
          <w:szCs w:val="28"/>
        </w:rPr>
        <w:t>2.3.2</w:t>
      </w:r>
      <w:r w:rsidR="0085669D" w:rsidRPr="006B1054">
        <w:rPr>
          <w:color w:val="000000" w:themeColor="text1"/>
          <w:sz w:val="28"/>
          <w:szCs w:val="28"/>
        </w:rPr>
        <w:t>. Градообслуживающие отрасли</w:t>
      </w:r>
      <w:bookmarkEnd w:id="51"/>
      <w:bookmarkEnd w:id="52"/>
      <w:bookmarkEnd w:id="53"/>
      <w:r w:rsidR="0085669D" w:rsidRPr="006B1054">
        <w:rPr>
          <w:color w:val="000000" w:themeColor="text1"/>
          <w:sz w:val="28"/>
          <w:szCs w:val="28"/>
        </w:rPr>
        <w:t xml:space="preserve"> </w:t>
      </w:r>
    </w:p>
    <w:p w14:paraId="72D9E617" w14:textId="77777777" w:rsidR="0085669D" w:rsidRPr="006B1054" w:rsidRDefault="0085669D" w:rsidP="00934EB3">
      <w:pPr>
        <w:jc w:val="center"/>
        <w:rPr>
          <w:b/>
          <w:color w:val="000000" w:themeColor="text1"/>
        </w:rPr>
      </w:pPr>
      <w:bookmarkStart w:id="54" w:name="_Toc24122110"/>
      <w:bookmarkStart w:id="55" w:name="_Toc24122111"/>
      <w:bookmarkStart w:id="56" w:name="_Toc24122112"/>
      <w:bookmarkStart w:id="57" w:name="_Toc24122113"/>
      <w:bookmarkStart w:id="58" w:name="_Toc24122114"/>
      <w:bookmarkStart w:id="59" w:name="_Toc24122115"/>
      <w:bookmarkStart w:id="60" w:name="_Toc24122116"/>
      <w:bookmarkStart w:id="61" w:name="_Toc24803557"/>
      <w:bookmarkStart w:id="62" w:name="_Toc28018919"/>
      <w:bookmarkEnd w:id="54"/>
      <w:bookmarkEnd w:id="55"/>
      <w:bookmarkEnd w:id="56"/>
      <w:bookmarkEnd w:id="57"/>
      <w:bookmarkEnd w:id="58"/>
      <w:bookmarkEnd w:id="59"/>
      <w:bookmarkEnd w:id="60"/>
      <w:bookmarkEnd w:id="61"/>
      <w:r w:rsidRPr="006B1054">
        <w:rPr>
          <w:b/>
          <w:color w:val="000000" w:themeColor="text1"/>
        </w:rPr>
        <w:t>Современное состояние</w:t>
      </w:r>
      <w:bookmarkEnd w:id="62"/>
    </w:p>
    <w:p w14:paraId="2C5CFFF6" w14:textId="11248A27" w:rsidR="0085669D" w:rsidRPr="006B1054" w:rsidRDefault="00F222E7" w:rsidP="001F471B">
      <w:pPr>
        <w:ind w:firstLine="709"/>
        <w:rPr>
          <w:color w:val="000000" w:themeColor="text1"/>
        </w:rPr>
      </w:pPr>
      <w:r w:rsidRPr="006B1054">
        <w:rPr>
          <w:color w:val="000000" w:themeColor="text1"/>
        </w:rPr>
        <w:t xml:space="preserve">Промышленное производство в Афанасьевском </w:t>
      </w:r>
      <w:r w:rsidR="006B1054" w:rsidRPr="006B1054">
        <w:rPr>
          <w:color w:val="000000" w:themeColor="text1"/>
        </w:rPr>
        <w:t>муниципальном округе представлено следующими отраслями:лесоперерабатывающей, пищевой, химической, полиграфической, легкой, промышленностью строительных материалов.</w:t>
      </w:r>
    </w:p>
    <w:p w14:paraId="06D440BC" w14:textId="599361E7" w:rsidR="0085669D" w:rsidRPr="00D3137B" w:rsidRDefault="0085669D" w:rsidP="001F471B">
      <w:pPr>
        <w:ind w:firstLine="709"/>
        <w:rPr>
          <w:color w:val="FF0000"/>
        </w:rPr>
      </w:pPr>
      <w:r w:rsidRPr="00F222E7">
        <w:rPr>
          <w:color w:val="000000" w:themeColor="text1"/>
        </w:rPr>
        <w:t xml:space="preserve">На территории </w:t>
      </w:r>
      <w:r w:rsidR="00F222E7" w:rsidRPr="00F222E7">
        <w:rPr>
          <w:color w:val="000000" w:themeColor="text1"/>
        </w:rPr>
        <w:t>Афанасьевского муниципального</w:t>
      </w:r>
      <w:r w:rsidRPr="00F222E7">
        <w:rPr>
          <w:color w:val="000000" w:themeColor="text1"/>
        </w:rPr>
        <w:t xml:space="preserve"> округа действу</w:t>
      </w:r>
      <w:r w:rsidR="00F222E7" w:rsidRPr="00F222E7">
        <w:rPr>
          <w:color w:val="000000" w:themeColor="text1"/>
        </w:rPr>
        <w:t>ю</w:t>
      </w:r>
      <w:r w:rsidRPr="00F222E7">
        <w:rPr>
          <w:color w:val="000000" w:themeColor="text1"/>
        </w:rPr>
        <w:t xml:space="preserve">т </w:t>
      </w:r>
      <w:r w:rsidR="00F222E7" w:rsidRPr="00F222E7">
        <w:rPr>
          <w:color w:val="000000" w:themeColor="text1"/>
        </w:rPr>
        <w:t xml:space="preserve"> предприятия и объекта по обработке древесины. </w:t>
      </w:r>
    </w:p>
    <w:p w14:paraId="600B3D0B" w14:textId="77777777" w:rsidR="008C7791" w:rsidRDefault="0085669D" w:rsidP="001F471B">
      <w:pPr>
        <w:ind w:firstLine="709"/>
        <w:rPr>
          <w:color w:val="FF0000"/>
        </w:rPr>
      </w:pPr>
      <w:r w:rsidRPr="008C7791">
        <w:rPr>
          <w:color w:val="000000" w:themeColor="text1"/>
        </w:rPr>
        <w:t>Лесозаготовительная деятельность ведется</w:t>
      </w:r>
      <w:r w:rsidR="00AD7210" w:rsidRPr="008C7791">
        <w:rPr>
          <w:color w:val="000000" w:themeColor="text1"/>
        </w:rPr>
        <w:t xml:space="preserve"> как</w:t>
      </w:r>
      <w:r w:rsidRPr="008C7791">
        <w:rPr>
          <w:color w:val="000000" w:themeColor="text1"/>
        </w:rPr>
        <w:t xml:space="preserve"> </w:t>
      </w:r>
      <w:r w:rsidR="00AC3132" w:rsidRPr="008C7791">
        <w:rPr>
          <w:color w:val="000000" w:themeColor="text1"/>
        </w:rPr>
        <w:t xml:space="preserve">на </w:t>
      </w:r>
      <w:r w:rsidRPr="008C7791">
        <w:rPr>
          <w:color w:val="000000" w:themeColor="text1"/>
        </w:rPr>
        <w:t xml:space="preserve">территории </w:t>
      </w:r>
      <w:r w:rsidR="00AC3132" w:rsidRPr="008C7791">
        <w:rPr>
          <w:color w:val="000000" w:themeColor="text1"/>
        </w:rPr>
        <w:t>районного центра Афанасьево</w:t>
      </w:r>
      <w:r w:rsidRPr="008C7791">
        <w:rPr>
          <w:color w:val="000000" w:themeColor="text1"/>
        </w:rPr>
        <w:t xml:space="preserve">, так и в других муниципальных образованиях </w:t>
      </w:r>
      <w:r w:rsidR="00AC3132" w:rsidRPr="008C7791">
        <w:rPr>
          <w:color w:val="000000" w:themeColor="text1"/>
        </w:rPr>
        <w:t>Афанасьевского муниципального округа</w:t>
      </w:r>
      <w:r w:rsidRPr="008C7791">
        <w:rPr>
          <w:color w:val="000000" w:themeColor="text1"/>
        </w:rPr>
        <w:t>, представлена переработка древесины в среднем и малом бизнесе.</w:t>
      </w:r>
      <w:r w:rsidRPr="008C7791">
        <w:rPr>
          <w:color w:val="FF0000"/>
        </w:rPr>
        <w:t xml:space="preserve"> </w:t>
      </w:r>
    </w:p>
    <w:p w14:paraId="17C420E6" w14:textId="4B74EF40" w:rsidR="0085669D" w:rsidRPr="008C7791" w:rsidRDefault="0085669D" w:rsidP="001F471B">
      <w:pPr>
        <w:ind w:firstLine="709"/>
        <w:rPr>
          <w:color w:val="000000" w:themeColor="text1"/>
        </w:rPr>
      </w:pPr>
      <w:r w:rsidRPr="008C7791">
        <w:rPr>
          <w:color w:val="000000" w:themeColor="text1"/>
        </w:rPr>
        <w:t>Агропромышленное производство достаточно развито, но в большей степени имеет местное значение, хотя существуют предпосылки для более масштабного сельскохозяйственного и пищевого-вкусового производства. В настоящее время сохраняется положительная динамика развития аграрного сектора.</w:t>
      </w:r>
    </w:p>
    <w:p w14:paraId="5A2EDEA9" w14:textId="3942E36F" w:rsidR="0085669D" w:rsidRPr="006B1054" w:rsidRDefault="0085669D" w:rsidP="001F471B">
      <w:pPr>
        <w:ind w:firstLine="709"/>
        <w:rPr>
          <w:color w:val="000000" w:themeColor="text1"/>
        </w:rPr>
      </w:pPr>
      <w:r w:rsidRPr="006B1054">
        <w:rPr>
          <w:color w:val="000000" w:themeColor="text1"/>
        </w:rPr>
        <w:t xml:space="preserve">Главной особенностью </w:t>
      </w:r>
      <w:r w:rsidR="006B1054" w:rsidRPr="006B1054">
        <w:rPr>
          <w:color w:val="000000" w:themeColor="text1"/>
        </w:rPr>
        <w:t>Афанасьевского муниципального</w:t>
      </w:r>
      <w:r w:rsidR="009201C5" w:rsidRPr="006B1054">
        <w:rPr>
          <w:color w:val="000000" w:themeColor="text1"/>
        </w:rPr>
        <w:t xml:space="preserve"> округа</w:t>
      </w:r>
      <w:r w:rsidRPr="006B1054">
        <w:rPr>
          <w:color w:val="000000" w:themeColor="text1"/>
        </w:rPr>
        <w:t xml:space="preserve"> является монопрофильность экономики, неравномерность размещения производств по территории округа и отсутствие крупных и экономически развитых сельских населенных пунктов.</w:t>
      </w:r>
    </w:p>
    <w:p w14:paraId="03C17FAA" w14:textId="5E218381" w:rsidR="0085669D" w:rsidRDefault="0085669D" w:rsidP="00934EB3">
      <w:pPr>
        <w:ind w:firstLine="709"/>
        <w:jc w:val="center"/>
        <w:rPr>
          <w:b/>
          <w:color w:val="000000" w:themeColor="text1"/>
        </w:rPr>
      </w:pPr>
      <w:r w:rsidRPr="00640DB1">
        <w:rPr>
          <w:b/>
          <w:color w:val="000000" w:themeColor="text1"/>
        </w:rPr>
        <w:t>Сельское хозяйство</w:t>
      </w:r>
    </w:p>
    <w:p w14:paraId="47017F74" w14:textId="77777777" w:rsidR="00FD6EF4" w:rsidRDefault="00323702" w:rsidP="00323702">
      <w:pPr>
        <w:ind w:firstLine="709"/>
        <w:rPr>
          <w:color w:val="000000" w:themeColor="text1"/>
        </w:rPr>
      </w:pPr>
      <w:r>
        <w:rPr>
          <w:color w:val="000000" w:themeColor="text1"/>
        </w:rPr>
        <w:t xml:space="preserve">Округ принадлежит </w:t>
      </w:r>
      <w:r w:rsidR="00985975">
        <w:rPr>
          <w:color w:val="000000" w:themeColor="text1"/>
        </w:rPr>
        <w:t>к числу сельскохозяйственных округов. Производством сельскохозяйственной продукции в районе занимаются сельхозпредприятия, крестьянско-фермерские хозяйства, а также личные подсобные хозяйства.</w:t>
      </w:r>
    </w:p>
    <w:p w14:paraId="4663CB75" w14:textId="6EC68D4E" w:rsidR="00FD6EF4" w:rsidRDefault="00FD6EF4" w:rsidP="00323702">
      <w:pPr>
        <w:ind w:firstLine="709"/>
        <w:rPr>
          <w:color w:val="000000" w:themeColor="text1"/>
        </w:rPr>
      </w:pPr>
      <w:r>
        <w:rPr>
          <w:color w:val="000000" w:themeColor="text1"/>
        </w:rPr>
        <w:lastRenderedPageBreak/>
        <w:t xml:space="preserve">В таблице 2.3.2.1. </w:t>
      </w:r>
      <w:r w:rsidR="00795885">
        <w:rPr>
          <w:color w:val="000000" w:themeColor="text1"/>
        </w:rPr>
        <w:t xml:space="preserve">(по данным администрации округа) </w:t>
      </w:r>
      <w:r>
        <w:rPr>
          <w:color w:val="000000" w:themeColor="text1"/>
        </w:rPr>
        <w:t>представлена структура животноводства Афанасьевского муниципального округа.</w:t>
      </w:r>
    </w:p>
    <w:tbl>
      <w:tblPr>
        <w:tblStyle w:val="af"/>
        <w:tblW w:w="0" w:type="auto"/>
        <w:tblLook w:val="04A0" w:firstRow="1" w:lastRow="0" w:firstColumn="1" w:lastColumn="0" w:noHBand="0" w:noVBand="1"/>
      </w:tblPr>
      <w:tblGrid>
        <w:gridCol w:w="594"/>
        <w:gridCol w:w="4221"/>
        <w:gridCol w:w="1843"/>
        <w:gridCol w:w="1417"/>
        <w:gridCol w:w="1269"/>
      </w:tblGrid>
      <w:tr w:rsidR="00FD6EF4" w:rsidRPr="00795885" w14:paraId="4A672830" w14:textId="5E6173A8" w:rsidTr="000410EA">
        <w:tc>
          <w:tcPr>
            <w:tcW w:w="594" w:type="dxa"/>
          </w:tcPr>
          <w:p w14:paraId="2693407E" w14:textId="77777777" w:rsidR="00FD6EF4" w:rsidRPr="00795885" w:rsidRDefault="00FD6EF4" w:rsidP="00323702">
            <w:pPr>
              <w:rPr>
                <w:color w:val="000000" w:themeColor="text1"/>
                <w:sz w:val="24"/>
              </w:rPr>
            </w:pPr>
            <w:r w:rsidRPr="00795885">
              <w:rPr>
                <w:color w:val="000000" w:themeColor="text1"/>
                <w:sz w:val="24"/>
              </w:rPr>
              <w:t>№</w:t>
            </w:r>
          </w:p>
          <w:p w14:paraId="092425D9" w14:textId="3C1F6B05" w:rsidR="00FD6EF4" w:rsidRPr="00795885" w:rsidRDefault="00FD6EF4" w:rsidP="00323702">
            <w:pPr>
              <w:rPr>
                <w:color w:val="000000" w:themeColor="text1"/>
                <w:sz w:val="24"/>
              </w:rPr>
            </w:pPr>
            <w:r w:rsidRPr="00795885">
              <w:rPr>
                <w:color w:val="000000" w:themeColor="text1"/>
                <w:sz w:val="24"/>
              </w:rPr>
              <w:t>п/п</w:t>
            </w:r>
          </w:p>
        </w:tc>
        <w:tc>
          <w:tcPr>
            <w:tcW w:w="4221" w:type="dxa"/>
          </w:tcPr>
          <w:p w14:paraId="4ACC9FB7" w14:textId="1B576C4C" w:rsidR="00FD6EF4" w:rsidRPr="00795885" w:rsidRDefault="00FD6EF4" w:rsidP="00323702">
            <w:pPr>
              <w:rPr>
                <w:color w:val="000000" w:themeColor="text1"/>
                <w:sz w:val="24"/>
              </w:rPr>
            </w:pPr>
            <w:r w:rsidRPr="00795885">
              <w:rPr>
                <w:color w:val="000000" w:themeColor="text1"/>
                <w:sz w:val="24"/>
              </w:rPr>
              <w:t>Наименование предприятия</w:t>
            </w:r>
          </w:p>
        </w:tc>
        <w:tc>
          <w:tcPr>
            <w:tcW w:w="1843" w:type="dxa"/>
          </w:tcPr>
          <w:p w14:paraId="27181DED" w14:textId="795AF03C" w:rsidR="00FD6EF4" w:rsidRPr="00795885" w:rsidRDefault="00FD6EF4" w:rsidP="00FD6EF4">
            <w:pPr>
              <w:jc w:val="center"/>
              <w:rPr>
                <w:color w:val="000000" w:themeColor="text1"/>
                <w:sz w:val="24"/>
              </w:rPr>
            </w:pPr>
            <w:r w:rsidRPr="00795885">
              <w:rPr>
                <w:color w:val="000000" w:themeColor="text1"/>
                <w:sz w:val="24"/>
              </w:rPr>
              <w:t>Крупный рогатый скот</w:t>
            </w:r>
          </w:p>
        </w:tc>
        <w:tc>
          <w:tcPr>
            <w:tcW w:w="1417" w:type="dxa"/>
          </w:tcPr>
          <w:p w14:paraId="6340DCE5" w14:textId="08705463" w:rsidR="00FD6EF4" w:rsidRPr="00795885" w:rsidRDefault="00FD6EF4" w:rsidP="00FD6EF4">
            <w:pPr>
              <w:jc w:val="center"/>
              <w:rPr>
                <w:color w:val="000000" w:themeColor="text1"/>
                <w:sz w:val="24"/>
              </w:rPr>
            </w:pPr>
            <w:r w:rsidRPr="00795885">
              <w:rPr>
                <w:color w:val="000000" w:themeColor="text1"/>
                <w:sz w:val="24"/>
              </w:rPr>
              <w:t>в т.ч., коровы</w:t>
            </w:r>
          </w:p>
        </w:tc>
        <w:tc>
          <w:tcPr>
            <w:tcW w:w="1269" w:type="dxa"/>
          </w:tcPr>
          <w:p w14:paraId="5B9ECA6C" w14:textId="0ADEC4EF" w:rsidR="00FD6EF4" w:rsidRPr="00795885" w:rsidRDefault="00FD6EF4" w:rsidP="00FD6EF4">
            <w:pPr>
              <w:jc w:val="center"/>
              <w:rPr>
                <w:color w:val="000000" w:themeColor="text1"/>
                <w:sz w:val="24"/>
              </w:rPr>
            </w:pPr>
            <w:r w:rsidRPr="00795885">
              <w:rPr>
                <w:color w:val="000000" w:themeColor="text1"/>
                <w:sz w:val="24"/>
              </w:rPr>
              <w:t>лошади</w:t>
            </w:r>
          </w:p>
        </w:tc>
      </w:tr>
      <w:tr w:rsidR="00FD6EF4" w:rsidRPr="00795885" w14:paraId="432CD4C4" w14:textId="75C87BA1" w:rsidTr="000410EA">
        <w:tc>
          <w:tcPr>
            <w:tcW w:w="594" w:type="dxa"/>
          </w:tcPr>
          <w:p w14:paraId="727DA1F6" w14:textId="3C68AC2E" w:rsidR="00FD6EF4" w:rsidRPr="00795885" w:rsidRDefault="00FD6EF4" w:rsidP="00323702">
            <w:pPr>
              <w:rPr>
                <w:color w:val="000000" w:themeColor="text1"/>
                <w:sz w:val="24"/>
              </w:rPr>
            </w:pPr>
            <w:r w:rsidRPr="00795885">
              <w:rPr>
                <w:color w:val="000000" w:themeColor="text1"/>
                <w:sz w:val="24"/>
              </w:rPr>
              <w:t>1.</w:t>
            </w:r>
          </w:p>
        </w:tc>
        <w:tc>
          <w:tcPr>
            <w:tcW w:w="4221" w:type="dxa"/>
          </w:tcPr>
          <w:p w14:paraId="58BB431E" w14:textId="7F3F3DAE" w:rsidR="00FD6EF4" w:rsidRPr="00795885" w:rsidRDefault="00FD6EF4" w:rsidP="00323702">
            <w:pPr>
              <w:rPr>
                <w:color w:val="000000" w:themeColor="text1"/>
                <w:sz w:val="24"/>
              </w:rPr>
            </w:pPr>
            <w:r w:rsidRPr="00795885">
              <w:rPr>
                <w:color w:val="000000" w:themeColor="text1"/>
                <w:sz w:val="24"/>
              </w:rPr>
              <w:t>СПК-колхоз «Заря»</w:t>
            </w:r>
          </w:p>
        </w:tc>
        <w:tc>
          <w:tcPr>
            <w:tcW w:w="1843" w:type="dxa"/>
          </w:tcPr>
          <w:p w14:paraId="230AAD58" w14:textId="379CBC24" w:rsidR="00FD6EF4" w:rsidRPr="00795885" w:rsidRDefault="00FD6EF4" w:rsidP="000410EA">
            <w:pPr>
              <w:jc w:val="center"/>
              <w:rPr>
                <w:color w:val="000000" w:themeColor="text1"/>
                <w:sz w:val="24"/>
              </w:rPr>
            </w:pPr>
            <w:r w:rsidRPr="00795885">
              <w:rPr>
                <w:color w:val="000000" w:themeColor="text1"/>
                <w:sz w:val="24"/>
              </w:rPr>
              <w:t>209</w:t>
            </w:r>
          </w:p>
        </w:tc>
        <w:tc>
          <w:tcPr>
            <w:tcW w:w="1417" w:type="dxa"/>
          </w:tcPr>
          <w:p w14:paraId="6BA8BB78" w14:textId="2FBD549F" w:rsidR="00FD6EF4" w:rsidRPr="00795885" w:rsidRDefault="00FD6EF4" w:rsidP="000410EA">
            <w:pPr>
              <w:jc w:val="center"/>
              <w:rPr>
                <w:color w:val="000000" w:themeColor="text1"/>
                <w:sz w:val="24"/>
              </w:rPr>
            </w:pPr>
            <w:r w:rsidRPr="00795885">
              <w:rPr>
                <w:color w:val="000000" w:themeColor="text1"/>
                <w:sz w:val="24"/>
              </w:rPr>
              <w:t>72</w:t>
            </w:r>
          </w:p>
        </w:tc>
        <w:tc>
          <w:tcPr>
            <w:tcW w:w="1269" w:type="dxa"/>
          </w:tcPr>
          <w:p w14:paraId="273BCCFF" w14:textId="3E17307A" w:rsidR="00FD6EF4" w:rsidRPr="00795885" w:rsidRDefault="00FD6EF4" w:rsidP="000410EA">
            <w:pPr>
              <w:jc w:val="center"/>
              <w:rPr>
                <w:color w:val="000000" w:themeColor="text1"/>
                <w:sz w:val="24"/>
              </w:rPr>
            </w:pPr>
            <w:r w:rsidRPr="00795885">
              <w:rPr>
                <w:color w:val="000000" w:themeColor="text1"/>
                <w:sz w:val="24"/>
              </w:rPr>
              <w:t>-</w:t>
            </w:r>
          </w:p>
        </w:tc>
      </w:tr>
      <w:tr w:rsidR="00FD6EF4" w:rsidRPr="00795885" w14:paraId="4E3724E4" w14:textId="3C340FB4" w:rsidTr="000410EA">
        <w:tc>
          <w:tcPr>
            <w:tcW w:w="594" w:type="dxa"/>
          </w:tcPr>
          <w:p w14:paraId="29EB4BE1" w14:textId="076B38AA" w:rsidR="00FD6EF4" w:rsidRPr="00795885" w:rsidRDefault="00FD6EF4" w:rsidP="00323702">
            <w:pPr>
              <w:rPr>
                <w:color w:val="000000" w:themeColor="text1"/>
                <w:sz w:val="24"/>
              </w:rPr>
            </w:pPr>
            <w:r w:rsidRPr="00795885">
              <w:rPr>
                <w:color w:val="000000" w:themeColor="text1"/>
                <w:sz w:val="24"/>
              </w:rPr>
              <w:t>2.</w:t>
            </w:r>
          </w:p>
        </w:tc>
        <w:tc>
          <w:tcPr>
            <w:tcW w:w="4221" w:type="dxa"/>
          </w:tcPr>
          <w:p w14:paraId="42CAC710" w14:textId="1361C38E" w:rsidR="00FD6EF4" w:rsidRPr="00795885" w:rsidRDefault="00FD6EF4" w:rsidP="00323702">
            <w:pPr>
              <w:rPr>
                <w:color w:val="000000" w:themeColor="text1"/>
                <w:sz w:val="24"/>
              </w:rPr>
            </w:pPr>
            <w:r w:rsidRPr="00795885">
              <w:rPr>
                <w:color w:val="000000" w:themeColor="text1"/>
                <w:sz w:val="24"/>
              </w:rPr>
              <w:t>СПК-колхоз «Новый путь»</w:t>
            </w:r>
          </w:p>
        </w:tc>
        <w:tc>
          <w:tcPr>
            <w:tcW w:w="1843" w:type="dxa"/>
          </w:tcPr>
          <w:p w14:paraId="78437FDC" w14:textId="6B66CF49" w:rsidR="00FD6EF4" w:rsidRPr="00795885" w:rsidRDefault="00FD6EF4" w:rsidP="000410EA">
            <w:pPr>
              <w:jc w:val="center"/>
              <w:rPr>
                <w:color w:val="000000" w:themeColor="text1"/>
                <w:sz w:val="24"/>
              </w:rPr>
            </w:pPr>
            <w:r w:rsidRPr="00795885">
              <w:rPr>
                <w:color w:val="000000" w:themeColor="text1"/>
                <w:sz w:val="24"/>
              </w:rPr>
              <w:t>122</w:t>
            </w:r>
          </w:p>
        </w:tc>
        <w:tc>
          <w:tcPr>
            <w:tcW w:w="1417" w:type="dxa"/>
          </w:tcPr>
          <w:p w14:paraId="508D0CF6" w14:textId="4E96832E" w:rsidR="00FD6EF4" w:rsidRPr="00795885" w:rsidRDefault="00FD6EF4" w:rsidP="000410EA">
            <w:pPr>
              <w:jc w:val="center"/>
              <w:rPr>
                <w:color w:val="000000" w:themeColor="text1"/>
                <w:sz w:val="24"/>
              </w:rPr>
            </w:pPr>
            <w:r w:rsidRPr="00795885">
              <w:rPr>
                <w:color w:val="000000" w:themeColor="text1"/>
                <w:sz w:val="24"/>
              </w:rPr>
              <w:t>53</w:t>
            </w:r>
          </w:p>
        </w:tc>
        <w:tc>
          <w:tcPr>
            <w:tcW w:w="1269" w:type="dxa"/>
          </w:tcPr>
          <w:p w14:paraId="344B47A8" w14:textId="07CC43CF" w:rsidR="00FD6EF4" w:rsidRPr="00795885" w:rsidRDefault="00FD6EF4" w:rsidP="000410EA">
            <w:pPr>
              <w:jc w:val="center"/>
              <w:rPr>
                <w:color w:val="000000" w:themeColor="text1"/>
                <w:sz w:val="24"/>
              </w:rPr>
            </w:pPr>
            <w:r w:rsidRPr="00795885">
              <w:rPr>
                <w:color w:val="000000" w:themeColor="text1"/>
                <w:sz w:val="24"/>
              </w:rPr>
              <w:t>-</w:t>
            </w:r>
          </w:p>
        </w:tc>
      </w:tr>
      <w:tr w:rsidR="00FD6EF4" w:rsidRPr="00795885" w14:paraId="79BF56FD" w14:textId="4708B4A6" w:rsidTr="000410EA">
        <w:tc>
          <w:tcPr>
            <w:tcW w:w="594" w:type="dxa"/>
          </w:tcPr>
          <w:p w14:paraId="348F0B68" w14:textId="51A2F952" w:rsidR="00FD6EF4" w:rsidRPr="00795885" w:rsidRDefault="00FD6EF4" w:rsidP="00323702">
            <w:pPr>
              <w:rPr>
                <w:color w:val="000000" w:themeColor="text1"/>
                <w:sz w:val="24"/>
              </w:rPr>
            </w:pPr>
            <w:r w:rsidRPr="00795885">
              <w:rPr>
                <w:color w:val="000000" w:themeColor="text1"/>
                <w:sz w:val="24"/>
              </w:rPr>
              <w:t>3.</w:t>
            </w:r>
          </w:p>
        </w:tc>
        <w:tc>
          <w:tcPr>
            <w:tcW w:w="4221" w:type="dxa"/>
          </w:tcPr>
          <w:p w14:paraId="6EB560AE" w14:textId="7FF86DFA" w:rsidR="00FD6EF4" w:rsidRPr="00795885" w:rsidRDefault="00FD6EF4" w:rsidP="00323702">
            <w:pPr>
              <w:rPr>
                <w:color w:val="000000" w:themeColor="text1"/>
                <w:sz w:val="24"/>
              </w:rPr>
            </w:pPr>
            <w:r w:rsidRPr="00795885">
              <w:rPr>
                <w:color w:val="000000" w:themeColor="text1"/>
                <w:sz w:val="24"/>
              </w:rPr>
              <w:t>ОАО «Агрофирма «Гордино»</w:t>
            </w:r>
          </w:p>
        </w:tc>
        <w:tc>
          <w:tcPr>
            <w:tcW w:w="1843" w:type="dxa"/>
          </w:tcPr>
          <w:p w14:paraId="3F4AF37D" w14:textId="232C84BA" w:rsidR="00FD6EF4" w:rsidRPr="00795885" w:rsidRDefault="00FD6EF4" w:rsidP="000410EA">
            <w:pPr>
              <w:jc w:val="center"/>
              <w:rPr>
                <w:color w:val="000000" w:themeColor="text1"/>
                <w:sz w:val="24"/>
              </w:rPr>
            </w:pPr>
            <w:r w:rsidRPr="00795885">
              <w:rPr>
                <w:color w:val="000000" w:themeColor="text1"/>
                <w:sz w:val="24"/>
              </w:rPr>
              <w:t>1562</w:t>
            </w:r>
          </w:p>
        </w:tc>
        <w:tc>
          <w:tcPr>
            <w:tcW w:w="1417" w:type="dxa"/>
          </w:tcPr>
          <w:p w14:paraId="396BDB0D" w14:textId="00A4755F" w:rsidR="00FD6EF4" w:rsidRPr="00795885" w:rsidRDefault="00FD6EF4" w:rsidP="000410EA">
            <w:pPr>
              <w:jc w:val="center"/>
              <w:rPr>
                <w:color w:val="000000" w:themeColor="text1"/>
                <w:sz w:val="24"/>
              </w:rPr>
            </w:pPr>
            <w:r w:rsidRPr="00795885">
              <w:rPr>
                <w:color w:val="000000" w:themeColor="text1"/>
                <w:sz w:val="24"/>
              </w:rPr>
              <w:t>550</w:t>
            </w:r>
          </w:p>
        </w:tc>
        <w:tc>
          <w:tcPr>
            <w:tcW w:w="1269" w:type="dxa"/>
          </w:tcPr>
          <w:p w14:paraId="34071C1F" w14:textId="149736E5" w:rsidR="00FD6EF4" w:rsidRPr="00795885" w:rsidRDefault="00FD6EF4" w:rsidP="000410EA">
            <w:pPr>
              <w:jc w:val="center"/>
              <w:rPr>
                <w:color w:val="000000" w:themeColor="text1"/>
                <w:sz w:val="24"/>
              </w:rPr>
            </w:pPr>
            <w:r w:rsidRPr="00795885">
              <w:rPr>
                <w:color w:val="000000" w:themeColor="text1"/>
                <w:sz w:val="24"/>
              </w:rPr>
              <w:t>140</w:t>
            </w:r>
          </w:p>
        </w:tc>
      </w:tr>
      <w:tr w:rsidR="00FD6EF4" w:rsidRPr="00795885" w14:paraId="298FD83B" w14:textId="0FCEA69C" w:rsidTr="000410EA">
        <w:tc>
          <w:tcPr>
            <w:tcW w:w="594" w:type="dxa"/>
          </w:tcPr>
          <w:p w14:paraId="3C791CE0" w14:textId="00DB5186" w:rsidR="00FD6EF4" w:rsidRPr="00795885" w:rsidRDefault="00FD6EF4" w:rsidP="00323702">
            <w:pPr>
              <w:rPr>
                <w:color w:val="000000" w:themeColor="text1"/>
                <w:sz w:val="24"/>
              </w:rPr>
            </w:pPr>
            <w:r w:rsidRPr="00795885">
              <w:rPr>
                <w:color w:val="000000" w:themeColor="text1"/>
                <w:sz w:val="24"/>
              </w:rPr>
              <w:t>4.</w:t>
            </w:r>
          </w:p>
        </w:tc>
        <w:tc>
          <w:tcPr>
            <w:tcW w:w="4221" w:type="dxa"/>
          </w:tcPr>
          <w:p w14:paraId="0D5585AF" w14:textId="74999FDF" w:rsidR="00FD6EF4" w:rsidRPr="00795885" w:rsidRDefault="00FD6EF4" w:rsidP="00323702">
            <w:pPr>
              <w:rPr>
                <w:color w:val="000000" w:themeColor="text1"/>
                <w:sz w:val="24"/>
              </w:rPr>
            </w:pPr>
            <w:r w:rsidRPr="00795885">
              <w:rPr>
                <w:color w:val="000000" w:themeColor="text1"/>
                <w:sz w:val="24"/>
              </w:rPr>
              <w:t>СПК-колхоз «Луч»</w:t>
            </w:r>
          </w:p>
        </w:tc>
        <w:tc>
          <w:tcPr>
            <w:tcW w:w="1843" w:type="dxa"/>
          </w:tcPr>
          <w:p w14:paraId="24F648EB" w14:textId="6CDC1EA4" w:rsidR="00FD6EF4" w:rsidRPr="00795885" w:rsidRDefault="00FD6EF4" w:rsidP="000410EA">
            <w:pPr>
              <w:jc w:val="center"/>
              <w:rPr>
                <w:color w:val="000000" w:themeColor="text1"/>
                <w:sz w:val="24"/>
              </w:rPr>
            </w:pPr>
            <w:r w:rsidRPr="00795885">
              <w:rPr>
                <w:color w:val="000000" w:themeColor="text1"/>
                <w:sz w:val="24"/>
              </w:rPr>
              <w:t>264</w:t>
            </w:r>
          </w:p>
        </w:tc>
        <w:tc>
          <w:tcPr>
            <w:tcW w:w="1417" w:type="dxa"/>
          </w:tcPr>
          <w:p w14:paraId="175817A5" w14:textId="63B660D7" w:rsidR="00FD6EF4" w:rsidRPr="00795885" w:rsidRDefault="00FD6EF4" w:rsidP="000410EA">
            <w:pPr>
              <w:jc w:val="center"/>
              <w:rPr>
                <w:color w:val="000000" w:themeColor="text1"/>
                <w:sz w:val="24"/>
              </w:rPr>
            </w:pPr>
            <w:r w:rsidRPr="00795885">
              <w:rPr>
                <w:color w:val="000000" w:themeColor="text1"/>
                <w:sz w:val="24"/>
              </w:rPr>
              <w:t>111</w:t>
            </w:r>
          </w:p>
        </w:tc>
        <w:tc>
          <w:tcPr>
            <w:tcW w:w="1269" w:type="dxa"/>
          </w:tcPr>
          <w:p w14:paraId="05DA5DE1" w14:textId="54F8043F" w:rsidR="00FD6EF4" w:rsidRPr="00795885" w:rsidRDefault="00FD6EF4" w:rsidP="000410EA">
            <w:pPr>
              <w:jc w:val="center"/>
              <w:rPr>
                <w:color w:val="000000" w:themeColor="text1"/>
                <w:sz w:val="24"/>
              </w:rPr>
            </w:pPr>
            <w:r w:rsidRPr="00795885">
              <w:rPr>
                <w:color w:val="000000" w:themeColor="text1"/>
                <w:sz w:val="24"/>
              </w:rPr>
              <w:t>-</w:t>
            </w:r>
          </w:p>
        </w:tc>
      </w:tr>
      <w:tr w:rsidR="00FD6EF4" w:rsidRPr="00795885" w14:paraId="7EAA3952" w14:textId="255044DA" w:rsidTr="000410EA">
        <w:tc>
          <w:tcPr>
            <w:tcW w:w="594" w:type="dxa"/>
          </w:tcPr>
          <w:p w14:paraId="0E670742" w14:textId="29DD8033" w:rsidR="00FD6EF4" w:rsidRPr="00795885" w:rsidRDefault="00FD6EF4" w:rsidP="00323702">
            <w:pPr>
              <w:rPr>
                <w:color w:val="000000" w:themeColor="text1"/>
                <w:sz w:val="24"/>
              </w:rPr>
            </w:pPr>
            <w:r w:rsidRPr="00795885">
              <w:rPr>
                <w:color w:val="000000" w:themeColor="text1"/>
                <w:sz w:val="24"/>
              </w:rPr>
              <w:t>5.</w:t>
            </w:r>
          </w:p>
        </w:tc>
        <w:tc>
          <w:tcPr>
            <w:tcW w:w="4221" w:type="dxa"/>
          </w:tcPr>
          <w:p w14:paraId="218E2ED1" w14:textId="5882340A" w:rsidR="00FD6EF4" w:rsidRPr="00795885" w:rsidRDefault="00FD6EF4" w:rsidP="00323702">
            <w:pPr>
              <w:rPr>
                <w:color w:val="000000" w:themeColor="text1"/>
                <w:sz w:val="24"/>
              </w:rPr>
            </w:pPr>
            <w:r w:rsidRPr="00795885">
              <w:rPr>
                <w:color w:val="000000" w:themeColor="text1"/>
                <w:sz w:val="24"/>
              </w:rPr>
              <w:t>СПК-колхоз «Пролетарский»</w:t>
            </w:r>
          </w:p>
        </w:tc>
        <w:tc>
          <w:tcPr>
            <w:tcW w:w="1843" w:type="dxa"/>
          </w:tcPr>
          <w:p w14:paraId="66A6D879" w14:textId="2082E83F" w:rsidR="00FD6EF4" w:rsidRPr="00795885" w:rsidRDefault="00FD6EF4" w:rsidP="000410EA">
            <w:pPr>
              <w:jc w:val="center"/>
              <w:rPr>
                <w:color w:val="000000" w:themeColor="text1"/>
                <w:sz w:val="24"/>
              </w:rPr>
            </w:pPr>
            <w:r w:rsidRPr="00795885">
              <w:rPr>
                <w:color w:val="000000" w:themeColor="text1"/>
                <w:sz w:val="24"/>
              </w:rPr>
              <w:t>208</w:t>
            </w:r>
          </w:p>
        </w:tc>
        <w:tc>
          <w:tcPr>
            <w:tcW w:w="1417" w:type="dxa"/>
          </w:tcPr>
          <w:p w14:paraId="29CB7DEA" w14:textId="382D0669" w:rsidR="00FD6EF4" w:rsidRPr="00795885" w:rsidRDefault="00FD6EF4" w:rsidP="000410EA">
            <w:pPr>
              <w:jc w:val="center"/>
              <w:rPr>
                <w:color w:val="000000" w:themeColor="text1"/>
                <w:sz w:val="24"/>
              </w:rPr>
            </w:pPr>
            <w:r w:rsidRPr="00795885">
              <w:rPr>
                <w:color w:val="000000" w:themeColor="text1"/>
                <w:sz w:val="24"/>
              </w:rPr>
              <w:t>88</w:t>
            </w:r>
          </w:p>
        </w:tc>
        <w:tc>
          <w:tcPr>
            <w:tcW w:w="1269" w:type="dxa"/>
          </w:tcPr>
          <w:p w14:paraId="136E16F2" w14:textId="154890F9" w:rsidR="00FD6EF4" w:rsidRPr="00795885" w:rsidRDefault="00FD6EF4" w:rsidP="000410EA">
            <w:pPr>
              <w:jc w:val="center"/>
              <w:rPr>
                <w:color w:val="000000" w:themeColor="text1"/>
                <w:sz w:val="24"/>
              </w:rPr>
            </w:pPr>
            <w:r w:rsidRPr="00795885">
              <w:rPr>
                <w:color w:val="000000" w:themeColor="text1"/>
                <w:sz w:val="24"/>
              </w:rPr>
              <w:t>-</w:t>
            </w:r>
          </w:p>
        </w:tc>
      </w:tr>
      <w:tr w:rsidR="00FD6EF4" w:rsidRPr="00795885" w14:paraId="2FB46C05" w14:textId="0172FACA" w:rsidTr="000410EA">
        <w:tc>
          <w:tcPr>
            <w:tcW w:w="594" w:type="dxa"/>
          </w:tcPr>
          <w:p w14:paraId="6365EB49" w14:textId="5C386638" w:rsidR="00FD6EF4" w:rsidRPr="00795885" w:rsidRDefault="00FD6EF4" w:rsidP="00323702">
            <w:pPr>
              <w:rPr>
                <w:color w:val="000000" w:themeColor="text1"/>
                <w:sz w:val="24"/>
              </w:rPr>
            </w:pPr>
            <w:r w:rsidRPr="00795885">
              <w:rPr>
                <w:color w:val="000000" w:themeColor="text1"/>
                <w:sz w:val="24"/>
              </w:rPr>
              <w:t>6.</w:t>
            </w:r>
          </w:p>
        </w:tc>
        <w:tc>
          <w:tcPr>
            <w:tcW w:w="4221" w:type="dxa"/>
          </w:tcPr>
          <w:p w14:paraId="580029F5" w14:textId="03C915E3" w:rsidR="00FD6EF4" w:rsidRPr="00795885" w:rsidRDefault="000410EA" w:rsidP="00323702">
            <w:pPr>
              <w:rPr>
                <w:color w:val="000000" w:themeColor="text1"/>
                <w:sz w:val="24"/>
              </w:rPr>
            </w:pPr>
            <w:r w:rsidRPr="00795885">
              <w:rPr>
                <w:color w:val="000000" w:themeColor="text1"/>
                <w:sz w:val="24"/>
              </w:rPr>
              <w:t>СПК-колхоз «Прикамье»</w:t>
            </w:r>
          </w:p>
        </w:tc>
        <w:tc>
          <w:tcPr>
            <w:tcW w:w="1843" w:type="dxa"/>
          </w:tcPr>
          <w:p w14:paraId="19567F10" w14:textId="2839B01E" w:rsidR="00FD6EF4" w:rsidRPr="00795885" w:rsidRDefault="000410EA" w:rsidP="000410EA">
            <w:pPr>
              <w:jc w:val="center"/>
              <w:rPr>
                <w:color w:val="000000" w:themeColor="text1"/>
                <w:sz w:val="24"/>
              </w:rPr>
            </w:pPr>
            <w:r w:rsidRPr="00795885">
              <w:rPr>
                <w:color w:val="000000" w:themeColor="text1"/>
                <w:sz w:val="24"/>
              </w:rPr>
              <w:t>100</w:t>
            </w:r>
          </w:p>
        </w:tc>
        <w:tc>
          <w:tcPr>
            <w:tcW w:w="1417" w:type="dxa"/>
          </w:tcPr>
          <w:p w14:paraId="2655413C" w14:textId="1D4B4CE8" w:rsidR="00FD6EF4" w:rsidRPr="00795885" w:rsidRDefault="000410EA" w:rsidP="000410EA">
            <w:pPr>
              <w:jc w:val="center"/>
              <w:rPr>
                <w:color w:val="000000" w:themeColor="text1"/>
                <w:sz w:val="24"/>
              </w:rPr>
            </w:pPr>
            <w:r w:rsidRPr="00795885">
              <w:rPr>
                <w:color w:val="000000" w:themeColor="text1"/>
                <w:sz w:val="24"/>
              </w:rPr>
              <w:t>28</w:t>
            </w:r>
          </w:p>
        </w:tc>
        <w:tc>
          <w:tcPr>
            <w:tcW w:w="1269" w:type="dxa"/>
          </w:tcPr>
          <w:p w14:paraId="330BC5B1" w14:textId="160E71C3" w:rsidR="00FD6EF4" w:rsidRPr="00795885" w:rsidRDefault="000410EA" w:rsidP="000410EA">
            <w:pPr>
              <w:jc w:val="center"/>
              <w:rPr>
                <w:color w:val="000000" w:themeColor="text1"/>
                <w:sz w:val="24"/>
              </w:rPr>
            </w:pPr>
            <w:r w:rsidRPr="00795885">
              <w:rPr>
                <w:color w:val="000000" w:themeColor="text1"/>
                <w:sz w:val="24"/>
              </w:rPr>
              <w:t>-</w:t>
            </w:r>
          </w:p>
        </w:tc>
      </w:tr>
      <w:tr w:rsidR="00FD6EF4" w:rsidRPr="00795885" w14:paraId="30ED95AB" w14:textId="65ABD484" w:rsidTr="000410EA">
        <w:tc>
          <w:tcPr>
            <w:tcW w:w="594" w:type="dxa"/>
          </w:tcPr>
          <w:p w14:paraId="37A0D1C3" w14:textId="00D3A4DC" w:rsidR="00FD6EF4" w:rsidRPr="00795885" w:rsidRDefault="00FD6EF4" w:rsidP="00323702">
            <w:pPr>
              <w:rPr>
                <w:color w:val="000000" w:themeColor="text1"/>
                <w:sz w:val="24"/>
              </w:rPr>
            </w:pPr>
            <w:r w:rsidRPr="00795885">
              <w:rPr>
                <w:color w:val="000000" w:themeColor="text1"/>
                <w:sz w:val="24"/>
              </w:rPr>
              <w:t>7.</w:t>
            </w:r>
          </w:p>
        </w:tc>
        <w:tc>
          <w:tcPr>
            <w:tcW w:w="4221" w:type="dxa"/>
          </w:tcPr>
          <w:p w14:paraId="2F9BE66E" w14:textId="391A6C5D" w:rsidR="00FD6EF4" w:rsidRPr="00795885" w:rsidRDefault="000410EA" w:rsidP="00323702">
            <w:pPr>
              <w:rPr>
                <w:color w:val="000000" w:themeColor="text1"/>
                <w:sz w:val="24"/>
              </w:rPr>
            </w:pPr>
            <w:r w:rsidRPr="00795885">
              <w:rPr>
                <w:color w:val="000000" w:themeColor="text1"/>
                <w:sz w:val="24"/>
              </w:rPr>
              <w:t>ООО «Зарница»</w:t>
            </w:r>
          </w:p>
        </w:tc>
        <w:tc>
          <w:tcPr>
            <w:tcW w:w="1843" w:type="dxa"/>
          </w:tcPr>
          <w:p w14:paraId="0AE3D378" w14:textId="1FE0B2B7" w:rsidR="00FD6EF4" w:rsidRPr="00795885" w:rsidRDefault="000410EA" w:rsidP="000410EA">
            <w:pPr>
              <w:jc w:val="center"/>
              <w:rPr>
                <w:color w:val="000000" w:themeColor="text1"/>
                <w:sz w:val="24"/>
              </w:rPr>
            </w:pPr>
            <w:r w:rsidRPr="00795885">
              <w:rPr>
                <w:color w:val="000000" w:themeColor="text1"/>
                <w:sz w:val="24"/>
              </w:rPr>
              <w:t>46</w:t>
            </w:r>
          </w:p>
        </w:tc>
        <w:tc>
          <w:tcPr>
            <w:tcW w:w="1417" w:type="dxa"/>
          </w:tcPr>
          <w:p w14:paraId="61345D56" w14:textId="251A16B6" w:rsidR="00FD6EF4" w:rsidRPr="00795885" w:rsidRDefault="000410EA" w:rsidP="000410EA">
            <w:pPr>
              <w:jc w:val="center"/>
              <w:rPr>
                <w:color w:val="000000" w:themeColor="text1"/>
                <w:sz w:val="24"/>
              </w:rPr>
            </w:pPr>
            <w:r w:rsidRPr="00795885">
              <w:rPr>
                <w:color w:val="000000" w:themeColor="text1"/>
                <w:sz w:val="24"/>
              </w:rPr>
              <w:t>15</w:t>
            </w:r>
          </w:p>
        </w:tc>
        <w:tc>
          <w:tcPr>
            <w:tcW w:w="1269" w:type="dxa"/>
          </w:tcPr>
          <w:p w14:paraId="0C04C0A8" w14:textId="0F7D6D95" w:rsidR="00FD6EF4" w:rsidRPr="00795885" w:rsidRDefault="000410EA" w:rsidP="000410EA">
            <w:pPr>
              <w:jc w:val="center"/>
              <w:rPr>
                <w:color w:val="000000" w:themeColor="text1"/>
                <w:sz w:val="24"/>
              </w:rPr>
            </w:pPr>
            <w:r w:rsidRPr="00795885">
              <w:rPr>
                <w:color w:val="000000" w:themeColor="text1"/>
                <w:sz w:val="24"/>
              </w:rPr>
              <w:t>-</w:t>
            </w:r>
          </w:p>
        </w:tc>
      </w:tr>
      <w:tr w:rsidR="00FD6EF4" w:rsidRPr="00795885" w14:paraId="3CF499AD" w14:textId="2D5FB005" w:rsidTr="000410EA">
        <w:tc>
          <w:tcPr>
            <w:tcW w:w="594" w:type="dxa"/>
          </w:tcPr>
          <w:p w14:paraId="33D2C7F0" w14:textId="32F63AD6" w:rsidR="00FD6EF4" w:rsidRPr="00795885" w:rsidRDefault="00FD6EF4" w:rsidP="00323702">
            <w:pPr>
              <w:rPr>
                <w:color w:val="000000" w:themeColor="text1"/>
                <w:sz w:val="24"/>
              </w:rPr>
            </w:pPr>
            <w:r w:rsidRPr="00795885">
              <w:rPr>
                <w:color w:val="000000" w:themeColor="text1"/>
                <w:sz w:val="24"/>
              </w:rPr>
              <w:t>8.</w:t>
            </w:r>
          </w:p>
        </w:tc>
        <w:tc>
          <w:tcPr>
            <w:tcW w:w="4221" w:type="dxa"/>
          </w:tcPr>
          <w:p w14:paraId="384D1FB3" w14:textId="6F4BA820" w:rsidR="00FD6EF4" w:rsidRPr="00795885" w:rsidRDefault="000410EA" w:rsidP="00323702">
            <w:pPr>
              <w:rPr>
                <w:color w:val="000000" w:themeColor="text1"/>
                <w:sz w:val="24"/>
              </w:rPr>
            </w:pPr>
            <w:r w:rsidRPr="00795885">
              <w:rPr>
                <w:color w:val="000000" w:themeColor="text1"/>
                <w:sz w:val="24"/>
              </w:rPr>
              <w:t>ООО «Ударник»</w:t>
            </w:r>
          </w:p>
        </w:tc>
        <w:tc>
          <w:tcPr>
            <w:tcW w:w="1843" w:type="dxa"/>
          </w:tcPr>
          <w:p w14:paraId="01C5E3E2" w14:textId="510E2BB2" w:rsidR="00FD6EF4" w:rsidRPr="00795885" w:rsidRDefault="000410EA" w:rsidP="000410EA">
            <w:pPr>
              <w:jc w:val="center"/>
              <w:rPr>
                <w:color w:val="000000" w:themeColor="text1"/>
                <w:sz w:val="24"/>
              </w:rPr>
            </w:pPr>
            <w:r w:rsidRPr="00795885">
              <w:rPr>
                <w:color w:val="000000" w:themeColor="text1"/>
                <w:sz w:val="24"/>
              </w:rPr>
              <w:t>75</w:t>
            </w:r>
          </w:p>
        </w:tc>
        <w:tc>
          <w:tcPr>
            <w:tcW w:w="1417" w:type="dxa"/>
          </w:tcPr>
          <w:p w14:paraId="1FC3FE04" w14:textId="6B0E8154" w:rsidR="00FD6EF4" w:rsidRPr="00795885" w:rsidRDefault="000410EA" w:rsidP="000410EA">
            <w:pPr>
              <w:jc w:val="center"/>
              <w:rPr>
                <w:color w:val="000000" w:themeColor="text1"/>
                <w:sz w:val="24"/>
              </w:rPr>
            </w:pPr>
            <w:r w:rsidRPr="00795885">
              <w:rPr>
                <w:color w:val="000000" w:themeColor="text1"/>
                <w:sz w:val="24"/>
              </w:rPr>
              <w:t>30</w:t>
            </w:r>
          </w:p>
        </w:tc>
        <w:tc>
          <w:tcPr>
            <w:tcW w:w="1269" w:type="dxa"/>
          </w:tcPr>
          <w:p w14:paraId="4AF07221" w14:textId="5F96ADE2" w:rsidR="00FD6EF4" w:rsidRPr="00795885" w:rsidRDefault="000410EA" w:rsidP="000410EA">
            <w:pPr>
              <w:jc w:val="center"/>
              <w:rPr>
                <w:color w:val="000000" w:themeColor="text1"/>
                <w:sz w:val="24"/>
              </w:rPr>
            </w:pPr>
            <w:r w:rsidRPr="00795885">
              <w:rPr>
                <w:color w:val="000000" w:themeColor="text1"/>
                <w:sz w:val="24"/>
              </w:rPr>
              <w:t>-</w:t>
            </w:r>
          </w:p>
        </w:tc>
      </w:tr>
      <w:tr w:rsidR="00FD6EF4" w:rsidRPr="00795885" w14:paraId="2DA15C7D" w14:textId="05572C51" w:rsidTr="000410EA">
        <w:tc>
          <w:tcPr>
            <w:tcW w:w="594" w:type="dxa"/>
          </w:tcPr>
          <w:p w14:paraId="2800FF9B" w14:textId="765F8CE7" w:rsidR="00FD6EF4" w:rsidRPr="00795885" w:rsidRDefault="00FD6EF4" w:rsidP="00323702">
            <w:pPr>
              <w:rPr>
                <w:color w:val="000000" w:themeColor="text1"/>
                <w:sz w:val="24"/>
              </w:rPr>
            </w:pPr>
            <w:r w:rsidRPr="00795885">
              <w:rPr>
                <w:color w:val="000000" w:themeColor="text1"/>
                <w:sz w:val="24"/>
              </w:rPr>
              <w:t>9.</w:t>
            </w:r>
          </w:p>
        </w:tc>
        <w:tc>
          <w:tcPr>
            <w:tcW w:w="4221" w:type="dxa"/>
          </w:tcPr>
          <w:p w14:paraId="495AB02E" w14:textId="584FA265" w:rsidR="00FD6EF4" w:rsidRPr="00795885" w:rsidRDefault="000410EA" w:rsidP="00323702">
            <w:pPr>
              <w:rPr>
                <w:color w:val="000000" w:themeColor="text1"/>
                <w:sz w:val="24"/>
              </w:rPr>
            </w:pPr>
            <w:r w:rsidRPr="00795885">
              <w:rPr>
                <w:color w:val="000000" w:themeColor="text1"/>
                <w:sz w:val="24"/>
              </w:rPr>
              <w:t>СХА «Роза ветров»</w:t>
            </w:r>
          </w:p>
        </w:tc>
        <w:tc>
          <w:tcPr>
            <w:tcW w:w="1843" w:type="dxa"/>
          </w:tcPr>
          <w:p w14:paraId="3725AA81" w14:textId="3DC91B03" w:rsidR="00FD6EF4" w:rsidRPr="00795885" w:rsidRDefault="000410EA" w:rsidP="000410EA">
            <w:pPr>
              <w:jc w:val="center"/>
              <w:rPr>
                <w:color w:val="000000" w:themeColor="text1"/>
                <w:sz w:val="24"/>
              </w:rPr>
            </w:pPr>
            <w:r w:rsidRPr="00795885">
              <w:rPr>
                <w:color w:val="000000" w:themeColor="text1"/>
                <w:sz w:val="24"/>
              </w:rPr>
              <w:t>-</w:t>
            </w:r>
          </w:p>
        </w:tc>
        <w:tc>
          <w:tcPr>
            <w:tcW w:w="1417" w:type="dxa"/>
          </w:tcPr>
          <w:p w14:paraId="3B0AEFE1" w14:textId="37301BC5" w:rsidR="00FD6EF4" w:rsidRPr="00795885" w:rsidRDefault="000410EA" w:rsidP="000410EA">
            <w:pPr>
              <w:jc w:val="center"/>
              <w:rPr>
                <w:color w:val="000000" w:themeColor="text1"/>
                <w:sz w:val="24"/>
              </w:rPr>
            </w:pPr>
            <w:r w:rsidRPr="00795885">
              <w:rPr>
                <w:color w:val="000000" w:themeColor="text1"/>
                <w:sz w:val="24"/>
              </w:rPr>
              <w:t>-</w:t>
            </w:r>
          </w:p>
        </w:tc>
        <w:tc>
          <w:tcPr>
            <w:tcW w:w="1269" w:type="dxa"/>
          </w:tcPr>
          <w:p w14:paraId="7C4BC81C" w14:textId="6FA4AAF7" w:rsidR="00FD6EF4" w:rsidRPr="00795885" w:rsidRDefault="000410EA" w:rsidP="000410EA">
            <w:pPr>
              <w:jc w:val="center"/>
              <w:rPr>
                <w:color w:val="000000" w:themeColor="text1"/>
                <w:sz w:val="24"/>
              </w:rPr>
            </w:pPr>
            <w:r w:rsidRPr="00795885">
              <w:rPr>
                <w:color w:val="000000" w:themeColor="text1"/>
                <w:sz w:val="24"/>
              </w:rPr>
              <w:t>-</w:t>
            </w:r>
          </w:p>
        </w:tc>
      </w:tr>
      <w:tr w:rsidR="00FD6EF4" w:rsidRPr="00795885" w14:paraId="1DD9A1FE" w14:textId="0248CC38" w:rsidTr="000410EA">
        <w:tc>
          <w:tcPr>
            <w:tcW w:w="594" w:type="dxa"/>
          </w:tcPr>
          <w:p w14:paraId="6CB41B9E" w14:textId="44FB4C4A" w:rsidR="00FD6EF4" w:rsidRPr="00795885" w:rsidRDefault="00FD6EF4" w:rsidP="00323702">
            <w:pPr>
              <w:rPr>
                <w:color w:val="000000" w:themeColor="text1"/>
                <w:sz w:val="24"/>
              </w:rPr>
            </w:pPr>
            <w:r w:rsidRPr="00795885">
              <w:rPr>
                <w:color w:val="000000" w:themeColor="text1"/>
                <w:sz w:val="24"/>
              </w:rPr>
              <w:t>10.</w:t>
            </w:r>
          </w:p>
        </w:tc>
        <w:tc>
          <w:tcPr>
            <w:tcW w:w="4221" w:type="dxa"/>
          </w:tcPr>
          <w:p w14:paraId="54946406" w14:textId="7CA11300" w:rsidR="00FD6EF4" w:rsidRPr="00795885" w:rsidRDefault="000410EA" w:rsidP="00323702">
            <w:pPr>
              <w:rPr>
                <w:color w:val="000000" w:themeColor="text1"/>
                <w:sz w:val="24"/>
              </w:rPr>
            </w:pPr>
            <w:r w:rsidRPr="00795885">
              <w:rPr>
                <w:color w:val="000000" w:themeColor="text1"/>
                <w:sz w:val="24"/>
              </w:rPr>
              <w:t>СПК колхоз «Порошино»</w:t>
            </w:r>
          </w:p>
        </w:tc>
        <w:tc>
          <w:tcPr>
            <w:tcW w:w="1843" w:type="dxa"/>
          </w:tcPr>
          <w:p w14:paraId="5BCE1C1C" w14:textId="30420616" w:rsidR="00FD6EF4" w:rsidRPr="00795885" w:rsidRDefault="000410EA" w:rsidP="000410EA">
            <w:pPr>
              <w:jc w:val="center"/>
              <w:rPr>
                <w:color w:val="000000" w:themeColor="text1"/>
                <w:sz w:val="24"/>
              </w:rPr>
            </w:pPr>
            <w:r w:rsidRPr="00795885">
              <w:rPr>
                <w:color w:val="000000" w:themeColor="text1"/>
                <w:sz w:val="24"/>
              </w:rPr>
              <w:t>172</w:t>
            </w:r>
          </w:p>
        </w:tc>
        <w:tc>
          <w:tcPr>
            <w:tcW w:w="1417" w:type="dxa"/>
          </w:tcPr>
          <w:p w14:paraId="0D194786" w14:textId="3D3663DD" w:rsidR="00FD6EF4" w:rsidRPr="00795885" w:rsidRDefault="000410EA" w:rsidP="000410EA">
            <w:pPr>
              <w:jc w:val="center"/>
              <w:rPr>
                <w:color w:val="000000" w:themeColor="text1"/>
                <w:sz w:val="24"/>
              </w:rPr>
            </w:pPr>
            <w:r w:rsidRPr="00795885">
              <w:rPr>
                <w:color w:val="000000" w:themeColor="text1"/>
                <w:sz w:val="24"/>
              </w:rPr>
              <w:t>67</w:t>
            </w:r>
          </w:p>
        </w:tc>
        <w:tc>
          <w:tcPr>
            <w:tcW w:w="1269" w:type="dxa"/>
          </w:tcPr>
          <w:p w14:paraId="3DCF1F24" w14:textId="463A1373" w:rsidR="00FD6EF4" w:rsidRPr="00795885" w:rsidRDefault="000410EA" w:rsidP="000410EA">
            <w:pPr>
              <w:jc w:val="center"/>
              <w:rPr>
                <w:color w:val="000000" w:themeColor="text1"/>
                <w:sz w:val="24"/>
              </w:rPr>
            </w:pPr>
            <w:r w:rsidRPr="00795885">
              <w:rPr>
                <w:color w:val="000000" w:themeColor="text1"/>
                <w:sz w:val="24"/>
              </w:rPr>
              <w:t>-</w:t>
            </w:r>
          </w:p>
        </w:tc>
      </w:tr>
    </w:tbl>
    <w:p w14:paraId="0BCE9736" w14:textId="08A35D30" w:rsidR="0085669D" w:rsidRPr="00640DB1" w:rsidRDefault="00985975" w:rsidP="000410EA">
      <w:pPr>
        <w:ind w:firstLine="709"/>
        <w:rPr>
          <w:color w:val="000000" w:themeColor="text1"/>
        </w:rPr>
      </w:pPr>
      <w:r>
        <w:rPr>
          <w:color w:val="000000" w:themeColor="text1"/>
        </w:rPr>
        <w:t xml:space="preserve"> </w:t>
      </w:r>
      <w:r w:rsidR="0085669D" w:rsidRPr="00640DB1">
        <w:rPr>
          <w:color w:val="000000" w:themeColor="text1"/>
        </w:rPr>
        <w:t xml:space="preserve">В </w:t>
      </w:r>
      <w:r w:rsidR="00AD7210" w:rsidRPr="00640DB1">
        <w:rPr>
          <w:color w:val="000000" w:themeColor="text1"/>
        </w:rPr>
        <w:t>муниципальном</w:t>
      </w:r>
      <w:r w:rsidR="0085669D" w:rsidRPr="00640DB1">
        <w:rPr>
          <w:color w:val="000000" w:themeColor="text1"/>
        </w:rPr>
        <w:t xml:space="preserve"> округе не определены инвестиционные площадки для развития сельско-хозяйственного производства, но </w:t>
      </w:r>
      <w:r w:rsidR="0085669D" w:rsidRPr="003078DF">
        <w:rPr>
          <w:color w:val="000000" w:themeColor="text1"/>
          <w:highlight w:val="yellow"/>
        </w:rPr>
        <w:t xml:space="preserve">имеются крупные инвестиционные проекты в области сельского хозяйства: строительство молочно-товарной фермы на </w:t>
      </w:r>
      <w:r w:rsidR="00640DB1" w:rsidRPr="003078DF">
        <w:rPr>
          <w:color w:val="000000" w:themeColor="text1"/>
          <w:highlight w:val="yellow"/>
        </w:rPr>
        <w:t>4</w:t>
      </w:r>
      <w:r w:rsidR="0085669D" w:rsidRPr="003078DF">
        <w:rPr>
          <w:color w:val="000000" w:themeColor="text1"/>
          <w:highlight w:val="yellow"/>
        </w:rPr>
        <w:t>00 голов</w:t>
      </w:r>
      <w:r w:rsidR="00640DB1" w:rsidRPr="003078DF">
        <w:rPr>
          <w:color w:val="000000" w:themeColor="text1"/>
          <w:highlight w:val="yellow"/>
        </w:rPr>
        <w:t xml:space="preserve"> в с.Гордино ОАО Агрофирма «Гордино»</w:t>
      </w:r>
      <w:r w:rsidR="0085669D" w:rsidRPr="003078DF">
        <w:rPr>
          <w:color w:val="000000" w:themeColor="text1"/>
          <w:highlight w:val="yellow"/>
        </w:rPr>
        <w:t xml:space="preserve">, строительство </w:t>
      </w:r>
      <w:r w:rsidR="00640DB1" w:rsidRPr="003078DF">
        <w:rPr>
          <w:color w:val="000000" w:themeColor="text1"/>
          <w:highlight w:val="yellow"/>
        </w:rPr>
        <w:t>животноводческого комплекса на 400 голов беспривязного содержания КРС в с.Гордино</w:t>
      </w:r>
      <w:r w:rsidR="0085669D" w:rsidRPr="003078DF">
        <w:rPr>
          <w:color w:val="000000" w:themeColor="text1"/>
          <w:highlight w:val="yellow"/>
        </w:rPr>
        <w:t>.</w:t>
      </w:r>
      <w:bookmarkStart w:id="63" w:name="_GoBack"/>
      <w:bookmarkEnd w:id="63"/>
    </w:p>
    <w:p w14:paraId="13CC3035" w14:textId="4A3853C5" w:rsidR="0085669D" w:rsidRPr="00640DB1" w:rsidRDefault="0085669D" w:rsidP="00934EB3">
      <w:pPr>
        <w:jc w:val="center"/>
        <w:rPr>
          <w:b/>
          <w:color w:val="000000" w:themeColor="text1"/>
        </w:rPr>
      </w:pPr>
      <w:r w:rsidRPr="00640DB1">
        <w:rPr>
          <w:b/>
          <w:color w:val="000000" w:themeColor="text1"/>
        </w:rPr>
        <w:t>Перспективы развития экономики и промышленного комплекса</w:t>
      </w:r>
    </w:p>
    <w:p w14:paraId="1B622A76" w14:textId="62A9EE22" w:rsidR="0085669D" w:rsidRPr="00640DB1" w:rsidRDefault="0085669D" w:rsidP="00AD3B8E">
      <w:pPr>
        <w:ind w:firstLine="709"/>
        <w:rPr>
          <w:color w:val="000000" w:themeColor="text1"/>
        </w:rPr>
      </w:pPr>
      <w:r w:rsidRPr="00640DB1">
        <w:rPr>
          <w:color w:val="000000" w:themeColor="text1"/>
        </w:rPr>
        <w:t xml:space="preserve">В соответствии со Стратегией </w:t>
      </w:r>
      <w:r w:rsidR="00640DB1" w:rsidRPr="00640DB1">
        <w:rPr>
          <w:color w:val="000000" w:themeColor="text1"/>
        </w:rPr>
        <w:t>Кировской области</w:t>
      </w:r>
      <w:r w:rsidRPr="00640DB1">
        <w:rPr>
          <w:color w:val="000000" w:themeColor="text1"/>
        </w:rPr>
        <w:t>, до 203</w:t>
      </w:r>
      <w:r w:rsidR="00640DB1" w:rsidRPr="00640DB1">
        <w:rPr>
          <w:color w:val="000000" w:themeColor="text1"/>
        </w:rPr>
        <w:t>5</w:t>
      </w:r>
      <w:r w:rsidRPr="00640DB1">
        <w:rPr>
          <w:color w:val="000000" w:themeColor="text1"/>
        </w:rPr>
        <w:t xml:space="preserve"> года </w:t>
      </w:r>
      <w:r w:rsidR="00640DB1" w:rsidRPr="00640DB1">
        <w:rPr>
          <w:color w:val="000000" w:themeColor="text1"/>
        </w:rPr>
        <w:t>Афанасьевский муниципальный округ</w:t>
      </w:r>
      <w:r w:rsidRPr="00640DB1">
        <w:rPr>
          <w:color w:val="000000" w:themeColor="text1"/>
        </w:rPr>
        <w:t xml:space="preserve"> сохраняет ключевые направления «традиционной» деятельности в обрабатывающей, пищевой промышленности, в сельскохозяйственной сфере, причем как в животноводстве, так и в растениеводстве закрытого грунта, а также реализует потенциал федерального центра зимних видов спорта и туристическо-рекреационной деятельности.</w:t>
      </w:r>
    </w:p>
    <w:p w14:paraId="08F91185" w14:textId="60648723" w:rsidR="0085669D" w:rsidRPr="00315CCD" w:rsidRDefault="00CF12DC" w:rsidP="00CF12DC">
      <w:pPr>
        <w:pStyle w:val="3f4"/>
        <w:rPr>
          <w:color w:val="000000" w:themeColor="text1"/>
          <w:sz w:val="28"/>
          <w:szCs w:val="28"/>
        </w:rPr>
      </w:pPr>
      <w:bookmarkStart w:id="64" w:name="_Toc28018922"/>
      <w:bookmarkStart w:id="65" w:name="_Toc129349305"/>
      <w:bookmarkStart w:id="66" w:name="_Toc144110421"/>
      <w:r w:rsidRPr="00315CCD">
        <w:rPr>
          <w:color w:val="000000" w:themeColor="text1"/>
          <w:sz w:val="28"/>
          <w:szCs w:val="28"/>
        </w:rPr>
        <w:t>2.3.3.</w:t>
      </w:r>
      <w:r w:rsidR="0085669D" w:rsidRPr="00315CCD">
        <w:rPr>
          <w:color w:val="000000" w:themeColor="text1"/>
          <w:sz w:val="28"/>
          <w:szCs w:val="28"/>
        </w:rPr>
        <w:t xml:space="preserve"> </w:t>
      </w:r>
      <w:bookmarkEnd w:id="64"/>
      <w:bookmarkEnd w:id="65"/>
      <w:r w:rsidR="00315CCD" w:rsidRPr="00315CCD">
        <w:rPr>
          <w:color w:val="000000" w:themeColor="text1"/>
          <w:sz w:val="28"/>
          <w:szCs w:val="28"/>
        </w:rPr>
        <w:t>Демографическая</w:t>
      </w:r>
      <w:r w:rsidR="00DB5DA6" w:rsidRPr="00315CCD">
        <w:rPr>
          <w:color w:val="000000" w:themeColor="text1"/>
          <w:sz w:val="28"/>
          <w:szCs w:val="28"/>
        </w:rPr>
        <w:t xml:space="preserve"> </w:t>
      </w:r>
      <w:r w:rsidR="004A3C11" w:rsidRPr="00315CCD">
        <w:rPr>
          <w:color w:val="000000" w:themeColor="text1"/>
          <w:sz w:val="28"/>
          <w:szCs w:val="28"/>
        </w:rPr>
        <w:t>ситуация</w:t>
      </w:r>
      <w:bookmarkEnd w:id="66"/>
    </w:p>
    <w:p w14:paraId="13C511C7" w14:textId="77777777" w:rsidR="004A3C11" w:rsidRPr="00315CCD" w:rsidRDefault="004A3C11" w:rsidP="004A3C11">
      <w:pPr>
        <w:ind w:firstLine="709"/>
        <w:rPr>
          <w:color w:val="000000" w:themeColor="text1"/>
          <w:szCs w:val="28"/>
        </w:rPr>
      </w:pPr>
      <w:r w:rsidRPr="00315CCD">
        <w:rPr>
          <w:color w:val="000000" w:themeColor="text1"/>
          <w:szCs w:val="28"/>
        </w:rPr>
        <w:t>Демографический фактор оказывает значительное влияние на уровень хозяйственного освоения территории и экономического развития общества.</w:t>
      </w:r>
    </w:p>
    <w:p w14:paraId="0A47C714" w14:textId="0FF7D9A0" w:rsidR="004A3C11" w:rsidRPr="00315CCD" w:rsidRDefault="00315CCD" w:rsidP="004A3C11">
      <w:pPr>
        <w:ind w:firstLine="709"/>
        <w:rPr>
          <w:color w:val="000000" w:themeColor="text1"/>
          <w:szCs w:val="28"/>
        </w:rPr>
      </w:pPr>
      <w:r w:rsidRPr="00315CCD">
        <w:rPr>
          <w:color w:val="000000" w:themeColor="text1"/>
          <w:szCs w:val="28"/>
        </w:rPr>
        <w:t xml:space="preserve">По данным, предоставленным </w:t>
      </w:r>
      <w:r w:rsidR="004A3C11" w:rsidRPr="00315CCD">
        <w:rPr>
          <w:color w:val="000000" w:themeColor="text1"/>
          <w:szCs w:val="28"/>
        </w:rPr>
        <w:t xml:space="preserve">Администрацией </w:t>
      </w:r>
      <w:r w:rsidRPr="00315CCD">
        <w:rPr>
          <w:color w:val="000000" w:themeColor="text1"/>
          <w:szCs w:val="28"/>
        </w:rPr>
        <w:t xml:space="preserve">Афанасьевского </w:t>
      </w:r>
      <w:r w:rsidR="004A3C11" w:rsidRPr="00315CCD">
        <w:rPr>
          <w:color w:val="000000" w:themeColor="text1"/>
          <w:szCs w:val="28"/>
        </w:rPr>
        <w:t xml:space="preserve">муниципального </w:t>
      </w:r>
      <w:r w:rsidRPr="00315CCD">
        <w:rPr>
          <w:color w:val="000000" w:themeColor="text1"/>
          <w:szCs w:val="28"/>
        </w:rPr>
        <w:t>округа</w:t>
      </w:r>
      <w:r w:rsidR="004A3C11" w:rsidRPr="00315CCD">
        <w:rPr>
          <w:color w:val="000000" w:themeColor="text1"/>
          <w:szCs w:val="28"/>
        </w:rPr>
        <w:t>, на начало 202</w:t>
      </w:r>
      <w:r w:rsidR="00430623">
        <w:rPr>
          <w:color w:val="000000" w:themeColor="text1"/>
          <w:szCs w:val="28"/>
        </w:rPr>
        <w:t>3</w:t>
      </w:r>
      <w:r w:rsidR="004A3C11" w:rsidRPr="00315CCD">
        <w:rPr>
          <w:color w:val="000000" w:themeColor="text1"/>
          <w:szCs w:val="28"/>
        </w:rPr>
        <w:t xml:space="preserve"> года численность населения составила </w:t>
      </w:r>
      <w:r w:rsidRPr="00315CCD">
        <w:rPr>
          <w:color w:val="000000" w:themeColor="text1"/>
          <w:szCs w:val="28"/>
        </w:rPr>
        <w:t>11165</w:t>
      </w:r>
      <w:r w:rsidR="004A3C11" w:rsidRPr="00315CCD">
        <w:rPr>
          <w:color w:val="000000" w:themeColor="text1"/>
          <w:szCs w:val="28"/>
        </w:rPr>
        <w:t xml:space="preserve"> человек.</w:t>
      </w:r>
    </w:p>
    <w:p w14:paraId="7EACFE30" w14:textId="75A669CA" w:rsidR="004A3C11" w:rsidRPr="00315CCD" w:rsidRDefault="004A3C11" w:rsidP="004A3C11">
      <w:pPr>
        <w:ind w:firstLine="709"/>
        <w:rPr>
          <w:color w:val="000000" w:themeColor="text1"/>
          <w:szCs w:val="28"/>
        </w:rPr>
      </w:pPr>
      <w:r w:rsidRPr="00315CCD">
        <w:rPr>
          <w:color w:val="000000" w:themeColor="text1"/>
          <w:szCs w:val="28"/>
        </w:rPr>
        <w:t>Д</w:t>
      </w:r>
      <w:r w:rsidRPr="00315CCD">
        <w:rPr>
          <w:color w:val="000000" w:themeColor="text1"/>
          <w:spacing w:val="-1"/>
          <w:szCs w:val="28"/>
        </w:rPr>
        <w:t>емографическая</w:t>
      </w:r>
      <w:r w:rsidRPr="00315CCD">
        <w:rPr>
          <w:color w:val="000000" w:themeColor="text1"/>
          <w:spacing w:val="49"/>
          <w:szCs w:val="28"/>
        </w:rPr>
        <w:t xml:space="preserve"> </w:t>
      </w:r>
      <w:r w:rsidRPr="00315CCD">
        <w:rPr>
          <w:color w:val="000000" w:themeColor="text1"/>
          <w:spacing w:val="-1"/>
          <w:szCs w:val="28"/>
        </w:rPr>
        <w:t>структура</w:t>
      </w:r>
      <w:r w:rsidRPr="00315CCD">
        <w:rPr>
          <w:color w:val="000000" w:themeColor="text1"/>
          <w:spacing w:val="53"/>
          <w:szCs w:val="28"/>
        </w:rPr>
        <w:t xml:space="preserve"> </w:t>
      </w:r>
      <w:r w:rsidRPr="00315CCD">
        <w:rPr>
          <w:color w:val="000000" w:themeColor="text1"/>
          <w:spacing w:val="-1"/>
          <w:szCs w:val="28"/>
        </w:rPr>
        <w:t>представлена</w:t>
      </w:r>
      <w:r w:rsidRPr="00315CCD">
        <w:rPr>
          <w:color w:val="000000" w:themeColor="text1"/>
          <w:szCs w:val="28"/>
        </w:rPr>
        <w:t xml:space="preserve"> в</w:t>
      </w:r>
      <w:r w:rsidRPr="00315CCD">
        <w:rPr>
          <w:color w:val="000000" w:themeColor="text1"/>
          <w:spacing w:val="-1"/>
          <w:szCs w:val="28"/>
        </w:rPr>
        <w:t xml:space="preserve"> таблице</w:t>
      </w:r>
      <w:r w:rsidR="00F053F5">
        <w:rPr>
          <w:color w:val="000000" w:themeColor="text1"/>
          <w:szCs w:val="28"/>
        </w:rPr>
        <w:t xml:space="preserve"> 2</w:t>
      </w:r>
      <w:r w:rsidRPr="00315CCD">
        <w:rPr>
          <w:color w:val="000000" w:themeColor="text1"/>
          <w:szCs w:val="28"/>
        </w:rPr>
        <w:t>.</w:t>
      </w:r>
      <w:r w:rsidR="00F053F5">
        <w:rPr>
          <w:color w:val="000000" w:themeColor="text1"/>
          <w:szCs w:val="28"/>
        </w:rPr>
        <w:t>3</w:t>
      </w:r>
      <w:r w:rsidRPr="00315CCD">
        <w:rPr>
          <w:color w:val="000000" w:themeColor="text1"/>
          <w:szCs w:val="28"/>
        </w:rPr>
        <w:t>.</w:t>
      </w:r>
      <w:r w:rsidR="00F053F5">
        <w:rPr>
          <w:color w:val="000000" w:themeColor="text1"/>
          <w:szCs w:val="28"/>
        </w:rPr>
        <w:t>3</w:t>
      </w:r>
      <w:r w:rsidRPr="00315CCD">
        <w:rPr>
          <w:color w:val="000000" w:themeColor="text1"/>
          <w:szCs w:val="28"/>
        </w:rPr>
        <w:t>.</w:t>
      </w:r>
      <w:r w:rsidR="00F053F5">
        <w:rPr>
          <w:color w:val="000000" w:themeColor="text1"/>
          <w:szCs w:val="28"/>
        </w:rPr>
        <w:t>1</w:t>
      </w:r>
    </w:p>
    <w:p w14:paraId="1F658866" w14:textId="476689B0" w:rsidR="004A3C11" w:rsidRDefault="004A3C11" w:rsidP="004A3C11">
      <w:pPr>
        <w:keepNext/>
        <w:shd w:val="clear" w:color="auto" w:fill="FFFFFF" w:themeFill="background1"/>
        <w:spacing w:after="0"/>
        <w:ind w:firstLine="709"/>
        <w:jc w:val="left"/>
        <w:rPr>
          <w:color w:val="000000" w:themeColor="text1"/>
          <w:szCs w:val="28"/>
        </w:rPr>
      </w:pPr>
      <w:r w:rsidRPr="00315CCD">
        <w:rPr>
          <w:color w:val="000000" w:themeColor="text1"/>
          <w:szCs w:val="28"/>
        </w:rPr>
        <w:lastRenderedPageBreak/>
        <w:t xml:space="preserve">Таблица </w:t>
      </w:r>
      <w:r w:rsidR="00F053F5">
        <w:rPr>
          <w:color w:val="000000" w:themeColor="text1"/>
          <w:szCs w:val="28"/>
        </w:rPr>
        <w:t>2.3.3.1</w:t>
      </w:r>
    </w:p>
    <w:p w14:paraId="43BCF137" w14:textId="77777777" w:rsidR="004A2F46" w:rsidRPr="00315CCD" w:rsidRDefault="004A2F46" w:rsidP="004A3C11">
      <w:pPr>
        <w:keepNext/>
        <w:shd w:val="clear" w:color="auto" w:fill="FFFFFF" w:themeFill="background1"/>
        <w:spacing w:after="0"/>
        <w:ind w:firstLine="709"/>
        <w:jc w:val="left"/>
        <w:rPr>
          <w:i/>
          <w:noProof/>
          <w:color w:val="000000" w:themeColor="text1"/>
          <w:szCs w:val="28"/>
        </w:rPr>
      </w:pPr>
    </w:p>
    <w:tbl>
      <w:tblPr>
        <w:tblW w:w="6244" w:type="dxa"/>
        <w:jc w:val="center"/>
        <w:tblLayout w:type="fixed"/>
        <w:tblLook w:val="0000" w:firstRow="0" w:lastRow="0" w:firstColumn="0" w:lastColumn="0" w:noHBand="0" w:noVBand="0"/>
      </w:tblPr>
      <w:tblGrid>
        <w:gridCol w:w="5110"/>
        <w:gridCol w:w="1134"/>
      </w:tblGrid>
      <w:tr w:rsidR="00B14969" w:rsidRPr="003A24B8" w14:paraId="7BA5AC54" w14:textId="77777777" w:rsidTr="00B92729">
        <w:trPr>
          <w:trHeight w:val="756"/>
          <w:jc w:val="center"/>
        </w:trPr>
        <w:tc>
          <w:tcPr>
            <w:tcW w:w="5110" w:type="dxa"/>
            <w:tcBorders>
              <w:top w:val="single" w:sz="4" w:space="0" w:color="auto"/>
              <w:left w:val="single" w:sz="4" w:space="0" w:color="auto"/>
              <w:right w:val="single" w:sz="4" w:space="0" w:color="auto"/>
            </w:tcBorders>
            <w:shd w:val="clear" w:color="auto" w:fill="auto"/>
            <w:vAlign w:val="center"/>
          </w:tcPr>
          <w:p w14:paraId="4C8F7F68" w14:textId="77777777" w:rsidR="00B14969" w:rsidRPr="000A2FC2" w:rsidRDefault="00B14969" w:rsidP="00B92729">
            <w:pPr>
              <w:jc w:val="center"/>
              <w:rPr>
                <w:b/>
                <w:bCs/>
                <w:color w:val="000000"/>
                <w:sz w:val="24"/>
              </w:rPr>
            </w:pPr>
            <w:r w:rsidRPr="000A2FC2">
              <w:rPr>
                <w:color w:val="000000"/>
                <w:sz w:val="24"/>
              </w:rPr>
              <w:t>Показатели</w:t>
            </w:r>
          </w:p>
        </w:tc>
        <w:tc>
          <w:tcPr>
            <w:tcW w:w="1134" w:type="dxa"/>
            <w:tcBorders>
              <w:top w:val="single" w:sz="4" w:space="0" w:color="auto"/>
              <w:left w:val="nil"/>
              <w:right w:val="single" w:sz="4" w:space="0" w:color="auto"/>
            </w:tcBorders>
          </w:tcPr>
          <w:p w14:paraId="3817946B" w14:textId="2DA6F9AA" w:rsidR="00B14969" w:rsidRPr="000A2FC2" w:rsidRDefault="00B14969" w:rsidP="00B92729">
            <w:pPr>
              <w:jc w:val="center"/>
              <w:rPr>
                <w:color w:val="000000"/>
                <w:sz w:val="24"/>
              </w:rPr>
            </w:pPr>
            <w:r w:rsidRPr="000A2FC2">
              <w:rPr>
                <w:color w:val="000000"/>
                <w:sz w:val="24"/>
              </w:rPr>
              <w:t>2022</w:t>
            </w:r>
          </w:p>
        </w:tc>
      </w:tr>
      <w:tr w:rsidR="004A2F46" w:rsidRPr="003A24B8" w14:paraId="10B752FA" w14:textId="77777777" w:rsidTr="00B92729">
        <w:trPr>
          <w:trHeight w:val="564"/>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59CA25D9" w14:textId="77777777" w:rsidR="004A2F46" w:rsidRPr="000A2FC2" w:rsidRDefault="004A2F46" w:rsidP="00B92729">
            <w:pPr>
              <w:rPr>
                <w:b/>
                <w:bCs/>
                <w:color w:val="000000"/>
                <w:sz w:val="24"/>
              </w:rPr>
            </w:pPr>
            <w:r w:rsidRPr="000A2FC2">
              <w:rPr>
                <w:b/>
                <w:bCs/>
                <w:color w:val="000000"/>
                <w:sz w:val="24"/>
              </w:rPr>
              <w:t>Численность постоянного населения всего, чел.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1ADDAF" w14:textId="77777777" w:rsidR="004A2F46" w:rsidRPr="000A2FC2" w:rsidRDefault="004A2F46" w:rsidP="00B92729">
            <w:pPr>
              <w:jc w:val="center"/>
              <w:rPr>
                <w:b/>
                <w:bCs/>
                <w:color w:val="000000"/>
                <w:sz w:val="24"/>
              </w:rPr>
            </w:pPr>
            <w:r w:rsidRPr="000A2FC2">
              <w:rPr>
                <w:b/>
                <w:bCs/>
                <w:color w:val="000000"/>
                <w:sz w:val="24"/>
              </w:rPr>
              <w:t>11165</w:t>
            </w:r>
          </w:p>
        </w:tc>
      </w:tr>
      <w:tr w:rsidR="004A2F46" w:rsidRPr="003A24B8" w14:paraId="6DC3601F" w14:textId="77777777" w:rsidTr="00B92729">
        <w:trPr>
          <w:trHeight w:val="360"/>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63F6F079" w14:textId="77777777" w:rsidR="004A2F46" w:rsidRPr="000A2FC2" w:rsidRDefault="004A2F46" w:rsidP="00B92729">
            <w:pPr>
              <w:rPr>
                <w:b/>
                <w:bCs/>
                <w:color w:val="000000"/>
                <w:sz w:val="24"/>
              </w:rPr>
            </w:pPr>
            <w:r w:rsidRPr="000A2FC2">
              <w:rPr>
                <w:b/>
                <w:bCs/>
                <w:color w:val="000000"/>
                <w:sz w:val="24"/>
              </w:rPr>
              <w:t>Детского возраста:</w:t>
            </w:r>
          </w:p>
        </w:tc>
        <w:tc>
          <w:tcPr>
            <w:tcW w:w="1134" w:type="dxa"/>
            <w:tcBorders>
              <w:top w:val="nil"/>
              <w:left w:val="nil"/>
              <w:bottom w:val="single" w:sz="4" w:space="0" w:color="auto"/>
              <w:right w:val="single" w:sz="4" w:space="0" w:color="auto"/>
            </w:tcBorders>
            <w:shd w:val="clear" w:color="auto" w:fill="auto"/>
            <w:vAlign w:val="center"/>
          </w:tcPr>
          <w:p w14:paraId="13743FE1" w14:textId="77777777" w:rsidR="004A2F46" w:rsidRPr="000A2FC2" w:rsidRDefault="004A2F46" w:rsidP="00B92729">
            <w:pPr>
              <w:jc w:val="center"/>
              <w:rPr>
                <w:b/>
                <w:bCs/>
                <w:color w:val="000000"/>
                <w:sz w:val="24"/>
              </w:rPr>
            </w:pPr>
            <w:r w:rsidRPr="000A2FC2">
              <w:rPr>
                <w:b/>
                <w:bCs/>
                <w:color w:val="000000"/>
                <w:sz w:val="24"/>
              </w:rPr>
              <w:t>2783</w:t>
            </w:r>
          </w:p>
        </w:tc>
      </w:tr>
      <w:tr w:rsidR="004A2F46" w:rsidRPr="003A24B8" w14:paraId="2FAF7B15" w14:textId="77777777" w:rsidTr="00B92729">
        <w:trPr>
          <w:trHeight w:val="264"/>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7B4B66BD" w14:textId="77777777" w:rsidR="004A2F46" w:rsidRPr="000A2FC2" w:rsidRDefault="004A2F46" w:rsidP="00B92729">
            <w:pPr>
              <w:ind w:firstLine="189"/>
              <w:rPr>
                <w:color w:val="000000"/>
                <w:sz w:val="24"/>
              </w:rPr>
            </w:pPr>
            <w:r w:rsidRPr="000A2FC2">
              <w:rPr>
                <w:color w:val="000000"/>
                <w:sz w:val="24"/>
              </w:rPr>
              <w:t>До 1 года</w:t>
            </w:r>
          </w:p>
        </w:tc>
        <w:tc>
          <w:tcPr>
            <w:tcW w:w="1134" w:type="dxa"/>
            <w:tcBorders>
              <w:top w:val="nil"/>
              <w:left w:val="nil"/>
              <w:bottom w:val="single" w:sz="4" w:space="0" w:color="auto"/>
              <w:right w:val="single" w:sz="4" w:space="0" w:color="auto"/>
            </w:tcBorders>
            <w:shd w:val="clear" w:color="auto" w:fill="auto"/>
            <w:vAlign w:val="center"/>
          </w:tcPr>
          <w:p w14:paraId="16B16D01" w14:textId="77777777" w:rsidR="004A2F46" w:rsidRPr="000A2FC2" w:rsidRDefault="004A2F46" w:rsidP="00B92729">
            <w:pPr>
              <w:jc w:val="center"/>
              <w:rPr>
                <w:color w:val="000000"/>
                <w:sz w:val="24"/>
              </w:rPr>
            </w:pPr>
            <w:r w:rsidRPr="000A2FC2">
              <w:rPr>
                <w:color w:val="000000"/>
                <w:sz w:val="24"/>
              </w:rPr>
              <w:t>138</w:t>
            </w:r>
          </w:p>
        </w:tc>
      </w:tr>
      <w:tr w:rsidR="004A2F46" w:rsidRPr="003A24B8" w14:paraId="7C51E82D" w14:textId="77777777" w:rsidTr="00B92729">
        <w:trPr>
          <w:trHeight w:val="253"/>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7A11A58C" w14:textId="77777777" w:rsidR="004A2F46" w:rsidRPr="000A2FC2" w:rsidRDefault="004A2F46" w:rsidP="00B92729">
            <w:pPr>
              <w:ind w:firstLine="189"/>
              <w:rPr>
                <w:color w:val="000000"/>
                <w:sz w:val="24"/>
              </w:rPr>
            </w:pPr>
            <w:r w:rsidRPr="000A2FC2">
              <w:rPr>
                <w:color w:val="000000"/>
                <w:sz w:val="24"/>
              </w:rPr>
              <w:t>1-6 лет</w:t>
            </w:r>
          </w:p>
        </w:tc>
        <w:tc>
          <w:tcPr>
            <w:tcW w:w="1134" w:type="dxa"/>
            <w:tcBorders>
              <w:top w:val="nil"/>
              <w:left w:val="nil"/>
              <w:bottom w:val="single" w:sz="4" w:space="0" w:color="auto"/>
              <w:right w:val="single" w:sz="4" w:space="0" w:color="auto"/>
            </w:tcBorders>
            <w:shd w:val="clear" w:color="auto" w:fill="auto"/>
            <w:vAlign w:val="center"/>
          </w:tcPr>
          <w:p w14:paraId="1208F2A9" w14:textId="77777777" w:rsidR="004A2F46" w:rsidRPr="000A2FC2" w:rsidRDefault="004A2F46" w:rsidP="00B92729">
            <w:pPr>
              <w:jc w:val="center"/>
              <w:rPr>
                <w:color w:val="000000"/>
                <w:sz w:val="24"/>
              </w:rPr>
            </w:pPr>
            <w:r w:rsidRPr="000A2FC2">
              <w:rPr>
                <w:color w:val="000000"/>
                <w:sz w:val="24"/>
              </w:rPr>
              <w:t>963</w:t>
            </w:r>
          </w:p>
        </w:tc>
      </w:tr>
      <w:tr w:rsidR="004A2F46" w:rsidRPr="003A24B8" w14:paraId="45339040" w14:textId="77777777" w:rsidTr="00B92729">
        <w:trPr>
          <w:trHeight w:val="253"/>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6D44FBAF" w14:textId="77777777" w:rsidR="004A2F46" w:rsidRPr="000A2FC2" w:rsidRDefault="004A2F46" w:rsidP="00B92729">
            <w:pPr>
              <w:ind w:firstLine="189"/>
              <w:rPr>
                <w:color w:val="000000"/>
                <w:sz w:val="24"/>
              </w:rPr>
            </w:pPr>
            <w:r w:rsidRPr="000A2FC2">
              <w:rPr>
                <w:color w:val="000000"/>
                <w:sz w:val="24"/>
              </w:rPr>
              <w:t>7-10 лет</w:t>
            </w:r>
          </w:p>
        </w:tc>
        <w:tc>
          <w:tcPr>
            <w:tcW w:w="1134" w:type="dxa"/>
            <w:tcBorders>
              <w:top w:val="nil"/>
              <w:left w:val="nil"/>
              <w:bottom w:val="single" w:sz="4" w:space="0" w:color="auto"/>
              <w:right w:val="single" w:sz="4" w:space="0" w:color="auto"/>
            </w:tcBorders>
            <w:shd w:val="clear" w:color="auto" w:fill="auto"/>
            <w:vAlign w:val="center"/>
          </w:tcPr>
          <w:p w14:paraId="0A7853CD" w14:textId="77777777" w:rsidR="004A2F46" w:rsidRPr="000A2FC2" w:rsidRDefault="004A2F46" w:rsidP="00B92729">
            <w:pPr>
              <w:jc w:val="center"/>
              <w:rPr>
                <w:color w:val="000000"/>
                <w:sz w:val="24"/>
              </w:rPr>
            </w:pPr>
            <w:r w:rsidRPr="000A2FC2">
              <w:rPr>
                <w:color w:val="000000"/>
                <w:sz w:val="24"/>
              </w:rPr>
              <w:t>810</w:t>
            </w:r>
          </w:p>
        </w:tc>
      </w:tr>
      <w:tr w:rsidR="004A2F46" w:rsidRPr="003A24B8" w14:paraId="068AAB0D" w14:textId="77777777" w:rsidTr="00B92729">
        <w:trPr>
          <w:trHeight w:val="244"/>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6631CA9A" w14:textId="77777777" w:rsidR="004A2F46" w:rsidRPr="000A2FC2" w:rsidRDefault="004A2F46" w:rsidP="00B92729">
            <w:pPr>
              <w:ind w:firstLine="189"/>
              <w:rPr>
                <w:color w:val="000000"/>
                <w:sz w:val="24"/>
              </w:rPr>
            </w:pPr>
            <w:r w:rsidRPr="000A2FC2">
              <w:rPr>
                <w:color w:val="000000"/>
                <w:sz w:val="24"/>
              </w:rPr>
              <w:t>11-15 лет</w:t>
            </w:r>
          </w:p>
        </w:tc>
        <w:tc>
          <w:tcPr>
            <w:tcW w:w="1134" w:type="dxa"/>
            <w:tcBorders>
              <w:top w:val="nil"/>
              <w:left w:val="nil"/>
              <w:bottom w:val="single" w:sz="4" w:space="0" w:color="auto"/>
              <w:right w:val="single" w:sz="4" w:space="0" w:color="auto"/>
            </w:tcBorders>
            <w:shd w:val="clear" w:color="auto" w:fill="auto"/>
            <w:vAlign w:val="center"/>
          </w:tcPr>
          <w:p w14:paraId="1F36709B" w14:textId="77777777" w:rsidR="004A2F46" w:rsidRPr="000A2FC2" w:rsidRDefault="004A2F46" w:rsidP="00B92729">
            <w:pPr>
              <w:jc w:val="center"/>
              <w:rPr>
                <w:color w:val="000000"/>
                <w:sz w:val="24"/>
              </w:rPr>
            </w:pPr>
            <w:r w:rsidRPr="000A2FC2">
              <w:rPr>
                <w:color w:val="000000"/>
                <w:sz w:val="24"/>
              </w:rPr>
              <w:t>872</w:t>
            </w:r>
          </w:p>
        </w:tc>
      </w:tr>
      <w:tr w:rsidR="004A2F46" w:rsidRPr="003A24B8" w14:paraId="0295CC6B" w14:textId="77777777" w:rsidTr="00B92729">
        <w:trPr>
          <w:trHeight w:val="360"/>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10D0C2CE" w14:textId="77777777" w:rsidR="004A2F46" w:rsidRPr="000A2FC2" w:rsidRDefault="004A2F46" w:rsidP="00B92729">
            <w:pPr>
              <w:rPr>
                <w:b/>
                <w:bCs/>
                <w:color w:val="000000"/>
                <w:sz w:val="24"/>
              </w:rPr>
            </w:pPr>
            <w:r w:rsidRPr="000A2FC2">
              <w:rPr>
                <w:b/>
                <w:bCs/>
                <w:color w:val="000000"/>
                <w:sz w:val="24"/>
              </w:rPr>
              <w:t>Трудоспособного возраста:</w:t>
            </w:r>
          </w:p>
        </w:tc>
        <w:tc>
          <w:tcPr>
            <w:tcW w:w="1134" w:type="dxa"/>
            <w:tcBorders>
              <w:top w:val="nil"/>
              <w:left w:val="nil"/>
              <w:bottom w:val="single" w:sz="4" w:space="0" w:color="auto"/>
              <w:right w:val="single" w:sz="4" w:space="0" w:color="auto"/>
            </w:tcBorders>
            <w:shd w:val="clear" w:color="auto" w:fill="auto"/>
            <w:vAlign w:val="center"/>
          </w:tcPr>
          <w:p w14:paraId="33CE0B57" w14:textId="77777777" w:rsidR="004A2F46" w:rsidRPr="000A2FC2" w:rsidRDefault="004A2F46" w:rsidP="00B92729">
            <w:pPr>
              <w:jc w:val="center"/>
              <w:rPr>
                <w:b/>
                <w:bCs/>
                <w:color w:val="000000"/>
                <w:sz w:val="24"/>
              </w:rPr>
            </w:pPr>
            <w:r w:rsidRPr="000A2FC2">
              <w:rPr>
                <w:b/>
                <w:bCs/>
                <w:color w:val="000000"/>
                <w:sz w:val="24"/>
              </w:rPr>
              <w:t>5554</w:t>
            </w:r>
          </w:p>
        </w:tc>
      </w:tr>
      <w:tr w:rsidR="004A2F46" w:rsidRPr="003A24B8" w14:paraId="2E55B338" w14:textId="77777777" w:rsidTr="00B92729">
        <w:trPr>
          <w:trHeight w:val="309"/>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47CFE71C" w14:textId="77777777" w:rsidR="004A2F46" w:rsidRPr="000A2FC2" w:rsidRDefault="004A2F46" w:rsidP="00B92729">
            <w:pPr>
              <w:ind w:firstLine="189"/>
              <w:rPr>
                <w:color w:val="000000"/>
                <w:sz w:val="24"/>
              </w:rPr>
            </w:pPr>
            <w:r w:rsidRPr="000A2FC2">
              <w:rPr>
                <w:color w:val="000000"/>
                <w:sz w:val="24"/>
              </w:rPr>
              <w:t>16-17 лет</w:t>
            </w:r>
          </w:p>
        </w:tc>
        <w:tc>
          <w:tcPr>
            <w:tcW w:w="1134" w:type="dxa"/>
            <w:tcBorders>
              <w:top w:val="nil"/>
              <w:left w:val="nil"/>
              <w:bottom w:val="single" w:sz="4" w:space="0" w:color="auto"/>
              <w:right w:val="single" w:sz="4" w:space="0" w:color="auto"/>
            </w:tcBorders>
            <w:shd w:val="clear" w:color="auto" w:fill="auto"/>
            <w:vAlign w:val="center"/>
          </w:tcPr>
          <w:p w14:paraId="0DE1E688" w14:textId="77777777" w:rsidR="004A2F46" w:rsidRPr="000A2FC2" w:rsidRDefault="004A2F46" w:rsidP="00B92729">
            <w:pPr>
              <w:jc w:val="center"/>
              <w:rPr>
                <w:color w:val="000000"/>
                <w:sz w:val="24"/>
              </w:rPr>
            </w:pPr>
            <w:r w:rsidRPr="000A2FC2">
              <w:rPr>
                <w:color w:val="000000"/>
                <w:sz w:val="24"/>
              </w:rPr>
              <w:t>131</w:t>
            </w:r>
          </w:p>
        </w:tc>
      </w:tr>
      <w:tr w:rsidR="004A2F46" w:rsidRPr="003A24B8" w14:paraId="4C5C4638" w14:textId="77777777" w:rsidTr="00B92729">
        <w:trPr>
          <w:trHeight w:val="271"/>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28C92D95" w14:textId="77777777" w:rsidR="004A2F46" w:rsidRPr="000A2FC2" w:rsidRDefault="004A2F46" w:rsidP="00B92729">
            <w:pPr>
              <w:ind w:firstLine="189"/>
              <w:rPr>
                <w:color w:val="000000"/>
                <w:sz w:val="24"/>
              </w:rPr>
            </w:pPr>
            <w:r w:rsidRPr="000A2FC2">
              <w:rPr>
                <w:color w:val="000000"/>
                <w:sz w:val="24"/>
              </w:rPr>
              <w:t>18-54 для женщин</w:t>
            </w:r>
          </w:p>
        </w:tc>
        <w:tc>
          <w:tcPr>
            <w:tcW w:w="1134" w:type="dxa"/>
            <w:tcBorders>
              <w:top w:val="nil"/>
              <w:left w:val="nil"/>
              <w:bottom w:val="single" w:sz="4" w:space="0" w:color="auto"/>
              <w:right w:val="single" w:sz="4" w:space="0" w:color="auto"/>
            </w:tcBorders>
            <w:shd w:val="clear" w:color="auto" w:fill="auto"/>
            <w:vAlign w:val="center"/>
          </w:tcPr>
          <w:p w14:paraId="48E6767C" w14:textId="77777777" w:rsidR="004A2F46" w:rsidRPr="000A2FC2" w:rsidRDefault="004A2F46" w:rsidP="00B92729">
            <w:pPr>
              <w:jc w:val="center"/>
              <w:rPr>
                <w:color w:val="000000"/>
                <w:sz w:val="24"/>
              </w:rPr>
            </w:pPr>
            <w:r w:rsidRPr="000A2FC2">
              <w:rPr>
                <w:color w:val="000000"/>
                <w:sz w:val="24"/>
              </w:rPr>
              <w:t>2236</w:t>
            </w:r>
          </w:p>
        </w:tc>
      </w:tr>
      <w:tr w:rsidR="004A2F46" w:rsidRPr="003A24B8" w14:paraId="4D9D31FD" w14:textId="77777777" w:rsidTr="00B92729">
        <w:trPr>
          <w:trHeight w:val="261"/>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0AFE9DA6" w14:textId="77777777" w:rsidR="004A2F46" w:rsidRPr="000A2FC2" w:rsidRDefault="004A2F46" w:rsidP="00B92729">
            <w:pPr>
              <w:ind w:firstLine="189"/>
              <w:rPr>
                <w:color w:val="000000"/>
                <w:sz w:val="24"/>
              </w:rPr>
            </w:pPr>
            <w:r w:rsidRPr="000A2FC2">
              <w:rPr>
                <w:color w:val="000000"/>
                <w:sz w:val="24"/>
              </w:rPr>
              <w:t>18-59 для мужчин</w:t>
            </w:r>
          </w:p>
        </w:tc>
        <w:tc>
          <w:tcPr>
            <w:tcW w:w="1134" w:type="dxa"/>
            <w:tcBorders>
              <w:top w:val="nil"/>
              <w:left w:val="nil"/>
              <w:bottom w:val="single" w:sz="4" w:space="0" w:color="auto"/>
              <w:right w:val="single" w:sz="4" w:space="0" w:color="auto"/>
            </w:tcBorders>
            <w:shd w:val="clear" w:color="auto" w:fill="auto"/>
            <w:vAlign w:val="center"/>
          </w:tcPr>
          <w:p w14:paraId="64F2B1D5" w14:textId="77777777" w:rsidR="004A2F46" w:rsidRPr="000A2FC2" w:rsidRDefault="004A2F46" w:rsidP="00B92729">
            <w:pPr>
              <w:jc w:val="center"/>
              <w:rPr>
                <w:color w:val="000000"/>
                <w:sz w:val="24"/>
              </w:rPr>
            </w:pPr>
            <w:r w:rsidRPr="000A2FC2">
              <w:rPr>
                <w:color w:val="000000"/>
                <w:sz w:val="24"/>
              </w:rPr>
              <w:t>3187</w:t>
            </w:r>
          </w:p>
        </w:tc>
      </w:tr>
      <w:tr w:rsidR="004A2F46" w:rsidRPr="003A24B8" w14:paraId="2B072CAB" w14:textId="77777777" w:rsidTr="00B92729">
        <w:trPr>
          <w:trHeight w:val="360"/>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2293892F" w14:textId="77777777" w:rsidR="004A2F46" w:rsidRPr="000A2FC2" w:rsidRDefault="004A2F46" w:rsidP="00B92729">
            <w:pPr>
              <w:ind w:left="-48" w:right="-155"/>
              <w:jc w:val="center"/>
              <w:rPr>
                <w:b/>
                <w:bCs/>
                <w:color w:val="000000"/>
                <w:sz w:val="24"/>
              </w:rPr>
            </w:pPr>
            <w:r w:rsidRPr="000A2FC2">
              <w:rPr>
                <w:b/>
                <w:bCs/>
                <w:color w:val="000000"/>
                <w:sz w:val="24"/>
              </w:rPr>
              <w:t>Нетрудоспособного возраста:</w:t>
            </w:r>
          </w:p>
        </w:tc>
        <w:tc>
          <w:tcPr>
            <w:tcW w:w="1134" w:type="dxa"/>
            <w:tcBorders>
              <w:top w:val="nil"/>
              <w:left w:val="nil"/>
              <w:bottom w:val="single" w:sz="4" w:space="0" w:color="auto"/>
              <w:right w:val="single" w:sz="4" w:space="0" w:color="auto"/>
            </w:tcBorders>
            <w:shd w:val="clear" w:color="auto" w:fill="auto"/>
            <w:vAlign w:val="center"/>
          </w:tcPr>
          <w:p w14:paraId="1102947D" w14:textId="77777777" w:rsidR="004A2F46" w:rsidRPr="000A2FC2" w:rsidRDefault="004A2F46" w:rsidP="00B92729">
            <w:pPr>
              <w:jc w:val="center"/>
              <w:rPr>
                <w:b/>
                <w:bCs/>
                <w:color w:val="000000"/>
                <w:sz w:val="24"/>
              </w:rPr>
            </w:pPr>
            <w:r w:rsidRPr="000A2FC2">
              <w:rPr>
                <w:b/>
                <w:bCs/>
                <w:color w:val="000000"/>
                <w:sz w:val="24"/>
              </w:rPr>
              <w:t>2828</w:t>
            </w:r>
          </w:p>
        </w:tc>
      </w:tr>
      <w:tr w:rsidR="004A2F46" w:rsidRPr="003A24B8" w14:paraId="506D9134" w14:textId="77777777" w:rsidTr="00B92729">
        <w:trPr>
          <w:trHeight w:val="299"/>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4D496ADF" w14:textId="77777777" w:rsidR="004A2F46" w:rsidRPr="000A2FC2" w:rsidRDefault="004A2F46" w:rsidP="00B92729">
            <w:pPr>
              <w:ind w:firstLine="189"/>
              <w:rPr>
                <w:color w:val="000000"/>
                <w:sz w:val="24"/>
              </w:rPr>
            </w:pPr>
            <w:r w:rsidRPr="000A2FC2">
              <w:rPr>
                <w:color w:val="000000"/>
                <w:sz w:val="24"/>
              </w:rPr>
              <w:t>Старше 55 лет для женщин</w:t>
            </w:r>
          </w:p>
        </w:tc>
        <w:tc>
          <w:tcPr>
            <w:tcW w:w="1134" w:type="dxa"/>
            <w:tcBorders>
              <w:top w:val="nil"/>
              <w:left w:val="nil"/>
              <w:bottom w:val="single" w:sz="4" w:space="0" w:color="auto"/>
              <w:right w:val="single" w:sz="4" w:space="0" w:color="auto"/>
            </w:tcBorders>
            <w:shd w:val="clear" w:color="auto" w:fill="auto"/>
            <w:vAlign w:val="center"/>
          </w:tcPr>
          <w:p w14:paraId="1495C32F" w14:textId="77777777" w:rsidR="004A2F46" w:rsidRPr="000A2FC2" w:rsidRDefault="004A2F46" w:rsidP="00B92729">
            <w:pPr>
              <w:jc w:val="center"/>
              <w:rPr>
                <w:color w:val="000000"/>
                <w:sz w:val="24"/>
              </w:rPr>
            </w:pPr>
            <w:r w:rsidRPr="000A2FC2">
              <w:rPr>
                <w:color w:val="000000"/>
                <w:sz w:val="24"/>
              </w:rPr>
              <w:t>1934</w:t>
            </w:r>
          </w:p>
        </w:tc>
      </w:tr>
      <w:tr w:rsidR="004A2F46" w:rsidRPr="003A24B8" w14:paraId="25142398" w14:textId="77777777" w:rsidTr="00B92729">
        <w:trPr>
          <w:trHeight w:val="276"/>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16685B66" w14:textId="77777777" w:rsidR="004A2F46" w:rsidRPr="000A2FC2" w:rsidRDefault="004A2F46" w:rsidP="00B92729">
            <w:pPr>
              <w:ind w:firstLine="189"/>
              <w:rPr>
                <w:color w:val="000000"/>
                <w:sz w:val="24"/>
              </w:rPr>
            </w:pPr>
            <w:r w:rsidRPr="000A2FC2">
              <w:rPr>
                <w:color w:val="000000"/>
                <w:sz w:val="24"/>
              </w:rPr>
              <w:t>Старше 60 лет для мужчин</w:t>
            </w:r>
          </w:p>
        </w:tc>
        <w:tc>
          <w:tcPr>
            <w:tcW w:w="1134" w:type="dxa"/>
            <w:tcBorders>
              <w:top w:val="nil"/>
              <w:left w:val="nil"/>
              <w:bottom w:val="single" w:sz="4" w:space="0" w:color="auto"/>
              <w:right w:val="single" w:sz="4" w:space="0" w:color="auto"/>
            </w:tcBorders>
            <w:shd w:val="clear" w:color="auto" w:fill="auto"/>
            <w:vAlign w:val="center"/>
          </w:tcPr>
          <w:p w14:paraId="3C8713EC" w14:textId="77777777" w:rsidR="004A2F46" w:rsidRPr="000A2FC2" w:rsidRDefault="004A2F46" w:rsidP="00B92729">
            <w:pPr>
              <w:jc w:val="center"/>
              <w:rPr>
                <w:color w:val="000000"/>
                <w:sz w:val="24"/>
              </w:rPr>
            </w:pPr>
            <w:r w:rsidRPr="000A2FC2">
              <w:rPr>
                <w:color w:val="000000"/>
                <w:sz w:val="24"/>
              </w:rPr>
              <w:t>894</w:t>
            </w:r>
          </w:p>
        </w:tc>
      </w:tr>
      <w:tr w:rsidR="004A2F46" w:rsidRPr="003A24B8" w14:paraId="3B96AA0F" w14:textId="77777777" w:rsidTr="00B92729">
        <w:trPr>
          <w:trHeight w:val="360"/>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10A6566A" w14:textId="77777777" w:rsidR="004A2F46" w:rsidRPr="000A2FC2" w:rsidRDefault="004A2F46" w:rsidP="00B92729">
            <w:pPr>
              <w:rPr>
                <w:b/>
                <w:bCs/>
                <w:color w:val="000000"/>
                <w:sz w:val="24"/>
              </w:rPr>
            </w:pPr>
            <w:r w:rsidRPr="000A2FC2">
              <w:rPr>
                <w:b/>
                <w:bCs/>
                <w:color w:val="000000"/>
                <w:sz w:val="24"/>
              </w:rPr>
              <w:t>Естественный</w:t>
            </w:r>
          </w:p>
        </w:tc>
        <w:tc>
          <w:tcPr>
            <w:tcW w:w="1134" w:type="dxa"/>
            <w:tcBorders>
              <w:top w:val="nil"/>
              <w:left w:val="nil"/>
              <w:bottom w:val="single" w:sz="4" w:space="0" w:color="auto"/>
              <w:right w:val="single" w:sz="4" w:space="0" w:color="auto"/>
            </w:tcBorders>
            <w:shd w:val="clear" w:color="auto" w:fill="auto"/>
            <w:vAlign w:val="center"/>
          </w:tcPr>
          <w:p w14:paraId="584DCBF7" w14:textId="77777777" w:rsidR="004A2F46" w:rsidRPr="000A2FC2" w:rsidRDefault="004A2F46" w:rsidP="00B92729">
            <w:pPr>
              <w:jc w:val="center"/>
              <w:rPr>
                <w:b/>
                <w:bCs/>
                <w:color w:val="000000"/>
                <w:sz w:val="24"/>
              </w:rPr>
            </w:pPr>
            <w:r w:rsidRPr="000A2FC2">
              <w:rPr>
                <w:b/>
                <w:bCs/>
                <w:color w:val="000000"/>
                <w:sz w:val="24"/>
              </w:rPr>
              <w:t> </w:t>
            </w:r>
          </w:p>
        </w:tc>
      </w:tr>
      <w:tr w:rsidR="004A2F46" w:rsidRPr="003A24B8" w14:paraId="606EBEF3" w14:textId="77777777" w:rsidTr="00B92729">
        <w:trPr>
          <w:trHeight w:val="313"/>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1E06C76F" w14:textId="77777777" w:rsidR="004A2F46" w:rsidRPr="000A2FC2" w:rsidRDefault="004A2F46" w:rsidP="00B92729">
            <w:pPr>
              <w:ind w:firstLine="189"/>
              <w:rPr>
                <w:color w:val="000000"/>
                <w:sz w:val="24"/>
              </w:rPr>
            </w:pPr>
            <w:r w:rsidRPr="000A2FC2">
              <w:rPr>
                <w:color w:val="000000"/>
                <w:sz w:val="24"/>
              </w:rPr>
              <w:t>Родилось</w:t>
            </w:r>
          </w:p>
        </w:tc>
        <w:tc>
          <w:tcPr>
            <w:tcW w:w="1134" w:type="dxa"/>
            <w:tcBorders>
              <w:top w:val="nil"/>
              <w:left w:val="nil"/>
              <w:bottom w:val="single" w:sz="4" w:space="0" w:color="auto"/>
              <w:right w:val="single" w:sz="4" w:space="0" w:color="auto"/>
            </w:tcBorders>
            <w:shd w:val="clear" w:color="auto" w:fill="auto"/>
            <w:vAlign w:val="center"/>
          </w:tcPr>
          <w:p w14:paraId="051DB9D4" w14:textId="77777777" w:rsidR="004A2F46" w:rsidRPr="000A2FC2" w:rsidRDefault="004A2F46" w:rsidP="00B92729">
            <w:pPr>
              <w:jc w:val="center"/>
              <w:rPr>
                <w:color w:val="000000"/>
                <w:sz w:val="24"/>
              </w:rPr>
            </w:pPr>
            <w:r w:rsidRPr="000A2FC2">
              <w:rPr>
                <w:color w:val="000000"/>
                <w:sz w:val="24"/>
              </w:rPr>
              <w:t>138</w:t>
            </w:r>
          </w:p>
        </w:tc>
      </w:tr>
      <w:tr w:rsidR="004A2F46" w:rsidRPr="003A24B8" w14:paraId="17300E4F" w14:textId="77777777" w:rsidTr="00B92729">
        <w:trPr>
          <w:trHeight w:val="289"/>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13A04E51" w14:textId="77777777" w:rsidR="004A2F46" w:rsidRPr="000A2FC2" w:rsidRDefault="004A2F46" w:rsidP="00B92729">
            <w:pPr>
              <w:ind w:firstLine="189"/>
              <w:rPr>
                <w:color w:val="000000"/>
                <w:sz w:val="24"/>
              </w:rPr>
            </w:pPr>
            <w:r w:rsidRPr="000A2FC2">
              <w:rPr>
                <w:color w:val="000000"/>
                <w:sz w:val="24"/>
              </w:rPr>
              <w:t>Умерло</w:t>
            </w:r>
          </w:p>
        </w:tc>
        <w:tc>
          <w:tcPr>
            <w:tcW w:w="1134" w:type="dxa"/>
            <w:tcBorders>
              <w:top w:val="nil"/>
              <w:left w:val="nil"/>
              <w:bottom w:val="single" w:sz="4" w:space="0" w:color="auto"/>
              <w:right w:val="single" w:sz="4" w:space="0" w:color="auto"/>
            </w:tcBorders>
            <w:shd w:val="clear" w:color="auto" w:fill="auto"/>
            <w:vAlign w:val="center"/>
          </w:tcPr>
          <w:p w14:paraId="07E92B55" w14:textId="77777777" w:rsidR="004A2F46" w:rsidRPr="000A2FC2" w:rsidRDefault="004A2F46" w:rsidP="00B92729">
            <w:pPr>
              <w:jc w:val="center"/>
              <w:rPr>
                <w:color w:val="000000"/>
                <w:sz w:val="24"/>
              </w:rPr>
            </w:pPr>
            <w:r w:rsidRPr="000A2FC2">
              <w:rPr>
                <w:color w:val="000000"/>
                <w:sz w:val="24"/>
              </w:rPr>
              <w:t>215</w:t>
            </w:r>
          </w:p>
        </w:tc>
      </w:tr>
      <w:tr w:rsidR="004A2F46" w:rsidRPr="003A24B8" w14:paraId="13F13D8B" w14:textId="77777777" w:rsidTr="00B92729">
        <w:trPr>
          <w:trHeight w:val="360"/>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29A1A98B" w14:textId="77777777" w:rsidR="004A2F46" w:rsidRPr="000A2FC2" w:rsidRDefault="004A2F46" w:rsidP="00B92729">
            <w:pPr>
              <w:rPr>
                <w:b/>
                <w:bCs/>
                <w:color w:val="000000"/>
                <w:sz w:val="24"/>
              </w:rPr>
            </w:pPr>
            <w:r w:rsidRPr="000A2FC2">
              <w:rPr>
                <w:b/>
                <w:bCs/>
                <w:color w:val="000000"/>
                <w:sz w:val="24"/>
              </w:rPr>
              <w:t>Механический</w:t>
            </w:r>
          </w:p>
        </w:tc>
        <w:tc>
          <w:tcPr>
            <w:tcW w:w="1134" w:type="dxa"/>
            <w:tcBorders>
              <w:top w:val="nil"/>
              <w:left w:val="nil"/>
              <w:bottom w:val="single" w:sz="4" w:space="0" w:color="auto"/>
              <w:right w:val="single" w:sz="4" w:space="0" w:color="auto"/>
            </w:tcBorders>
            <w:shd w:val="clear" w:color="auto" w:fill="auto"/>
            <w:vAlign w:val="center"/>
          </w:tcPr>
          <w:p w14:paraId="39F1FFDB" w14:textId="77777777" w:rsidR="004A2F46" w:rsidRPr="000A2FC2" w:rsidRDefault="004A2F46" w:rsidP="00B92729">
            <w:pPr>
              <w:jc w:val="center"/>
              <w:rPr>
                <w:b/>
                <w:bCs/>
                <w:color w:val="000000"/>
                <w:sz w:val="24"/>
              </w:rPr>
            </w:pPr>
            <w:r w:rsidRPr="000A2FC2">
              <w:rPr>
                <w:b/>
                <w:bCs/>
                <w:color w:val="000000"/>
                <w:sz w:val="24"/>
              </w:rPr>
              <w:t> </w:t>
            </w:r>
          </w:p>
        </w:tc>
      </w:tr>
      <w:tr w:rsidR="004A2F46" w:rsidRPr="003A24B8" w14:paraId="3F22F5F8" w14:textId="77777777" w:rsidTr="00B92729">
        <w:trPr>
          <w:trHeight w:val="185"/>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28D2ADD4" w14:textId="77777777" w:rsidR="004A2F46" w:rsidRPr="000A2FC2" w:rsidRDefault="004A2F46" w:rsidP="00B92729">
            <w:pPr>
              <w:ind w:firstLine="189"/>
              <w:rPr>
                <w:color w:val="000000"/>
                <w:sz w:val="24"/>
              </w:rPr>
            </w:pPr>
            <w:r w:rsidRPr="000A2FC2">
              <w:rPr>
                <w:color w:val="000000"/>
                <w:sz w:val="24"/>
              </w:rPr>
              <w:t>Прибыло</w:t>
            </w:r>
          </w:p>
        </w:tc>
        <w:tc>
          <w:tcPr>
            <w:tcW w:w="1134" w:type="dxa"/>
            <w:tcBorders>
              <w:top w:val="nil"/>
              <w:left w:val="nil"/>
              <w:bottom w:val="single" w:sz="4" w:space="0" w:color="auto"/>
              <w:right w:val="single" w:sz="4" w:space="0" w:color="auto"/>
            </w:tcBorders>
            <w:shd w:val="clear" w:color="auto" w:fill="auto"/>
            <w:vAlign w:val="center"/>
          </w:tcPr>
          <w:p w14:paraId="35635790" w14:textId="77777777" w:rsidR="004A2F46" w:rsidRPr="000A2FC2" w:rsidRDefault="004A2F46" w:rsidP="00B92729">
            <w:pPr>
              <w:jc w:val="center"/>
              <w:rPr>
                <w:color w:val="000000"/>
                <w:sz w:val="24"/>
              </w:rPr>
            </w:pPr>
            <w:r w:rsidRPr="000A2FC2">
              <w:rPr>
                <w:color w:val="000000"/>
                <w:sz w:val="24"/>
              </w:rPr>
              <w:t>486</w:t>
            </w:r>
          </w:p>
        </w:tc>
      </w:tr>
      <w:tr w:rsidR="004A2F46" w:rsidRPr="003A24B8" w14:paraId="03D7AD75" w14:textId="77777777" w:rsidTr="00B92729">
        <w:trPr>
          <w:trHeight w:val="175"/>
          <w:jc w:val="center"/>
        </w:trPr>
        <w:tc>
          <w:tcPr>
            <w:tcW w:w="5110" w:type="dxa"/>
            <w:tcBorders>
              <w:top w:val="nil"/>
              <w:left w:val="single" w:sz="4" w:space="0" w:color="auto"/>
              <w:bottom w:val="single" w:sz="4" w:space="0" w:color="auto"/>
              <w:right w:val="single" w:sz="4" w:space="0" w:color="auto"/>
            </w:tcBorders>
            <w:shd w:val="clear" w:color="auto" w:fill="auto"/>
            <w:vAlign w:val="center"/>
          </w:tcPr>
          <w:p w14:paraId="3B430FF3" w14:textId="77777777" w:rsidR="004A2F46" w:rsidRPr="000A2FC2" w:rsidRDefault="004A2F46" w:rsidP="00B92729">
            <w:pPr>
              <w:ind w:firstLine="189"/>
              <w:rPr>
                <w:color w:val="000000"/>
                <w:sz w:val="24"/>
              </w:rPr>
            </w:pPr>
            <w:r w:rsidRPr="000A2FC2">
              <w:rPr>
                <w:color w:val="000000"/>
                <w:sz w:val="24"/>
              </w:rPr>
              <w:t>Выбыло</w:t>
            </w:r>
          </w:p>
        </w:tc>
        <w:tc>
          <w:tcPr>
            <w:tcW w:w="1134" w:type="dxa"/>
            <w:tcBorders>
              <w:top w:val="nil"/>
              <w:left w:val="nil"/>
              <w:bottom w:val="single" w:sz="4" w:space="0" w:color="auto"/>
              <w:right w:val="single" w:sz="4" w:space="0" w:color="auto"/>
            </w:tcBorders>
            <w:shd w:val="clear" w:color="auto" w:fill="auto"/>
            <w:vAlign w:val="center"/>
          </w:tcPr>
          <w:p w14:paraId="16C7A37D" w14:textId="77777777" w:rsidR="004A2F46" w:rsidRPr="000A2FC2" w:rsidRDefault="004A2F46" w:rsidP="00B92729">
            <w:pPr>
              <w:jc w:val="center"/>
              <w:rPr>
                <w:color w:val="000000"/>
                <w:sz w:val="24"/>
              </w:rPr>
            </w:pPr>
            <w:r w:rsidRPr="000A2FC2">
              <w:rPr>
                <w:color w:val="000000"/>
                <w:sz w:val="24"/>
              </w:rPr>
              <w:t>677</w:t>
            </w:r>
          </w:p>
        </w:tc>
      </w:tr>
    </w:tbl>
    <w:p w14:paraId="5C7895F5" w14:textId="77777777" w:rsidR="004A3C11" w:rsidRPr="00D3137B" w:rsidRDefault="004A3C11" w:rsidP="004A3C11">
      <w:pPr>
        <w:ind w:firstLine="709"/>
        <w:rPr>
          <w:color w:val="FF0000"/>
          <w:szCs w:val="28"/>
        </w:rPr>
      </w:pPr>
    </w:p>
    <w:p w14:paraId="191DAD80" w14:textId="1A3744DF" w:rsidR="004A3C11" w:rsidRPr="00B14969" w:rsidRDefault="004A3C11" w:rsidP="004A3C11">
      <w:pPr>
        <w:spacing w:before="30" w:after="30"/>
        <w:ind w:right="-2" w:firstLine="709"/>
        <w:rPr>
          <w:szCs w:val="28"/>
        </w:rPr>
      </w:pPr>
      <w:r w:rsidRPr="00B14969">
        <w:rPr>
          <w:szCs w:val="28"/>
        </w:rPr>
        <w:t xml:space="preserve">Численность населения трудоспособного возраста составляет </w:t>
      </w:r>
      <w:r w:rsidR="00392C75" w:rsidRPr="00B14969">
        <w:rPr>
          <w:szCs w:val="28"/>
        </w:rPr>
        <w:t>5554</w:t>
      </w:r>
      <w:r w:rsidRPr="00B14969">
        <w:rPr>
          <w:szCs w:val="28"/>
        </w:rPr>
        <w:t xml:space="preserve"> человек (</w:t>
      </w:r>
      <w:r w:rsidR="00B14969" w:rsidRPr="00B14969">
        <w:rPr>
          <w:szCs w:val="28"/>
        </w:rPr>
        <w:t>49,74</w:t>
      </w:r>
      <w:r w:rsidRPr="00B14969">
        <w:rPr>
          <w:szCs w:val="28"/>
        </w:rPr>
        <w:t xml:space="preserve">%), нетрудоспособного возраста – </w:t>
      </w:r>
      <w:r w:rsidR="00B14969" w:rsidRPr="00B14969">
        <w:rPr>
          <w:szCs w:val="28"/>
        </w:rPr>
        <w:t>5611</w:t>
      </w:r>
      <w:r w:rsidR="00392C75" w:rsidRPr="00B14969">
        <w:rPr>
          <w:szCs w:val="28"/>
        </w:rPr>
        <w:t xml:space="preserve"> </w:t>
      </w:r>
      <w:r w:rsidRPr="00B14969">
        <w:rPr>
          <w:szCs w:val="28"/>
        </w:rPr>
        <w:t>человек (</w:t>
      </w:r>
      <w:r w:rsidR="00B14969" w:rsidRPr="00B14969">
        <w:rPr>
          <w:szCs w:val="28"/>
        </w:rPr>
        <w:t>50,26</w:t>
      </w:r>
      <w:r w:rsidRPr="00B14969">
        <w:rPr>
          <w:szCs w:val="28"/>
        </w:rPr>
        <w:t xml:space="preserve"> %), в том числе старше трудоспособного возраста – </w:t>
      </w:r>
      <w:r w:rsidR="00B14969" w:rsidRPr="00B14969">
        <w:rPr>
          <w:szCs w:val="28"/>
        </w:rPr>
        <w:t>2828</w:t>
      </w:r>
      <w:r w:rsidRPr="00B14969">
        <w:rPr>
          <w:szCs w:val="28"/>
        </w:rPr>
        <w:t xml:space="preserve"> человек (</w:t>
      </w:r>
      <w:r w:rsidR="00B14969" w:rsidRPr="00B14969">
        <w:rPr>
          <w:szCs w:val="28"/>
        </w:rPr>
        <w:t>25,33</w:t>
      </w:r>
      <w:r w:rsidRPr="00B14969">
        <w:rPr>
          <w:szCs w:val="28"/>
        </w:rPr>
        <w:t xml:space="preserve"> %), моложе трудоспособного возраста – </w:t>
      </w:r>
      <w:r w:rsidR="00392C75" w:rsidRPr="00B14969">
        <w:rPr>
          <w:szCs w:val="28"/>
        </w:rPr>
        <w:t>2783</w:t>
      </w:r>
      <w:r w:rsidRPr="00B14969">
        <w:rPr>
          <w:szCs w:val="28"/>
        </w:rPr>
        <w:t xml:space="preserve"> человек (</w:t>
      </w:r>
      <w:r w:rsidR="00B14969" w:rsidRPr="00B14969">
        <w:rPr>
          <w:szCs w:val="28"/>
        </w:rPr>
        <w:t>24,93</w:t>
      </w:r>
      <w:r w:rsidRPr="00B14969">
        <w:rPr>
          <w:szCs w:val="28"/>
        </w:rPr>
        <w:t xml:space="preserve">%). </w:t>
      </w:r>
    </w:p>
    <w:p w14:paraId="2295C4A5" w14:textId="472EB1C5" w:rsidR="004A3C11" w:rsidRPr="00392C75" w:rsidRDefault="004A3C11" w:rsidP="004A3C11">
      <w:pPr>
        <w:pStyle w:val="2c"/>
        <w:ind w:firstLine="709"/>
        <w:jc w:val="both"/>
        <w:rPr>
          <w:rFonts w:ascii="Times New Roman" w:hAnsi="Times New Roman"/>
          <w:b w:val="0"/>
          <w:caps w:val="0"/>
          <w:shadow w:val="0"/>
          <w:color w:val="000000" w:themeColor="text1"/>
          <w:sz w:val="28"/>
          <w:szCs w:val="24"/>
        </w:rPr>
      </w:pPr>
      <w:r w:rsidRPr="00392C75">
        <w:rPr>
          <w:rFonts w:ascii="Times New Roman" w:hAnsi="Times New Roman"/>
          <w:b w:val="0"/>
          <w:caps w:val="0"/>
          <w:shadow w:val="0"/>
          <w:color w:val="000000" w:themeColor="text1"/>
          <w:sz w:val="28"/>
          <w:szCs w:val="24"/>
        </w:rPr>
        <w:t xml:space="preserve">Как видно из приведенных выше данных, на начало 2022 года смертность в </w:t>
      </w:r>
      <w:r w:rsidR="00392C75" w:rsidRPr="00392C75">
        <w:rPr>
          <w:rFonts w:ascii="Times New Roman" w:hAnsi="Times New Roman"/>
          <w:b w:val="0"/>
          <w:caps w:val="0"/>
          <w:shadow w:val="0"/>
          <w:color w:val="000000" w:themeColor="text1"/>
          <w:sz w:val="28"/>
          <w:szCs w:val="24"/>
        </w:rPr>
        <w:t>Афанасьевском муниципальном округе</w:t>
      </w:r>
      <w:r w:rsidRPr="00392C75">
        <w:rPr>
          <w:rFonts w:ascii="Times New Roman" w:hAnsi="Times New Roman"/>
          <w:b w:val="0"/>
          <w:caps w:val="0"/>
          <w:shadow w:val="0"/>
          <w:color w:val="000000" w:themeColor="text1"/>
          <w:sz w:val="28"/>
          <w:szCs w:val="24"/>
        </w:rPr>
        <w:t xml:space="preserve"> преобладает над рождаемостью. Как следствие, естественный прирост населения имеет отрицательные значения. И миграционный прирост населения имеет отрицательное значение.</w:t>
      </w:r>
    </w:p>
    <w:p w14:paraId="66A5A9CF" w14:textId="62F09C42" w:rsidR="004A3C11" w:rsidRDefault="004A3C11" w:rsidP="004A3C11">
      <w:pPr>
        <w:shd w:val="clear" w:color="auto" w:fill="FFFFFF"/>
        <w:spacing w:after="0"/>
        <w:ind w:firstLine="709"/>
        <w:rPr>
          <w:color w:val="000000" w:themeColor="text1"/>
          <w:szCs w:val="28"/>
        </w:rPr>
      </w:pPr>
      <w:r w:rsidRPr="00F11C13">
        <w:rPr>
          <w:color w:val="000000" w:themeColor="text1"/>
          <w:szCs w:val="28"/>
        </w:rPr>
        <w:t xml:space="preserve">Таким образом, общий прирост населения в </w:t>
      </w:r>
      <w:r w:rsidR="00F11C13" w:rsidRPr="00F11C13">
        <w:rPr>
          <w:color w:val="000000" w:themeColor="text1"/>
          <w:szCs w:val="28"/>
        </w:rPr>
        <w:t>Афанасьевском</w:t>
      </w:r>
      <w:r w:rsidRPr="00F11C13">
        <w:rPr>
          <w:color w:val="000000" w:themeColor="text1"/>
          <w:szCs w:val="28"/>
        </w:rPr>
        <w:t xml:space="preserve"> МО отрицательный.</w:t>
      </w:r>
    </w:p>
    <w:p w14:paraId="06E3F1C1" w14:textId="77777777" w:rsidR="00224066" w:rsidRPr="004A4228" w:rsidRDefault="00224066" w:rsidP="00224066">
      <w:pPr>
        <w:shd w:val="clear" w:color="auto" w:fill="FFFFFF"/>
        <w:spacing w:after="0"/>
        <w:ind w:firstLine="709"/>
        <w:rPr>
          <w:b/>
          <w:szCs w:val="28"/>
        </w:rPr>
      </w:pPr>
      <w:r w:rsidRPr="004A4228">
        <w:rPr>
          <w:b/>
          <w:szCs w:val="28"/>
        </w:rPr>
        <w:t>Прогноз численности населения</w:t>
      </w:r>
    </w:p>
    <w:p w14:paraId="71BE3A00" w14:textId="77777777" w:rsidR="00224066" w:rsidRPr="005D4794" w:rsidRDefault="00224066" w:rsidP="00224066">
      <w:pPr>
        <w:ind w:firstLine="709"/>
        <w:rPr>
          <w:szCs w:val="28"/>
        </w:rPr>
      </w:pPr>
      <w:r w:rsidRPr="005D4794">
        <w:rPr>
          <w:szCs w:val="28"/>
        </w:rPr>
        <w:lastRenderedPageBreak/>
        <w:t xml:space="preserve">Демографическую политику, в том числе прогноз численности населения, в отношении муниципальных районов Кировской области устанавливает Министерство экономики Кировской области. </w:t>
      </w:r>
    </w:p>
    <w:p w14:paraId="29C40E60" w14:textId="77777777" w:rsidR="00224066" w:rsidRPr="005D4794" w:rsidRDefault="00224066" w:rsidP="00224066">
      <w:pPr>
        <w:ind w:firstLine="709"/>
        <w:rPr>
          <w:szCs w:val="28"/>
        </w:rPr>
      </w:pPr>
      <w:r w:rsidRPr="005D4794">
        <w:rPr>
          <w:szCs w:val="28"/>
        </w:rPr>
        <w:t>Тенденция изменения численности населения в районе представлена в Стратегии социально-экономического развития Кировской.</w:t>
      </w:r>
    </w:p>
    <w:p w14:paraId="6168314B" w14:textId="41BA94EC" w:rsidR="00224066" w:rsidRPr="005D4794" w:rsidRDefault="00224066" w:rsidP="00224066">
      <w:pPr>
        <w:ind w:firstLine="709"/>
        <w:rPr>
          <w:szCs w:val="28"/>
        </w:rPr>
      </w:pPr>
      <w:r w:rsidRPr="005D4794">
        <w:rPr>
          <w:szCs w:val="28"/>
        </w:rPr>
        <w:t xml:space="preserve">Прогноз численности населения </w:t>
      </w:r>
      <w:r>
        <w:rPr>
          <w:szCs w:val="28"/>
        </w:rPr>
        <w:t>Афанасьевского муниципального округа</w:t>
      </w:r>
      <w:r w:rsidRPr="005D4794">
        <w:rPr>
          <w:szCs w:val="28"/>
        </w:rPr>
        <w:t xml:space="preserve"> выполнялся в рамках генерального плана. Прогноз численности населения выполнен методом экстраполяции, на основе сведений о динамике численности всего населения, основных возрастных групп, детей и подростков с 20</w:t>
      </w:r>
      <w:r>
        <w:rPr>
          <w:szCs w:val="28"/>
        </w:rPr>
        <w:t>33</w:t>
      </w:r>
      <w:r w:rsidRPr="005D4794">
        <w:rPr>
          <w:szCs w:val="28"/>
        </w:rPr>
        <w:t xml:space="preserve"> по 20</w:t>
      </w:r>
      <w:r>
        <w:rPr>
          <w:szCs w:val="28"/>
        </w:rPr>
        <w:t>43</w:t>
      </w:r>
      <w:r w:rsidRPr="005D4794">
        <w:rPr>
          <w:szCs w:val="28"/>
        </w:rPr>
        <w:t xml:space="preserve"> года, а также о количестве родившихся, умерших, прибывших и выбывших за год, предоставленных Администрацией </w:t>
      </w:r>
      <w:r>
        <w:rPr>
          <w:szCs w:val="28"/>
        </w:rPr>
        <w:t>Афанасьевского</w:t>
      </w:r>
      <w:r w:rsidRPr="005D4794">
        <w:rPr>
          <w:szCs w:val="28"/>
        </w:rPr>
        <w:t xml:space="preserve"> муниципального </w:t>
      </w:r>
      <w:r>
        <w:rPr>
          <w:szCs w:val="28"/>
        </w:rPr>
        <w:t>округа</w:t>
      </w:r>
      <w:r w:rsidRPr="005D4794">
        <w:rPr>
          <w:szCs w:val="28"/>
        </w:rPr>
        <w:t>.</w:t>
      </w:r>
    </w:p>
    <w:p w14:paraId="753801D4" w14:textId="370425A5" w:rsidR="00224066" w:rsidRPr="005D4794" w:rsidRDefault="00224066" w:rsidP="00224066">
      <w:pPr>
        <w:ind w:firstLine="709"/>
        <w:rPr>
          <w:szCs w:val="28"/>
        </w:rPr>
      </w:pPr>
      <w:r w:rsidRPr="005D4794">
        <w:rPr>
          <w:szCs w:val="28"/>
        </w:rPr>
        <w:t>Согласно прогнозу, расчетная численность населения на первую очередь реализации генерального плана (203</w:t>
      </w:r>
      <w:r>
        <w:rPr>
          <w:szCs w:val="28"/>
        </w:rPr>
        <w:t>3</w:t>
      </w:r>
      <w:r w:rsidRPr="005D4794">
        <w:rPr>
          <w:szCs w:val="28"/>
        </w:rPr>
        <w:t xml:space="preserve">г.) составит </w:t>
      </w:r>
      <w:r>
        <w:rPr>
          <w:szCs w:val="28"/>
        </w:rPr>
        <w:t>11063</w:t>
      </w:r>
      <w:r w:rsidRPr="005D4794">
        <w:rPr>
          <w:szCs w:val="28"/>
        </w:rPr>
        <w:t xml:space="preserve"> человек, на расчетный срок реализации генерального плана (204</w:t>
      </w:r>
      <w:r>
        <w:rPr>
          <w:szCs w:val="28"/>
        </w:rPr>
        <w:t>3</w:t>
      </w:r>
      <w:r w:rsidRPr="005D4794">
        <w:rPr>
          <w:szCs w:val="28"/>
        </w:rPr>
        <w:t xml:space="preserve"> г.) – </w:t>
      </w:r>
      <w:r>
        <w:rPr>
          <w:szCs w:val="28"/>
        </w:rPr>
        <w:t>10961</w:t>
      </w:r>
      <w:r w:rsidRPr="005D4794">
        <w:rPr>
          <w:szCs w:val="28"/>
        </w:rPr>
        <w:t xml:space="preserve"> человек.</w:t>
      </w:r>
    </w:p>
    <w:p w14:paraId="51E11728" w14:textId="10724B39" w:rsidR="0085669D" w:rsidRPr="00F11C13" w:rsidRDefault="00E57440" w:rsidP="00E57440">
      <w:pPr>
        <w:pStyle w:val="3f4"/>
        <w:rPr>
          <w:color w:val="000000" w:themeColor="text1"/>
          <w:sz w:val="28"/>
          <w:szCs w:val="28"/>
        </w:rPr>
      </w:pPr>
      <w:bookmarkStart w:id="67" w:name="_Toc28018926"/>
      <w:bookmarkStart w:id="68" w:name="_Toc129349306"/>
      <w:bookmarkStart w:id="69" w:name="_Toc144110422"/>
      <w:r w:rsidRPr="00F11C13">
        <w:rPr>
          <w:color w:val="000000" w:themeColor="text1"/>
          <w:sz w:val="28"/>
          <w:szCs w:val="28"/>
        </w:rPr>
        <w:t>2.3.4</w:t>
      </w:r>
      <w:r w:rsidR="0085669D" w:rsidRPr="00F11C13">
        <w:rPr>
          <w:color w:val="000000" w:themeColor="text1"/>
          <w:sz w:val="28"/>
          <w:szCs w:val="28"/>
        </w:rPr>
        <w:t>. Использование территории</w:t>
      </w:r>
      <w:bookmarkEnd w:id="67"/>
      <w:bookmarkEnd w:id="68"/>
      <w:bookmarkEnd w:id="69"/>
    </w:p>
    <w:p w14:paraId="4342438E" w14:textId="77777777" w:rsidR="0085669D" w:rsidRPr="00F11C13" w:rsidRDefault="0085669D" w:rsidP="00AD3B8E">
      <w:pPr>
        <w:ind w:firstLine="709"/>
        <w:rPr>
          <w:b/>
          <w:color w:val="000000" w:themeColor="text1"/>
        </w:rPr>
      </w:pPr>
      <w:bookmarkStart w:id="70" w:name="_Toc24122126"/>
      <w:bookmarkStart w:id="71" w:name="_Toc28018927"/>
      <w:bookmarkEnd w:id="70"/>
      <w:r w:rsidRPr="00F11C13">
        <w:rPr>
          <w:b/>
          <w:color w:val="000000" w:themeColor="text1"/>
        </w:rPr>
        <w:t>Существующая организация территории и её использование</w:t>
      </w:r>
      <w:bookmarkEnd w:id="71"/>
    </w:p>
    <w:p w14:paraId="6026793F" w14:textId="6B8A654C" w:rsidR="0085669D" w:rsidRPr="00F11C13" w:rsidRDefault="0085669D" w:rsidP="00AD3B8E">
      <w:pPr>
        <w:ind w:firstLine="709"/>
        <w:rPr>
          <w:color w:val="000000" w:themeColor="text1"/>
        </w:rPr>
      </w:pPr>
      <w:bookmarkStart w:id="72" w:name="_Hlk46314050"/>
      <w:r w:rsidRPr="00F11C13">
        <w:rPr>
          <w:color w:val="000000" w:themeColor="text1"/>
        </w:rPr>
        <w:t xml:space="preserve">Организация существующего использования территории </w:t>
      </w:r>
      <w:r w:rsidR="00F11C13" w:rsidRPr="00F11C13">
        <w:rPr>
          <w:color w:val="000000" w:themeColor="text1"/>
        </w:rPr>
        <w:t>муниципального</w:t>
      </w:r>
      <w:r w:rsidRPr="00F11C13">
        <w:rPr>
          <w:color w:val="000000" w:themeColor="text1"/>
        </w:rPr>
        <w:t xml:space="preserve"> округа представлена в нижеследующей таблице.</w:t>
      </w:r>
    </w:p>
    <w:bookmarkEnd w:id="72"/>
    <w:p w14:paraId="3F065DD9" w14:textId="0D790EA6" w:rsidR="0085669D" w:rsidRPr="00F11C13" w:rsidRDefault="0085669D" w:rsidP="00AD3B8E">
      <w:pPr>
        <w:ind w:firstLine="709"/>
        <w:rPr>
          <w:color w:val="000000" w:themeColor="text1"/>
        </w:rPr>
      </w:pPr>
      <w:r w:rsidRPr="00F11C13">
        <w:rPr>
          <w:color w:val="000000" w:themeColor="text1"/>
        </w:rPr>
        <w:t xml:space="preserve">Таблица </w:t>
      </w:r>
      <w:r w:rsidR="00F43584" w:rsidRPr="00F11C13">
        <w:rPr>
          <w:color w:val="000000" w:themeColor="text1"/>
        </w:rPr>
        <w:t>2.3.4.1</w:t>
      </w:r>
      <w:r w:rsidRPr="00F11C13">
        <w:rPr>
          <w:color w:val="000000" w:themeColor="text1"/>
        </w:rPr>
        <w:t xml:space="preserve">.  Использование территории </w:t>
      </w:r>
      <w:r w:rsidR="00F11C13" w:rsidRPr="00F11C13">
        <w:rPr>
          <w:color w:val="000000" w:themeColor="text1"/>
        </w:rPr>
        <w:t>муниципального</w:t>
      </w:r>
      <w:r w:rsidRPr="00F11C13">
        <w:rPr>
          <w:color w:val="000000" w:themeColor="text1"/>
        </w:rPr>
        <w:t xml:space="preserve"> округа</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266"/>
        <w:gridCol w:w="1595"/>
        <w:gridCol w:w="1559"/>
      </w:tblGrid>
      <w:tr w:rsidR="00D3137B" w:rsidRPr="00D3137B" w14:paraId="44023350" w14:textId="77777777" w:rsidTr="00FA61CB">
        <w:trPr>
          <w:trHeight w:val="727"/>
          <w:tblHeader/>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hideMark/>
          </w:tcPr>
          <w:p w14:paraId="5C3CBC36" w14:textId="77777777" w:rsidR="00183569" w:rsidRPr="000A2FC2" w:rsidRDefault="00183569" w:rsidP="004756C9">
            <w:pPr>
              <w:spacing w:line="256" w:lineRule="auto"/>
              <w:jc w:val="center"/>
              <w:rPr>
                <w:sz w:val="24"/>
                <w:lang w:eastAsia="en-US"/>
              </w:rPr>
            </w:pPr>
            <w:bookmarkStart w:id="73" w:name="_Toc28018928"/>
            <w:r w:rsidRPr="000A2FC2">
              <w:rPr>
                <w:sz w:val="24"/>
                <w:lang w:eastAsia="en-US"/>
              </w:rPr>
              <w:t>№ п/п</w:t>
            </w:r>
          </w:p>
        </w:tc>
        <w:tc>
          <w:tcPr>
            <w:tcW w:w="4266" w:type="dxa"/>
            <w:vMerge w:val="restart"/>
            <w:tcBorders>
              <w:top w:val="single" w:sz="4" w:space="0" w:color="auto"/>
              <w:left w:val="single" w:sz="4" w:space="0" w:color="auto"/>
              <w:bottom w:val="single" w:sz="4" w:space="0" w:color="auto"/>
              <w:right w:val="single" w:sz="4" w:space="0" w:color="auto"/>
            </w:tcBorders>
            <w:vAlign w:val="center"/>
            <w:hideMark/>
          </w:tcPr>
          <w:p w14:paraId="210D55BC" w14:textId="77777777" w:rsidR="00183569" w:rsidRPr="000A2FC2" w:rsidRDefault="00183569" w:rsidP="004756C9">
            <w:pPr>
              <w:spacing w:line="256" w:lineRule="auto"/>
              <w:jc w:val="center"/>
              <w:rPr>
                <w:sz w:val="24"/>
                <w:lang w:eastAsia="en-US"/>
              </w:rPr>
            </w:pPr>
            <w:r w:rsidRPr="000A2FC2">
              <w:rPr>
                <w:sz w:val="24"/>
                <w:lang w:eastAsia="en-US"/>
              </w:rPr>
              <w:t xml:space="preserve">Наименование территории </w:t>
            </w:r>
          </w:p>
        </w:tc>
        <w:tc>
          <w:tcPr>
            <w:tcW w:w="3154" w:type="dxa"/>
            <w:gridSpan w:val="2"/>
            <w:tcBorders>
              <w:top w:val="single" w:sz="4" w:space="0" w:color="auto"/>
              <w:left w:val="single" w:sz="4" w:space="0" w:color="auto"/>
              <w:bottom w:val="single" w:sz="4" w:space="0" w:color="auto"/>
              <w:right w:val="single" w:sz="4" w:space="0" w:color="auto"/>
            </w:tcBorders>
            <w:vAlign w:val="center"/>
            <w:hideMark/>
          </w:tcPr>
          <w:p w14:paraId="179ED947" w14:textId="77777777" w:rsidR="00183569" w:rsidRPr="000A2FC2" w:rsidRDefault="00183569" w:rsidP="004756C9">
            <w:pPr>
              <w:spacing w:line="256" w:lineRule="auto"/>
              <w:jc w:val="center"/>
              <w:rPr>
                <w:sz w:val="24"/>
                <w:lang w:eastAsia="en-US"/>
              </w:rPr>
            </w:pPr>
            <w:r w:rsidRPr="000A2FC2">
              <w:rPr>
                <w:sz w:val="24"/>
                <w:lang w:eastAsia="en-US"/>
              </w:rPr>
              <w:t>Существующее положение на начало года, в котором осуществляется разработка проекта генерального плана</w:t>
            </w:r>
          </w:p>
        </w:tc>
      </w:tr>
      <w:tr w:rsidR="00D3137B" w:rsidRPr="00D3137B" w14:paraId="1D542E17" w14:textId="77777777" w:rsidTr="00FA61CB">
        <w:trPr>
          <w:trHeight w:val="33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75895" w14:textId="77777777" w:rsidR="00183569" w:rsidRPr="000A2FC2" w:rsidRDefault="00183569" w:rsidP="004756C9">
            <w:pPr>
              <w:spacing w:line="256" w:lineRule="auto"/>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E21C6" w14:textId="77777777" w:rsidR="00183569" w:rsidRPr="000A2FC2" w:rsidRDefault="00183569" w:rsidP="004756C9">
            <w:pPr>
              <w:spacing w:line="256" w:lineRule="auto"/>
              <w:rPr>
                <w:sz w:val="24"/>
                <w:lang w:eastAsia="en-US"/>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4BB27402" w14:textId="77777777" w:rsidR="00183569" w:rsidRPr="000A2FC2" w:rsidRDefault="00183569" w:rsidP="004756C9">
            <w:pPr>
              <w:spacing w:line="256" w:lineRule="auto"/>
              <w:jc w:val="center"/>
              <w:rPr>
                <w:sz w:val="24"/>
                <w:lang w:eastAsia="en-US"/>
              </w:rPr>
            </w:pPr>
            <w:r w:rsidRPr="000A2FC2">
              <w:rPr>
                <w:sz w:val="24"/>
                <w:lang w:eastAsia="en-US"/>
              </w:rPr>
              <w:t>га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194AB8" w14:textId="77777777" w:rsidR="00183569" w:rsidRPr="000A2FC2" w:rsidRDefault="00183569" w:rsidP="004756C9">
            <w:pPr>
              <w:spacing w:line="256" w:lineRule="auto"/>
              <w:jc w:val="center"/>
              <w:rPr>
                <w:color w:val="FF0000"/>
                <w:sz w:val="24"/>
                <w:lang w:eastAsia="en-US"/>
              </w:rPr>
            </w:pPr>
            <w:r w:rsidRPr="000A2FC2">
              <w:rPr>
                <w:sz w:val="24"/>
                <w:lang w:eastAsia="en-US"/>
              </w:rPr>
              <w:t>%</w:t>
            </w:r>
          </w:p>
        </w:tc>
      </w:tr>
      <w:tr w:rsidR="00D3137B" w:rsidRPr="00D3137B" w14:paraId="4FE2FF0E" w14:textId="77777777" w:rsidTr="004756C9">
        <w:trPr>
          <w:trHeight w:val="238"/>
          <w:jc w:val="center"/>
        </w:trPr>
        <w:tc>
          <w:tcPr>
            <w:tcW w:w="5063" w:type="dxa"/>
            <w:gridSpan w:val="2"/>
            <w:tcBorders>
              <w:top w:val="single" w:sz="4" w:space="0" w:color="auto"/>
              <w:left w:val="single" w:sz="4" w:space="0" w:color="auto"/>
              <w:bottom w:val="single" w:sz="4" w:space="0" w:color="auto"/>
              <w:right w:val="single" w:sz="4" w:space="0" w:color="auto"/>
            </w:tcBorders>
            <w:vAlign w:val="center"/>
            <w:hideMark/>
          </w:tcPr>
          <w:p w14:paraId="4178F981" w14:textId="2A20A25C" w:rsidR="00183569" w:rsidRPr="000A2FC2" w:rsidRDefault="00183569" w:rsidP="004465B3">
            <w:pPr>
              <w:spacing w:line="256" w:lineRule="auto"/>
              <w:jc w:val="center"/>
              <w:rPr>
                <w:bCs/>
                <w:sz w:val="24"/>
                <w:lang w:eastAsia="en-US"/>
              </w:rPr>
            </w:pPr>
            <w:r w:rsidRPr="000A2FC2">
              <w:rPr>
                <w:bCs/>
                <w:sz w:val="24"/>
                <w:lang w:eastAsia="en-US"/>
              </w:rPr>
              <w:t xml:space="preserve">Территория </w:t>
            </w:r>
            <w:r w:rsidR="004465B3" w:rsidRPr="000A2FC2">
              <w:rPr>
                <w:bCs/>
                <w:sz w:val="24"/>
                <w:lang w:eastAsia="en-US"/>
              </w:rPr>
              <w:t xml:space="preserve">муниципального </w:t>
            </w:r>
            <w:r w:rsidRPr="000A2FC2">
              <w:rPr>
                <w:bCs/>
                <w:sz w:val="24"/>
                <w:lang w:eastAsia="en-US"/>
              </w:rPr>
              <w:t>округа, всего</w:t>
            </w:r>
          </w:p>
        </w:tc>
        <w:tc>
          <w:tcPr>
            <w:tcW w:w="1595" w:type="dxa"/>
            <w:tcBorders>
              <w:top w:val="single" w:sz="4" w:space="0" w:color="auto"/>
              <w:left w:val="single" w:sz="4" w:space="0" w:color="auto"/>
              <w:bottom w:val="single" w:sz="4" w:space="0" w:color="auto"/>
              <w:right w:val="single" w:sz="4" w:space="0" w:color="auto"/>
            </w:tcBorders>
            <w:vAlign w:val="center"/>
          </w:tcPr>
          <w:p w14:paraId="590898D6" w14:textId="11D1B8C5" w:rsidR="00183569" w:rsidRPr="000A2FC2" w:rsidRDefault="000A1753" w:rsidP="004756C9">
            <w:pPr>
              <w:spacing w:line="256" w:lineRule="auto"/>
              <w:jc w:val="center"/>
              <w:rPr>
                <w:sz w:val="24"/>
              </w:rPr>
            </w:pPr>
            <w:r w:rsidRPr="000A2FC2">
              <w:rPr>
                <w:sz w:val="24"/>
              </w:rPr>
              <w:t>514626</w:t>
            </w:r>
          </w:p>
        </w:tc>
        <w:tc>
          <w:tcPr>
            <w:tcW w:w="1559" w:type="dxa"/>
            <w:tcBorders>
              <w:top w:val="single" w:sz="4" w:space="0" w:color="auto"/>
              <w:left w:val="single" w:sz="4" w:space="0" w:color="auto"/>
              <w:bottom w:val="single" w:sz="4" w:space="0" w:color="auto"/>
              <w:right w:val="single" w:sz="4" w:space="0" w:color="auto"/>
            </w:tcBorders>
            <w:vAlign w:val="center"/>
          </w:tcPr>
          <w:p w14:paraId="39DC34D1" w14:textId="77777777" w:rsidR="00183569" w:rsidRPr="000A2FC2" w:rsidRDefault="00183569" w:rsidP="004756C9">
            <w:pPr>
              <w:spacing w:line="256" w:lineRule="auto"/>
              <w:jc w:val="center"/>
              <w:rPr>
                <w:sz w:val="24"/>
                <w:lang w:eastAsia="en-US"/>
              </w:rPr>
            </w:pPr>
            <w:r w:rsidRPr="000A2FC2">
              <w:rPr>
                <w:sz w:val="24"/>
                <w:lang w:eastAsia="en-US"/>
              </w:rPr>
              <w:t>100</w:t>
            </w:r>
          </w:p>
        </w:tc>
      </w:tr>
      <w:tr w:rsidR="00D3137B" w:rsidRPr="00D3137B" w14:paraId="28706E6E" w14:textId="77777777" w:rsidTr="004756C9">
        <w:trPr>
          <w:trHeight w:val="238"/>
          <w:jc w:val="center"/>
        </w:trPr>
        <w:tc>
          <w:tcPr>
            <w:tcW w:w="5063" w:type="dxa"/>
            <w:gridSpan w:val="2"/>
            <w:tcBorders>
              <w:top w:val="single" w:sz="4" w:space="0" w:color="auto"/>
              <w:left w:val="single" w:sz="4" w:space="0" w:color="auto"/>
              <w:bottom w:val="single" w:sz="4" w:space="0" w:color="auto"/>
              <w:right w:val="single" w:sz="4" w:space="0" w:color="auto"/>
            </w:tcBorders>
            <w:vAlign w:val="center"/>
          </w:tcPr>
          <w:p w14:paraId="525FA0B7" w14:textId="77777777" w:rsidR="00183569" w:rsidRPr="000A2FC2" w:rsidRDefault="00183569" w:rsidP="004756C9">
            <w:pPr>
              <w:spacing w:line="256" w:lineRule="auto"/>
              <w:jc w:val="center"/>
              <w:rPr>
                <w:bCs/>
                <w:sz w:val="24"/>
                <w:lang w:eastAsia="en-US"/>
              </w:rPr>
            </w:pPr>
            <w:r w:rsidRPr="000A2FC2">
              <w:rPr>
                <w:bCs/>
                <w:sz w:val="24"/>
                <w:lang w:eastAsia="en-US"/>
              </w:rPr>
              <w:t>Территория в границах населенных пунктов</w:t>
            </w:r>
          </w:p>
        </w:tc>
        <w:tc>
          <w:tcPr>
            <w:tcW w:w="1595" w:type="dxa"/>
            <w:tcBorders>
              <w:top w:val="single" w:sz="4" w:space="0" w:color="auto"/>
              <w:left w:val="single" w:sz="4" w:space="0" w:color="auto"/>
              <w:bottom w:val="single" w:sz="4" w:space="0" w:color="auto"/>
              <w:right w:val="single" w:sz="4" w:space="0" w:color="auto"/>
            </w:tcBorders>
            <w:vAlign w:val="center"/>
          </w:tcPr>
          <w:p w14:paraId="39A56426" w14:textId="2F275B2D" w:rsidR="00183569" w:rsidRPr="000A2FC2" w:rsidRDefault="000A1753" w:rsidP="004756C9">
            <w:pPr>
              <w:spacing w:line="256" w:lineRule="auto"/>
              <w:jc w:val="center"/>
              <w:rPr>
                <w:sz w:val="24"/>
              </w:rPr>
            </w:pPr>
            <w:r w:rsidRPr="000A2FC2">
              <w:rPr>
                <w:sz w:val="24"/>
              </w:rPr>
              <w:t>5420</w:t>
            </w:r>
          </w:p>
        </w:tc>
        <w:tc>
          <w:tcPr>
            <w:tcW w:w="1559" w:type="dxa"/>
            <w:tcBorders>
              <w:top w:val="single" w:sz="4" w:space="0" w:color="auto"/>
              <w:left w:val="single" w:sz="4" w:space="0" w:color="auto"/>
              <w:bottom w:val="single" w:sz="4" w:space="0" w:color="auto"/>
              <w:right w:val="single" w:sz="4" w:space="0" w:color="auto"/>
            </w:tcBorders>
            <w:vAlign w:val="center"/>
          </w:tcPr>
          <w:p w14:paraId="18FFCD37" w14:textId="00BF7175" w:rsidR="004C36D3" w:rsidRPr="000A2FC2" w:rsidRDefault="004C36D3" w:rsidP="004C36D3">
            <w:pPr>
              <w:spacing w:line="256" w:lineRule="auto"/>
              <w:jc w:val="center"/>
              <w:rPr>
                <w:sz w:val="24"/>
                <w:lang w:eastAsia="en-US"/>
              </w:rPr>
            </w:pPr>
            <w:r w:rsidRPr="000A2FC2">
              <w:rPr>
                <w:sz w:val="24"/>
                <w:lang w:eastAsia="en-US"/>
              </w:rPr>
              <w:t>10,53</w:t>
            </w:r>
          </w:p>
        </w:tc>
      </w:tr>
      <w:tr w:rsidR="00D3137B" w:rsidRPr="00D3137B" w14:paraId="33C010F4" w14:textId="77777777" w:rsidTr="004756C9">
        <w:trPr>
          <w:trHeight w:val="238"/>
          <w:jc w:val="center"/>
        </w:trPr>
        <w:tc>
          <w:tcPr>
            <w:tcW w:w="5063" w:type="dxa"/>
            <w:gridSpan w:val="2"/>
            <w:tcBorders>
              <w:top w:val="single" w:sz="4" w:space="0" w:color="auto"/>
              <w:left w:val="single" w:sz="4" w:space="0" w:color="auto"/>
              <w:bottom w:val="single" w:sz="4" w:space="0" w:color="auto"/>
              <w:right w:val="single" w:sz="4" w:space="0" w:color="auto"/>
            </w:tcBorders>
            <w:vAlign w:val="center"/>
          </w:tcPr>
          <w:p w14:paraId="00A2D31E" w14:textId="17B60E7C" w:rsidR="00F06723" w:rsidRPr="000A2FC2" w:rsidRDefault="00F06723" w:rsidP="00F06723">
            <w:pPr>
              <w:spacing w:line="256" w:lineRule="auto"/>
              <w:jc w:val="center"/>
              <w:rPr>
                <w:bCs/>
                <w:sz w:val="24"/>
                <w:lang w:eastAsia="en-US"/>
              </w:rPr>
            </w:pPr>
            <w:r w:rsidRPr="000A2FC2">
              <w:rPr>
                <w:bCs/>
                <w:sz w:val="24"/>
                <w:lang w:eastAsia="en-US"/>
              </w:rPr>
              <w:t>Территория вне границ населенных пунктов</w:t>
            </w:r>
          </w:p>
        </w:tc>
        <w:tc>
          <w:tcPr>
            <w:tcW w:w="1595" w:type="dxa"/>
            <w:tcBorders>
              <w:top w:val="single" w:sz="4" w:space="0" w:color="auto"/>
              <w:left w:val="single" w:sz="4" w:space="0" w:color="auto"/>
              <w:bottom w:val="single" w:sz="4" w:space="0" w:color="auto"/>
              <w:right w:val="single" w:sz="4" w:space="0" w:color="auto"/>
            </w:tcBorders>
            <w:vAlign w:val="center"/>
          </w:tcPr>
          <w:p w14:paraId="0189DD59" w14:textId="5A2511A0" w:rsidR="00F06723" w:rsidRPr="000A2FC2" w:rsidRDefault="000A1753" w:rsidP="004756C9">
            <w:pPr>
              <w:spacing w:line="256" w:lineRule="auto"/>
              <w:jc w:val="center"/>
              <w:rPr>
                <w:sz w:val="24"/>
              </w:rPr>
            </w:pPr>
            <w:r w:rsidRPr="000A2FC2">
              <w:rPr>
                <w:sz w:val="24"/>
              </w:rPr>
              <w:t>46006</w:t>
            </w:r>
          </w:p>
        </w:tc>
        <w:tc>
          <w:tcPr>
            <w:tcW w:w="1559" w:type="dxa"/>
            <w:tcBorders>
              <w:top w:val="single" w:sz="4" w:space="0" w:color="auto"/>
              <w:left w:val="single" w:sz="4" w:space="0" w:color="auto"/>
              <w:bottom w:val="single" w:sz="4" w:space="0" w:color="auto"/>
              <w:right w:val="single" w:sz="4" w:space="0" w:color="auto"/>
            </w:tcBorders>
            <w:vAlign w:val="center"/>
          </w:tcPr>
          <w:p w14:paraId="20FD62B2" w14:textId="417B31C3" w:rsidR="00F06723" w:rsidRPr="000A2FC2" w:rsidRDefault="004C36D3" w:rsidP="004C36D3">
            <w:pPr>
              <w:spacing w:line="256" w:lineRule="auto"/>
              <w:jc w:val="center"/>
              <w:rPr>
                <w:sz w:val="24"/>
                <w:lang w:eastAsia="en-US"/>
              </w:rPr>
            </w:pPr>
            <w:r w:rsidRPr="000A2FC2">
              <w:rPr>
                <w:sz w:val="24"/>
                <w:lang w:eastAsia="en-US"/>
              </w:rPr>
              <w:t>89,47</w:t>
            </w:r>
          </w:p>
        </w:tc>
      </w:tr>
      <w:tr w:rsidR="00D3137B" w:rsidRPr="00D3137B" w14:paraId="45DB1D25" w14:textId="77777777" w:rsidTr="004756C9">
        <w:trPr>
          <w:trHeight w:val="2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C493551" w14:textId="77777777" w:rsidR="00183569" w:rsidRPr="000A2FC2" w:rsidRDefault="00183569" w:rsidP="004756C9">
            <w:pPr>
              <w:spacing w:line="256" w:lineRule="auto"/>
              <w:jc w:val="center"/>
              <w:rPr>
                <w:b/>
                <w:sz w:val="24"/>
                <w:lang w:eastAsia="en-US"/>
              </w:rPr>
            </w:pPr>
            <w:r w:rsidRPr="000A2FC2">
              <w:rPr>
                <w:b/>
                <w:sz w:val="24"/>
                <w:lang w:eastAsia="en-US"/>
              </w:rPr>
              <w:t>1</w:t>
            </w:r>
          </w:p>
        </w:tc>
        <w:tc>
          <w:tcPr>
            <w:tcW w:w="4266" w:type="dxa"/>
            <w:tcBorders>
              <w:top w:val="single" w:sz="4" w:space="0" w:color="auto"/>
              <w:left w:val="single" w:sz="4" w:space="0" w:color="auto"/>
              <w:bottom w:val="single" w:sz="4" w:space="0" w:color="auto"/>
              <w:right w:val="single" w:sz="4" w:space="0" w:color="auto"/>
            </w:tcBorders>
            <w:vAlign w:val="center"/>
            <w:hideMark/>
          </w:tcPr>
          <w:p w14:paraId="1F8F6FF2" w14:textId="77777777" w:rsidR="00183569" w:rsidRPr="000A2FC2" w:rsidRDefault="00183569" w:rsidP="004756C9">
            <w:pPr>
              <w:spacing w:line="256" w:lineRule="auto"/>
              <w:rPr>
                <w:b/>
                <w:sz w:val="24"/>
                <w:lang w:eastAsia="en-US"/>
              </w:rPr>
            </w:pPr>
            <w:r w:rsidRPr="000A2FC2">
              <w:rPr>
                <w:b/>
                <w:sz w:val="24"/>
                <w:lang w:eastAsia="en-US"/>
              </w:rPr>
              <w:t>Территории входящие в состав округа, в том числе</w:t>
            </w:r>
          </w:p>
        </w:tc>
        <w:tc>
          <w:tcPr>
            <w:tcW w:w="1595" w:type="dxa"/>
            <w:tcBorders>
              <w:top w:val="single" w:sz="4" w:space="0" w:color="auto"/>
              <w:left w:val="single" w:sz="4" w:space="0" w:color="auto"/>
              <w:bottom w:val="single" w:sz="4" w:space="0" w:color="auto"/>
              <w:right w:val="single" w:sz="4" w:space="0" w:color="auto"/>
            </w:tcBorders>
            <w:vAlign w:val="center"/>
          </w:tcPr>
          <w:p w14:paraId="5CC652C8" w14:textId="0CE48D5C" w:rsidR="00183569" w:rsidRPr="000A2FC2" w:rsidRDefault="000C0DC6" w:rsidP="004756C9">
            <w:pPr>
              <w:spacing w:line="256" w:lineRule="auto"/>
              <w:jc w:val="center"/>
              <w:rPr>
                <w:b/>
                <w:sz w:val="24"/>
                <w:lang w:eastAsia="en-US"/>
              </w:rPr>
            </w:pPr>
            <w:r w:rsidRPr="000A2FC2">
              <w:rPr>
                <w:b/>
                <w:sz w:val="24"/>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3F62A184" w14:textId="6266557B" w:rsidR="00183569" w:rsidRPr="000A2FC2" w:rsidRDefault="004C36D3" w:rsidP="004756C9">
            <w:pPr>
              <w:spacing w:line="256" w:lineRule="auto"/>
              <w:jc w:val="center"/>
              <w:rPr>
                <w:b/>
                <w:sz w:val="24"/>
                <w:lang w:eastAsia="en-US"/>
              </w:rPr>
            </w:pPr>
            <w:r w:rsidRPr="000A2FC2">
              <w:rPr>
                <w:b/>
                <w:sz w:val="24"/>
                <w:lang w:eastAsia="en-US"/>
              </w:rPr>
              <w:t>-</w:t>
            </w:r>
          </w:p>
        </w:tc>
      </w:tr>
      <w:tr w:rsidR="00D3137B" w:rsidRPr="00D3137B" w14:paraId="377A232B" w14:textId="77777777" w:rsidTr="004756C9">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14:paraId="01F9E644" w14:textId="77777777" w:rsidR="00183569" w:rsidRPr="000A2FC2" w:rsidRDefault="00183569" w:rsidP="004756C9">
            <w:pPr>
              <w:spacing w:line="256" w:lineRule="auto"/>
              <w:jc w:val="center"/>
              <w:rPr>
                <w:bCs/>
                <w:sz w:val="24"/>
                <w:lang w:eastAsia="en-US"/>
              </w:rPr>
            </w:pPr>
            <w:r w:rsidRPr="000A2FC2">
              <w:rPr>
                <w:bCs/>
                <w:sz w:val="24"/>
                <w:lang w:eastAsia="en-US"/>
              </w:rPr>
              <w:t>2</w:t>
            </w:r>
          </w:p>
        </w:tc>
        <w:tc>
          <w:tcPr>
            <w:tcW w:w="4266" w:type="dxa"/>
            <w:tcBorders>
              <w:top w:val="single" w:sz="4" w:space="0" w:color="auto"/>
              <w:left w:val="single" w:sz="4" w:space="0" w:color="auto"/>
              <w:bottom w:val="single" w:sz="4" w:space="0" w:color="auto"/>
              <w:right w:val="single" w:sz="4" w:space="0" w:color="auto"/>
            </w:tcBorders>
            <w:vAlign w:val="center"/>
          </w:tcPr>
          <w:p w14:paraId="6B037FAA" w14:textId="04648175" w:rsidR="00183569" w:rsidRPr="000A2FC2" w:rsidRDefault="00DE4BC0" w:rsidP="00DE4BC0">
            <w:pPr>
              <w:spacing w:line="256" w:lineRule="auto"/>
              <w:rPr>
                <w:bCs/>
                <w:sz w:val="24"/>
                <w:lang w:eastAsia="en-US"/>
              </w:rPr>
            </w:pPr>
            <w:r w:rsidRPr="000A2FC2">
              <w:rPr>
                <w:bCs/>
                <w:iCs/>
                <w:sz w:val="24"/>
              </w:rPr>
              <w:t>Жилые зоны</w:t>
            </w:r>
          </w:p>
        </w:tc>
        <w:tc>
          <w:tcPr>
            <w:tcW w:w="1595" w:type="dxa"/>
            <w:tcBorders>
              <w:top w:val="single" w:sz="4" w:space="0" w:color="auto"/>
              <w:left w:val="single" w:sz="4" w:space="0" w:color="auto"/>
              <w:bottom w:val="single" w:sz="4" w:space="0" w:color="auto"/>
              <w:right w:val="single" w:sz="4" w:space="0" w:color="auto"/>
            </w:tcBorders>
            <w:vAlign w:val="center"/>
          </w:tcPr>
          <w:p w14:paraId="0045891C" w14:textId="374D5440" w:rsidR="00183569" w:rsidRPr="000A2FC2" w:rsidRDefault="00DE4BC0" w:rsidP="004756C9">
            <w:pPr>
              <w:spacing w:line="256" w:lineRule="auto"/>
              <w:jc w:val="center"/>
              <w:rPr>
                <w:sz w:val="24"/>
                <w:lang w:eastAsia="en-US"/>
              </w:rPr>
            </w:pPr>
            <w:r w:rsidRPr="000A2FC2">
              <w:rPr>
                <w:sz w:val="24"/>
                <w:lang w:eastAsia="en-US"/>
              </w:rPr>
              <w:t>3714</w:t>
            </w:r>
          </w:p>
        </w:tc>
        <w:tc>
          <w:tcPr>
            <w:tcW w:w="1559" w:type="dxa"/>
            <w:tcBorders>
              <w:top w:val="single" w:sz="4" w:space="0" w:color="auto"/>
              <w:left w:val="single" w:sz="4" w:space="0" w:color="auto"/>
              <w:bottom w:val="single" w:sz="4" w:space="0" w:color="auto"/>
              <w:right w:val="single" w:sz="4" w:space="0" w:color="auto"/>
            </w:tcBorders>
            <w:vAlign w:val="center"/>
          </w:tcPr>
          <w:p w14:paraId="06A9B464" w14:textId="3CE068B6" w:rsidR="00183569" w:rsidRPr="000A2FC2" w:rsidRDefault="004C36D3" w:rsidP="004756C9">
            <w:pPr>
              <w:spacing w:line="256" w:lineRule="auto"/>
              <w:jc w:val="center"/>
              <w:rPr>
                <w:sz w:val="24"/>
                <w:lang w:eastAsia="en-US"/>
              </w:rPr>
            </w:pPr>
            <w:r w:rsidRPr="000A2FC2">
              <w:rPr>
                <w:sz w:val="24"/>
                <w:lang w:eastAsia="en-US"/>
              </w:rPr>
              <w:t>0,72</w:t>
            </w:r>
          </w:p>
        </w:tc>
      </w:tr>
      <w:tr w:rsidR="00D3137B" w:rsidRPr="00D3137B" w14:paraId="5EA7E817" w14:textId="77777777" w:rsidTr="004756C9">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14:paraId="63A3EB5E" w14:textId="7FDB663F" w:rsidR="00183569" w:rsidRPr="000A2FC2" w:rsidRDefault="00183569" w:rsidP="004756C9">
            <w:pPr>
              <w:spacing w:line="256" w:lineRule="auto"/>
              <w:jc w:val="center"/>
              <w:rPr>
                <w:bCs/>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2289586E" w14:textId="77777777" w:rsidR="00183569" w:rsidRPr="000A2FC2" w:rsidRDefault="00183569" w:rsidP="004756C9">
            <w:pPr>
              <w:spacing w:line="256" w:lineRule="auto"/>
              <w:rPr>
                <w:bCs/>
                <w:sz w:val="24"/>
                <w:lang w:eastAsia="en-US"/>
              </w:rPr>
            </w:pPr>
            <w:r w:rsidRPr="000A2FC2">
              <w:rPr>
                <w:sz w:val="24"/>
              </w:rPr>
              <w:t>Зона застройки индивидуальными жилыми домами</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A12414A" w14:textId="248C787D" w:rsidR="00183569" w:rsidRPr="000A2FC2" w:rsidRDefault="00DE4BC0" w:rsidP="004756C9">
            <w:pPr>
              <w:spacing w:line="256" w:lineRule="auto"/>
              <w:jc w:val="center"/>
              <w:rPr>
                <w:sz w:val="24"/>
                <w:lang w:eastAsia="en-US"/>
              </w:rPr>
            </w:pPr>
            <w:r w:rsidRPr="000A2FC2">
              <w:rPr>
                <w:sz w:val="24"/>
                <w:lang w:eastAsia="en-US"/>
              </w:rPr>
              <w:t>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5F78BD" w14:textId="35C55B80" w:rsidR="00183569" w:rsidRPr="000A2FC2" w:rsidRDefault="004C36D3" w:rsidP="004756C9">
            <w:pPr>
              <w:spacing w:line="256" w:lineRule="auto"/>
              <w:jc w:val="center"/>
              <w:rPr>
                <w:sz w:val="24"/>
                <w:lang w:eastAsia="en-US"/>
              </w:rPr>
            </w:pPr>
            <w:r w:rsidRPr="000A2FC2">
              <w:rPr>
                <w:sz w:val="24"/>
                <w:lang w:eastAsia="en-US"/>
              </w:rPr>
              <w:t>0,04</w:t>
            </w:r>
          </w:p>
        </w:tc>
      </w:tr>
      <w:tr w:rsidR="00D3137B" w:rsidRPr="00D3137B" w14:paraId="24FAB2CE" w14:textId="77777777" w:rsidTr="004756C9">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14:paraId="6A7F96E4" w14:textId="1EEE7EA4" w:rsidR="00183569" w:rsidRPr="000A2FC2" w:rsidRDefault="00183569" w:rsidP="004756C9">
            <w:pPr>
              <w:spacing w:line="256" w:lineRule="auto"/>
              <w:jc w:val="center"/>
              <w:rPr>
                <w:bCs/>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3BCC8F2E" w14:textId="77777777" w:rsidR="00183569" w:rsidRPr="000A2FC2" w:rsidRDefault="00183569" w:rsidP="004756C9">
            <w:pPr>
              <w:spacing w:line="256" w:lineRule="auto"/>
              <w:rPr>
                <w:sz w:val="24"/>
              </w:rPr>
            </w:pPr>
            <w:r w:rsidRPr="000A2FC2">
              <w:rPr>
                <w:sz w:val="24"/>
              </w:rPr>
              <w:t>Зона застройки малоэтажными жилыми домами (до 4 этажей, включая мансардный)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19DB632" w14:textId="640DD462" w:rsidR="00183569" w:rsidRPr="000A2FC2" w:rsidRDefault="00DE4BC0" w:rsidP="004756C9">
            <w:pPr>
              <w:spacing w:line="256" w:lineRule="auto"/>
              <w:jc w:val="center"/>
              <w:rPr>
                <w:sz w:val="24"/>
                <w:lang w:eastAsia="en-US"/>
              </w:rPr>
            </w:pPr>
            <w:r w:rsidRPr="000A2FC2">
              <w:rPr>
                <w:sz w:val="24"/>
                <w:lang w:eastAsia="en-US"/>
              </w:rPr>
              <w:t>4,49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6377E1" w14:textId="1F0D5B18" w:rsidR="00183569" w:rsidRPr="000A2FC2" w:rsidRDefault="004C36D3" w:rsidP="00F35170">
            <w:pPr>
              <w:spacing w:line="256" w:lineRule="auto"/>
              <w:jc w:val="center"/>
              <w:rPr>
                <w:sz w:val="24"/>
                <w:lang w:eastAsia="en-US"/>
              </w:rPr>
            </w:pPr>
            <w:r w:rsidRPr="000A2FC2">
              <w:rPr>
                <w:sz w:val="24"/>
                <w:lang w:eastAsia="en-US"/>
              </w:rPr>
              <w:t>0</w:t>
            </w:r>
          </w:p>
        </w:tc>
      </w:tr>
      <w:tr w:rsidR="00D3137B" w:rsidRPr="00D3137B" w14:paraId="2E92156E" w14:textId="77777777" w:rsidTr="004756C9">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14:paraId="638B0D90" w14:textId="626FB575" w:rsidR="00183569" w:rsidRPr="000A2FC2" w:rsidRDefault="00183569" w:rsidP="004756C9">
            <w:pPr>
              <w:spacing w:line="256" w:lineRule="auto"/>
              <w:jc w:val="center"/>
              <w:rPr>
                <w:bCs/>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bottom"/>
          </w:tcPr>
          <w:p w14:paraId="689443FF" w14:textId="39B9C5B4" w:rsidR="00183569" w:rsidRPr="000A2FC2" w:rsidRDefault="00DE4BC0" w:rsidP="00DE4BC0">
            <w:pPr>
              <w:rPr>
                <w:iCs/>
                <w:sz w:val="24"/>
              </w:rPr>
            </w:pPr>
            <w:r w:rsidRPr="000A2FC2">
              <w:rPr>
                <w:iCs/>
                <w:sz w:val="24"/>
              </w:rPr>
              <w:t>Общественно-деловые зоны</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B01830D" w14:textId="16C93149" w:rsidR="00183569" w:rsidRPr="000A2FC2" w:rsidRDefault="00DE4BC0" w:rsidP="004756C9">
            <w:pPr>
              <w:spacing w:line="256" w:lineRule="auto"/>
              <w:jc w:val="center"/>
              <w:rPr>
                <w:sz w:val="24"/>
                <w:lang w:eastAsia="en-US"/>
              </w:rPr>
            </w:pPr>
            <w:r w:rsidRPr="000A2FC2">
              <w:rPr>
                <w:sz w:val="24"/>
                <w:lang w:eastAsia="en-US"/>
              </w:rPr>
              <w:t>27,7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D5567" w14:textId="25525C5C" w:rsidR="004756C9" w:rsidRPr="000A2FC2" w:rsidRDefault="004C36D3" w:rsidP="004756C9">
            <w:pPr>
              <w:spacing w:line="256" w:lineRule="auto"/>
              <w:jc w:val="center"/>
              <w:rPr>
                <w:sz w:val="24"/>
                <w:lang w:eastAsia="en-US"/>
              </w:rPr>
            </w:pPr>
            <w:r w:rsidRPr="000A2FC2">
              <w:rPr>
                <w:sz w:val="24"/>
                <w:lang w:eastAsia="en-US"/>
              </w:rPr>
              <w:t>0,01</w:t>
            </w:r>
          </w:p>
        </w:tc>
      </w:tr>
      <w:tr w:rsidR="00D3137B" w:rsidRPr="00D3137B" w14:paraId="0F072F0E" w14:textId="77777777" w:rsidTr="00DE4BC0">
        <w:trPr>
          <w:trHeight w:val="245"/>
          <w:jc w:val="center"/>
        </w:trPr>
        <w:tc>
          <w:tcPr>
            <w:tcW w:w="797" w:type="dxa"/>
            <w:tcBorders>
              <w:top w:val="single" w:sz="4" w:space="0" w:color="auto"/>
              <w:left w:val="single" w:sz="4" w:space="0" w:color="auto"/>
              <w:bottom w:val="single" w:sz="4" w:space="0" w:color="auto"/>
              <w:right w:val="single" w:sz="4" w:space="0" w:color="auto"/>
            </w:tcBorders>
            <w:vAlign w:val="center"/>
          </w:tcPr>
          <w:p w14:paraId="34A85095" w14:textId="3259C761"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EAA8" w14:textId="440E680E" w:rsidR="00183569" w:rsidRPr="000A2FC2" w:rsidRDefault="00183569" w:rsidP="00DE4BC0">
            <w:pPr>
              <w:spacing w:line="256" w:lineRule="auto"/>
              <w:rPr>
                <w:sz w:val="24"/>
                <w:lang w:eastAsia="en-US"/>
              </w:rPr>
            </w:pPr>
            <w:r w:rsidRPr="000A2FC2">
              <w:rPr>
                <w:sz w:val="24"/>
                <w:lang w:eastAsia="en-US"/>
              </w:rPr>
              <w:t>Производственные и коммунально-складские зоны, зоны инженерной и транспортной инфраструктуры</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09E1AA2" w14:textId="7B0D6334" w:rsidR="00183569" w:rsidRPr="000A2FC2" w:rsidRDefault="00DE4BC0" w:rsidP="004756C9">
            <w:pPr>
              <w:spacing w:line="256" w:lineRule="auto"/>
              <w:jc w:val="center"/>
              <w:rPr>
                <w:sz w:val="24"/>
                <w:lang w:eastAsia="en-US"/>
              </w:rPr>
            </w:pPr>
            <w:r w:rsidRPr="000A2FC2">
              <w:rPr>
                <w:sz w:val="24"/>
                <w:lang w:eastAsia="en-US"/>
              </w:rPr>
              <w:t>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706608" w14:textId="48726BD8" w:rsidR="00183569" w:rsidRPr="000A2FC2" w:rsidRDefault="004C36D3" w:rsidP="004756C9">
            <w:pPr>
              <w:spacing w:line="256" w:lineRule="auto"/>
              <w:jc w:val="center"/>
              <w:rPr>
                <w:sz w:val="24"/>
                <w:lang w:eastAsia="en-US"/>
              </w:rPr>
            </w:pPr>
            <w:r w:rsidRPr="000A2FC2">
              <w:rPr>
                <w:sz w:val="24"/>
                <w:lang w:eastAsia="en-US"/>
              </w:rPr>
              <w:t>0,07</w:t>
            </w:r>
          </w:p>
        </w:tc>
      </w:tr>
      <w:tr w:rsidR="00D3137B" w:rsidRPr="00D3137B" w14:paraId="45C786EE" w14:textId="77777777" w:rsidTr="004756C9">
        <w:trPr>
          <w:trHeight w:val="239"/>
          <w:jc w:val="center"/>
        </w:trPr>
        <w:tc>
          <w:tcPr>
            <w:tcW w:w="797" w:type="dxa"/>
            <w:tcBorders>
              <w:top w:val="single" w:sz="4" w:space="0" w:color="auto"/>
              <w:left w:val="single" w:sz="4" w:space="0" w:color="auto"/>
              <w:bottom w:val="single" w:sz="4" w:space="0" w:color="auto"/>
              <w:right w:val="single" w:sz="4" w:space="0" w:color="auto"/>
            </w:tcBorders>
            <w:vAlign w:val="center"/>
          </w:tcPr>
          <w:p w14:paraId="21A4EB7A" w14:textId="4A0F632A" w:rsidR="00183569" w:rsidRPr="000A2FC2" w:rsidRDefault="00183569" w:rsidP="004756C9">
            <w:pPr>
              <w:spacing w:line="256" w:lineRule="auto"/>
              <w:jc w:val="center"/>
              <w:rPr>
                <w:bCs/>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4EEA746C" w14:textId="7331177F" w:rsidR="00183569" w:rsidRPr="000A2FC2" w:rsidRDefault="00DE4BC0" w:rsidP="00DE4BC0">
            <w:pPr>
              <w:spacing w:line="256" w:lineRule="auto"/>
              <w:rPr>
                <w:bCs/>
                <w:sz w:val="24"/>
                <w:lang w:eastAsia="en-US"/>
              </w:rPr>
            </w:pPr>
            <w:r w:rsidRPr="000A2FC2">
              <w:rPr>
                <w:sz w:val="24"/>
                <w:lang w:eastAsia="en-US"/>
              </w:rPr>
              <w:t>Производственная зона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381298E" w14:textId="39BED694" w:rsidR="00183569" w:rsidRPr="000A2FC2" w:rsidRDefault="00DE4BC0" w:rsidP="004756C9">
            <w:pPr>
              <w:tabs>
                <w:tab w:val="left" w:pos="1080"/>
              </w:tabs>
              <w:spacing w:line="256" w:lineRule="auto"/>
              <w:jc w:val="center"/>
              <w:rPr>
                <w:bCs/>
                <w:sz w:val="24"/>
                <w:lang w:eastAsia="en-US"/>
              </w:rPr>
            </w:pPr>
            <w:r w:rsidRPr="000A2FC2">
              <w:rPr>
                <w:bCs/>
                <w:sz w:val="24"/>
                <w:lang w:eastAsia="en-US"/>
              </w:rPr>
              <w:t>0,32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23E9A7" w14:textId="489740B0" w:rsidR="00183569" w:rsidRPr="000A2FC2" w:rsidRDefault="004C36D3" w:rsidP="004756C9">
            <w:pPr>
              <w:spacing w:line="256" w:lineRule="auto"/>
              <w:jc w:val="center"/>
              <w:rPr>
                <w:sz w:val="24"/>
                <w:lang w:eastAsia="en-US"/>
              </w:rPr>
            </w:pPr>
            <w:r w:rsidRPr="000A2FC2">
              <w:rPr>
                <w:sz w:val="24"/>
                <w:lang w:eastAsia="en-US"/>
              </w:rPr>
              <w:t>0</w:t>
            </w:r>
          </w:p>
        </w:tc>
      </w:tr>
      <w:tr w:rsidR="00D3137B" w:rsidRPr="00D3137B" w14:paraId="1D10FDBB" w14:textId="77777777" w:rsidTr="004756C9">
        <w:trPr>
          <w:trHeight w:val="239"/>
          <w:jc w:val="center"/>
        </w:trPr>
        <w:tc>
          <w:tcPr>
            <w:tcW w:w="797" w:type="dxa"/>
            <w:tcBorders>
              <w:top w:val="single" w:sz="4" w:space="0" w:color="auto"/>
              <w:left w:val="single" w:sz="4" w:space="0" w:color="auto"/>
              <w:bottom w:val="single" w:sz="4" w:space="0" w:color="auto"/>
              <w:right w:val="single" w:sz="4" w:space="0" w:color="auto"/>
            </w:tcBorders>
            <w:vAlign w:val="center"/>
          </w:tcPr>
          <w:p w14:paraId="12903B72" w14:textId="4B5C2D54" w:rsidR="00183569" w:rsidRPr="000A2FC2" w:rsidRDefault="00183569" w:rsidP="004756C9">
            <w:pPr>
              <w:spacing w:line="256" w:lineRule="auto"/>
              <w:jc w:val="center"/>
              <w:rPr>
                <w:bCs/>
                <w:i/>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35DE" w14:textId="77777777" w:rsidR="00183569" w:rsidRPr="000A2FC2" w:rsidRDefault="00183569" w:rsidP="004756C9">
            <w:pPr>
              <w:spacing w:line="256" w:lineRule="auto"/>
              <w:rPr>
                <w:bCs/>
                <w:sz w:val="24"/>
                <w:lang w:eastAsia="en-US"/>
              </w:rPr>
            </w:pPr>
            <w:r w:rsidRPr="000A2FC2">
              <w:rPr>
                <w:bCs/>
                <w:sz w:val="24"/>
                <w:lang w:eastAsia="en-US"/>
              </w:rPr>
              <w:t>Зона транспортной инфраструктуры</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4305AFD" w14:textId="51C96224" w:rsidR="00183569" w:rsidRPr="000A2FC2" w:rsidRDefault="00471746" w:rsidP="004756C9">
            <w:pPr>
              <w:tabs>
                <w:tab w:val="left" w:pos="1080"/>
              </w:tabs>
              <w:spacing w:line="256" w:lineRule="auto"/>
              <w:jc w:val="center"/>
              <w:rPr>
                <w:bCs/>
                <w:sz w:val="24"/>
                <w:lang w:eastAsia="en-US"/>
              </w:rPr>
            </w:pPr>
            <w:r w:rsidRPr="000A2FC2">
              <w:rPr>
                <w:bCs/>
                <w:sz w:val="24"/>
                <w:lang w:eastAsia="en-US"/>
              </w:rPr>
              <w:t>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F97D7" w14:textId="4C16B22E" w:rsidR="00183569" w:rsidRPr="000A2FC2" w:rsidRDefault="004C36D3" w:rsidP="004756C9">
            <w:pPr>
              <w:spacing w:line="256" w:lineRule="auto"/>
              <w:jc w:val="center"/>
              <w:rPr>
                <w:sz w:val="24"/>
                <w:lang w:eastAsia="en-US"/>
              </w:rPr>
            </w:pPr>
            <w:r w:rsidRPr="000A2FC2">
              <w:rPr>
                <w:sz w:val="24"/>
                <w:lang w:eastAsia="en-US"/>
              </w:rPr>
              <w:t>0,09</w:t>
            </w:r>
          </w:p>
        </w:tc>
      </w:tr>
      <w:tr w:rsidR="00D3137B" w:rsidRPr="00D3137B" w14:paraId="12A06B75" w14:textId="77777777" w:rsidTr="004756C9">
        <w:trPr>
          <w:trHeight w:val="239"/>
          <w:jc w:val="center"/>
        </w:trPr>
        <w:tc>
          <w:tcPr>
            <w:tcW w:w="797" w:type="dxa"/>
            <w:tcBorders>
              <w:top w:val="single" w:sz="4" w:space="0" w:color="auto"/>
              <w:left w:val="single" w:sz="4" w:space="0" w:color="auto"/>
              <w:bottom w:val="single" w:sz="4" w:space="0" w:color="auto"/>
              <w:right w:val="single" w:sz="4" w:space="0" w:color="auto"/>
            </w:tcBorders>
            <w:vAlign w:val="center"/>
          </w:tcPr>
          <w:p w14:paraId="2FE2B4B1" w14:textId="2A43DF03" w:rsidR="00183569" w:rsidRPr="000A2FC2" w:rsidRDefault="00183569" w:rsidP="004756C9">
            <w:pPr>
              <w:spacing w:line="256" w:lineRule="auto"/>
              <w:jc w:val="center"/>
              <w:rPr>
                <w:bCs/>
                <w:i/>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C843" w14:textId="77777777" w:rsidR="00183569" w:rsidRPr="000A2FC2" w:rsidRDefault="00183569" w:rsidP="004756C9">
            <w:pPr>
              <w:spacing w:line="256" w:lineRule="auto"/>
              <w:rPr>
                <w:bCs/>
                <w:sz w:val="24"/>
                <w:lang w:eastAsia="en-US"/>
              </w:rPr>
            </w:pPr>
            <w:r w:rsidRPr="000A2FC2">
              <w:rPr>
                <w:bCs/>
                <w:sz w:val="24"/>
                <w:lang w:eastAsia="en-US"/>
              </w:rPr>
              <w:t>Зона инженерной инфраструктуры</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52183A4" w14:textId="46F6A329" w:rsidR="00183569" w:rsidRPr="000A2FC2" w:rsidRDefault="00DE4BC0" w:rsidP="004756C9">
            <w:pPr>
              <w:tabs>
                <w:tab w:val="left" w:pos="1080"/>
              </w:tabs>
              <w:spacing w:line="256" w:lineRule="auto"/>
              <w:jc w:val="center"/>
              <w:rPr>
                <w:bCs/>
                <w:sz w:val="24"/>
                <w:lang w:eastAsia="en-US"/>
              </w:rPr>
            </w:pPr>
            <w:r w:rsidRPr="000A2FC2">
              <w:rPr>
                <w:bCs/>
                <w:sz w:val="24"/>
                <w:lang w:eastAsia="en-US"/>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C3E120" w14:textId="2855A9C8" w:rsidR="00183569" w:rsidRPr="000A2FC2" w:rsidRDefault="004C36D3" w:rsidP="004756C9">
            <w:pPr>
              <w:spacing w:line="256" w:lineRule="auto"/>
              <w:jc w:val="center"/>
              <w:rPr>
                <w:sz w:val="24"/>
                <w:lang w:eastAsia="en-US"/>
              </w:rPr>
            </w:pPr>
            <w:r w:rsidRPr="000A2FC2">
              <w:rPr>
                <w:sz w:val="24"/>
                <w:lang w:eastAsia="en-US"/>
              </w:rPr>
              <w:t>0</w:t>
            </w:r>
          </w:p>
        </w:tc>
      </w:tr>
      <w:tr w:rsidR="00D3137B" w:rsidRPr="00D3137B" w14:paraId="77F7DDF1" w14:textId="77777777" w:rsidTr="004756C9">
        <w:trPr>
          <w:trHeight w:val="239"/>
          <w:jc w:val="center"/>
        </w:trPr>
        <w:tc>
          <w:tcPr>
            <w:tcW w:w="797" w:type="dxa"/>
            <w:tcBorders>
              <w:top w:val="single" w:sz="4" w:space="0" w:color="auto"/>
              <w:left w:val="single" w:sz="4" w:space="0" w:color="auto"/>
              <w:bottom w:val="single" w:sz="4" w:space="0" w:color="auto"/>
              <w:right w:val="single" w:sz="4" w:space="0" w:color="auto"/>
            </w:tcBorders>
            <w:vAlign w:val="center"/>
          </w:tcPr>
          <w:p w14:paraId="2F473162" w14:textId="08CF345C" w:rsidR="00183569" w:rsidRPr="000A2FC2" w:rsidRDefault="00183569" w:rsidP="004756C9">
            <w:pPr>
              <w:spacing w:line="256" w:lineRule="auto"/>
              <w:jc w:val="center"/>
              <w:rPr>
                <w:bCs/>
                <w:i/>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593E5A30" w14:textId="77777777" w:rsidR="00183569" w:rsidRPr="000A2FC2" w:rsidRDefault="00183569" w:rsidP="004756C9">
            <w:pPr>
              <w:spacing w:line="256" w:lineRule="auto"/>
              <w:rPr>
                <w:bCs/>
                <w:sz w:val="24"/>
                <w:lang w:eastAsia="en-US"/>
              </w:rPr>
            </w:pPr>
            <w:r w:rsidRPr="000A2FC2">
              <w:rPr>
                <w:bCs/>
                <w:sz w:val="24"/>
                <w:lang w:eastAsia="en-US"/>
              </w:rPr>
              <w:t>Производственная зона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816B842" w14:textId="1CE8DDF2" w:rsidR="00183569" w:rsidRPr="000A2FC2" w:rsidRDefault="00DE4BC0" w:rsidP="004756C9">
            <w:pPr>
              <w:tabs>
                <w:tab w:val="left" w:pos="1080"/>
              </w:tabs>
              <w:spacing w:line="256" w:lineRule="auto"/>
              <w:jc w:val="center"/>
              <w:rPr>
                <w:bCs/>
                <w:sz w:val="24"/>
                <w:lang w:eastAsia="en-US"/>
              </w:rPr>
            </w:pPr>
            <w:r w:rsidRPr="000A2FC2">
              <w:rPr>
                <w:bCs/>
                <w:sz w:val="24"/>
                <w:lang w:eastAsia="en-US"/>
              </w:rPr>
              <w:t>0,34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78722" w14:textId="0E11A1B9" w:rsidR="00836C78" w:rsidRPr="000A2FC2" w:rsidRDefault="004C36D3" w:rsidP="00836C78">
            <w:pPr>
              <w:spacing w:line="256" w:lineRule="auto"/>
              <w:jc w:val="center"/>
              <w:rPr>
                <w:sz w:val="24"/>
                <w:lang w:eastAsia="en-US"/>
              </w:rPr>
            </w:pPr>
            <w:r w:rsidRPr="000A2FC2">
              <w:rPr>
                <w:sz w:val="24"/>
                <w:lang w:eastAsia="en-US"/>
              </w:rPr>
              <w:t>0</w:t>
            </w:r>
          </w:p>
        </w:tc>
      </w:tr>
      <w:tr w:rsidR="00D3137B" w:rsidRPr="00D3137B" w14:paraId="7D2132B6" w14:textId="77777777" w:rsidTr="004756C9">
        <w:trPr>
          <w:trHeight w:val="239"/>
          <w:jc w:val="center"/>
        </w:trPr>
        <w:tc>
          <w:tcPr>
            <w:tcW w:w="797" w:type="dxa"/>
            <w:tcBorders>
              <w:top w:val="single" w:sz="4" w:space="0" w:color="auto"/>
              <w:left w:val="single" w:sz="4" w:space="0" w:color="auto"/>
              <w:bottom w:val="single" w:sz="4" w:space="0" w:color="auto"/>
              <w:right w:val="single" w:sz="4" w:space="0" w:color="auto"/>
            </w:tcBorders>
            <w:vAlign w:val="center"/>
          </w:tcPr>
          <w:p w14:paraId="3C65DED0" w14:textId="10185EBA" w:rsidR="008218DF" w:rsidRPr="000A2FC2" w:rsidRDefault="008218DF" w:rsidP="004756C9">
            <w:pPr>
              <w:spacing w:line="256" w:lineRule="auto"/>
              <w:jc w:val="center"/>
              <w:rPr>
                <w:bCs/>
                <w:i/>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2B21B392" w14:textId="0EFF6505" w:rsidR="008218DF" w:rsidRPr="000A2FC2" w:rsidRDefault="008218DF" w:rsidP="004756C9">
            <w:pPr>
              <w:spacing w:line="256" w:lineRule="auto"/>
              <w:rPr>
                <w:bCs/>
                <w:sz w:val="24"/>
                <w:lang w:eastAsia="en-US"/>
              </w:rPr>
            </w:pPr>
            <w:r w:rsidRPr="000A2FC2">
              <w:rPr>
                <w:bCs/>
                <w:sz w:val="24"/>
                <w:lang w:eastAsia="en-US"/>
              </w:rPr>
              <w:t>Коммунально-складская зона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6F2B1FE" w14:textId="5C3A94B3" w:rsidR="008218DF" w:rsidRPr="000A2FC2" w:rsidRDefault="00DE4BC0" w:rsidP="004756C9">
            <w:pPr>
              <w:tabs>
                <w:tab w:val="left" w:pos="1080"/>
              </w:tabs>
              <w:spacing w:line="256" w:lineRule="auto"/>
              <w:jc w:val="center"/>
              <w:rPr>
                <w:bCs/>
                <w:sz w:val="24"/>
                <w:lang w:eastAsia="en-US"/>
              </w:rPr>
            </w:pPr>
            <w:r w:rsidRPr="000A2FC2">
              <w:rPr>
                <w:bCs/>
                <w:sz w:val="24"/>
                <w:lang w:eastAsia="en-US"/>
              </w:rPr>
              <w:t>0,35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A341D3" w14:textId="0C5870E2" w:rsidR="008218DF" w:rsidRPr="000A2FC2" w:rsidRDefault="004C36D3" w:rsidP="00836C78">
            <w:pPr>
              <w:spacing w:line="256" w:lineRule="auto"/>
              <w:jc w:val="center"/>
              <w:rPr>
                <w:sz w:val="24"/>
                <w:lang w:eastAsia="en-US"/>
              </w:rPr>
            </w:pPr>
            <w:r w:rsidRPr="000A2FC2">
              <w:rPr>
                <w:sz w:val="24"/>
                <w:lang w:eastAsia="en-US"/>
              </w:rPr>
              <w:t>0</w:t>
            </w:r>
          </w:p>
        </w:tc>
      </w:tr>
      <w:tr w:rsidR="00D3137B" w:rsidRPr="00D3137B" w14:paraId="0457B933" w14:textId="77777777" w:rsidTr="00DE4BC0">
        <w:trPr>
          <w:trHeight w:val="117"/>
          <w:jc w:val="center"/>
        </w:trPr>
        <w:tc>
          <w:tcPr>
            <w:tcW w:w="797" w:type="dxa"/>
            <w:tcBorders>
              <w:top w:val="single" w:sz="4" w:space="0" w:color="auto"/>
              <w:left w:val="single" w:sz="4" w:space="0" w:color="auto"/>
              <w:bottom w:val="single" w:sz="4" w:space="0" w:color="auto"/>
              <w:right w:val="single" w:sz="4" w:space="0" w:color="auto"/>
            </w:tcBorders>
            <w:vAlign w:val="center"/>
          </w:tcPr>
          <w:p w14:paraId="7B0A6866" w14:textId="11F6CCFB"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AB0F4" w14:textId="6E34CC6F" w:rsidR="00183569" w:rsidRPr="000A2FC2" w:rsidRDefault="00183569" w:rsidP="00471746">
            <w:pPr>
              <w:spacing w:line="256" w:lineRule="auto"/>
              <w:rPr>
                <w:sz w:val="24"/>
                <w:lang w:eastAsia="en-US"/>
              </w:rPr>
            </w:pPr>
            <w:r w:rsidRPr="000A2FC2">
              <w:rPr>
                <w:sz w:val="24"/>
                <w:lang w:eastAsia="en-US"/>
              </w:rPr>
              <w:t>Зон</w:t>
            </w:r>
            <w:r w:rsidR="00471746" w:rsidRPr="000A2FC2">
              <w:rPr>
                <w:sz w:val="24"/>
                <w:lang w:eastAsia="en-US"/>
              </w:rPr>
              <w:t>а</w:t>
            </w:r>
            <w:r w:rsidRPr="000A2FC2">
              <w:rPr>
                <w:sz w:val="24"/>
                <w:lang w:eastAsia="en-US"/>
              </w:rPr>
              <w:t xml:space="preserve"> сельс</w:t>
            </w:r>
            <w:r w:rsidR="00471746" w:rsidRPr="000A2FC2">
              <w:rPr>
                <w:sz w:val="24"/>
                <w:lang w:eastAsia="en-US"/>
              </w:rPr>
              <w:t>кохозяйственного использования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1933397" w14:textId="1DA0E016" w:rsidR="00183569" w:rsidRPr="000A2FC2" w:rsidRDefault="00471746" w:rsidP="004756C9">
            <w:pPr>
              <w:spacing w:line="256" w:lineRule="auto"/>
              <w:jc w:val="center"/>
              <w:rPr>
                <w:sz w:val="24"/>
                <w:lang w:eastAsia="en-US"/>
              </w:rPr>
            </w:pPr>
            <w:r w:rsidRPr="000A2FC2">
              <w:rPr>
                <w:sz w:val="24"/>
                <w:lang w:eastAsia="en-US"/>
              </w:rPr>
              <w:t>563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F157A" w14:textId="11D1510E" w:rsidR="00183569" w:rsidRPr="000A2FC2" w:rsidRDefault="004C36D3" w:rsidP="004756C9">
            <w:pPr>
              <w:spacing w:line="256" w:lineRule="auto"/>
              <w:jc w:val="center"/>
              <w:rPr>
                <w:sz w:val="24"/>
                <w:lang w:eastAsia="en-US"/>
              </w:rPr>
            </w:pPr>
            <w:r w:rsidRPr="000A2FC2">
              <w:rPr>
                <w:sz w:val="24"/>
                <w:lang w:eastAsia="en-US"/>
              </w:rPr>
              <w:t>0,11</w:t>
            </w:r>
          </w:p>
        </w:tc>
      </w:tr>
      <w:tr w:rsidR="00D3137B" w:rsidRPr="00D3137B" w14:paraId="47AAFB68" w14:textId="77777777" w:rsidTr="00DE4BC0">
        <w:trPr>
          <w:trHeight w:val="117"/>
          <w:jc w:val="center"/>
        </w:trPr>
        <w:tc>
          <w:tcPr>
            <w:tcW w:w="797" w:type="dxa"/>
            <w:tcBorders>
              <w:top w:val="single" w:sz="4" w:space="0" w:color="auto"/>
              <w:left w:val="single" w:sz="4" w:space="0" w:color="auto"/>
              <w:bottom w:val="single" w:sz="4" w:space="0" w:color="auto"/>
              <w:right w:val="single" w:sz="4" w:space="0" w:color="auto"/>
            </w:tcBorders>
            <w:vAlign w:val="center"/>
          </w:tcPr>
          <w:p w14:paraId="34687EC5" w14:textId="442270A1" w:rsidR="00183569" w:rsidRPr="000A2FC2" w:rsidRDefault="00183569" w:rsidP="004756C9">
            <w:pPr>
              <w:spacing w:line="256" w:lineRule="auto"/>
              <w:jc w:val="center"/>
              <w:rPr>
                <w:i/>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099C" w14:textId="77777777" w:rsidR="00183569" w:rsidRPr="000A2FC2" w:rsidRDefault="00183569" w:rsidP="004756C9">
            <w:pPr>
              <w:spacing w:line="256" w:lineRule="auto"/>
              <w:rPr>
                <w:sz w:val="24"/>
                <w:lang w:eastAsia="en-US"/>
              </w:rPr>
            </w:pPr>
            <w:r w:rsidRPr="000A2FC2">
              <w:rPr>
                <w:sz w:val="24"/>
                <w:lang w:eastAsia="en-US"/>
              </w:rPr>
              <w:t>Производственная зона сельскохозяйственных предприятий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C816870" w14:textId="5F521C96" w:rsidR="00183569" w:rsidRPr="000A2FC2" w:rsidRDefault="00471746" w:rsidP="004756C9">
            <w:pPr>
              <w:spacing w:line="256" w:lineRule="auto"/>
              <w:jc w:val="center"/>
              <w:rPr>
                <w:sz w:val="24"/>
                <w:lang w:eastAsia="en-US"/>
              </w:rPr>
            </w:pPr>
            <w:r w:rsidRPr="000A2FC2">
              <w:rPr>
                <w:sz w:val="24"/>
                <w:lang w:eastAsia="en-US"/>
              </w:rPr>
              <w:t>129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03E18" w14:textId="17DE7DED" w:rsidR="00183569" w:rsidRPr="000A2FC2" w:rsidRDefault="004C36D3" w:rsidP="004756C9">
            <w:pPr>
              <w:spacing w:line="256" w:lineRule="auto"/>
              <w:jc w:val="center"/>
              <w:rPr>
                <w:sz w:val="24"/>
                <w:lang w:eastAsia="en-US"/>
              </w:rPr>
            </w:pPr>
            <w:r w:rsidRPr="000A2FC2">
              <w:rPr>
                <w:sz w:val="24"/>
                <w:lang w:eastAsia="en-US"/>
              </w:rPr>
              <w:t>0,03</w:t>
            </w:r>
          </w:p>
        </w:tc>
      </w:tr>
      <w:tr w:rsidR="00D3137B" w:rsidRPr="00D3137B" w14:paraId="4492C394" w14:textId="77777777" w:rsidTr="004756C9">
        <w:trPr>
          <w:trHeight w:val="117"/>
          <w:jc w:val="center"/>
        </w:trPr>
        <w:tc>
          <w:tcPr>
            <w:tcW w:w="797" w:type="dxa"/>
            <w:tcBorders>
              <w:top w:val="single" w:sz="4" w:space="0" w:color="auto"/>
              <w:left w:val="single" w:sz="4" w:space="0" w:color="auto"/>
              <w:bottom w:val="single" w:sz="4" w:space="0" w:color="auto"/>
              <w:right w:val="single" w:sz="4" w:space="0" w:color="auto"/>
            </w:tcBorders>
            <w:vAlign w:val="center"/>
          </w:tcPr>
          <w:p w14:paraId="057B92B6" w14:textId="000412D1"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70B7FFFE" w14:textId="77777777" w:rsidR="00183569" w:rsidRPr="000A2FC2" w:rsidRDefault="00183569" w:rsidP="004756C9">
            <w:pPr>
              <w:spacing w:line="256" w:lineRule="auto"/>
              <w:rPr>
                <w:sz w:val="24"/>
                <w:lang w:eastAsia="en-US"/>
              </w:rPr>
            </w:pPr>
            <w:r w:rsidRPr="000A2FC2">
              <w:rPr>
                <w:sz w:val="24"/>
                <w:lang w:eastAsia="en-US"/>
              </w:rPr>
              <w:t>Зона садоводческих, огороднических или дачных хозяйств</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DE4B619" w14:textId="3C75C633" w:rsidR="00183569" w:rsidRPr="000A2FC2" w:rsidRDefault="00471746" w:rsidP="004756C9">
            <w:pPr>
              <w:spacing w:line="256" w:lineRule="auto"/>
              <w:jc w:val="center"/>
              <w:rPr>
                <w:sz w:val="24"/>
                <w:lang w:eastAsia="en-US"/>
              </w:rPr>
            </w:pPr>
            <w:r w:rsidRPr="000A2FC2">
              <w:rPr>
                <w:sz w:val="24"/>
                <w:lang w:eastAsia="en-US"/>
              </w:rPr>
              <w:t>0,88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2ABC9E" w14:textId="3B4E2501" w:rsidR="00183569" w:rsidRPr="000A2FC2" w:rsidRDefault="004C36D3" w:rsidP="004756C9">
            <w:pPr>
              <w:spacing w:line="256" w:lineRule="auto"/>
              <w:jc w:val="center"/>
              <w:rPr>
                <w:sz w:val="24"/>
                <w:lang w:eastAsia="en-US"/>
              </w:rPr>
            </w:pPr>
            <w:r w:rsidRPr="000A2FC2">
              <w:rPr>
                <w:sz w:val="24"/>
                <w:lang w:eastAsia="en-US"/>
              </w:rPr>
              <w:t>0</w:t>
            </w:r>
          </w:p>
        </w:tc>
      </w:tr>
      <w:tr w:rsidR="00D3137B" w:rsidRPr="00D3137B" w14:paraId="61AB2B92" w14:textId="77777777" w:rsidTr="004756C9">
        <w:trPr>
          <w:trHeight w:val="117"/>
          <w:jc w:val="center"/>
        </w:trPr>
        <w:tc>
          <w:tcPr>
            <w:tcW w:w="797" w:type="dxa"/>
            <w:tcBorders>
              <w:top w:val="single" w:sz="4" w:space="0" w:color="auto"/>
              <w:left w:val="single" w:sz="4" w:space="0" w:color="auto"/>
              <w:bottom w:val="single" w:sz="4" w:space="0" w:color="auto"/>
              <w:right w:val="single" w:sz="4" w:space="0" w:color="auto"/>
            </w:tcBorders>
            <w:vAlign w:val="center"/>
          </w:tcPr>
          <w:p w14:paraId="088B58ED" w14:textId="7476DE0C"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64DF277B" w14:textId="77777777" w:rsidR="00183569" w:rsidRPr="000A2FC2" w:rsidRDefault="00183569" w:rsidP="004756C9">
            <w:pPr>
              <w:spacing w:line="256" w:lineRule="auto"/>
              <w:rPr>
                <w:sz w:val="24"/>
                <w:lang w:eastAsia="en-US"/>
              </w:rPr>
            </w:pPr>
            <w:r w:rsidRPr="000A2FC2">
              <w:rPr>
                <w:sz w:val="24"/>
                <w:lang w:eastAsia="en-US"/>
              </w:rPr>
              <w:t>Зона сельскохозяйственных угодий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FFA7A0A" w14:textId="1CC19020" w:rsidR="00183569" w:rsidRPr="000A2FC2" w:rsidRDefault="00DF18DD" w:rsidP="004756C9">
            <w:pPr>
              <w:tabs>
                <w:tab w:val="left" w:pos="1080"/>
              </w:tabs>
              <w:spacing w:line="256" w:lineRule="auto"/>
              <w:jc w:val="center"/>
              <w:rPr>
                <w:sz w:val="24"/>
                <w:lang w:eastAsia="en-US"/>
              </w:rPr>
            </w:pPr>
            <w:r w:rsidRPr="000A2FC2">
              <w:rPr>
                <w:sz w:val="24"/>
                <w:lang w:eastAsia="en-US"/>
              </w:rPr>
              <w:t>72978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8C21A" w14:textId="20E58B55" w:rsidR="00183569" w:rsidRPr="000A2FC2" w:rsidRDefault="004C36D3" w:rsidP="004756C9">
            <w:pPr>
              <w:spacing w:line="256" w:lineRule="auto"/>
              <w:jc w:val="center"/>
              <w:rPr>
                <w:sz w:val="24"/>
                <w:lang w:eastAsia="en-US"/>
              </w:rPr>
            </w:pPr>
            <w:r w:rsidRPr="000A2FC2">
              <w:rPr>
                <w:sz w:val="24"/>
                <w:lang w:eastAsia="en-US"/>
              </w:rPr>
              <w:t>14,18</w:t>
            </w:r>
          </w:p>
        </w:tc>
      </w:tr>
      <w:tr w:rsidR="00D3137B" w:rsidRPr="00D3137B" w14:paraId="4DC73484" w14:textId="77777777" w:rsidTr="00471746">
        <w:trPr>
          <w:trHeight w:val="192"/>
          <w:jc w:val="center"/>
        </w:trPr>
        <w:tc>
          <w:tcPr>
            <w:tcW w:w="797" w:type="dxa"/>
            <w:tcBorders>
              <w:top w:val="single" w:sz="4" w:space="0" w:color="auto"/>
              <w:left w:val="single" w:sz="4" w:space="0" w:color="auto"/>
              <w:bottom w:val="single" w:sz="4" w:space="0" w:color="auto"/>
              <w:right w:val="single" w:sz="4" w:space="0" w:color="auto"/>
            </w:tcBorders>
            <w:vAlign w:val="center"/>
          </w:tcPr>
          <w:p w14:paraId="7EB36EDB" w14:textId="0F316407"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0D12" w14:textId="69F9F760" w:rsidR="00183569" w:rsidRPr="000A2FC2" w:rsidRDefault="00183569" w:rsidP="004D43E2">
            <w:pPr>
              <w:spacing w:line="256" w:lineRule="auto"/>
              <w:rPr>
                <w:sz w:val="24"/>
                <w:lang w:eastAsia="en-US"/>
              </w:rPr>
            </w:pPr>
            <w:r w:rsidRPr="000A2FC2">
              <w:rPr>
                <w:sz w:val="24"/>
                <w:lang w:eastAsia="en-US"/>
              </w:rPr>
              <w:t>Зон</w:t>
            </w:r>
            <w:r w:rsidR="004D43E2" w:rsidRPr="000A2FC2">
              <w:rPr>
                <w:sz w:val="24"/>
                <w:lang w:eastAsia="en-US"/>
              </w:rPr>
              <w:t>а рекреационного назначения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9D63D83" w14:textId="233F8355" w:rsidR="00183569" w:rsidRPr="000A2FC2" w:rsidRDefault="004D43E2" w:rsidP="004756C9">
            <w:pPr>
              <w:spacing w:line="256" w:lineRule="auto"/>
              <w:jc w:val="center"/>
              <w:rPr>
                <w:sz w:val="24"/>
                <w:lang w:eastAsia="en-US"/>
              </w:rPr>
            </w:pPr>
            <w:r w:rsidRPr="000A2FC2">
              <w:rPr>
                <w:sz w:val="24"/>
                <w:lang w:eastAsia="en-US"/>
              </w:rPr>
              <w:t>466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2997E" w14:textId="3946D027" w:rsidR="00836C78" w:rsidRPr="000A2FC2" w:rsidRDefault="004C36D3" w:rsidP="00836C78">
            <w:pPr>
              <w:spacing w:line="256" w:lineRule="auto"/>
              <w:jc w:val="center"/>
              <w:rPr>
                <w:sz w:val="24"/>
                <w:lang w:eastAsia="en-US"/>
              </w:rPr>
            </w:pPr>
            <w:r w:rsidRPr="000A2FC2">
              <w:rPr>
                <w:sz w:val="24"/>
                <w:lang w:eastAsia="en-US"/>
              </w:rPr>
              <w:t>0,09</w:t>
            </w:r>
          </w:p>
        </w:tc>
      </w:tr>
      <w:tr w:rsidR="00D3137B" w:rsidRPr="00D3137B" w14:paraId="348BB438" w14:textId="77777777" w:rsidTr="004756C9">
        <w:trPr>
          <w:trHeight w:val="192"/>
          <w:jc w:val="center"/>
        </w:trPr>
        <w:tc>
          <w:tcPr>
            <w:tcW w:w="797" w:type="dxa"/>
            <w:tcBorders>
              <w:top w:val="single" w:sz="4" w:space="0" w:color="auto"/>
              <w:left w:val="single" w:sz="4" w:space="0" w:color="auto"/>
              <w:bottom w:val="single" w:sz="4" w:space="0" w:color="auto"/>
              <w:right w:val="single" w:sz="4" w:space="0" w:color="auto"/>
            </w:tcBorders>
            <w:vAlign w:val="center"/>
          </w:tcPr>
          <w:p w14:paraId="6E367934" w14:textId="74D72925"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3AD4A425" w14:textId="77777777" w:rsidR="00183569" w:rsidRPr="000A2FC2" w:rsidRDefault="00183569" w:rsidP="004756C9">
            <w:pPr>
              <w:spacing w:line="256" w:lineRule="auto"/>
              <w:rPr>
                <w:sz w:val="24"/>
                <w:lang w:eastAsia="en-US"/>
              </w:rPr>
            </w:pPr>
            <w:r w:rsidRPr="000A2FC2">
              <w:rPr>
                <w:sz w:val="24"/>
                <w:lang w:eastAsia="en-US"/>
              </w:rPr>
              <w:t>Зона озелененных территорий общего пользования (лесопарки, парки, сады, скверы, бульвары, городские леса)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AA9FAC8" w14:textId="4A07DAD7" w:rsidR="00183569" w:rsidRPr="000A2FC2" w:rsidRDefault="004D43E2" w:rsidP="004756C9">
            <w:pPr>
              <w:spacing w:line="256" w:lineRule="auto"/>
              <w:jc w:val="center"/>
              <w:rPr>
                <w:sz w:val="24"/>
                <w:lang w:eastAsia="en-US"/>
              </w:rPr>
            </w:pPr>
            <w:r w:rsidRPr="000A2FC2">
              <w:rPr>
                <w:sz w:val="24"/>
                <w:lang w:eastAsia="en-US"/>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68E3E" w14:textId="02649517" w:rsidR="00183569" w:rsidRPr="000A2FC2" w:rsidRDefault="004C36D3" w:rsidP="004756C9">
            <w:pPr>
              <w:spacing w:line="256" w:lineRule="auto"/>
              <w:jc w:val="center"/>
              <w:rPr>
                <w:sz w:val="24"/>
                <w:lang w:eastAsia="en-US"/>
              </w:rPr>
            </w:pPr>
            <w:r w:rsidRPr="000A2FC2">
              <w:rPr>
                <w:sz w:val="24"/>
                <w:lang w:eastAsia="en-US"/>
              </w:rPr>
              <w:t>0</w:t>
            </w:r>
          </w:p>
        </w:tc>
      </w:tr>
      <w:tr w:rsidR="00D3137B" w:rsidRPr="00D3137B" w14:paraId="254EC4D1" w14:textId="77777777" w:rsidTr="004756C9">
        <w:trPr>
          <w:trHeight w:val="192"/>
          <w:jc w:val="center"/>
        </w:trPr>
        <w:tc>
          <w:tcPr>
            <w:tcW w:w="797" w:type="dxa"/>
            <w:tcBorders>
              <w:top w:val="single" w:sz="4" w:space="0" w:color="auto"/>
              <w:left w:val="single" w:sz="4" w:space="0" w:color="auto"/>
              <w:bottom w:val="single" w:sz="4" w:space="0" w:color="auto"/>
              <w:right w:val="single" w:sz="4" w:space="0" w:color="auto"/>
            </w:tcBorders>
            <w:vAlign w:val="center"/>
          </w:tcPr>
          <w:p w14:paraId="6E8D9E0F" w14:textId="7D527104"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49F59DDC" w14:textId="77777777" w:rsidR="00183569" w:rsidRPr="000A2FC2" w:rsidRDefault="00183569" w:rsidP="004756C9">
            <w:pPr>
              <w:spacing w:line="256" w:lineRule="auto"/>
              <w:rPr>
                <w:sz w:val="24"/>
                <w:lang w:eastAsia="en-US"/>
              </w:rPr>
            </w:pPr>
            <w:r w:rsidRPr="000A2FC2">
              <w:rPr>
                <w:sz w:val="24"/>
                <w:lang w:eastAsia="en-US"/>
              </w:rPr>
              <w:t>Зона отдыха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EB5D6DD" w14:textId="08988B0D" w:rsidR="00183569" w:rsidRPr="000A2FC2" w:rsidRDefault="004D43E2" w:rsidP="004756C9">
            <w:pPr>
              <w:tabs>
                <w:tab w:val="left" w:pos="1080"/>
              </w:tabs>
              <w:spacing w:line="256" w:lineRule="auto"/>
              <w:jc w:val="center"/>
              <w:rPr>
                <w:sz w:val="24"/>
                <w:lang w:eastAsia="en-US"/>
              </w:rPr>
            </w:pPr>
            <w:r w:rsidRPr="000A2FC2">
              <w:rPr>
                <w:sz w:val="24"/>
                <w:lang w:eastAsia="en-U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0C33C" w14:textId="2F78D4EC" w:rsidR="00183569" w:rsidRPr="000A2FC2" w:rsidRDefault="004C36D3" w:rsidP="004756C9">
            <w:pPr>
              <w:spacing w:line="256" w:lineRule="auto"/>
              <w:jc w:val="center"/>
              <w:rPr>
                <w:sz w:val="24"/>
                <w:lang w:eastAsia="en-US"/>
              </w:rPr>
            </w:pPr>
            <w:r w:rsidRPr="000A2FC2">
              <w:rPr>
                <w:sz w:val="24"/>
                <w:lang w:eastAsia="en-US"/>
              </w:rPr>
              <w:t>0</w:t>
            </w:r>
          </w:p>
        </w:tc>
      </w:tr>
      <w:tr w:rsidR="00D3137B" w:rsidRPr="00D3137B" w14:paraId="17C26EB7" w14:textId="77777777" w:rsidTr="004D43E2">
        <w:trPr>
          <w:trHeight w:val="301"/>
          <w:jc w:val="center"/>
        </w:trPr>
        <w:tc>
          <w:tcPr>
            <w:tcW w:w="797" w:type="dxa"/>
            <w:tcBorders>
              <w:top w:val="single" w:sz="4" w:space="0" w:color="auto"/>
              <w:left w:val="single" w:sz="4" w:space="0" w:color="auto"/>
              <w:bottom w:val="single" w:sz="4" w:space="0" w:color="auto"/>
              <w:right w:val="single" w:sz="4" w:space="0" w:color="auto"/>
            </w:tcBorders>
            <w:vAlign w:val="center"/>
          </w:tcPr>
          <w:p w14:paraId="562F290E" w14:textId="7DDFFE9D"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vAlign w:val="center"/>
            <w:hideMark/>
          </w:tcPr>
          <w:p w14:paraId="6A46E509" w14:textId="77777777" w:rsidR="00183569" w:rsidRPr="000A2FC2" w:rsidRDefault="00183569" w:rsidP="004756C9">
            <w:pPr>
              <w:spacing w:line="256" w:lineRule="auto"/>
              <w:rPr>
                <w:sz w:val="24"/>
                <w:lang w:eastAsia="en-US"/>
              </w:rPr>
            </w:pPr>
            <w:r w:rsidRPr="000A2FC2">
              <w:rPr>
                <w:sz w:val="24"/>
                <w:lang w:eastAsia="en-US"/>
              </w:rPr>
              <w:t>Зона кладбищ</w:t>
            </w:r>
          </w:p>
        </w:tc>
        <w:tc>
          <w:tcPr>
            <w:tcW w:w="1595" w:type="dxa"/>
            <w:tcBorders>
              <w:top w:val="single" w:sz="4" w:space="0" w:color="auto"/>
              <w:left w:val="single" w:sz="4" w:space="0" w:color="auto"/>
              <w:bottom w:val="single" w:sz="4" w:space="0" w:color="auto"/>
              <w:right w:val="single" w:sz="4" w:space="0" w:color="auto"/>
            </w:tcBorders>
            <w:vAlign w:val="center"/>
          </w:tcPr>
          <w:p w14:paraId="3CCD7A23" w14:textId="2566A6B0" w:rsidR="00183569" w:rsidRPr="000A2FC2" w:rsidRDefault="009947F3" w:rsidP="004756C9">
            <w:pPr>
              <w:tabs>
                <w:tab w:val="left" w:pos="1080"/>
              </w:tabs>
              <w:spacing w:line="256" w:lineRule="auto"/>
              <w:jc w:val="center"/>
              <w:rPr>
                <w:sz w:val="24"/>
                <w:lang w:eastAsia="en-US"/>
              </w:rPr>
            </w:pPr>
            <w:r w:rsidRPr="000A2FC2">
              <w:rPr>
                <w:sz w:val="24"/>
                <w:lang w:eastAsia="en-US"/>
              </w:rPr>
              <w:t>72</w:t>
            </w:r>
          </w:p>
        </w:tc>
        <w:tc>
          <w:tcPr>
            <w:tcW w:w="1559" w:type="dxa"/>
            <w:tcBorders>
              <w:top w:val="single" w:sz="4" w:space="0" w:color="auto"/>
              <w:left w:val="single" w:sz="4" w:space="0" w:color="auto"/>
              <w:bottom w:val="single" w:sz="4" w:space="0" w:color="auto"/>
              <w:right w:val="single" w:sz="4" w:space="0" w:color="auto"/>
            </w:tcBorders>
            <w:vAlign w:val="center"/>
          </w:tcPr>
          <w:p w14:paraId="31D371D3" w14:textId="1F16BD07" w:rsidR="00183569" w:rsidRPr="000A2FC2" w:rsidRDefault="004C36D3" w:rsidP="004756C9">
            <w:pPr>
              <w:spacing w:line="256" w:lineRule="auto"/>
              <w:jc w:val="center"/>
              <w:rPr>
                <w:sz w:val="24"/>
                <w:lang w:eastAsia="en-US"/>
              </w:rPr>
            </w:pPr>
            <w:r w:rsidRPr="000A2FC2">
              <w:rPr>
                <w:sz w:val="24"/>
                <w:lang w:eastAsia="en-US"/>
              </w:rPr>
              <w:t>0,01</w:t>
            </w:r>
          </w:p>
        </w:tc>
      </w:tr>
      <w:tr w:rsidR="00D3137B" w:rsidRPr="00D3137B" w14:paraId="0B4543DB" w14:textId="77777777" w:rsidTr="004756C9">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14:paraId="241A4299" w14:textId="1ADD36E9" w:rsidR="00183569" w:rsidRPr="000A2FC2" w:rsidRDefault="00183569" w:rsidP="004756C9">
            <w:pPr>
              <w:spacing w:line="256" w:lineRule="auto"/>
              <w:jc w:val="center"/>
              <w:rPr>
                <w:i/>
                <w:sz w:val="24"/>
                <w:lang w:eastAsia="en-US"/>
              </w:rPr>
            </w:pPr>
          </w:p>
        </w:tc>
        <w:tc>
          <w:tcPr>
            <w:tcW w:w="4266" w:type="dxa"/>
            <w:tcBorders>
              <w:top w:val="single" w:sz="4" w:space="0" w:color="auto"/>
              <w:left w:val="single" w:sz="4" w:space="0" w:color="auto"/>
              <w:bottom w:val="single" w:sz="4" w:space="0" w:color="auto"/>
              <w:right w:val="single" w:sz="4" w:space="0" w:color="auto"/>
            </w:tcBorders>
            <w:vAlign w:val="center"/>
          </w:tcPr>
          <w:p w14:paraId="1E79AA32" w14:textId="77777777" w:rsidR="00183569" w:rsidRPr="000A2FC2" w:rsidRDefault="00183569" w:rsidP="004756C9">
            <w:pPr>
              <w:spacing w:line="256" w:lineRule="auto"/>
              <w:rPr>
                <w:sz w:val="24"/>
                <w:lang w:eastAsia="en-US"/>
              </w:rPr>
            </w:pPr>
            <w:r w:rsidRPr="000A2FC2">
              <w:rPr>
                <w:sz w:val="24"/>
                <w:lang w:eastAsia="en-US"/>
              </w:rPr>
              <w:t>Зона складирования и захоронения отходов</w:t>
            </w:r>
          </w:p>
        </w:tc>
        <w:tc>
          <w:tcPr>
            <w:tcW w:w="1595" w:type="dxa"/>
            <w:tcBorders>
              <w:top w:val="single" w:sz="4" w:space="0" w:color="auto"/>
              <w:left w:val="single" w:sz="4" w:space="0" w:color="auto"/>
              <w:bottom w:val="single" w:sz="4" w:space="0" w:color="auto"/>
              <w:right w:val="single" w:sz="4" w:space="0" w:color="auto"/>
            </w:tcBorders>
            <w:vAlign w:val="center"/>
          </w:tcPr>
          <w:p w14:paraId="3C8305FF" w14:textId="3C76C0ED" w:rsidR="00183569" w:rsidRPr="000A2FC2" w:rsidRDefault="009947F3" w:rsidP="004756C9">
            <w:pPr>
              <w:spacing w:line="256" w:lineRule="auto"/>
              <w:jc w:val="center"/>
              <w:rPr>
                <w:sz w:val="24"/>
                <w:lang w:eastAsia="en-US"/>
              </w:rPr>
            </w:pPr>
            <w:r w:rsidRPr="000A2FC2">
              <w:rPr>
                <w:sz w:val="24"/>
                <w:lang w:eastAsia="en-US"/>
              </w:rPr>
              <w:t>3,6</w:t>
            </w:r>
          </w:p>
        </w:tc>
        <w:tc>
          <w:tcPr>
            <w:tcW w:w="1559" w:type="dxa"/>
            <w:tcBorders>
              <w:top w:val="single" w:sz="4" w:space="0" w:color="auto"/>
              <w:left w:val="single" w:sz="4" w:space="0" w:color="auto"/>
              <w:bottom w:val="single" w:sz="4" w:space="0" w:color="auto"/>
              <w:right w:val="single" w:sz="4" w:space="0" w:color="auto"/>
            </w:tcBorders>
            <w:vAlign w:val="center"/>
          </w:tcPr>
          <w:p w14:paraId="0989EC92" w14:textId="6A3D9BCD" w:rsidR="00183569" w:rsidRPr="000A2FC2" w:rsidRDefault="004C36D3" w:rsidP="004756C9">
            <w:pPr>
              <w:spacing w:line="256" w:lineRule="auto"/>
              <w:jc w:val="center"/>
              <w:rPr>
                <w:sz w:val="24"/>
                <w:lang w:eastAsia="en-US"/>
              </w:rPr>
            </w:pPr>
            <w:r w:rsidRPr="000A2FC2">
              <w:rPr>
                <w:sz w:val="24"/>
                <w:lang w:eastAsia="en-US"/>
              </w:rPr>
              <w:t>0</w:t>
            </w:r>
          </w:p>
        </w:tc>
      </w:tr>
      <w:tr w:rsidR="00D3137B" w:rsidRPr="00D3137B" w14:paraId="05814759" w14:textId="77777777" w:rsidTr="004D43E2">
        <w:trPr>
          <w:trHeight w:val="135"/>
          <w:jc w:val="center"/>
        </w:trPr>
        <w:tc>
          <w:tcPr>
            <w:tcW w:w="797" w:type="dxa"/>
            <w:tcBorders>
              <w:top w:val="single" w:sz="4" w:space="0" w:color="auto"/>
              <w:left w:val="single" w:sz="4" w:space="0" w:color="auto"/>
              <w:bottom w:val="single" w:sz="4" w:space="0" w:color="auto"/>
              <w:right w:val="single" w:sz="4" w:space="0" w:color="auto"/>
            </w:tcBorders>
            <w:vAlign w:val="center"/>
          </w:tcPr>
          <w:p w14:paraId="39668C1C" w14:textId="4008DB4E"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vAlign w:val="center"/>
            <w:hideMark/>
          </w:tcPr>
          <w:p w14:paraId="2E19D4AE" w14:textId="77777777" w:rsidR="00183569" w:rsidRPr="000A2FC2" w:rsidRDefault="00183569" w:rsidP="004756C9">
            <w:pPr>
              <w:spacing w:line="256" w:lineRule="auto"/>
              <w:rPr>
                <w:sz w:val="24"/>
                <w:lang w:eastAsia="en-US"/>
              </w:rPr>
            </w:pPr>
            <w:r w:rsidRPr="000A2FC2">
              <w:rPr>
                <w:sz w:val="24"/>
                <w:lang w:eastAsia="en-US"/>
              </w:rPr>
              <w:t>Иные зоны</w:t>
            </w:r>
          </w:p>
        </w:tc>
        <w:tc>
          <w:tcPr>
            <w:tcW w:w="1595" w:type="dxa"/>
            <w:tcBorders>
              <w:top w:val="single" w:sz="4" w:space="0" w:color="auto"/>
              <w:left w:val="single" w:sz="4" w:space="0" w:color="auto"/>
              <w:bottom w:val="single" w:sz="4" w:space="0" w:color="auto"/>
              <w:right w:val="single" w:sz="4" w:space="0" w:color="auto"/>
            </w:tcBorders>
            <w:vAlign w:val="center"/>
          </w:tcPr>
          <w:p w14:paraId="3000EE21" w14:textId="15514635" w:rsidR="00183569" w:rsidRPr="000A2FC2" w:rsidRDefault="009947F3" w:rsidP="004756C9">
            <w:pPr>
              <w:tabs>
                <w:tab w:val="left" w:pos="1080"/>
              </w:tabs>
              <w:spacing w:line="256" w:lineRule="auto"/>
              <w:jc w:val="center"/>
              <w:rPr>
                <w:sz w:val="24"/>
                <w:lang w:eastAsia="en-US"/>
              </w:rPr>
            </w:pPr>
            <w:r w:rsidRPr="000A2FC2">
              <w:rPr>
                <w:sz w:val="24"/>
                <w:lang w:eastAsia="en-US"/>
              </w:rPr>
              <w:t>5,4</w:t>
            </w:r>
          </w:p>
        </w:tc>
        <w:tc>
          <w:tcPr>
            <w:tcW w:w="1559" w:type="dxa"/>
            <w:tcBorders>
              <w:top w:val="single" w:sz="4" w:space="0" w:color="auto"/>
              <w:left w:val="single" w:sz="4" w:space="0" w:color="auto"/>
              <w:bottom w:val="single" w:sz="4" w:space="0" w:color="auto"/>
              <w:right w:val="single" w:sz="4" w:space="0" w:color="auto"/>
            </w:tcBorders>
            <w:vAlign w:val="center"/>
          </w:tcPr>
          <w:p w14:paraId="2EBC3671" w14:textId="2B7EFCA8" w:rsidR="00183569" w:rsidRPr="000A2FC2" w:rsidRDefault="004C36D3" w:rsidP="004756C9">
            <w:pPr>
              <w:spacing w:line="256" w:lineRule="auto"/>
              <w:jc w:val="center"/>
              <w:rPr>
                <w:sz w:val="24"/>
                <w:lang w:eastAsia="en-US"/>
              </w:rPr>
            </w:pPr>
            <w:r w:rsidRPr="000A2FC2">
              <w:rPr>
                <w:sz w:val="24"/>
                <w:lang w:eastAsia="en-US"/>
              </w:rPr>
              <w:t>0</w:t>
            </w:r>
          </w:p>
        </w:tc>
      </w:tr>
      <w:tr w:rsidR="00183569" w:rsidRPr="00D3137B" w14:paraId="40839E79" w14:textId="77777777" w:rsidTr="004756C9">
        <w:trPr>
          <w:trHeight w:val="135"/>
          <w:jc w:val="center"/>
        </w:trPr>
        <w:tc>
          <w:tcPr>
            <w:tcW w:w="797" w:type="dxa"/>
            <w:tcBorders>
              <w:top w:val="single" w:sz="4" w:space="0" w:color="auto"/>
              <w:left w:val="single" w:sz="4" w:space="0" w:color="auto"/>
              <w:bottom w:val="single" w:sz="4" w:space="0" w:color="auto"/>
              <w:right w:val="single" w:sz="4" w:space="0" w:color="auto"/>
            </w:tcBorders>
            <w:vAlign w:val="center"/>
          </w:tcPr>
          <w:p w14:paraId="4B9AE0F2" w14:textId="2ED20BC4" w:rsidR="00183569" w:rsidRPr="000A2FC2" w:rsidRDefault="00183569" w:rsidP="004756C9">
            <w:pPr>
              <w:spacing w:line="256" w:lineRule="auto"/>
              <w:jc w:val="center"/>
              <w:rPr>
                <w:sz w:val="24"/>
                <w:lang w:eastAsia="en-US"/>
              </w:rPr>
            </w:pPr>
          </w:p>
        </w:tc>
        <w:tc>
          <w:tcPr>
            <w:tcW w:w="4266" w:type="dxa"/>
            <w:tcBorders>
              <w:top w:val="single" w:sz="4" w:space="0" w:color="auto"/>
              <w:left w:val="single" w:sz="4" w:space="0" w:color="auto"/>
              <w:bottom w:val="single" w:sz="4" w:space="0" w:color="auto"/>
              <w:right w:val="single" w:sz="4" w:space="0" w:color="auto"/>
            </w:tcBorders>
            <w:vAlign w:val="center"/>
          </w:tcPr>
          <w:p w14:paraId="0FB485EC" w14:textId="77777777" w:rsidR="00183569" w:rsidRPr="000A2FC2" w:rsidRDefault="00183569" w:rsidP="004756C9">
            <w:pPr>
              <w:spacing w:line="256" w:lineRule="auto"/>
              <w:rPr>
                <w:sz w:val="24"/>
                <w:lang w:eastAsia="en-US"/>
              </w:rPr>
            </w:pPr>
            <w:r w:rsidRPr="000A2FC2">
              <w:rPr>
                <w:sz w:val="24"/>
                <w:lang w:eastAsia="en-US"/>
              </w:rPr>
              <w:t>Зона лесов</w:t>
            </w:r>
          </w:p>
        </w:tc>
        <w:tc>
          <w:tcPr>
            <w:tcW w:w="1595" w:type="dxa"/>
            <w:tcBorders>
              <w:top w:val="single" w:sz="4" w:space="0" w:color="auto"/>
              <w:left w:val="single" w:sz="4" w:space="0" w:color="auto"/>
              <w:bottom w:val="single" w:sz="4" w:space="0" w:color="auto"/>
              <w:right w:val="single" w:sz="4" w:space="0" w:color="auto"/>
            </w:tcBorders>
            <w:vAlign w:val="center"/>
          </w:tcPr>
          <w:p w14:paraId="1B8278B1" w14:textId="01BC7745" w:rsidR="00183569" w:rsidRPr="000A2FC2" w:rsidRDefault="009947F3" w:rsidP="004756C9">
            <w:pPr>
              <w:tabs>
                <w:tab w:val="left" w:pos="1080"/>
              </w:tabs>
              <w:spacing w:line="256" w:lineRule="auto"/>
              <w:jc w:val="center"/>
              <w:rPr>
                <w:sz w:val="24"/>
                <w:lang w:eastAsia="en-US"/>
              </w:rPr>
            </w:pPr>
            <w:r w:rsidRPr="000A2FC2">
              <w:rPr>
                <w:sz w:val="24"/>
                <w:lang w:eastAsia="en-US"/>
              </w:rPr>
              <w:t>435564</w:t>
            </w:r>
          </w:p>
        </w:tc>
        <w:tc>
          <w:tcPr>
            <w:tcW w:w="1559" w:type="dxa"/>
            <w:tcBorders>
              <w:top w:val="single" w:sz="4" w:space="0" w:color="auto"/>
              <w:left w:val="single" w:sz="4" w:space="0" w:color="auto"/>
              <w:bottom w:val="single" w:sz="4" w:space="0" w:color="auto"/>
              <w:right w:val="single" w:sz="4" w:space="0" w:color="auto"/>
            </w:tcBorders>
            <w:vAlign w:val="center"/>
          </w:tcPr>
          <w:p w14:paraId="775CDC7D" w14:textId="592C3104" w:rsidR="00836C78" w:rsidRPr="000A2FC2" w:rsidRDefault="004C36D3" w:rsidP="00836C78">
            <w:pPr>
              <w:spacing w:line="256" w:lineRule="auto"/>
              <w:jc w:val="center"/>
              <w:rPr>
                <w:sz w:val="24"/>
                <w:lang w:eastAsia="en-US"/>
              </w:rPr>
            </w:pPr>
            <w:r w:rsidRPr="000A2FC2">
              <w:rPr>
                <w:sz w:val="24"/>
                <w:lang w:eastAsia="en-US"/>
              </w:rPr>
              <w:t>84,64</w:t>
            </w:r>
          </w:p>
        </w:tc>
      </w:tr>
    </w:tbl>
    <w:p w14:paraId="03B0F101" w14:textId="4BCB170E" w:rsidR="0085669D" w:rsidRPr="00F053F5" w:rsidRDefault="001B45F7" w:rsidP="001B45F7">
      <w:pPr>
        <w:pStyle w:val="3f4"/>
        <w:rPr>
          <w:color w:val="000000" w:themeColor="text1"/>
          <w:sz w:val="28"/>
          <w:szCs w:val="28"/>
        </w:rPr>
      </w:pPr>
      <w:bookmarkStart w:id="74" w:name="_Toc24122130"/>
      <w:bookmarkStart w:id="75" w:name="_Toc24803574"/>
      <w:bookmarkStart w:id="76" w:name="_Toc24981238"/>
      <w:bookmarkStart w:id="77" w:name="_Toc24984315"/>
      <w:bookmarkStart w:id="78" w:name="_Toc24984530"/>
      <w:bookmarkStart w:id="79" w:name="_Toc24984637"/>
      <w:bookmarkStart w:id="80" w:name="_Toc24984730"/>
      <w:bookmarkStart w:id="81" w:name="_Toc24984821"/>
      <w:bookmarkStart w:id="82" w:name="_Toc24984912"/>
      <w:bookmarkStart w:id="83" w:name="_Toc24985002"/>
      <w:bookmarkStart w:id="84" w:name="_Toc24985090"/>
      <w:bookmarkStart w:id="85" w:name="_Toc24985176"/>
      <w:bookmarkStart w:id="86" w:name="_Toc24989579"/>
      <w:bookmarkStart w:id="87" w:name="_Toc28018931"/>
      <w:bookmarkStart w:id="88" w:name="_Toc129349308"/>
      <w:bookmarkStart w:id="89" w:name="_Toc144110423"/>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F053F5">
        <w:rPr>
          <w:color w:val="000000" w:themeColor="text1"/>
          <w:sz w:val="28"/>
          <w:szCs w:val="28"/>
        </w:rPr>
        <w:t>2.3.5</w:t>
      </w:r>
      <w:r w:rsidR="0085669D" w:rsidRPr="00F053F5">
        <w:rPr>
          <w:color w:val="000000" w:themeColor="text1"/>
          <w:sz w:val="28"/>
          <w:szCs w:val="28"/>
        </w:rPr>
        <w:t>. Предложения по изменению границ населенных пунктов, входящих в состав округа.</w:t>
      </w:r>
      <w:bookmarkEnd w:id="87"/>
      <w:bookmarkEnd w:id="88"/>
      <w:bookmarkEnd w:id="89"/>
    </w:p>
    <w:p w14:paraId="4823E675" w14:textId="6339806B" w:rsidR="0085669D" w:rsidRPr="00204B73" w:rsidRDefault="00154CAB" w:rsidP="00154CAB">
      <w:pPr>
        <w:ind w:firstLine="709"/>
        <w:rPr>
          <w:color w:val="000000" w:themeColor="text1"/>
        </w:rPr>
      </w:pPr>
      <w:bookmarkStart w:id="90" w:name="_Hlk46314359"/>
      <w:r w:rsidRPr="00204B73">
        <w:rPr>
          <w:rFonts w:eastAsiaTheme="minorEastAsia"/>
          <w:color w:val="000000" w:themeColor="text1"/>
        </w:rPr>
        <w:t xml:space="preserve">В 2022 году муниципальный район и все входившие в его состав городское и сельские поселения были упразднены и объединены в муниципальный округ. Афанасьевский муниципальный </w:t>
      </w:r>
      <w:r w:rsidR="0085669D" w:rsidRPr="00204B73">
        <w:rPr>
          <w:rFonts w:eastAsiaTheme="minorEastAsia"/>
          <w:color w:val="000000" w:themeColor="text1"/>
        </w:rPr>
        <w:t xml:space="preserve">округ включает </w:t>
      </w:r>
      <w:r w:rsidRPr="00204B73">
        <w:rPr>
          <w:rFonts w:eastAsiaTheme="minorEastAsia"/>
          <w:color w:val="000000" w:themeColor="text1"/>
        </w:rPr>
        <w:t>7 муниципальных образований</w:t>
      </w:r>
      <w:r w:rsidR="00204B73" w:rsidRPr="00204B73">
        <w:rPr>
          <w:rFonts w:eastAsiaTheme="minorEastAsia"/>
          <w:color w:val="000000" w:themeColor="text1"/>
        </w:rPr>
        <w:t>.</w:t>
      </w:r>
      <w:r w:rsidRPr="00204B73">
        <w:rPr>
          <w:rFonts w:eastAsiaTheme="minorEastAsia"/>
          <w:color w:val="000000" w:themeColor="text1"/>
        </w:rPr>
        <w:t xml:space="preserve"> </w:t>
      </w:r>
      <w:r w:rsidR="00204B73">
        <w:rPr>
          <w:rFonts w:eastAsiaTheme="minorEastAsia"/>
          <w:color w:val="000000" w:themeColor="text1"/>
        </w:rPr>
        <w:t>По состоянию на 01.01.2023 года в Афанасьевский муниципальный округ входят 202 населенных пункт</w:t>
      </w:r>
      <w:r w:rsidR="00A3798C">
        <w:rPr>
          <w:rFonts w:eastAsiaTheme="minorEastAsia"/>
          <w:color w:val="000000" w:themeColor="text1"/>
        </w:rPr>
        <w:t>а</w:t>
      </w:r>
      <w:r w:rsidR="00204B73">
        <w:rPr>
          <w:rFonts w:eastAsiaTheme="minorEastAsia"/>
          <w:color w:val="000000" w:themeColor="text1"/>
        </w:rPr>
        <w:t>, в том числе 1 рабочий поселок-пгт Афанасьево и 201 сельский населенный пункт.</w:t>
      </w:r>
    </w:p>
    <w:p w14:paraId="37E6838B" w14:textId="77777777" w:rsidR="0085669D" w:rsidRPr="00EF087C" w:rsidRDefault="0085669D" w:rsidP="00AD3B8E">
      <w:pPr>
        <w:ind w:firstLine="709"/>
        <w:rPr>
          <w:color w:val="000000" w:themeColor="text1"/>
        </w:rPr>
      </w:pPr>
      <w:bookmarkStart w:id="91" w:name="_Hlk46314532"/>
      <w:bookmarkEnd w:id="90"/>
      <w:r w:rsidRPr="00EF087C">
        <w:rPr>
          <w:color w:val="000000" w:themeColor="text1"/>
        </w:rPr>
        <w:lastRenderedPageBreak/>
        <w:t>Согласно пункту 1 части 1 статьи 84 Земельного кодекса Российской Федерации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w:t>
      </w:r>
    </w:p>
    <w:p w14:paraId="2151500D" w14:textId="77777777" w:rsidR="0085669D" w:rsidRPr="00EF087C" w:rsidRDefault="0085669D" w:rsidP="00AD3B8E">
      <w:pPr>
        <w:ind w:firstLine="709"/>
        <w:rPr>
          <w:color w:val="000000" w:themeColor="text1"/>
        </w:rPr>
      </w:pPr>
      <w:r w:rsidRPr="00EF087C">
        <w:rPr>
          <w:color w:val="000000" w:themeColor="text1"/>
        </w:rPr>
        <w:t>В соответствии с частью 1 статьи 8 Федерального закона от 21.12.2004 № 172-ФЗ «О переводе земель или земельных участков из одной категории в другую» (далее -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14:paraId="4778D36C" w14:textId="6AF0B2B0" w:rsidR="0085669D" w:rsidRPr="00EF087C" w:rsidRDefault="0085669D" w:rsidP="00AD3B8E">
      <w:pPr>
        <w:ind w:firstLine="709"/>
        <w:rPr>
          <w:color w:val="000000" w:themeColor="text1"/>
        </w:rPr>
      </w:pPr>
      <w:r w:rsidRPr="00EF087C">
        <w:rPr>
          <w:color w:val="000000" w:themeColor="text1"/>
        </w:rPr>
        <w:t xml:space="preserve">Таким образом, в соответствии с письмом Федеральной службы государственной регистрации, кадастра и картографии от 16.06.2010 г. №14-4692-ГЕ, если процедура утверждения генерального плана муниципального </w:t>
      </w:r>
      <w:r w:rsidR="00EF087C" w:rsidRPr="00EF087C">
        <w:rPr>
          <w:color w:val="000000" w:themeColor="text1"/>
        </w:rPr>
        <w:t>округа</w:t>
      </w:r>
      <w:r w:rsidRPr="00EF087C">
        <w:rPr>
          <w:color w:val="000000" w:themeColor="text1"/>
        </w:rPr>
        <w:t xml:space="preserve"> не нарушена, то акт об утверждении генерального плана, является актом о переводе земель или земельных участков. </w:t>
      </w:r>
    </w:p>
    <w:p w14:paraId="0153A1C4" w14:textId="77777777" w:rsidR="0085669D" w:rsidRPr="00EF087C" w:rsidRDefault="0085669D" w:rsidP="00AD3B8E">
      <w:pPr>
        <w:ind w:firstLine="709"/>
        <w:rPr>
          <w:color w:val="000000" w:themeColor="text1"/>
        </w:rPr>
      </w:pPr>
      <w:r w:rsidRPr="00EF087C">
        <w:rPr>
          <w:color w:val="000000" w:themeColor="text1"/>
        </w:rPr>
        <w:t>В качестве существующих границ были приняты границы, проведенные по границам земельных участков в категории земель «земли населенных пунктов» с учетом границ кадастровых кварталов по данным Управления Федеральной службы государственной регистрации, кадастра и картографии.</w:t>
      </w:r>
    </w:p>
    <w:p w14:paraId="00719348" w14:textId="574C8DA5" w:rsidR="0085669D" w:rsidRPr="007904DC" w:rsidRDefault="0085669D" w:rsidP="00AD3B8E">
      <w:pPr>
        <w:ind w:firstLine="709"/>
        <w:rPr>
          <w:color w:val="000000" w:themeColor="text1"/>
        </w:rPr>
      </w:pPr>
      <w:r w:rsidRPr="007904DC">
        <w:rPr>
          <w:color w:val="000000" w:themeColor="text1"/>
        </w:rPr>
        <w:t xml:space="preserve">Территория в границах </w:t>
      </w:r>
      <w:r w:rsidR="007904DC" w:rsidRPr="007904DC">
        <w:rPr>
          <w:color w:val="000000" w:themeColor="text1"/>
        </w:rPr>
        <w:t>муниципального</w:t>
      </w:r>
      <w:r w:rsidRPr="007904DC">
        <w:rPr>
          <w:color w:val="000000" w:themeColor="text1"/>
        </w:rPr>
        <w:t xml:space="preserve"> округа остается без изменения. </w:t>
      </w:r>
    </w:p>
    <w:p w14:paraId="202BD1AE" w14:textId="180C7939" w:rsidR="0085669D" w:rsidRPr="004E6B6F" w:rsidRDefault="0085669D" w:rsidP="00AD3B8E">
      <w:pPr>
        <w:ind w:firstLine="709"/>
      </w:pPr>
      <w:r w:rsidRPr="004E6B6F">
        <w:t xml:space="preserve">По сведениям ЕГРН граница </w:t>
      </w:r>
      <w:r w:rsidR="004E6B6F">
        <w:t>д. Степановская не</w:t>
      </w:r>
      <w:r w:rsidRPr="004E6B6F">
        <w:t xml:space="preserve"> установлена</w:t>
      </w:r>
      <w:r w:rsidR="004E6B6F">
        <w:t>.</w:t>
      </w:r>
    </w:p>
    <w:p w14:paraId="4C17B8BE" w14:textId="741D3D33" w:rsidR="0085669D" w:rsidRPr="004E6B6F" w:rsidRDefault="0085669D" w:rsidP="004944DA">
      <w:pPr>
        <w:ind w:firstLine="709"/>
      </w:pPr>
      <w:r w:rsidRPr="004E6B6F">
        <w:t xml:space="preserve">В границы населенного пункта </w:t>
      </w:r>
      <w:r w:rsidR="004E6B6F">
        <w:t>д. Степановская</w:t>
      </w:r>
      <w:r w:rsidRPr="004E6B6F">
        <w:t xml:space="preserve"> предлагается включить по заявлению Администрации </w:t>
      </w:r>
      <w:r w:rsidR="004E6B6F">
        <w:t>А</w:t>
      </w:r>
      <w:r w:rsidR="004944DA">
        <w:t>ф</w:t>
      </w:r>
      <w:r w:rsidR="004E6B6F">
        <w:t>анасьевского</w:t>
      </w:r>
      <w:r w:rsidRPr="004E6B6F">
        <w:t xml:space="preserve"> </w:t>
      </w:r>
      <w:r w:rsidR="004465B3" w:rsidRPr="004E6B6F">
        <w:t xml:space="preserve">муниципального </w:t>
      </w:r>
      <w:r w:rsidRPr="004E6B6F">
        <w:t xml:space="preserve">округа </w:t>
      </w:r>
      <w:r w:rsidR="004E6B6F">
        <w:t>Кировской области</w:t>
      </w:r>
      <w:r w:rsidRPr="004E6B6F">
        <w:t>, земельный участок</w:t>
      </w:r>
      <w:r w:rsidR="004944DA">
        <w:t xml:space="preserve"> с условным номером :ЗУ1 площадью 64314 кв.м. (не относится к землям лесного фонда).  Данный</w:t>
      </w:r>
      <w:r w:rsidRPr="004E6B6F">
        <w:t xml:space="preserve"> земельны</w:t>
      </w:r>
      <w:r w:rsidR="004944DA">
        <w:t>й</w:t>
      </w:r>
      <w:r w:rsidRPr="004E6B6F">
        <w:t xml:space="preserve"> участ</w:t>
      </w:r>
      <w:r w:rsidR="004944DA">
        <w:t>ок</w:t>
      </w:r>
      <w:r w:rsidR="00F36621">
        <w:t xml:space="preserve"> генеральным планом относи</w:t>
      </w:r>
      <w:r w:rsidRPr="004E6B6F">
        <w:t xml:space="preserve">тся к функциональной зоне </w:t>
      </w:r>
      <w:r w:rsidR="004944DA">
        <w:t>–</w:t>
      </w:r>
      <w:r w:rsidRPr="004E6B6F">
        <w:t xml:space="preserve"> </w:t>
      </w:r>
      <w:r w:rsidR="006836DA">
        <w:t>п</w:t>
      </w:r>
      <w:r w:rsidR="00F36621">
        <w:t>роизводственные зоны, зоны инженерной и транспортной инфраструктур</w:t>
      </w:r>
      <w:r w:rsidRPr="004E6B6F">
        <w:t xml:space="preserve">. </w:t>
      </w:r>
    </w:p>
    <w:p w14:paraId="45760E8A" w14:textId="6471951F" w:rsidR="00AA7F44" w:rsidRPr="004E6B6F" w:rsidRDefault="00AA7F44" w:rsidP="00AA7F44">
      <w:pPr>
        <w:ind w:firstLine="709"/>
      </w:pPr>
      <w:r w:rsidRPr="004E6B6F">
        <w:t xml:space="preserve">Площадь территории </w:t>
      </w:r>
      <w:r w:rsidR="004E6B6F">
        <w:t>д. Степановская</w:t>
      </w:r>
      <w:r w:rsidRPr="004E6B6F">
        <w:t xml:space="preserve"> в планируемых границах составит – </w:t>
      </w:r>
      <w:r w:rsidR="004E6B6F">
        <w:t>37,47</w:t>
      </w:r>
      <w:r w:rsidRPr="004E6B6F">
        <w:t xml:space="preserve"> га.</w:t>
      </w:r>
    </w:p>
    <w:p w14:paraId="5D13A0C2" w14:textId="5B6A89A2" w:rsidR="0005572A" w:rsidRPr="004E6B6F" w:rsidRDefault="0005572A" w:rsidP="0005572A">
      <w:pPr>
        <w:ind w:firstLine="708"/>
        <w:rPr>
          <w:szCs w:val="28"/>
        </w:rPr>
      </w:pPr>
      <w:r w:rsidRPr="004E6B6F">
        <w:rPr>
          <w:szCs w:val="28"/>
        </w:rPr>
        <w:t xml:space="preserve">Необходимостью </w:t>
      </w:r>
      <w:r w:rsidR="004E6B6F">
        <w:rPr>
          <w:szCs w:val="28"/>
        </w:rPr>
        <w:t>включения земельного участка в границы</w:t>
      </w:r>
      <w:r w:rsidRPr="004E6B6F">
        <w:rPr>
          <w:szCs w:val="28"/>
        </w:rPr>
        <w:t xml:space="preserve"> территории, является дальнейшее использование этой территории как возможность развития территории</w:t>
      </w:r>
      <w:r w:rsidR="004E6B6F">
        <w:rPr>
          <w:szCs w:val="28"/>
        </w:rPr>
        <w:t xml:space="preserve"> муниципального округа</w:t>
      </w:r>
      <w:r w:rsidRPr="004E6B6F">
        <w:rPr>
          <w:szCs w:val="28"/>
        </w:rPr>
        <w:t xml:space="preserve">. </w:t>
      </w:r>
    </w:p>
    <w:p w14:paraId="5F51F13D" w14:textId="7237FF22" w:rsidR="00AA7F44" w:rsidRPr="00195F79" w:rsidRDefault="00AA7F44" w:rsidP="00AA7F44">
      <w:pPr>
        <w:ind w:firstLine="709"/>
      </w:pPr>
      <w:r w:rsidRPr="00195F79">
        <w:t xml:space="preserve">По сведениям ЕГРН граница </w:t>
      </w:r>
      <w:r w:rsidR="00195F79">
        <w:t>д. Лазаневы не установлена.</w:t>
      </w:r>
    </w:p>
    <w:p w14:paraId="30EB7EC0" w14:textId="1AB67966" w:rsidR="00AA7F44" w:rsidRPr="00195F79" w:rsidRDefault="00AA7F44" w:rsidP="00F36621">
      <w:pPr>
        <w:ind w:firstLine="709"/>
      </w:pPr>
      <w:r w:rsidRPr="00195F79">
        <w:t xml:space="preserve">В границы населенного пункта </w:t>
      </w:r>
      <w:r w:rsidR="00195F79">
        <w:t>д. Лазаневы</w:t>
      </w:r>
      <w:r w:rsidRPr="00195F79">
        <w:t xml:space="preserve"> предлагается включить по заявлению Администрации </w:t>
      </w:r>
      <w:r w:rsidR="00195F79">
        <w:t>Афанасьевского</w:t>
      </w:r>
      <w:r w:rsidRPr="00195F79">
        <w:t xml:space="preserve"> </w:t>
      </w:r>
      <w:r w:rsidR="004465B3" w:rsidRPr="00195F79">
        <w:t xml:space="preserve">муниципального </w:t>
      </w:r>
      <w:r w:rsidRPr="00195F79">
        <w:t xml:space="preserve">округа </w:t>
      </w:r>
      <w:r w:rsidR="00195F79">
        <w:t>Кировской области</w:t>
      </w:r>
      <w:r w:rsidRPr="00195F79">
        <w:t xml:space="preserve"> земельный участок с </w:t>
      </w:r>
      <w:r w:rsidR="00F36621">
        <w:t>кадастровым номером 43:02:412601:442</w:t>
      </w:r>
      <w:r w:rsidRPr="00195F79">
        <w:t xml:space="preserve">, площадью </w:t>
      </w:r>
      <w:r w:rsidR="00F36621">
        <w:t xml:space="preserve">54000 кв.м. (не относятся к землям лесного </w:t>
      </w:r>
      <w:r w:rsidR="00F36621">
        <w:lastRenderedPageBreak/>
        <w:t>фонда). Данный</w:t>
      </w:r>
      <w:r w:rsidR="00F36621" w:rsidRPr="004E6B6F">
        <w:t xml:space="preserve"> земельны</w:t>
      </w:r>
      <w:r w:rsidR="00F36621">
        <w:t>й</w:t>
      </w:r>
      <w:r w:rsidR="00F36621" w:rsidRPr="004E6B6F">
        <w:t xml:space="preserve"> участ</w:t>
      </w:r>
      <w:r w:rsidR="00F36621">
        <w:t>ок</w:t>
      </w:r>
      <w:r w:rsidR="00F36621" w:rsidRPr="004E6B6F">
        <w:t xml:space="preserve"> генеральным планом относ</w:t>
      </w:r>
      <w:r w:rsidR="00F36621">
        <w:t>и</w:t>
      </w:r>
      <w:r w:rsidR="00F36621" w:rsidRPr="004E6B6F">
        <w:t>тся к функциональной зоне</w:t>
      </w:r>
      <w:r w:rsidR="00F36621">
        <w:t xml:space="preserve"> – жилые зоны.</w:t>
      </w:r>
    </w:p>
    <w:p w14:paraId="51189A00" w14:textId="49523D5B" w:rsidR="00AA7F44" w:rsidRDefault="00AA7F44" w:rsidP="00D4073C">
      <w:pPr>
        <w:ind w:firstLine="708"/>
      </w:pPr>
      <w:r w:rsidRPr="00195F79">
        <w:t xml:space="preserve">Площадь территории </w:t>
      </w:r>
      <w:r w:rsidR="00B80BB5">
        <w:t>д.</w:t>
      </w:r>
      <w:r w:rsidR="00FA61CB">
        <w:t xml:space="preserve"> </w:t>
      </w:r>
      <w:r w:rsidR="00F36621">
        <w:t>Лазаневы</w:t>
      </w:r>
      <w:r w:rsidRPr="00195F79">
        <w:t xml:space="preserve"> в планируемых границах составит – </w:t>
      </w:r>
      <w:r w:rsidR="00F36621">
        <w:t>49,24</w:t>
      </w:r>
      <w:r w:rsidRPr="00195F79">
        <w:t xml:space="preserve"> га.</w:t>
      </w:r>
    </w:p>
    <w:p w14:paraId="414B96D9" w14:textId="63AA8908" w:rsidR="00692E6B" w:rsidRPr="00195F79" w:rsidRDefault="00692E6B" w:rsidP="00D4073C">
      <w:pPr>
        <w:ind w:firstLine="708"/>
      </w:pPr>
      <w:r w:rsidRPr="00195F79">
        <w:t xml:space="preserve">По сведениям ЕГРН граница </w:t>
      </w:r>
      <w:r>
        <w:t>д. Усть-Колыч не установлена.</w:t>
      </w:r>
    </w:p>
    <w:p w14:paraId="0BE6E1EB" w14:textId="1960CD78" w:rsidR="00692E6B" w:rsidRPr="00195F79" w:rsidRDefault="00692E6B" w:rsidP="00692E6B">
      <w:pPr>
        <w:ind w:firstLine="709"/>
      </w:pPr>
      <w:r w:rsidRPr="00195F79">
        <w:t xml:space="preserve">В границы населенного пункта </w:t>
      </w:r>
      <w:r>
        <w:t>д. Усть-Колыч</w:t>
      </w:r>
      <w:r w:rsidRPr="00195F79">
        <w:t xml:space="preserve"> предлагается включить по заявлению Администрации </w:t>
      </w:r>
      <w:r>
        <w:t>Афанасьевского</w:t>
      </w:r>
      <w:r w:rsidRPr="00195F79">
        <w:t xml:space="preserve"> муниципального округа </w:t>
      </w:r>
      <w:r>
        <w:t>Кировской области</w:t>
      </w:r>
      <w:r w:rsidRPr="00195F79">
        <w:t xml:space="preserve"> земельный участок с </w:t>
      </w:r>
      <w:r>
        <w:t>условным номером ЗУ2</w:t>
      </w:r>
      <w:r w:rsidRPr="00195F79">
        <w:t xml:space="preserve">, площадью </w:t>
      </w:r>
      <w:r>
        <w:t>18165 кв.м. (не относятся к землям лесного фонда). Данный</w:t>
      </w:r>
      <w:r w:rsidRPr="004E6B6F">
        <w:t xml:space="preserve"> земельны</w:t>
      </w:r>
      <w:r>
        <w:t>й</w:t>
      </w:r>
      <w:r w:rsidRPr="004E6B6F">
        <w:t xml:space="preserve"> участ</w:t>
      </w:r>
      <w:r>
        <w:t>ок</w:t>
      </w:r>
      <w:r w:rsidRPr="004E6B6F">
        <w:t xml:space="preserve"> генеральным планом относ</w:t>
      </w:r>
      <w:r>
        <w:t>и</w:t>
      </w:r>
      <w:r w:rsidRPr="004E6B6F">
        <w:t>тся к функциональной зоне</w:t>
      </w:r>
      <w:r>
        <w:t xml:space="preserve"> – жилые зоны.</w:t>
      </w:r>
    </w:p>
    <w:p w14:paraId="3375BB1B" w14:textId="3AB66E14" w:rsidR="00692E6B" w:rsidRDefault="00692E6B" w:rsidP="00D4073C">
      <w:pPr>
        <w:ind w:firstLine="708"/>
      </w:pPr>
      <w:r w:rsidRPr="00195F79">
        <w:t xml:space="preserve">Площадь территории </w:t>
      </w:r>
      <w:r>
        <w:t>д.Усть-Колыч</w:t>
      </w:r>
      <w:r w:rsidRPr="00195F79">
        <w:t xml:space="preserve"> в планируемых границах составит </w:t>
      </w:r>
      <w:r>
        <w:t>6,43</w:t>
      </w:r>
      <w:r w:rsidRPr="00195F79">
        <w:t xml:space="preserve"> га.</w:t>
      </w:r>
    </w:p>
    <w:p w14:paraId="663B4730" w14:textId="77067D14" w:rsidR="00FA61CB" w:rsidRPr="00195F79" w:rsidRDefault="00FA61CB" w:rsidP="00D4073C">
      <w:pPr>
        <w:ind w:firstLine="708"/>
      </w:pPr>
      <w:r w:rsidRPr="00195F79">
        <w:t xml:space="preserve">По сведениям ЕГРН граница </w:t>
      </w:r>
      <w:r>
        <w:t xml:space="preserve">д. </w:t>
      </w:r>
      <w:r w:rsidR="00D4073C">
        <w:t>Ичетковины</w:t>
      </w:r>
      <w:r>
        <w:t xml:space="preserve"> не установлена.</w:t>
      </w:r>
    </w:p>
    <w:p w14:paraId="0B26EB8F" w14:textId="52FDA279" w:rsidR="00FA61CB" w:rsidRPr="00195F79" w:rsidRDefault="00FA61CB" w:rsidP="00FA61CB">
      <w:pPr>
        <w:ind w:firstLine="709"/>
      </w:pPr>
      <w:r w:rsidRPr="00195F79">
        <w:t xml:space="preserve">В границы населенного пункта </w:t>
      </w:r>
      <w:r>
        <w:t xml:space="preserve">д. </w:t>
      </w:r>
      <w:r w:rsidR="00D4073C">
        <w:t>Ичетковины</w:t>
      </w:r>
      <w:r w:rsidRPr="00195F79">
        <w:t xml:space="preserve"> предлагается включить по заявлению Администрации </w:t>
      </w:r>
      <w:r>
        <w:t>Афанасьевского</w:t>
      </w:r>
      <w:r w:rsidRPr="00195F79">
        <w:t xml:space="preserve"> муниципального округа </w:t>
      </w:r>
      <w:r>
        <w:t>Кировской области</w:t>
      </w:r>
      <w:r w:rsidRPr="00195F79">
        <w:t xml:space="preserve"> земельный участок с </w:t>
      </w:r>
      <w:r w:rsidR="00D4073C">
        <w:t>кадастровым</w:t>
      </w:r>
      <w:r>
        <w:t xml:space="preserve"> номером </w:t>
      </w:r>
      <w:r w:rsidR="00D4073C" w:rsidRPr="00D4073C">
        <w:rPr>
          <w:szCs w:val="28"/>
        </w:rPr>
        <w:t>43:02:412601:170</w:t>
      </w:r>
      <w:r w:rsidRPr="00195F79">
        <w:t xml:space="preserve">, площадью </w:t>
      </w:r>
      <w:r w:rsidR="00D4073C">
        <w:t>159073</w:t>
      </w:r>
      <w:r>
        <w:t xml:space="preserve"> кв.м. (не относятся к землям лесного фонда). Данный</w:t>
      </w:r>
      <w:r w:rsidRPr="004E6B6F">
        <w:t xml:space="preserve"> земельны</w:t>
      </w:r>
      <w:r>
        <w:t>й</w:t>
      </w:r>
      <w:r w:rsidRPr="004E6B6F">
        <w:t xml:space="preserve"> участ</w:t>
      </w:r>
      <w:r>
        <w:t>ок</w:t>
      </w:r>
      <w:r w:rsidRPr="004E6B6F">
        <w:t xml:space="preserve"> генеральным планом относ</w:t>
      </w:r>
      <w:r>
        <w:t>и</w:t>
      </w:r>
      <w:r w:rsidRPr="004E6B6F">
        <w:t>тся к функциональной зоне</w:t>
      </w:r>
      <w:r>
        <w:t xml:space="preserve"> – жилые зоны.</w:t>
      </w:r>
    </w:p>
    <w:p w14:paraId="03A9CEA9" w14:textId="16294193" w:rsidR="00FA61CB" w:rsidRDefault="00FA61CB" w:rsidP="00D4073C">
      <w:pPr>
        <w:ind w:firstLine="708"/>
      </w:pPr>
      <w:r w:rsidRPr="00195F79">
        <w:t xml:space="preserve">Площадь территории </w:t>
      </w:r>
      <w:r>
        <w:t>д.</w:t>
      </w:r>
      <w:r w:rsidR="00D4073C">
        <w:t xml:space="preserve"> Ичетковины</w:t>
      </w:r>
      <w:r w:rsidRPr="00195F79">
        <w:t xml:space="preserve"> в планируемых границах составит </w:t>
      </w:r>
      <w:r w:rsidR="00D4073C">
        <w:t>128,24</w:t>
      </w:r>
      <w:r w:rsidRPr="00195F79">
        <w:t xml:space="preserve"> га.</w:t>
      </w:r>
    </w:p>
    <w:p w14:paraId="1144D73B" w14:textId="4D767D5D" w:rsidR="0085669D" w:rsidRPr="00F053F5" w:rsidRDefault="0085669D" w:rsidP="00AD3B8E">
      <w:pPr>
        <w:ind w:firstLine="709"/>
        <w:rPr>
          <w:color w:val="000000" w:themeColor="text1"/>
        </w:rPr>
      </w:pPr>
      <w:r w:rsidRPr="00F053F5">
        <w:rPr>
          <w:color w:val="000000" w:themeColor="text1"/>
        </w:rPr>
        <w:t xml:space="preserve">Таблица </w:t>
      </w:r>
      <w:r w:rsidR="00D55538" w:rsidRPr="00F053F5">
        <w:rPr>
          <w:color w:val="000000" w:themeColor="text1"/>
        </w:rPr>
        <w:t>2.3.5.1</w:t>
      </w:r>
      <w:r w:rsidR="004944DA">
        <w:rPr>
          <w:color w:val="000000" w:themeColor="text1"/>
        </w:rPr>
        <w:t>.</w:t>
      </w:r>
      <w:r w:rsidR="00FA61CB">
        <w:rPr>
          <w:color w:val="000000" w:themeColor="text1"/>
        </w:rPr>
        <w:t xml:space="preserve"> Перечень земельных участков, включающихся в состав населенного пункта.</w:t>
      </w:r>
    </w:p>
    <w:tbl>
      <w:tblPr>
        <w:tblW w:w="952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4"/>
        <w:gridCol w:w="993"/>
        <w:gridCol w:w="2102"/>
        <w:gridCol w:w="2008"/>
        <w:gridCol w:w="1985"/>
      </w:tblGrid>
      <w:tr w:rsidR="00D3137B" w:rsidRPr="000A2FC2" w14:paraId="54131203" w14:textId="77777777" w:rsidTr="00BF2624">
        <w:trPr>
          <w:trHeight w:val="389"/>
          <w:tblHeader/>
        </w:trPr>
        <w:tc>
          <w:tcPr>
            <w:tcW w:w="2434" w:type="dxa"/>
            <w:shd w:val="clear" w:color="auto" w:fill="D9D9D9" w:themeFill="background1" w:themeFillShade="D9"/>
            <w:vAlign w:val="center"/>
            <w:hideMark/>
          </w:tcPr>
          <w:p w14:paraId="1901A17E" w14:textId="77777777" w:rsidR="0085669D" w:rsidRPr="000A2FC2" w:rsidRDefault="0085669D" w:rsidP="00AD3B8E">
            <w:pPr>
              <w:jc w:val="center"/>
              <w:rPr>
                <w:sz w:val="24"/>
              </w:rPr>
            </w:pPr>
            <w:r w:rsidRPr="000A2FC2">
              <w:rPr>
                <w:sz w:val="24"/>
              </w:rPr>
              <w:t>Кадастровый номер включаемого земельного участка</w:t>
            </w:r>
          </w:p>
        </w:tc>
        <w:tc>
          <w:tcPr>
            <w:tcW w:w="993" w:type="dxa"/>
            <w:shd w:val="clear" w:color="auto" w:fill="D9D9D9" w:themeFill="background1" w:themeFillShade="D9"/>
            <w:vAlign w:val="center"/>
            <w:hideMark/>
          </w:tcPr>
          <w:p w14:paraId="6E9D14F2" w14:textId="77777777" w:rsidR="0085669D" w:rsidRPr="000A2FC2" w:rsidRDefault="0085669D" w:rsidP="00AD3B8E">
            <w:pPr>
              <w:jc w:val="center"/>
              <w:rPr>
                <w:sz w:val="24"/>
              </w:rPr>
            </w:pPr>
            <w:r w:rsidRPr="000A2FC2">
              <w:rPr>
                <w:sz w:val="24"/>
              </w:rPr>
              <w:t>Площадь, кв.м</w:t>
            </w:r>
          </w:p>
        </w:tc>
        <w:tc>
          <w:tcPr>
            <w:tcW w:w="2102" w:type="dxa"/>
            <w:shd w:val="clear" w:color="auto" w:fill="D9D9D9" w:themeFill="background1" w:themeFillShade="D9"/>
          </w:tcPr>
          <w:p w14:paraId="1B396E45" w14:textId="77777777" w:rsidR="0085669D" w:rsidRPr="000A2FC2" w:rsidRDefault="0085669D" w:rsidP="00AD3B8E">
            <w:pPr>
              <w:jc w:val="center"/>
              <w:rPr>
                <w:sz w:val="24"/>
              </w:rPr>
            </w:pPr>
            <w:r w:rsidRPr="000A2FC2">
              <w:rPr>
                <w:sz w:val="24"/>
              </w:rPr>
              <w:t>Категория земель, к которой относился земельный участок</w:t>
            </w:r>
          </w:p>
        </w:tc>
        <w:tc>
          <w:tcPr>
            <w:tcW w:w="2008" w:type="dxa"/>
            <w:shd w:val="clear" w:color="auto" w:fill="D9D9D9" w:themeFill="background1" w:themeFillShade="D9"/>
            <w:vAlign w:val="center"/>
            <w:hideMark/>
          </w:tcPr>
          <w:p w14:paraId="05480557" w14:textId="77777777" w:rsidR="0085669D" w:rsidRPr="000A2FC2" w:rsidRDefault="0085669D" w:rsidP="00AD3B8E">
            <w:pPr>
              <w:jc w:val="center"/>
              <w:rPr>
                <w:sz w:val="24"/>
              </w:rPr>
            </w:pPr>
            <w:r w:rsidRPr="000A2FC2">
              <w:rPr>
                <w:sz w:val="24"/>
              </w:rPr>
              <w:t>Категория земель, к которой планируется отнести земельный участок</w:t>
            </w:r>
          </w:p>
        </w:tc>
        <w:tc>
          <w:tcPr>
            <w:tcW w:w="1985" w:type="dxa"/>
            <w:shd w:val="clear" w:color="auto" w:fill="D9D9D9" w:themeFill="background1" w:themeFillShade="D9"/>
            <w:vAlign w:val="center"/>
            <w:hideMark/>
          </w:tcPr>
          <w:p w14:paraId="37019DE4" w14:textId="77777777" w:rsidR="0085669D" w:rsidRPr="000A2FC2" w:rsidRDefault="0085669D" w:rsidP="00AD3B8E">
            <w:pPr>
              <w:jc w:val="center"/>
              <w:rPr>
                <w:sz w:val="24"/>
              </w:rPr>
            </w:pPr>
            <w:r w:rsidRPr="000A2FC2">
              <w:rPr>
                <w:sz w:val="24"/>
              </w:rPr>
              <w:t>Наименование функциональных зон</w:t>
            </w:r>
          </w:p>
        </w:tc>
      </w:tr>
      <w:tr w:rsidR="00D3137B" w:rsidRPr="000A2FC2" w14:paraId="0EE79101" w14:textId="77777777" w:rsidTr="00BF2624">
        <w:trPr>
          <w:trHeight w:val="67"/>
        </w:trPr>
        <w:tc>
          <w:tcPr>
            <w:tcW w:w="2434" w:type="dxa"/>
            <w:shd w:val="clear" w:color="auto" w:fill="auto"/>
            <w:vAlign w:val="center"/>
          </w:tcPr>
          <w:p w14:paraId="7AA6E34A" w14:textId="36B6A797" w:rsidR="0085669D" w:rsidRPr="000A2FC2" w:rsidRDefault="004944DA" w:rsidP="00AD3B8E">
            <w:pPr>
              <w:jc w:val="center"/>
              <w:rPr>
                <w:sz w:val="24"/>
              </w:rPr>
            </w:pPr>
            <w:r w:rsidRPr="000A2FC2">
              <w:rPr>
                <w:sz w:val="24"/>
              </w:rPr>
              <w:t>43:02:412601:442</w:t>
            </w:r>
          </w:p>
        </w:tc>
        <w:tc>
          <w:tcPr>
            <w:tcW w:w="993" w:type="dxa"/>
            <w:shd w:val="clear" w:color="auto" w:fill="auto"/>
            <w:vAlign w:val="center"/>
          </w:tcPr>
          <w:p w14:paraId="6F6A84CB" w14:textId="0C4CE4FB" w:rsidR="0085669D" w:rsidRPr="000A2FC2" w:rsidRDefault="004944DA" w:rsidP="00AD3B8E">
            <w:pPr>
              <w:jc w:val="center"/>
              <w:rPr>
                <w:sz w:val="24"/>
              </w:rPr>
            </w:pPr>
            <w:r w:rsidRPr="000A2FC2">
              <w:rPr>
                <w:sz w:val="24"/>
              </w:rPr>
              <w:t>54000</w:t>
            </w:r>
          </w:p>
        </w:tc>
        <w:tc>
          <w:tcPr>
            <w:tcW w:w="2102" w:type="dxa"/>
          </w:tcPr>
          <w:p w14:paraId="647543C6" w14:textId="77777777" w:rsidR="0085669D" w:rsidRPr="000A2FC2" w:rsidRDefault="0085669D" w:rsidP="00AD3B8E">
            <w:pPr>
              <w:jc w:val="center"/>
              <w:rPr>
                <w:sz w:val="24"/>
              </w:rPr>
            </w:pPr>
            <w:r w:rsidRPr="000A2FC2">
              <w:rPr>
                <w:sz w:val="24"/>
              </w:rPr>
              <w:br/>
              <w:t>Земли сельскохозяйственного назначения</w:t>
            </w:r>
          </w:p>
        </w:tc>
        <w:tc>
          <w:tcPr>
            <w:tcW w:w="2008" w:type="dxa"/>
            <w:shd w:val="clear" w:color="auto" w:fill="auto"/>
            <w:vAlign w:val="center"/>
            <w:hideMark/>
          </w:tcPr>
          <w:p w14:paraId="01B5EFA8" w14:textId="77777777" w:rsidR="0085669D" w:rsidRPr="000A2FC2" w:rsidRDefault="0085669D" w:rsidP="00AD3B8E">
            <w:pPr>
              <w:jc w:val="center"/>
              <w:rPr>
                <w:sz w:val="24"/>
              </w:rPr>
            </w:pPr>
            <w:r w:rsidRPr="000A2FC2">
              <w:rPr>
                <w:sz w:val="24"/>
              </w:rPr>
              <w:t>земли населенных пунктов</w:t>
            </w:r>
          </w:p>
        </w:tc>
        <w:tc>
          <w:tcPr>
            <w:tcW w:w="1985" w:type="dxa"/>
            <w:shd w:val="clear" w:color="auto" w:fill="auto"/>
            <w:vAlign w:val="center"/>
            <w:hideMark/>
          </w:tcPr>
          <w:p w14:paraId="3BB7A2A6" w14:textId="329E66D0" w:rsidR="0085669D" w:rsidRPr="000A2FC2" w:rsidRDefault="004944DA" w:rsidP="00AD3B8E">
            <w:pPr>
              <w:jc w:val="center"/>
              <w:rPr>
                <w:sz w:val="24"/>
              </w:rPr>
            </w:pPr>
            <w:r w:rsidRPr="000A2FC2">
              <w:rPr>
                <w:sz w:val="24"/>
              </w:rPr>
              <w:t>Жилые зоны</w:t>
            </w:r>
          </w:p>
        </w:tc>
      </w:tr>
      <w:tr w:rsidR="00D3137B" w:rsidRPr="000A2FC2" w14:paraId="5D4245A6" w14:textId="77777777" w:rsidTr="00BF2624">
        <w:trPr>
          <w:trHeight w:val="67"/>
        </w:trPr>
        <w:tc>
          <w:tcPr>
            <w:tcW w:w="2434" w:type="dxa"/>
            <w:shd w:val="clear" w:color="auto" w:fill="auto"/>
            <w:vAlign w:val="center"/>
          </w:tcPr>
          <w:p w14:paraId="64B27D8C" w14:textId="3569B986" w:rsidR="0085669D" w:rsidRPr="000A2FC2" w:rsidRDefault="00F36621" w:rsidP="00AD3B8E">
            <w:pPr>
              <w:jc w:val="center"/>
              <w:rPr>
                <w:sz w:val="24"/>
              </w:rPr>
            </w:pPr>
            <w:r w:rsidRPr="000A2FC2">
              <w:rPr>
                <w:sz w:val="24"/>
              </w:rPr>
              <w:t>:ЗУ1</w:t>
            </w:r>
          </w:p>
        </w:tc>
        <w:tc>
          <w:tcPr>
            <w:tcW w:w="993" w:type="dxa"/>
            <w:shd w:val="clear" w:color="auto" w:fill="auto"/>
            <w:vAlign w:val="center"/>
          </w:tcPr>
          <w:p w14:paraId="2E8747D1" w14:textId="1E3C3F23" w:rsidR="0085669D" w:rsidRPr="000A2FC2" w:rsidRDefault="00F36621" w:rsidP="00AD3B8E">
            <w:pPr>
              <w:jc w:val="center"/>
              <w:rPr>
                <w:sz w:val="24"/>
              </w:rPr>
            </w:pPr>
            <w:r w:rsidRPr="000A2FC2">
              <w:rPr>
                <w:sz w:val="24"/>
              </w:rPr>
              <w:t>64314</w:t>
            </w:r>
          </w:p>
        </w:tc>
        <w:tc>
          <w:tcPr>
            <w:tcW w:w="2102" w:type="dxa"/>
          </w:tcPr>
          <w:p w14:paraId="16DADC3E" w14:textId="77777777" w:rsidR="0085669D" w:rsidRPr="000A2FC2" w:rsidRDefault="0085669D" w:rsidP="00AD3B8E">
            <w:pPr>
              <w:jc w:val="center"/>
              <w:rPr>
                <w:sz w:val="24"/>
              </w:rPr>
            </w:pPr>
            <w:r w:rsidRPr="000A2FC2">
              <w:rPr>
                <w:sz w:val="24"/>
              </w:rPr>
              <w:t>Земли сельскохозяйственного назначения</w:t>
            </w:r>
          </w:p>
        </w:tc>
        <w:tc>
          <w:tcPr>
            <w:tcW w:w="2008" w:type="dxa"/>
            <w:shd w:val="clear" w:color="auto" w:fill="auto"/>
            <w:vAlign w:val="center"/>
            <w:hideMark/>
          </w:tcPr>
          <w:p w14:paraId="653FFCA8" w14:textId="77777777" w:rsidR="0085669D" w:rsidRPr="000A2FC2" w:rsidRDefault="0085669D" w:rsidP="00AD3B8E">
            <w:pPr>
              <w:jc w:val="center"/>
              <w:rPr>
                <w:sz w:val="24"/>
              </w:rPr>
            </w:pPr>
            <w:r w:rsidRPr="000A2FC2">
              <w:rPr>
                <w:sz w:val="24"/>
              </w:rPr>
              <w:t>земли населенных пунктов</w:t>
            </w:r>
          </w:p>
        </w:tc>
        <w:tc>
          <w:tcPr>
            <w:tcW w:w="1985" w:type="dxa"/>
            <w:shd w:val="clear" w:color="auto" w:fill="auto"/>
            <w:vAlign w:val="center"/>
            <w:hideMark/>
          </w:tcPr>
          <w:p w14:paraId="62CC9378" w14:textId="63B24ADB" w:rsidR="0085669D" w:rsidRPr="000A2FC2" w:rsidRDefault="00FB03DB" w:rsidP="00AD3B8E">
            <w:pPr>
              <w:jc w:val="center"/>
              <w:rPr>
                <w:sz w:val="24"/>
              </w:rPr>
            </w:pPr>
            <w:r w:rsidRPr="000A2FC2">
              <w:rPr>
                <w:sz w:val="24"/>
              </w:rPr>
              <w:t>Производственные зоны, зоны инженерной и транспортной инфраструктур</w:t>
            </w:r>
          </w:p>
        </w:tc>
      </w:tr>
      <w:tr w:rsidR="00E0458D" w:rsidRPr="000A2FC2" w14:paraId="08AFC03B" w14:textId="77777777" w:rsidTr="00BF2624">
        <w:trPr>
          <w:trHeight w:val="67"/>
        </w:trPr>
        <w:tc>
          <w:tcPr>
            <w:tcW w:w="2434" w:type="dxa"/>
            <w:shd w:val="clear" w:color="auto" w:fill="auto"/>
            <w:vAlign w:val="center"/>
          </w:tcPr>
          <w:p w14:paraId="1A0FCCDB" w14:textId="16C2A58A" w:rsidR="00E0458D" w:rsidRPr="000A2FC2" w:rsidRDefault="00E0458D" w:rsidP="00E0458D">
            <w:pPr>
              <w:jc w:val="center"/>
              <w:rPr>
                <w:sz w:val="24"/>
                <w:lang w:val="en-US"/>
              </w:rPr>
            </w:pPr>
            <w:r w:rsidRPr="000A2FC2">
              <w:rPr>
                <w:sz w:val="24"/>
              </w:rPr>
              <w:t>:ЗУ2</w:t>
            </w:r>
          </w:p>
        </w:tc>
        <w:tc>
          <w:tcPr>
            <w:tcW w:w="993" w:type="dxa"/>
            <w:shd w:val="clear" w:color="auto" w:fill="auto"/>
            <w:vAlign w:val="center"/>
          </w:tcPr>
          <w:p w14:paraId="6B32AB72" w14:textId="121D060F" w:rsidR="00E0458D" w:rsidRPr="000A2FC2" w:rsidRDefault="00E0458D" w:rsidP="00E0458D">
            <w:pPr>
              <w:jc w:val="center"/>
              <w:rPr>
                <w:sz w:val="24"/>
              </w:rPr>
            </w:pPr>
            <w:r w:rsidRPr="000A2FC2">
              <w:rPr>
                <w:sz w:val="24"/>
              </w:rPr>
              <w:t>18165</w:t>
            </w:r>
          </w:p>
        </w:tc>
        <w:tc>
          <w:tcPr>
            <w:tcW w:w="2102" w:type="dxa"/>
          </w:tcPr>
          <w:p w14:paraId="11E835F8" w14:textId="0D8F7DF0" w:rsidR="00E0458D" w:rsidRPr="000A2FC2" w:rsidRDefault="00E0458D" w:rsidP="00E0458D">
            <w:pPr>
              <w:jc w:val="center"/>
              <w:rPr>
                <w:sz w:val="24"/>
              </w:rPr>
            </w:pPr>
            <w:r w:rsidRPr="000A2FC2">
              <w:rPr>
                <w:sz w:val="24"/>
              </w:rPr>
              <w:br/>
              <w:t xml:space="preserve">Земли </w:t>
            </w:r>
            <w:r w:rsidRPr="000A2FC2">
              <w:rPr>
                <w:sz w:val="24"/>
              </w:rPr>
              <w:lastRenderedPageBreak/>
              <w:t>сельскохозяйственного назначения</w:t>
            </w:r>
          </w:p>
        </w:tc>
        <w:tc>
          <w:tcPr>
            <w:tcW w:w="2008" w:type="dxa"/>
            <w:shd w:val="clear" w:color="auto" w:fill="auto"/>
            <w:vAlign w:val="center"/>
          </w:tcPr>
          <w:p w14:paraId="146B20D2" w14:textId="54DF1430" w:rsidR="00E0458D" w:rsidRPr="000A2FC2" w:rsidRDefault="00E0458D" w:rsidP="00E0458D">
            <w:pPr>
              <w:jc w:val="center"/>
              <w:rPr>
                <w:sz w:val="24"/>
              </w:rPr>
            </w:pPr>
            <w:r w:rsidRPr="000A2FC2">
              <w:rPr>
                <w:sz w:val="24"/>
              </w:rPr>
              <w:lastRenderedPageBreak/>
              <w:t>земли населенных пунктов</w:t>
            </w:r>
          </w:p>
        </w:tc>
        <w:tc>
          <w:tcPr>
            <w:tcW w:w="1985" w:type="dxa"/>
            <w:shd w:val="clear" w:color="auto" w:fill="auto"/>
            <w:vAlign w:val="center"/>
          </w:tcPr>
          <w:p w14:paraId="6CD6D4D4" w14:textId="0D165187" w:rsidR="00E0458D" w:rsidRPr="000A2FC2" w:rsidRDefault="00E0458D" w:rsidP="00E0458D">
            <w:pPr>
              <w:jc w:val="center"/>
              <w:rPr>
                <w:sz w:val="24"/>
              </w:rPr>
            </w:pPr>
            <w:r w:rsidRPr="000A2FC2">
              <w:rPr>
                <w:sz w:val="24"/>
              </w:rPr>
              <w:t>Жилые зоны</w:t>
            </w:r>
          </w:p>
        </w:tc>
      </w:tr>
      <w:tr w:rsidR="00FB03DB" w:rsidRPr="000A2FC2" w14:paraId="5ED49BBB" w14:textId="77777777" w:rsidTr="00BF2624">
        <w:trPr>
          <w:trHeight w:val="67"/>
        </w:trPr>
        <w:tc>
          <w:tcPr>
            <w:tcW w:w="2434" w:type="dxa"/>
            <w:shd w:val="clear" w:color="auto" w:fill="auto"/>
            <w:vAlign w:val="center"/>
          </w:tcPr>
          <w:p w14:paraId="015E1486" w14:textId="22D991CA" w:rsidR="00FB03DB" w:rsidRPr="000A2FC2" w:rsidRDefault="00FB03DB" w:rsidP="00FB03DB">
            <w:pPr>
              <w:jc w:val="center"/>
              <w:rPr>
                <w:sz w:val="24"/>
              </w:rPr>
            </w:pPr>
            <w:r w:rsidRPr="000A2FC2">
              <w:rPr>
                <w:sz w:val="24"/>
              </w:rPr>
              <w:lastRenderedPageBreak/>
              <w:t>:ЗУ3</w:t>
            </w:r>
          </w:p>
        </w:tc>
        <w:tc>
          <w:tcPr>
            <w:tcW w:w="993" w:type="dxa"/>
            <w:shd w:val="clear" w:color="auto" w:fill="auto"/>
            <w:vAlign w:val="center"/>
          </w:tcPr>
          <w:p w14:paraId="11461C0B" w14:textId="7FFBFB4F" w:rsidR="00FB03DB" w:rsidRPr="000A2FC2" w:rsidRDefault="00FB03DB" w:rsidP="00FB03DB">
            <w:pPr>
              <w:jc w:val="center"/>
              <w:rPr>
                <w:sz w:val="24"/>
              </w:rPr>
            </w:pPr>
            <w:r w:rsidRPr="000A2FC2">
              <w:rPr>
                <w:sz w:val="24"/>
              </w:rPr>
              <w:t>4716</w:t>
            </w:r>
          </w:p>
        </w:tc>
        <w:tc>
          <w:tcPr>
            <w:tcW w:w="2102" w:type="dxa"/>
          </w:tcPr>
          <w:p w14:paraId="49AE90C9" w14:textId="51BDEA2A" w:rsidR="00FB03DB" w:rsidRPr="000A2FC2" w:rsidRDefault="00FB03DB" w:rsidP="00FB03DB">
            <w:pPr>
              <w:jc w:val="center"/>
              <w:rPr>
                <w:sz w:val="24"/>
              </w:rPr>
            </w:pPr>
            <w:r w:rsidRPr="000A2FC2">
              <w:rPr>
                <w:sz w:val="24"/>
              </w:rPr>
              <w:br/>
              <w:t>Земли сельскохозяйственного назначения</w:t>
            </w:r>
          </w:p>
        </w:tc>
        <w:tc>
          <w:tcPr>
            <w:tcW w:w="2008" w:type="dxa"/>
            <w:shd w:val="clear" w:color="auto" w:fill="auto"/>
            <w:vAlign w:val="center"/>
          </w:tcPr>
          <w:p w14:paraId="48F55C9A" w14:textId="7DCD2E70" w:rsidR="00FB03DB" w:rsidRPr="000A2FC2" w:rsidRDefault="00FB03DB" w:rsidP="00FB03DB">
            <w:pPr>
              <w:jc w:val="center"/>
              <w:rPr>
                <w:sz w:val="24"/>
              </w:rPr>
            </w:pPr>
            <w:r w:rsidRPr="000A2FC2">
              <w:rPr>
                <w:sz w:val="24"/>
              </w:rPr>
              <w:t>земли населенных пунктов</w:t>
            </w:r>
          </w:p>
        </w:tc>
        <w:tc>
          <w:tcPr>
            <w:tcW w:w="1985" w:type="dxa"/>
            <w:shd w:val="clear" w:color="auto" w:fill="auto"/>
            <w:vAlign w:val="center"/>
          </w:tcPr>
          <w:p w14:paraId="07EE5F8F" w14:textId="3B8F0AD9" w:rsidR="00FB03DB" w:rsidRPr="000A2FC2" w:rsidRDefault="00FB03DB" w:rsidP="00FB03DB">
            <w:pPr>
              <w:jc w:val="center"/>
              <w:rPr>
                <w:sz w:val="24"/>
              </w:rPr>
            </w:pPr>
            <w:r w:rsidRPr="000A2FC2">
              <w:rPr>
                <w:sz w:val="24"/>
              </w:rPr>
              <w:t>Производственные зоны, зоны инженерной и транспортной инфраструктур</w:t>
            </w:r>
          </w:p>
        </w:tc>
      </w:tr>
      <w:tr w:rsidR="00FA61CB" w:rsidRPr="000A2FC2" w14:paraId="10BA90C2" w14:textId="77777777" w:rsidTr="00BF2624">
        <w:trPr>
          <w:trHeight w:val="67"/>
        </w:trPr>
        <w:tc>
          <w:tcPr>
            <w:tcW w:w="2434" w:type="dxa"/>
            <w:shd w:val="clear" w:color="auto" w:fill="auto"/>
            <w:vAlign w:val="center"/>
          </w:tcPr>
          <w:p w14:paraId="496C6B7D" w14:textId="297DC13D" w:rsidR="00FA61CB" w:rsidRPr="000A2FC2" w:rsidRDefault="00FA61CB" w:rsidP="00FA61CB">
            <w:pPr>
              <w:jc w:val="center"/>
              <w:rPr>
                <w:sz w:val="24"/>
              </w:rPr>
            </w:pPr>
            <w:r>
              <w:rPr>
                <w:sz w:val="24"/>
              </w:rPr>
              <w:t>43:02:412601:170</w:t>
            </w:r>
          </w:p>
        </w:tc>
        <w:tc>
          <w:tcPr>
            <w:tcW w:w="993" w:type="dxa"/>
            <w:shd w:val="clear" w:color="auto" w:fill="auto"/>
            <w:vAlign w:val="center"/>
          </w:tcPr>
          <w:p w14:paraId="5F6468A2" w14:textId="4D48E43A" w:rsidR="00FA61CB" w:rsidRPr="000A2FC2" w:rsidRDefault="00FA61CB" w:rsidP="00FA61CB">
            <w:pPr>
              <w:jc w:val="center"/>
              <w:rPr>
                <w:sz w:val="24"/>
              </w:rPr>
            </w:pPr>
            <w:r>
              <w:rPr>
                <w:sz w:val="24"/>
              </w:rPr>
              <w:t>159073</w:t>
            </w:r>
          </w:p>
        </w:tc>
        <w:tc>
          <w:tcPr>
            <w:tcW w:w="2102" w:type="dxa"/>
          </w:tcPr>
          <w:p w14:paraId="2A0F00F8" w14:textId="49F3F88F" w:rsidR="00FA61CB" w:rsidRPr="000A2FC2" w:rsidRDefault="00FA61CB" w:rsidP="00FA61CB">
            <w:pPr>
              <w:jc w:val="center"/>
              <w:rPr>
                <w:sz w:val="24"/>
              </w:rPr>
            </w:pPr>
            <w:r w:rsidRPr="000A2FC2">
              <w:rPr>
                <w:sz w:val="24"/>
              </w:rPr>
              <w:t>Земли сельскохозяйственного назначения</w:t>
            </w:r>
          </w:p>
        </w:tc>
        <w:tc>
          <w:tcPr>
            <w:tcW w:w="2008" w:type="dxa"/>
            <w:shd w:val="clear" w:color="auto" w:fill="auto"/>
            <w:vAlign w:val="center"/>
          </w:tcPr>
          <w:p w14:paraId="1CA4F613" w14:textId="4ABA9688" w:rsidR="00FA61CB" w:rsidRPr="000A2FC2" w:rsidRDefault="00FA61CB" w:rsidP="00FA61CB">
            <w:pPr>
              <w:jc w:val="center"/>
              <w:rPr>
                <w:sz w:val="24"/>
              </w:rPr>
            </w:pPr>
            <w:r w:rsidRPr="000A2FC2">
              <w:rPr>
                <w:sz w:val="24"/>
              </w:rPr>
              <w:t>земли населенных пунктов</w:t>
            </w:r>
          </w:p>
        </w:tc>
        <w:tc>
          <w:tcPr>
            <w:tcW w:w="1985" w:type="dxa"/>
            <w:shd w:val="clear" w:color="auto" w:fill="auto"/>
            <w:vAlign w:val="center"/>
          </w:tcPr>
          <w:p w14:paraId="7F80F16B" w14:textId="054371C9" w:rsidR="00FA61CB" w:rsidRPr="000A2FC2" w:rsidRDefault="00FA61CB" w:rsidP="00FA61CB">
            <w:pPr>
              <w:jc w:val="center"/>
              <w:rPr>
                <w:sz w:val="24"/>
              </w:rPr>
            </w:pPr>
            <w:r>
              <w:rPr>
                <w:sz w:val="24"/>
              </w:rPr>
              <w:t>Жилые зоны</w:t>
            </w:r>
          </w:p>
        </w:tc>
      </w:tr>
    </w:tbl>
    <w:p w14:paraId="3319D394" w14:textId="77777777" w:rsidR="0085669D" w:rsidRPr="000A2FC2" w:rsidRDefault="0085669D" w:rsidP="0085669D">
      <w:pPr>
        <w:rPr>
          <w:color w:val="FF0000"/>
          <w:sz w:val="24"/>
        </w:rPr>
      </w:pPr>
    </w:p>
    <w:p w14:paraId="58649477" w14:textId="25DF8B12" w:rsidR="00BF2D9C" w:rsidRPr="009E752B" w:rsidRDefault="00BF2D9C" w:rsidP="00BF2D9C">
      <w:pPr>
        <w:ind w:firstLine="709"/>
        <w:rPr>
          <w:szCs w:val="28"/>
        </w:rPr>
      </w:pPr>
      <w:bookmarkStart w:id="92" w:name="_Toc28018932"/>
      <w:bookmarkEnd w:id="91"/>
      <w:r w:rsidRPr="009E752B">
        <w:rPr>
          <w:szCs w:val="28"/>
        </w:rPr>
        <w:t>Таблица 2.3.5.</w:t>
      </w:r>
      <w:r w:rsidR="009E752B" w:rsidRPr="009E752B">
        <w:rPr>
          <w:szCs w:val="28"/>
        </w:rPr>
        <w:t>2</w:t>
      </w:r>
      <w:r w:rsidRPr="009E752B">
        <w:rPr>
          <w:szCs w:val="28"/>
        </w:rPr>
        <w:t xml:space="preserve">. </w:t>
      </w:r>
      <w:r w:rsidR="00A165ED">
        <w:rPr>
          <w:szCs w:val="28"/>
        </w:rPr>
        <w:t>Перечень земельных участков, категория земель которых данным генеральным планом изменяется</w:t>
      </w:r>
    </w:p>
    <w:tbl>
      <w:tblPr>
        <w:tblW w:w="966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1"/>
        <w:gridCol w:w="1134"/>
        <w:gridCol w:w="2268"/>
        <w:gridCol w:w="2410"/>
        <w:gridCol w:w="1701"/>
      </w:tblGrid>
      <w:tr w:rsidR="00B92729" w:rsidRPr="000A2FC2" w14:paraId="545A31B0" w14:textId="77777777" w:rsidTr="00BF2624">
        <w:trPr>
          <w:trHeight w:val="389"/>
          <w:tblHeader/>
        </w:trPr>
        <w:tc>
          <w:tcPr>
            <w:tcW w:w="2151" w:type="dxa"/>
            <w:shd w:val="clear" w:color="auto" w:fill="D9D9D9" w:themeFill="background1" w:themeFillShade="D9"/>
            <w:vAlign w:val="center"/>
            <w:hideMark/>
          </w:tcPr>
          <w:p w14:paraId="25A07B3D" w14:textId="74F7E4B1" w:rsidR="00B92729" w:rsidRPr="000A2FC2" w:rsidRDefault="00B92729" w:rsidP="00A668A1">
            <w:pPr>
              <w:jc w:val="center"/>
              <w:rPr>
                <w:sz w:val="24"/>
              </w:rPr>
            </w:pPr>
            <w:r w:rsidRPr="000A2FC2">
              <w:rPr>
                <w:sz w:val="24"/>
              </w:rPr>
              <w:t>Кадастровый номер земельного участка</w:t>
            </w:r>
          </w:p>
        </w:tc>
        <w:tc>
          <w:tcPr>
            <w:tcW w:w="1134" w:type="dxa"/>
            <w:shd w:val="clear" w:color="auto" w:fill="D9D9D9" w:themeFill="background1" w:themeFillShade="D9"/>
            <w:vAlign w:val="center"/>
            <w:hideMark/>
          </w:tcPr>
          <w:p w14:paraId="18A49D1E" w14:textId="77777777" w:rsidR="00B92729" w:rsidRPr="000A2FC2" w:rsidRDefault="00B92729" w:rsidP="00D344E4">
            <w:pPr>
              <w:jc w:val="center"/>
              <w:rPr>
                <w:sz w:val="24"/>
              </w:rPr>
            </w:pPr>
            <w:r w:rsidRPr="000A2FC2">
              <w:rPr>
                <w:sz w:val="24"/>
              </w:rPr>
              <w:t>Площадь, кв.м</w:t>
            </w:r>
          </w:p>
        </w:tc>
        <w:tc>
          <w:tcPr>
            <w:tcW w:w="2268" w:type="dxa"/>
            <w:shd w:val="clear" w:color="auto" w:fill="D9D9D9" w:themeFill="background1" w:themeFillShade="D9"/>
          </w:tcPr>
          <w:p w14:paraId="7E2C4616" w14:textId="77777777" w:rsidR="00B92729" w:rsidRPr="000A2FC2" w:rsidRDefault="00B92729" w:rsidP="00D344E4">
            <w:pPr>
              <w:jc w:val="center"/>
              <w:rPr>
                <w:sz w:val="24"/>
              </w:rPr>
            </w:pPr>
            <w:r w:rsidRPr="000A2FC2">
              <w:rPr>
                <w:sz w:val="24"/>
              </w:rPr>
              <w:t>Категория земель, к которой относился земельный участок</w:t>
            </w:r>
          </w:p>
        </w:tc>
        <w:tc>
          <w:tcPr>
            <w:tcW w:w="2410" w:type="dxa"/>
            <w:shd w:val="clear" w:color="auto" w:fill="D9D9D9" w:themeFill="background1" w:themeFillShade="D9"/>
          </w:tcPr>
          <w:p w14:paraId="1F77BD0B" w14:textId="620FF9E9" w:rsidR="00B92729" w:rsidRPr="000A2FC2" w:rsidRDefault="00B92729" w:rsidP="00A668A1">
            <w:pPr>
              <w:jc w:val="center"/>
              <w:rPr>
                <w:sz w:val="24"/>
              </w:rPr>
            </w:pPr>
            <w:r w:rsidRPr="000A2FC2">
              <w:rPr>
                <w:sz w:val="24"/>
              </w:rPr>
              <w:t>Категория земель, установленная генпланом</w:t>
            </w:r>
          </w:p>
        </w:tc>
        <w:tc>
          <w:tcPr>
            <w:tcW w:w="1701" w:type="dxa"/>
            <w:shd w:val="clear" w:color="auto" w:fill="D9D9D9" w:themeFill="background1" w:themeFillShade="D9"/>
            <w:vAlign w:val="center"/>
            <w:hideMark/>
          </w:tcPr>
          <w:p w14:paraId="0389B10F" w14:textId="75A39428" w:rsidR="00B92729" w:rsidRPr="000A2FC2" w:rsidRDefault="00B92729" w:rsidP="00D344E4">
            <w:pPr>
              <w:jc w:val="center"/>
              <w:rPr>
                <w:sz w:val="24"/>
              </w:rPr>
            </w:pPr>
            <w:r w:rsidRPr="000A2FC2">
              <w:rPr>
                <w:sz w:val="24"/>
              </w:rPr>
              <w:t>Наименование функциональных зон</w:t>
            </w:r>
          </w:p>
        </w:tc>
      </w:tr>
      <w:tr w:rsidR="00B92729" w:rsidRPr="000A2FC2" w14:paraId="200B8731" w14:textId="77777777" w:rsidTr="00BF2624">
        <w:trPr>
          <w:trHeight w:val="67"/>
        </w:trPr>
        <w:tc>
          <w:tcPr>
            <w:tcW w:w="2151" w:type="dxa"/>
            <w:shd w:val="clear" w:color="auto" w:fill="auto"/>
            <w:vAlign w:val="center"/>
          </w:tcPr>
          <w:p w14:paraId="23311158" w14:textId="01B0D875" w:rsidR="00B92729" w:rsidRPr="000A2FC2" w:rsidRDefault="00B92729" w:rsidP="00D344E4">
            <w:pPr>
              <w:jc w:val="center"/>
              <w:rPr>
                <w:sz w:val="24"/>
              </w:rPr>
            </w:pPr>
            <w:r w:rsidRPr="000A2FC2">
              <w:rPr>
                <w:sz w:val="24"/>
              </w:rPr>
              <w:t>43:02:412601:535</w:t>
            </w:r>
          </w:p>
        </w:tc>
        <w:tc>
          <w:tcPr>
            <w:tcW w:w="1134" w:type="dxa"/>
            <w:shd w:val="clear" w:color="auto" w:fill="auto"/>
            <w:vAlign w:val="center"/>
          </w:tcPr>
          <w:p w14:paraId="2C731FBB" w14:textId="09867605" w:rsidR="00B92729" w:rsidRPr="000A2FC2" w:rsidRDefault="00B92729" w:rsidP="00D344E4">
            <w:pPr>
              <w:jc w:val="center"/>
              <w:rPr>
                <w:sz w:val="24"/>
              </w:rPr>
            </w:pPr>
            <w:r w:rsidRPr="000A2FC2">
              <w:rPr>
                <w:sz w:val="24"/>
              </w:rPr>
              <w:t>6923</w:t>
            </w:r>
          </w:p>
        </w:tc>
        <w:tc>
          <w:tcPr>
            <w:tcW w:w="2268" w:type="dxa"/>
          </w:tcPr>
          <w:p w14:paraId="57951CB4" w14:textId="12ED0E7B" w:rsidR="00B92729" w:rsidRPr="000A2FC2" w:rsidRDefault="00B92729" w:rsidP="00D344E4">
            <w:pPr>
              <w:jc w:val="center"/>
              <w:rPr>
                <w:sz w:val="24"/>
              </w:rPr>
            </w:pPr>
            <w:r w:rsidRPr="000A2FC2">
              <w:rPr>
                <w:sz w:val="24"/>
              </w:rPr>
              <w:t>Земли запаса</w:t>
            </w:r>
          </w:p>
        </w:tc>
        <w:tc>
          <w:tcPr>
            <w:tcW w:w="2410" w:type="dxa"/>
          </w:tcPr>
          <w:p w14:paraId="2F00AEAA" w14:textId="7D1A1C4A" w:rsidR="00B92729" w:rsidRPr="000A2FC2" w:rsidRDefault="00B92729" w:rsidP="00D344E4">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0E7B0215" w14:textId="626E13B8" w:rsidR="00B92729" w:rsidRPr="000A2FC2" w:rsidRDefault="00B92729" w:rsidP="00D344E4">
            <w:pPr>
              <w:jc w:val="center"/>
              <w:rPr>
                <w:sz w:val="24"/>
              </w:rPr>
            </w:pPr>
            <w:r w:rsidRPr="000A2FC2">
              <w:rPr>
                <w:sz w:val="24"/>
              </w:rPr>
              <w:t>Производственные зоны, зоны инженерной и транспортной инфраструктур</w:t>
            </w:r>
          </w:p>
        </w:tc>
      </w:tr>
      <w:tr w:rsidR="00B92729" w:rsidRPr="000A2FC2" w14:paraId="447E3ECF" w14:textId="77777777" w:rsidTr="00BF2624">
        <w:trPr>
          <w:trHeight w:val="67"/>
        </w:trPr>
        <w:tc>
          <w:tcPr>
            <w:tcW w:w="2151" w:type="dxa"/>
            <w:shd w:val="clear" w:color="auto" w:fill="auto"/>
            <w:vAlign w:val="center"/>
          </w:tcPr>
          <w:p w14:paraId="754E390A" w14:textId="2E5A2FCC" w:rsidR="00B92729" w:rsidRPr="000A2FC2" w:rsidRDefault="00B92729" w:rsidP="00A668A1">
            <w:pPr>
              <w:jc w:val="center"/>
              <w:rPr>
                <w:sz w:val="24"/>
              </w:rPr>
            </w:pPr>
            <w:r w:rsidRPr="000A2FC2">
              <w:rPr>
                <w:sz w:val="24"/>
              </w:rPr>
              <w:t>43:02:000000:377</w:t>
            </w:r>
          </w:p>
        </w:tc>
        <w:tc>
          <w:tcPr>
            <w:tcW w:w="1134" w:type="dxa"/>
            <w:shd w:val="clear" w:color="auto" w:fill="auto"/>
            <w:vAlign w:val="center"/>
          </w:tcPr>
          <w:p w14:paraId="54EF3775" w14:textId="690A83E6" w:rsidR="00B92729" w:rsidRPr="000A2FC2" w:rsidRDefault="00B92729" w:rsidP="00A668A1">
            <w:pPr>
              <w:jc w:val="center"/>
              <w:rPr>
                <w:sz w:val="24"/>
              </w:rPr>
            </w:pPr>
            <w:r w:rsidRPr="000A2FC2">
              <w:rPr>
                <w:sz w:val="24"/>
              </w:rPr>
              <w:t>20000</w:t>
            </w:r>
          </w:p>
        </w:tc>
        <w:tc>
          <w:tcPr>
            <w:tcW w:w="2268" w:type="dxa"/>
          </w:tcPr>
          <w:p w14:paraId="782F6309" w14:textId="5751288E" w:rsidR="00B92729" w:rsidRPr="000A2FC2" w:rsidRDefault="00B92729" w:rsidP="00A668A1">
            <w:pPr>
              <w:jc w:val="center"/>
              <w:rPr>
                <w:sz w:val="24"/>
              </w:rPr>
            </w:pPr>
            <w:r w:rsidRPr="000A2FC2">
              <w:rPr>
                <w:color w:val="000000"/>
                <w:sz w:val="24"/>
                <w:shd w:val="clear" w:color="auto" w:fill="FFFFFF"/>
              </w:rPr>
              <w:t>Земли сельскохозяйственного назначения</w:t>
            </w:r>
          </w:p>
        </w:tc>
        <w:tc>
          <w:tcPr>
            <w:tcW w:w="2410" w:type="dxa"/>
          </w:tcPr>
          <w:p w14:paraId="61804E57" w14:textId="5BD68B57" w:rsidR="00B92729" w:rsidRPr="000A2FC2" w:rsidRDefault="00B92729" w:rsidP="00A668A1">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4CF740D0" w14:textId="0E18D4B3" w:rsidR="00B92729" w:rsidRPr="000A2FC2" w:rsidRDefault="00B92729" w:rsidP="00A668A1">
            <w:pPr>
              <w:jc w:val="center"/>
              <w:rPr>
                <w:sz w:val="24"/>
              </w:rPr>
            </w:pPr>
            <w:r w:rsidRPr="000A2FC2">
              <w:rPr>
                <w:sz w:val="24"/>
              </w:rPr>
              <w:lastRenderedPageBreak/>
              <w:t>Производственные зоны, зоны инженерной и транспортной инфраструктур</w:t>
            </w:r>
          </w:p>
        </w:tc>
      </w:tr>
      <w:tr w:rsidR="00B92729" w:rsidRPr="000A2FC2" w14:paraId="7114D997" w14:textId="77777777" w:rsidTr="00BF2624">
        <w:trPr>
          <w:trHeight w:val="67"/>
        </w:trPr>
        <w:tc>
          <w:tcPr>
            <w:tcW w:w="2151" w:type="dxa"/>
            <w:shd w:val="clear" w:color="auto" w:fill="auto"/>
            <w:vAlign w:val="center"/>
          </w:tcPr>
          <w:p w14:paraId="3A3C5D79" w14:textId="6674521B" w:rsidR="00B92729" w:rsidRPr="000A2FC2" w:rsidRDefault="00B92729" w:rsidP="00D53F90">
            <w:pPr>
              <w:jc w:val="center"/>
              <w:rPr>
                <w:sz w:val="24"/>
              </w:rPr>
            </w:pPr>
            <w:r w:rsidRPr="000A2FC2">
              <w:rPr>
                <w:sz w:val="24"/>
              </w:rPr>
              <w:lastRenderedPageBreak/>
              <w:t>43:02:321301:376</w:t>
            </w:r>
          </w:p>
        </w:tc>
        <w:tc>
          <w:tcPr>
            <w:tcW w:w="1134" w:type="dxa"/>
            <w:shd w:val="clear" w:color="auto" w:fill="auto"/>
            <w:vAlign w:val="center"/>
          </w:tcPr>
          <w:p w14:paraId="38DAAF5E" w14:textId="4A274193" w:rsidR="00B92729" w:rsidRPr="000A2FC2" w:rsidRDefault="00B92729" w:rsidP="00D53F90">
            <w:pPr>
              <w:jc w:val="center"/>
              <w:rPr>
                <w:sz w:val="24"/>
              </w:rPr>
            </w:pPr>
            <w:r w:rsidRPr="000A2FC2">
              <w:rPr>
                <w:sz w:val="24"/>
              </w:rPr>
              <w:t>3000</w:t>
            </w:r>
          </w:p>
        </w:tc>
        <w:tc>
          <w:tcPr>
            <w:tcW w:w="2268" w:type="dxa"/>
          </w:tcPr>
          <w:p w14:paraId="38867CC5" w14:textId="34C0E6D6" w:rsidR="00B92729" w:rsidRPr="000A2FC2" w:rsidRDefault="00B92729" w:rsidP="00D53F90">
            <w:pPr>
              <w:jc w:val="center"/>
              <w:rPr>
                <w:sz w:val="24"/>
              </w:rPr>
            </w:pPr>
            <w:r w:rsidRPr="000A2FC2">
              <w:rPr>
                <w:color w:val="000000"/>
                <w:sz w:val="24"/>
                <w:shd w:val="clear" w:color="auto" w:fill="FFFFFF"/>
              </w:rPr>
              <w:t>Земли запаса</w:t>
            </w:r>
          </w:p>
        </w:tc>
        <w:tc>
          <w:tcPr>
            <w:tcW w:w="2410" w:type="dxa"/>
          </w:tcPr>
          <w:p w14:paraId="46A703C6" w14:textId="4A6BFCF7" w:rsidR="00B92729" w:rsidRPr="000A2FC2" w:rsidRDefault="00B92729" w:rsidP="00D53F90">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tcPr>
          <w:p w14:paraId="1A6D6052" w14:textId="6260FBB2" w:rsidR="00B92729" w:rsidRPr="000A2FC2" w:rsidRDefault="00B92729" w:rsidP="00D53F90">
            <w:pPr>
              <w:jc w:val="center"/>
              <w:rPr>
                <w:sz w:val="24"/>
              </w:rPr>
            </w:pPr>
            <w:r w:rsidRPr="000A2FC2">
              <w:rPr>
                <w:sz w:val="24"/>
              </w:rPr>
              <w:t>Коммунально-складская зона</w:t>
            </w:r>
          </w:p>
        </w:tc>
      </w:tr>
      <w:tr w:rsidR="00B92729" w:rsidRPr="000A2FC2" w14:paraId="301C3EBF" w14:textId="77777777" w:rsidTr="00BF2624">
        <w:trPr>
          <w:trHeight w:val="67"/>
        </w:trPr>
        <w:tc>
          <w:tcPr>
            <w:tcW w:w="2151" w:type="dxa"/>
            <w:shd w:val="clear" w:color="auto" w:fill="auto"/>
            <w:vAlign w:val="center"/>
          </w:tcPr>
          <w:p w14:paraId="47EC71B6" w14:textId="65EE36A9" w:rsidR="00B92729" w:rsidRPr="000A2FC2" w:rsidRDefault="00B92729" w:rsidP="00B92729">
            <w:pPr>
              <w:jc w:val="center"/>
              <w:rPr>
                <w:sz w:val="24"/>
              </w:rPr>
            </w:pPr>
            <w:r w:rsidRPr="000A2FC2">
              <w:rPr>
                <w:sz w:val="24"/>
              </w:rPr>
              <w:t>43:02:321301:375</w:t>
            </w:r>
          </w:p>
        </w:tc>
        <w:tc>
          <w:tcPr>
            <w:tcW w:w="1134" w:type="dxa"/>
            <w:shd w:val="clear" w:color="auto" w:fill="auto"/>
            <w:vAlign w:val="center"/>
          </w:tcPr>
          <w:p w14:paraId="54D336B2" w14:textId="30A392E0" w:rsidR="00B92729" w:rsidRPr="000A2FC2" w:rsidRDefault="00B92729" w:rsidP="004944DA">
            <w:pPr>
              <w:jc w:val="center"/>
              <w:rPr>
                <w:sz w:val="24"/>
              </w:rPr>
            </w:pPr>
            <w:r w:rsidRPr="000A2FC2">
              <w:rPr>
                <w:sz w:val="24"/>
              </w:rPr>
              <w:t>2500</w:t>
            </w:r>
          </w:p>
        </w:tc>
        <w:tc>
          <w:tcPr>
            <w:tcW w:w="2268" w:type="dxa"/>
          </w:tcPr>
          <w:p w14:paraId="45E633DD" w14:textId="3073B6C1" w:rsidR="00B92729" w:rsidRPr="000A2FC2" w:rsidRDefault="00B92729" w:rsidP="004944DA">
            <w:pPr>
              <w:jc w:val="center"/>
              <w:rPr>
                <w:sz w:val="24"/>
              </w:rPr>
            </w:pPr>
            <w:r w:rsidRPr="000A2FC2">
              <w:rPr>
                <w:color w:val="000000"/>
                <w:sz w:val="24"/>
                <w:shd w:val="clear" w:color="auto" w:fill="FFFFFF"/>
              </w:rPr>
              <w:t>Земли запаса</w:t>
            </w:r>
          </w:p>
        </w:tc>
        <w:tc>
          <w:tcPr>
            <w:tcW w:w="2410" w:type="dxa"/>
          </w:tcPr>
          <w:p w14:paraId="4B8250F2" w14:textId="6236E6CD" w:rsidR="00B92729" w:rsidRPr="000A2FC2" w:rsidRDefault="00B92729" w:rsidP="004944DA">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tcPr>
          <w:p w14:paraId="2B608006" w14:textId="6F411FE6" w:rsidR="00B92729" w:rsidRPr="000A2FC2" w:rsidRDefault="00B92729" w:rsidP="004944DA">
            <w:pPr>
              <w:jc w:val="center"/>
              <w:rPr>
                <w:sz w:val="24"/>
              </w:rPr>
            </w:pPr>
            <w:r w:rsidRPr="000A2FC2">
              <w:rPr>
                <w:sz w:val="24"/>
              </w:rPr>
              <w:t>Коммунально-складская зона</w:t>
            </w:r>
          </w:p>
        </w:tc>
      </w:tr>
      <w:tr w:rsidR="00B92729" w:rsidRPr="000A2FC2" w14:paraId="319A0F9B" w14:textId="77777777" w:rsidTr="00BF2624">
        <w:trPr>
          <w:trHeight w:val="67"/>
        </w:trPr>
        <w:tc>
          <w:tcPr>
            <w:tcW w:w="2151" w:type="dxa"/>
            <w:shd w:val="clear" w:color="auto" w:fill="auto"/>
            <w:vAlign w:val="center"/>
          </w:tcPr>
          <w:p w14:paraId="722E7141" w14:textId="7C35EE3A" w:rsidR="00B92729" w:rsidRPr="000A2FC2" w:rsidRDefault="00B92729" w:rsidP="007B4F19">
            <w:pPr>
              <w:jc w:val="center"/>
              <w:rPr>
                <w:sz w:val="24"/>
              </w:rPr>
            </w:pPr>
            <w:r w:rsidRPr="000A2FC2">
              <w:rPr>
                <w:sz w:val="24"/>
              </w:rPr>
              <w:t>ЗУ4</w:t>
            </w:r>
          </w:p>
        </w:tc>
        <w:tc>
          <w:tcPr>
            <w:tcW w:w="1134" w:type="dxa"/>
            <w:shd w:val="clear" w:color="auto" w:fill="auto"/>
            <w:vAlign w:val="center"/>
          </w:tcPr>
          <w:p w14:paraId="7ABBB3A9" w14:textId="7A1BA401" w:rsidR="00B92729" w:rsidRPr="000A2FC2" w:rsidRDefault="00B92729" w:rsidP="007B4F19">
            <w:pPr>
              <w:jc w:val="center"/>
              <w:rPr>
                <w:sz w:val="24"/>
              </w:rPr>
            </w:pPr>
            <w:r w:rsidRPr="000A2FC2">
              <w:rPr>
                <w:sz w:val="24"/>
              </w:rPr>
              <w:t>28678</w:t>
            </w:r>
          </w:p>
        </w:tc>
        <w:tc>
          <w:tcPr>
            <w:tcW w:w="2268" w:type="dxa"/>
          </w:tcPr>
          <w:p w14:paraId="0DE84DB6" w14:textId="6DE7200F" w:rsidR="00B92729" w:rsidRPr="000A2FC2" w:rsidRDefault="00B92729" w:rsidP="007B4F19">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23FA0793" w14:textId="56C5D709" w:rsidR="00B92729" w:rsidRPr="000A2FC2" w:rsidRDefault="00B92729" w:rsidP="007B4F19">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4A015EAE" w14:textId="7ED74A35" w:rsidR="00B92729" w:rsidRPr="000A2FC2" w:rsidRDefault="00B92729" w:rsidP="007B4F19">
            <w:pPr>
              <w:jc w:val="center"/>
              <w:rPr>
                <w:sz w:val="24"/>
              </w:rPr>
            </w:pPr>
            <w:r w:rsidRPr="000A2FC2">
              <w:rPr>
                <w:sz w:val="24"/>
              </w:rPr>
              <w:lastRenderedPageBreak/>
              <w:t>Производственные зоны, зоны инженерной и транспортной инфраструктур</w:t>
            </w:r>
          </w:p>
        </w:tc>
      </w:tr>
      <w:tr w:rsidR="00B92729" w:rsidRPr="000A2FC2" w14:paraId="4E191498" w14:textId="77777777" w:rsidTr="00BF2624">
        <w:trPr>
          <w:trHeight w:val="67"/>
        </w:trPr>
        <w:tc>
          <w:tcPr>
            <w:tcW w:w="2151" w:type="dxa"/>
            <w:shd w:val="clear" w:color="auto" w:fill="auto"/>
            <w:vAlign w:val="center"/>
          </w:tcPr>
          <w:p w14:paraId="6222AC4A" w14:textId="72FD5295" w:rsidR="00B92729" w:rsidRPr="000A2FC2" w:rsidRDefault="00B92729" w:rsidP="007B4F19">
            <w:pPr>
              <w:jc w:val="center"/>
              <w:rPr>
                <w:sz w:val="24"/>
              </w:rPr>
            </w:pPr>
            <w:r w:rsidRPr="000A2FC2">
              <w:rPr>
                <w:sz w:val="24"/>
              </w:rPr>
              <w:lastRenderedPageBreak/>
              <w:t>ЗУ5</w:t>
            </w:r>
          </w:p>
        </w:tc>
        <w:tc>
          <w:tcPr>
            <w:tcW w:w="1134" w:type="dxa"/>
            <w:shd w:val="clear" w:color="auto" w:fill="auto"/>
            <w:vAlign w:val="center"/>
          </w:tcPr>
          <w:p w14:paraId="67387C61" w14:textId="7F797E28" w:rsidR="00B92729" w:rsidRPr="000A2FC2" w:rsidRDefault="00B92729" w:rsidP="007B4F19">
            <w:pPr>
              <w:jc w:val="center"/>
              <w:rPr>
                <w:sz w:val="24"/>
              </w:rPr>
            </w:pPr>
            <w:r w:rsidRPr="000A2FC2">
              <w:rPr>
                <w:sz w:val="24"/>
              </w:rPr>
              <w:t>31868</w:t>
            </w:r>
          </w:p>
        </w:tc>
        <w:tc>
          <w:tcPr>
            <w:tcW w:w="2268" w:type="dxa"/>
          </w:tcPr>
          <w:p w14:paraId="7D088BD9" w14:textId="54D0D47A" w:rsidR="00B92729" w:rsidRPr="000A2FC2" w:rsidRDefault="00B92729" w:rsidP="007B4F19">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4BE9F247" w14:textId="19BA146D" w:rsidR="00B92729" w:rsidRPr="000A2FC2" w:rsidRDefault="00B92729" w:rsidP="007B4F19">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69005DBD" w14:textId="1D115EDA" w:rsidR="00B92729" w:rsidRPr="000A2FC2" w:rsidRDefault="00B92729" w:rsidP="007B4F19">
            <w:pPr>
              <w:jc w:val="center"/>
              <w:rPr>
                <w:sz w:val="24"/>
              </w:rPr>
            </w:pPr>
            <w:r w:rsidRPr="000A2FC2">
              <w:rPr>
                <w:sz w:val="24"/>
              </w:rPr>
              <w:t>Зона кладбищ</w:t>
            </w:r>
          </w:p>
        </w:tc>
      </w:tr>
      <w:tr w:rsidR="00B92729" w:rsidRPr="000A2FC2" w14:paraId="2950FA25" w14:textId="77777777" w:rsidTr="00BF2624">
        <w:trPr>
          <w:trHeight w:val="67"/>
        </w:trPr>
        <w:tc>
          <w:tcPr>
            <w:tcW w:w="2151" w:type="dxa"/>
            <w:shd w:val="clear" w:color="auto" w:fill="auto"/>
            <w:vAlign w:val="center"/>
          </w:tcPr>
          <w:p w14:paraId="3337EB81" w14:textId="4B4A8785" w:rsidR="00B92729" w:rsidRPr="000A2FC2" w:rsidRDefault="00B92729" w:rsidP="00B92729">
            <w:pPr>
              <w:jc w:val="center"/>
              <w:rPr>
                <w:sz w:val="24"/>
              </w:rPr>
            </w:pPr>
            <w:r w:rsidRPr="000A2FC2">
              <w:rPr>
                <w:sz w:val="24"/>
              </w:rPr>
              <w:t>ЗУ6</w:t>
            </w:r>
          </w:p>
        </w:tc>
        <w:tc>
          <w:tcPr>
            <w:tcW w:w="1134" w:type="dxa"/>
            <w:shd w:val="clear" w:color="auto" w:fill="auto"/>
            <w:vAlign w:val="center"/>
          </w:tcPr>
          <w:p w14:paraId="03527701" w14:textId="3ECD229F" w:rsidR="00B92729" w:rsidRPr="000A2FC2" w:rsidRDefault="00B92729" w:rsidP="00B92729">
            <w:pPr>
              <w:jc w:val="center"/>
              <w:rPr>
                <w:sz w:val="24"/>
              </w:rPr>
            </w:pPr>
            <w:r w:rsidRPr="000A2FC2">
              <w:rPr>
                <w:sz w:val="24"/>
              </w:rPr>
              <w:t>20970</w:t>
            </w:r>
          </w:p>
        </w:tc>
        <w:tc>
          <w:tcPr>
            <w:tcW w:w="2268" w:type="dxa"/>
          </w:tcPr>
          <w:p w14:paraId="0DAC0B40" w14:textId="275D2847" w:rsidR="00B92729" w:rsidRPr="000A2FC2" w:rsidRDefault="00B92729" w:rsidP="00B92729">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1C385E56" w14:textId="3BDEF90B" w:rsidR="00B92729" w:rsidRPr="000A2FC2" w:rsidRDefault="00B92729" w:rsidP="00B92729">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3987C9AE" w14:textId="7404FF3F" w:rsidR="00B92729" w:rsidRPr="000A2FC2" w:rsidRDefault="00B92729" w:rsidP="00B92729">
            <w:pPr>
              <w:jc w:val="center"/>
              <w:rPr>
                <w:sz w:val="24"/>
              </w:rPr>
            </w:pPr>
            <w:r w:rsidRPr="000A2FC2">
              <w:rPr>
                <w:sz w:val="24"/>
              </w:rPr>
              <w:t>Зона кладбищ</w:t>
            </w:r>
          </w:p>
        </w:tc>
      </w:tr>
      <w:tr w:rsidR="00B92729" w:rsidRPr="000A2FC2" w14:paraId="357C87AA" w14:textId="77777777" w:rsidTr="00BF2624">
        <w:trPr>
          <w:trHeight w:val="67"/>
        </w:trPr>
        <w:tc>
          <w:tcPr>
            <w:tcW w:w="2151" w:type="dxa"/>
            <w:shd w:val="clear" w:color="auto" w:fill="auto"/>
            <w:vAlign w:val="center"/>
          </w:tcPr>
          <w:p w14:paraId="38849603" w14:textId="36B5C161" w:rsidR="00B92729" w:rsidRPr="000A2FC2" w:rsidRDefault="00B92729" w:rsidP="00B92729">
            <w:pPr>
              <w:jc w:val="center"/>
              <w:rPr>
                <w:sz w:val="24"/>
              </w:rPr>
            </w:pPr>
            <w:r w:rsidRPr="000A2FC2">
              <w:rPr>
                <w:sz w:val="24"/>
              </w:rPr>
              <w:t>ЗУ7</w:t>
            </w:r>
          </w:p>
        </w:tc>
        <w:tc>
          <w:tcPr>
            <w:tcW w:w="1134" w:type="dxa"/>
            <w:shd w:val="clear" w:color="auto" w:fill="auto"/>
            <w:vAlign w:val="center"/>
          </w:tcPr>
          <w:p w14:paraId="517BC11D" w14:textId="3A9C57E2" w:rsidR="00B92729" w:rsidRPr="000A2FC2" w:rsidRDefault="00B92729" w:rsidP="00B92729">
            <w:pPr>
              <w:jc w:val="center"/>
              <w:rPr>
                <w:sz w:val="24"/>
              </w:rPr>
            </w:pPr>
            <w:r w:rsidRPr="000A2FC2">
              <w:rPr>
                <w:sz w:val="24"/>
              </w:rPr>
              <w:t>19800</w:t>
            </w:r>
          </w:p>
        </w:tc>
        <w:tc>
          <w:tcPr>
            <w:tcW w:w="2268" w:type="dxa"/>
          </w:tcPr>
          <w:p w14:paraId="13AC4F14" w14:textId="35996320" w:rsidR="00B92729" w:rsidRPr="000A2FC2" w:rsidRDefault="00B92729" w:rsidP="00B92729">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54626810" w14:textId="587C8BC1" w:rsidR="00B92729" w:rsidRPr="000A2FC2" w:rsidRDefault="00B92729" w:rsidP="00B92729">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5E3F17AF" w14:textId="3D0A4FBE" w:rsidR="00B92729" w:rsidRPr="000A2FC2" w:rsidRDefault="00B92729" w:rsidP="00B92729">
            <w:pPr>
              <w:jc w:val="center"/>
              <w:rPr>
                <w:sz w:val="24"/>
              </w:rPr>
            </w:pPr>
            <w:r w:rsidRPr="000A2FC2">
              <w:rPr>
                <w:sz w:val="24"/>
              </w:rPr>
              <w:lastRenderedPageBreak/>
              <w:t>Зона кладбищ</w:t>
            </w:r>
          </w:p>
        </w:tc>
      </w:tr>
      <w:tr w:rsidR="00D126CF" w:rsidRPr="000A2FC2" w14:paraId="0321B8C6" w14:textId="60E717BD" w:rsidTr="00BF2624">
        <w:trPr>
          <w:trHeight w:val="67"/>
        </w:trPr>
        <w:tc>
          <w:tcPr>
            <w:tcW w:w="2151" w:type="dxa"/>
            <w:shd w:val="clear" w:color="auto" w:fill="auto"/>
            <w:vAlign w:val="center"/>
          </w:tcPr>
          <w:p w14:paraId="1B59EBE9" w14:textId="0CF65BEB" w:rsidR="00D126CF" w:rsidRPr="000A2FC2" w:rsidRDefault="00D126CF" w:rsidP="00D126CF">
            <w:pPr>
              <w:jc w:val="center"/>
              <w:rPr>
                <w:sz w:val="24"/>
              </w:rPr>
            </w:pPr>
            <w:r w:rsidRPr="000A2FC2">
              <w:rPr>
                <w:sz w:val="24"/>
              </w:rPr>
              <w:lastRenderedPageBreak/>
              <w:t>ЗУ8</w:t>
            </w:r>
          </w:p>
        </w:tc>
        <w:tc>
          <w:tcPr>
            <w:tcW w:w="1134" w:type="dxa"/>
            <w:shd w:val="clear" w:color="auto" w:fill="auto"/>
            <w:vAlign w:val="center"/>
          </w:tcPr>
          <w:p w14:paraId="63BC1C24" w14:textId="5EBAE0ED" w:rsidR="00D126CF" w:rsidRPr="000A2FC2" w:rsidRDefault="00D126CF" w:rsidP="00D126CF">
            <w:pPr>
              <w:jc w:val="center"/>
              <w:rPr>
                <w:sz w:val="24"/>
              </w:rPr>
            </w:pPr>
            <w:r w:rsidRPr="000A2FC2">
              <w:rPr>
                <w:sz w:val="24"/>
              </w:rPr>
              <w:t>26430</w:t>
            </w:r>
          </w:p>
        </w:tc>
        <w:tc>
          <w:tcPr>
            <w:tcW w:w="2268" w:type="dxa"/>
          </w:tcPr>
          <w:p w14:paraId="42906A65" w14:textId="0C601F6A"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394E6BF3" w14:textId="5EA1E293"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tcPr>
          <w:p w14:paraId="10901927" w14:textId="1B46A465" w:rsidR="00D126CF" w:rsidRPr="000A2FC2" w:rsidRDefault="00D126CF" w:rsidP="00D126CF">
            <w:pPr>
              <w:jc w:val="center"/>
              <w:rPr>
                <w:sz w:val="24"/>
              </w:rPr>
            </w:pPr>
            <w:r w:rsidRPr="000A2FC2">
              <w:rPr>
                <w:sz w:val="24"/>
              </w:rPr>
              <w:t>Зона кладбищ</w:t>
            </w:r>
          </w:p>
        </w:tc>
      </w:tr>
      <w:tr w:rsidR="00D126CF" w:rsidRPr="000A2FC2" w14:paraId="3AF40B85" w14:textId="77777777" w:rsidTr="00BF2624">
        <w:trPr>
          <w:trHeight w:val="67"/>
        </w:trPr>
        <w:tc>
          <w:tcPr>
            <w:tcW w:w="2151" w:type="dxa"/>
            <w:shd w:val="clear" w:color="auto" w:fill="auto"/>
            <w:vAlign w:val="center"/>
          </w:tcPr>
          <w:p w14:paraId="38FA031B" w14:textId="1E93EFCB" w:rsidR="00D126CF" w:rsidRPr="000A2FC2" w:rsidRDefault="00D126CF" w:rsidP="00D126CF">
            <w:pPr>
              <w:jc w:val="center"/>
              <w:rPr>
                <w:sz w:val="24"/>
              </w:rPr>
            </w:pPr>
            <w:r w:rsidRPr="000A2FC2">
              <w:rPr>
                <w:sz w:val="24"/>
              </w:rPr>
              <w:t>ЗУ9</w:t>
            </w:r>
          </w:p>
        </w:tc>
        <w:tc>
          <w:tcPr>
            <w:tcW w:w="1134" w:type="dxa"/>
            <w:shd w:val="clear" w:color="auto" w:fill="auto"/>
            <w:vAlign w:val="center"/>
          </w:tcPr>
          <w:p w14:paraId="6A55F993" w14:textId="1B7470BB" w:rsidR="00D126CF" w:rsidRPr="000A2FC2" w:rsidRDefault="00D126CF" w:rsidP="00D126CF">
            <w:pPr>
              <w:jc w:val="center"/>
              <w:rPr>
                <w:sz w:val="24"/>
              </w:rPr>
            </w:pPr>
            <w:r w:rsidRPr="000A2FC2">
              <w:rPr>
                <w:sz w:val="24"/>
              </w:rPr>
              <w:t>15770</w:t>
            </w:r>
          </w:p>
        </w:tc>
        <w:tc>
          <w:tcPr>
            <w:tcW w:w="2268" w:type="dxa"/>
          </w:tcPr>
          <w:p w14:paraId="7F546346" w14:textId="6FDB0BBD"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637183B1" w14:textId="415E5037" w:rsidR="00D126CF" w:rsidRPr="000A2FC2" w:rsidRDefault="00D126CF" w:rsidP="00D126CF">
            <w:pPr>
              <w:jc w:val="center"/>
              <w:rPr>
                <w:color w:val="000000"/>
                <w:sz w:val="24"/>
                <w:shd w:val="clear" w:color="auto" w:fill="FFFFFF"/>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14D60288" w14:textId="5A381FE0" w:rsidR="00D126CF" w:rsidRPr="000A2FC2" w:rsidRDefault="00D126CF" w:rsidP="00D126CF">
            <w:pPr>
              <w:jc w:val="center"/>
              <w:rPr>
                <w:sz w:val="24"/>
              </w:rPr>
            </w:pPr>
            <w:r w:rsidRPr="000A2FC2">
              <w:rPr>
                <w:sz w:val="24"/>
              </w:rPr>
              <w:t>Зона кладбищ</w:t>
            </w:r>
          </w:p>
        </w:tc>
      </w:tr>
      <w:tr w:rsidR="00D126CF" w:rsidRPr="000A2FC2" w14:paraId="0C8DAE60" w14:textId="77777777" w:rsidTr="00BF2624">
        <w:trPr>
          <w:trHeight w:val="67"/>
        </w:trPr>
        <w:tc>
          <w:tcPr>
            <w:tcW w:w="2151" w:type="dxa"/>
            <w:shd w:val="clear" w:color="auto" w:fill="auto"/>
            <w:vAlign w:val="center"/>
          </w:tcPr>
          <w:p w14:paraId="6CAC7815" w14:textId="34A8B234" w:rsidR="00D126CF" w:rsidRPr="000A2FC2" w:rsidRDefault="00D126CF" w:rsidP="00D126CF">
            <w:pPr>
              <w:jc w:val="center"/>
              <w:rPr>
                <w:sz w:val="24"/>
              </w:rPr>
            </w:pPr>
            <w:r w:rsidRPr="000A2FC2">
              <w:rPr>
                <w:sz w:val="24"/>
              </w:rPr>
              <w:t>ЗУ10</w:t>
            </w:r>
          </w:p>
        </w:tc>
        <w:tc>
          <w:tcPr>
            <w:tcW w:w="1134" w:type="dxa"/>
            <w:shd w:val="clear" w:color="auto" w:fill="auto"/>
            <w:vAlign w:val="center"/>
          </w:tcPr>
          <w:p w14:paraId="2F87B178" w14:textId="2C235505" w:rsidR="00D126CF" w:rsidRPr="000A2FC2" w:rsidRDefault="00D126CF" w:rsidP="00D126CF">
            <w:pPr>
              <w:jc w:val="center"/>
              <w:rPr>
                <w:sz w:val="24"/>
              </w:rPr>
            </w:pPr>
            <w:r w:rsidRPr="000A2FC2">
              <w:rPr>
                <w:sz w:val="24"/>
              </w:rPr>
              <w:t>16915</w:t>
            </w:r>
          </w:p>
        </w:tc>
        <w:tc>
          <w:tcPr>
            <w:tcW w:w="2268" w:type="dxa"/>
          </w:tcPr>
          <w:p w14:paraId="03B01B8B" w14:textId="087EA4A8"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161D59E6" w14:textId="7D7F8044" w:rsidR="00D126CF" w:rsidRPr="000A2FC2" w:rsidRDefault="00D126CF" w:rsidP="00D126CF">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7F0E7B15" w14:textId="1F68BC99" w:rsidR="00D126CF" w:rsidRPr="000A2FC2" w:rsidRDefault="00D126CF" w:rsidP="00D126CF">
            <w:pPr>
              <w:jc w:val="center"/>
              <w:rPr>
                <w:sz w:val="24"/>
              </w:rPr>
            </w:pPr>
            <w:r w:rsidRPr="000A2FC2">
              <w:rPr>
                <w:sz w:val="24"/>
              </w:rPr>
              <w:lastRenderedPageBreak/>
              <w:t>Зона кладбищ</w:t>
            </w:r>
          </w:p>
        </w:tc>
      </w:tr>
      <w:tr w:rsidR="00D126CF" w:rsidRPr="000A2FC2" w14:paraId="6C82FAD1" w14:textId="77777777" w:rsidTr="00BF2624">
        <w:trPr>
          <w:trHeight w:val="67"/>
        </w:trPr>
        <w:tc>
          <w:tcPr>
            <w:tcW w:w="2151" w:type="dxa"/>
            <w:shd w:val="clear" w:color="auto" w:fill="auto"/>
            <w:vAlign w:val="center"/>
          </w:tcPr>
          <w:p w14:paraId="07214D1D" w14:textId="093CB6F7" w:rsidR="00D126CF" w:rsidRPr="000A2FC2" w:rsidRDefault="00D126CF" w:rsidP="00D126CF">
            <w:pPr>
              <w:jc w:val="center"/>
              <w:rPr>
                <w:sz w:val="24"/>
              </w:rPr>
            </w:pPr>
            <w:r w:rsidRPr="000A2FC2">
              <w:rPr>
                <w:sz w:val="24"/>
              </w:rPr>
              <w:lastRenderedPageBreak/>
              <w:t>ЗУ11</w:t>
            </w:r>
          </w:p>
        </w:tc>
        <w:tc>
          <w:tcPr>
            <w:tcW w:w="1134" w:type="dxa"/>
            <w:shd w:val="clear" w:color="auto" w:fill="auto"/>
            <w:vAlign w:val="center"/>
          </w:tcPr>
          <w:p w14:paraId="23981366" w14:textId="283BD4CE" w:rsidR="00D126CF" w:rsidRPr="000A2FC2" w:rsidRDefault="00D126CF" w:rsidP="00D126CF">
            <w:pPr>
              <w:jc w:val="center"/>
              <w:rPr>
                <w:sz w:val="24"/>
              </w:rPr>
            </w:pPr>
            <w:r w:rsidRPr="000A2FC2">
              <w:rPr>
                <w:sz w:val="24"/>
              </w:rPr>
              <w:t>4870</w:t>
            </w:r>
          </w:p>
        </w:tc>
        <w:tc>
          <w:tcPr>
            <w:tcW w:w="2268" w:type="dxa"/>
          </w:tcPr>
          <w:p w14:paraId="1C2CFCEF" w14:textId="1EB63C34"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04F01E3E" w14:textId="503067E3"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0AC4D398" w14:textId="6C0E56DD" w:rsidR="00D126CF" w:rsidRPr="000A2FC2" w:rsidRDefault="00D126CF" w:rsidP="00D126CF">
            <w:pPr>
              <w:jc w:val="center"/>
              <w:rPr>
                <w:sz w:val="24"/>
              </w:rPr>
            </w:pPr>
            <w:r w:rsidRPr="000A2FC2">
              <w:rPr>
                <w:sz w:val="24"/>
              </w:rPr>
              <w:t>Зона кладбищ</w:t>
            </w:r>
          </w:p>
        </w:tc>
      </w:tr>
      <w:tr w:rsidR="00D126CF" w:rsidRPr="000A2FC2" w14:paraId="3C0D0BB6" w14:textId="77777777" w:rsidTr="00BF2624">
        <w:trPr>
          <w:trHeight w:val="67"/>
        </w:trPr>
        <w:tc>
          <w:tcPr>
            <w:tcW w:w="2151" w:type="dxa"/>
            <w:shd w:val="clear" w:color="auto" w:fill="auto"/>
            <w:vAlign w:val="center"/>
          </w:tcPr>
          <w:p w14:paraId="4B41D354" w14:textId="147D19D8" w:rsidR="00D126CF" w:rsidRPr="000A2FC2" w:rsidRDefault="00D126CF" w:rsidP="00D126CF">
            <w:pPr>
              <w:jc w:val="center"/>
              <w:rPr>
                <w:sz w:val="24"/>
              </w:rPr>
            </w:pPr>
            <w:r w:rsidRPr="000A2FC2">
              <w:rPr>
                <w:sz w:val="24"/>
              </w:rPr>
              <w:t>ЗУ12</w:t>
            </w:r>
          </w:p>
        </w:tc>
        <w:tc>
          <w:tcPr>
            <w:tcW w:w="1134" w:type="dxa"/>
            <w:shd w:val="clear" w:color="auto" w:fill="auto"/>
            <w:vAlign w:val="center"/>
          </w:tcPr>
          <w:p w14:paraId="375507C5" w14:textId="282CDA1C" w:rsidR="00D126CF" w:rsidRPr="000A2FC2" w:rsidRDefault="00D126CF" w:rsidP="00D126CF">
            <w:pPr>
              <w:jc w:val="center"/>
              <w:rPr>
                <w:sz w:val="24"/>
              </w:rPr>
            </w:pPr>
            <w:r w:rsidRPr="000A2FC2">
              <w:rPr>
                <w:sz w:val="24"/>
              </w:rPr>
              <w:t>699</w:t>
            </w:r>
          </w:p>
        </w:tc>
        <w:tc>
          <w:tcPr>
            <w:tcW w:w="2268" w:type="dxa"/>
          </w:tcPr>
          <w:p w14:paraId="5417EAA1" w14:textId="49DCA5F9"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34910911" w14:textId="30D827CF"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3B159E34" w14:textId="6F7C0EAE" w:rsidR="00D126CF" w:rsidRPr="000A2FC2" w:rsidRDefault="00D126CF" w:rsidP="00D126CF">
            <w:pPr>
              <w:jc w:val="center"/>
              <w:rPr>
                <w:sz w:val="24"/>
              </w:rPr>
            </w:pPr>
            <w:r w:rsidRPr="000A2FC2">
              <w:rPr>
                <w:sz w:val="24"/>
              </w:rPr>
              <w:t>Зона кладбищ</w:t>
            </w:r>
          </w:p>
        </w:tc>
      </w:tr>
      <w:tr w:rsidR="00D126CF" w:rsidRPr="000A2FC2" w14:paraId="6D4FE55B" w14:textId="77777777" w:rsidTr="00BF2624">
        <w:trPr>
          <w:trHeight w:val="67"/>
        </w:trPr>
        <w:tc>
          <w:tcPr>
            <w:tcW w:w="2151" w:type="dxa"/>
            <w:shd w:val="clear" w:color="auto" w:fill="auto"/>
            <w:vAlign w:val="center"/>
          </w:tcPr>
          <w:p w14:paraId="2FFDB9C3" w14:textId="3BF11A1A" w:rsidR="00D126CF" w:rsidRPr="000A2FC2" w:rsidRDefault="00D126CF" w:rsidP="00D126CF">
            <w:pPr>
              <w:jc w:val="center"/>
              <w:rPr>
                <w:sz w:val="24"/>
              </w:rPr>
            </w:pPr>
            <w:r w:rsidRPr="000A2FC2">
              <w:rPr>
                <w:sz w:val="24"/>
              </w:rPr>
              <w:t>ЗУ13</w:t>
            </w:r>
          </w:p>
        </w:tc>
        <w:tc>
          <w:tcPr>
            <w:tcW w:w="1134" w:type="dxa"/>
            <w:shd w:val="clear" w:color="auto" w:fill="auto"/>
            <w:vAlign w:val="center"/>
          </w:tcPr>
          <w:p w14:paraId="33CC35D9" w14:textId="73A4CE86" w:rsidR="00D126CF" w:rsidRPr="000A2FC2" w:rsidRDefault="00D126CF" w:rsidP="00D126CF">
            <w:pPr>
              <w:jc w:val="center"/>
              <w:rPr>
                <w:sz w:val="24"/>
              </w:rPr>
            </w:pPr>
            <w:r w:rsidRPr="000A2FC2">
              <w:rPr>
                <w:sz w:val="24"/>
              </w:rPr>
              <w:t>69482</w:t>
            </w:r>
          </w:p>
        </w:tc>
        <w:tc>
          <w:tcPr>
            <w:tcW w:w="2268" w:type="dxa"/>
          </w:tcPr>
          <w:p w14:paraId="3C3A8EAA" w14:textId="665BB852"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2D7FD884" w14:textId="025BC89B" w:rsidR="00D126CF" w:rsidRPr="000A2FC2" w:rsidRDefault="00D126CF" w:rsidP="00D126CF">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1CA201BE" w14:textId="0F7EA830" w:rsidR="00D126CF" w:rsidRPr="000A2FC2" w:rsidRDefault="00D126CF" w:rsidP="00D126CF">
            <w:pPr>
              <w:jc w:val="center"/>
              <w:rPr>
                <w:sz w:val="24"/>
              </w:rPr>
            </w:pPr>
            <w:r w:rsidRPr="000A2FC2">
              <w:rPr>
                <w:sz w:val="24"/>
              </w:rPr>
              <w:lastRenderedPageBreak/>
              <w:t>Зона кладбищ</w:t>
            </w:r>
          </w:p>
        </w:tc>
      </w:tr>
      <w:tr w:rsidR="00D126CF" w:rsidRPr="000A2FC2" w14:paraId="74879551" w14:textId="77777777" w:rsidTr="00BF2624">
        <w:trPr>
          <w:trHeight w:val="67"/>
        </w:trPr>
        <w:tc>
          <w:tcPr>
            <w:tcW w:w="2151" w:type="dxa"/>
            <w:shd w:val="clear" w:color="auto" w:fill="auto"/>
            <w:vAlign w:val="center"/>
          </w:tcPr>
          <w:p w14:paraId="51591C24" w14:textId="4A777475" w:rsidR="00D126CF" w:rsidRPr="000A2FC2" w:rsidRDefault="00D126CF" w:rsidP="00D126CF">
            <w:pPr>
              <w:jc w:val="center"/>
              <w:rPr>
                <w:sz w:val="24"/>
              </w:rPr>
            </w:pPr>
            <w:r w:rsidRPr="000A2FC2">
              <w:rPr>
                <w:sz w:val="24"/>
              </w:rPr>
              <w:lastRenderedPageBreak/>
              <w:t>43:02:412601:965</w:t>
            </w:r>
          </w:p>
        </w:tc>
        <w:tc>
          <w:tcPr>
            <w:tcW w:w="1134" w:type="dxa"/>
            <w:shd w:val="clear" w:color="auto" w:fill="auto"/>
            <w:vAlign w:val="center"/>
          </w:tcPr>
          <w:p w14:paraId="62997B06" w14:textId="329ECDA2" w:rsidR="00D126CF" w:rsidRPr="000A2FC2" w:rsidRDefault="00D126CF" w:rsidP="00D126CF">
            <w:pPr>
              <w:jc w:val="center"/>
              <w:rPr>
                <w:sz w:val="24"/>
              </w:rPr>
            </w:pPr>
            <w:r w:rsidRPr="000A2FC2">
              <w:rPr>
                <w:sz w:val="24"/>
              </w:rPr>
              <w:t>5000</w:t>
            </w:r>
          </w:p>
        </w:tc>
        <w:tc>
          <w:tcPr>
            <w:tcW w:w="2268" w:type="dxa"/>
          </w:tcPr>
          <w:p w14:paraId="35118F3D" w14:textId="050CDA3C"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7DB0ECE0" w14:textId="00A0E70D"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077C45CA" w14:textId="5BA9B8C9" w:rsidR="00D126CF" w:rsidRPr="000A2FC2" w:rsidRDefault="00D126CF" w:rsidP="00D126CF">
            <w:pPr>
              <w:jc w:val="center"/>
              <w:rPr>
                <w:sz w:val="24"/>
              </w:rPr>
            </w:pPr>
            <w:r w:rsidRPr="000A2FC2">
              <w:rPr>
                <w:sz w:val="24"/>
              </w:rPr>
              <w:t>Зона транспортной инфраструктуры</w:t>
            </w:r>
          </w:p>
        </w:tc>
      </w:tr>
      <w:tr w:rsidR="00D126CF" w:rsidRPr="000A2FC2" w14:paraId="648BC946" w14:textId="77777777" w:rsidTr="00BF2624">
        <w:trPr>
          <w:trHeight w:val="67"/>
        </w:trPr>
        <w:tc>
          <w:tcPr>
            <w:tcW w:w="2151" w:type="dxa"/>
            <w:shd w:val="clear" w:color="auto" w:fill="auto"/>
            <w:vAlign w:val="center"/>
          </w:tcPr>
          <w:p w14:paraId="5EE528D3" w14:textId="6007A4F8" w:rsidR="00D126CF" w:rsidRPr="000A2FC2" w:rsidRDefault="00D126CF" w:rsidP="00D126CF">
            <w:pPr>
              <w:jc w:val="center"/>
              <w:rPr>
                <w:sz w:val="24"/>
              </w:rPr>
            </w:pPr>
            <w:r w:rsidRPr="000A2FC2">
              <w:rPr>
                <w:sz w:val="24"/>
              </w:rPr>
              <w:t>ЗУ14</w:t>
            </w:r>
          </w:p>
        </w:tc>
        <w:tc>
          <w:tcPr>
            <w:tcW w:w="1134" w:type="dxa"/>
            <w:shd w:val="clear" w:color="auto" w:fill="auto"/>
            <w:vAlign w:val="center"/>
          </w:tcPr>
          <w:p w14:paraId="185C0417" w14:textId="3EA8B103" w:rsidR="00D126CF" w:rsidRPr="000A2FC2" w:rsidRDefault="00D126CF" w:rsidP="00D126CF">
            <w:pPr>
              <w:jc w:val="center"/>
              <w:rPr>
                <w:sz w:val="24"/>
              </w:rPr>
            </w:pPr>
            <w:r w:rsidRPr="000A2FC2">
              <w:rPr>
                <w:sz w:val="24"/>
              </w:rPr>
              <w:t>23754</w:t>
            </w:r>
          </w:p>
        </w:tc>
        <w:tc>
          <w:tcPr>
            <w:tcW w:w="2268" w:type="dxa"/>
          </w:tcPr>
          <w:p w14:paraId="1D15AD3D" w14:textId="0A52AFCB"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63A3D08E" w14:textId="212EA3EA"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1E84B7CC" w14:textId="1552FF15" w:rsidR="00D126CF" w:rsidRPr="000A2FC2" w:rsidRDefault="00D126CF" w:rsidP="00D126CF">
            <w:pPr>
              <w:jc w:val="center"/>
              <w:rPr>
                <w:sz w:val="24"/>
              </w:rPr>
            </w:pPr>
            <w:r w:rsidRPr="000A2FC2">
              <w:rPr>
                <w:sz w:val="24"/>
              </w:rPr>
              <w:t>Производственные зоны, зоны инженерной и транспортной инфраструктур</w:t>
            </w:r>
          </w:p>
        </w:tc>
      </w:tr>
      <w:tr w:rsidR="00D126CF" w:rsidRPr="000A2FC2" w14:paraId="5D853DAC" w14:textId="77777777" w:rsidTr="00BF2624">
        <w:trPr>
          <w:trHeight w:val="67"/>
        </w:trPr>
        <w:tc>
          <w:tcPr>
            <w:tcW w:w="2151" w:type="dxa"/>
            <w:shd w:val="clear" w:color="auto" w:fill="auto"/>
            <w:vAlign w:val="center"/>
          </w:tcPr>
          <w:p w14:paraId="2F0AF31D" w14:textId="082C76DC" w:rsidR="00D126CF" w:rsidRPr="000A2FC2" w:rsidRDefault="00D126CF" w:rsidP="00D126CF">
            <w:pPr>
              <w:jc w:val="center"/>
              <w:rPr>
                <w:sz w:val="24"/>
              </w:rPr>
            </w:pPr>
            <w:r w:rsidRPr="000A2FC2">
              <w:rPr>
                <w:sz w:val="24"/>
              </w:rPr>
              <w:t>ЗУ15</w:t>
            </w:r>
          </w:p>
        </w:tc>
        <w:tc>
          <w:tcPr>
            <w:tcW w:w="1134" w:type="dxa"/>
            <w:shd w:val="clear" w:color="auto" w:fill="auto"/>
            <w:vAlign w:val="center"/>
          </w:tcPr>
          <w:p w14:paraId="521D60B9" w14:textId="62430755" w:rsidR="00D126CF" w:rsidRPr="000A2FC2" w:rsidRDefault="00D126CF" w:rsidP="00D126CF">
            <w:pPr>
              <w:jc w:val="center"/>
              <w:rPr>
                <w:sz w:val="24"/>
              </w:rPr>
            </w:pPr>
            <w:r w:rsidRPr="000A2FC2">
              <w:rPr>
                <w:sz w:val="24"/>
              </w:rPr>
              <w:t>15359</w:t>
            </w:r>
          </w:p>
        </w:tc>
        <w:tc>
          <w:tcPr>
            <w:tcW w:w="2268" w:type="dxa"/>
          </w:tcPr>
          <w:p w14:paraId="4C147418" w14:textId="28120172"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47B6A338" w14:textId="55CE2F68" w:rsidR="00D126CF" w:rsidRPr="000A2FC2" w:rsidRDefault="00D126CF" w:rsidP="00D126CF">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44A087C4" w14:textId="61FD7D13" w:rsidR="00D126CF" w:rsidRPr="000A2FC2" w:rsidRDefault="00D126CF" w:rsidP="00D126CF">
            <w:pPr>
              <w:jc w:val="center"/>
              <w:rPr>
                <w:sz w:val="24"/>
              </w:rPr>
            </w:pPr>
            <w:r w:rsidRPr="000A2FC2">
              <w:rPr>
                <w:sz w:val="24"/>
              </w:rPr>
              <w:lastRenderedPageBreak/>
              <w:t>Производственные зоны, зоны инженерной и транспортной инфраструктур</w:t>
            </w:r>
          </w:p>
        </w:tc>
      </w:tr>
      <w:tr w:rsidR="00D126CF" w:rsidRPr="000A2FC2" w14:paraId="0D5E7FD2" w14:textId="77777777" w:rsidTr="00BF2624">
        <w:trPr>
          <w:trHeight w:val="67"/>
        </w:trPr>
        <w:tc>
          <w:tcPr>
            <w:tcW w:w="2151" w:type="dxa"/>
            <w:shd w:val="clear" w:color="auto" w:fill="auto"/>
            <w:vAlign w:val="center"/>
          </w:tcPr>
          <w:p w14:paraId="593DAE89" w14:textId="6E4712EA" w:rsidR="00D126CF" w:rsidRPr="000A2FC2" w:rsidRDefault="00D126CF" w:rsidP="00D126CF">
            <w:pPr>
              <w:jc w:val="center"/>
              <w:rPr>
                <w:sz w:val="24"/>
              </w:rPr>
            </w:pPr>
            <w:r w:rsidRPr="000A2FC2">
              <w:rPr>
                <w:sz w:val="24"/>
              </w:rPr>
              <w:lastRenderedPageBreak/>
              <w:t>ЗУ16</w:t>
            </w:r>
          </w:p>
        </w:tc>
        <w:tc>
          <w:tcPr>
            <w:tcW w:w="1134" w:type="dxa"/>
            <w:shd w:val="clear" w:color="auto" w:fill="auto"/>
            <w:vAlign w:val="center"/>
          </w:tcPr>
          <w:p w14:paraId="2E5D9A9B" w14:textId="501306FC" w:rsidR="00D126CF" w:rsidRPr="000A2FC2" w:rsidRDefault="00D126CF" w:rsidP="00D126CF">
            <w:pPr>
              <w:jc w:val="center"/>
              <w:rPr>
                <w:sz w:val="24"/>
              </w:rPr>
            </w:pPr>
            <w:r w:rsidRPr="000A2FC2">
              <w:rPr>
                <w:sz w:val="24"/>
              </w:rPr>
              <w:t>3861</w:t>
            </w:r>
          </w:p>
        </w:tc>
        <w:tc>
          <w:tcPr>
            <w:tcW w:w="2268" w:type="dxa"/>
          </w:tcPr>
          <w:p w14:paraId="5801082B" w14:textId="6A7C435A"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3AA34DFC" w14:textId="3C30C7D6"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25F399C2" w14:textId="366F250D" w:rsidR="00D126CF" w:rsidRPr="000A2FC2" w:rsidRDefault="00D126CF" w:rsidP="00D126CF">
            <w:pPr>
              <w:jc w:val="center"/>
              <w:rPr>
                <w:sz w:val="24"/>
              </w:rPr>
            </w:pPr>
            <w:r w:rsidRPr="000A2FC2">
              <w:rPr>
                <w:sz w:val="24"/>
              </w:rPr>
              <w:t>Производственные зоны, зоны инженерной и транспортной инфраструктур</w:t>
            </w:r>
          </w:p>
        </w:tc>
      </w:tr>
      <w:tr w:rsidR="00D126CF" w:rsidRPr="000A2FC2" w14:paraId="053F9D94" w14:textId="77777777" w:rsidTr="00BF2624">
        <w:trPr>
          <w:trHeight w:val="67"/>
        </w:trPr>
        <w:tc>
          <w:tcPr>
            <w:tcW w:w="2151" w:type="dxa"/>
            <w:shd w:val="clear" w:color="auto" w:fill="auto"/>
            <w:vAlign w:val="center"/>
          </w:tcPr>
          <w:p w14:paraId="73A51B32" w14:textId="6F9B9521" w:rsidR="00D126CF" w:rsidRPr="000A2FC2" w:rsidRDefault="00D126CF" w:rsidP="00D126CF">
            <w:pPr>
              <w:jc w:val="center"/>
              <w:rPr>
                <w:sz w:val="24"/>
              </w:rPr>
            </w:pPr>
            <w:r w:rsidRPr="000A2FC2">
              <w:rPr>
                <w:sz w:val="24"/>
              </w:rPr>
              <w:t>ЗУ17</w:t>
            </w:r>
          </w:p>
        </w:tc>
        <w:tc>
          <w:tcPr>
            <w:tcW w:w="1134" w:type="dxa"/>
            <w:shd w:val="clear" w:color="auto" w:fill="auto"/>
            <w:vAlign w:val="center"/>
          </w:tcPr>
          <w:p w14:paraId="20114C18" w14:textId="366BEFCC" w:rsidR="00D126CF" w:rsidRPr="000A2FC2" w:rsidRDefault="00D126CF" w:rsidP="00D126CF">
            <w:pPr>
              <w:jc w:val="center"/>
              <w:rPr>
                <w:sz w:val="24"/>
              </w:rPr>
            </w:pPr>
            <w:r w:rsidRPr="000A2FC2">
              <w:rPr>
                <w:sz w:val="24"/>
              </w:rPr>
              <w:t>30136</w:t>
            </w:r>
          </w:p>
        </w:tc>
        <w:tc>
          <w:tcPr>
            <w:tcW w:w="2268" w:type="dxa"/>
          </w:tcPr>
          <w:p w14:paraId="52A1032B" w14:textId="22479E13"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06036948" w14:textId="308804E3"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4BEAAEC5" w14:textId="6D3044F7" w:rsidR="00D126CF" w:rsidRPr="000A2FC2" w:rsidRDefault="00D126CF" w:rsidP="00D126CF">
            <w:pPr>
              <w:jc w:val="center"/>
              <w:rPr>
                <w:sz w:val="24"/>
              </w:rPr>
            </w:pPr>
            <w:r w:rsidRPr="000A2FC2">
              <w:rPr>
                <w:sz w:val="24"/>
              </w:rPr>
              <w:t>Производственные зоны, зоны инженерной и транспортной инфраструктур</w:t>
            </w:r>
          </w:p>
        </w:tc>
      </w:tr>
      <w:tr w:rsidR="00D126CF" w:rsidRPr="000A2FC2" w14:paraId="76501630" w14:textId="77777777" w:rsidTr="00BF2624">
        <w:trPr>
          <w:trHeight w:val="67"/>
        </w:trPr>
        <w:tc>
          <w:tcPr>
            <w:tcW w:w="2151" w:type="dxa"/>
            <w:shd w:val="clear" w:color="auto" w:fill="auto"/>
            <w:vAlign w:val="center"/>
          </w:tcPr>
          <w:p w14:paraId="6C1B8A8C" w14:textId="51617F69" w:rsidR="00D126CF" w:rsidRPr="000A2FC2" w:rsidRDefault="00D126CF" w:rsidP="00D126CF">
            <w:pPr>
              <w:jc w:val="center"/>
              <w:rPr>
                <w:sz w:val="24"/>
              </w:rPr>
            </w:pPr>
            <w:r w:rsidRPr="000A2FC2">
              <w:rPr>
                <w:sz w:val="24"/>
              </w:rPr>
              <w:t>ЗУ18</w:t>
            </w:r>
          </w:p>
        </w:tc>
        <w:tc>
          <w:tcPr>
            <w:tcW w:w="1134" w:type="dxa"/>
            <w:shd w:val="clear" w:color="auto" w:fill="auto"/>
            <w:vAlign w:val="center"/>
          </w:tcPr>
          <w:p w14:paraId="779F18DD" w14:textId="787CBFC4" w:rsidR="00D126CF" w:rsidRPr="000A2FC2" w:rsidRDefault="00D126CF" w:rsidP="00D126CF">
            <w:pPr>
              <w:jc w:val="center"/>
              <w:rPr>
                <w:sz w:val="24"/>
              </w:rPr>
            </w:pPr>
            <w:r w:rsidRPr="000A2FC2">
              <w:rPr>
                <w:sz w:val="24"/>
              </w:rPr>
              <w:t>9027</w:t>
            </w:r>
          </w:p>
        </w:tc>
        <w:tc>
          <w:tcPr>
            <w:tcW w:w="2268" w:type="dxa"/>
          </w:tcPr>
          <w:p w14:paraId="2D89C7CE" w14:textId="6C387E91"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19C2E482" w14:textId="4E5C69BA" w:rsidR="00D126CF" w:rsidRPr="000A2FC2" w:rsidRDefault="00D126CF" w:rsidP="00D126CF">
            <w:pPr>
              <w:jc w:val="center"/>
              <w:rPr>
                <w:sz w:val="24"/>
              </w:rPr>
            </w:pPr>
            <w:r w:rsidRPr="000A2FC2">
              <w:rPr>
                <w:sz w:val="24"/>
              </w:rPr>
              <w:t xml:space="preserve">Земли промышленности, энергетики, транспорта, связи, радиовещания, телевидения, информатики, земли для обеспечения </w:t>
            </w:r>
            <w:r w:rsidRPr="000A2FC2">
              <w:rPr>
                <w:sz w:val="24"/>
              </w:rPr>
              <w:lastRenderedPageBreak/>
              <w:t>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64C50B51" w14:textId="4A50D185" w:rsidR="00D126CF" w:rsidRPr="000A2FC2" w:rsidRDefault="00D126CF" w:rsidP="00D126CF">
            <w:pPr>
              <w:jc w:val="center"/>
              <w:rPr>
                <w:sz w:val="24"/>
              </w:rPr>
            </w:pPr>
            <w:r w:rsidRPr="000A2FC2">
              <w:rPr>
                <w:sz w:val="24"/>
              </w:rPr>
              <w:lastRenderedPageBreak/>
              <w:t>Производственные зоны, зоны инженерной и транспортной инфраструктур</w:t>
            </w:r>
          </w:p>
        </w:tc>
      </w:tr>
      <w:tr w:rsidR="00D126CF" w:rsidRPr="000A2FC2" w14:paraId="7228C09C" w14:textId="77777777" w:rsidTr="00BF2624">
        <w:trPr>
          <w:trHeight w:val="67"/>
        </w:trPr>
        <w:tc>
          <w:tcPr>
            <w:tcW w:w="2151" w:type="dxa"/>
            <w:shd w:val="clear" w:color="auto" w:fill="auto"/>
            <w:vAlign w:val="center"/>
          </w:tcPr>
          <w:p w14:paraId="7E3F9BC2" w14:textId="39C98202" w:rsidR="00D126CF" w:rsidRPr="000A2FC2" w:rsidRDefault="00D126CF" w:rsidP="00D126CF">
            <w:pPr>
              <w:jc w:val="center"/>
              <w:rPr>
                <w:sz w:val="24"/>
              </w:rPr>
            </w:pPr>
            <w:r w:rsidRPr="000A2FC2">
              <w:rPr>
                <w:sz w:val="24"/>
              </w:rPr>
              <w:lastRenderedPageBreak/>
              <w:t>ЗУ19</w:t>
            </w:r>
          </w:p>
        </w:tc>
        <w:tc>
          <w:tcPr>
            <w:tcW w:w="1134" w:type="dxa"/>
            <w:shd w:val="clear" w:color="auto" w:fill="auto"/>
            <w:vAlign w:val="center"/>
          </w:tcPr>
          <w:p w14:paraId="69476CC5" w14:textId="474D9B2E" w:rsidR="00D126CF" w:rsidRPr="000A2FC2" w:rsidRDefault="00D126CF" w:rsidP="00D126CF">
            <w:pPr>
              <w:jc w:val="center"/>
              <w:rPr>
                <w:sz w:val="24"/>
              </w:rPr>
            </w:pPr>
            <w:r w:rsidRPr="000A2FC2">
              <w:rPr>
                <w:sz w:val="24"/>
              </w:rPr>
              <w:t>7566</w:t>
            </w:r>
          </w:p>
        </w:tc>
        <w:tc>
          <w:tcPr>
            <w:tcW w:w="2268" w:type="dxa"/>
          </w:tcPr>
          <w:p w14:paraId="7424A5BE" w14:textId="4E3DBAD4"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сельскохозяйственного назначения</w:t>
            </w:r>
          </w:p>
        </w:tc>
        <w:tc>
          <w:tcPr>
            <w:tcW w:w="2410" w:type="dxa"/>
          </w:tcPr>
          <w:p w14:paraId="3CF7649B" w14:textId="31353188"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79DB6E70" w14:textId="60B9F211" w:rsidR="00D126CF" w:rsidRPr="000A2FC2" w:rsidRDefault="00D126CF" w:rsidP="00D126CF">
            <w:pPr>
              <w:jc w:val="center"/>
              <w:rPr>
                <w:sz w:val="24"/>
              </w:rPr>
            </w:pPr>
            <w:r w:rsidRPr="000A2FC2">
              <w:rPr>
                <w:sz w:val="24"/>
              </w:rPr>
              <w:t>Производственные зоны, зоны инженерной и транспортной инфраструктур</w:t>
            </w:r>
          </w:p>
        </w:tc>
      </w:tr>
      <w:tr w:rsidR="00D126CF" w:rsidRPr="000A2FC2" w14:paraId="1C3A5976" w14:textId="77777777" w:rsidTr="00BF2624">
        <w:trPr>
          <w:trHeight w:val="67"/>
        </w:trPr>
        <w:tc>
          <w:tcPr>
            <w:tcW w:w="2151" w:type="dxa"/>
            <w:shd w:val="clear" w:color="auto" w:fill="auto"/>
            <w:vAlign w:val="center"/>
          </w:tcPr>
          <w:p w14:paraId="546EC805" w14:textId="66506BC3" w:rsidR="00D126CF" w:rsidRPr="000A2FC2" w:rsidRDefault="00D126CF" w:rsidP="00D126CF">
            <w:pPr>
              <w:jc w:val="center"/>
              <w:rPr>
                <w:sz w:val="24"/>
              </w:rPr>
            </w:pPr>
            <w:r w:rsidRPr="000A2FC2">
              <w:rPr>
                <w:sz w:val="24"/>
              </w:rPr>
              <w:t>ЗУ20</w:t>
            </w:r>
          </w:p>
        </w:tc>
        <w:tc>
          <w:tcPr>
            <w:tcW w:w="1134" w:type="dxa"/>
            <w:shd w:val="clear" w:color="auto" w:fill="auto"/>
            <w:vAlign w:val="center"/>
          </w:tcPr>
          <w:p w14:paraId="38FC5955" w14:textId="47F9ACA5" w:rsidR="00D126CF" w:rsidRPr="000A2FC2" w:rsidRDefault="00D126CF" w:rsidP="00D126CF">
            <w:pPr>
              <w:jc w:val="center"/>
              <w:rPr>
                <w:sz w:val="24"/>
              </w:rPr>
            </w:pPr>
            <w:r w:rsidRPr="000A2FC2">
              <w:rPr>
                <w:sz w:val="24"/>
              </w:rPr>
              <w:t>18786</w:t>
            </w:r>
          </w:p>
        </w:tc>
        <w:tc>
          <w:tcPr>
            <w:tcW w:w="2268" w:type="dxa"/>
          </w:tcPr>
          <w:p w14:paraId="43FBF2D6" w14:textId="3EEBF4C4" w:rsidR="00D126CF" w:rsidRPr="000A2FC2" w:rsidRDefault="00D126CF" w:rsidP="00D126CF">
            <w:pPr>
              <w:jc w:val="center"/>
              <w:rPr>
                <w:color w:val="000000"/>
                <w:sz w:val="24"/>
                <w:shd w:val="clear" w:color="auto" w:fill="FFFFFF"/>
              </w:rPr>
            </w:pPr>
            <w:r w:rsidRPr="000A2FC2">
              <w:rPr>
                <w:color w:val="000000"/>
                <w:sz w:val="24"/>
                <w:shd w:val="clear" w:color="auto" w:fill="FFFFFF"/>
              </w:rPr>
              <w:t>Земли запаса</w:t>
            </w:r>
          </w:p>
        </w:tc>
        <w:tc>
          <w:tcPr>
            <w:tcW w:w="2410" w:type="dxa"/>
          </w:tcPr>
          <w:p w14:paraId="339FD73B" w14:textId="7D19CEF4" w:rsidR="00D126CF" w:rsidRPr="000A2FC2" w:rsidRDefault="00D126CF" w:rsidP="00D126CF">
            <w:pPr>
              <w:jc w:val="center"/>
              <w:rPr>
                <w:sz w:val="24"/>
              </w:rPr>
            </w:pPr>
            <w:r w:rsidRPr="000A2FC2">
              <w:rPr>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shd w:val="clear" w:color="auto" w:fill="auto"/>
            <w:vAlign w:val="center"/>
          </w:tcPr>
          <w:p w14:paraId="1610C3F5" w14:textId="622558FB" w:rsidR="00D126CF" w:rsidRPr="000A2FC2" w:rsidRDefault="00D126CF" w:rsidP="00D126CF">
            <w:pPr>
              <w:jc w:val="center"/>
              <w:rPr>
                <w:sz w:val="24"/>
              </w:rPr>
            </w:pPr>
            <w:r w:rsidRPr="000A2FC2">
              <w:rPr>
                <w:sz w:val="24"/>
              </w:rPr>
              <w:t>Зона кладбищ</w:t>
            </w:r>
          </w:p>
        </w:tc>
      </w:tr>
    </w:tbl>
    <w:p w14:paraId="6DC987F3" w14:textId="04BCEDC2" w:rsidR="0085669D" w:rsidRPr="00D60024" w:rsidRDefault="001B45F7" w:rsidP="001B45F7">
      <w:pPr>
        <w:pStyle w:val="3f4"/>
        <w:rPr>
          <w:color w:val="000000" w:themeColor="text1"/>
          <w:sz w:val="28"/>
          <w:szCs w:val="28"/>
        </w:rPr>
      </w:pPr>
      <w:bookmarkStart w:id="93" w:name="_Toc129349309"/>
      <w:bookmarkStart w:id="94" w:name="_Toc144110424"/>
      <w:r w:rsidRPr="00D60024">
        <w:rPr>
          <w:color w:val="000000" w:themeColor="text1"/>
          <w:sz w:val="28"/>
          <w:szCs w:val="28"/>
        </w:rPr>
        <w:t>2.3.6</w:t>
      </w:r>
      <w:r w:rsidR="0085669D" w:rsidRPr="00D60024">
        <w:rPr>
          <w:color w:val="000000" w:themeColor="text1"/>
          <w:sz w:val="28"/>
          <w:szCs w:val="28"/>
        </w:rPr>
        <w:t>. Жилищный фонд</w:t>
      </w:r>
      <w:bookmarkStart w:id="95" w:name="_Toc24122138"/>
      <w:bookmarkStart w:id="96" w:name="_Toc24803582"/>
      <w:bookmarkStart w:id="97" w:name="_Toc24981243"/>
      <w:bookmarkStart w:id="98" w:name="_Toc24984319"/>
      <w:bookmarkStart w:id="99" w:name="_Toc24984534"/>
      <w:bookmarkStart w:id="100" w:name="_Toc24984641"/>
      <w:bookmarkStart w:id="101" w:name="_Toc24984734"/>
      <w:bookmarkStart w:id="102" w:name="_Toc24984825"/>
      <w:bookmarkStart w:id="103" w:name="_Toc24984916"/>
      <w:bookmarkStart w:id="104" w:name="_Toc24985006"/>
      <w:bookmarkStart w:id="105" w:name="_Toc24985094"/>
      <w:bookmarkStart w:id="106" w:name="_Toc24985180"/>
      <w:bookmarkStart w:id="107" w:name="_Toc2498958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7715EC6" w14:textId="77777777" w:rsidR="0085669D" w:rsidRPr="00D60024" w:rsidRDefault="0085669D" w:rsidP="00AD3B8E">
      <w:pPr>
        <w:ind w:firstLine="709"/>
        <w:rPr>
          <w:b/>
          <w:color w:val="000000" w:themeColor="text1"/>
        </w:rPr>
      </w:pPr>
      <w:bookmarkStart w:id="108" w:name="_Toc28018933"/>
      <w:r w:rsidRPr="00D60024">
        <w:rPr>
          <w:b/>
          <w:color w:val="000000" w:themeColor="text1"/>
        </w:rPr>
        <w:t>Анализ существующего положения</w:t>
      </w:r>
      <w:bookmarkEnd w:id="108"/>
    </w:p>
    <w:p w14:paraId="034DC88C" w14:textId="3AC06ABE" w:rsidR="0085669D" w:rsidRPr="00E24696" w:rsidRDefault="0085669D" w:rsidP="00AD3B8E">
      <w:pPr>
        <w:ind w:firstLine="709"/>
        <w:rPr>
          <w:color w:val="000000" w:themeColor="text1"/>
        </w:rPr>
      </w:pPr>
      <w:r w:rsidRPr="00D60024">
        <w:rPr>
          <w:color w:val="000000" w:themeColor="text1"/>
        </w:rPr>
        <w:t xml:space="preserve">Общая площадь жилых помещений жилищного фонда </w:t>
      </w:r>
      <w:r w:rsidR="00D60024" w:rsidRPr="00D60024">
        <w:rPr>
          <w:color w:val="000000" w:themeColor="text1"/>
        </w:rPr>
        <w:t>Афанасьевского муниципального</w:t>
      </w:r>
      <w:r w:rsidRPr="00D60024">
        <w:rPr>
          <w:color w:val="000000" w:themeColor="text1"/>
        </w:rPr>
        <w:t xml:space="preserve"> округа составляет </w:t>
      </w:r>
      <w:r w:rsidR="00D60024" w:rsidRPr="00D60024">
        <w:rPr>
          <w:color w:val="000000" w:themeColor="text1"/>
        </w:rPr>
        <w:t>117,</w:t>
      </w:r>
      <w:r w:rsidR="007344B7">
        <w:rPr>
          <w:color w:val="000000" w:themeColor="text1"/>
        </w:rPr>
        <w:t>406</w:t>
      </w:r>
      <w:r w:rsidRPr="00D60024">
        <w:rPr>
          <w:color w:val="000000" w:themeColor="text1"/>
        </w:rPr>
        <w:t xml:space="preserve"> тыс. м</w:t>
      </w:r>
      <w:r w:rsidRPr="00BF1420">
        <w:rPr>
          <w:color w:val="000000" w:themeColor="text1"/>
          <w:vertAlign w:val="superscript"/>
        </w:rPr>
        <w:t>2</w:t>
      </w:r>
      <w:r w:rsidRPr="00D60024">
        <w:rPr>
          <w:color w:val="000000" w:themeColor="text1"/>
        </w:rPr>
        <w:t xml:space="preserve">, в том числе </w:t>
      </w:r>
      <w:r w:rsidR="00D60024" w:rsidRPr="00D60024">
        <w:rPr>
          <w:color w:val="000000" w:themeColor="text1"/>
        </w:rPr>
        <w:t>76</w:t>
      </w:r>
      <w:r w:rsidRPr="00D60024">
        <w:rPr>
          <w:color w:val="000000" w:themeColor="text1"/>
        </w:rPr>
        <w:t>,</w:t>
      </w:r>
      <w:r w:rsidR="00D60024" w:rsidRPr="00D60024">
        <w:rPr>
          <w:color w:val="000000" w:themeColor="text1"/>
        </w:rPr>
        <w:t>2</w:t>
      </w:r>
      <w:r w:rsidRPr="00D60024">
        <w:rPr>
          <w:color w:val="000000" w:themeColor="text1"/>
        </w:rPr>
        <w:t xml:space="preserve"> тыс. м</w:t>
      </w:r>
      <w:r w:rsidRPr="00BF1420">
        <w:rPr>
          <w:color w:val="000000" w:themeColor="text1"/>
          <w:vertAlign w:val="superscript"/>
        </w:rPr>
        <w:t>2</w:t>
      </w:r>
      <w:r w:rsidRPr="00D60024">
        <w:rPr>
          <w:color w:val="000000" w:themeColor="text1"/>
        </w:rPr>
        <w:t xml:space="preserve">  в городской местности, и </w:t>
      </w:r>
      <w:r w:rsidR="00D60024" w:rsidRPr="00D60024">
        <w:rPr>
          <w:color w:val="000000" w:themeColor="text1"/>
        </w:rPr>
        <w:t>41</w:t>
      </w:r>
      <w:r w:rsidRPr="00D60024">
        <w:rPr>
          <w:color w:val="000000" w:themeColor="text1"/>
        </w:rPr>
        <w:t>,</w:t>
      </w:r>
      <w:r w:rsidR="00D60024" w:rsidRPr="00D60024">
        <w:rPr>
          <w:color w:val="000000" w:themeColor="text1"/>
        </w:rPr>
        <w:t>7</w:t>
      </w:r>
      <w:r w:rsidRPr="00D60024">
        <w:rPr>
          <w:color w:val="000000" w:themeColor="text1"/>
        </w:rPr>
        <w:t>8 тыс. м</w:t>
      </w:r>
      <w:r w:rsidRPr="00BF1420">
        <w:rPr>
          <w:color w:val="000000" w:themeColor="text1"/>
          <w:vertAlign w:val="superscript"/>
        </w:rPr>
        <w:t>2</w:t>
      </w:r>
      <w:r w:rsidRPr="00D60024">
        <w:rPr>
          <w:color w:val="000000" w:themeColor="text1"/>
        </w:rPr>
        <w:t xml:space="preserve"> в сельской. </w:t>
      </w:r>
      <w:r w:rsidR="00A3798C">
        <w:rPr>
          <w:color w:val="000000" w:themeColor="text1"/>
        </w:rPr>
        <w:t xml:space="preserve">Согласно информации, предоставленной администрацией Афанасьевского </w:t>
      </w:r>
      <w:r w:rsidR="00E64CA0">
        <w:rPr>
          <w:color w:val="000000" w:themeColor="text1"/>
        </w:rPr>
        <w:t>муниципального</w:t>
      </w:r>
      <w:r w:rsidR="00A3798C">
        <w:rPr>
          <w:color w:val="000000" w:themeColor="text1"/>
        </w:rPr>
        <w:t xml:space="preserve"> округа в</w:t>
      </w:r>
      <w:r w:rsidR="00D60024">
        <w:rPr>
          <w:color w:val="000000" w:themeColor="text1"/>
        </w:rPr>
        <w:t xml:space="preserve"> </w:t>
      </w:r>
      <w:r w:rsidR="00D60024">
        <w:rPr>
          <w:color w:val="000000" w:themeColor="text1"/>
        </w:rPr>
        <w:lastRenderedPageBreak/>
        <w:t xml:space="preserve">округе </w:t>
      </w:r>
      <w:r w:rsidR="00DC037D">
        <w:rPr>
          <w:color w:val="000000" w:themeColor="text1"/>
        </w:rPr>
        <w:t xml:space="preserve">имеются </w:t>
      </w:r>
      <w:r w:rsidRPr="00DC037D">
        <w:rPr>
          <w:color w:val="000000" w:themeColor="text1"/>
        </w:rPr>
        <w:t>аварийны</w:t>
      </w:r>
      <w:r w:rsidR="00DC037D" w:rsidRPr="00DC037D">
        <w:rPr>
          <w:color w:val="000000" w:themeColor="text1"/>
        </w:rPr>
        <w:t>е</w:t>
      </w:r>
      <w:r w:rsidRPr="00DC037D">
        <w:rPr>
          <w:color w:val="000000" w:themeColor="text1"/>
        </w:rPr>
        <w:t xml:space="preserve"> и ветхи</w:t>
      </w:r>
      <w:r w:rsidR="00DC037D" w:rsidRPr="00DC037D">
        <w:rPr>
          <w:color w:val="000000" w:themeColor="text1"/>
        </w:rPr>
        <w:t>е</w:t>
      </w:r>
      <w:r w:rsidRPr="00DC037D">
        <w:rPr>
          <w:color w:val="000000" w:themeColor="text1"/>
        </w:rPr>
        <w:t xml:space="preserve"> дом</w:t>
      </w:r>
      <w:r w:rsidR="00DC037D" w:rsidRPr="00DC037D">
        <w:rPr>
          <w:color w:val="000000" w:themeColor="text1"/>
        </w:rPr>
        <w:t>а</w:t>
      </w:r>
      <w:r w:rsidRPr="00DC037D">
        <w:rPr>
          <w:color w:val="000000" w:themeColor="text1"/>
        </w:rPr>
        <w:t xml:space="preserve"> в общей площади жилых помещений </w:t>
      </w:r>
      <w:r w:rsidR="00DC037D" w:rsidRPr="00DC037D">
        <w:rPr>
          <w:color w:val="000000" w:themeColor="text1"/>
        </w:rPr>
        <w:t>муниципального</w:t>
      </w:r>
      <w:r w:rsidRPr="00DC037D">
        <w:rPr>
          <w:color w:val="000000" w:themeColor="text1"/>
        </w:rPr>
        <w:t xml:space="preserve"> округа</w:t>
      </w:r>
      <w:r w:rsidR="00DC037D" w:rsidRPr="00DC037D">
        <w:rPr>
          <w:color w:val="000000" w:themeColor="text1"/>
        </w:rPr>
        <w:t>. А именно</w:t>
      </w:r>
      <w:r w:rsidR="00E24696">
        <w:rPr>
          <w:color w:val="000000" w:themeColor="text1"/>
        </w:rPr>
        <w:t>,</w:t>
      </w:r>
      <w:r w:rsidR="00DC037D" w:rsidRPr="00DC037D">
        <w:rPr>
          <w:color w:val="000000" w:themeColor="text1"/>
        </w:rPr>
        <w:t xml:space="preserve"> в пгт.Афанасьево </w:t>
      </w:r>
      <w:r w:rsidRPr="00DC037D">
        <w:rPr>
          <w:color w:val="000000" w:themeColor="text1"/>
        </w:rPr>
        <w:t xml:space="preserve"> </w:t>
      </w:r>
      <w:r w:rsidR="00DC037D" w:rsidRPr="00DC037D">
        <w:rPr>
          <w:color w:val="000000" w:themeColor="text1"/>
        </w:rPr>
        <w:t xml:space="preserve">общая площадь аварийного и ветхого муниципального жилищного фонда составляет 597,8 кв.м. </w:t>
      </w:r>
      <w:r w:rsidR="00E24696">
        <w:rPr>
          <w:color w:val="000000" w:themeColor="text1"/>
        </w:rPr>
        <w:t xml:space="preserve">с процентом износа зданий </w:t>
      </w:r>
      <w:r w:rsidR="00E24696" w:rsidRPr="00E24696">
        <w:rPr>
          <w:color w:val="000000" w:themeColor="text1"/>
        </w:rPr>
        <w:t>свыше 65</w:t>
      </w:r>
      <w:r w:rsidRPr="00E24696">
        <w:rPr>
          <w:color w:val="000000" w:themeColor="text1"/>
        </w:rPr>
        <w:t>%.</w:t>
      </w:r>
    </w:p>
    <w:p w14:paraId="5A134493" w14:textId="7D617582" w:rsidR="0085669D" w:rsidRPr="007B78C9" w:rsidRDefault="0085669D" w:rsidP="00AD3B8E">
      <w:pPr>
        <w:ind w:firstLine="709"/>
        <w:rPr>
          <w:color w:val="000000" w:themeColor="text1"/>
        </w:rPr>
      </w:pPr>
      <w:r w:rsidRPr="00DC6B5E">
        <w:rPr>
          <w:color w:val="000000" w:themeColor="text1"/>
        </w:rPr>
        <w:t>Средняя обеспеченность общей жилой площадью составила - 2</w:t>
      </w:r>
      <w:r w:rsidR="00DC6B5E" w:rsidRPr="00DC6B5E">
        <w:rPr>
          <w:color w:val="000000" w:themeColor="text1"/>
        </w:rPr>
        <w:t>4</w:t>
      </w:r>
      <w:r w:rsidRPr="00DC6B5E">
        <w:rPr>
          <w:color w:val="000000" w:themeColor="text1"/>
        </w:rPr>
        <w:t>,</w:t>
      </w:r>
      <w:r w:rsidR="00DC6B5E" w:rsidRPr="00DC6B5E">
        <w:rPr>
          <w:color w:val="000000" w:themeColor="text1"/>
        </w:rPr>
        <w:t>9</w:t>
      </w:r>
      <w:r w:rsidRPr="00DC6B5E">
        <w:rPr>
          <w:color w:val="000000" w:themeColor="text1"/>
        </w:rPr>
        <w:t xml:space="preserve"> м</w:t>
      </w:r>
      <w:r w:rsidRPr="00BF1420">
        <w:rPr>
          <w:color w:val="000000" w:themeColor="text1"/>
          <w:vertAlign w:val="superscript"/>
        </w:rPr>
        <w:t>2</w:t>
      </w:r>
      <w:r w:rsidRPr="00DC6B5E">
        <w:rPr>
          <w:color w:val="000000" w:themeColor="text1"/>
        </w:rPr>
        <w:t xml:space="preserve"> на одного жителя. </w:t>
      </w:r>
      <w:r w:rsidRPr="007B78C9">
        <w:rPr>
          <w:color w:val="000000" w:themeColor="text1"/>
        </w:rPr>
        <w:t xml:space="preserve">Данный показатель ниже, чем удельный показатель в целом по РФ, Приволжскому Федеральному Округу и </w:t>
      </w:r>
      <w:r w:rsidR="007B78C9" w:rsidRPr="007B78C9">
        <w:rPr>
          <w:color w:val="000000" w:themeColor="text1"/>
        </w:rPr>
        <w:t>Кировской области</w:t>
      </w:r>
      <w:r w:rsidRPr="007B78C9">
        <w:rPr>
          <w:color w:val="000000" w:themeColor="text1"/>
        </w:rPr>
        <w:t>.</w:t>
      </w:r>
    </w:p>
    <w:p w14:paraId="7AD80EF4" w14:textId="77777777" w:rsidR="0085669D" w:rsidRPr="005F4D0C" w:rsidRDefault="0085669D" w:rsidP="00AD3B8E">
      <w:pPr>
        <w:ind w:firstLine="709"/>
        <w:rPr>
          <w:color w:val="000000" w:themeColor="text1"/>
        </w:rPr>
      </w:pPr>
      <w:r w:rsidRPr="005F4D0C">
        <w:rPr>
          <w:color w:val="000000" w:themeColor="text1"/>
        </w:rPr>
        <w:t xml:space="preserve">Объемы жилищного строительства, представленные в расчете на одного человека, свидетельствуют о равномерных объемах жилищного строительства в целом по краю и нестабильной работе строительной индустрий в городском округе в пост перестроечный период. </w:t>
      </w:r>
    </w:p>
    <w:p w14:paraId="6AE1F069" w14:textId="7B0CF6A3" w:rsidR="0085669D" w:rsidRPr="00D3137B" w:rsidRDefault="0085669D" w:rsidP="00430623">
      <w:pPr>
        <w:ind w:firstLine="709"/>
        <w:rPr>
          <w:color w:val="FF0000"/>
        </w:rPr>
      </w:pPr>
      <w:r w:rsidRPr="0052683A">
        <w:rPr>
          <w:color w:val="000000" w:themeColor="text1"/>
        </w:rPr>
        <w:t xml:space="preserve">Существующий жилой фонд подразделяется на многоэтажные/среднеэтажные (многоквартирные) и малоэтажные (индивидуальные) жилые дома. </w:t>
      </w:r>
    </w:p>
    <w:p w14:paraId="78D0DBEF" w14:textId="77777777" w:rsidR="0085669D" w:rsidRPr="00D3137B" w:rsidRDefault="0085669D" w:rsidP="0085669D">
      <w:pPr>
        <w:rPr>
          <w:color w:val="FF0000"/>
        </w:rPr>
        <w:sectPr w:rsidR="0085669D" w:rsidRPr="00D3137B" w:rsidSect="00AA7C07">
          <w:pgSz w:w="11906" w:h="16838"/>
          <w:pgMar w:top="1134" w:right="851" w:bottom="1134" w:left="1701" w:header="709" w:footer="709" w:gutter="0"/>
          <w:cols w:space="708"/>
          <w:docGrid w:linePitch="381"/>
        </w:sectPr>
      </w:pPr>
    </w:p>
    <w:p w14:paraId="7F926053" w14:textId="469977B0" w:rsidR="0085669D" w:rsidRPr="00607790" w:rsidRDefault="0085669D" w:rsidP="0085669D">
      <w:pPr>
        <w:rPr>
          <w:color w:val="000000" w:themeColor="text1"/>
        </w:rPr>
      </w:pPr>
      <w:r w:rsidRPr="00607790">
        <w:rPr>
          <w:color w:val="000000" w:themeColor="text1"/>
        </w:rPr>
        <w:lastRenderedPageBreak/>
        <w:t xml:space="preserve">Таблица </w:t>
      </w:r>
      <w:r w:rsidR="00D55538" w:rsidRPr="00607790">
        <w:rPr>
          <w:color w:val="000000" w:themeColor="text1"/>
        </w:rPr>
        <w:t>2.3.6.</w:t>
      </w:r>
      <w:r w:rsidR="001B746B">
        <w:rPr>
          <w:color w:val="000000" w:themeColor="text1"/>
        </w:rPr>
        <w:t>1</w:t>
      </w:r>
      <w:r w:rsidRPr="00607790">
        <w:rPr>
          <w:color w:val="000000" w:themeColor="text1"/>
        </w:rPr>
        <w:t xml:space="preserve">.  Распределение жилищного фонда по населенным пунктам </w:t>
      </w:r>
      <w:r w:rsidR="00EF0038">
        <w:rPr>
          <w:color w:val="000000" w:themeColor="text1"/>
        </w:rPr>
        <w:t xml:space="preserve">Афанасьевского </w:t>
      </w:r>
      <w:r w:rsidR="00607790" w:rsidRPr="00607790">
        <w:rPr>
          <w:color w:val="000000" w:themeColor="text1"/>
        </w:rPr>
        <w:t>муниципального</w:t>
      </w:r>
      <w:r w:rsidRPr="00607790">
        <w:rPr>
          <w:color w:val="000000" w:themeColor="text1"/>
        </w:rPr>
        <w:t xml:space="preserve"> округа</w:t>
      </w:r>
      <w:r w:rsidR="00EF0038">
        <w:rPr>
          <w:color w:val="000000" w:themeColor="text1"/>
        </w:rPr>
        <w:t xml:space="preserve"> по состоянию на 01.01.2023г. (по данным администрации Афанасьевского муниципального округа)</w:t>
      </w:r>
    </w:p>
    <w:tbl>
      <w:tblPr>
        <w:tblStyle w:val="16"/>
        <w:tblW w:w="13036" w:type="dxa"/>
        <w:tblLook w:val="04A0" w:firstRow="1" w:lastRow="0" w:firstColumn="1" w:lastColumn="0" w:noHBand="0" w:noVBand="1"/>
      </w:tblPr>
      <w:tblGrid>
        <w:gridCol w:w="704"/>
        <w:gridCol w:w="3969"/>
        <w:gridCol w:w="2410"/>
        <w:gridCol w:w="2103"/>
        <w:gridCol w:w="1985"/>
        <w:gridCol w:w="1865"/>
      </w:tblGrid>
      <w:tr w:rsidR="00D3137B" w:rsidRPr="00F053F5" w14:paraId="78AA13F9" w14:textId="77777777" w:rsidTr="00BF1420">
        <w:trPr>
          <w:trHeight w:val="690"/>
          <w:tblHeader/>
        </w:trPr>
        <w:tc>
          <w:tcPr>
            <w:tcW w:w="704" w:type="dxa"/>
            <w:shd w:val="clear" w:color="auto" w:fill="D9D9D9" w:themeFill="background1" w:themeFillShade="D9"/>
            <w:hideMark/>
          </w:tcPr>
          <w:p w14:paraId="422133D3" w14:textId="77777777" w:rsidR="0085669D" w:rsidRPr="00F053F5" w:rsidRDefault="0085669D" w:rsidP="00AD3B8E">
            <w:pPr>
              <w:jc w:val="center"/>
              <w:rPr>
                <w:color w:val="000000" w:themeColor="text1"/>
                <w:sz w:val="24"/>
              </w:rPr>
            </w:pPr>
          </w:p>
        </w:tc>
        <w:tc>
          <w:tcPr>
            <w:tcW w:w="3969" w:type="dxa"/>
            <w:shd w:val="clear" w:color="auto" w:fill="D9D9D9" w:themeFill="background1" w:themeFillShade="D9"/>
            <w:hideMark/>
          </w:tcPr>
          <w:p w14:paraId="0ECDEDBD" w14:textId="0515BAC7" w:rsidR="0085669D" w:rsidRPr="000A2FC2" w:rsidRDefault="00E0725C" w:rsidP="00AD3B8E">
            <w:pPr>
              <w:jc w:val="center"/>
              <w:rPr>
                <w:color w:val="000000" w:themeColor="text1"/>
                <w:sz w:val="24"/>
              </w:rPr>
            </w:pPr>
            <w:r w:rsidRPr="000A2FC2">
              <w:rPr>
                <w:color w:val="000000" w:themeColor="text1"/>
                <w:sz w:val="24"/>
              </w:rPr>
              <w:t>Наименование</w:t>
            </w:r>
          </w:p>
        </w:tc>
        <w:tc>
          <w:tcPr>
            <w:tcW w:w="2410" w:type="dxa"/>
            <w:shd w:val="clear" w:color="auto" w:fill="D9D9D9" w:themeFill="background1" w:themeFillShade="D9"/>
            <w:hideMark/>
          </w:tcPr>
          <w:p w14:paraId="0D261519" w14:textId="0A037F3E" w:rsidR="0085669D" w:rsidRPr="000A2FC2" w:rsidRDefault="00E0725C" w:rsidP="00AD3B8E">
            <w:pPr>
              <w:jc w:val="center"/>
              <w:rPr>
                <w:color w:val="000000" w:themeColor="text1"/>
                <w:sz w:val="24"/>
              </w:rPr>
            </w:pPr>
            <w:r w:rsidRPr="000A2FC2">
              <w:rPr>
                <w:color w:val="000000" w:themeColor="text1"/>
                <w:sz w:val="24"/>
              </w:rPr>
              <w:t>Тип поселения</w:t>
            </w:r>
          </w:p>
        </w:tc>
        <w:tc>
          <w:tcPr>
            <w:tcW w:w="2103" w:type="dxa"/>
            <w:shd w:val="clear" w:color="auto" w:fill="D9D9D9" w:themeFill="background1" w:themeFillShade="D9"/>
            <w:hideMark/>
          </w:tcPr>
          <w:p w14:paraId="50D59564" w14:textId="77777777" w:rsidR="000612A6" w:rsidRPr="000A2FC2" w:rsidRDefault="00E0725C" w:rsidP="00AD3B8E">
            <w:pPr>
              <w:jc w:val="center"/>
              <w:rPr>
                <w:color w:val="000000" w:themeColor="text1"/>
                <w:sz w:val="24"/>
              </w:rPr>
            </w:pPr>
            <w:r w:rsidRPr="000A2FC2">
              <w:rPr>
                <w:color w:val="000000" w:themeColor="text1"/>
                <w:sz w:val="24"/>
              </w:rPr>
              <w:t>Многоквартирные</w:t>
            </w:r>
          </w:p>
          <w:p w14:paraId="090424B8" w14:textId="0B990B49" w:rsidR="00E0725C" w:rsidRPr="000A2FC2" w:rsidRDefault="00E0725C" w:rsidP="00AD3B8E">
            <w:pPr>
              <w:jc w:val="center"/>
              <w:rPr>
                <w:color w:val="000000" w:themeColor="text1"/>
                <w:sz w:val="24"/>
              </w:rPr>
            </w:pPr>
            <w:r w:rsidRPr="000A2FC2">
              <w:rPr>
                <w:color w:val="000000" w:themeColor="text1"/>
                <w:sz w:val="24"/>
              </w:rPr>
              <w:t>кв.м.</w:t>
            </w:r>
          </w:p>
        </w:tc>
        <w:tc>
          <w:tcPr>
            <w:tcW w:w="1985" w:type="dxa"/>
            <w:shd w:val="clear" w:color="auto" w:fill="D9D9D9" w:themeFill="background1" w:themeFillShade="D9"/>
            <w:hideMark/>
          </w:tcPr>
          <w:p w14:paraId="44C051CC" w14:textId="62C6E2DD" w:rsidR="0085669D" w:rsidRPr="000A2FC2" w:rsidRDefault="00E0725C" w:rsidP="00AD3B8E">
            <w:pPr>
              <w:jc w:val="center"/>
              <w:rPr>
                <w:color w:val="000000" w:themeColor="text1"/>
                <w:sz w:val="24"/>
              </w:rPr>
            </w:pPr>
            <w:r w:rsidRPr="000A2FC2">
              <w:rPr>
                <w:color w:val="000000" w:themeColor="text1"/>
                <w:sz w:val="24"/>
              </w:rPr>
              <w:t>Индивидуальные</w:t>
            </w:r>
          </w:p>
          <w:p w14:paraId="7F016900" w14:textId="5CE13EC4" w:rsidR="000612A6" w:rsidRPr="000A2FC2" w:rsidRDefault="00FC318E" w:rsidP="00AD3B8E">
            <w:pPr>
              <w:jc w:val="center"/>
              <w:rPr>
                <w:color w:val="000000" w:themeColor="text1"/>
                <w:sz w:val="24"/>
              </w:rPr>
            </w:pPr>
            <w:r w:rsidRPr="000A2FC2">
              <w:rPr>
                <w:color w:val="000000" w:themeColor="text1"/>
                <w:sz w:val="24"/>
              </w:rPr>
              <w:t xml:space="preserve">тыс. </w:t>
            </w:r>
            <w:r w:rsidR="000612A6" w:rsidRPr="000A2FC2">
              <w:rPr>
                <w:color w:val="000000" w:themeColor="text1"/>
                <w:sz w:val="24"/>
              </w:rPr>
              <w:t>кв.м.</w:t>
            </w:r>
          </w:p>
        </w:tc>
        <w:tc>
          <w:tcPr>
            <w:tcW w:w="1865" w:type="dxa"/>
            <w:shd w:val="clear" w:color="auto" w:fill="D9D9D9" w:themeFill="background1" w:themeFillShade="D9"/>
            <w:hideMark/>
          </w:tcPr>
          <w:p w14:paraId="7426341C" w14:textId="3EEBC8EB" w:rsidR="000612A6" w:rsidRPr="000A2FC2" w:rsidRDefault="00724DBA" w:rsidP="00AD3B8E">
            <w:pPr>
              <w:jc w:val="center"/>
              <w:rPr>
                <w:color w:val="000000" w:themeColor="text1"/>
                <w:sz w:val="24"/>
              </w:rPr>
            </w:pPr>
            <w:r w:rsidRPr="000A2FC2">
              <w:rPr>
                <w:color w:val="000000" w:themeColor="text1"/>
                <w:sz w:val="24"/>
              </w:rPr>
              <w:t>Только новые дома, кв.м</w:t>
            </w:r>
            <w:r w:rsidRPr="000A2FC2">
              <w:rPr>
                <w:color w:val="FF0000"/>
                <w:sz w:val="24"/>
              </w:rPr>
              <w:t>.</w:t>
            </w:r>
          </w:p>
        </w:tc>
      </w:tr>
      <w:tr w:rsidR="00D3137B" w:rsidRPr="00D3137B" w14:paraId="34E9A935" w14:textId="77777777" w:rsidTr="00BF1420">
        <w:trPr>
          <w:trHeight w:val="286"/>
        </w:trPr>
        <w:tc>
          <w:tcPr>
            <w:tcW w:w="704" w:type="dxa"/>
            <w:noWrap/>
            <w:hideMark/>
          </w:tcPr>
          <w:p w14:paraId="2FCD36C3" w14:textId="77777777" w:rsidR="0085669D" w:rsidRPr="00607790" w:rsidRDefault="0085669D" w:rsidP="00AD3B8E">
            <w:pPr>
              <w:jc w:val="center"/>
              <w:rPr>
                <w:color w:val="000000" w:themeColor="text1"/>
                <w:sz w:val="24"/>
              </w:rPr>
            </w:pPr>
            <w:r w:rsidRPr="00607790">
              <w:rPr>
                <w:color w:val="000000" w:themeColor="text1"/>
                <w:sz w:val="24"/>
              </w:rPr>
              <w:t>1</w:t>
            </w:r>
          </w:p>
        </w:tc>
        <w:tc>
          <w:tcPr>
            <w:tcW w:w="3969" w:type="dxa"/>
            <w:noWrap/>
            <w:hideMark/>
          </w:tcPr>
          <w:p w14:paraId="6EBAA1B1" w14:textId="65F4BD8C" w:rsidR="0085669D" w:rsidRPr="000A2FC2" w:rsidRDefault="00607790" w:rsidP="00E64CA0">
            <w:pPr>
              <w:jc w:val="center"/>
              <w:rPr>
                <w:color w:val="000000" w:themeColor="text1"/>
                <w:sz w:val="24"/>
              </w:rPr>
            </w:pPr>
            <w:r w:rsidRPr="000A2FC2">
              <w:rPr>
                <w:color w:val="000000" w:themeColor="text1"/>
                <w:sz w:val="24"/>
              </w:rPr>
              <w:t>Афанасьево</w:t>
            </w:r>
          </w:p>
        </w:tc>
        <w:tc>
          <w:tcPr>
            <w:tcW w:w="2410" w:type="dxa"/>
            <w:noWrap/>
            <w:hideMark/>
          </w:tcPr>
          <w:p w14:paraId="08D9EEC0" w14:textId="4474BE7A" w:rsidR="0085669D" w:rsidRPr="000A2FC2" w:rsidRDefault="00B61B05" w:rsidP="00AD3B8E">
            <w:pPr>
              <w:jc w:val="center"/>
              <w:rPr>
                <w:color w:val="000000" w:themeColor="text1"/>
                <w:sz w:val="24"/>
              </w:rPr>
            </w:pPr>
            <w:r w:rsidRPr="000A2FC2">
              <w:rPr>
                <w:color w:val="000000" w:themeColor="text1"/>
                <w:sz w:val="24"/>
              </w:rPr>
              <w:t>п</w:t>
            </w:r>
            <w:r w:rsidR="00607790" w:rsidRPr="000A2FC2">
              <w:rPr>
                <w:color w:val="000000" w:themeColor="text1"/>
                <w:sz w:val="24"/>
              </w:rPr>
              <w:t>оселок городского типа</w:t>
            </w:r>
          </w:p>
        </w:tc>
        <w:tc>
          <w:tcPr>
            <w:tcW w:w="2103" w:type="dxa"/>
            <w:noWrap/>
            <w:hideMark/>
          </w:tcPr>
          <w:p w14:paraId="2BA90183" w14:textId="486754CA" w:rsidR="0085669D" w:rsidRPr="000A2FC2" w:rsidRDefault="00E0725C" w:rsidP="00607790">
            <w:pPr>
              <w:jc w:val="center"/>
              <w:rPr>
                <w:color w:val="000000" w:themeColor="text1"/>
                <w:sz w:val="24"/>
              </w:rPr>
            </w:pPr>
            <w:r w:rsidRPr="000A2FC2">
              <w:rPr>
                <w:color w:val="000000" w:themeColor="text1"/>
                <w:sz w:val="24"/>
              </w:rPr>
              <w:t>40825,5</w:t>
            </w:r>
          </w:p>
        </w:tc>
        <w:tc>
          <w:tcPr>
            <w:tcW w:w="1985" w:type="dxa"/>
            <w:noWrap/>
          </w:tcPr>
          <w:p w14:paraId="0DABB631" w14:textId="6F715C5F" w:rsidR="000612A6" w:rsidRPr="000A2FC2" w:rsidRDefault="00FE7927" w:rsidP="007527FB">
            <w:pPr>
              <w:jc w:val="center"/>
              <w:rPr>
                <w:color w:val="000000" w:themeColor="text1"/>
                <w:sz w:val="24"/>
              </w:rPr>
            </w:pPr>
            <w:r w:rsidRPr="000A2FC2">
              <w:rPr>
                <w:color w:val="000000" w:themeColor="text1"/>
                <w:sz w:val="24"/>
              </w:rPr>
              <w:t>76,2</w:t>
            </w:r>
          </w:p>
        </w:tc>
        <w:tc>
          <w:tcPr>
            <w:tcW w:w="1865" w:type="dxa"/>
            <w:noWrap/>
          </w:tcPr>
          <w:p w14:paraId="0F7920BD" w14:textId="134ACB4B" w:rsidR="00724DBA" w:rsidRPr="000A2FC2" w:rsidRDefault="00724DBA" w:rsidP="00AD3B8E">
            <w:pPr>
              <w:jc w:val="center"/>
              <w:rPr>
                <w:color w:val="FF0000"/>
                <w:sz w:val="24"/>
              </w:rPr>
            </w:pPr>
            <w:r w:rsidRPr="000A2FC2">
              <w:rPr>
                <w:color w:val="000000" w:themeColor="text1"/>
                <w:sz w:val="24"/>
              </w:rPr>
              <w:t>2035,9</w:t>
            </w:r>
          </w:p>
        </w:tc>
      </w:tr>
      <w:tr w:rsidR="00D3137B" w:rsidRPr="00D3137B" w14:paraId="7558C5A9" w14:textId="77777777" w:rsidTr="00BF1420">
        <w:trPr>
          <w:trHeight w:val="300"/>
        </w:trPr>
        <w:tc>
          <w:tcPr>
            <w:tcW w:w="704" w:type="dxa"/>
            <w:noWrap/>
            <w:hideMark/>
          </w:tcPr>
          <w:p w14:paraId="030D3917" w14:textId="77777777" w:rsidR="0085669D" w:rsidRPr="00607790" w:rsidRDefault="0085669D" w:rsidP="00AD3B8E">
            <w:pPr>
              <w:jc w:val="center"/>
              <w:rPr>
                <w:color w:val="000000" w:themeColor="text1"/>
                <w:sz w:val="24"/>
              </w:rPr>
            </w:pPr>
            <w:r w:rsidRPr="00607790">
              <w:rPr>
                <w:color w:val="000000" w:themeColor="text1"/>
                <w:sz w:val="24"/>
              </w:rPr>
              <w:t>2</w:t>
            </w:r>
          </w:p>
        </w:tc>
        <w:tc>
          <w:tcPr>
            <w:tcW w:w="3969" w:type="dxa"/>
            <w:noWrap/>
            <w:hideMark/>
          </w:tcPr>
          <w:p w14:paraId="2D53CADF" w14:textId="14BFAA3D" w:rsidR="0085669D" w:rsidRPr="000A2FC2" w:rsidRDefault="00607790" w:rsidP="00AD3B8E">
            <w:pPr>
              <w:jc w:val="center"/>
              <w:rPr>
                <w:color w:val="000000" w:themeColor="text1"/>
                <w:sz w:val="24"/>
                <w:highlight w:val="yellow"/>
              </w:rPr>
            </w:pPr>
            <w:r w:rsidRPr="000A2FC2">
              <w:rPr>
                <w:color w:val="000000" w:themeColor="text1"/>
                <w:sz w:val="24"/>
              </w:rPr>
              <w:t>Варанкины</w:t>
            </w:r>
          </w:p>
        </w:tc>
        <w:tc>
          <w:tcPr>
            <w:tcW w:w="2410" w:type="dxa"/>
            <w:noWrap/>
            <w:hideMark/>
          </w:tcPr>
          <w:p w14:paraId="029AAA9B" w14:textId="64C44B2F"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hideMark/>
          </w:tcPr>
          <w:p w14:paraId="028F9B68" w14:textId="3A4480F3" w:rsidR="0085669D" w:rsidRPr="000A2FC2" w:rsidRDefault="00E0725C" w:rsidP="00607790">
            <w:pPr>
              <w:jc w:val="center"/>
              <w:rPr>
                <w:color w:val="000000" w:themeColor="text1"/>
                <w:sz w:val="24"/>
              </w:rPr>
            </w:pPr>
            <w:r w:rsidRPr="000A2FC2">
              <w:rPr>
                <w:color w:val="000000" w:themeColor="text1"/>
                <w:sz w:val="24"/>
              </w:rPr>
              <w:t>784,1</w:t>
            </w:r>
          </w:p>
        </w:tc>
        <w:tc>
          <w:tcPr>
            <w:tcW w:w="1985" w:type="dxa"/>
            <w:noWrap/>
          </w:tcPr>
          <w:p w14:paraId="5A49A6DE" w14:textId="7B3DE427" w:rsidR="0085669D" w:rsidRPr="000A2FC2" w:rsidRDefault="00FE7927" w:rsidP="00AD3B8E">
            <w:pPr>
              <w:jc w:val="center"/>
              <w:rPr>
                <w:color w:val="000000" w:themeColor="text1"/>
                <w:sz w:val="24"/>
              </w:rPr>
            </w:pPr>
            <w:r w:rsidRPr="000A2FC2">
              <w:rPr>
                <w:color w:val="000000" w:themeColor="text1"/>
                <w:sz w:val="24"/>
              </w:rPr>
              <w:t>5,6</w:t>
            </w:r>
          </w:p>
        </w:tc>
        <w:tc>
          <w:tcPr>
            <w:tcW w:w="1865" w:type="dxa"/>
            <w:noWrap/>
          </w:tcPr>
          <w:p w14:paraId="56938B6D" w14:textId="43CB7DC9" w:rsidR="0085669D" w:rsidRPr="000A2FC2" w:rsidRDefault="00884B5B" w:rsidP="00AD3B8E">
            <w:pPr>
              <w:jc w:val="center"/>
              <w:rPr>
                <w:color w:val="FF0000"/>
                <w:sz w:val="24"/>
              </w:rPr>
            </w:pPr>
            <w:r w:rsidRPr="000A2FC2">
              <w:rPr>
                <w:color w:val="000000" w:themeColor="text1"/>
                <w:sz w:val="24"/>
              </w:rPr>
              <w:t>586,0</w:t>
            </w:r>
          </w:p>
        </w:tc>
      </w:tr>
      <w:tr w:rsidR="00D3137B" w:rsidRPr="00D3137B" w14:paraId="534CDCA5" w14:textId="77777777" w:rsidTr="00BF1420">
        <w:trPr>
          <w:trHeight w:val="300"/>
        </w:trPr>
        <w:tc>
          <w:tcPr>
            <w:tcW w:w="704" w:type="dxa"/>
            <w:noWrap/>
            <w:hideMark/>
          </w:tcPr>
          <w:p w14:paraId="69A3E844" w14:textId="77777777" w:rsidR="0085669D" w:rsidRPr="00607790" w:rsidRDefault="0085669D" w:rsidP="00AD3B8E">
            <w:pPr>
              <w:jc w:val="center"/>
              <w:rPr>
                <w:color w:val="000000" w:themeColor="text1"/>
                <w:sz w:val="24"/>
              </w:rPr>
            </w:pPr>
            <w:r w:rsidRPr="00607790">
              <w:rPr>
                <w:color w:val="000000" w:themeColor="text1"/>
                <w:sz w:val="24"/>
              </w:rPr>
              <w:t>3</w:t>
            </w:r>
          </w:p>
        </w:tc>
        <w:tc>
          <w:tcPr>
            <w:tcW w:w="3969" w:type="dxa"/>
            <w:shd w:val="clear" w:color="auto" w:fill="auto"/>
            <w:noWrap/>
            <w:hideMark/>
          </w:tcPr>
          <w:p w14:paraId="50126CEB" w14:textId="05359AE2" w:rsidR="0085669D" w:rsidRPr="000A2FC2" w:rsidRDefault="00607790" w:rsidP="00AD3B8E">
            <w:pPr>
              <w:jc w:val="center"/>
              <w:rPr>
                <w:color w:val="000000" w:themeColor="text1"/>
                <w:sz w:val="24"/>
                <w:highlight w:val="yellow"/>
              </w:rPr>
            </w:pPr>
            <w:r w:rsidRPr="000A2FC2">
              <w:rPr>
                <w:color w:val="000000" w:themeColor="text1"/>
                <w:sz w:val="24"/>
              </w:rPr>
              <w:t>Ичетовкины</w:t>
            </w:r>
          </w:p>
        </w:tc>
        <w:tc>
          <w:tcPr>
            <w:tcW w:w="2410" w:type="dxa"/>
            <w:noWrap/>
            <w:hideMark/>
          </w:tcPr>
          <w:p w14:paraId="6DE942A5" w14:textId="6F8EE7B6"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hideMark/>
          </w:tcPr>
          <w:p w14:paraId="28AE9487" w14:textId="274ABBE0" w:rsidR="0085669D" w:rsidRPr="000A2FC2" w:rsidRDefault="00E0725C" w:rsidP="00AD3B8E">
            <w:pPr>
              <w:jc w:val="center"/>
              <w:rPr>
                <w:color w:val="000000" w:themeColor="text1"/>
                <w:sz w:val="24"/>
              </w:rPr>
            </w:pPr>
            <w:r w:rsidRPr="000A2FC2">
              <w:rPr>
                <w:color w:val="000000" w:themeColor="text1"/>
                <w:sz w:val="24"/>
              </w:rPr>
              <w:t>7174,5</w:t>
            </w:r>
          </w:p>
        </w:tc>
        <w:tc>
          <w:tcPr>
            <w:tcW w:w="1985" w:type="dxa"/>
            <w:noWrap/>
          </w:tcPr>
          <w:p w14:paraId="4C84B7C3" w14:textId="462F7715" w:rsidR="0085669D" w:rsidRPr="000A2FC2" w:rsidRDefault="00FE7927" w:rsidP="00AD3B8E">
            <w:pPr>
              <w:jc w:val="center"/>
              <w:rPr>
                <w:color w:val="000000" w:themeColor="text1"/>
                <w:sz w:val="24"/>
              </w:rPr>
            </w:pPr>
            <w:r w:rsidRPr="000A2FC2">
              <w:rPr>
                <w:color w:val="000000" w:themeColor="text1"/>
                <w:sz w:val="24"/>
              </w:rPr>
              <w:t>8,1</w:t>
            </w:r>
          </w:p>
        </w:tc>
        <w:tc>
          <w:tcPr>
            <w:tcW w:w="1865" w:type="dxa"/>
            <w:noWrap/>
          </w:tcPr>
          <w:p w14:paraId="1A8AA0F0" w14:textId="67799809" w:rsidR="0085669D" w:rsidRPr="000A2FC2" w:rsidRDefault="00884B5B" w:rsidP="00AD3B8E">
            <w:pPr>
              <w:jc w:val="center"/>
              <w:rPr>
                <w:color w:val="FF0000"/>
                <w:sz w:val="24"/>
              </w:rPr>
            </w:pPr>
            <w:r w:rsidRPr="000A2FC2">
              <w:rPr>
                <w:color w:val="000000" w:themeColor="text1"/>
                <w:sz w:val="24"/>
              </w:rPr>
              <w:t>857,0</w:t>
            </w:r>
          </w:p>
        </w:tc>
      </w:tr>
      <w:tr w:rsidR="00D3137B" w:rsidRPr="00D3137B" w14:paraId="4F7960E5" w14:textId="77777777" w:rsidTr="00BF1420">
        <w:trPr>
          <w:trHeight w:val="300"/>
        </w:trPr>
        <w:tc>
          <w:tcPr>
            <w:tcW w:w="704" w:type="dxa"/>
            <w:noWrap/>
            <w:hideMark/>
          </w:tcPr>
          <w:p w14:paraId="46B98E64" w14:textId="77777777" w:rsidR="0085669D" w:rsidRPr="00607790" w:rsidRDefault="0085669D" w:rsidP="00AD3B8E">
            <w:pPr>
              <w:jc w:val="center"/>
              <w:rPr>
                <w:color w:val="000000" w:themeColor="text1"/>
                <w:sz w:val="24"/>
              </w:rPr>
            </w:pPr>
            <w:r w:rsidRPr="00607790">
              <w:rPr>
                <w:color w:val="000000" w:themeColor="text1"/>
                <w:sz w:val="24"/>
              </w:rPr>
              <w:t>4</w:t>
            </w:r>
          </w:p>
        </w:tc>
        <w:tc>
          <w:tcPr>
            <w:tcW w:w="3969" w:type="dxa"/>
            <w:noWrap/>
            <w:hideMark/>
          </w:tcPr>
          <w:p w14:paraId="5798741C" w14:textId="1F36A03D" w:rsidR="0085669D" w:rsidRPr="000A2FC2" w:rsidRDefault="00607790" w:rsidP="00AD3B8E">
            <w:pPr>
              <w:jc w:val="center"/>
              <w:rPr>
                <w:color w:val="000000" w:themeColor="text1"/>
                <w:sz w:val="24"/>
                <w:highlight w:val="yellow"/>
              </w:rPr>
            </w:pPr>
            <w:r w:rsidRPr="000A2FC2">
              <w:rPr>
                <w:color w:val="000000" w:themeColor="text1"/>
                <w:sz w:val="24"/>
              </w:rPr>
              <w:t>Аверины</w:t>
            </w:r>
          </w:p>
        </w:tc>
        <w:tc>
          <w:tcPr>
            <w:tcW w:w="2410" w:type="dxa"/>
            <w:noWrap/>
            <w:hideMark/>
          </w:tcPr>
          <w:p w14:paraId="0EAB3196" w14:textId="68DC54D6"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hideMark/>
          </w:tcPr>
          <w:p w14:paraId="589A120B" w14:textId="19A750F0" w:rsidR="0085669D" w:rsidRPr="000A2FC2" w:rsidRDefault="00E0725C" w:rsidP="00AD3B8E">
            <w:pPr>
              <w:jc w:val="center"/>
              <w:rPr>
                <w:color w:val="000000" w:themeColor="text1"/>
                <w:sz w:val="24"/>
              </w:rPr>
            </w:pPr>
            <w:r w:rsidRPr="000A2FC2">
              <w:rPr>
                <w:color w:val="000000" w:themeColor="text1"/>
                <w:sz w:val="24"/>
              </w:rPr>
              <w:t>626,6</w:t>
            </w:r>
          </w:p>
        </w:tc>
        <w:tc>
          <w:tcPr>
            <w:tcW w:w="1985" w:type="dxa"/>
            <w:noWrap/>
          </w:tcPr>
          <w:p w14:paraId="29B325EF" w14:textId="03AB1508" w:rsidR="0085669D" w:rsidRPr="000A2FC2" w:rsidRDefault="00FE7927" w:rsidP="00AD3B8E">
            <w:pPr>
              <w:jc w:val="center"/>
              <w:rPr>
                <w:color w:val="000000" w:themeColor="text1"/>
                <w:sz w:val="24"/>
              </w:rPr>
            </w:pPr>
            <w:r w:rsidRPr="000A2FC2">
              <w:rPr>
                <w:color w:val="000000" w:themeColor="text1"/>
                <w:sz w:val="24"/>
              </w:rPr>
              <w:t>1,2</w:t>
            </w:r>
          </w:p>
        </w:tc>
        <w:tc>
          <w:tcPr>
            <w:tcW w:w="1865" w:type="dxa"/>
            <w:noWrap/>
          </w:tcPr>
          <w:p w14:paraId="58C317EA" w14:textId="799D7EE3" w:rsidR="0085669D" w:rsidRPr="000A2FC2" w:rsidRDefault="00884B5B" w:rsidP="00AD3B8E">
            <w:pPr>
              <w:jc w:val="center"/>
              <w:rPr>
                <w:color w:val="FF0000"/>
                <w:sz w:val="24"/>
              </w:rPr>
            </w:pPr>
            <w:r w:rsidRPr="000A2FC2">
              <w:rPr>
                <w:color w:val="000000" w:themeColor="text1"/>
                <w:sz w:val="24"/>
              </w:rPr>
              <w:t>64,0</w:t>
            </w:r>
          </w:p>
        </w:tc>
      </w:tr>
      <w:tr w:rsidR="00D3137B" w:rsidRPr="00D3137B" w14:paraId="5F4D672F" w14:textId="77777777" w:rsidTr="00BF1420">
        <w:trPr>
          <w:trHeight w:val="300"/>
        </w:trPr>
        <w:tc>
          <w:tcPr>
            <w:tcW w:w="704" w:type="dxa"/>
            <w:noWrap/>
            <w:hideMark/>
          </w:tcPr>
          <w:p w14:paraId="7E8718D0" w14:textId="77777777" w:rsidR="0085669D" w:rsidRPr="00607790" w:rsidRDefault="0085669D" w:rsidP="00AD3B8E">
            <w:pPr>
              <w:jc w:val="center"/>
              <w:rPr>
                <w:color w:val="000000" w:themeColor="text1"/>
                <w:sz w:val="24"/>
              </w:rPr>
            </w:pPr>
            <w:r w:rsidRPr="00607790">
              <w:rPr>
                <w:color w:val="000000" w:themeColor="text1"/>
                <w:sz w:val="24"/>
              </w:rPr>
              <w:t>5</w:t>
            </w:r>
          </w:p>
        </w:tc>
        <w:tc>
          <w:tcPr>
            <w:tcW w:w="3969" w:type="dxa"/>
            <w:noWrap/>
            <w:hideMark/>
          </w:tcPr>
          <w:p w14:paraId="1FCFEBC9" w14:textId="02DCD655" w:rsidR="0085669D" w:rsidRPr="000A2FC2" w:rsidRDefault="00607790" w:rsidP="00AD3B8E">
            <w:pPr>
              <w:jc w:val="center"/>
              <w:rPr>
                <w:color w:val="000000" w:themeColor="text1"/>
                <w:sz w:val="24"/>
                <w:highlight w:val="yellow"/>
              </w:rPr>
            </w:pPr>
            <w:r w:rsidRPr="000A2FC2">
              <w:rPr>
                <w:color w:val="000000" w:themeColor="text1"/>
                <w:sz w:val="24"/>
              </w:rPr>
              <w:t>Васильевская</w:t>
            </w:r>
          </w:p>
        </w:tc>
        <w:tc>
          <w:tcPr>
            <w:tcW w:w="2410" w:type="dxa"/>
            <w:noWrap/>
            <w:hideMark/>
          </w:tcPr>
          <w:p w14:paraId="06953A31" w14:textId="64FDF18D"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25E617CF" w14:textId="56F75648" w:rsidR="0085669D" w:rsidRPr="000A2FC2" w:rsidRDefault="0085669D" w:rsidP="00AD3B8E">
            <w:pPr>
              <w:jc w:val="center"/>
              <w:rPr>
                <w:color w:val="000000" w:themeColor="text1"/>
                <w:sz w:val="24"/>
              </w:rPr>
            </w:pPr>
          </w:p>
        </w:tc>
        <w:tc>
          <w:tcPr>
            <w:tcW w:w="1985" w:type="dxa"/>
            <w:noWrap/>
          </w:tcPr>
          <w:p w14:paraId="072C27E9" w14:textId="1A33C070" w:rsidR="0085669D" w:rsidRPr="000A2FC2" w:rsidRDefault="00FE7927" w:rsidP="00AD3B8E">
            <w:pPr>
              <w:jc w:val="center"/>
              <w:rPr>
                <w:color w:val="000000" w:themeColor="text1"/>
                <w:sz w:val="24"/>
              </w:rPr>
            </w:pPr>
            <w:r w:rsidRPr="000A2FC2">
              <w:rPr>
                <w:color w:val="000000" w:themeColor="text1"/>
                <w:sz w:val="24"/>
              </w:rPr>
              <w:t>0,7</w:t>
            </w:r>
          </w:p>
        </w:tc>
        <w:tc>
          <w:tcPr>
            <w:tcW w:w="1865" w:type="dxa"/>
            <w:noWrap/>
          </w:tcPr>
          <w:p w14:paraId="4403C29A" w14:textId="4DB19F2F" w:rsidR="0085669D" w:rsidRPr="000A2FC2" w:rsidRDefault="00884B5B" w:rsidP="00AD3B8E">
            <w:pPr>
              <w:jc w:val="center"/>
              <w:rPr>
                <w:color w:val="000000" w:themeColor="text1"/>
                <w:sz w:val="24"/>
              </w:rPr>
            </w:pPr>
            <w:r w:rsidRPr="000A2FC2">
              <w:rPr>
                <w:color w:val="000000" w:themeColor="text1"/>
                <w:sz w:val="24"/>
              </w:rPr>
              <w:t>120,0</w:t>
            </w:r>
          </w:p>
        </w:tc>
      </w:tr>
      <w:tr w:rsidR="00D3137B" w:rsidRPr="00D3137B" w14:paraId="4B535082" w14:textId="77777777" w:rsidTr="00BF1420">
        <w:trPr>
          <w:trHeight w:val="300"/>
        </w:trPr>
        <w:tc>
          <w:tcPr>
            <w:tcW w:w="704" w:type="dxa"/>
            <w:noWrap/>
            <w:hideMark/>
          </w:tcPr>
          <w:p w14:paraId="377C5CBA" w14:textId="77777777" w:rsidR="0085669D" w:rsidRPr="00607790" w:rsidRDefault="0085669D" w:rsidP="00AD3B8E">
            <w:pPr>
              <w:jc w:val="center"/>
              <w:rPr>
                <w:color w:val="000000" w:themeColor="text1"/>
                <w:sz w:val="24"/>
              </w:rPr>
            </w:pPr>
            <w:r w:rsidRPr="00607790">
              <w:rPr>
                <w:color w:val="000000" w:themeColor="text1"/>
                <w:sz w:val="24"/>
              </w:rPr>
              <w:t>6</w:t>
            </w:r>
          </w:p>
        </w:tc>
        <w:tc>
          <w:tcPr>
            <w:tcW w:w="3969" w:type="dxa"/>
            <w:noWrap/>
            <w:hideMark/>
          </w:tcPr>
          <w:p w14:paraId="38FE1F91" w14:textId="08783CCC" w:rsidR="0085669D" w:rsidRPr="000A2FC2" w:rsidRDefault="00607790" w:rsidP="00AD3B8E">
            <w:pPr>
              <w:jc w:val="center"/>
              <w:rPr>
                <w:color w:val="000000" w:themeColor="text1"/>
                <w:sz w:val="24"/>
                <w:highlight w:val="yellow"/>
              </w:rPr>
            </w:pPr>
            <w:r w:rsidRPr="000A2FC2">
              <w:rPr>
                <w:color w:val="000000" w:themeColor="text1"/>
                <w:sz w:val="24"/>
              </w:rPr>
              <w:t>Васильевская-1-я</w:t>
            </w:r>
          </w:p>
        </w:tc>
        <w:tc>
          <w:tcPr>
            <w:tcW w:w="2410" w:type="dxa"/>
            <w:noWrap/>
            <w:hideMark/>
          </w:tcPr>
          <w:p w14:paraId="080DC8E8" w14:textId="36470DE9"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13E12DD9" w14:textId="69B5E2BE" w:rsidR="0085669D" w:rsidRPr="000A2FC2" w:rsidRDefault="0085669D" w:rsidP="00AD3B8E">
            <w:pPr>
              <w:jc w:val="center"/>
              <w:rPr>
                <w:color w:val="000000" w:themeColor="text1"/>
                <w:sz w:val="24"/>
              </w:rPr>
            </w:pPr>
          </w:p>
        </w:tc>
        <w:tc>
          <w:tcPr>
            <w:tcW w:w="1985" w:type="dxa"/>
            <w:noWrap/>
          </w:tcPr>
          <w:p w14:paraId="40A88ED6" w14:textId="36144029" w:rsidR="0085669D"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1D7C79A4" w14:textId="4C22F9DE" w:rsidR="0085669D" w:rsidRPr="000A2FC2" w:rsidRDefault="0085669D" w:rsidP="00AD3B8E">
            <w:pPr>
              <w:jc w:val="center"/>
              <w:rPr>
                <w:color w:val="000000" w:themeColor="text1"/>
                <w:sz w:val="24"/>
              </w:rPr>
            </w:pPr>
          </w:p>
        </w:tc>
      </w:tr>
      <w:tr w:rsidR="00D3137B" w:rsidRPr="00D3137B" w14:paraId="09BD10AD" w14:textId="77777777" w:rsidTr="00BF1420">
        <w:trPr>
          <w:trHeight w:val="300"/>
        </w:trPr>
        <w:tc>
          <w:tcPr>
            <w:tcW w:w="704" w:type="dxa"/>
            <w:noWrap/>
            <w:hideMark/>
          </w:tcPr>
          <w:p w14:paraId="56447373" w14:textId="77777777" w:rsidR="0085669D" w:rsidRPr="00607790" w:rsidRDefault="0085669D" w:rsidP="00AD3B8E">
            <w:pPr>
              <w:jc w:val="center"/>
              <w:rPr>
                <w:color w:val="000000" w:themeColor="text1"/>
                <w:sz w:val="24"/>
              </w:rPr>
            </w:pPr>
            <w:r w:rsidRPr="00607790">
              <w:rPr>
                <w:color w:val="000000" w:themeColor="text1"/>
                <w:sz w:val="24"/>
              </w:rPr>
              <w:t>7</w:t>
            </w:r>
          </w:p>
        </w:tc>
        <w:tc>
          <w:tcPr>
            <w:tcW w:w="3969" w:type="dxa"/>
            <w:noWrap/>
            <w:hideMark/>
          </w:tcPr>
          <w:p w14:paraId="1B0DF605" w14:textId="08CA878C" w:rsidR="0085669D" w:rsidRPr="000A2FC2" w:rsidRDefault="00607790" w:rsidP="00AD3B8E">
            <w:pPr>
              <w:jc w:val="center"/>
              <w:rPr>
                <w:color w:val="000000" w:themeColor="text1"/>
                <w:sz w:val="24"/>
                <w:highlight w:val="yellow"/>
              </w:rPr>
            </w:pPr>
            <w:r w:rsidRPr="000A2FC2">
              <w:rPr>
                <w:color w:val="000000" w:themeColor="text1"/>
                <w:sz w:val="24"/>
              </w:rPr>
              <w:t>Васильевская-2-я</w:t>
            </w:r>
          </w:p>
        </w:tc>
        <w:tc>
          <w:tcPr>
            <w:tcW w:w="2410" w:type="dxa"/>
            <w:noWrap/>
            <w:hideMark/>
          </w:tcPr>
          <w:p w14:paraId="01A3DF3C" w14:textId="34717065"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06B7A3DE" w14:textId="01C88405" w:rsidR="0085669D" w:rsidRPr="000A2FC2" w:rsidRDefault="0085669D" w:rsidP="00AD3B8E">
            <w:pPr>
              <w:jc w:val="center"/>
              <w:rPr>
                <w:color w:val="000000" w:themeColor="text1"/>
                <w:sz w:val="24"/>
              </w:rPr>
            </w:pPr>
          </w:p>
        </w:tc>
        <w:tc>
          <w:tcPr>
            <w:tcW w:w="1985" w:type="dxa"/>
            <w:noWrap/>
          </w:tcPr>
          <w:p w14:paraId="4E162F6D" w14:textId="7577B131" w:rsidR="0085669D"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44263B48" w14:textId="34F504B1" w:rsidR="0085669D" w:rsidRPr="000A2FC2" w:rsidRDefault="0085669D" w:rsidP="00AD3B8E">
            <w:pPr>
              <w:jc w:val="center"/>
              <w:rPr>
                <w:color w:val="000000" w:themeColor="text1"/>
                <w:sz w:val="24"/>
              </w:rPr>
            </w:pPr>
          </w:p>
        </w:tc>
      </w:tr>
      <w:tr w:rsidR="00D3137B" w:rsidRPr="00D3137B" w14:paraId="3EE97CB5" w14:textId="77777777" w:rsidTr="00BF1420">
        <w:trPr>
          <w:trHeight w:val="300"/>
        </w:trPr>
        <w:tc>
          <w:tcPr>
            <w:tcW w:w="704" w:type="dxa"/>
            <w:noWrap/>
            <w:hideMark/>
          </w:tcPr>
          <w:p w14:paraId="35357652" w14:textId="77777777" w:rsidR="0085669D" w:rsidRPr="00607790" w:rsidRDefault="0085669D" w:rsidP="00AD3B8E">
            <w:pPr>
              <w:jc w:val="center"/>
              <w:rPr>
                <w:color w:val="000000" w:themeColor="text1"/>
                <w:sz w:val="24"/>
              </w:rPr>
            </w:pPr>
            <w:r w:rsidRPr="00607790">
              <w:rPr>
                <w:color w:val="000000" w:themeColor="text1"/>
                <w:sz w:val="24"/>
              </w:rPr>
              <w:t>8</w:t>
            </w:r>
          </w:p>
        </w:tc>
        <w:tc>
          <w:tcPr>
            <w:tcW w:w="3969" w:type="dxa"/>
            <w:noWrap/>
            <w:hideMark/>
          </w:tcPr>
          <w:p w14:paraId="5F08E77A" w14:textId="09B8D8F1" w:rsidR="0085669D" w:rsidRPr="000A2FC2" w:rsidRDefault="00607790" w:rsidP="00AD3B8E">
            <w:pPr>
              <w:jc w:val="center"/>
              <w:rPr>
                <w:color w:val="000000" w:themeColor="text1"/>
                <w:sz w:val="24"/>
                <w:highlight w:val="yellow"/>
              </w:rPr>
            </w:pPr>
            <w:r w:rsidRPr="000A2FC2">
              <w:rPr>
                <w:color w:val="000000" w:themeColor="text1"/>
                <w:sz w:val="24"/>
              </w:rPr>
              <w:t>Ваулинская</w:t>
            </w:r>
          </w:p>
        </w:tc>
        <w:tc>
          <w:tcPr>
            <w:tcW w:w="2410" w:type="dxa"/>
            <w:noWrap/>
            <w:hideMark/>
          </w:tcPr>
          <w:p w14:paraId="73A51C4B" w14:textId="147D2425"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203B5572" w14:textId="047D6400" w:rsidR="0085669D" w:rsidRPr="000A2FC2" w:rsidRDefault="0085669D" w:rsidP="00AD3B8E">
            <w:pPr>
              <w:jc w:val="center"/>
              <w:rPr>
                <w:color w:val="000000" w:themeColor="text1"/>
                <w:sz w:val="24"/>
              </w:rPr>
            </w:pPr>
          </w:p>
        </w:tc>
        <w:tc>
          <w:tcPr>
            <w:tcW w:w="1985" w:type="dxa"/>
            <w:noWrap/>
          </w:tcPr>
          <w:p w14:paraId="1F49B4FB" w14:textId="65752F77" w:rsidR="0085669D" w:rsidRPr="000A2FC2" w:rsidRDefault="00FE7927" w:rsidP="00AD3B8E">
            <w:pPr>
              <w:jc w:val="center"/>
              <w:rPr>
                <w:color w:val="000000" w:themeColor="text1"/>
                <w:sz w:val="24"/>
              </w:rPr>
            </w:pPr>
            <w:r w:rsidRPr="000A2FC2">
              <w:rPr>
                <w:color w:val="000000" w:themeColor="text1"/>
                <w:sz w:val="24"/>
              </w:rPr>
              <w:t>0,5</w:t>
            </w:r>
          </w:p>
        </w:tc>
        <w:tc>
          <w:tcPr>
            <w:tcW w:w="1865" w:type="dxa"/>
            <w:noWrap/>
          </w:tcPr>
          <w:p w14:paraId="69B0CE5C" w14:textId="4624ED0B" w:rsidR="0085669D" w:rsidRPr="000A2FC2" w:rsidRDefault="0085669D" w:rsidP="00AD3B8E">
            <w:pPr>
              <w:jc w:val="center"/>
              <w:rPr>
                <w:color w:val="000000" w:themeColor="text1"/>
                <w:sz w:val="24"/>
              </w:rPr>
            </w:pPr>
          </w:p>
        </w:tc>
      </w:tr>
      <w:tr w:rsidR="00D3137B" w:rsidRPr="00D3137B" w14:paraId="68D3DF5D" w14:textId="77777777" w:rsidTr="00BF1420">
        <w:trPr>
          <w:trHeight w:val="300"/>
        </w:trPr>
        <w:tc>
          <w:tcPr>
            <w:tcW w:w="704" w:type="dxa"/>
            <w:noWrap/>
            <w:hideMark/>
          </w:tcPr>
          <w:p w14:paraId="1E620B11" w14:textId="77777777" w:rsidR="0085669D" w:rsidRPr="00607790" w:rsidRDefault="0085669D" w:rsidP="00AD3B8E">
            <w:pPr>
              <w:jc w:val="center"/>
              <w:rPr>
                <w:color w:val="000000" w:themeColor="text1"/>
                <w:sz w:val="24"/>
              </w:rPr>
            </w:pPr>
            <w:r w:rsidRPr="00607790">
              <w:rPr>
                <w:color w:val="000000" w:themeColor="text1"/>
                <w:sz w:val="24"/>
              </w:rPr>
              <w:t>9</w:t>
            </w:r>
          </w:p>
        </w:tc>
        <w:tc>
          <w:tcPr>
            <w:tcW w:w="3969" w:type="dxa"/>
            <w:noWrap/>
            <w:hideMark/>
          </w:tcPr>
          <w:p w14:paraId="324F4073" w14:textId="2A6C1AB0" w:rsidR="0085669D" w:rsidRPr="000A2FC2" w:rsidRDefault="00607790" w:rsidP="00AD3B8E">
            <w:pPr>
              <w:jc w:val="center"/>
              <w:rPr>
                <w:color w:val="000000" w:themeColor="text1"/>
                <w:sz w:val="24"/>
                <w:highlight w:val="yellow"/>
              </w:rPr>
            </w:pPr>
            <w:r w:rsidRPr="000A2FC2">
              <w:rPr>
                <w:color w:val="000000" w:themeColor="text1"/>
                <w:sz w:val="24"/>
              </w:rPr>
              <w:t>Верхняя Тимофеевская</w:t>
            </w:r>
          </w:p>
        </w:tc>
        <w:tc>
          <w:tcPr>
            <w:tcW w:w="2410" w:type="dxa"/>
            <w:noWrap/>
            <w:hideMark/>
          </w:tcPr>
          <w:p w14:paraId="25685B3D" w14:textId="5F8D6188"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hideMark/>
          </w:tcPr>
          <w:p w14:paraId="2F80F65F" w14:textId="7BBE0095" w:rsidR="0085669D" w:rsidRPr="000A2FC2" w:rsidRDefault="00B04EE8" w:rsidP="00AD3B8E">
            <w:pPr>
              <w:jc w:val="center"/>
              <w:rPr>
                <w:color w:val="000000" w:themeColor="text1"/>
                <w:sz w:val="24"/>
              </w:rPr>
            </w:pPr>
            <w:r w:rsidRPr="000A2FC2">
              <w:rPr>
                <w:color w:val="000000" w:themeColor="text1"/>
                <w:sz w:val="24"/>
              </w:rPr>
              <w:t>458,3</w:t>
            </w:r>
          </w:p>
        </w:tc>
        <w:tc>
          <w:tcPr>
            <w:tcW w:w="1985" w:type="dxa"/>
            <w:noWrap/>
          </w:tcPr>
          <w:p w14:paraId="017871BB" w14:textId="7B66106C" w:rsidR="0085669D" w:rsidRPr="000A2FC2" w:rsidRDefault="00FE7927" w:rsidP="00AD3B8E">
            <w:pPr>
              <w:jc w:val="center"/>
              <w:rPr>
                <w:color w:val="000000" w:themeColor="text1"/>
                <w:sz w:val="24"/>
              </w:rPr>
            </w:pPr>
            <w:r w:rsidRPr="000A2FC2">
              <w:rPr>
                <w:color w:val="000000" w:themeColor="text1"/>
                <w:sz w:val="24"/>
              </w:rPr>
              <w:t>1,2</w:t>
            </w:r>
          </w:p>
        </w:tc>
        <w:tc>
          <w:tcPr>
            <w:tcW w:w="1865" w:type="dxa"/>
            <w:noWrap/>
          </w:tcPr>
          <w:p w14:paraId="04AFD6E6" w14:textId="1D649A40" w:rsidR="0085669D" w:rsidRPr="000A2FC2" w:rsidRDefault="00884B5B" w:rsidP="00AD3B8E">
            <w:pPr>
              <w:jc w:val="center"/>
              <w:rPr>
                <w:color w:val="000000" w:themeColor="text1"/>
                <w:sz w:val="24"/>
              </w:rPr>
            </w:pPr>
            <w:r w:rsidRPr="000A2FC2">
              <w:rPr>
                <w:color w:val="000000" w:themeColor="text1"/>
                <w:sz w:val="24"/>
              </w:rPr>
              <w:t>99,0</w:t>
            </w:r>
          </w:p>
        </w:tc>
      </w:tr>
      <w:tr w:rsidR="00D3137B" w:rsidRPr="00D3137B" w14:paraId="1D386076" w14:textId="77777777" w:rsidTr="00BF1420">
        <w:trPr>
          <w:trHeight w:val="300"/>
        </w:trPr>
        <w:tc>
          <w:tcPr>
            <w:tcW w:w="704" w:type="dxa"/>
            <w:noWrap/>
            <w:hideMark/>
          </w:tcPr>
          <w:p w14:paraId="232CE5C3" w14:textId="77777777" w:rsidR="0085669D" w:rsidRPr="00D3137B" w:rsidRDefault="0085669D" w:rsidP="00AD3B8E">
            <w:pPr>
              <w:jc w:val="center"/>
              <w:rPr>
                <w:color w:val="FF0000"/>
                <w:sz w:val="24"/>
              </w:rPr>
            </w:pPr>
            <w:r w:rsidRPr="00607790">
              <w:rPr>
                <w:color w:val="000000" w:themeColor="text1"/>
                <w:sz w:val="24"/>
              </w:rPr>
              <w:t>10</w:t>
            </w:r>
          </w:p>
        </w:tc>
        <w:tc>
          <w:tcPr>
            <w:tcW w:w="3969" w:type="dxa"/>
            <w:noWrap/>
            <w:hideMark/>
          </w:tcPr>
          <w:p w14:paraId="0C771E71" w14:textId="007D9A7B" w:rsidR="0085669D" w:rsidRPr="000A2FC2" w:rsidRDefault="00607790" w:rsidP="00AD3B8E">
            <w:pPr>
              <w:jc w:val="center"/>
              <w:rPr>
                <w:color w:val="000000" w:themeColor="text1"/>
                <w:sz w:val="24"/>
                <w:highlight w:val="yellow"/>
              </w:rPr>
            </w:pPr>
            <w:r w:rsidRPr="000A2FC2">
              <w:rPr>
                <w:color w:val="000000" w:themeColor="text1"/>
                <w:sz w:val="24"/>
              </w:rPr>
              <w:t>Волоковые</w:t>
            </w:r>
          </w:p>
        </w:tc>
        <w:tc>
          <w:tcPr>
            <w:tcW w:w="2410" w:type="dxa"/>
            <w:noWrap/>
            <w:hideMark/>
          </w:tcPr>
          <w:p w14:paraId="50D79C28" w14:textId="6BDD56CE"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7A8E92D4" w14:textId="0C564990" w:rsidR="0085669D" w:rsidRPr="000A2FC2" w:rsidRDefault="0085669D" w:rsidP="00AD3B8E">
            <w:pPr>
              <w:jc w:val="center"/>
              <w:rPr>
                <w:color w:val="000000" w:themeColor="text1"/>
                <w:sz w:val="24"/>
              </w:rPr>
            </w:pPr>
          </w:p>
        </w:tc>
        <w:tc>
          <w:tcPr>
            <w:tcW w:w="1985" w:type="dxa"/>
            <w:noWrap/>
          </w:tcPr>
          <w:p w14:paraId="4AA3C939" w14:textId="6B534EDD" w:rsidR="0085669D"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086B7371" w14:textId="35677E6B" w:rsidR="0085669D" w:rsidRPr="000A2FC2" w:rsidRDefault="0085669D" w:rsidP="00AD3B8E">
            <w:pPr>
              <w:jc w:val="center"/>
              <w:rPr>
                <w:color w:val="FF0000"/>
                <w:sz w:val="24"/>
              </w:rPr>
            </w:pPr>
          </w:p>
        </w:tc>
      </w:tr>
      <w:tr w:rsidR="00D3137B" w:rsidRPr="00D3137B" w14:paraId="1038C2CA" w14:textId="77777777" w:rsidTr="00BF1420">
        <w:trPr>
          <w:trHeight w:val="300"/>
        </w:trPr>
        <w:tc>
          <w:tcPr>
            <w:tcW w:w="704" w:type="dxa"/>
            <w:noWrap/>
            <w:hideMark/>
          </w:tcPr>
          <w:p w14:paraId="16D9615E" w14:textId="77777777" w:rsidR="0085669D" w:rsidRPr="00607790" w:rsidRDefault="0085669D" w:rsidP="00AD3B8E">
            <w:pPr>
              <w:jc w:val="center"/>
              <w:rPr>
                <w:color w:val="000000" w:themeColor="text1"/>
                <w:sz w:val="24"/>
              </w:rPr>
            </w:pPr>
            <w:r w:rsidRPr="00607790">
              <w:rPr>
                <w:color w:val="000000" w:themeColor="text1"/>
                <w:sz w:val="24"/>
              </w:rPr>
              <w:t>11</w:t>
            </w:r>
          </w:p>
        </w:tc>
        <w:tc>
          <w:tcPr>
            <w:tcW w:w="3969" w:type="dxa"/>
            <w:noWrap/>
            <w:hideMark/>
          </w:tcPr>
          <w:p w14:paraId="2C79061A" w14:textId="6B51940D" w:rsidR="0085669D" w:rsidRPr="000A2FC2" w:rsidRDefault="00607790" w:rsidP="00AD3B8E">
            <w:pPr>
              <w:jc w:val="center"/>
              <w:rPr>
                <w:color w:val="000000" w:themeColor="text1"/>
                <w:sz w:val="24"/>
                <w:highlight w:val="yellow"/>
              </w:rPr>
            </w:pPr>
            <w:r w:rsidRPr="000A2FC2">
              <w:rPr>
                <w:color w:val="000000" w:themeColor="text1"/>
                <w:sz w:val="24"/>
              </w:rPr>
              <w:t>Горьковская</w:t>
            </w:r>
          </w:p>
        </w:tc>
        <w:tc>
          <w:tcPr>
            <w:tcW w:w="2410" w:type="dxa"/>
            <w:noWrap/>
            <w:hideMark/>
          </w:tcPr>
          <w:p w14:paraId="39EBDAB4" w14:textId="126B0A60"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2831FB44" w14:textId="6550C033" w:rsidR="0085669D" w:rsidRPr="000A2FC2" w:rsidRDefault="0085669D" w:rsidP="00AD3B8E">
            <w:pPr>
              <w:jc w:val="center"/>
              <w:rPr>
                <w:color w:val="000000" w:themeColor="text1"/>
                <w:sz w:val="24"/>
              </w:rPr>
            </w:pPr>
          </w:p>
        </w:tc>
        <w:tc>
          <w:tcPr>
            <w:tcW w:w="1985" w:type="dxa"/>
            <w:noWrap/>
          </w:tcPr>
          <w:p w14:paraId="20812B4F" w14:textId="1BD8E4DA" w:rsidR="0085669D" w:rsidRPr="000A2FC2" w:rsidRDefault="00FE7927" w:rsidP="00AD3B8E">
            <w:pPr>
              <w:jc w:val="center"/>
              <w:rPr>
                <w:color w:val="000000" w:themeColor="text1"/>
                <w:sz w:val="24"/>
              </w:rPr>
            </w:pPr>
            <w:r w:rsidRPr="000A2FC2">
              <w:rPr>
                <w:color w:val="000000" w:themeColor="text1"/>
                <w:sz w:val="24"/>
              </w:rPr>
              <w:t>0,3</w:t>
            </w:r>
          </w:p>
        </w:tc>
        <w:tc>
          <w:tcPr>
            <w:tcW w:w="1865" w:type="dxa"/>
            <w:noWrap/>
          </w:tcPr>
          <w:p w14:paraId="166733BE" w14:textId="12CB4A36" w:rsidR="0085669D" w:rsidRPr="000A2FC2" w:rsidRDefault="0085669D" w:rsidP="00AD3B8E">
            <w:pPr>
              <w:jc w:val="center"/>
              <w:rPr>
                <w:color w:val="FF0000"/>
                <w:sz w:val="24"/>
              </w:rPr>
            </w:pPr>
          </w:p>
        </w:tc>
      </w:tr>
      <w:tr w:rsidR="00D3137B" w:rsidRPr="00D3137B" w14:paraId="451A0A97" w14:textId="77777777" w:rsidTr="00BF1420">
        <w:trPr>
          <w:trHeight w:val="300"/>
        </w:trPr>
        <w:tc>
          <w:tcPr>
            <w:tcW w:w="704" w:type="dxa"/>
            <w:noWrap/>
            <w:hideMark/>
          </w:tcPr>
          <w:p w14:paraId="6C956CC9" w14:textId="77777777" w:rsidR="0085669D" w:rsidRPr="00607790" w:rsidRDefault="0085669D" w:rsidP="00AD3B8E">
            <w:pPr>
              <w:jc w:val="center"/>
              <w:rPr>
                <w:color w:val="000000" w:themeColor="text1"/>
                <w:sz w:val="24"/>
              </w:rPr>
            </w:pPr>
            <w:r w:rsidRPr="00607790">
              <w:rPr>
                <w:color w:val="000000" w:themeColor="text1"/>
                <w:sz w:val="24"/>
              </w:rPr>
              <w:t>12</w:t>
            </w:r>
          </w:p>
        </w:tc>
        <w:tc>
          <w:tcPr>
            <w:tcW w:w="3969" w:type="dxa"/>
            <w:noWrap/>
            <w:hideMark/>
          </w:tcPr>
          <w:p w14:paraId="3B7B5E12" w14:textId="216712DE" w:rsidR="0085669D" w:rsidRPr="000A2FC2" w:rsidRDefault="00607790" w:rsidP="00AD3B8E">
            <w:pPr>
              <w:jc w:val="center"/>
              <w:rPr>
                <w:color w:val="000000" w:themeColor="text1"/>
                <w:sz w:val="24"/>
                <w:highlight w:val="yellow"/>
              </w:rPr>
            </w:pPr>
            <w:r w:rsidRPr="000A2FC2">
              <w:rPr>
                <w:color w:val="000000" w:themeColor="text1"/>
                <w:sz w:val="24"/>
              </w:rPr>
              <w:t>Грибановская</w:t>
            </w:r>
          </w:p>
        </w:tc>
        <w:tc>
          <w:tcPr>
            <w:tcW w:w="2410" w:type="dxa"/>
            <w:noWrap/>
            <w:hideMark/>
          </w:tcPr>
          <w:p w14:paraId="06D4A68B" w14:textId="694F3981"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2705D958" w14:textId="65EA48C8" w:rsidR="0085669D" w:rsidRPr="000A2FC2" w:rsidRDefault="0085669D" w:rsidP="00AD3B8E">
            <w:pPr>
              <w:jc w:val="center"/>
              <w:rPr>
                <w:color w:val="000000" w:themeColor="text1"/>
                <w:sz w:val="24"/>
              </w:rPr>
            </w:pPr>
          </w:p>
        </w:tc>
        <w:tc>
          <w:tcPr>
            <w:tcW w:w="1985" w:type="dxa"/>
            <w:noWrap/>
          </w:tcPr>
          <w:p w14:paraId="266FDD50" w14:textId="5F7929B7" w:rsidR="0085669D"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2C89FF76" w14:textId="1646F4A6" w:rsidR="0085669D" w:rsidRPr="000A2FC2" w:rsidRDefault="0085669D" w:rsidP="00AD3B8E">
            <w:pPr>
              <w:jc w:val="center"/>
              <w:rPr>
                <w:color w:val="FF0000"/>
                <w:sz w:val="24"/>
              </w:rPr>
            </w:pPr>
          </w:p>
        </w:tc>
      </w:tr>
      <w:tr w:rsidR="00D3137B" w:rsidRPr="00D3137B" w14:paraId="45487822" w14:textId="77777777" w:rsidTr="00BF1420">
        <w:trPr>
          <w:trHeight w:val="300"/>
        </w:trPr>
        <w:tc>
          <w:tcPr>
            <w:tcW w:w="704" w:type="dxa"/>
            <w:noWrap/>
            <w:hideMark/>
          </w:tcPr>
          <w:p w14:paraId="13150997" w14:textId="77777777" w:rsidR="0085669D" w:rsidRPr="00C0144B" w:rsidRDefault="0085669D" w:rsidP="00AD3B8E">
            <w:pPr>
              <w:jc w:val="center"/>
              <w:rPr>
                <w:color w:val="000000" w:themeColor="text1"/>
                <w:sz w:val="24"/>
              </w:rPr>
            </w:pPr>
            <w:r w:rsidRPr="00C0144B">
              <w:rPr>
                <w:color w:val="000000" w:themeColor="text1"/>
                <w:sz w:val="24"/>
              </w:rPr>
              <w:t>13</w:t>
            </w:r>
          </w:p>
        </w:tc>
        <w:tc>
          <w:tcPr>
            <w:tcW w:w="3969" w:type="dxa"/>
            <w:noWrap/>
            <w:hideMark/>
          </w:tcPr>
          <w:p w14:paraId="291DAB51" w14:textId="0000DC7E" w:rsidR="0085669D" w:rsidRPr="000A2FC2" w:rsidRDefault="00607790" w:rsidP="00AD3B8E">
            <w:pPr>
              <w:jc w:val="center"/>
              <w:rPr>
                <w:color w:val="000000" w:themeColor="text1"/>
                <w:sz w:val="24"/>
                <w:highlight w:val="yellow"/>
              </w:rPr>
            </w:pPr>
            <w:r w:rsidRPr="000A2FC2">
              <w:rPr>
                <w:color w:val="000000" w:themeColor="text1"/>
                <w:sz w:val="24"/>
              </w:rPr>
              <w:t>Григорьевская</w:t>
            </w:r>
          </w:p>
        </w:tc>
        <w:tc>
          <w:tcPr>
            <w:tcW w:w="2410" w:type="dxa"/>
            <w:noWrap/>
            <w:hideMark/>
          </w:tcPr>
          <w:p w14:paraId="72420483" w14:textId="05A49F2B" w:rsidR="0085669D" w:rsidRPr="000A2FC2" w:rsidRDefault="00607790" w:rsidP="00AD3B8E">
            <w:pPr>
              <w:jc w:val="center"/>
              <w:rPr>
                <w:color w:val="000000" w:themeColor="text1"/>
                <w:sz w:val="24"/>
              </w:rPr>
            </w:pPr>
            <w:r w:rsidRPr="000A2FC2">
              <w:rPr>
                <w:color w:val="000000" w:themeColor="text1"/>
                <w:sz w:val="24"/>
              </w:rPr>
              <w:t>деревня</w:t>
            </w:r>
          </w:p>
        </w:tc>
        <w:tc>
          <w:tcPr>
            <w:tcW w:w="2103" w:type="dxa"/>
            <w:noWrap/>
          </w:tcPr>
          <w:p w14:paraId="69B3F75E" w14:textId="67F6FBD8" w:rsidR="0085669D" w:rsidRPr="000A2FC2" w:rsidRDefault="0085669D" w:rsidP="00AD3B8E">
            <w:pPr>
              <w:jc w:val="center"/>
              <w:rPr>
                <w:color w:val="000000" w:themeColor="text1"/>
                <w:sz w:val="24"/>
              </w:rPr>
            </w:pPr>
          </w:p>
        </w:tc>
        <w:tc>
          <w:tcPr>
            <w:tcW w:w="1985" w:type="dxa"/>
            <w:noWrap/>
          </w:tcPr>
          <w:p w14:paraId="3825D300" w14:textId="3A52E49B" w:rsidR="0085669D"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1E1C7886" w14:textId="7BC1142E" w:rsidR="0085669D" w:rsidRPr="000A2FC2" w:rsidRDefault="0085669D" w:rsidP="00AD3B8E">
            <w:pPr>
              <w:jc w:val="center"/>
              <w:rPr>
                <w:color w:val="FF0000"/>
                <w:sz w:val="24"/>
              </w:rPr>
            </w:pPr>
          </w:p>
        </w:tc>
      </w:tr>
      <w:tr w:rsidR="00D3137B" w:rsidRPr="00D3137B" w14:paraId="1C6DD9D8" w14:textId="77777777" w:rsidTr="00BF1420">
        <w:trPr>
          <w:trHeight w:val="300"/>
        </w:trPr>
        <w:tc>
          <w:tcPr>
            <w:tcW w:w="704" w:type="dxa"/>
            <w:noWrap/>
            <w:hideMark/>
          </w:tcPr>
          <w:p w14:paraId="083586D3" w14:textId="77777777" w:rsidR="0085669D" w:rsidRPr="00C0144B" w:rsidRDefault="0085669D" w:rsidP="00AD3B8E">
            <w:pPr>
              <w:jc w:val="center"/>
              <w:rPr>
                <w:color w:val="000000" w:themeColor="text1"/>
                <w:sz w:val="24"/>
              </w:rPr>
            </w:pPr>
            <w:r w:rsidRPr="00C0144B">
              <w:rPr>
                <w:color w:val="000000" w:themeColor="text1"/>
                <w:sz w:val="24"/>
              </w:rPr>
              <w:t>14</w:t>
            </w:r>
          </w:p>
        </w:tc>
        <w:tc>
          <w:tcPr>
            <w:tcW w:w="3969" w:type="dxa"/>
            <w:noWrap/>
            <w:hideMark/>
          </w:tcPr>
          <w:p w14:paraId="0881F14C" w14:textId="6D384EE4" w:rsidR="0085669D" w:rsidRPr="000A2FC2" w:rsidRDefault="00C0144B" w:rsidP="00AD3B8E">
            <w:pPr>
              <w:jc w:val="center"/>
              <w:rPr>
                <w:color w:val="000000" w:themeColor="text1"/>
                <w:sz w:val="24"/>
                <w:highlight w:val="yellow"/>
              </w:rPr>
            </w:pPr>
            <w:r w:rsidRPr="000A2FC2">
              <w:rPr>
                <w:color w:val="000000" w:themeColor="text1"/>
                <w:sz w:val="24"/>
              </w:rPr>
              <w:t>Дмитриевская</w:t>
            </w:r>
          </w:p>
        </w:tc>
        <w:tc>
          <w:tcPr>
            <w:tcW w:w="2410" w:type="dxa"/>
            <w:noWrap/>
            <w:hideMark/>
          </w:tcPr>
          <w:p w14:paraId="7C129D43" w14:textId="0E8B1320" w:rsidR="0085669D" w:rsidRPr="000A2FC2" w:rsidRDefault="00C0144B" w:rsidP="00AD3B8E">
            <w:pPr>
              <w:jc w:val="center"/>
              <w:rPr>
                <w:color w:val="000000" w:themeColor="text1"/>
                <w:sz w:val="24"/>
              </w:rPr>
            </w:pPr>
            <w:r w:rsidRPr="000A2FC2">
              <w:rPr>
                <w:color w:val="000000" w:themeColor="text1"/>
                <w:sz w:val="24"/>
              </w:rPr>
              <w:t>деревня</w:t>
            </w:r>
          </w:p>
        </w:tc>
        <w:tc>
          <w:tcPr>
            <w:tcW w:w="2103" w:type="dxa"/>
            <w:noWrap/>
          </w:tcPr>
          <w:p w14:paraId="71281D6E" w14:textId="0928697C" w:rsidR="0085669D" w:rsidRPr="000A2FC2" w:rsidRDefault="0085669D" w:rsidP="00AD3B8E">
            <w:pPr>
              <w:jc w:val="center"/>
              <w:rPr>
                <w:color w:val="000000" w:themeColor="text1"/>
                <w:sz w:val="24"/>
              </w:rPr>
            </w:pPr>
          </w:p>
        </w:tc>
        <w:tc>
          <w:tcPr>
            <w:tcW w:w="1985" w:type="dxa"/>
            <w:noWrap/>
          </w:tcPr>
          <w:p w14:paraId="2AFDFC2C" w14:textId="0DF57E3B" w:rsidR="0085669D"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6CBFFD85" w14:textId="08959FA3" w:rsidR="0085669D" w:rsidRPr="000A2FC2" w:rsidRDefault="0085669D" w:rsidP="00AD3B8E">
            <w:pPr>
              <w:jc w:val="center"/>
              <w:rPr>
                <w:color w:val="FF0000"/>
                <w:sz w:val="24"/>
              </w:rPr>
            </w:pPr>
          </w:p>
        </w:tc>
      </w:tr>
      <w:tr w:rsidR="00D3137B" w:rsidRPr="00D3137B" w14:paraId="3450A785" w14:textId="77777777" w:rsidTr="00BF1420">
        <w:trPr>
          <w:trHeight w:val="300"/>
        </w:trPr>
        <w:tc>
          <w:tcPr>
            <w:tcW w:w="704" w:type="dxa"/>
            <w:noWrap/>
            <w:hideMark/>
          </w:tcPr>
          <w:p w14:paraId="3D4AF721" w14:textId="77777777" w:rsidR="0085669D" w:rsidRPr="00C0144B" w:rsidRDefault="0085669D" w:rsidP="00AD3B8E">
            <w:pPr>
              <w:jc w:val="center"/>
              <w:rPr>
                <w:color w:val="000000" w:themeColor="text1"/>
                <w:sz w:val="24"/>
              </w:rPr>
            </w:pPr>
            <w:r w:rsidRPr="00C0144B">
              <w:rPr>
                <w:color w:val="000000" w:themeColor="text1"/>
                <w:sz w:val="24"/>
              </w:rPr>
              <w:t>15</w:t>
            </w:r>
          </w:p>
        </w:tc>
        <w:tc>
          <w:tcPr>
            <w:tcW w:w="3969" w:type="dxa"/>
            <w:noWrap/>
            <w:hideMark/>
          </w:tcPr>
          <w:p w14:paraId="7FF787A6" w14:textId="00BA6175" w:rsidR="0085669D" w:rsidRPr="000A2FC2" w:rsidRDefault="00C0144B" w:rsidP="00AD3B8E">
            <w:pPr>
              <w:jc w:val="center"/>
              <w:rPr>
                <w:color w:val="000000" w:themeColor="text1"/>
                <w:sz w:val="24"/>
                <w:highlight w:val="yellow"/>
              </w:rPr>
            </w:pPr>
            <w:r w:rsidRPr="000A2FC2">
              <w:rPr>
                <w:color w:val="000000" w:themeColor="text1"/>
                <w:sz w:val="24"/>
              </w:rPr>
              <w:t>Закамо-Воробьевская</w:t>
            </w:r>
          </w:p>
        </w:tc>
        <w:tc>
          <w:tcPr>
            <w:tcW w:w="2410" w:type="dxa"/>
            <w:noWrap/>
            <w:hideMark/>
          </w:tcPr>
          <w:p w14:paraId="561BE344" w14:textId="5C56EA03" w:rsidR="0085669D" w:rsidRPr="000A2FC2" w:rsidRDefault="00C0144B" w:rsidP="00AD3B8E">
            <w:pPr>
              <w:jc w:val="center"/>
              <w:rPr>
                <w:color w:val="000000" w:themeColor="text1"/>
                <w:sz w:val="24"/>
              </w:rPr>
            </w:pPr>
            <w:r w:rsidRPr="000A2FC2">
              <w:rPr>
                <w:color w:val="000000" w:themeColor="text1"/>
                <w:sz w:val="24"/>
              </w:rPr>
              <w:t>деревня</w:t>
            </w:r>
          </w:p>
        </w:tc>
        <w:tc>
          <w:tcPr>
            <w:tcW w:w="2103" w:type="dxa"/>
            <w:noWrap/>
          </w:tcPr>
          <w:p w14:paraId="06EA7A34" w14:textId="099F0788" w:rsidR="0085669D" w:rsidRPr="000A2FC2" w:rsidRDefault="00E0725C" w:rsidP="00AD3B8E">
            <w:pPr>
              <w:jc w:val="center"/>
              <w:rPr>
                <w:color w:val="000000" w:themeColor="text1"/>
                <w:sz w:val="24"/>
              </w:rPr>
            </w:pPr>
            <w:r w:rsidRPr="000A2FC2">
              <w:rPr>
                <w:color w:val="000000" w:themeColor="text1"/>
                <w:sz w:val="24"/>
              </w:rPr>
              <w:t>103,6</w:t>
            </w:r>
          </w:p>
        </w:tc>
        <w:tc>
          <w:tcPr>
            <w:tcW w:w="1985" w:type="dxa"/>
            <w:noWrap/>
          </w:tcPr>
          <w:p w14:paraId="6C5ECFD7" w14:textId="5154F52A" w:rsidR="0085669D" w:rsidRPr="000A2FC2" w:rsidRDefault="00FE7927" w:rsidP="00AD3B8E">
            <w:pPr>
              <w:jc w:val="center"/>
              <w:rPr>
                <w:color w:val="000000" w:themeColor="text1"/>
                <w:sz w:val="24"/>
              </w:rPr>
            </w:pPr>
            <w:r w:rsidRPr="000A2FC2">
              <w:rPr>
                <w:color w:val="000000" w:themeColor="text1"/>
                <w:sz w:val="24"/>
              </w:rPr>
              <w:t>0,5</w:t>
            </w:r>
          </w:p>
        </w:tc>
        <w:tc>
          <w:tcPr>
            <w:tcW w:w="1865" w:type="dxa"/>
            <w:noWrap/>
          </w:tcPr>
          <w:p w14:paraId="0C5858BB" w14:textId="6F19E111" w:rsidR="0085669D" w:rsidRPr="000A2FC2" w:rsidRDefault="0085669D" w:rsidP="00AD3B8E">
            <w:pPr>
              <w:jc w:val="center"/>
              <w:rPr>
                <w:color w:val="FF0000"/>
                <w:sz w:val="24"/>
              </w:rPr>
            </w:pPr>
          </w:p>
        </w:tc>
      </w:tr>
      <w:tr w:rsidR="00D3137B" w:rsidRPr="00D3137B" w14:paraId="5CB8F83E" w14:textId="77777777" w:rsidTr="00BF1420">
        <w:trPr>
          <w:trHeight w:val="300"/>
        </w:trPr>
        <w:tc>
          <w:tcPr>
            <w:tcW w:w="704" w:type="dxa"/>
            <w:noWrap/>
            <w:hideMark/>
          </w:tcPr>
          <w:p w14:paraId="15376BE4" w14:textId="77777777" w:rsidR="0085669D" w:rsidRPr="00C0144B" w:rsidRDefault="0085669D" w:rsidP="00AD3B8E">
            <w:pPr>
              <w:jc w:val="center"/>
              <w:rPr>
                <w:color w:val="000000" w:themeColor="text1"/>
                <w:sz w:val="24"/>
              </w:rPr>
            </w:pPr>
            <w:r w:rsidRPr="00C0144B">
              <w:rPr>
                <w:color w:val="000000" w:themeColor="text1"/>
                <w:sz w:val="24"/>
              </w:rPr>
              <w:t>16</w:t>
            </w:r>
          </w:p>
        </w:tc>
        <w:tc>
          <w:tcPr>
            <w:tcW w:w="3969" w:type="dxa"/>
            <w:noWrap/>
            <w:hideMark/>
          </w:tcPr>
          <w:p w14:paraId="0A32C3C0" w14:textId="60B8F67E" w:rsidR="0085669D" w:rsidRPr="000A2FC2" w:rsidRDefault="00396ACC" w:rsidP="00AD3B8E">
            <w:pPr>
              <w:jc w:val="center"/>
              <w:rPr>
                <w:color w:val="000000" w:themeColor="text1"/>
                <w:sz w:val="24"/>
                <w:highlight w:val="yellow"/>
              </w:rPr>
            </w:pPr>
            <w:r w:rsidRPr="000A2FC2">
              <w:rPr>
                <w:color w:val="000000" w:themeColor="text1"/>
                <w:sz w:val="24"/>
              </w:rPr>
              <w:t>Ивановская 1-я</w:t>
            </w:r>
          </w:p>
        </w:tc>
        <w:tc>
          <w:tcPr>
            <w:tcW w:w="2410" w:type="dxa"/>
            <w:noWrap/>
            <w:hideMark/>
          </w:tcPr>
          <w:p w14:paraId="588C5FE2"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tcPr>
          <w:p w14:paraId="1C4757B7" w14:textId="77BDFBBA" w:rsidR="0085669D" w:rsidRPr="000A2FC2" w:rsidRDefault="0085669D" w:rsidP="00396ACC">
            <w:pPr>
              <w:jc w:val="center"/>
              <w:rPr>
                <w:color w:val="000000" w:themeColor="text1"/>
                <w:sz w:val="24"/>
              </w:rPr>
            </w:pPr>
          </w:p>
        </w:tc>
        <w:tc>
          <w:tcPr>
            <w:tcW w:w="1985" w:type="dxa"/>
            <w:noWrap/>
          </w:tcPr>
          <w:p w14:paraId="77FCCF8F" w14:textId="3D1AEEB3" w:rsidR="0085669D" w:rsidRPr="000A2FC2" w:rsidRDefault="00FE7927" w:rsidP="00AD3B8E">
            <w:pPr>
              <w:jc w:val="center"/>
              <w:rPr>
                <w:color w:val="000000" w:themeColor="text1"/>
                <w:sz w:val="24"/>
              </w:rPr>
            </w:pPr>
            <w:r w:rsidRPr="000A2FC2">
              <w:rPr>
                <w:color w:val="000000" w:themeColor="text1"/>
                <w:sz w:val="24"/>
              </w:rPr>
              <w:t>0,3</w:t>
            </w:r>
          </w:p>
        </w:tc>
        <w:tc>
          <w:tcPr>
            <w:tcW w:w="1865" w:type="dxa"/>
            <w:noWrap/>
          </w:tcPr>
          <w:p w14:paraId="38B3971D" w14:textId="4EDC3380" w:rsidR="0085669D" w:rsidRPr="000A2FC2" w:rsidRDefault="0085669D" w:rsidP="00AD3B8E">
            <w:pPr>
              <w:jc w:val="center"/>
              <w:rPr>
                <w:color w:val="FF0000"/>
                <w:sz w:val="24"/>
              </w:rPr>
            </w:pPr>
          </w:p>
        </w:tc>
      </w:tr>
      <w:tr w:rsidR="00D3137B" w:rsidRPr="00D3137B" w14:paraId="70FA69F7" w14:textId="77777777" w:rsidTr="00BF1420">
        <w:trPr>
          <w:trHeight w:val="300"/>
        </w:trPr>
        <w:tc>
          <w:tcPr>
            <w:tcW w:w="704" w:type="dxa"/>
            <w:noWrap/>
            <w:hideMark/>
          </w:tcPr>
          <w:p w14:paraId="3F185204" w14:textId="77777777" w:rsidR="0085669D" w:rsidRPr="00C0144B" w:rsidRDefault="0085669D" w:rsidP="00AD3B8E">
            <w:pPr>
              <w:jc w:val="center"/>
              <w:rPr>
                <w:color w:val="000000" w:themeColor="text1"/>
                <w:sz w:val="24"/>
              </w:rPr>
            </w:pPr>
            <w:r w:rsidRPr="00C0144B">
              <w:rPr>
                <w:color w:val="000000" w:themeColor="text1"/>
                <w:sz w:val="24"/>
              </w:rPr>
              <w:t>17</w:t>
            </w:r>
          </w:p>
        </w:tc>
        <w:tc>
          <w:tcPr>
            <w:tcW w:w="3969" w:type="dxa"/>
            <w:noWrap/>
            <w:hideMark/>
          </w:tcPr>
          <w:p w14:paraId="230F4815" w14:textId="0844CF68" w:rsidR="0085669D" w:rsidRPr="000A2FC2" w:rsidRDefault="00396ACC" w:rsidP="00AD3B8E">
            <w:pPr>
              <w:jc w:val="center"/>
              <w:rPr>
                <w:color w:val="000000" w:themeColor="text1"/>
                <w:sz w:val="24"/>
                <w:highlight w:val="yellow"/>
              </w:rPr>
            </w:pPr>
            <w:r w:rsidRPr="000A2FC2">
              <w:rPr>
                <w:color w:val="000000" w:themeColor="text1"/>
                <w:sz w:val="24"/>
              </w:rPr>
              <w:t>Илюши</w:t>
            </w:r>
          </w:p>
        </w:tc>
        <w:tc>
          <w:tcPr>
            <w:tcW w:w="2410" w:type="dxa"/>
            <w:noWrap/>
            <w:hideMark/>
          </w:tcPr>
          <w:p w14:paraId="1C4D254C"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hideMark/>
          </w:tcPr>
          <w:p w14:paraId="569C9C04" w14:textId="6A33243A" w:rsidR="0085669D" w:rsidRPr="000A2FC2" w:rsidRDefault="00E0725C" w:rsidP="00AD3B8E">
            <w:pPr>
              <w:jc w:val="center"/>
              <w:rPr>
                <w:color w:val="000000" w:themeColor="text1"/>
                <w:sz w:val="24"/>
              </w:rPr>
            </w:pPr>
            <w:r w:rsidRPr="000A2FC2">
              <w:rPr>
                <w:color w:val="000000" w:themeColor="text1"/>
                <w:sz w:val="24"/>
              </w:rPr>
              <w:t>558,2</w:t>
            </w:r>
          </w:p>
        </w:tc>
        <w:tc>
          <w:tcPr>
            <w:tcW w:w="1985" w:type="dxa"/>
            <w:noWrap/>
          </w:tcPr>
          <w:p w14:paraId="511A2343" w14:textId="0D931D29" w:rsidR="0085669D" w:rsidRPr="000A2FC2" w:rsidRDefault="00FE7927" w:rsidP="00AD3B8E">
            <w:pPr>
              <w:jc w:val="center"/>
              <w:rPr>
                <w:color w:val="000000" w:themeColor="text1"/>
                <w:sz w:val="24"/>
              </w:rPr>
            </w:pPr>
            <w:r w:rsidRPr="000A2FC2">
              <w:rPr>
                <w:color w:val="000000" w:themeColor="text1"/>
                <w:sz w:val="24"/>
              </w:rPr>
              <w:t>1,3</w:t>
            </w:r>
          </w:p>
        </w:tc>
        <w:tc>
          <w:tcPr>
            <w:tcW w:w="1865" w:type="dxa"/>
            <w:noWrap/>
          </w:tcPr>
          <w:p w14:paraId="72C7AB10" w14:textId="70B085BF" w:rsidR="0085669D" w:rsidRPr="000A2FC2" w:rsidRDefault="0085669D" w:rsidP="00AD3B8E">
            <w:pPr>
              <w:jc w:val="center"/>
              <w:rPr>
                <w:color w:val="FF0000"/>
                <w:sz w:val="24"/>
              </w:rPr>
            </w:pPr>
          </w:p>
        </w:tc>
      </w:tr>
      <w:tr w:rsidR="00D3137B" w:rsidRPr="00D3137B" w14:paraId="78FE3CB5" w14:textId="77777777" w:rsidTr="00BF1420">
        <w:trPr>
          <w:trHeight w:val="300"/>
        </w:trPr>
        <w:tc>
          <w:tcPr>
            <w:tcW w:w="704" w:type="dxa"/>
            <w:noWrap/>
            <w:hideMark/>
          </w:tcPr>
          <w:p w14:paraId="51C00AF6" w14:textId="77777777" w:rsidR="0085669D" w:rsidRPr="00C0144B" w:rsidRDefault="0085669D" w:rsidP="00AD3B8E">
            <w:pPr>
              <w:jc w:val="center"/>
              <w:rPr>
                <w:color w:val="000000" w:themeColor="text1"/>
                <w:sz w:val="24"/>
              </w:rPr>
            </w:pPr>
            <w:r w:rsidRPr="00C0144B">
              <w:rPr>
                <w:color w:val="000000" w:themeColor="text1"/>
                <w:sz w:val="24"/>
              </w:rPr>
              <w:lastRenderedPageBreak/>
              <w:t>18</w:t>
            </w:r>
          </w:p>
        </w:tc>
        <w:tc>
          <w:tcPr>
            <w:tcW w:w="3969" w:type="dxa"/>
            <w:noWrap/>
            <w:hideMark/>
          </w:tcPr>
          <w:p w14:paraId="4F715E4D" w14:textId="3B3424F1" w:rsidR="0085669D" w:rsidRPr="000A2FC2" w:rsidRDefault="00396ACC" w:rsidP="00AD3B8E">
            <w:pPr>
              <w:jc w:val="center"/>
              <w:rPr>
                <w:color w:val="000000" w:themeColor="text1"/>
                <w:sz w:val="24"/>
                <w:highlight w:val="yellow"/>
              </w:rPr>
            </w:pPr>
            <w:r w:rsidRPr="000A2FC2">
              <w:rPr>
                <w:color w:val="000000" w:themeColor="text1"/>
                <w:sz w:val="24"/>
              </w:rPr>
              <w:t>Кондратьевская</w:t>
            </w:r>
          </w:p>
        </w:tc>
        <w:tc>
          <w:tcPr>
            <w:tcW w:w="2410" w:type="dxa"/>
            <w:noWrap/>
            <w:hideMark/>
          </w:tcPr>
          <w:p w14:paraId="4B3B8F22"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hideMark/>
          </w:tcPr>
          <w:p w14:paraId="46EED90D" w14:textId="7D87318C" w:rsidR="0085669D" w:rsidRPr="000A2FC2" w:rsidRDefault="0085669D" w:rsidP="00396ACC">
            <w:pPr>
              <w:jc w:val="center"/>
              <w:rPr>
                <w:color w:val="000000" w:themeColor="text1"/>
                <w:sz w:val="24"/>
              </w:rPr>
            </w:pPr>
          </w:p>
        </w:tc>
        <w:tc>
          <w:tcPr>
            <w:tcW w:w="1985" w:type="dxa"/>
            <w:noWrap/>
          </w:tcPr>
          <w:p w14:paraId="5409AF6C" w14:textId="743EFFF6" w:rsidR="0085669D" w:rsidRPr="000A2FC2" w:rsidRDefault="00FE7927" w:rsidP="00AD3B8E">
            <w:pPr>
              <w:jc w:val="center"/>
              <w:rPr>
                <w:color w:val="000000" w:themeColor="text1"/>
                <w:sz w:val="24"/>
              </w:rPr>
            </w:pPr>
            <w:r w:rsidRPr="000A2FC2">
              <w:rPr>
                <w:color w:val="000000" w:themeColor="text1"/>
                <w:sz w:val="24"/>
              </w:rPr>
              <w:t>0,2</w:t>
            </w:r>
          </w:p>
        </w:tc>
        <w:tc>
          <w:tcPr>
            <w:tcW w:w="1865" w:type="dxa"/>
            <w:noWrap/>
          </w:tcPr>
          <w:p w14:paraId="129BAB10" w14:textId="3F07DED5" w:rsidR="0085669D" w:rsidRPr="000A2FC2" w:rsidRDefault="0085669D" w:rsidP="00AD3B8E">
            <w:pPr>
              <w:jc w:val="center"/>
              <w:rPr>
                <w:color w:val="FF0000"/>
                <w:sz w:val="24"/>
              </w:rPr>
            </w:pPr>
          </w:p>
        </w:tc>
      </w:tr>
      <w:tr w:rsidR="00D3137B" w:rsidRPr="00D3137B" w14:paraId="3C7328BD" w14:textId="77777777" w:rsidTr="00BF1420">
        <w:trPr>
          <w:trHeight w:val="300"/>
        </w:trPr>
        <w:tc>
          <w:tcPr>
            <w:tcW w:w="704" w:type="dxa"/>
            <w:noWrap/>
            <w:hideMark/>
          </w:tcPr>
          <w:p w14:paraId="4C6BD8ED" w14:textId="77777777" w:rsidR="0085669D" w:rsidRPr="00C0144B" w:rsidRDefault="0085669D" w:rsidP="00AD3B8E">
            <w:pPr>
              <w:jc w:val="center"/>
              <w:rPr>
                <w:color w:val="000000" w:themeColor="text1"/>
                <w:sz w:val="24"/>
              </w:rPr>
            </w:pPr>
            <w:r w:rsidRPr="00C0144B">
              <w:rPr>
                <w:color w:val="000000" w:themeColor="text1"/>
                <w:sz w:val="24"/>
              </w:rPr>
              <w:t>19</w:t>
            </w:r>
          </w:p>
        </w:tc>
        <w:tc>
          <w:tcPr>
            <w:tcW w:w="3969" w:type="dxa"/>
            <w:noWrap/>
            <w:hideMark/>
          </w:tcPr>
          <w:p w14:paraId="606DC899" w14:textId="16E91336" w:rsidR="0085669D" w:rsidRPr="000A2FC2" w:rsidRDefault="00396ACC" w:rsidP="00AD3B8E">
            <w:pPr>
              <w:jc w:val="center"/>
              <w:rPr>
                <w:color w:val="000000" w:themeColor="text1"/>
                <w:sz w:val="24"/>
                <w:highlight w:val="yellow"/>
              </w:rPr>
            </w:pPr>
            <w:r w:rsidRPr="000A2FC2">
              <w:rPr>
                <w:color w:val="000000" w:themeColor="text1"/>
                <w:sz w:val="24"/>
              </w:rPr>
              <w:t>Конкины</w:t>
            </w:r>
          </w:p>
        </w:tc>
        <w:tc>
          <w:tcPr>
            <w:tcW w:w="2410" w:type="dxa"/>
            <w:noWrap/>
            <w:hideMark/>
          </w:tcPr>
          <w:p w14:paraId="6EB580E0"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hideMark/>
          </w:tcPr>
          <w:p w14:paraId="441E15C6" w14:textId="151721F5" w:rsidR="0085669D" w:rsidRPr="000A2FC2" w:rsidRDefault="00E0725C" w:rsidP="00C0144B">
            <w:pPr>
              <w:jc w:val="center"/>
              <w:rPr>
                <w:color w:val="000000" w:themeColor="text1"/>
                <w:sz w:val="24"/>
              </w:rPr>
            </w:pPr>
            <w:r w:rsidRPr="000A2FC2">
              <w:rPr>
                <w:color w:val="000000" w:themeColor="text1"/>
                <w:sz w:val="24"/>
              </w:rPr>
              <w:t>730,6</w:t>
            </w:r>
          </w:p>
        </w:tc>
        <w:tc>
          <w:tcPr>
            <w:tcW w:w="1985" w:type="dxa"/>
            <w:noWrap/>
          </w:tcPr>
          <w:p w14:paraId="51362545" w14:textId="5F43CD26" w:rsidR="0085669D" w:rsidRPr="000A2FC2" w:rsidRDefault="00FE7927" w:rsidP="00AD3B8E">
            <w:pPr>
              <w:jc w:val="center"/>
              <w:rPr>
                <w:color w:val="000000" w:themeColor="text1"/>
                <w:sz w:val="24"/>
              </w:rPr>
            </w:pPr>
            <w:r w:rsidRPr="000A2FC2">
              <w:rPr>
                <w:color w:val="000000" w:themeColor="text1"/>
                <w:sz w:val="24"/>
              </w:rPr>
              <w:t>3,0</w:t>
            </w:r>
          </w:p>
        </w:tc>
        <w:tc>
          <w:tcPr>
            <w:tcW w:w="1865" w:type="dxa"/>
            <w:noWrap/>
          </w:tcPr>
          <w:p w14:paraId="2540A7D4" w14:textId="723072B4" w:rsidR="0085669D" w:rsidRPr="000A2FC2" w:rsidRDefault="004A31DC" w:rsidP="00AD3B8E">
            <w:pPr>
              <w:jc w:val="center"/>
              <w:rPr>
                <w:color w:val="FF0000"/>
                <w:sz w:val="24"/>
              </w:rPr>
            </w:pPr>
            <w:r w:rsidRPr="000A2FC2">
              <w:rPr>
                <w:color w:val="000000" w:themeColor="text1"/>
                <w:sz w:val="24"/>
              </w:rPr>
              <w:t>153,8</w:t>
            </w:r>
          </w:p>
        </w:tc>
      </w:tr>
      <w:tr w:rsidR="00D3137B" w:rsidRPr="00D3137B" w14:paraId="4A9F415C" w14:textId="77777777" w:rsidTr="00BF1420">
        <w:trPr>
          <w:trHeight w:val="300"/>
        </w:trPr>
        <w:tc>
          <w:tcPr>
            <w:tcW w:w="704" w:type="dxa"/>
            <w:noWrap/>
            <w:hideMark/>
          </w:tcPr>
          <w:p w14:paraId="28EEA165" w14:textId="77777777" w:rsidR="0085669D" w:rsidRPr="00B679AE" w:rsidRDefault="0085669D" w:rsidP="00AD3B8E">
            <w:pPr>
              <w:jc w:val="center"/>
              <w:rPr>
                <w:color w:val="000000" w:themeColor="text1"/>
                <w:sz w:val="24"/>
              </w:rPr>
            </w:pPr>
            <w:r w:rsidRPr="00B679AE">
              <w:rPr>
                <w:color w:val="000000" w:themeColor="text1"/>
                <w:sz w:val="24"/>
              </w:rPr>
              <w:t>20</w:t>
            </w:r>
          </w:p>
        </w:tc>
        <w:tc>
          <w:tcPr>
            <w:tcW w:w="3969" w:type="dxa"/>
            <w:noWrap/>
            <w:hideMark/>
          </w:tcPr>
          <w:p w14:paraId="65B26526" w14:textId="088DC66A" w:rsidR="0085669D" w:rsidRPr="000A2FC2" w:rsidRDefault="00396ACC" w:rsidP="00AD3B8E">
            <w:pPr>
              <w:jc w:val="center"/>
              <w:rPr>
                <w:color w:val="000000" w:themeColor="text1"/>
                <w:sz w:val="24"/>
                <w:highlight w:val="yellow"/>
              </w:rPr>
            </w:pPr>
            <w:r w:rsidRPr="000A2FC2">
              <w:rPr>
                <w:color w:val="000000" w:themeColor="text1"/>
                <w:sz w:val="24"/>
              </w:rPr>
              <w:t>Константиновская</w:t>
            </w:r>
          </w:p>
        </w:tc>
        <w:tc>
          <w:tcPr>
            <w:tcW w:w="2410" w:type="dxa"/>
            <w:noWrap/>
            <w:hideMark/>
          </w:tcPr>
          <w:p w14:paraId="07DF4B42" w14:textId="4608A74D" w:rsidR="0085669D" w:rsidRPr="000A2FC2" w:rsidRDefault="00396ACC" w:rsidP="00AD3B8E">
            <w:pPr>
              <w:jc w:val="center"/>
              <w:rPr>
                <w:color w:val="000000" w:themeColor="text1"/>
                <w:sz w:val="24"/>
              </w:rPr>
            </w:pPr>
            <w:r w:rsidRPr="000A2FC2">
              <w:rPr>
                <w:color w:val="000000" w:themeColor="text1"/>
                <w:sz w:val="24"/>
              </w:rPr>
              <w:t>деревня</w:t>
            </w:r>
          </w:p>
        </w:tc>
        <w:tc>
          <w:tcPr>
            <w:tcW w:w="2103" w:type="dxa"/>
            <w:noWrap/>
            <w:hideMark/>
          </w:tcPr>
          <w:p w14:paraId="1C56DE66" w14:textId="504AD754" w:rsidR="0085669D" w:rsidRPr="000A2FC2" w:rsidRDefault="0085669D" w:rsidP="00AD3B8E">
            <w:pPr>
              <w:jc w:val="center"/>
              <w:rPr>
                <w:color w:val="000000" w:themeColor="text1"/>
                <w:sz w:val="24"/>
              </w:rPr>
            </w:pPr>
          </w:p>
        </w:tc>
        <w:tc>
          <w:tcPr>
            <w:tcW w:w="1985" w:type="dxa"/>
            <w:noWrap/>
          </w:tcPr>
          <w:p w14:paraId="4B9EA41B" w14:textId="4BC97493" w:rsidR="0085669D" w:rsidRPr="000A2FC2" w:rsidRDefault="00FE7927" w:rsidP="00AD3B8E">
            <w:pPr>
              <w:jc w:val="center"/>
              <w:rPr>
                <w:color w:val="000000" w:themeColor="text1"/>
                <w:sz w:val="24"/>
              </w:rPr>
            </w:pPr>
            <w:r w:rsidRPr="000A2FC2">
              <w:rPr>
                <w:color w:val="000000" w:themeColor="text1"/>
                <w:sz w:val="24"/>
              </w:rPr>
              <w:t>0,7</w:t>
            </w:r>
          </w:p>
        </w:tc>
        <w:tc>
          <w:tcPr>
            <w:tcW w:w="1865" w:type="dxa"/>
            <w:noWrap/>
          </w:tcPr>
          <w:p w14:paraId="200A6A5D" w14:textId="13A5FF49" w:rsidR="0085669D" w:rsidRPr="000A2FC2" w:rsidRDefault="00884B5B" w:rsidP="00AD3B8E">
            <w:pPr>
              <w:jc w:val="center"/>
              <w:rPr>
                <w:color w:val="FF0000"/>
                <w:sz w:val="24"/>
              </w:rPr>
            </w:pPr>
            <w:r w:rsidRPr="000A2FC2">
              <w:rPr>
                <w:color w:val="000000" w:themeColor="text1"/>
                <w:sz w:val="24"/>
              </w:rPr>
              <w:t>226,0</w:t>
            </w:r>
          </w:p>
        </w:tc>
      </w:tr>
      <w:tr w:rsidR="00D3137B" w:rsidRPr="00D3137B" w14:paraId="65F43710" w14:textId="77777777" w:rsidTr="00BF1420">
        <w:trPr>
          <w:trHeight w:val="300"/>
        </w:trPr>
        <w:tc>
          <w:tcPr>
            <w:tcW w:w="704" w:type="dxa"/>
            <w:noWrap/>
            <w:hideMark/>
          </w:tcPr>
          <w:p w14:paraId="5A9B3C83" w14:textId="77777777" w:rsidR="0085669D" w:rsidRPr="00B679AE" w:rsidRDefault="0085669D" w:rsidP="00AD3B8E">
            <w:pPr>
              <w:jc w:val="center"/>
              <w:rPr>
                <w:color w:val="000000" w:themeColor="text1"/>
                <w:sz w:val="24"/>
              </w:rPr>
            </w:pPr>
            <w:r w:rsidRPr="00B679AE">
              <w:rPr>
                <w:color w:val="000000" w:themeColor="text1"/>
                <w:sz w:val="24"/>
              </w:rPr>
              <w:t>21</w:t>
            </w:r>
          </w:p>
        </w:tc>
        <w:tc>
          <w:tcPr>
            <w:tcW w:w="3969" w:type="dxa"/>
            <w:noWrap/>
            <w:hideMark/>
          </w:tcPr>
          <w:p w14:paraId="106D627B" w14:textId="6E92FEAD" w:rsidR="0085669D" w:rsidRPr="000A2FC2" w:rsidRDefault="00396ACC" w:rsidP="00AD3B8E">
            <w:pPr>
              <w:jc w:val="center"/>
              <w:rPr>
                <w:color w:val="000000" w:themeColor="text1"/>
                <w:sz w:val="24"/>
                <w:highlight w:val="yellow"/>
              </w:rPr>
            </w:pPr>
            <w:r w:rsidRPr="000A2FC2">
              <w:rPr>
                <w:color w:val="000000" w:themeColor="text1"/>
                <w:sz w:val="24"/>
              </w:rPr>
              <w:t>Костино</w:t>
            </w:r>
          </w:p>
        </w:tc>
        <w:tc>
          <w:tcPr>
            <w:tcW w:w="2410" w:type="dxa"/>
            <w:noWrap/>
            <w:hideMark/>
          </w:tcPr>
          <w:p w14:paraId="4F67C9F2"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hideMark/>
          </w:tcPr>
          <w:p w14:paraId="5BBB2AC5" w14:textId="63FDCD72" w:rsidR="0085669D" w:rsidRPr="000A2FC2" w:rsidRDefault="00E0725C" w:rsidP="00AD3B8E">
            <w:pPr>
              <w:jc w:val="center"/>
              <w:rPr>
                <w:color w:val="000000" w:themeColor="text1"/>
                <w:sz w:val="24"/>
              </w:rPr>
            </w:pPr>
            <w:r w:rsidRPr="000A2FC2">
              <w:rPr>
                <w:color w:val="000000" w:themeColor="text1"/>
                <w:sz w:val="24"/>
              </w:rPr>
              <w:t>83,2</w:t>
            </w:r>
          </w:p>
        </w:tc>
        <w:tc>
          <w:tcPr>
            <w:tcW w:w="1985" w:type="dxa"/>
            <w:noWrap/>
          </w:tcPr>
          <w:p w14:paraId="3664A9F3" w14:textId="65CA80BC" w:rsidR="0085669D" w:rsidRPr="000A2FC2" w:rsidRDefault="00FE7927" w:rsidP="00AD3B8E">
            <w:pPr>
              <w:jc w:val="center"/>
              <w:rPr>
                <w:color w:val="000000" w:themeColor="text1"/>
                <w:sz w:val="24"/>
              </w:rPr>
            </w:pPr>
            <w:r w:rsidRPr="000A2FC2">
              <w:rPr>
                <w:color w:val="000000" w:themeColor="text1"/>
                <w:sz w:val="24"/>
              </w:rPr>
              <w:t>0,8</w:t>
            </w:r>
          </w:p>
        </w:tc>
        <w:tc>
          <w:tcPr>
            <w:tcW w:w="1865" w:type="dxa"/>
            <w:noWrap/>
          </w:tcPr>
          <w:p w14:paraId="4ED895B6" w14:textId="463ADC1E" w:rsidR="0085669D" w:rsidRPr="000A2FC2" w:rsidRDefault="00884B5B" w:rsidP="00AD3B8E">
            <w:pPr>
              <w:jc w:val="center"/>
              <w:rPr>
                <w:color w:val="000000" w:themeColor="text1"/>
                <w:sz w:val="24"/>
              </w:rPr>
            </w:pPr>
            <w:r w:rsidRPr="000A2FC2">
              <w:rPr>
                <w:color w:val="000000" w:themeColor="text1"/>
                <w:sz w:val="24"/>
              </w:rPr>
              <w:t>41,0</w:t>
            </w:r>
          </w:p>
        </w:tc>
      </w:tr>
      <w:tr w:rsidR="00D3137B" w:rsidRPr="00D3137B" w14:paraId="08B65C8C" w14:textId="77777777" w:rsidTr="00BF1420">
        <w:trPr>
          <w:trHeight w:val="300"/>
        </w:trPr>
        <w:tc>
          <w:tcPr>
            <w:tcW w:w="704" w:type="dxa"/>
            <w:noWrap/>
            <w:hideMark/>
          </w:tcPr>
          <w:p w14:paraId="64F159BF" w14:textId="77777777" w:rsidR="0085669D" w:rsidRPr="00B679AE" w:rsidRDefault="0085669D" w:rsidP="00AD3B8E">
            <w:pPr>
              <w:jc w:val="center"/>
              <w:rPr>
                <w:color w:val="000000" w:themeColor="text1"/>
                <w:sz w:val="24"/>
              </w:rPr>
            </w:pPr>
            <w:r w:rsidRPr="00B679AE">
              <w:rPr>
                <w:color w:val="000000" w:themeColor="text1"/>
                <w:sz w:val="24"/>
              </w:rPr>
              <w:t>22</w:t>
            </w:r>
          </w:p>
        </w:tc>
        <w:tc>
          <w:tcPr>
            <w:tcW w:w="3969" w:type="dxa"/>
            <w:noWrap/>
            <w:hideMark/>
          </w:tcPr>
          <w:p w14:paraId="1A0CD4AC" w14:textId="0B3A1637" w:rsidR="0085669D" w:rsidRPr="000A2FC2" w:rsidRDefault="00396ACC" w:rsidP="00AD3B8E">
            <w:pPr>
              <w:jc w:val="center"/>
              <w:rPr>
                <w:color w:val="000000" w:themeColor="text1"/>
                <w:sz w:val="24"/>
                <w:highlight w:val="yellow"/>
              </w:rPr>
            </w:pPr>
            <w:r w:rsidRPr="000A2FC2">
              <w:rPr>
                <w:color w:val="000000" w:themeColor="text1"/>
                <w:sz w:val="24"/>
              </w:rPr>
              <w:t>Лазаневы</w:t>
            </w:r>
          </w:p>
        </w:tc>
        <w:tc>
          <w:tcPr>
            <w:tcW w:w="2410" w:type="dxa"/>
            <w:noWrap/>
            <w:hideMark/>
          </w:tcPr>
          <w:p w14:paraId="79478D9E"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tcPr>
          <w:p w14:paraId="4910DD02" w14:textId="6AA75591" w:rsidR="0085669D" w:rsidRPr="000A2FC2" w:rsidRDefault="0085669D" w:rsidP="00AD3B8E">
            <w:pPr>
              <w:jc w:val="center"/>
              <w:rPr>
                <w:color w:val="000000" w:themeColor="text1"/>
                <w:sz w:val="24"/>
              </w:rPr>
            </w:pPr>
          </w:p>
        </w:tc>
        <w:tc>
          <w:tcPr>
            <w:tcW w:w="1985" w:type="dxa"/>
            <w:noWrap/>
          </w:tcPr>
          <w:p w14:paraId="26FB843F" w14:textId="2F44D079" w:rsidR="0085669D" w:rsidRPr="000A2FC2" w:rsidRDefault="00FE7927" w:rsidP="00AD3B8E">
            <w:pPr>
              <w:jc w:val="center"/>
              <w:rPr>
                <w:color w:val="000000" w:themeColor="text1"/>
                <w:sz w:val="24"/>
              </w:rPr>
            </w:pPr>
            <w:r w:rsidRPr="000A2FC2">
              <w:rPr>
                <w:color w:val="000000" w:themeColor="text1"/>
                <w:sz w:val="24"/>
              </w:rPr>
              <w:t>1,6</w:t>
            </w:r>
          </w:p>
        </w:tc>
        <w:tc>
          <w:tcPr>
            <w:tcW w:w="1865" w:type="dxa"/>
            <w:noWrap/>
          </w:tcPr>
          <w:p w14:paraId="1A0D3BA8" w14:textId="31ADB8EE" w:rsidR="0085669D" w:rsidRPr="000A2FC2" w:rsidRDefault="0085669D" w:rsidP="00AD3B8E">
            <w:pPr>
              <w:jc w:val="center"/>
              <w:rPr>
                <w:color w:val="000000" w:themeColor="text1"/>
                <w:sz w:val="24"/>
              </w:rPr>
            </w:pPr>
          </w:p>
        </w:tc>
      </w:tr>
      <w:tr w:rsidR="00D3137B" w:rsidRPr="00D3137B" w14:paraId="6B1559B0" w14:textId="77777777" w:rsidTr="00BF1420">
        <w:trPr>
          <w:trHeight w:val="300"/>
        </w:trPr>
        <w:tc>
          <w:tcPr>
            <w:tcW w:w="704" w:type="dxa"/>
            <w:noWrap/>
            <w:hideMark/>
          </w:tcPr>
          <w:p w14:paraId="57092965" w14:textId="77777777" w:rsidR="0085669D" w:rsidRPr="00B679AE" w:rsidRDefault="0085669D" w:rsidP="00AD3B8E">
            <w:pPr>
              <w:jc w:val="center"/>
              <w:rPr>
                <w:color w:val="000000" w:themeColor="text1"/>
                <w:sz w:val="24"/>
              </w:rPr>
            </w:pPr>
            <w:r w:rsidRPr="00B679AE">
              <w:rPr>
                <w:color w:val="000000" w:themeColor="text1"/>
                <w:sz w:val="24"/>
              </w:rPr>
              <w:t>23</w:t>
            </w:r>
          </w:p>
        </w:tc>
        <w:tc>
          <w:tcPr>
            <w:tcW w:w="3969" w:type="dxa"/>
            <w:noWrap/>
            <w:hideMark/>
          </w:tcPr>
          <w:p w14:paraId="1585ECEC" w14:textId="15F210BE" w:rsidR="0085669D" w:rsidRPr="000A2FC2" w:rsidRDefault="00396ACC" w:rsidP="00AD3B8E">
            <w:pPr>
              <w:jc w:val="center"/>
              <w:rPr>
                <w:color w:val="000000" w:themeColor="text1"/>
                <w:sz w:val="24"/>
                <w:highlight w:val="yellow"/>
              </w:rPr>
            </w:pPr>
            <w:r w:rsidRPr="000A2FC2">
              <w:rPr>
                <w:color w:val="000000" w:themeColor="text1"/>
                <w:sz w:val="24"/>
              </w:rPr>
              <w:t>Лазуковы</w:t>
            </w:r>
          </w:p>
        </w:tc>
        <w:tc>
          <w:tcPr>
            <w:tcW w:w="2410" w:type="dxa"/>
            <w:noWrap/>
            <w:hideMark/>
          </w:tcPr>
          <w:p w14:paraId="4DDEDC6C" w14:textId="318607B0" w:rsidR="0085669D" w:rsidRPr="000A2FC2" w:rsidRDefault="00396ACC" w:rsidP="00AD3B8E">
            <w:pPr>
              <w:jc w:val="center"/>
              <w:rPr>
                <w:color w:val="000000" w:themeColor="text1"/>
                <w:sz w:val="24"/>
              </w:rPr>
            </w:pPr>
            <w:r w:rsidRPr="000A2FC2">
              <w:rPr>
                <w:color w:val="000000" w:themeColor="text1"/>
                <w:sz w:val="24"/>
              </w:rPr>
              <w:t>деревня</w:t>
            </w:r>
          </w:p>
        </w:tc>
        <w:tc>
          <w:tcPr>
            <w:tcW w:w="2103" w:type="dxa"/>
            <w:noWrap/>
          </w:tcPr>
          <w:p w14:paraId="79BAE808" w14:textId="2044F982" w:rsidR="0085669D" w:rsidRPr="000A2FC2" w:rsidRDefault="00E0725C" w:rsidP="00AD3B8E">
            <w:pPr>
              <w:jc w:val="center"/>
              <w:rPr>
                <w:color w:val="000000" w:themeColor="text1"/>
                <w:sz w:val="24"/>
              </w:rPr>
            </w:pPr>
            <w:r w:rsidRPr="000A2FC2">
              <w:rPr>
                <w:color w:val="000000" w:themeColor="text1"/>
                <w:sz w:val="24"/>
              </w:rPr>
              <w:t>491,1</w:t>
            </w:r>
          </w:p>
        </w:tc>
        <w:tc>
          <w:tcPr>
            <w:tcW w:w="1985" w:type="dxa"/>
            <w:noWrap/>
          </w:tcPr>
          <w:p w14:paraId="12648214" w14:textId="4C21E45E" w:rsidR="0085669D" w:rsidRPr="000A2FC2" w:rsidRDefault="00FE7927" w:rsidP="00AD3B8E">
            <w:pPr>
              <w:jc w:val="center"/>
              <w:rPr>
                <w:color w:val="000000" w:themeColor="text1"/>
                <w:sz w:val="24"/>
              </w:rPr>
            </w:pPr>
            <w:r w:rsidRPr="000A2FC2">
              <w:rPr>
                <w:color w:val="000000" w:themeColor="text1"/>
                <w:sz w:val="24"/>
              </w:rPr>
              <w:t>2,3</w:t>
            </w:r>
          </w:p>
        </w:tc>
        <w:tc>
          <w:tcPr>
            <w:tcW w:w="1865" w:type="dxa"/>
            <w:noWrap/>
          </w:tcPr>
          <w:p w14:paraId="34DF06D1" w14:textId="276871C6" w:rsidR="0085669D" w:rsidRPr="000A2FC2" w:rsidRDefault="00884B5B" w:rsidP="00AD3B8E">
            <w:pPr>
              <w:jc w:val="center"/>
              <w:rPr>
                <w:color w:val="000000" w:themeColor="text1"/>
                <w:sz w:val="24"/>
              </w:rPr>
            </w:pPr>
            <w:r w:rsidRPr="000A2FC2">
              <w:rPr>
                <w:color w:val="000000" w:themeColor="text1"/>
                <w:sz w:val="24"/>
              </w:rPr>
              <w:t>81,0</w:t>
            </w:r>
          </w:p>
        </w:tc>
      </w:tr>
      <w:tr w:rsidR="00D3137B" w:rsidRPr="00D3137B" w14:paraId="7CBA9C77" w14:textId="77777777" w:rsidTr="00BF1420">
        <w:trPr>
          <w:trHeight w:val="300"/>
        </w:trPr>
        <w:tc>
          <w:tcPr>
            <w:tcW w:w="704" w:type="dxa"/>
            <w:noWrap/>
            <w:hideMark/>
          </w:tcPr>
          <w:p w14:paraId="2D1EA601" w14:textId="77777777" w:rsidR="0085669D" w:rsidRPr="00B679AE" w:rsidRDefault="0085669D" w:rsidP="00AD3B8E">
            <w:pPr>
              <w:jc w:val="center"/>
              <w:rPr>
                <w:color w:val="000000" w:themeColor="text1"/>
                <w:sz w:val="24"/>
              </w:rPr>
            </w:pPr>
            <w:r w:rsidRPr="00B679AE">
              <w:rPr>
                <w:color w:val="000000" w:themeColor="text1"/>
                <w:sz w:val="24"/>
              </w:rPr>
              <w:t>24</w:t>
            </w:r>
          </w:p>
        </w:tc>
        <w:tc>
          <w:tcPr>
            <w:tcW w:w="3969" w:type="dxa"/>
            <w:noWrap/>
            <w:hideMark/>
          </w:tcPr>
          <w:p w14:paraId="0BD351F4" w14:textId="338F9999" w:rsidR="0085669D" w:rsidRPr="000A2FC2" w:rsidRDefault="00396ACC" w:rsidP="00AD3B8E">
            <w:pPr>
              <w:jc w:val="center"/>
              <w:rPr>
                <w:color w:val="000000" w:themeColor="text1"/>
                <w:sz w:val="24"/>
                <w:highlight w:val="yellow"/>
              </w:rPr>
            </w:pPr>
            <w:r w:rsidRPr="000A2FC2">
              <w:rPr>
                <w:color w:val="000000" w:themeColor="text1"/>
                <w:sz w:val="24"/>
              </w:rPr>
              <w:t>Левенки</w:t>
            </w:r>
          </w:p>
        </w:tc>
        <w:tc>
          <w:tcPr>
            <w:tcW w:w="2410" w:type="dxa"/>
            <w:noWrap/>
            <w:hideMark/>
          </w:tcPr>
          <w:p w14:paraId="44FBAC19" w14:textId="4C55D2E0" w:rsidR="0085669D" w:rsidRPr="000A2FC2" w:rsidRDefault="00396ACC" w:rsidP="00B679AE">
            <w:pPr>
              <w:jc w:val="center"/>
              <w:rPr>
                <w:color w:val="000000" w:themeColor="text1"/>
                <w:sz w:val="24"/>
              </w:rPr>
            </w:pPr>
            <w:r w:rsidRPr="000A2FC2">
              <w:rPr>
                <w:color w:val="000000" w:themeColor="text1"/>
                <w:sz w:val="24"/>
              </w:rPr>
              <w:t>деревня</w:t>
            </w:r>
          </w:p>
        </w:tc>
        <w:tc>
          <w:tcPr>
            <w:tcW w:w="2103" w:type="dxa"/>
            <w:noWrap/>
          </w:tcPr>
          <w:p w14:paraId="0606063D" w14:textId="30D72346" w:rsidR="0085669D" w:rsidRPr="000A2FC2" w:rsidRDefault="0085669D" w:rsidP="00AD3B8E">
            <w:pPr>
              <w:jc w:val="center"/>
              <w:rPr>
                <w:color w:val="000000" w:themeColor="text1"/>
                <w:sz w:val="24"/>
              </w:rPr>
            </w:pPr>
          </w:p>
        </w:tc>
        <w:tc>
          <w:tcPr>
            <w:tcW w:w="1985" w:type="dxa"/>
            <w:noWrap/>
          </w:tcPr>
          <w:p w14:paraId="302A0CC1" w14:textId="4DF27092" w:rsidR="0085669D"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58382399" w14:textId="381DD833" w:rsidR="0085669D" w:rsidRPr="000A2FC2" w:rsidRDefault="0085669D" w:rsidP="00AD3B8E">
            <w:pPr>
              <w:jc w:val="center"/>
              <w:rPr>
                <w:color w:val="000000" w:themeColor="text1"/>
                <w:sz w:val="24"/>
              </w:rPr>
            </w:pPr>
          </w:p>
        </w:tc>
      </w:tr>
      <w:tr w:rsidR="00D3137B" w:rsidRPr="00D3137B" w14:paraId="00340157" w14:textId="77777777" w:rsidTr="00BF1420">
        <w:trPr>
          <w:trHeight w:val="300"/>
        </w:trPr>
        <w:tc>
          <w:tcPr>
            <w:tcW w:w="704" w:type="dxa"/>
            <w:noWrap/>
            <w:hideMark/>
          </w:tcPr>
          <w:p w14:paraId="1E11730D" w14:textId="77777777" w:rsidR="0085669D" w:rsidRPr="00233DE5" w:rsidRDefault="0085669D" w:rsidP="00AD3B8E">
            <w:pPr>
              <w:jc w:val="center"/>
              <w:rPr>
                <w:color w:val="000000" w:themeColor="text1"/>
                <w:sz w:val="24"/>
              </w:rPr>
            </w:pPr>
            <w:r w:rsidRPr="00233DE5">
              <w:rPr>
                <w:color w:val="000000" w:themeColor="text1"/>
                <w:sz w:val="24"/>
              </w:rPr>
              <w:t>25</w:t>
            </w:r>
          </w:p>
        </w:tc>
        <w:tc>
          <w:tcPr>
            <w:tcW w:w="3969" w:type="dxa"/>
            <w:noWrap/>
            <w:hideMark/>
          </w:tcPr>
          <w:p w14:paraId="1E7769E7" w14:textId="6925FB06" w:rsidR="0085669D" w:rsidRPr="000A2FC2" w:rsidRDefault="00396ACC" w:rsidP="00AD3B8E">
            <w:pPr>
              <w:jc w:val="center"/>
              <w:rPr>
                <w:color w:val="000000" w:themeColor="text1"/>
                <w:sz w:val="24"/>
                <w:highlight w:val="yellow"/>
              </w:rPr>
            </w:pPr>
            <w:r w:rsidRPr="000A2FC2">
              <w:rPr>
                <w:color w:val="000000" w:themeColor="text1"/>
                <w:sz w:val="24"/>
              </w:rPr>
              <w:t>Лучкины</w:t>
            </w:r>
          </w:p>
        </w:tc>
        <w:tc>
          <w:tcPr>
            <w:tcW w:w="2410" w:type="dxa"/>
            <w:noWrap/>
            <w:hideMark/>
          </w:tcPr>
          <w:p w14:paraId="662694E3"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tcPr>
          <w:p w14:paraId="712ABDBA" w14:textId="1424EA5E" w:rsidR="0085669D" w:rsidRPr="000A2FC2" w:rsidRDefault="00E0725C" w:rsidP="00AD3B8E">
            <w:pPr>
              <w:jc w:val="center"/>
              <w:rPr>
                <w:color w:val="000000" w:themeColor="text1"/>
                <w:sz w:val="24"/>
              </w:rPr>
            </w:pPr>
            <w:r w:rsidRPr="000A2FC2">
              <w:rPr>
                <w:color w:val="000000" w:themeColor="text1"/>
                <w:sz w:val="24"/>
              </w:rPr>
              <w:t>265,3</w:t>
            </w:r>
          </w:p>
        </w:tc>
        <w:tc>
          <w:tcPr>
            <w:tcW w:w="1985" w:type="dxa"/>
            <w:noWrap/>
          </w:tcPr>
          <w:p w14:paraId="0FBD6CAE" w14:textId="7BC0869B" w:rsidR="0085669D" w:rsidRPr="000A2FC2" w:rsidRDefault="00FE7927" w:rsidP="00AD3B8E">
            <w:pPr>
              <w:jc w:val="center"/>
              <w:rPr>
                <w:color w:val="000000" w:themeColor="text1"/>
                <w:sz w:val="24"/>
              </w:rPr>
            </w:pPr>
            <w:r w:rsidRPr="000A2FC2">
              <w:rPr>
                <w:color w:val="000000" w:themeColor="text1"/>
                <w:sz w:val="24"/>
              </w:rPr>
              <w:t>1,2</w:t>
            </w:r>
          </w:p>
        </w:tc>
        <w:tc>
          <w:tcPr>
            <w:tcW w:w="1865" w:type="dxa"/>
            <w:noWrap/>
          </w:tcPr>
          <w:p w14:paraId="70FEF619" w14:textId="60A374DD" w:rsidR="0085669D" w:rsidRPr="000A2FC2" w:rsidRDefault="00884B5B" w:rsidP="00AD3B8E">
            <w:pPr>
              <w:jc w:val="center"/>
              <w:rPr>
                <w:color w:val="000000" w:themeColor="text1"/>
                <w:sz w:val="24"/>
              </w:rPr>
            </w:pPr>
            <w:r w:rsidRPr="000A2FC2">
              <w:rPr>
                <w:color w:val="000000" w:themeColor="text1"/>
                <w:sz w:val="24"/>
              </w:rPr>
              <w:t>176,0</w:t>
            </w:r>
          </w:p>
        </w:tc>
      </w:tr>
      <w:tr w:rsidR="00D3137B" w:rsidRPr="00D3137B" w14:paraId="59B42E3B" w14:textId="77777777" w:rsidTr="00BF1420">
        <w:trPr>
          <w:trHeight w:val="300"/>
        </w:trPr>
        <w:tc>
          <w:tcPr>
            <w:tcW w:w="704" w:type="dxa"/>
            <w:noWrap/>
            <w:hideMark/>
          </w:tcPr>
          <w:p w14:paraId="66241B94" w14:textId="77777777" w:rsidR="0085669D" w:rsidRPr="00233DE5" w:rsidRDefault="0085669D" w:rsidP="00AD3B8E">
            <w:pPr>
              <w:jc w:val="center"/>
              <w:rPr>
                <w:color w:val="000000" w:themeColor="text1"/>
                <w:sz w:val="24"/>
              </w:rPr>
            </w:pPr>
            <w:r w:rsidRPr="00233DE5">
              <w:rPr>
                <w:color w:val="000000" w:themeColor="text1"/>
                <w:sz w:val="24"/>
              </w:rPr>
              <w:t>26</w:t>
            </w:r>
          </w:p>
        </w:tc>
        <w:tc>
          <w:tcPr>
            <w:tcW w:w="3969" w:type="dxa"/>
            <w:noWrap/>
            <w:hideMark/>
          </w:tcPr>
          <w:p w14:paraId="1242E6B8" w14:textId="4B4B6ABC" w:rsidR="0085669D" w:rsidRPr="000A2FC2" w:rsidRDefault="00396ACC" w:rsidP="00AD3B8E">
            <w:pPr>
              <w:jc w:val="center"/>
              <w:rPr>
                <w:color w:val="000000" w:themeColor="text1"/>
                <w:sz w:val="24"/>
                <w:highlight w:val="yellow"/>
              </w:rPr>
            </w:pPr>
            <w:r w:rsidRPr="000A2FC2">
              <w:rPr>
                <w:color w:val="000000" w:themeColor="text1"/>
                <w:sz w:val="24"/>
              </w:rPr>
              <w:t>Минеевская</w:t>
            </w:r>
          </w:p>
        </w:tc>
        <w:tc>
          <w:tcPr>
            <w:tcW w:w="2410" w:type="dxa"/>
            <w:noWrap/>
            <w:hideMark/>
          </w:tcPr>
          <w:p w14:paraId="2B99DC90" w14:textId="77777777" w:rsidR="0085669D" w:rsidRPr="000A2FC2" w:rsidRDefault="0085669D" w:rsidP="00AD3B8E">
            <w:pPr>
              <w:jc w:val="center"/>
              <w:rPr>
                <w:color w:val="000000" w:themeColor="text1"/>
                <w:sz w:val="24"/>
              </w:rPr>
            </w:pPr>
            <w:r w:rsidRPr="000A2FC2">
              <w:rPr>
                <w:color w:val="000000" w:themeColor="text1"/>
                <w:sz w:val="24"/>
              </w:rPr>
              <w:t>деревня</w:t>
            </w:r>
          </w:p>
        </w:tc>
        <w:tc>
          <w:tcPr>
            <w:tcW w:w="2103" w:type="dxa"/>
            <w:noWrap/>
          </w:tcPr>
          <w:p w14:paraId="48AF513C" w14:textId="4D930987" w:rsidR="0085669D" w:rsidRPr="000A2FC2" w:rsidRDefault="0085669D" w:rsidP="00396ACC">
            <w:pPr>
              <w:jc w:val="center"/>
              <w:rPr>
                <w:color w:val="000000" w:themeColor="text1"/>
                <w:sz w:val="24"/>
              </w:rPr>
            </w:pPr>
          </w:p>
        </w:tc>
        <w:tc>
          <w:tcPr>
            <w:tcW w:w="1985" w:type="dxa"/>
            <w:noWrap/>
          </w:tcPr>
          <w:p w14:paraId="08CC4B3C" w14:textId="3DD7FAC9" w:rsidR="0085669D"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206EE782" w14:textId="3AABD6E4" w:rsidR="0085669D" w:rsidRPr="000A2FC2" w:rsidRDefault="0085669D" w:rsidP="00AD3B8E">
            <w:pPr>
              <w:jc w:val="center"/>
              <w:rPr>
                <w:color w:val="FF0000"/>
                <w:sz w:val="24"/>
              </w:rPr>
            </w:pPr>
          </w:p>
        </w:tc>
      </w:tr>
      <w:tr w:rsidR="008C6BEA" w:rsidRPr="00884B5B" w14:paraId="469F7B90" w14:textId="77777777" w:rsidTr="00BF1420">
        <w:trPr>
          <w:trHeight w:val="300"/>
        </w:trPr>
        <w:tc>
          <w:tcPr>
            <w:tcW w:w="704" w:type="dxa"/>
            <w:noWrap/>
            <w:hideMark/>
          </w:tcPr>
          <w:p w14:paraId="705E7CA0" w14:textId="77777777" w:rsidR="0085669D" w:rsidRPr="007241BB" w:rsidRDefault="0085669D" w:rsidP="00AD3B8E">
            <w:pPr>
              <w:jc w:val="center"/>
              <w:rPr>
                <w:color w:val="000000" w:themeColor="text1"/>
                <w:sz w:val="24"/>
              </w:rPr>
            </w:pPr>
            <w:r w:rsidRPr="007241BB">
              <w:rPr>
                <w:color w:val="000000" w:themeColor="text1"/>
                <w:sz w:val="24"/>
              </w:rPr>
              <w:t>27</w:t>
            </w:r>
          </w:p>
        </w:tc>
        <w:tc>
          <w:tcPr>
            <w:tcW w:w="3969" w:type="dxa"/>
            <w:noWrap/>
            <w:hideMark/>
          </w:tcPr>
          <w:p w14:paraId="73DFF53E" w14:textId="52CBE6DB" w:rsidR="0085669D" w:rsidRPr="000A2FC2" w:rsidRDefault="00396ACC" w:rsidP="00AD3B8E">
            <w:pPr>
              <w:jc w:val="center"/>
              <w:rPr>
                <w:color w:val="000000" w:themeColor="text1"/>
                <w:sz w:val="24"/>
                <w:highlight w:val="yellow"/>
              </w:rPr>
            </w:pPr>
            <w:r w:rsidRPr="000A2FC2">
              <w:rPr>
                <w:color w:val="000000" w:themeColor="text1"/>
                <w:sz w:val="24"/>
              </w:rPr>
              <w:t>Московская</w:t>
            </w:r>
          </w:p>
        </w:tc>
        <w:tc>
          <w:tcPr>
            <w:tcW w:w="2410" w:type="dxa"/>
            <w:noWrap/>
            <w:hideMark/>
          </w:tcPr>
          <w:p w14:paraId="71D033BF" w14:textId="6162FC07" w:rsidR="0085669D" w:rsidRPr="000A2FC2" w:rsidRDefault="007241BB" w:rsidP="00AD3B8E">
            <w:pPr>
              <w:jc w:val="center"/>
              <w:rPr>
                <w:color w:val="000000" w:themeColor="text1"/>
                <w:sz w:val="24"/>
              </w:rPr>
            </w:pPr>
            <w:r w:rsidRPr="000A2FC2">
              <w:rPr>
                <w:color w:val="000000" w:themeColor="text1"/>
                <w:sz w:val="24"/>
              </w:rPr>
              <w:t>деревня</w:t>
            </w:r>
          </w:p>
        </w:tc>
        <w:tc>
          <w:tcPr>
            <w:tcW w:w="2103" w:type="dxa"/>
            <w:noWrap/>
          </w:tcPr>
          <w:p w14:paraId="5B5E19B3" w14:textId="4E95A1C9" w:rsidR="0085669D" w:rsidRPr="000A2FC2" w:rsidRDefault="00E0725C" w:rsidP="00AD3B8E">
            <w:pPr>
              <w:jc w:val="center"/>
              <w:rPr>
                <w:color w:val="000000" w:themeColor="text1"/>
                <w:sz w:val="24"/>
              </w:rPr>
            </w:pPr>
            <w:r w:rsidRPr="000A2FC2">
              <w:rPr>
                <w:color w:val="000000" w:themeColor="text1"/>
                <w:sz w:val="24"/>
              </w:rPr>
              <w:t>1895,9</w:t>
            </w:r>
          </w:p>
        </w:tc>
        <w:tc>
          <w:tcPr>
            <w:tcW w:w="1985" w:type="dxa"/>
            <w:noWrap/>
          </w:tcPr>
          <w:p w14:paraId="440CD6D9" w14:textId="673002E2" w:rsidR="0085669D" w:rsidRPr="000A2FC2" w:rsidRDefault="00FE7927" w:rsidP="00AD3B8E">
            <w:pPr>
              <w:jc w:val="center"/>
              <w:rPr>
                <w:color w:val="000000" w:themeColor="text1"/>
                <w:sz w:val="24"/>
              </w:rPr>
            </w:pPr>
            <w:r w:rsidRPr="000A2FC2">
              <w:rPr>
                <w:color w:val="000000" w:themeColor="text1"/>
                <w:sz w:val="24"/>
              </w:rPr>
              <w:t>3,6</w:t>
            </w:r>
          </w:p>
        </w:tc>
        <w:tc>
          <w:tcPr>
            <w:tcW w:w="1865" w:type="dxa"/>
            <w:noWrap/>
          </w:tcPr>
          <w:p w14:paraId="3B9B0F1C" w14:textId="1CDBB304" w:rsidR="0085669D" w:rsidRPr="000A2FC2" w:rsidRDefault="00884B5B" w:rsidP="00AD3B8E">
            <w:pPr>
              <w:jc w:val="center"/>
              <w:rPr>
                <w:color w:val="000000" w:themeColor="text1"/>
                <w:sz w:val="24"/>
              </w:rPr>
            </w:pPr>
            <w:r w:rsidRPr="000A2FC2">
              <w:rPr>
                <w:color w:val="000000" w:themeColor="text1"/>
                <w:sz w:val="24"/>
              </w:rPr>
              <w:t>118,0</w:t>
            </w:r>
          </w:p>
        </w:tc>
      </w:tr>
      <w:tr w:rsidR="00D3137B" w:rsidRPr="00D3137B" w14:paraId="638A2A6D" w14:textId="77777777" w:rsidTr="00BF1420">
        <w:trPr>
          <w:trHeight w:val="300"/>
        </w:trPr>
        <w:tc>
          <w:tcPr>
            <w:tcW w:w="704" w:type="dxa"/>
            <w:noWrap/>
            <w:hideMark/>
          </w:tcPr>
          <w:p w14:paraId="6F542DB5" w14:textId="77777777" w:rsidR="0085669D" w:rsidRPr="007241BB" w:rsidRDefault="0085669D" w:rsidP="00AD3B8E">
            <w:pPr>
              <w:jc w:val="center"/>
              <w:rPr>
                <w:color w:val="000000" w:themeColor="text1"/>
                <w:sz w:val="24"/>
              </w:rPr>
            </w:pPr>
            <w:r w:rsidRPr="007241BB">
              <w:rPr>
                <w:color w:val="000000" w:themeColor="text1"/>
                <w:sz w:val="24"/>
              </w:rPr>
              <w:t>28</w:t>
            </w:r>
          </w:p>
        </w:tc>
        <w:tc>
          <w:tcPr>
            <w:tcW w:w="3969" w:type="dxa"/>
            <w:noWrap/>
            <w:hideMark/>
          </w:tcPr>
          <w:p w14:paraId="0B6A7643" w14:textId="30ADDE0B" w:rsidR="0085669D" w:rsidRPr="000A2FC2" w:rsidRDefault="00370BE6" w:rsidP="00AD3B8E">
            <w:pPr>
              <w:jc w:val="center"/>
              <w:rPr>
                <w:color w:val="000000" w:themeColor="text1"/>
                <w:sz w:val="24"/>
                <w:highlight w:val="yellow"/>
              </w:rPr>
            </w:pPr>
            <w:r w:rsidRPr="000A2FC2">
              <w:rPr>
                <w:color w:val="000000" w:themeColor="text1"/>
                <w:sz w:val="24"/>
              </w:rPr>
              <w:t>Нефедовская</w:t>
            </w:r>
          </w:p>
        </w:tc>
        <w:tc>
          <w:tcPr>
            <w:tcW w:w="2410" w:type="dxa"/>
            <w:noWrap/>
            <w:hideMark/>
          </w:tcPr>
          <w:p w14:paraId="0E47A569" w14:textId="3A97573B" w:rsidR="0085669D" w:rsidRPr="000A2FC2" w:rsidRDefault="007241BB" w:rsidP="00AD3B8E">
            <w:pPr>
              <w:jc w:val="center"/>
              <w:rPr>
                <w:color w:val="000000" w:themeColor="text1"/>
                <w:sz w:val="24"/>
              </w:rPr>
            </w:pPr>
            <w:r w:rsidRPr="000A2FC2">
              <w:rPr>
                <w:color w:val="000000" w:themeColor="text1"/>
                <w:sz w:val="24"/>
              </w:rPr>
              <w:t>деревня</w:t>
            </w:r>
          </w:p>
        </w:tc>
        <w:tc>
          <w:tcPr>
            <w:tcW w:w="2103" w:type="dxa"/>
            <w:noWrap/>
          </w:tcPr>
          <w:p w14:paraId="6DA1620B" w14:textId="0B730E17" w:rsidR="0085669D" w:rsidRPr="000A2FC2" w:rsidRDefault="0085669D" w:rsidP="00370BE6">
            <w:pPr>
              <w:jc w:val="center"/>
              <w:rPr>
                <w:color w:val="000000" w:themeColor="text1"/>
                <w:sz w:val="24"/>
              </w:rPr>
            </w:pPr>
          </w:p>
        </w:tc>
        <w:tc>
          <w:tcPr>
            <w:tcW w:w="1985" w:type="dxa"/>
            <w:noWrap/>
          </w:tcPr>
          <w:p w14:paraId="633B22F9" w14:textId="3E85A94D" w:rsidR="0085669D" w:rsidRPr="000A2FC2" w:rsidRDefault="00FE7927" w:rsidP="00AD3B8E">
            <w:pPr>
              <w:jc w:val="center"/>
              <w:rPr>
                <w:color w:val="000000" w:themeColor="text1"/>
                <w:sz w:val="24"/>
              </w:rPr>
            </w:pPr>
            <w:r w:rsidRPr="000A2FC2">
              <w:rPr>
                <w:color w:val="000000" w:themeColor="text1"/>
                <w:sz w:val="24"/>
              </w:rPr>
              <w:t>0,2</w:t>
            </w:r>
          </w:p>
        </w:tc>
        <w:tc>
          <w:tcPr>
            <w:tcW w:w="1865" w:type="dxa"/>
            <w:noWrap/>
          </w:tcPr>
          <w:p w14:paraId="6EB9A8B5" w14:textId="0EB8E06A" w:rsidR="0085669D" w:rsidRPr="000A2FC2" w:rsidRDefault="0085669D" w:rsidP="00AD3B8E">
            <w:pPr>
              <w:jc w:val="center"/>
              <w:rPr>
                <w:color w:val="FF0000"/>
                <w:sz w:val="24"/>
              </w:rPr>
            </w:pPr>
          </w:p>
        </w:tc>
      </w:tr>
      <w:tr w:rsidR="00D3137B" w:rsidRPr="00D3137B" w14:paraId="0B1F59F8" w14:textId="77777777" w:rsidTr="00BF1420">
        <w:trPr>
          <w:trHeight w:val="300"/>
        </w:trPr>
        <w:tc>
          <w:tcPr>
            <w:tcW w:w="704" w:type="dxa"/>
            <w:noWrap/>
            <w:hideMark/>
          </w:tcPr>
          <w:p w14:paraId="468A8F68" w14:textId="77777777" w:rsidR="0085669D" w:rsidRPr="007241BB" w:rsidRDefault="0085669D" w:rsidP="00AD3B8E">
            <w:pPr>
              <w:jc w:val="center"/>
              <w:rPr>
                <w:color w:val="000000" w:themeColor="text1"/>
                <w:sz w:val="24"/>
              </w:rPr>
            </w:pPr>
            <w:r w:rsidRPr="007241BB">
              <w:rPr>
                <w:color w:val="000000" w:themeColor="text1"/>
                <w:sz w:val="24"/>
              </w:rPr>
              <w:t>29</w:t>
            </w:r>
          </w:p>
        </w:tc>
        <w:tc>
          <w:tcPr>
            <w:tcW w:w="3969" w:type="dxa"/>
            <w:noWrap/>
            <w:hideMark/>
          </w:tcPr>
          <w:p w14:paraId="4CAC73A1" w14:textId="6ADD2488" w:rsidR="0085669D" w:rsidRPr="000A2FC2" w:rsidRDefault="00370BE6" w:rsidP="00AD3B8E">
            <w:pPr>
              <w:jc w:val="center"/>
              <w:rPr>
                <w:color w:val="000000" w:themeColor="text1"/>
                <w:sz w:val="24"/>
                <w:highlight w:val="yellow"/>
              </w:rPr>
            </w:pPr>
            <w:r w:rsidRPr="000A2FC2">
              <w:rPr>
                <w:color w:val="000000" w:themeColor="text1"/>
                <w:sz w:val="24"/>
              </w:rPr>
              <w:t>Нижняя Никитинская</w:t>
            </w:r>
          </w:p>
        </w:tc>
        <w:tc>
          <w:tcPr>
            <w:tcW w:w="2410" w:type="dxa"/>
            <w:noWrap/>
            <w:hideMark/>
          </w:tcPr>
          <w:p w14:paraId="0EDCC214" w14:textId="20C6D68F" w:rsidR="0085669D" w:rsidRPr="000A2FC2" w:rsidRDefault="007241BB" w:rsidP="007241BB">
            <w:pPr>
              <w:jc w:val="center"/>
              <w:rPr>
                <w:color w:val="000000" w:themeColor="text1"/>
                <w:sz w:val="24"/>
              </w:rPr>
            </w:pPr>
            <w:r w:rsidRPr="000A2FC2">
              <w:rPr>
                <w:color w:val="000000" w:themeColor="text1"/>
                <w:sz w:val="24"/>
              </w:rPr>
              <w:t>деревня</w:t>
            </w:r>
          </w:p>
        </w:tc>
        <w:tc>
          <w:tcPr>
            <w:tcW w:w="2103" w:type="dxa"/>
            <w:noWrap/>
          </w:tcPr>
          <w:p w14:paraId="460E43E5" w14:textId="57F03131" w:rsidR="0085669D" w:rsidRPr="000A2FC2" w:rsidRDefault="0085669D" w:rsidP="00370BE6">
            <w:pPr>
              <w:jc w:val="center"/>
              <w:rPr>
                <w:color w:val="000000" w:themeColor="text1"/>
                <w:sz w:val="24"/>
              </w:rPr>
            </w:pPr>
          </w:p>
        </w:tc>
        <w:tc>
          <w:tcPr>
            <w:tcW w:w="1985" w:type="dxa"/>
            <w:noWrap/>
          </w:tcPr>
          <w:p w14:paraId="2C4F7EBC" w14:textId="585B2DB8" w:rsidR="0085669D"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00BDC446" w14:textId="65860AA9" w:rsidR="0085669D" w:rsidRPr="000A2FC2" w:rsidRDefault="0085669D" w:rsidP="00AD3B8E">
            <w:pPr>
              <w:jc w:val="center"/>
              <w:rPr>
                <w:color w:val="FF0000"/>
                <w:sz w:val="24"/>
              </w:rPr>
            </w:pPr>
          </w:p>
        </w:tc>
      </w:tr>
      <w:tr w:rsidR="007241BB" w:rsidRPr="00D3137B" w14:paraId="677F25C3" w14:textId="77777777" w:rsidTr="00BF1420">
        <w:trPr>
          <w:trHeight w:val="300"/>
        </w:trPr>
        <w:tc>
          <w:tcPr>
            <w:tcW w:w="704" w:type="dxa"/>
            <w:noWrap/>
          </w:tcPr>
          <w:p w14:paraId="4B8B51A5" w14:textId="0F175176" w:rsidR="007241BB" w:rsidRPr="007241BB" w:rsidRDefault="007241BB" w:rsidP="00AD3B8E">
            <w:pPr>
              <w:jc w:val="center"/>
              <w:rPr>
                <w:color w:val="000000" w:themeColor="text1"/>
                <w:sz w:val="24"/>
              </w:rPr>
            </w:pPr>
            <w:r>
              <w:rPr>
                <w:color w:val="000000" w:themeColor="text1"/>
                <w:sz w:val="24"/>
              </w:rPr>
              <w:t>30</w:t>
            </w:r>
          </w:p>
        </w:tc>
        <w:tc>
          <w:tcPr>
            <w:tcW w:w="3969" w:type="dxa"/>
            <w:noWrap/>
          </w:tcPr>
          <w:p w14:paraId="3AC7F77D" w14:textId="606E2CBE" w:rsidR="007241BB" w:rsidRPr="000A2FC2" w:rsidRDefault="00370BE6" w:rsidP="00AD3B8E">
            <w:pPr>
              <w:jc w:val="center"/>
              <w:rPr>
                <w:color w:val="000000" w:themeColor="text1"/>
                <w:sz w:val="24"/>
                <w:highlight w:val="yellow"/>
              </w:rPr>
            </w:pPr>
            <w:r w:rsidRPr="000A2FC2">
              <w:rPr>
                <w:color w:val="000000" w:themeColor="text1"/>
                <w:sz w:val="24"/>
              </w:rPr>
              <w:t>Нижняя Тимофеевская</w:t>
            </w:r>
          </w:p>
        </w:tc>
        <w:tc>
          <w:tcPr>
            <w:tcW w:w="2410" w:type="dxa"/>
            <w:noWrap/>
          </w:tcPr>
          <w:p w14:paraId="246E5A5E" w14:textId="40AEB586" w:rsidR="007241BB" w:rsidRPr="000A2FC2" w:rsidRDefault="007241BB" w:rsidP="007241BB">
            <w:pPr>
              <w:jc w:val="center"/>
              <w:rPr>
                <w:color w:val="000000" w:themeColor="text1"/>
                <w:sz w:val="24"/>
              </w:rPr>
            </w:pPr>
            <w:r w:rsidRPr="000A2FC2">
              <w:rPr>
                <w:color w:val="000000" w:themeColor="text1"/>
                <w:sz w:val="24"/>
              </w:rPr>
              <w:t>деревня</w:t>
            </w:r>
          </w:p>
        </w:tc>
        <w:tc>
          <w:tcPr>
            <w:tcW w:w="2103" w:type="dxa"/>
            <w:noWrap/>
          </w:tcPr>
          <w:p w14:paraId="388D8777" w14:textId="7C41F3A9" w:rsidR="007241BB" w:rsidRPr="000A2FC2" w:rsidRDefault="00E0725C" w:rsidP="00370BE6">
            <w:pPr>
              <w:jc w:val="center"/>
              <w:rPr>
                <w:color w:val="000000" w:themeColor="text1"/>
                <w:sz w:val="24"/>
              </w:rPr>
            </w:pPr>
            <w:r w:rsidRPr="000A2FC2">
              <w:rPr>
                <w:color w:val="000000" w:themeColor="text1"/>
                <w:sz w:val="24"/>
              </w:rPr>
              <w:t>696,5</w:t>
            </w:r>
          </w:p>
        </w:tc>
        <w:tc>
          <w:tcPr>
            <w:tcW w:w="1985" w:type="dxa"/>
            <w:noWrap/>
          </w:tcPr>
          <w:p w14:paraId="2892A65D" w14:textId="6B116CBC" w:rsidR="007241BB" w:rsidRPr="000A2FC2" w:rsidRDefault="00FE7927" w:rsidP="00AD3B8E">
            <w:pPr>
              <w:jc w:val="center"/>
              <w:rPr>
                <w:color w:val="000000" w:themeColor="text1"/>
                <w:sz w:val="24"/>
              </w:rPr>
            </w:pPr>
            <w:r w:rsidRPr="000A2FC2">
              <w:rPr>
                <w:color w:val="000000" w:themeColor="text1"/>
                <w:sz w:val="24"/>
              </w:rPr>
              <w:t>0,5</w:t>
            </w:r>
          </w:p>
        </w:tc>
        <w:tc>
          <w:tcPr>
            <w:tcW w:w="1865" w:type="dxa"/>
            <w:noWrap/>
          </w:tcPr>
          <w:p w14:paraId="1D05183A" w14:textId="77777777" w:rsidR="007241BB" w:rsidRPr="000A2FC2" w:rsidRDefault="007241BB" w:rsidP="00AD3B8E">
            <w:pPr>
              <w:jc w:val="center"/>
              <w:rPr>
                <w:color w:val="FF0000"/>
                <w:sz w:val="24"/>
              </w:rPr>
            </w:pPr>
          </w:p>
        </w:tc>
      </w:tr>
      <w:tr w:rsidR="007241BB" w:rsidRPr="00D3137B" w14:paraId="29FB114A" w14:textId="77777777" w:rsidTr="00BF1420">
        <w:trPr>
          <w:trHeight w:val="300"/>
        </w:trPr>
        <w:tc>
          <w:tcPr>
            <w:tcW w:w="704" w:type="dxa"/>
            <w:noWrap/>
          </w:tcPr>
          <w:p w14:paraId="39D529E4" w14:textId="0C46DA78" w:rsidR="007241BB" w:rsidRDefault="007241BB" w:rsidP="00AD3B8E">
            <w:pPr>
              <w:jc w:val="center"/>
              <w:rPr>
                <w:color w:val="000000" w:themeColor="text1"/>
                <w:sz w:val="24"/>
              </w:rPr>
            </w:pPr>
            <w:r>
              <w:rPr>
                <w:color w:val="000000" w:themeColor="text1"/>
                <w:sz w:val="24"/>
              </w:rPr>
              <w:t>31</w:t>
            </w:r>
          </w:p>
        </w:tc>
        <w:tc>
          <w:tcPr>
            <w:tcW w:w="3969" w:type="dxa"/>
            <w:noWrap/>
          </w:tcPr>
          <w:p w14:paraId="41B4DA88" w14:textId="49BE74EF" w:rsidR="007241BB" w:rsidRPr="000A2FC2" w:rsidRDefault="00370BE6" w:rsidP="00AD3B8E">
            <w:pPr>
              <w:jc w:val="center"/>
              <w:rPr>
                <w:color w:val="000000" w:themeColor="text1"/>
                <w:sz w:val="24"/>
                <w:highlight w:val="yellow"/>
              </w:rPr>
            </w:pPr>
            <w:r w:rsidRPr="000A2FC2">
              <w:rPr>
                <w:color w:val="000000" w:themeColor="text1"/>
                <w:sz w:val="24"/>
              </w:rPr>
              <w:t>Никитенки</w:t>
            </w:r>
          </w:p>
        </w:tc>
        <w:tc>
          <w:tcPr>
            <w:tcW w:w="2410" w:type="dxa"/>
            <w:noWrap/>
          </w:tcPr>
          <w:p w14:paraId="523070EA" w14:textId="0A48CB6B" w:rsidR="007241BB" w:rsidRPr="000A2FC2" w:rsidRDefault="007241BB" w:rsidP="007241BB">
            <w:pPr>
              <w:jc w:val="center"/>
              <w:rPr>
                <w:color w:val="000000" w:themeColor="text1"/>
                <w:sz w:val="24"/>
              </w:rPr>
            </w:pPr>
            <w:r w:rsidRPr="000A2FC2">
              <w:rPr>
                <w:color w:val="000000" w:themeColor="text1"/>
                <w:sz w:val="24"/>
              </w:rPr>
              <w:t>деревня</w:t>
            </w:r>
          </w:p>
        </w:tc>
        <w:tc>
          <w:tcPr>
            <w:tcW w:w="2103" w:type="dxa"/>
            <w:noWrap/>
          </w:tcPr>
          <w:p w14:paraId="2768B539" w14:textId="5F7C0BA3" w:rsidR="007241BB" w:rsidRPr="000A2FC2" w:rsidRDefault="007241BB" w:rsidP="00370BE6">
            <w:pPr>
              <w:jc w:val="center"/>
              <w:rPr>
                <w:color w:val="000000" w:themeColor="text1"/>
                <w:sz w:val="24"/>
              </w:rPr>
            </w:pPr>
          </w:p>
        </w:tc>
        <w:tc>
          <w:tcPr>
            <w:tcW w:w="1985" w:type="dxa"/>
            <w:noWrap/>
          </w:tcPr>
          <w:p w14:paraId="76FD1AFA" w14:textId="039E53E2" w:rsidR="007241BB"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6700EFC4" w14:textId="77777777" w:rsidR="007241BB" w:rsidRPr="000A2FC2" w:rsidRDefault="007241BB" w:rsidP="00AD3B8E">
            <w:pPr>
              <w:jc w:val="center"/>
              <w:rPr>
                <w:color w:val="FF0000"/>
                <w:sz w:val="24"/>
              </w:rPr>
            </w:pPr>
          </w:p>
        </w:tc>
      </w:tr>
      <w:tr w:rsidR="007241BB" w:rsidRPr="00D3137B" w14:paraId="1BE4E9F7" w14:textId="77777777" w:rsidTr="00BF1420">
        <w:trPr>
          <w:trHeight w:val="300"/>
        </w:trPr>
        <w:tc>
          <w:tcPr>
            <w:tcW w:w="704" w:type="dxa"/>
            <w:noWrap/>
          </w:tcPr>
          <w:p w14:paraId="76A15937" w14:textId="46F5F22C" w:rsidR="007241BB" w:rsidRDefault="007241BB" w:rsidP="00AD3B8E">
            <w:pPr>
              <w:jc w:val="center"/>
              <w:rPr>
                <w:color w:val="000000" w:themeColor="text1"/>
                <w:sz w:val="24"/>
              </w:rPr>
            </w:pPr>
            <w:r>
              <w:rPr>
                <w:color w:val="000000" w:themeColor="text1"/>
                <w:sz w:val="24"/>
              </w:rPr>
              <w:t>32</w:t>
            </w:r>
          </w:p>
        </w:tc>
        <w:tc>
          <w:tcPr>
            <w:tcW w:w="3969" w:type="dxa"/>
            <w:noWrap/>
          </w:tcPr>
          <w:p w14:paraId="26E898BB" w14:textId="38A1F7A1" w:rsidR="007241BB" w:rsidRPr="000A2FC2" w:rsidRDefault="00370BE6" w:rsidP="00AD3B8E">
            <w:pPr>
              <w:jc w:val="center"/>
              <w:rPr>
                <w:color w:val="000000" w:themeColor="text1"/>
                <w:sz w:val="24"/>
                <w:highlight w:val="yellow"/>
              </w:rPr>
            </w:pPr>
            <w:r w:rsidRPr="000A2FC2">
              <w:rPr>
                <w:color w:val="000000" w:themeColor="text1"/>
                <w:sz w:val="24"/>
              </w:rPr>
              <w:t>Павловская</w:t>
            </w:r>
          </w:p>
        </w:tc>
        <w:tc>
          <w:tcPr>
            <w:tcW w:w="2410" w:type="dxa"/>
            <w:noWrap/>
          </w:tcPr>
          <w:p w14:paraId="4437FA40" w14:textId="426C890B" w:rsidR="007241BB" w:rsidRPr="000A2FC2" w:rsidRDefault="007241BB" w:rsidP="007241BB">
            <w:pPr>
              <w:jc w:val="center"/>
              <w:rPr>
                <w:color w:val="000000" w:themeColor="text1"/>
                <w:sz w:val="24"/>
              </w:rPr>
            </w:pPr>
            <w:r w:rsidRPr="000A2FC2">
              <w:rPr>
                <w:color w:val="000000" w:themeColor="text1"/>
                <w:sz w:val="24"/>
              </w:rPr>
              <w:t>деревня</w:t>
            </w:r>
          </w:p>
        </w:tc>
        <w:tc>
          <w:tcPr>
            <w:tcW w:w="2103" w:type="dxa"/>
            <w:noWrap/>
          </w:tcPr>
          <w:p w14:paraId="32884B8F" w14:textId="34D751F8" w:rsidR="007241BB" w:rsidRPr="000A2FC2" w:rsidRDefault="007241BB" w:rsidP="00370BE6">
            <w:pPr>
              <w:jc w:val="center"/>
              <w:rPr>
                <w:color w:val="000000" w:themeColor="text1"/>
                <w:sz w:val="24"/>
              </w:rPr>
            </w:pPr>
          </w:p>
        </w:tc>
        <w:tc>
          <w:tcPr>
            <w:tcW w:w="1985" w:type="dxa"/>
            <w:noWrap/>
          </w:tcPr>
          <w:p w14:paraId="31C76C6A" w14:textId="517CAECF" w:rsidR="007241BB"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4A96F294" w14:textId="77777777" w:rsidR="007241BB" w:rsidRPr="000A2FC2" w:rsidRDefault="007241BB" w:rsidP="00AD3B8E">
            <w:pPr>
              <w:jc w:val="center"/>
              <w:rPr>
                <w:color w:val="FF0000"/>
                <w:sz w:val="24"/>
              </w:rPr>
            </w:pPr>
          </w:p>
        </w:tc>
      </w:tr>
      <w:tr w:rsidR="007241BB" w:rsidRPr="00D3137B" w14:paraId="5DB1AA7D" w14:textId="77777777" w:rsidTr="00BF1420">
        <w:trPr>
          <w:trHeight w:val="300"/>
        </w:trPr>
        <w:tc>
          <w:tcPr>
            <w:tcW w:w="704" w:type="dxa"/>
            <w:noWrap/>
          </w:tcPr>
          <w:p w14:paraId="768EFFAC" w14:textId="6379D7E2" w:rsidR="007241BB" w:rsidRDefault="007241BB" w:rsidP="00AD3B8E">
            <w:pPr>
              <w:jc w:val="center"/>
              <w:rPr>
                <w:color w:val="000000" w:themeColor="text1"/>
                <w:sz w:val="24"/>
              </w:rPr>
            </w:pPr>
            <w:r>
              <w:rPr>
                <w:color w:val="000000" w:themeColor="text1"/>
                <w:sz w:val="24"/>
              </w:rPr>
              <w:t>33</w:t>
            </w:r>
          </w:p>
        </w:tc>
        <w:tc>
          <w:tcPr>
            <w:tcW w:w="3969" w:type="dxa"/>
            <w:noWrap/>
          </w:tcPr>
          <w:p w14:paraId="66F35E85" w14:textId="29FFC618" w:rsidR="007241BB" w:rsidRPr="000A2FC2" w:rsidRDefault="00370BE6" w:rsidP="00AD3B8E">
            <w:pPr>
              <w:jc w:val="center"/>
              <w:rPr>
                <w:color w:val="000000" w:themeColor="text1"/>
                <w:sz w:val="24"/>
                <w:highlight w:val="yellow"/>
              </w:rPr>
            </w:pPr>
            <w:r w:rsidRPr="000A2FC2">
              <w:rPr>
                <w:color w:val="000000" w:themeColor="text1"/>
                <w:sz w:val="24"/>
              </w:rPr>
              <w:t>Петровская</w:t>
            </w:r>
          </w:p>
        </w:tc>
        <w:tc>
          <w:tcPr>
            <w:tcW w:w="2410" w:type="dxa"/>
            <w:noWrap/>
          </w:tcPr>
          <w:p w14:paraId="217E0A08" w14:textId="5AEC80D5" w:rsidR="007241BB" w:rsidRPr="000A2FC2" w:rsidRDefault="007241BB" w:rsidP="007241BB">
            <w:pPr>
              <w:jc w:val="center"/>
              <w:rPr>
                <w:color w:val="000000" w:themeColor="text1"/>
                <w:sz w:val="24"/>
              </w:rPr>
            </w:pPr>
            <w:r w:rsidRPr="000A2FC2">
              <w:rPr>
                <w:color w:val="000000" w:themeColor="text1"/>
                <w:sz w:val="24"/>
              </w:rPr>
              <w:t>деревня</w:t>
            </w:r>
          </w:p>
        </w:tc>
        <w:tc>
          <w:tcPr>
            <w:tcW w:w="2103" w:type="dxa"/>
            <w:noWrap/>
          </w:tcPr>
          <w:p w14:paraId="7B539617" w14:textId="43706432" w:rsidR="007241BB" w:rsidRPr="000A2FC2" w:rsidRDefault="007241BB" w:rsidP="00370BE6">
            <w:pPr>
              <w:jc w:val="center"/>
              <w:rPr>
                <w:color w:val="000000" w:themeColor="text1"/>
                <w:sz w:val="24"/>
              </w:rPr>
            </w:pPr>
          </w:p>
        </w:tc>
        <w:tc>
          <w:tcPr>
            <w:tcW w:w="1985" w:type="dxa"/>
            <w:noWrap/>
          </w:tcPr>
          <w:p w14:paraId="50B1F19B" w14:textId="5FF33F77" w:rsidR="007241BB" w:rsidRPr="000A2FC2" w:rsidRDefault="00FE7927" w:rsidP="00AD3B8E">
            <w:pPr>
              <w:jc w:val="center"/>
              <w:rPr>
                <w:color w:val="000000" w:themeColor="text1"/>
                <w:sz w:val="24"/>
              </w:rPr>
            </w:pPr>
            <w:r w:rsidRPr="000A2FC2">
              <w:rPr>
                <w:color w:val="000000" w:themeColor="text1"/>
                <w:sz w:val="24"/>
              </w:rPr>
              <w:t>0,04</w:t>
            </w:r>
          </w:p>
        </w:tc>
        <w:tc>
          <w:tcPr>
            <w:tcW w:w="1865" w:type="dxa"/>
            <w:noWrap/>
          </w:tcPr>
          <w:p w14:paraId="558EADE2" w14:textId="77777777" w:rsidR="007241BB" w:rsidRPr="000A2FC2" w:rsidRDefault="007241BB" w:rsidP="00AD3B8E">
            <w:pPr>
              <w:jc w:val="center"/>
              <w:rPr>
                <w:color w:val="FF0000"/>
                <w:sz w:val="24"/>
              </w:rPr>
            </w:pPr>
          </w:p>
        </w:tc>
      </w:tr>
      <w:tr w:rsidR="00370BE6" w:rsidRPr="00D3137B" w14:paraId="5028D466" w14:textId="77777777" w:rsidTr="00BF1420">
        <w:trPr>
          <w:trHeight w:val="300"/>
        </w:trPr>
        <w:tc>
          <w:tcPr>
            <w:tcW w:w="704" w:type="dxa"/>
            <w:noWrap/>
          </w:tcPr>
          <w:p w14:paraId="13921494" w14:textId="5798689B" w:rsidR="00370BE6" w:rsidRDefault="00370BE6" w:rsidP="00AD3B8E">
            <w:pPr>
              <w:jc w:val="center"/>
              <w:rPr>
                <w:color w:val="000000" w:themeColor="text1"/>
                <w:sz w:val="24"/>
              </w:rPr>
            </w:pPr>
            <w:r>
              <w:rPr>
                <w:color w:val="000000" w:themeColor="text1"/>
                <w:sz w:val="24"/>
              </w:rPr>
              <w:t>34</w:t>
            </w:r>
          </w:p>
        </w:tc>
        <w:tc>
          <w:tcPr>
            <w:tcW w:w="3969" w:type="dxa"/>
            <w:noWrap/>
          </w:tcPr>
          <w:p w14:paraId="662C22B1" w14:textId="0C0F673E" w:rsidR="00370BE6" w:rsidRPr="000A2FC2" w:rsidRDefault="00370BE6" w:rsidP="00AD3B8E">
            <w:pPr>
              <w:jc w:val="center"/>
              <w:rPr>
                <w:color w:val="000000" w:themeColor="text1"/>
                <w:sz w:val="24"/>
                <w:highlight w:val="yellow"/>
              </w:rPr>
            </w:pPr>
            <w:r w:rsidRPr="000A2FC2">
              <w:rPr>
                <w:color w:val="000000" w:themeColor="text1"/>
                <w:sz w:val="24"/>
              </w:rPr>
              <w:t>Половинка</w:t>
            </w:r>
          </w:p>
        </w:tc>
        <w:tc>
          <w:tcPr>
            <w:tcW w:w="2410" w:type="dxa"/>
            <w:noWrap/>
          </w:tcPr>
          <w:p w14:paraId="463BD198" w14:textId="6D2CB0A9"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7FE48044" w14:textId="49C0A87B" w:rsidR="00370BE6" w:rsidRPr="000A2FC2" w:rsidRDefault="00370BE6" w:rsidP="00370BE6">
            <w:pPr>
              <w:jc w:val="center"/>
              <w:rPr>
                <w:color w:val="000000" w:themeColor="text1"/>
                <w:sz w:val="24"/>
              </w:rPr>
            </w:pPr>
          </w:p>
        </w:tc>
        <w:tc>
          <w:tcPr>
            <w:tcW w:w="1985" w:type="dxa"/>
            <w:noWrap/>
          </w:tcPr>
          <w:p w14:paraId="7C19BEEA" w14:textId="26E26C3D" w:rsidR="00370BE6" w:rsidRPr="000A2FC2" w:rsidRDefault="00FE7927" w:rsidP="00AD3B8E">
            <w:pPr>
              <w:jc w:val="center"/>
              <w:rPr>
                <w:color w:val="000000" w:themeColor="text1"/>
                <w:sz w:val="24"/>
              </w:rPr>
            </w:pPr>
            <w:r w:rsidRPr="000A2FC2">
              <w:rPr>
                <w:color w:val="000000" w:themeColor="text1"/>
                <w:sz w:val="24"/>
              </w:rPr>
              <w:t>0</w:t>
            </w:r>
          </w:p>
        </w:tc>
        <w:tc>
          <w:tcPr>
            <w:tcW w:w="1865" w:type="dxa"/>
            <w:noWrap/>
          </w:tcPr>
          <w:p w14:paraId="02BE0DEC" w14:textId="77777777" w:rsidR="00370BE6" w:rsidRPr="000A2FC2" w:rsidRDefault="00370BE6" w:rsidP="00AD3B8E">
            <w:pPr>
              <w:jc w:val="center"/>
              <w:rPr>
                <w:color w:val="FF0000"/>
                <w:sz w:val="24"/>
              </w:rPr>
            </w:pPr>
          </w:p>
        </w:tc>
      </w:tr>
      <w:tr w:rsidR="00370BE6" w:rsidRPr="00D3137B" w14:paraId="65FBA771" w14:textId="77777777" w:rsidTr="00BF1420">
        <w:trPr>
          <w:trHeight w:val="300"/>
        </w:trPr>
        <w:tc>
          <w:tcPr>
            <w:tcW w:w="704" w:type="dxa"/>
            <w:noWrap/>
          </w:tcPr>
          <w:p w14:paraId="19E3BC2B" w14:textId="6E23479E" w:rsidR="00370BE6" w:rsidRDefault="00370BE6" w:rsidP="00AD3B8E">
            <w:pPr>
              <w:jc w:val="center"/>
              <w:rPr>
                <w:color w:val="000000" w:themeColor="text1"/>
                <w:sz w:val="24"/>
              </w:rPr>
            </w:pPr>
            <w:r>
              <w:rPr>
                <w:color w:val="000000" w:themeColor="text1"/>
                <w:sz w:val="24"/>
              </w:rPr>
              <w:t>35</w:t>
            </w:r>
          </w:p>
        </w:tc>
        <w:tc>
          <w:tcPr>
            <w:tcW w:w="3969" w:type="dxa"/>
            <w:noWrap/>
          </w:tcPr>
          <w:p w14:paraId="50B6827B" w14:textId="56FD5C03" w:rsidR="00370BE6" w:rsidRPr="000A2FC2" w:rsidRDefault="00370BE6" w:rsidP="00AD3B8E">
            <w:pPr>
              <w:jc w:val="center"/>
              <w:rPr>
                <w:color w:val="000000" w:themeColor="text1"/>
                <w:sz w:val="24"/>
                <w:highlight w:val="yellow"/>
              </w:rPr>
            </w:pPr>
            <w:r w:rsidRPr="000A2FC2">
              <w:rPr>
                <w:color w:val="000000" w:themeColor="text1"/>
                <w:sz w:val="24"/>
              </w:rPr>
              <w:t>Полунята</w:t>
            </w:r>
          </w:p>
        </w:tc>
        <w:tc>
          <w:tcPr>
            <w:tcW w:w="2410" w:type="dxa"/>
            <w:noWrap/>
          </w:tcPr>
          <w:p w14:paraId="04B87FC1" w14:textId="3DE2CD36"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3509C523" w14:textId="2D34F34F" w:rsidR="00370BE6" w:rsidRPr="000A2FC2" w:rsidRDefault="00E0725C" w:rsidP="00370BE6">
            <w:pPr>
              <w:jc w:val="center"/>
              <w:rPr>
                <w:color w:val="000000" w:themeColor="text1"/>
                <w:sz w:val="24"/>
              </w:rPr>
            </w:pPr>
            <w:r w:rsidRPr="000A2FC2">
              <w:rPr>
                <w:color w:val="000000" w:themeColor="text1"/>
                <w:sz w:val="24"/>
              </w:rPr>
              <w:t>395,5</w:t>
            </w:r>
          </w:p>
        </w:tc>
        <w:tc>
          <w:tcPr>
            <w:tcW w:w="1985" w:type="dxa"/>
            <w:noWrap/>
          </w:tcPr>
          <w:p w14:paraId="52DCA821" w14:textId="59F68E30" w:rsidR="00370BE6" w:rsidRPr="000A2FC2" w:rsidRDefault="00FE7927" w:rsidP="00AD3B8E">
            <w:pPr>
              <w:jc w:val="center"/>
              <w:rPr>
                <w:color w:val="000000" w:themeColor="text1"/>
                <w:sz w:val="24"/>
              </w:rPr>
            </w:pPr>
            <w:r w:rsidRPr="000A2FC2">
              <w:rPr>
                <w:color w:val="000000" w:themeColor="text1"/>
                <w:sz w:val="24"/>
              </w:rPr>
              <w:t>1,0</w:t>
            </w:r>
          </w:p>
        </w:tc>
        <w:tc>
          <w:tcPr>
            <w:tcW w:w="1865" w:type="dxa"/>
            <w:noWrap/>
          </w:tcPr>
          <w:p w14:paraId="762AE0B6" w14:textId="77777777" w:rsidR="00370BE6" w:rsidRPr="000A2FC2" w:rsidRDefault="00370BE6" w:rsidP="00AD3B8E">
            <w:pPr>
              <w:jc w:val="center"/>
              <w:rPr>
                <w:color w:val="FF0000"/>
                <w:sz w:val="24"/>
              </w:rPr>
            </w:pPr>
          </w:p>
        </w:tc>
      </w:tr>
      <w:tr w:rsidR="00370BE6" w:rsidRPr="00D3137B" w14:paraId="251BDFF2" w14:textId="77777777" w:rsidTr="00BF1420">
        <w:trPr>
          <w:trHeight w:val="300"/>
        </w:trPr>
        <w:tc>
          <w:tcPr>
            <w:tcW w:w="704" w:type="dxa"/>
            <w:noWrap/>
          </w:tcPr>
          <w:p w14:paraId="0C8583F8" w14:textId="33F1EDBB" w:rsidR="00370BE6" w:rsidRDefault="00370BE6" w:rsidP="00AD3B8E">
            <w:pPr>
              <w:jc w:val="center"/>
              <w:rPr>
                <w:color w:val="000000" w:themeColor="text1"/>
                <w:sz w:val="24"/>
              </w:rPr>
            </w:pPr>
            <w:r>
              <w:rPr>
                <w:color w:val="000000" w:themeColor="text1"/>
                <w:sz w:val="24"/>
              </w:rPr>
              <w:t>36</w:t>
            </w:r>
          </w:p>
        </w:tc>
        <w:tc>
          <w:tcPr>
            <w:tcW w:w="3969" w:type="dxa"/>
            <w:noWrap/>
          </w:tcPr>
          <w:p w14:paraId="79246C19" w14:textId="64B32353" w:rsidR="00370BE6" w:rsidRPr="000A2FC2" w:rsidRDefault="00370BE6" w:rsidP="00AD3B8E">
            <w:pPr>
              <w:jc w:val="center"/>
              <w:rPr>
                <w:color w:val="000000" w:themeColor="text1"/>
                <w:sz w:val="24"/>
                <w:highlight w:val="yellow"/>
              </w:rPr>
            </w:pPr>
            <w:r w:rsidRPr="000A2FC2">
              <w:rPr>
                <w:color w:val="000000" w:themeColor="text1"/>
                <w:sz w:val="24"/>
              </w:rPr>
              <w:t>Порубово</w:t>
            </w:r>
          </w:p>
        </w:tc>
        <w:tc>
          <w:tcPr>
            <w:tcW w:w="2410" w:type="dxa"/>
            <w:noWrap/>
          </w:tcPr>
          <w:p w14:paraId="05540554" w14:textId="0499BB87"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035D1FF1" w14:textId="5036B39E" w:rsidR="00370BE6" w:rsidRPr="000A2FC2" w:rsidRDefault="00E0725C" w:rsidP="00370BE6">
            <w:pPr>
              <w:jc w:val="center"/>
              <w:rPr>
                <w:color w:val="000000" w:themeColor="text1"/>
                <w:sz w:val="24"/>
              </w:rPr>
            </w:pPr>
            <w:r w:rsidRPr="000A2FC2">
              <w:rPr>
                <w:color w:val="000000" w:themeColor="text1"/>
                <w:sz w:val="24"/>
              </w:rPr>
              <w:t>396,4</w:t>
            </w:r>
          </w:p>
        </w:tc>
        <w:tc>
          <w:tcPr>
            <w:tcW w:w="1985" w:type="dxa"/>
            <w:noWrap/>
          </w:tcPr>
          <w:p w14:paraId="269F0B69" w14:textId="457EADE2" w:rsidR="00370BE6" w:rsidRPr="000A2FC2" w:rsidRDefault="00FE7927" w:rsidP="00AD3B8E">
            <w:pPr>
              <w:jc w:val="center"/>
              <w:rPr>
                <w:color w:val="000000" w:themeColor="text1"/>
                <w:sz w:val="24"/>
              </w:rPr>
            </w:pPr>
            <w:r w:rsidRPr="000A2FC2">
              <w:rPr>
                <w:color w:val="000000" w:themeColor="text1"/>
                <w:sz w:val="24"/>
              </w:rPr>
              <w:t>1,8</w:t>
            </w:r>
          </w:p>
        </w:tc>
        <w:tc>
          <w:tcPr>
            <w:tcW w:w="1865" w:type="dxa"/>
            <w:noWrap/>
          </w:tcPr>
          <w:p w14:paraId="3E859116" w14:textId="4517E6EC" w:rsidR="00370BE6" w:rsidRPr="000A2FC2" w:rsidRDefault="00724DBA" w:rsidP="00AD3B8E">
            <w:pPr>
              <w:jc w:val="center"/>
              <w:rPr>
                <w:color w:val="FF0000"/>
                <w:sz w:val="24"/>
              </w:rPr>
            </w:pPr>
            <w:r w:rsidRPr="000A2FC2">
              <w:rPr>
                <w:color w:val="000000" w:themeColor="text1"/>
                <w:sz w:val="24"/>
              </w:rPr>
              <w:t>155,0</w:t>
            </w:r>
          </w:p>
        </w:tc>
      </w:tr>
      <w:tr w:rsidR="00370BE6" w:rsidRPr="00D3137B" w14:paraId="54DFA2F6" w14:textId="77777777" w:rsidTr="00BF1420">
        <w:trPr>
          <w:trHeight w:val="300"/>
        </w:trPr>
        <w:tc>
          <w:tcPr>
            <w:tcW w:w="704" w:type="dxa"/>
            <w:noWrap/>
          </w:tcPr>
          <w:p w14:paraId="3FCF2163" w14:textId="1E86EF69" w:rsidR="00370BE6" w:rsidRDefault="00370BE6" w:rsidP="00AD3B8E">
            <w:pPr>
              <w:jc w:val="center"/>
              <w:rPr>
                <w:color w:val="000000" w:themeColor="text1"/>
                <w:sz w:val="24"/>
              </w:rPr>
            </w:pPr>
            <w:r>
              <w:rPr>
                <w:color w:val="000000" w:themeColor="text1"/>
                <w:sz w:val="24"/>
              </w:rPr>
              <w:lastRenderedPageBreak/>
              <w:t>37</w:t>
            </w:r>
          </w:p>
        </w:tc>
        <w:tc>
          <w:tcPr>
            <w:tcW w:w="3969" w:type="dxa"/>
            <w:noWrap/>
          </w:tcPr>
          <w:p w14:paraId="0840B7D2" w14:textId="440455E6" w:rsidR="00370BE6" w:rsidRPr="000A2FC2" w:rsidRDefault="00370BE6" w:rsidP="00AD3B8E">
            <w:pPr>
              <w:jc w:val="center"/>
              <w:rPr>
                <w:color w:val="000000" w:themeColor="text1"/>
                <w:sz w:val="24"/>
                <w:highlight w:val="yellow"/>
              </w:rPr>
            </w:pPr>
            <w:r w:rsidRPr="000A2FC2">
              <w:rPr>
                <w:color w:val="000000" w:themeColor="text1"/>
                <w:sz w:val="24"/>
              </w:rPr>
              <w:t>Прокопьевская</w:t>
            </w:r>
          </w:p>
        </w:tc>
        <w:tc>
          <w:tcPr>
            <w:tcW w:w="2410" w:type="dxa"/>
            <w:noWrap/>
          </w:tcPr>
          <w:p w14:paraId="35D8B97F" w14:textId="10D452C9"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56511E8B" w14:textId="5225ACE4" w:rsidR="00370BE6" w:rsidRPr="000A2FC2" w:rsidRDefault="00E0725C" w:rsidP="00370BE6">
            <w:pPr>
              <w:jc w:val="center"/>
              <w:rPr>
                <w:color w:val="000000" w:themeColor="text1"/>
                <w:sz w:val="24"/>
              </w:rPr>
            </w:pPr>
            <w:r w:rsidRPr="000A2FC2">
              <w:rPr>
                <w:color w:val="000000" w:themeColor="text1"/>
                <w:sz w:val="24"/>
              </w:rPr>
              <w:t>252,0</w:t>
            </w:r>
          </w:p>
        </w:tc>
        <w:tc>
          <w:tcPr>
            <w:tcW w:w="1985" w:type="dxa"/>
            <w:noWrap/>
          </w:tcPr>
          <w:p w14:paraId="010D996F" w14:textId="2E79787B" w:rsidR="00370BE6"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01C3F020" w14:textId="77777777" w:rsidR="00370BE6" w:rsidRPr="000A2FC2" w:rsidRDefault="00370BE6" w:rsidP="00AD3B8E">
            <w:pPr>
              <w:jc w:val="center"/>
              <w:rPr>
                <w:color w:val="FF0000"/>
                <w:sz w:val="24"/>
              </w:rPr>
            </w:pPr>
          </w:p>
        </w:tc>
      </w:tr>
      <w:tr w:rsidR="00370BE6" w:rsidRPr="00D3137B" w14:paraId="76F379F7" w14:textId="77777777" w:rsidTr="00BF1420">
        <w:trPr>
          <w:trHeight w:val="300"/>
        </w:trPr>
        <w:tc>
          <w:tcPr>
            <w:tcW w:w="704" w:type="dxa"/>
            <w:noWrap/>
          </w:tcPr>
          <w:p w14:paraId="2A5E2F5A" w14:textId="4A9F5C1B" w:rsidR="00370BE6" w:rsidRDefault="00370BE6" w:rsidP="00AD3B8E">
            <w:pPr>
              <w:jc w:val="center"/>
              <w:rPr>
                <w:color w:val="000000" w:themeColor="text1"/>
                <w:sz w:val="24"/>
              </w:rPr>
            </w:pPr>
            <w:r>
              <w:rPr>
                <w:color w:val="000000" w:themeColor="text1"/>
                <w:sz w:val="24"/>
              </w:rPr>
              <w:t>38</w:t>
            </w:r>
          </w:p>
        </w:tc>
        <w:tc>
          <w:tcPr>
            <w:tcW w:w="3969" w:type="dxa"/>
            <w:noWrap/>
          </w:tcPr>
          <w:p w14:paraId="7A4B53CD" w14:textId="7500002E" w:rsidR="00370BE6" w:rsidRPr="000A2FC2" w:rsidRDefault="00370BE6" w:rsidP="00AD3B8E">
            <w:pPr>
              <w:jc w:val="center"/>
              <w:rPr>
                <w:color w:val="000000" w:themeColor="text1"/>
                <w:sz w:val="24"/>
                <w:highlight w:val="yellow"/>
              </w:rPr>
            </w:pPr>
            <w:r w:rsidRPr="000A2FC2">
              <w:rPr>
                <w:color w:val="000000" w:themeColor="text1"/>
                <w:sz w:val="24"/>
              </w:rPr>
              <w:t>Пура</w:t>
            </w:r>
          </w:p>
        </w:tc>
        <w:tc>
          <w:tcPr>
            <w:tcW w:w="2410" w:type="dxa"/>
            <w:noWrap/>
          </w:tcPr>
          <w:p w14:paraId="36DAE3F2" w14:textId="67E7D0D7"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06679A27" w14:textId="30DD2C86" w:rsidR="00370BE6" w:rsidRPr="000A2FC2" w:rsidRDefault="00E0725C" w:rsidP="00370BE6">
            <w:pPr>
              <w:jc w:val="center"/>
              <w:rPr>
                <w:color w:val="000000" w:themeColor="text1"/>
                <w:sz w:val="24"/>
              </w:rPr>
            </w:pPr>
            <w:r w:rsidRPr="000A2FC2">
              <w:rPr>
                <w:color w:val="000000" w:themeColor="text1"/>
                <w:sz w:val="24"/>
              </w:rPr>
              <w:t>1261,5</w:t>
            </w:r>
          </w:p>
        </w:tc>
        <w:tc>
          <w:tcPr>
            <w:tcW w:w="1985" w:type="dxa"/>
            <w:noWrap/>
          </w:tcPr>
          <w:p w14:paraId="4F917879" w14:textId="415EBB97" w:rsidR="00370BE6" w:rsidRPr="000A2FC2" w:rsidRDefault="00FE7927" w:rsidP="00AD3B8E">
            <w:pPr>
              <w:jc w:val="center"/>
              <w:rPr>
                <w:color w:val="000000" w:themeColor="text1"/>
                <w:sz w:val="24"/>
              </w:rPr>
            </w:pPr>
            <w:r w:rsidRPr="000A2FC2">
              <w:rPr>
                <w:color w:val="000000" w:themeColor="text1"/>
                <w:sz w:val="24"/>
              </w:rPr>
              <w:t>0,9</w:t>
            </w:r>
          </w:p>
        </w:tc>
        <w:tc>
          <w:tcPr>
            <w:tcW w:w="1865" w:type="dxa"/>
            <w:noWrap/>
          </w:tcPr>
          <w:p w14:paraId="1AC79D8A" w14:textId="77777777" w:rsidR="00370BE6" w:rsidRPr="000A2FC2" w:rsidRDefault="00370BE6" w:rsidP="00AD3B8E">
            <w:pPr>
              <w:jc w:val="center"/>
              <w:rPr>
                <w:color w:val="FF0000"/>
                <w:sz w:val="24"/>
              </w:rPr>
            </w:pPr>
          </w:p>
        </w:tc>
      </w:tr>
      <w:tr w:rsidR="00370BE6" w:rsidRPr="00D3137B" w14:paraId="647C8FA5" w14:textId="77777777" w:rsidTr="00BF1420">
        <w:trPr>
          <w:trHeight w:val="300"/>
        </w:trPr>
        <w:tc>
          <w:tcPr>
            <w:tcW w:w="704" w:type="dxa"/>
            <w:noWrap/>
          </w:tcPr>
          <w:p w14:paraId="53ADD593" w14:textId="2B106162" w:rsidR="00370BE6" w:rsidRDefault="00370BE6" w:rsidP="00AD3B8E">
            <w:pPr>
              <w:jc w:val="center"/>
              <w:rPr>
                <w:color w:val="000000" w:themeColor="text1"/>
                <w:sz w:val="24"/>
              </w:rPr>
            </w:pPr>
            <w:r>
              <w:rPr>
                <w:color w:val="000000" w:themeColor="text1"/>
                <w:sz w:val="24"/>
              </w:rPr>
              <w:t>39</w:t>
            </w:r>
          </w:p>
        </w:tc>
        <w:tc>
          <w:tcPr>
            <w:tcW w:w="3969" w:type="dxa"/>
            <w:noWrap/>
          </w:tcPr>
          <w:p w14:paraId="4EE757AC" w14:textId="1CC4C912" w:rsidR="00370BE6" w:rsidRPr="000A2FC2" w:rsidRDefault="00370BE6" w:rsidP="00AD3B8E">
            <w:pPr>
              <w:jc w:val="center"/>
              <w:rPr>
                <w:color w:val="000000" w:themeColor="text1"/>
                <w:sz w:val="24"/>
                <w:highlight w:val="yellow"/>
              </w:rPr>
            </w:pPr>
            <w:r w:rsidRPr="000A2FC2">
              <w:rPr>
                <w:color w:val="000000" w:themeColor="text1"/>
                <w:sz w:val="24"/>
              </w:rPr>
              <w:t>Рагоза</w:t>
            </w:r>
          </w:p>
        </w:tc>
        <w:tc>
          <w:tcPr>
            <w:tcW w:w="2410" w:type="dxa"/>
            <w:noWrap/>
          </w:tcPr>
          <w:p w14:paraId="1C1B3136" w14:textId="68E413D5"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5A3BA248" w14:textId="15A003E5" w:rsidR="00370BE6" w:rsidRPr="000A2FC2" w:rsidRDefault="00370BE6" w:rsidP="00370BE6">
            <w:pPr>
              <w:jc w:val="center"/>
              <w:rPr>
                <w:color w:val="000000" w:themeColor="text1"/>
                <w:sz w:val="24"/>
              </w:rPr>
            </w:pPr>
          </w:p>
        </w:tc>
        <w:tc>
          <w:tcPr>
            <w:tcW w:w="1985" w:type="dxa"/>
            <w:noWrap/>
          </w:tcPr>
          <w:p w14:paraId="3CCD90CE" w14:textId="279401C9" w:rsidR="00370BE6" w:rsidRPr="000A2FC2" w:rsidRDefault="00FE7927" w:rsidP="00AD3B8E">
            <w:pPr>
              <w:jc w:val="center"/>
              <w:rPr>
                <w:color w:val="000000" w:themeColor="text1"/>
                <w:sz w:val="24"/>
              </w:rPr>
            </w:pPr>
            <w:r w:rsidRPr="000A2FC2">
              <w:rPr>
                <w:color w:val="000000" w:themeColor="text1"/>
                <w:sz w:val="24"/>
              </w:rPr>
              <w:t>0,8</w:t>
            </w:r>
          </w:p>
        </w:tc>
        <w:tc>
          <w:tcPr>
            <w:tcW w:w="1865" w:type="dxa"/>
            <w:noWrap/>
          </w:tcPr>
          <w:p w14:paraId="3538F0D9" w14:textId="77777777" w:rsidR="00370BE6" w:rsidRPr="000A2FC2" w:rsidRDefault="00370BE6" w:rsidP="00AD3B8E">
            <w:pPr>
              <w:jc w:val="center"/>
              <w:rPr>
                <w:color w:val="FF0000"/>
                <w:sz w:val="24"/>
              </w:rPr>
            </w:pPr>
          </w:p>
        </w:tc>
      </w:tr>
      <w:tr w:rsidR="00370BE6" w:rsidRPr="00D3137B" w14:paraId="5BFC39B0" w14:textId="77777777" w:rsidTr="00BF1420">
        <w:trPr>
          <w:trHeight w:val="300"/>
        </w:trPr>
        <w:tc>
          <w:tcPr>
            <w:tcW w:w="704" w:type="dxa"/>
            <w:noWrap/>
          </w:tcPr>
          <w:p w14:paraId="7FC16A64" w14:textId="0A855977" w:rsidR="00370BE6" w:rsidRDefault="00370BE6" w:rsidP="00AD3B8E">
            <w:pPr>
              <w:jc w:val="center"/>
              <w:rPr>
                <w:color w:val="000000" w:themeColor="text1"/>
                <w:sz w:val="24"/>
              </w:rPr>
            </w:pPr>
            <w:r>
              <w:rPr>
                <w:color w:val="000000" w:themeColor="text1"/>
                <w:sz w:val="24"/>
              </w:rPr>
              <w:t>40</w:t>
            </w:r>
          </w:p>
        </w:tc>
        <w:tc>
          <w:tcPr>
            <w:tcW w:w="3969" w:type="dxa"/>
            <w:noWrap/>
          </w:tcPr>
          <w:p w14:paraId="3A1B6A60" w14:textId="66C59ACF" w:rsidR="00370BE6" w:rsidRPr="000A2FC2" w:rsidRDefault="00370BE6" w:rsidP="00AD3B8E">
            <w:pPr>
              <w:jc w:val="center"/>
              <w:rPr>
                <w:color w:val="000000" w:themeColor="text1"/>
                <w:sz w:val="24"/>
                <w:highlight w:val="yellow"/>
              </w:rPr>
            </w:pPr>
            <w:r w:rsidRPr="000A2FC2">
              <w:rPr>
                <w:color w:val="000000" w:themeColor="text1"/>
                <w:sz w:val="24"/>
              </w:rPr>
              <w:t>Светлая Речка</w:t>
            </w:r>
          </w:p>
        </w:tc>
        <w:tc>
          <w:tcPr>
            <w:tcW w:w="2410" w:type="dxa"/>
            <w:noWrap/>
          </w:tcPr>
          <w:p w14:paraId="48CCBC04" w14:textId="1DF3BF19" w:rsidR="00370BE6" w:rsidRPr="000A2FC2" w:rsidRDefault="00370BE6" w:rsidP="007241BB">
            <w:pPr>
              <w:jc w:val="center"/>
              <w:rPr>
                <w:color w:val="000000" w:themeColor="text1"/>
                <w:sz w:val="24"/>
              </w:rPr>
            </w:pPr>
            <w:r w:rsidRPr="000A2FC2">
              <w:rPr>
                <w:color w:val="000000" w:themeColor="text1"/>
                <w:sz w:val="24"/>
              </w:rPr>
              <w:t>деревня</w:t>
            </w:r>
          </w:p>
        </w:tc>
        <w:tc>
          <w:tcPr>
            <w:tcW w:w="2103" w:type="dxa"/>
            <w:noWrap/>
          </w:tcPr>
          <w:p w14:paraId="7155C8CE" w14:textId="36C22077" w:rsidR="00370BE6" w:rsidRPr="000A2FC2" w:rsidRDefault="00370BE6" w:rsidP="00370BE6">
            <w:pPr>
              <w:jc w:val="center"/>
              <w:rPr>
                <w:color w:val="000000" w:themeColor="text1"/>
                <w:sz w:val="24"/>
              </w:rPr>
            </w:pPr>
          </w:p>
        </w:tc>
        <w:tc>
          <w:tcPr>
            <w:tcW w:w="1985" w:type="dxa"/>
            <w:noWrap/>
          </w:tcPr>
          <w:p w14:paraId="0305817F" w14:textId="3FF9496C" w:rsidR="00370BE6"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0545A5F4" w14:textId="77777777" w:rsidR="00370BE6" w:rsidRPr="000A2FC2" w:rsidRDefault="00370BE6" w:rsidP="00AD3B8E">
            <w:pPr>
              <w:jc w:val="center"/>
              <w:rPr>
                <w:color w:val="FF0000"/>
                <w:sz w:val="24"/>
              </w:rPr>
            </w:pPr>
          </w:p>
        </w:tc>
      </w:tr>
      <w:tr w:rsidR="00250ED8" w:rsidRPr="00D3137B" w14:paraId="0494D43A" w14:textId="77777777" w:rsidTr="00BF1420">
        <w:trPr>
          <w:trHeight w:val="300"/>
        </w:trPr>
        <w:tc>
          <w:tcPr>
            <w:tcW w:w="704" w:type="dxa"/>
            <w:noWrap/>
          </w:tcPr>
          <w:p w14:paraId="25D2F01E" w14:textId="72902E6E" w:rsidR="00250ED8" w:rsidRDefault="00250ED8" w:rsidP="00AD3B8E">
            <w:pPr>
              <w:jc w:val="center"/>
              <w:rPr>
                <w:color w:val="000000" w:themeColor="text1"/>
                <w:sz w:val="24"/>
              </w:rPr>
            </w:pPr>
            <w:r>
              <w:rPr>
                <w:color w:val="000000" w:themeColor="text1"/>
                <w:sz w:val="24"/>
              </w:rPr>
              <w:t>41</w:t>
            </w:r>
          </w:p>
        </w:tc>
        <w:tc>
          <w:tcPr>
            <w:tcW w:w="3969" w:type="dxa"/>
            <w:noWrap/>
          </w:tcPr>
          <w:p w14:paraId="28528717" w14:textId="28D2A91B" w:rsidR="00250ED8" w:rsidRPr="000A2FC2" w:rsidRDefault="00250ED8" w:rsidP="00AD3B8E">
            <w:pPr>
              <w:jc w:val="center"/>
              <w:rPr>
                <w:color w:val="000000" w:themeColor="text1"/>
                <w:sz w:val="24"/>
                <w:highlight w:val="yellow"/>
              </w:rPr>
            </w:pPr>
            <w:r w:rsidRPr="000A2FC2">
              <w:rPr>
                <w:color w:val="000000" w:themeColor="text1"/>
                <w:sz w:val="24"/>
              </w:rPr>
              <w:t>Степановская</w:t>
            </w:r>
          </w:p>
        </w:tc>
        <w:tc>
          <w:tcPr>
            <w:tcW w:w="2410" w:type="dxa"/>
            <w:noWrap/>
          </w:tcPr>
          <w:p w14:paraId="01154F2E" w14:textId="64A3AC02" w:rsidR="00250ED8" w:rsidRPr="000A2FC2" w:rsidRDefault="00250ED8" w:rsidP="007241BB">
            <w:pPr>
              <w:jc w:val="center"/>
              <w:rPr>
                <w:color w:val="000000" w:themeColor="text1"/>
                <w:sz w:val="24"/>
              </w:rPr>
            </w:pPr>
            <w:r w:rsidRPr="000A2FC2">
              <w:rPr>
                <w:color w:val="000000" w:themeColor="text1"/>
                <w:sz w:val="24"/>
              </w:rPr>
              <w:t>деревня</w:t>
            </w:r>
          </w:p>
        </w:tc>
        <w:tc>
          <w:tcPr>
            <w:tcW w:w="2103" w:type="dxa"/>
            <w:noWrap/>
          </w:tcPr>
          <w:p w14:paraId="298B58AD" w14:textId="2501F143" w:rsidR="00250ED8" w:rsidRPr="000A2FC2" w:rsidRDefault="00E0725C" w:rsidP="00370BE6">
            <w:pPr>
              <w:jc w:val="center"/>
              <w:rPr>
                <w:color w:val="000000" w:themeColor="text1"/>
                <w:sz w:val="24"/>
              </w:rPr>
            </w:pPr>
            <w:r w:rsidRPr="000A2FC2">
              <w:rPr>
                <w:color w:val="000000" w:themeColor="text1"/>
                <w:sz w:val="24"/>
              </w:rPr>
              <w:t>334,0</w:t>
            </w:r>
          </w:p>
        </w:tc>
        <w:tc>
          <w:tcPr>
            <w:tcW w:w="1985" w:type="dxa"/>
            <w:noWrap/>
          </w:tcPr>
          <w:p w14:paraId="61D5AAD5" w14:textId="7E3CF498" w:rsidR="00250ED8" w:rsidRPr="000A2FC2" w:rsidRDefault="00FE7927" w:rsidP="00AD3B8E">
            <w:pPr>
              <w:jc w:val="center"/>
              <w:rPr>
                <w:color w:val="000000" w:themeColor="text1"/>
                <w:sz w:val="24"/>
              </w:rPr>
            </w:pPr>
            <w:r w:rsidRPr="000A2FC2">
              <w:rPr>
                <w:color w:val="000000" w:themeColor="text1"/>
                <w:sz w:val="24"/>
              </w:rPr>
              <w:t>0,7</w:t>
            </w:r>
          </w:p>
        </w:tc>
        <w:tc>
          <w:tcPr>
            <w:tcW w:w="1865" w:type="dxa"/>
            <w:noWrap/>
          </w:tcPr>
          <w:p w14:paraId="5D078561" w14:textId="77777777" w:rsidR="00250ED8" w:rsidRPr="000A2FC2" w:rsidRDefault="00250ED8" w:rsidP="00AD3B8E">
            <w:pPr>
              <w:jc w:val="center"/>
              <w:rPr>
                <w:color w:val="FF0000"/>
                <w:sz w:val="24"/>
              </w:rPr>
            </w:pPr>
          </w:p>
        </w:tc>
      </w:tr>
      <w:tr w:rsidR="00250ED8" w:rsidRPr="00D3137B" w14:paraId="676094FF" w14:textId="77777777" w:rsidTr="00BF1420">
        <w:trPr>
          <w:trHeight w:val="300"/>
        </w:trPr>
        <w:tc>
          <w:tcPr>
            <w:tcW w:w="704" w:type="dxa"/>
            <w:noWrap/>
          </w:tcPr>
          <w:p w14:paraId="39331426" w14:textId="3292F314" w:rsidR="00250ED8" w:rsidRDefault="00250ED8" w:rsidP="00AD3B8E">
            <w:pPr>
              <w:jc w:val="center"/>
              <w:rPr>
                <w:color w:val="000000" w:themeColor="text1"/>
                <w:sz w:val="24"/>
              </w:rPr>
            </w:pPr>
            <w:r>
              <w:rPr>
                <w:color w:val="000000" w:themeColor="text1"/>
                <w:sz w:val="24"/>
              </w:rPr>
              <w:t>42</w:t>
            </w:r>
          </w:p>
        </w:tc>
        <w:tc>
          <w:tcPr>
            <w:tcW w:w="3969" w:type="dxa"/>
            <w:noWrap/>
          </w:tcPr>
          <w:p w14:paraId="7798BFC1" w14:textId="03D272A2" w:rsidR="00250ED8" w:rsidRPr="000A2FC2" w:rsidRDefault="00250ED8" w:rsidP="00AD3B8E">
            <w:pPr>
              <w:jc w:val="center"/>
              <w:rPr>
                <w:color w:val="000000" w:themeColor="text1"/>
                <w:sz w:val="24"/>
                <w:highlight w:val="yellow"/>
              </w:rPr>
            </w:pPr>
            <w:r w:rsidRPr="000A2FC2">
              <w:rPr>
                <w:color w:val="000000" w:themeColor="text1"/>
                <w:sz w:val="24"/>
              </w:rPr>
              <w:t>Терешовы</w:t>
            </w:r>
          </w:p>
        </w:tc>
        <w:tc>
          <w:tcPr>
            <w:tcW w:w="2410" w:type="dxa"/>
            <w:noWrap/>
          </w:tcPr>
          <w:p w14:paraId="3A015A08" w14:textId="6DA40EE4" w:rsidR="00250ED8" w:rsidRPr="000A2FC2" w:rsidRDefault="00250ED8" w:rsidP="007241BB">
            <w:pPr>
              <w:jc w:val="center"/>
              <w:rPr>
                <w:color w:val="000000" w:themeColor="text1"/>
                <w:sz w:val="24"/>
              </w:rPr>
            </w:pPr>
            <w:r w:rsidRPr="000A2FC2">
              <w:rPr>
                <w:color w:val="000000" w:themeColor="text1"/>
                <w:sz w:val="24"/>
              </w:rPr>
              <w:t>деревня</w:t>
            </w:r>
          </w:p>
        </w:tc>
        <w:tc>
          <w:tcPr>
            <w:tcW w:w="2103" w:type="dxa"/>
            <w:noWrap/>
          </w:tcPr>
          <w:p w14:paraId="60E7B5C1" w14:textId="0C185A34" w:rsidR="00250ED8" w:rsidRPr="000A2FC2" w:rsidRDefault="00250ED8" w:rsidP="00370BE6">
            <w:pPr>
              <w:jc w:val="center"/>
              <w:rPr>
                <w:color w:val="000000" w:themeColor="text1"/>
                <w:sz w:val="24"/>
              </w:rPr>
            </w:pPr>
          </w:p>
        </w:tc>
        <w:tc>
          <w:tcPr>
            <w:tcW w:w="1985" w:type="dxa"/>
            <w:noWrap/>
          </w:tcPr>
          <w:p w14:paraId="34348694" w14:textId="2D131D2C" w:rsidR="00250ED8" w:rsidRPr="000A2FC2" w:rsidRDefault="00FE7927" w:rsidP="00AD3B8E">
            <w:pPr>
              <w:jc w:val="center"/>
              <w:rPr>
                <w:color w:val="000000" w:themeColor="text1"/>
                <w:sz w:val="24"/>
              </w:rPr>
            </w:pPr>
            <w:r w:rsidRPr="000A2FC2">
              <w:rPr>
                <w:color w:val="000000" w:themeColor="text1"/>
                <w:sz w:val="24"/>
              </w:rPr>
              <w:t>0,1</w:t>
            </w:r>
          </w:p>
        </w:tc>
        <w:tc>
          <w:tcPr>
            <w:tcW w:w="1865" w:type="dxa"/>
            <w:noWrap/>
          </w:tcPr>
          <w:p w14:paraId="5E1BB0F5" w14:textId="77777777" w:rsidR="00250ED8" w:rsidRPr="000A2FC2" w:rsidRDefault="00250ED8" w:rsidP="00AD3B8E">
            <w:pPr>
              <w:jc w:val="center"/>
              <w:rPr>
                <w:color w:val="FF0000"/>
                <w:sz w:val="24"/>
              </w:rPr>
            </w:pPr>
          </w:p>
        </w:tc>
      </w:tr>
      <w:tr w:rsidR="00250ED8" w:rsidRPr="00D3137B" w14:paraId="751E5868" w14:textId="77777777" w:rsidTr="00BF1420">
        <w:trPr>
          <w:trHeight w:val="300"/>
        </w:trPr>
        <w:tc>
          <w:tcPr>
            <w:tcW w:w="704" w:type="dxa"/>
            <w:noWrap/>
          </w:tcPr>
          <w:p w14:paraId="1475DCF9" w14:textId="0CC14F76" w:rsidR="00250ED8" w:rsidRDefault="00250ED8" w:rsidP="00AD3B8E">
            <w:pPr>
              <w:jc w:val="center"/>
              <w:rPr>
                <w:color w:val="000000" w:themeColor="text1"/>
                <w:sz w:val="24"/>
              </w:rPr>
            </w:pPr>
            <w:r>
              <w:rPr>
                <w:color w:val="000000" w:themeColor="text1"/>
                <w:sz w:val="24"/>
              </w:rPr>
              <w:t>43</w:t>
            </w:r>
          </w:p>
        </w:tc>
        <w:tc>
          <w:tcPr>
            <w:tcW w:w="3969" w:type="dxa"/>
            <w:noWrap/>
          </w:tcPr>
          <w:p w14:paraId="08AB048B" w14:textId="39BE5361" w:rsidR="00250ED8" w:rsidRPr="000A2FC2" w:rsidRDefault="00250ED8" w:rsidP="00AD3B8E">
            <w:pPr>
              <w:jc w:val="center"/>
              <w:rPr>
                <w:color w:val="000000" w:themeColor="text1"/>
                <w:sz w:val="24"/>
                <w:highlight w:val="yellow"/>
              </w:rPr>
            </w:pPr>
            <w:r w:rsidRPr="000A2FC2">
              <w:rPr>
                <w:color w:val="000000" w:themeColor="text1"/>
                <w:sz w:val="24"/>
              </w:rPr>
              <w:t>Титовы</w:t>
            </w:r>
          </w:p>
        </w:tc>
        <w:tc>
          <w:tcPr>
            <w:tcW w:w="2410" w:type="dxa"/>
            <w:noWrap/>
          </w:tcPr>
          <w:p w14:paraId="23D9F1EF" w14:textId="115A0BD2" w:rsidR="00250ED8" w:rsidRPr="000A2FC2" w:rsidRDefault="00250ED8" w:rsidP="007241BB">
            <w:pPr>
              <w:jc w:val="center"/>
              <w:rPr>
                <w:color w:val="000000" w:themeColor="text1"/>
                <w:sz w:val="24"/>
              </w:rPr>
            </w:pPr>
            <w:r w:rsidRPr="000A2FC2">
              <w:rPr>
                <w:color w:val="000000" w:themeColor="text1"/>
                <w:sz w:val="24"/>
              </w:rPr>
              <w:t>деревня</w:t>
            </w:r>
          </w:p>
        </w:tc>
        <w:tc>
          <w:tcPr>
            <w:tcW w:w="2103" w:type="dxa"/>
            <w:noWrap/>
          </w:tcPr>
          <w:p w14:paraId="7B232275" w14:textId="1D49419A" w:rsidR="00250ED8" w:rsidRPr="000A2FC2" w:rsidRDefault="00250ED8" w:rsidP="00370BE6">
            <w:pPr>
              <w:jc w:val="center"/>
              <w:rPr>
                <w:color w:val="000000" w:themeColor="text1"/>
                <w:sz w:val="24"/>
              </w:rPr>
            </w:pPr>
          </w:p>
        </w:tc>
        <w:tc>
          <w:tcPr>
            <w:tcW w:w="1985" w:type="dxa"/>
            <w:noWrap/>
          </w:tcPr>
          <w:p w14:paraId="0DEDCB08" w14:textId="25F79D26" w:rsidR="00250ED8" w:rsidRPr="000A2FC2" w:rsidRDefault="00FE7927" w:rsidP="00AD3B8E">
            <w:pPr>
              <w:jc w:val="center"/>
              <w:rPr>
                <w:color w:val="000000" w:themeColor="text1"/>
                <w:sz w:val="24"/>
              </w:rPr>
            </w:pPr>
            <w:r w:rsidRPr="000A2FC2">
              <w:rPr>
                <w:color w:val="000000" w:themeColor="text1"/>
                <w:sz w:val="24"/>
              </w:rPr>
              <w:t>0</w:t>
            </w:r>
          </w:p>
        </w:tc>
        <w:tc>
          <w:tcPr>
            <w:tcW w:w="1865" w:type="dxa"/>
            <w:noWrap/>
          </w:tcPr>
          <w:p w14:paraId="7692B45D" w14:textId="77777777" w:rsidR="00250ED8" w:rsidRPr="000A2FC2" w:rsidRDefault="00250ED8" w:rsidP="00AD3B8E">
            <w:pPr>
              <w:jc w:val="center"/>
              <w:rPr>
                <w:color w:val="FF0000"/>
                <w:sz w:val="24"/>
              </w:rPr>
            </w:pPr>
          </w:p>
        </w:tc>
      </w:tr>
      <w:tr w:rsidR="00250ED8" w:rsidRPr="00D3137B" w14:paraId="02D87AC4" w14:textId="77777777" w:rsidTr="00BF1420">
        <w:trPr>
          <w:trHeight w:val="300"/>
        </w:trPr>
        <w:tc>
          <w:tcPr>
            <w:tcW w:w="704" w:type="dxa"/>
            <w:noWrap/>
          </w:tcPr>
          <w:p w14:paraId="58AF1AAB" w14:textId="02C2B0B6" w:rsidR="00250ED8" w:rsidRDefault="00250ED8" w:rsidP="00AD3B8E">
            <w:pPr>
              <w:jc w:val="center"/>
              <w:rPr>
                <w:color w:val="000000" w:themeColor="text1"/>
                <w:sz w:val="24"/>
              </w:rPr>
            </w:pPr>
            <w:r>
              <w:rPr>
                <w:color w:val="000000" w:themeColor="text1"/>
                <w:sz w:val="24"/>
              </w:rPr>
              <w:t>44</w:t>
            </w:r>
          </w:p>
        </w:tc>
        <w:tc>
          <w:tcPr>
            <w:tcW w:w="3969" w:type="dxa"/>
            <w:noWrap/>
          </w:tcPr>
          <w:p w14:paraId="509EFD91" w14:textId="25E419D7" w:rsidR="00250ED8" w:rsidRPr="000A2FC2" w:rsidRDefault="00250ED8" w:rsidP="00AD3B8E">
            <w:pPr>
              <w:jc w:val="center"/>
              <w:rPr>
                <w:color w:val="000000" w:themeColor="text1"/>
                <w:sz w:val="24"/>
                <w:highlight w:val="yellow"/>
              </w:rPr>
            </w:pPr>
            <w:r w:rsidRPr="000A2FC2">
              <w:rPr>
                <w:color w:val="000000" w:themeColor="text1"/>
                <w:sz w:val="24"/>
              </w:rPr>
              <w:t>Трактовые</w:t>
            </w:r>
          </w:p>
        </w:tc>
        <w:tc>
          <w:tcPr>
            <w:tcW w:w="2410" w:type="dxa"/>
            <w:noWrap/>
          </w:tcPr>
          <w:p w14:paraId="7E728FA5" w14:textId="742E4B1C" w:rsidR="00250ED8" w:rsidRPr="000A2FC2" w:rsidRDefault="00250ED8" w:rsidP="007241BB">
            <w:pPr>
              <w:jc w:val="center"/>
              <w:rPr>
                <w:color w:val="000000" w:themeColor="text1"/>
                <w:sz w:val="24"/>
              </w:rPr>
            </w:pPr>
            <w:r w:rsidRPr="000A2FC2">
              <w:rPr>
                <w:color w:val="000000" w:themeColor="text1"/>
                <w:sz w:val="24"/>
              </w:rPr>
              <w:t>деревня</w:t>
            </w:r>
          </w:p>
        </w:tc>
        <w:tc>
          <w:tcPr>
            <w:tcW w:w="2103" w:type="dxa"/>
            <w:noWrap/>
          </w:tcPr>
          <w:p w14:paraId="0BFDA355" w14:textId="27B31FEB" w:rsidR="00250ED8" w:rsidRPr="000A2FC2" w:rsidRDefault="00E0725C" w:rsidP="00370BE6">
            <w:pPr>
              <w:jc w:val="center"/>
              <w:rPr>
                <w:color w:val="000000" w:themeColor="text1"/>
                <w:sz w:val="24"/>
              </w:rPr>
            </w:pPr>
            <w:r w:rsidRPr="000A2FC2">
              <w:rPr>
                <w:color w:val="000000" w:themeColor="text1"/>
                <w:sz w:val="24"/>
              </w:rPr>
              <w:t>111,0</w:t>
            </w:r>
          </w:p>
        </w:tc>
        <w:tc>
          <w:tcPr>
            <w:tcW w:w="1985" w:type="dxa"/>
            <w:noWrap/>
          </w:tcPr>
          <w:p w14:paraId="1C6FA70F" w14:textId="66ADD8E4" w:rsidR="00250ED8" w:rsidRPr="000A2FC2" w:rsidRDefault="00FE7927" w:rsidP="00AD3B8E">
            <w:pPr>
              <w:jc w:val="center"/>
              <w:rPr>
                <w:color w:val="000000" w:themeColor="text1"/>
                <w:sz w:val="24"/>
              </w:rPr>
            </w:pPr>
            <w:r w:rsidRPr="000A2FC2">
              <w:rPr>
                <w:color w:val="000000" w:themeColor="text1"/>
                <w:sz w:val="24"/>
              </w:rPr>
              <w:t>0,2</w:t>
            </w:r>
          </w:p>
        </w:tc>
        <w:tc>
          <w:tcPr>
            <w:tcW w:w="1865" w:type="dxa"/>
            <w:noWrap/>
          </w:tcPr>
          <w:p w14:paraId="0268A040" w14:textId="77777777" w:rsidR="00250ED8" w:rsidRPr="000A2FC2" w:rsidRDefault="00250ED8" w:rsidP="00AD3B8E">
            <w:pPr>
              <w:jc w:val="center"/>
              <w:rPr>
                <w:color w:val="FF0000"/>
                <w:sz w:val="24"/>
              </w:rPr>
            </w:pPr>
          </w:p>
        </w:tc>
      </w:tr>
      <w:tr w:rsidR="00250ED8" w:rsidRPr="00D3137B" w14:paraId="38714B86" w14:textId="77777777" w:rsidTr="00BF1420">
        <w:trPr>
          <w:trHeight w:val="300"/>
        </w:trPr>
        <w:tc>
          <w:tcPr>
            <w:tcW w:w="704" w:type="dxa"/>
            <w:noWrap/>
          </w:tcPr>
          <w:p w14:paraId="17F7E479" w14:textId="723F8B39" w:rsidR="00250ED8" w:rsidRDefault="00250ED8" w:rsidP="00AD3B8E">
            <w:pPr>
              <w:jc w:val="center"/>
              <w:rPr>
                <w:color w:val="000000" w:themeColor="text1"/>
                <w:sz w:val="24"/>
              </w:rPr>
            </w:pPr>
            <w:r>
              <w:rPr>
                <w:color w:val="000000" w:themeColor="text1"/>
                <w:sz w:val="24"/>
              </w:rPr>
              <w:t>45</w:t>
            </w:r>
          </w:p>
        </w:tc>
        <w:tc>
          <w:tcPr>
            <w:tcW w:w="3969" w:type="dxa"/>
            <w:noWrap/>
          </w:tcPr>
          <w:p w14:paraId="1C04B80C" w14:textId="1E4F8653" w:rsidR="00250ED8" w:rsidRPr="000A2FC2" w:rsidRDefault="00250ED8" w:rsidP="00AD3B8E">
            <w:pPr>
              <w:jc w:val="center"/>
              <w:rPr>
                <w:color w:val="000000" w:themeColor="text1"/>
                <w:sz w:val="24"/>
                <w:highlight w:val="yellow"/>
              </w:rPr>
            </w:pPr>
            <w:r w:rsidRPr="000A2FC2">
              <w:rPr>
                <w:color w:val="000000" w:themeColor="text1"/>
                <w:sz w:val="24"/>
              </w:rPr>
              <w:t>Харины</w:t>
            </w:r>
          </w:p>
        </w:tc>
        <w:tc>
          <w:tcPr>
            <w:tcW w:w="2410" w:type="dxa"/>
            <w:noWrap/>
          </w:tcPr>
          <w:p w14:paraId="7C155FC6" w14:textId="36A274C3" w:rsidR="00250ED8" w:rsidRPr="000A2FC2" w:rsidRDefault="00250ED8" w:rsidP="007241BB">
            <w:pPr>
              <w:jc w:val="center"/>
              <w:rPr>
                <w:color w:val="000000" w:themeColor="text1"/>
                <w:sz w:val="24"/>
              </w:rPr>
            </w:pPr>
            <w:r w:rsidRPr="000A2FC2">
              <w:rPr>
                <w:color w:val="000000" w:themeColor="text1"/>
                <w:sz w:val="24"/>
              </w:rPr>
              <w:t>деревня</w:t>
            </w:r>
          </w:p>
        </w:tc>
        <w:tc>
          <w:tcPr>
            <w:tcW w:w="2103" w:type="dxa"/>
            <w:noWrap/>
          </w:tcPr>
          <w:p w14:paraId="5B0830B4" w14:textId="5C660F88" w:rsidR="00250ED8" w:rsidRPr="000A2FC2" w:rsidRDefault="00250ED8" w:rsidP="00370BE6">
            <w:pPr>
              <w:jc w:val="center"/>
              <w:rPr>
                <w:color w:val="000000" w:themeColor="text1"/>
                <w:sz w:val="24"/>
              </w:rPr>
            </w:pPr>
          </w:p>
        </w:tc>
        <w:tc>
          <w:tcPr>
            <w:tcW w:w="1985" w:type="dxa"/>
            <w:noWrap/>
          </w:tcPr>
          <w:p w14:paraId="64415A4E" w14:textId="41FF97FF" w:rsidR="00250ED8" w:rsidRPr="000A2FC2" w:rsidRDefault="00FE7927" w:rsidP="00AD3B8E">
            <w:pPr>
              <w:jc w:val="center"/>
              <w:rPr>
                <w:color w:val="000000" w:themeColor="text1"/>
                <w:sz w:val="24"/>
              </w:rPr>
            </w:pPr>
            <w:r w:rsidRPr="000A2FC2">
              <w:rPr>
                <w:color w:val="000000" w:themeColor="text1"/>
                <w:sz w:val="24"/>
              </w:rPr>
              <w:t>1,3</w:t>
            </w:r>
          </w:p>
        </w:tc>
        <w:tc>
          <w:tcPr>
            <w:tcW w:w="1865" w:type="dxa"/>
            <w:noWrap/>
          </w:tcPr>
          <w:p w14:paraId="3A325846" w14:textId="024A77E8" w:rsidR="00250ED8" w:rsidRPr="000A2FC2" w:rsidRDefault="00884B5B" w:rsidP="00AD3B8E">
            <w:pPr>
              <w:jc w:val="center"/>
              <w:rPr>
                <w:color w:val="FF0000"/>
                <w:sz w:val="24"/>
              </w:rPr>
            </w:pPr>
            <w:r w:rsidRPr="000A2FC2">
              <w:rPr>
                <w:color w:val="000000" w:themeColor="text1"/>
                <w:sz w:val="24"/>
              </w:rPr>
              <w:t>52,0</w:t>
            </w:r>
          </w:p>
        </w:tc>
      </w:tr>
      <w:tr w:rsidR="00250ED8" w:rsidRPr="00D3137B" w14:paraId="48BD05AF" w14:textId="77777777" w:rsidTr="00BF1420">
        <w:trPr>
          <w:trHeight w:val="300"/>
        </w:trPr>
        <w:tc>
          <w:tcPr>
            <w:tcW w:w="704" w:type="dxa"/>
            <w:noWrap/>
          </w:tcPr>
          <w:p w14:paraId="00375120" w14:textId="352EAE80" w:rsidR="00250ED8" w:rsidRDefault="00250ED8" w:rsidP="00AD3B8E">
            <w:pPr>
              <w:jc w:val="center"/>
              <w:rPr>
                <w:color w:val="000000" w:themeColor="text1"/>
                <w:sz w:val="24"/>
              </w:rPr>
            </w:pPr>
            <w:r>
              <w:rPr>
                <w:color w:val="000000" w:themeColor="text1"/>
                <w:sz w:val="24"/>
              </w:rPr>
              <w:t>46</w:t>
            </w:r>
          </w:p>
        </w:tc>
        <w:tc>
          <w:tcPr>
            <w:tcW w:w="3969" w:type="dxa"/>
            <w:noWrap/>
          </w:tcPr>
          <w:p w14:paraId="652FDB8A" w14:textId="738C4DBF" w:rsidR="00250ED8" w:rsidRPr="000A2FC2" w:rsidRDefault="00250ED8" w:rsidP="00AD3B8E">
            <w:pPr>
              <w:jc w:val="center"/>
              <w:rPr>
                <w:color w:val="000000" w:themeColor="text1"/>
                <w:sz w:val="24"/>
                <w:highlight w:val="yellow"/>
              </w:rPr>
            </w:pPr>
            <w:r w:rsidRPr="000A2FC2">
              <w:rPr>
                <w:color w:val="000000" w:themeColor="text1"/>
                <w:sz w:val="24"/>
              </w:rPr>
              <w:t>Черскан</w:t>
            </w:r>
          </w:p>
        </w:tc>
        <w:tc>
          <w:tcPr>
            <w:tcW w:w="2410" w:type="dxa"/>
            <w:noWrap/>
          </w:tcPr>
          <w:p w14:paraId="78062FB2" w14:textId="6F1F851E" w:rsidR="00250ED8" w:rsidRPr="000A2FC2" w:rsidRDefault="00250ED8" w:rsidP="007241BB">
            <w:pPr>
              <w:jc w:val="center"/>
              <w:rPr>
                <w:color w:val="000000" w:themeColor="text1"/>
                <w:sz w:val="24"/>
              </w:rPr>
            </w:pPr>
            <w:r w:rsidRPr="000A2FC2">
              <w:rPr>
                <w:color w:val="000000" w:themeColor="text1"/>
                <w:sz w:val="24"/>
              </w:rPr>
              <w:t>деревня</w:t>
            </w:r>
          </w:p>
        </w:tc>
        <w:tc>
          <w:tcPr>
            <w:tcW w:w="2103" w:type="dxa"/>
            <w:noWrap/>
          </w:tcPr>
          <w:p w14:paraId="2060C3D7" w14:textId="526EAC12" w:rsidR="00250ED8" w:rsidRPr="000A2FC2" w:rsidRDefault="00250ED8" w:rsidP="00370BE6">
            <w:pPr>
              <w:jc w:val="center"/>
              <w:rPr>
                <w:color w:val="000000" w:themeColor="text1"/>
                <w:sz w:val="24"/>
              </w:rPr>
            </w:pPr>
          </w:p>
        </w:tc>
        <w:tc>
          <w:tcPr>
            <w:tcW w:w="1985" w:type="dxa"/>
            <w:noWrap/>
          </w:tcPr>
          <w:p w14:paraId="3B45D277" w14:textId="1399488E" w:rsidR="00250ED8" w:rsidRPr="000A2FC2" w:rsidRDefault="00FE7927" w:rsidP="00AD3B8E">
            <w:pPr>
              <w:jc w:val="center"/>
              <w:rPr>
                <w:color w:val="000000" w:themeColor="text1"/>
                <w:sz w:val="24"/>
              </w:rPr>
            </w:pPr>
            <w:r w:rsidRPr="000A2FC2">
              <w:rPr>
                <w:color w:val="000000" w:themeColor="text1"/>
                <w:sz w:val="24"/>
              </w:rPr>
              <w:t>0,2</w:t>
            </w:r>
          </w:p>
        </w:tc>
        <w:tc>
          <w:tcPr>
            <w:tcW w:w="1865" w:type="dxa"/>
            <w:noWrap/>
          </w:tcPr>
          <w:p w14:paraId="00A80463" w14:textId="77777777" w:rsidR="00250ED8" w:rsidRPr="000A2FC2" w:rsidRDefault="00250ED8" w:rsidP="00AD3B8E">
            <w:pPr>
              <w:jc w:val="center"/>
              <w:rPr>
                <w:color w:val="FF0000"/>
                <w:sz w:val="24"/>
              </w:rPr>
            </w:pPr>
          </w:p>
        </w:tc>
      </w:tr>
      <w:tr w:rsidR="007527FB" w:rsidRPr="00D3137B" w14:paraId="36E0107B" w14:textId="77777777" w:rsidTr="00BF1420">
        <w:trPr>
          <w:trHeight w:val="300"/>
        </w:trPr>
        <w:tc>
          <w:tcPr>
            <w:tcW w:w="704" w:type="dxa"/>
            <w:noWrap/>
          </w:tcPr>
          <w:p w14:paraId="4D8670B0" w14:textId="4AA8F71D" w:rsidR="007527FB" w:rsidRDefault="007527FB" w:rsidP="007527FB">
            <w:pPr>
              <w:jc w:val="center"/>
              <w:rPr>
                <w:color w:val="000000" w:themeColor="text1"/>
                <w:sz w:val="24"/>
              </w:rPr>
            </w:pPr>
            <w:r>
              <w:rPr>
                <w:color w:val="000000" w:themeColor="text1"/>
                <w:sz w:val="24"/>
              </w:rPr>
              <w:t>47</w:t>
            </w:r>
          </w:p>
        </w:tc>
        <w:tc>
          <w:tcPr>
            <w:tcW w:w="3969" w:type="dxa"/>
            <w:noWrap/>
          </w:tcPr>
          <w:p w14:paraId="399E00A1" w14:textId="6F636873" w:rsidR="000B4757" w:rsidRPr="000A2FC2" w:rsidRDefault="000B4757" w:rsidP="007527FB">
            <w:pPr>
              <w:jc w:val="center"/>
              <w:rPr>
                <w:color w:val="000000" w:themeColor="text1"/>
                <w:sz w:val="24"/>
              </w:rPr>
            </w:pPr>
            <w:r w:rsidRPr="000A2FC2">
              <w:rPr>
                <w:color w:val="000000" w:themeColor="text1"/>
                <w:sz w:val="24"/>
              </w:rPr>
              <w:t>Алешкины</w:t>
            </w:r>
          </w:p>
        </w:tc>
        <w:tc>
          <w:tcPr>
            <w:tcW w:w="2410" w:type="dxa"/>
            <w:noWrap/>
          </w:tcPr>
          <w:p w14:paraId="7D8B0184" w14:textId="352B847F" w:rsidR="007527FB" w:rsidRPr="000A2FC2" w:rsidRDefault="007527FB" w:rsidP="007527FB">
            <w:pPr>
              <w:jc w:val="center"/>
              <w:rPr>
                <w:color w:val="000000" w:themeColor="text1"/>
                <w:sz w:val="24"/>
              </w:rPr>
            </w:pPr>
            <w:r w:rsidRPr="000A2FC2">
              <w:rPr>
                <w:color w:val="000000" w:themeColor="text1"/>
                <w:sz w:val="24"/>
              </w:rPr>
              <w:t>деревня</w:t>
            </w:r>
          </w:p>
        </w:tc>
        <w:tc>
          <w:tcPr>
            <w:tcW w:w="2103" w:type="dxa"/>
            <w:noWrap/>
          </w:tcPr>
          <w:p w14:paraId="58C62DC5" w14:textId="6DD6BE54" w:rsidR="007527FB" w:rsidRPr="000A2FC2" w:rsidRDefault="007527FB" w:rsidP="007527FB">
            <w:pPr>
              <w:jc w:val="center"/>
              <w:rPr>
                <w:color w:val="000000" w:themeColor="text1"/>
                <w:sz w:val="24"/>
              </w:rPr>
            </w:pPr>
          </w:p>
        </w:tc>
        <w:tc>
          <w:tcPr>
            <w:tcW w:w="1985" w:type="dxa"/>
            <w:noWrap/>
          </w:tcPr>
          <w:p w14:paraId="45D6D27B" w14:textId="4F287549" w:rsidR="007527FB" w:rsidRPr="000A2FC2" w:rsidRDefault="00FC318E" w:rsidP="007527FB">
            <w:pPr>
              <w:jc w:val="center"/>
              <w:rPr>
                <w:color w:val="000000" w:themeColor="text1"/>
                <w:sz w:val="24"/>
              </w:rPr>
            </w:pPr>
            <w:r w:rsidRPr="000A2FC2">
              <w:rPr>
                <w:color w:val="000000" w:themeColor="text1"/>
                <w:sz w:val="24"/>
              </w:rPr>
              <w:t>0,850</w:t>
            </w:r>
          </w:p>
        </w:tc>
        <w:tc>
          <w:tcPr>
            <w:tcW w:w="1865" w:type="dxa"/>
            <w:noWrap/>
          </w:tcPr>
          <w:p w14:paraId="5D559272" w14:textId="0588200B" w:rsidR="00884B5B" w:rsidRPr="000A2FC2" w:rsidRDefault="00884B5B" w:rsidP="007527FB">
            <w:pPr>
              <w:jc w:val="center"/>
              <w:rPr>
                <w:color w:val="FF0000"/>
                <w:sz w:val="24"/>
              </w:rPr>
            </w:pPr>
            <w:r w:rsidRPr="000A2FC2">
              <w:rPr>
                <w:color w:val="000000" w:themeColor="text1"/>
                <w:sz w:val="24"/>
              </w:rPr>
              <w:t>68,0</w:t>
            </w:r>
          </w:p>
        </w:tc>
      </w:tr>
      <w:tr w:rsidR="007527FB" w:rsidRPr="00D3137B" w14:paraId="0CD67F22" w14:textId="77777777" w:rsidTr="00BF1420">
        <w:trPr>
          <w:trHeight w:val="300"/>
        </w:trPr>
        <w:tc>
          <w:tcPr>
            <w:tcW w:w="704" w:type="dxa"/>
            <w:noWrap/>
          </w:tcPr>
          <w:p w14:paraId="742EA956" w14:textId="530505C2" w:rsidR="007527FB" w:rsidRDefault="000B4757" w:rsidP="007527FB">
            <w:pPr>
              <w:jc w:val="center"/>
              <w:rPr>
                <w:color w:val="000000" w:themeColor="text1"/>
                <w:sz w:val="24"/>
              </w:rPr>
            </w:pPr>
            <w:r>
              <w:rPr>
                <w:color w:val="000000" w:themeColor="text1"/>
                <w:sz w:val="24"/>
              </w:rPr>
              <w:t>48</w:t>
            </w:r>
          </w:p>
        </w:tc>
        <w:tc>
          <w:tcPr>
            <w:tcW w:w="3969" w:type="dxa"/>
            <w:noWrap/>
          </w:tcPr>
          <w:p w14:paraId="3D233AA8" w14:textId="112174B4" w:rsidR="007527FB" w:rsidRPr="000A2FC2" w:rsidRDefault="000B4757" w:rsidP="007527FB">
            <w:pPr>
              <w:jc w:val="center"/>
              <w:rPr>
                <w:color w:val="000000" w:themeColor="text1"/>
                <w:sz w:val="24"/>
              </w:rPr>
            </w:pPr>
            <w:r w:rsidRPr="000A2FC2">
              <w:rPr>
                <w:color w:val="000000" w:themeColor="text1"/>
                <w:sz w:val="24"/>
              </w:rPr>
              <w:t>Архипята</w:t>
            </w:r>
          </w:p>
        </w:tc>
        <w:tc>
          <w:tcPr>
            <w:tcW w:w="2410" w:type="dxa"/>
            <w:noWrap/>
          </w:tcPr>
          <w:p w14:paraId="0B8E26F6" w14:textId="266F313F" w:rsidR="007527FB" w:rsidRPr="000A2FC2" w:rsidRDefault="000B4757" w:rsidP="007527FB">
            <w:pPr>
              <w:jc w:val="center"/>
              <w:rPr>
                <w:color w:val="000000" w:themeColor="text1"/>
                <w:sz w:val="24"/>
              </w:rPr>
            </w:pPr>
            <w:r w:rsidRPr="000A2FC2">
              <w:rPr>
                <w:color w:val="000000" w:themeColor="text1"/>
                <w:sz w:val="24"/>
              </w:rPr>
              <w:t>деревня</w:t>
            </w:r>
          </w:p>
        </w:tc>
        <w:tc>
          <w:tcPr>
            <w:tcW w:w="2103" w:type="dxa"/>
            <w:noWrap/>
          </w:tcPr>
          <w:p w14:paraId="67795C5E" w14:textId="6250A170" w:rsidR="007527FB" w:rsidRPr="000A2FC2" w:rsidRDefault="007527FB" w:rsidP="007527FB">
            <w:pPr>
              <w:jc w:val="center"/>
              <w:rPr>
                <w:color w:val="000000" w:themeColor="text1"/>
                <w:sz w:val="24"/>
              </w:rPr>
            </w:pPr>
          </w:p>
        </w:tc>
        <w:tc>
          <w:tcPr>
            <w:tcW w:w="1985" w:type="dxa"/>
            <w:noWrap/>
          </w:tcPr>
          <w:p w14:paraId="35D97A69" w14:textId="11F57151" w:rsidR="007527FB" w:rsidRPr="000A2FC2" w:rsidRDefault="00FC318E" w:rsidP="007527FB">
            <w:pPr>
              <w:jc w:val="center"/>
              <w:rPr>
                <w:color w:val="000000" w:themeColor="text1"/>
                <w:sz w:val="24"/>
              </w:rPr>
            </w:pPr>
            <w:r w:rsidRPr="000A2FC2">
              <w:rPr>
                <w:color w:val="000000" w:themeColor="text1"/>
                <w:sz w:val="24"/>
              </w:rPr>
              <w:t>1,572</w:t>
            </w:r>
          </w:p>
        </w:tc>
        <w:tc>
          <w:tcPr>
            <w:tcW w:w="1865" w:type="dxa"/>
            <w:noWrap/>
          </w:tcPr>
          <w:p w14:paraId="7339D613" w14:textId="77777777" w:rsidR="007527FB" w:rsidRPr="000A2FC2" w:rsidRDefault="007527FB" w:rsidP="007527FB">
            <w:pPr>
              <w:jc w:val="center"/>
              <w:rPr>
                <w:color w:val="FF0000"/>
                <w:sz w:val="24"/>
              </w:rPr>
            </w:pPr>
          </w:p>
        </w:tc>
      </w:tr>
      <w:tr w:rsidR="000B4757" w:rsidRPr="00D3137B" w14:paraId="48EA8E19" w14:textId="77777777" w:rsidTr="00BF1420">
        <w:trPr>
          <w:trHeight w:val="300"/>
        </w:trPr>
        <w:tc>
          <w:tcPr>
            <w:tcW w:w="704" w:type="dxa"/>
            <w:noWrap/>
          </w:tcPr>
          <w:p w14:paraId="13A0E120" w14:textId="43976ECF" w:rsidR="000B4757" w:rsidRDefault="000B4757" w:rsidP="007527FB">
            <w:pPr>
              <w:jc w:val="center"/>
              <w:rPr>
                <w:color w:val="000000" w:themeColor="text1"/>
                <w:sz w:val="24"/>
              </w:rPr>
            </w:pPr>
            <w:r>
              <w:rPr>
                <w:color w:val="000000" w:themeColor="text1"/>
                <w:sz w:val="24"/>
              </w:rPr>
              <w:t>49</w:t>
            </w:r>
          </w:p>
        </w:tc>
        <w:tc>
          <w:tcPr>
            <w:tcW w:w="3969" w:type="dxa"/>
            <w:noWrap/>
          </w:tcPr>
          <w:p w14:paraId="1DE93A61" w14:textId="7747B326" w:rsidR="000B4757" w:rsidRPr="000A2FC2" w:rsidRDefault="000B4757" w:rsidP="007527FB">
            <w:pPr>
              <w:jc w:val="center"/>
              <w:rPr>
                <w:color w:val="000000" w:themeColor="text1"/>
                <w:sz w:val="24"/>
              </w:rPr>
            </w:pPr>
            <w:r w:rsidRPr="000A2FC2">
              <w:rPr>
                <w:color w:val="000000" w:themeColor="text1"/>
                <w:sz w:val="24"/>
              </w:rPr>
              <w:t>Афонята</w:t>
            </w:r>
          </w:p>
        </w:tc>
        <w:tc>
          <w:tcPr>
            <w:tcW w:w="2410" w:type="dxa"/>
            <w:noWrap/>
          </w:tcPr>
          <w:p w14:paraId="17716618" w14:textId="253152C8" w:rsidR="000B4757" w:rsidRPr="000A2FC2" w:rsidRDefault="000B4757" w:rsidP="007527FB">
            <w:pPr>
              <w:jc w:val="center"/>
              <w:rPr>
                <w:color w:val="000000" w:themeColor="text1"/>
                <w:sz w:val="24"/>
              </w:rPr>
            </w:pPr>
            <w:r w:rsidRPr="000A2FC2">
              <w:rPr>
                <w:color w:val="000000" w:themeColor="text1"/>
                <w:sz w:val="24"/>
              </w:rPr>
              <w:t>поселок</w:t>
            </w:r>
          </w:p>
        </w:tc>
        <w:tc>
          <w:tcPr>
            <w:tcW w:w="2103" w:type="dxa"/>
            <w:noWrap/>
          </w:tcPr>
          <w:p w14:paraId="74666BCD" w14:textId="4A4E2885" w:rsidR="000B4757" w:rsidRPr="000A2FC2" w:rsidRDefault="000B4757" w:rsidP="007527FB">
            <w:pPr>
              <w:jc w:val="center"/>
              <w:rPr>
                <w:color w:val="000000" w:themeColor="text1"/>
                <w:sz w:val="24"/>
              </w:rPr>
            </w:pPr>
          </w:p>
        </w:tc>
        <w:tc>
          <w:tcPr>
            <w:tcW w:w="1985" w:type="dxa"/>
            <w:noWrap/>
          </w:tcPr>
          <w:p w14:paraId="18428372" w14:textId="5514D51B" w:rsidR="000B4757" w:rsidRPr="000A2FC2" w:rsidRDefault="00FC318E" w:rsidP="007527FB">
            <w:pPr>
              <w:jc w:val="center"/>
              <w:rPr>
                <w:color w:val="000000" w:themeColor="text1"/>
                <w:sz w:val="24"/>
              </w:rPr>
            </w:pPr>
            <w:r w:rsidRPr="000A2FC2">
              <w:rPr>
                <w:color w:val="000000" w:themeColor="text1"/>
                <w:sz w:val="24"/>
              </w:rPr>
              <w:t>0,739</w:t>
            </w:r>
          </w:p>
        </w:tc>
        <w:tc>
          <w:tcPr>
            <w:tcW w:w="1865" w:type="dxa"/>
            <w:noWrap/>
          </w:tcPr>
          <w:p w14:paraId="4AB97C83" w14:textId="77777777" w:rsidR="000B4757" w:rsidRPr="000A2FC2" w:rsidRDefault="000B4757" w:rsidP="007527FB">
            <w:pPr>
              <w:jc w:val="center"/>
              <w:rPr>
                <w:color w:val="FF0000"/>
                <w:sz w:val="24"/>
              </w:rPr>
            </w:pPr>
          </w:p>
        </w:tc>
      </w:tr>
      <w:tr w:rsidR="000B4757" w:rsidRPr="00D3137B" w14:paraId="272E2958" w14:textId="77777777" w:rsidTr="00BF1420">
        <w:trPr>
          <w:trHeight w:val="300"/>
        </w:trPr>
        <w:tc>
          <w:tcPr>
            <w:tcW w:w="704" w:type="dxa"/>
            <w:noWrap/>
          </w:tcPr>
          <w:p w14:paraId="5A3D603F" w14:textId="1CC5D281" w:rsidR="000B4757" w:rsidRDefault="000B4757" w:rsidP="007527FB">
            <w:pPr>
              <w:jc w:val="center"/>
              <w:rPr>
                <w:color w:val="000000" w:themeColor="text1"/>
                <w:sz w:val="24"/>
              </w:rPr>
            </w:pPr>
            <w:r>
              <w:rPr>
                <w:color w:val="000000" w:themeColor="text1"/>
                <w:sz w:val="24"/>
              </w:rPr>
              <w:t>50</w:t>
            </w:r>
          </w:p>
        </w:tc>
        <w:tc>
          <w:tcPr>
            <w:tcW w:w="3969" w:type="dxa"/>
            <w:noWrap/>
          </w:tcPr>
          <w:p w14:paraId="7FA23C68" w14:textId="70AC7F1B" w:rsidR="000B4757" w:rsidRPr="000A2FC2" w:rsidRDefault="000B4757" w:rsidP="007527FB">
            <w:pPr>
              <w:jc w:val="center"/>
              <w:rPr>
                <w:color w:val="000000" w:themeColor="text1"/>
                <w:sz w:val="24"/>
              </w:rPr>
            </w:pPr>
            <w:r w:rsidRPr="000A2FC2">
              <w:rPr>
                <w:color w:val="000000" w:themeColor="text1"/>
                <w:sz w:val="24"/>
              </w:rPr>
              <w:t>Бисерово</w:t>
            </w:r>
          </w:p>
        </w:tc>
        <w:tc>
          <w:tcPr>
            <w:tcW w:w="2410" w:type="dxa"/>
            <w:noWrap/>
          </w:tcPr>
          <w:p w14:paraId="0DF454BA" w14:textId="283CD590" w:rsidR="000B4757" w:rsidRPr="000A2FC2" w:rsidRDefault="000B4757" w:rsidP="007527FB">
            <w:pPr>
              <w:jc w:val="center"/>
              <w:rPr>
                <w:color w:val="000000" w:themeColor="text1"/>
                <w:sz w:val="24"/>
              </w:rPr>
            </w:pPr>
            <w:r w:rsidRPr="000A2FC2">
              <w:rPr>
                <w:color w:val="000000" w:themeColor="text1"/>
                <w:sz w:val="24"/>
              </w:rPr>
              <w:t>село</w:t>
            </w:r>
          </w:p>
        </w:tc>
        <w:tc>
          <w:tcPr>
            <w:tcW w:w="2103" w:type="dxa"/>
            <w:noWrap/>
          </w:tcPr>
          <w:p w14:paraId="71630942" w14:textId="33754032" w:rsidR="000B4757" w:rsidRPr="000A2FC2" w:rsidRDefault="000B4757" w:rsidP="007527FB">
            <w:pPr>
              <w:jc w:val="center"/>
              <w:rPr>
                <w:color w:val="000000" w:themeColor="text1"/>
                <w:sz w:val="24"/>
              </w:rPr>
            </w:pPr>
          </w:p>
        </w:tc>
        <w:tc>
          <w:tcPr>
            <w:tcW w:w="1985" w:type="dxa"/>
            <w:noWrap/>
          </w:tcPr>
          <w:p w14:paraId="7F6710D3" w14:textId="78A70D28" w:rsidR="000B4757" w:rsidRPr="000A2FC2" w:rsidRDefault="00FC318E" w:rsidP="007527FB">
            <w:pPr>
              <w:jc w:val="center"/>
              <w:rPr>
                <w:color w:val="000000" w:themeColor="text1"/>
                <w:sz w:val="24"/>
              </w:rPr>
            </w:pPr>
            <w:r w:rsidRPr="000A2FC2">
              <w:rPr>
                <w:color w:val="000000" w:themeColor="text1"/>
                <w:sz w:val="24"/>
              </w:rPr>
              <w:t>14,1</w:t>
            </w:r>
          </w:p>
        </w:tc>
        <w:tc>
          <w:tcPr>
            <w:tcW w:w="1865" w:type="dxa"/>
            <w:noWrap/>
          </w:tcPr>
          <w:p w14:paraId="2FFD6591" w14:textId="5345E893" w:rsidR="000B4757" w:rsidRPr="000A2FC2" w:rsidRDefault="00724DBA" w:rsidP="007527FB">
            <w:pPr>
              <w:jc w:val="center"/>
              <w:rPr>
                <w:color w:val="FF0000"/>
                <w:sz w:val="24"/>
              </w:rPr>
            </w:pPr>
            <w:r w:rsidRPr="000A2FC2">
              <w:rPr>
                <w:color w:val="000000" w:themeColor="text1"/>
                <w:sz w:val="24"/>
              </w:rPr>
              <w:t>830,75</w:t>
            </w:r>
          </w:p>
        </w:tc>
      </w:tr>
      <w:tr w:rsidR="000B4757" w:rsidRPr="00D3137B" w14:paraId="2A300656" w14:textId="77777777" w:rsidTr="00BF1420">
        <w:trPr>
          <w:trHeight w:val="300"/>
        </w:trPr>
        <w:tc>
          <w:tcPr>
            <w:tcW w:w="704" w:type="dxa"/>
            <w:noWrap/>
          </w:tcPr>
          <w:p w14:paraId="3A8CD85A" w14:textId="69126A12" w:rsidR="000B4757" w:rsidRDefault="000B4757" w:rsidP="007527FB">
            <w:pPr>
              <w:jc w:val="center"/>
              <w:rPr>
                <w:color w:val="000000" w:themeColor="text1"/>
                <w:sz w:val="24"/>
              </w:rPr>
            </w:pPr>
            <w:r>
              <w:rPr>
                <w:color w:val="000000" w:themeColor="text1"/>
                <w:sz w:val="24"/>
              </w:rPr>
              <w:t>51</w:t>
            </w:r>
          </w:p>
        </w:tc>
        <w:tc>
          <w:tcPr>
            <w:tcW w:w="3969" w:type="dxa"/>
            <w:noWrap/>
          </w:tcPr>
          <w:p w14:paraId="4854BEE0" w14:textId="0C0F7BE2" w:rsidR="000B4757" w:rsidRPr="000A2FC2" w:rsidRDefault="000B4757" w:rsidP="007527FB">
            <w:pPr>
              <w:jc w:val="center"/>
              <w:rPr>
                <w:color w:val="000000" w:themeColor="text1"/>
                <w:sz w:val="24"/>
              </w:rPr>
            </w:pPr>
            <w:r w:rsidRPr="000A2FC2">
              <w:rPr>
                <w:color w:val="000000" w:themeColor="text1"/>
                <w:sz w:val="24"/>
              </w:rPr>
              <w:t>Бор</w:t>
            </w:r>
          </w:p>
        </w:tc>
        <w:tc>
          <w:tcPr>
            <w:tcW w:w="2410" w:type="dxa"/>
            <w:noWrap/>
          </w:tcPr>
          <w:p w14:paraId="762B6A78" w14:textId="18AEFA0A" w:rsidR="000B4757" w:rsidRPr="000A2FC2" w:rsidRDefault="000B4757" w:rsidP="007527FB">
            <w:pPr>
              <w:jc w:val="center"/>
              <w:rPr>
                <w:color w:val="000000" w:themeColor="text1"/>
                <w:sz w:val="24"/>
              </w:rPr>
            </w:pPr>
            <w:r w:rsidRPr="000A2FC2">
              <w:rPr>
                <w:color w:val="000000" w:themeColor="text1"/>
                <w:sz w:val="24"/>
              </w:rPr>
              <w:t>поселок</w:t>
            </w:r>
          </w:p>
        </w:tc>
        <w:tc>
          <w:tcPr>
            <w:tcW w:w="2103" w:type="dxa"/>
            <w:noWrap/>
          </w:tcPr>
          <w:p w14:paraId="7AA0684A" w14:textId="342C9BC0" w:rsidR="000B4757" w:rsidRPr="000A2FC2" w:rsidRDefault="000B4757" w:rsidP="007527FB">
            <w:pPr>
              <w:jc w:val="center"/>
              <w:rPr>
                <w:color w:val="000000" w:themeColor="text1"/>
                <w:sz w:val="24"/>
              </w:rPr>
            </w:pPr>
          </w:p>
        </w:tc>
        <w:tc>
          <w:tcPr>
            <w:tcW w:w="1985" w:type="dxa"/>
            <w:noWrap/>
          </w:tcPr>
          <w:p w14:paraId="76CDD1E5" w14:textId="70DDB869" w:rsidR="000B4757" w:rsidRPr="000A2FC2" w:rsidRDefault="00FC318E" w:rsidP="007527FB">
            <w:pPr>
              <w:jc w:val="center"/>
              <w:rPr>
                <w:color w:val="000000" w:themeColor="text1"/>
                <w:sz w:val="24"/>
              </w:rPr>
            </w:pPr>
            <w:r w:rsidRPr="000A2FC2">
              <w:rPr>
                <w:color w:val="000000" w:themeColor="text1"/>
                <w:sz w:val="24"/>
              </w:rPr>
              <w:t>2,306</w:t>
            </w:r>
          </w:p>
        </w:tc>
        <w:tc>
          <w:tcPr>
            <w:tcW w:w="1865" w:type="dxa"/>
            <w:noWrap/>
          </w:tcPr>
          <w:p w14:paraId="50FA3780" w14:textId="77777777" w:rsidR="000B4757" w:rsidRPr="000A2FC2" w:rsidRDefault="000B4757" w:rsidP="007527FB">
            <w:pPr>
              <w:jc w:val="center"/>
              <w:rPr>
                <w:color w:val="FF0000"/>
                <w:sz w:val="24"/>
              </w:rPr>
            </w:pPr>
          </w:p>
        </w:tc>
      </w:tr>
      <w:tr w:rsidR="000B4757" w:rsidRPr="00D3137B" w14:paraId="4B9FB88D" w14:textId="77777777" w:rsidTr="00BF1420">
        <w:trPr>
          <w:trHeight w:val="300"/>
        </w:trPr>
        <w:tc>
          <w:tcPr>
            <w:tcW w:w="704" w:type="dxa"/>
            <w:noWrap/>
          </w:tcPr>
          <w:p w14:paraId="1F38EFE9" w14:textId="4F890A10" w:rsidR="000B4757" w:rsidRDefault="000B4757" w:rsidP="007527FB">
            <w:pPr>
              <w:jc w:val="center"/>
              <w:rPr>
                <w:color w:val="000000" w:themeColor="text1"/>
                <w:sz w:val="24"/>
              </w:rPr>
            </w:pPr>
            <w:r>
              <w:rPr>
                <w:color w:val="000000" w:themeColor="text1"/>
                <w:sz w:val="24"/>
              </w:rPr>
              <w:t>52</w:t>
            </w:r>
          </w:p>
        </w:tc>
        <w:tc>
          <w:tcPr>
            <w:tcW w:w="3969" w:type="dxa"/>
            <w:noWrap/>
          </w:tcPr>
          <w:p w14:paraId="66589130" w14:textId="3E5C3132" w:rsidR="000B4757" w:rsidRPr="000A2FC2" w:rsidRDefault="000B4757" w:rsidP="007527FB">
            <w:pPr>
              <w:jc w:val="center"/>
              <w:rPr>
                <w:color w:val="000000" w:themeColor="text1"/>
                <w:sz w:val="24"/>
              </w:rPr>
            </w:pPr>
            <w:r w:rsidRPr="000A2FC2">
              <w:rPr>
                <w:color w:val="000000" w:themeColor="text1"/>
                <w:sz w:val="24"/>
              </w:rPr>
              <w:t>Бор</w:t>
            </w:r>
          </w:p>
        </w:tc>
        <w:tc>
          <w:tcPr>
            <w:tcW w:w="2410" w:type="dxa"/>
            <w:noWrap/>
          </w:tcPr>
          <w:p w14:paraId="6EC6CC94" w14:textId="1A7112EB" w:rsidR="000B4757" w:rsidRPr="000A2FC2" w:rsidRDefault="000B4757" w:rsidP="007527FB">
            <w:pPr>
              <w:jc w:val="center"/>
              <w:rPr>
                <w:color w:val="000000" w:themeColor="text1"/>
                <w:sz w:val="24"/>
              </w:rPr>
            </w:pPr>
            <w:r w:rsidRPr="000A2FC2">
              <w:rPr>
                <w:color w:val="000000" w:themeColor="text1"/>
                <w:sz w:val="24"/>
              </w:rPr>
              <w:t>деревня</w:t>
            </w:r>
          </w:p>
        </w:tc>
        <w:tc>
          <w:tcPr>
            <w:tcW w:w="2103" w:type="dxa"/>
            <w:noWrap/>
          </w:tcPr>
          <w:p w14:paraId="5BA34A6B" w14:textId="2E5FE992" w:rsidR="000B4757" w:rsidRPr="000A2FC2" w:rsidRDefault="000B4757" w:rsidP="000B4757">
            <w:pPr>
              <w:jc w:val="center"/>
              <w:rPr>
                <w:color w:val="000000" w:themeColor="text1"/>
                <w:sz w:val="24"/>
              </w:rPr>
            </w:pPr>
          </w:p>
        </w:tc>
        <w:tc>
          <w:tcPr>
            <w:tcW w:w="1985" w:type="dxa"/>
            <w:noWrap/>
          </w:tcPr>
          <w:p w14:paraId="226AC011" w14:textId="0AC65B30" w:rsidR="000B4757" w:rsidRPr="000A2FC2" w:rsidRDefault="00FC318E" w:rsidP="007527FB">
            <w:pPr>
              <w:jc w:val="center"/>
              <w:rPr>
                <w:color w:val="000000" w:themeColor="text1"/>
                <w:sz w:val="24"/>
              </w:rPr>
            </w:pPr>
            <w:r w:rsidRPr="000A2FC2">
              <w:rPr>
                <w:color w:val="000000" w:themeColor="text1"/>
                <w:sz w:val="24"/>
              </w:rPr>
              <w:t>0,505</w:t>
            </w:r>
          </w:p>
        </w:tc>
        <w:tc>
          <w:tcPr>
            <w:tcW w:w="1865" w:type="dxa"/>
            <w:noWrap/>
          </w:tcPr>
          <w:p w14:paraId="745713CE" w14:textId="77777777" w:rsidR="000B4757" w:rsidRPr="000A2FC2" w:rsidRDefault="000B4757" w:rsidP="007527FB">
            <w:pPr>
              <w:jc w:val="center"/>
              <w:rPr>
                <w:color w:val="FF0000"/>
                <w:sz w:val="24"/>
              </w:rPr>
            </w:pPr>
          </w:p>
        </w:tc>
      </w:tr>
      <w:tr w:rsidR="000B4757" w:rsidRPr="00D3137B" w14:paraId="7A339079" w14:textId="77777777" w:rsidTr="00BF1420">
        <w:trPr>
          <w:trHeight w:val="300"/>
        </w:trPr>
        <w:tc>
          <w:tcPr>
            <w:tcW w:w="704" w:type="dxa"/>
            <w:noWrap/>
          </w:tcPr>
          <w:p w14:paraId="2B727AAB" w14:textId="3E83D7CF" w:rsidR="000B4757" w:rsidRDefault="00A53DF1" w:rsidP="007527FB">
            <w:pPr>
              <w:jc w:val="center"/>
              <w:rPr>
                <w:color w:val="000000" w:themeColor="text1"/>
                <w:sz w:val="24"/>
              </w:rPr>
            </w:pPr>
            <w:r>
              <w:rPr>
                <w:color w:val="000000" w:themeColor="text1"/>
                <w:sz w:val="24"/>
              </w:rPr>
              <w:t>53</w:t>
            </w:r>
          </w:p>
        </w:tc>
        <w:tc>
          <w:tcPr>
            <w:tcW w:w="3969" w:type="dxa"/>
            <w:noWrap/>
          </w:tcPr>
          <w:p w14:paraId="61D8B75A" w14:textId="3F1D7E63" w:rsidR="000B4757" w:rsidRPr="000A2FC2" w:rsidRDefault="00A53DF1" w:rsidP="007527FB">
            <w:pPr>
              <w:jc w:val="center"/>
              <w:rPr>
                <w:color w:val="000000" w:themeColor="text1"/>
                <w:sz w:val="24"/>
              </w:rPr>
            </w:pPr>
            <w:r w:rsidRPr="000A2FC2">
              <w:rPr>
                <w:color w:val="000000" w:themeColor="text1"/>
                <w:sz w:val="24"/>
              </w:rPr>
              <w:t>Ванино</w:t>
            </w:r>
          </w:p>
        </w:tc>
        <w:tc>
          <w:tcPr>
            <w:tcW w:w="2410" w:type="dxa"/>
            <w:noWrap/>
          </w:tcPr>
          <w:p w14:paraId="51FEF19A" w14:textId="3A72DA72"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3C878F17" w14:textId="30905132" w:rsidR="000B4757" w:rsidRPr="000A2FC2" w:rsidRDefault="000B4757" w:rsidP="007527FB">
            <w:pPr>
              <w:jc w:val="center"/>
              <w:rPr>
                <w:color w:val="000000" w:themeColor="text1"/>
                <w:sz w:val="24"/>
              </w:rPr>
            </w:pPr>
          </w:p>
        </w:tc>
        <w:tc>
          <w:tcPr>
            <w:tcW w:w="1985" w:type="dxa"/>
            <w:noWrap/>
          </w:tcPr>
          <w:p w14:paraId="37893FA5" w14:textId="0D5D1DAD" w:rsidR="000B4757" w:rsidRPr="000A2FC2" w:rsidRDefault="00FC318E" w:rsidP="007527FB">
            <w:pPr>
              <w:jc w:val="center"/>
              <w:rPr>
                <w:color w:val="000000" w:themeColor="text1"/>
                <w:sz w:val="24"/>
              </w:rPr>
            </w:pPr>
            <w:r w:rsidRPr="000A2FC2">
              <w:rPr>
                <w:color w:val="000000" w:themeColor="text1"/>
                <w:sz w:val="24"/>
              </w:rPr>
              <w:t>0,750</w:t>
            </w:r>
          </w:p>
        </w:tc>
        <w:tc>
          <w:tcPr>
            <w:tcW w:w="1865" w:type="dxa"/>
            <w:noWrap/>
          </w:tcPr>
          <w:p w14:paraId="275B7210" w14:textId="01E44235" w:rsidR="000B4757" w:rsidRPr="000A2FC2" w:rsidRDefault="00884B5B" w:rsidP="007527FB">
            <w:pPr>
              <w:jc w:val="center"/>
              <w:rPr>
                <w:color w:val="FF0000"/>
                <w:sz w:val="24"/>
              </w:rPr>
            </w:pPr>
            <w:r w:rsidRPr="000A2FC2">
              <w:rPr>
                <w:color w:val="000000" w:themeColor="text1"/>
                <w:sz w:val="24"/>
              </w:rPr>
              <w:t>57,0</w:t>
            </w:r>
          </w:p>
        </w:tc>
      </w:tr>
      <w:tr w:rsidR="000B4757" w:rsidRPr="00D3137B" w14:paraId="28D35EBD" w14:textId="77777777" w:rsidTr="00BF1420">
        <w:trPr>
          <w:trHeight w:val="300"/>
        </w:trPr>
        <w:tc>
          <w:tcPr>
            <w:tcW w:w="704" w:type="dxa"/>
            <w:noWrap/>
          </w:tcPr>
          <w:p w14:paraId="1ACDA248" w14:textId="12E42ADA" w:rsidR="000B4757" w:rsidRDefault="00A53DF1" w:rsidP="007527FB">
            <w:pPr>
              <w:jc w:val="center"/>
              <w:rPr>
                <w:color w:val="000000" w:themeColor="text1"/>
                <w:sz w:val="24"/>
              </w:rPr>
            </w:pPr>
            <w:r>
              <w:rPr>
                <w:color w:val="000000" w:themeColor="text1"/>
                <w:sz w:val="24"/>
              </w:rPr>
              <w:t>54</w:t>
            </w:r>
          </w:p>
        </w:tc>
        <w:tc>
          <w:tcPr>
            <w:tcW w:w="3969" w:type="dxa"/>
            <w:noWrap/>
          </w:tcPr>
          <w:p w14:paraId="5DD76D82" w14:textId="23587530" w:rsidR="000B4757" w:rsidRPr="000A2FC2" w:rsidRDefault="00A53DF1" w:rsidP="007527FB">
            <w:pPr>
              <w:jc w:val="center"/>
              <w:rPr>
                <w:color w:val="000000" w:themeColor="text1"/>
                <w:sz w:val="24"/>
              </w:rPr>
            </w:pPr>
            <w:r w:rsidRPr="000A2FC2">
              <w:rPr>
                <w:color w:val="000000" w:themeColor="text1"/>
                <w:sz w:val="24"/>
              </w:rPr>
              <w:t>Васькино</w:t>
            </w:r>
          </w:p>
        </w:tc>
        <w:tc>
          <w:tcPr>
            <w:tcW w:w="2410" w:type="dxa"/>
            <w:noWrap/>
          </w:tcPr>
          <w:p w14:paraId="2C910DC3" w14:textId="74823A93"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53C9BD24" w14:textId="2B87A5C2" w:rsidR="000B4757" w:rsidRPr="000A2FC2" w:rsidRDefault="000B4757" w:rsidP="007527FB">
            <w:pPr>
              <w:jc w:val="center"/>
              <w:rPr>
                <w:color w:val="000000" w:themeColor="text1"/>
                <w:sz w:val="24"/>
              </w:rPr>
            </w:pPr>
          </w:p>
        </w:tc>
        <w:tc>
          <w:tcPr>
            <w:tcW w:w="1985" w:type="dxa"/>
            <w:noWrap/>
          </w:tcPr>
          <w:p w14:paraId="7D69FCF8" w14:textId="50F43859" w:rsidR="000B4757" w:rsidRPr="000A2FC2" w:rsidRDefault="00FC318E" w:rsidP="007527FB">
            <w:pPr>
              <w:jc w:val="center"/>
              <w:rPr>
                <w:color w:val="000000" w:themeColor="text1"/>
                <w:sz w:val="24"/>
              </w:rPr>
            </w:pPr>
            <w:r w:rsidRPr="000A2FC2">
              <w:rPr>
                <w:color w:val="000000" w:themeColor="text1"/>
                <w:sz w:val="24"/>
              </w:rPr>
              <w:t>0,146</w:t>
            </w:r>
          </w:p>
        </w:tc>
        <w:tc>
          <w:tcPr>
            <w:tcW w:w="1865" w:type="dxa"/>
            <w:noWrap/>
          </w:tcPr>
          <w:p w14:paraId="661AAFB3" w14:textId="77777777" w:rsidR="000B4757" w:rsidRPr="000A2FC2" w:rsidRDefault="000B4757" w:rsidP="007527FB">
            <w:pPr>
              <w:jc w:val="center"/>
              <w:rPr>
                <w:color w:val="FF0000"/>
                <w:sz w:val="24"/>
              </w:rPr>
            </w:pPr>
          </w:p>
        </w:tc>
      </w:tr>
      <w:tr w:rsidR="000B4757" w:rsidRPr="00D3137B" w14:paraId="422B561B" w14:textId="77777777" w:rsidTr="00BF1420">
        <w:trPr>
          <w:trHeight w:val="300"/>
        </w:trPr>
        <w:tc>
          <w:tcPr>
            <w:tcW w:w="704" w:type="dxa"/>
            <w:noWrap/>
          </w:tcPr>
          <w:p w14:paraId="52923900" w14:textId="49C50398" w:rsidR="000B4757" w:rsidRDefault="00A53DF1" w:rsidP="007527FB">
            <w:pPr>
              <w:jc w:val="center"/>
              <w:rPr>
                <w:color w:val="000000" w:themeColor="text1"/>
                <w:sz w:val="24"/>
              </w:rPr>
            </w:pPr>
            <w:r>
              <w:rPr>
                <w:color w:val="000000" w:themeColor="text1"/>
                <w:sz w:val="24"/>
              </w:rPr>
              <w:t>55</w:t>
            </w:r>
          </w:p>
        </w:tc>
        <w:tc>
          <w:tcPr>
            <w:tcW w:w="3969" w:type="dxa"/>
            <w:noWrap/>
          </w:tcPr>
          <w:p w14:paraId="4EA18D31" w14:textId="04AE30D7" w:rsidR="000B4757" w:rsidRPr="000A2FC2" w:rsidRDefault="00A53DF1" w:rsidP="007527FB">
            <w:pPr>
              <w:jc w:val="center"/>
              <w:rPr>
                <w:color w:val="000000" w:themeColor="text1"/>
                <w:sz w:val="24"/>
              </w:rPr>
            </w:pPr>
            <w:r w:rsidRPr="000A2FC2">
              <w:rPr>
                <w:color w:val="000000" w:themeColor="text1"/>
                <w:sz w:val="24"/>
              </w:rPr>
              <w:t>Володята</w:t>
            </w:r>
          </w:p>
        </w:tc>
        <w:tc>
          <w:tcPr>
            <w:tcW w:w="2410" w:type="dxa"/>
            <w:noWrap/>
          </w:tcPr>
          <w:p w14:paraId="26B262A0" w14:textId="4A43B4BD"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247E5517" w14:textId="0DEEDEF8" w:rsidR="000B4757" w:rsidRPr="000A2FC2" w:rsidRDefault="000B4757" w:rsidP="007527FB">
            <w:pPr>
              <w:jc w:val="center"/>
              <w:rPr>
                <w:color w:val="000000" w:themeColor="text1"/>
                <w:sz w:val="24"/>
              </w:rPr>
            </w:pPr>
          </w:p>
        </w:tc>
        <w:tc>
          <w:tcPr>
            <w:tcW w:w="1985" w:type="dxa"/>
            <w:noWrap/>
          </w:tcPr>
          <w:p w14:paraId="1D931957" w14:textId="0B80060E" w:rsidR="000B4757" w:rsidRPr="000A2FC2" w:rsidRDefault="00FC318E" w:rsidP="007527FB">
            <w:pPr>
              <w:jc w:val="center"/>
              <w:rPr>
                <w:color w:val="000000" w:themeColor="text1"/>
                <w:sz w:val="24"/>
              </w:rPr>
            </w:pPr>
            <w:r w:rsidRPr="000A2FC2">
              <w:rPr>
                <w:color w:val="000000" w:themeColor="text1"/>
                <w:sz w:val="24"/>
              </w:rPr>
              <w:t>0,072</w:t>
            </w:r>
          </w:p>
        </w:tc>
        <w:tc>
          <w:tcPr>
            <w:tcW w:w="1865" w:type="dxa"/>
            <w:noWrap/>
          </w:tcPr>
          <w:p w14:paraId="2F3FEB1C" w14:textId="77777777" w:rsidR="000B4757" w:rsidRPr="000A2FC2" w:rsidRDefault="000B4757" w:rsidP="007527FB">
            <w:pPr>
              <w:jc w:val="center"/>
              <w:rPr>
                <w:color w:val="FF0000"/>
                <w:sz w:val="24"/>
              </w:rPr>
            </w:pPr>
          </w:p>
        </w:tc>
      </w:tr>
      <w:tr w:rsidR="000B4757" w:rsidRPr="00D3137B" w14:paraId="5CECC0DF" w14:textId="77777777" w:rsidTr="00BF1420">
        <w:trPr>
          <w:trHeight w:val="300"/>
        </w:trPr>
        <w:tc>
          <w:tcPr>
            <w:tcW w:w="704" w:type="dxa"/>
            <w:noWrap/>
          </w:tcPr>
          <w:p w14:paraId="71620D53" w14:textId="5AE22727" w:rsidR="000B4757" w:rsidRDefault="00A53DF1" w:rsidP="007527FB">
            <w:pPr>
              <w:jc w:val="center"/>
              <w:rPr>
                <w:color w:val="000000" w:themeColor="text1"/>
                <w:sz w:val="24"/>
              </w:rPr>
            </w:pPr>
            <w:r>
              <w:rPr>
                <w:color w:val="000000" w:themeColor="text1"/>
                <w:sz w:val="24"/>
              </w:rPr>
              <w:lastRenderedPageBreak/>
              <w:t>56</w:t>
            </w:r>
          </w:p>
        </w:tc>
        <w:tc>
          <w:tcPr>
            <w:tcW w:w="3969" w:type="dxa"/>
            <w:noWrap/>
          </w:tcPr>
          <w:p w14:paraId="59A62F20" w14:textId="2677975B" w:rsidR="000B4757" w:rsidRPr="000A2FC2" w:rsidRDefault="00A53DF1" w:rsidP="007527FB">
            <w:pPr>
              <w:jc w:val="center"/>
              <w:rPr>
                <w:color w:val="000000" w:themeColor="text1"/>
                <w:sz w:val="24"/>
              </w:rPr>
            </w:pPr>
            <w:r w:rsidRPr="000A2FC2">
              <w:rPr>
                <w:color w:val="000000" w:themeColor="text1"/>
                <w:sz w:val="24"/>
              </w:rPr>
              <w:t>Верхняя Нярпа</w:t>
            </w:r>
          </w:p>
        </w:tc>
        <w:tc>
          <w:tcPr>
            <w:tcW w:w="2410" w:type="dxa"/>
            <w:noWrap/>
          </w:tcPr>
          <w:p w14:paraId="576ABB4F" w14:textId="52A79982"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34A0B9FD" w14:textId="1FEC7B41" w:rsidR="000B4757" w:rsidRPr="000A2FC2" w:rsidRDefault="000B4757" w:rsidP="007527FB">
            <w:pPr>
              <w:jc w:val="center"/>
              <w:rPr>
                <w:color w:val="000000" w:themeColor="text1"/>
                <w:sz w:val="24"/>
              </w:rPr>
            </w:pPr>
          </w:p>
        </w:tc>
        <w:tc>
          <w:tcPr>
            <w:tcW w:w="1985" w:type="dxa"/>
            <w:noWrap/>
          </w:tcPr>
          <w:p w14:paraId="150BF528" w14:textId="09CB6B01" w:rsidR="000B4757" w:rsidRPr="000A2FC2" w:rsidRDefault="00FC318E" w:rsidP="007527FB">
            <w:pPr>
              <w:jc w:val="center"/>
              <w:rPr>
                <w:color w:val="000000" w:themeColor="text1"/>
                <w:sz w:val="24"/>
              </w:rPr>
            </w:pPr>
            <w:r w:rsidRPr="000A2FC2">
              <w:rPr>
                <w:color w:val="000000" w:themeColor="text1"/>
                <w:sz w:val="24"/>
              </w:rPr>
              <w:t>0,072</w:t>
            </w:r>
          </w:p>
        </w:tc>
        <w:tc>
          <w:tcPr>
            <w:tcW w:w="1865" w:type="dxa"/>
            <w:noWrap/>
          </w:tcPr>
          <w:p w14:paraId="06C8B5A2" w14:textId="77777777" w:rsidR="000B4757" w:rsidRPr="000A2FC2" w:rsidRDefault="000B4757" w:rsidP="007527FB">
            <w:pPr>
              <w:jc w:val="center"/>
              <w:rPr>
                <w:color w:val="FF0000"/>
                <w:sz w:val="24"/>
              </w:rPr>
            </w:pPr>
          </w:p>
        </w:tc>
      </w:tr>
      <w:tr w:rsidR="000B4757" w:rsidRPr="00D3137B" w14:paraId="0D3726C0" w14:textId="77777777" w:rsidTr="00BF1420">
        <w:trPr>
          <w:trHeight w:val="300"/>
        </w:trPr>
        <w:tc>
          <w:tcPr>
            <w:tcW w:w="704" w:type="dxa"/>
            <w:noWrap/>
          </w:tcPr>
          <w:p w14:paraId="0D16F9FE" w14:textId="2D72549A" w:rsidR="000B4757" w:rsidRDefault="00A53DF1" w:rsidP="007527FB">
            <w:pPr>
              <w:jc w:val="center"/>
              <w:rPr>
                <w:color w:val="000000" w:themeColor="text1"/>
                <w:sz w:val="24"/>
              </w:rPr>
            </w:pPr>
            <w:r>
              <w:rPr>
                <w:color w:val="000000" w:themeColor="text1"/>
                <w:sz w:val="24"/>
              </w:rPr>
              <w:t>57</w:t>
            </w:r>
          </w:p>
        </w:tc>
        <w:tc>
          <w:tcPr>
            <w:tcW w:w="3969" w:type="dxa"/>
            <w:noWrap/>
          </w:tcPr>
          <w:p w14:paraId="45814D94" w14:textId="48974929" w:rsidR="000B4757" w:rsidRPr="000A2FC2" w:rsidRDefault="00A53DF1" w:rsidP="007527FB">
            <w:pPr>
              <w:jc w:val="center"/>
              <w:rPr>
                <w:color w:val="000000" w:themeColor="text1"/>
                <w:sz w:val="24"/>
              </w:rPr>
            </w:pPr>
            <w:r w:rsidRPr="000A2FC2">
              <w:rPr>
                <w:color w:val="000000" w:themeColor="text1"/>
                <w:sz w:val="24"/>
              </w:rPr>
              <w:t>Вышка</w:t>
            </w:r>
          </w:p>
        </w:tc>
        <w:tc>
          <w:tcPr>
            <w:tcW w:w="2410" w:type="dxa"/>
            <w:noWrap/>
          </w:tcPr>
          <w:p w14:paraId="0C8A0B79" w14:textId="4BF07ED9"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26E6D93B" w14:textId="4E413811" w:rsidR="000B4757" w:rsidRPr="000A2FC2" w:rsidRDefault="000B4757" w:rsidP="007527FB">
            <w:pPr>
              <w:jc w:val="center"/>
              <w:rPr>
                <w:color w:val="000000" w:themeColor="text1"/>
                <w:sz w:val="24"/>
              </w:rPr>
            </w:pPr>
          </w:p>
        </w:tc>
        <w:tc>
          <w:tcPr>
            <w:tcW w:w="1985" w:type="dxa"/>
            <w:noWrap/>
          </w:tcPr>
          <w:p w14:paraId="01286FB9" w14:textId="16FA7F5E" w:rsidR="000B4757" w:rsidRPr="000A2FC2" w:rsidRDefault="00FC318E" w:rsidP="007527FB">
            <w:pPr>
              <w:jc w:val="center"/>
              <w:rPr>
                <w:color w:val="000000" w:themeColor="text1"/>
                <w:sz w:val="24"/>
              </w:rPr>
            </w:pPr>
            <w:r w:rsidRPr="000A2FC2">
              <w:rPr>
                <w:color w:val="000000" w:themeColor="text1"/>
                <w:sz w:val="24"/>
              </w:rPr>
              <w:t>0,144</w:t>
            </w:r>
          </w:p>
        </w:tc>
        <w:tc>
          <w:tcPr>
            <w:tcW w:w="1865" w:type="dxa"/>
            <w:noWrap/>
          </w:tcPr>
          <w:p w14:paraId="0752C408" w14:textId="77777777" w:rsidR="000B4757" w:rsidRPr="000A2FC2" w:rsidRDefault="000B4757" w:rsidP="007527FB">
            <w:pPr>
              <w:jc w:val="center"/>
              <w:rPr>
                <w:color w:val="FF0000"/>
                <w:sz w:val="24"/>
              </w:rPr>
            </w:pPr>
          </w:p>
        </w:tc>
      </w:tr>
      <w:tr w:rsidR="000B4757" w:rsidRPr="00D3137B" w14:paraId="661BC8E5" w14:textId="77777777" w:rsidTr="00BF1420">
        <w:trPr>
          <w:trHeight w:val="300"/>
        </w:trPr>
        <w:tc>
          <w:tcPr>
            <w:tcW w:w="704" w:type="dxa"/>
            <w:noWrap/>
          </w:tcPr>
          <w:p w14:paraId="547DAA4F" w14:textId="1688FD12" w:rsidR="000B4757" w:rsidRDefault="00A53DF1" w:rsidP="007527FB">
            <w:pPr>
              <w:jc w:val="center"/>
              <w:rPr>
                <w:color w:val="000000" w:themeColor="text1"/>
                <w:sz w:val="24"/>
              </w:rPr>
            </w:pPr>
            <w:r>
              <w:rPr>
                <w:color w:val="000000" w:themeColor="text1"/>
                <w:sz w:val="24"/>
              </w:rPr>
              <w:t>58</w:t>
            </w:r>
          </w:p>
        </w:tc>
        <w:tc>
          <w:tcPr>
            <w:tcW w:w="3969" w:type="dxa"/>
            <w:noWrap/>
          </w:tcPr>
          <w:p w14:paraId="73FB6ABE" w14:textId="3F414B53" w:rsidR="000B4757" w:rsidRPr="000A2FC2" w:rsidRDefault="00A53DF1" w:rsidP="007527FB">
            <w:pPr>
              <w:jc w:val="center"/>
              <w:rPr>
                <w:color w:val="000000" w:themeColor="text1"/>
                <w:sz w:val="24"/>
              </w:rPr>
            </w:pPr>
            <w:r w:rsidRPr="000A2FC2">
              <w:rPr>
                <w:color w:val="000000" w:themeColor="text1"/>
                <w:sz w:val="24"/>
              </w:rPr>
              <w:t>Грибята</w:t>
            </w:r>
          </w:p>
        </w:tc>
        <w:tc>
          <w:tcPr>
            <w:tcW w:w="2410" w:type="dxa"/>
            <w:noWrap/>
          </w:tcPr>
          <w:p w14:paraId="0F3AF742" w14:textId="44FD740F"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642C58BF" w14:textId="3710BAA5" w:rsidR="000B4757" w:rsidRPr="000A2FC2" w:rsidRDefault="000B4757" w:rsidP="007527FB">
            <w:pPr>
              <w:jc w:val="center"/>
              <w:rPr>
                <w:color w:val="000000" w:themeColor="text1"/>
                <w:sz w:val="24"/>
              </w:rPr>
            </w:pPr>
          </w:p>
        </w:tc>
        <w:tc>
          <w:tcPr>
            <w:tcW w:w="1985" w:type="dxa"/>
            <w:noWrap/>
          </w:tcPr>
          <w:p w14:paraId="145572F4" w14:textId="7B202FAD" w:rsidR="000B4757" w:rsidRPr="000A2FC2" w:rsidRDefault="00FC318E" w:rsidP="00FC318E">
            <w:pPr>
              <w:jc w:val="center"/>
              <w:rPr>
                <w:color w:val="000000" w:themeColor="text1"/>
                <w:sz w:val="24"/>
              </w:rPr>
            </w:pPr>
            <w:r w:rsidRPr="000A2FC2">
              <w:rPr>
                <w:color w:val="000000" w:themeColor="text1"/>
                <w:sz w:val="24"/>
              </w:rPr>
              <w:t>0,038</w:t>
            </w:r>
          </w:p>
        </w:tc>
        <w:tc>
          <w:tcPr>
            <w:tcW w:w="1865" w:type="dxa"/>
            <w:noWrap/>
          </w:tcPr>
          <w:p w14:paraId="2D27ACC5" w14:textId="77777777" w:rsidR="000B4757" w:rsidRPr="000A2FC2" w:rsidRDefault="000B4757" w:rsidP="007527FB">
            <w:pPr>
              <w:jc w:val="center"/>
              <w:rPr>
                <w:color w:val="FF0000"/>
                <w:sz w:val="24"/>
              </w:rPr>
            </w:pPr>
          </w:p>
        </w:tc>
      </w:tr>
      <w:tr w:rsidR="000B4757" w:rsidRPr="00D3137B" w14:paraId="773C3036" w14:textId="77777777" w:rsidTr="00BF1420">
        <w:trPr>
          <w:trHeight w:val="300"/>
        </w:trPr>
        <w:tc>
          <w:tcPr>
            <w:tcW w:w="704" w:type="dxa"/>
            <w:noWrap/>
          </w:tcPr>
          <w:p w14:paraId="3CF3A479" w14:textId="1A6A55D9" w:rsidR="000B4757" w:rsidRDefault="00A53DF1" w:rsidP="007527FB">
            <w:pPr>
              <w:jc w:val="center"/>
              <w:rPr>
                <w:color w:val="000000" w:themeColor="text1"/>
                <w:sz w:val="24"/>
              </w:rPr>
            </w:pPr>
            <w:r>
              <w:rPr>
                <w:color w:val="000000" w:themeColor="text1"/>
                <w:sz w:val="24"/>
              </w:rPr>
              <w:t>59</w:t>
            </w:r>
          </w:p>
        </w:tc>
        <w:tc>
          <w:tcPr>
            <w:tcW w:w="3969" w:type="dxa"/>
            <w:noWrap/>
          </w:tcPr>
          <w:p w14:paraId="69F99437" w14:textId="3AC69C5A" w:rsidR="000B4757" w:rsidRPr="000A2FC2" w:rsidRDefault="00A53DF1" w:rsidP="007527FB">
            <w:pPr>
              <w:jc w:val="center"/>
              <w:rPr>
                <w:color w:val="000000" w:themeColor="text1"/>
                <w:sz w:val="24"/>
              </w:rPr>
            </w:pPr>
            <w:r w:rsidRPr="000A2FC2">
              <w:rPr>
                <w:color w:val="000000" w:themeColor="text1"/>
                <w:sz w:val="24"/>
              </w:rPr>
              <w:t>Галанино</w:t>
            </w:r>
          </w:p>
        </w:tc>
        <w:tc>
          <w:tcPr>
            <w:tcW w:w="2410" w:type="dxa"/>
            <w:noWrap/>
          </w:tcPr>
          <w:p w14:paraId="26B7EF27" w14:textId="398E0977" w:rsidR="000B4757" w:rsidRPr="000A2FC2" w:rsidRDefault="00A53DF1" w:rsidP="007527FB">
            <w:pPr>
              <w:jc w:val="center"/>
              <w:rPr>
                <w:color w:val="000000" w:themeColor="text1"/>
                <w:sz w:val="24"/>
              </w:rPr>
            </w:pPr>
            <w:r w:rsidRPr="000A2FC2">
              <w:rPr>
                <w:color w:val="000000" w:themeColor="text1"/>
                <w:sz w:val="24"/>
              </w:rPr>
              <w:t>деревня</w:t>
            </w:r>
          </w:p>
        </w:tc>
        <w:tc>
          <w:tcPr>
            <w:tcW w:w="2103" w:type="dxa"/>
            <w:noWrap/>
          </w:tcPr>
          <w:p w14:paraId="795E7797" w14:textId="17D516F3" w:rsidR="000B4757" w:rsidRPr="000A2FC2" w:rsidRDefault="000B4757" w:rsidP="007527FB">
            <w:pPr>
              <w:jc w:val="center"/>
              <w:rPr>
                <w:color w:val="000000" w:themeColor="text1"/>
                <w:sz w:val="24"/>
              </w:rPr>
            </w:pPr>
          </w:p>
        </w:tc>
        <w:tc>
          <w:tcPr>
            <w:tcW w:w="1985" w:type="dxa"/>
            <w:noWrap/>
          </w:tcPr>
          <w:p w14:paraId="381EE68C" w14:textId="328D0E2B" w:rsidR="000B4757" w:rsidRPr="000A2FC2" w:rsidRDefault="00FC318E" w:rsidP="007527FB">
            <w:pPr>
              <w:jc w:val="center"/>
              <w:rPr>
                <w:color w:val="000000" w:themeColor="text1"/>
                <w:sz w:val="24"/>
              </w:rPr>
            </w:pPr>
            <w:r w:rsidRPr="000A2FC2">
              <w:rPr>
                <w:color w:val="000000" w:themeColor="text1"/>
                <w:sz w:val="24"/>
              </w:rPr>
              <w:t>0,096</w:t>
            </w:r>
          </w:p>
        </w:tc>
        <w:tc>
          <w:tcPr>
            <w:tcW w:w="1865" w:type="dxa"/>
            <w:noWrap/>
          </w:tcPr>
          <w:p w14:paraId="147F6B18" w14:textId="77777777" w:rsidR="000B4757" w:rsidRPr="000A2FC2" w:rsidRDefault="000B4757" w:rsidP="007527FB">
            <w:pPr>
              <w:jc w:val="center"/>
              <w:rPr>
                <w:color w:val="FF0000"/>
                <w:sz w:val="24"/>
              </w:rPr>
            </w:pPr>
          </w:p>
        </w:tc>
      </w:tr>
      <w:tr w:rsidR="000B4757" w:rsidRPr="00D3137B" w14:paraId="0AE6F4A7" w14:textId="77777777" w:rsidTr="00BF1420">
        <w:trPr>
          <w:trHeight w:val="300"/>
        </w:trPr>
        <w:tc>
          <w:tcPr>
            <w:tcW w:w="704" w:type="dxa"/>
            <w:noWrap/>
          </w:tcPr>
          <w:p w14:paraId="2CA27917" w14:textId="2825D7BE" w:rsidR="000B4757" w:rsidRDefault="00A53DF1" w:rsidP="007527FB">
            <w:pPr>
              <w:jc w:val="center"/>
              <w:rPr>
                <w:color w:val="000000" w:themeColor="text1"/>
                <w:sz w:val="24"/>
              </w:rPr>
            </w:pPr>
            <w:r>
              <w:rPr>
                <w:color w:val="000000" w:themeColor="text1"/>
                <w:sz w:val="24"/>
              </w:rPr>
              <w:t>60</w:t>
            </w:r>
          </w:p>
        </w:tc>
        <w:tc>
          <w:tcPr>
            <w:tcW w:w="3969" w:type="dxa"/>
            <w:noWrap/>
          </w:tcPr>
          <w:p w14:paraId="700C3102" w14:textId="5924E90F" w:rsidR="000B4757" w:rsidRPr="000A2FC2" w:rsidRDefault="00164233" w:rsidP="007527FB">
            <w:pPr>
              <w:jc w:val="center"/>
              <w:rPr>
                <w:color w:val="000000" w:themeColor="text1"/>
                <w:sz w:val="24"/>
              </w:rPr>
            </w:pPr>
            <w:r w:rsidRPr="000A2FC2">
              <w:rPr>
                <w:color w:val="000000" w:themeColor="text1"/>
                <w:sz w:val="24"/>
              </w:rPr>
              <w:t>Георгиево</w:t>
            </w:r>
          </w:p>
        </w:tc>
        <w:tc>
          <w:tcPr>
            <w:tcW w:w="2410" w:type="dxa"/>
            <w:noWrap/>
          </w:tcPr>
          <w:p w14:paraId="1EC108C6" w14:textId="2AE43E30" w:rsidR="000B4757" w:rsidRPr="000A2FC2" w:rsidRDefault="00164233" w:rsidP="007527FB">
            <w:pPr>
              <w:jc w:val="center"/>
              <w:rPr>
                <w:color w:val="000000" w:themeColor="text1"/>
                <w:sz w:val="24"/>
              </w:rPr>
            </w:pPr>
            <w:r w:rsidRPr="000A2FC2">
              <w:rPr>
                <w:color w:val="000000" w:themeColor="text1"/>
                <w:sz w:val="24"/>
              </w:rPr>
              <w:t>село</w:t>
            </w:r>
          </w:p>
        </w:tc>
        <w:tc>
          <w:tcPr>
            <w:tcW w:w="2103" w:type="dxa"/>
            <w:noWrap/>
          </w:tcPr>
          <w:p w14:paraId="6E7A4EE5" w14:textId="64DE14EF" w:rsidR="000B4757" w:rsidRPr="000A2FC2" w:rsidRDefault="000B4757" w:rsidP="007527FB">
            <w:pPr>
              <w:jc w:val="center"/>
              <w:rPr>
                <w:color w:val="000000" w:themeColor="text1"/>
                <w:sz w:val="24"/>
              </w:rPr>
            </w:pPr>
          </w:p>
        </w:tc>
        <w:tc>
          <w:tcPr>
            <w:tcW w:w="1985" w:type="dxa"/>
            <w:noWrap/>
          </w:tcPr>
          <w:p w14:paraId="6531A585" w14:textId="10D09677" w:rsidR="000B4757" w:rsidRPr="000A2FC2" w:rsidRDefault="00FC318E" w:rsidP="007527FB">
            <w:pPr>
              <w:jc w:val="center"/>
              <w:rPr>
                <w:color w:val="000000" w:themeColor="text1"/>
                <w:sz w:val="24"/>
              </w:rPr>
            </w:pPr>
            <w:r w:rsidRPr="000A2FC2">
              <w:rPr>
                <w:color w:val="000000" w:themeColor="text1"/>
                <w:sz w:val="24"/>
              </w:rPr>
              <w:t>2,751</w:t>
            </w:r>
          </w:p>
        </w:tc>
        <w:tc>
          <w:tcPr>
            <w:tcW w:w="1865" w:type="dxa"/>
            <w:noWrap/>
          </w:tcPr>
          <w:p w14:paraId="3CA7C2BF" w14:textId="77777777" w:rsidR="000B4757" w:rsidRPr="000A2FC2" w:rsidRDefault="000B4757" w:rsidP="007527FB">
            <w:pPr>
              <w:jc w:val="center"/>
              <w:rPr>
                <w:color w:val="FF0000"/>
                <w:sz w:val="24"/>
              </w:rPr>
            </w:pPr>
          </w:p>
        </w:tc>
      </w:tr>
      <w:tr w:rsidR="000B4757" w:rsidRPr="00D3137B" w14:paraId="08632091" w14:textId="77777777" w:rsidTr="00BF1420">
        <w:trPr>
          <w:trHeight w:val="300"/>
        </w:trPr>
        <w:tc>
          <w:tcPr>
            <w:tcW w:w="704" w:type="dxa"/>
            <w:noWrap/>
          </w:tcPr>
          <w:p w14:paraId="7E29FF0B" w14:textId="6C3CF8F2" w:rsidR="000B4757" w:rsidRDefault="00164233" w:rsidP="007527FB">
            <w:pPr>
              <w:jc w:val="center"/>
              <w:rPr>
                <w:color w:val="000000" w:themeColor="text1"/>
                <w:sz w:val="24"/>
              </w:rPr>
            </w:pPr>
            <w:r>
              <w:rPr>
                <w:color w:val="000000" w:themeColor="text1"/>
                <w:sz w:val="24"/>
              </w:rPr>
              <w:t>61</w:t>
            </w:r>
          </w:p>
        </w:tc>
        <w:tc>
          <w:tcPr>
            <w:tcW w:w="3969" w:type="dxa"/>
            <w:noWrap/>
          </w:tcPr>
          <w:p w14:paraId="2C2A5590" w14:textId="67D1BBE0" w:rsidR="000B4757" w:rsidRPr="000A2FC2" w:rsidRDefault="00164233" w:rsidP="007527FB">
            <w:pPr>
              <w:jc w:val="center"/>
              <w:rPr>
                <w:color w:val="000000" w:themeColor="text1"/>
                <w:sz w:val="24"/>
              </w:rPr>
            </w:pPr>
            <w:r w:rsidRPr="000A2FC2">
              <w:rPr>
                <w:color w:val="000000" w:themeColor="text1"/>
                <w:sz w:val="24"/>
              </w:rPr>
              <w:t>Головино</w:t>
            </w:r>
          </w:p>
        </w:tc>
        <w:tc>
          <w:tcPr>
            <w:tcW w:w="2410" w:type="dxa"/>
            <w:noWrap/>
          </w:tcPr>
          <w:p w14:paraId="6F2145DC" w14:textId="5A2A3005"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6A81ECE0" w14:textId="36D5F88E" w:rsidR="000B4757" w:rsidRPr="000A2FC2" w:rsidRDefault="000B4757" w:rsidP="007527FB">
            <w:pPr>
              <w:jc w:val="center"/>
              <w:rPr>
                <w:color w:val="000000" w:themeColor="text1"/>
                <w:sz w:val="24"/>
              </w:rPr>
            </w:pPr>
          </w:p>
        </w:tc>
        <w:tc>
          <w:tcPr>
            <w:tcW w:w="1985" w:type="dxa"/>
            <w:noWrap/>
          </w:tcPr>
          <w:p w14:paraId="15693335" w14:textId="61EC4ADE" w:rsidR="000B4757" w:rsidRPr="000A2FC2" w:rsidRDefault="00FC318E" w:rsidP="007527FB">
            <w:pPr>
              <w:jc w:val="center"/>
              <w:rPr>
                <w:color w:val="000000" w:themeColor="text1"/>
                <w:sz w:val="24"/>
              </w:rPr>
            </w:pPr>
            <w:r w:rsidRPr="000A2FC2">
              <w:rPr>
                <w:color w:val="000000" w:themeColor="text1"/>
                <w:sz w:val="24"/>
              </w:rPr>
              <w:t>0,444</w:t>
            </w:r>
          </w:p>
        </w:tc>
        <w:tc>
          <w:tcPr>
            <w:tcW w:w="1865" w:type="dxa"/>
            <w:noWrap/>
          </w:tcPr>
          <w:p w14:paraId="7FDE25F5" w14:textId="77777777" w:rsidR="000B4757" w:rsidRPr="000A2FC2" w:rsidRDefault="000B4757" w:rsidP="007527FB">
            <w:pPr>
              <w:jc w:val="center"/>
              <w:rPr>
                <w:color w:val="FF0000"/>
                <w:sz w:val="24"/>
              </w:rPr>
            </w:pPr>
          </w:p>
        </w:tc>
      </w:tr>
      <w:tr w:rsidR="000B4757" w:rsidRPr="00D3137B" w14:paraId="04EC671B" w14:textId="77777777" w:rsidTr="00BF1420">
        <w:trPr>
          <w:trHeight w:val="300"/>
        </w:trPr>
        <w:tc>
          <w:tcPr>
            <w:tcW w:w="704" w:type="dxa"/>
            <w:noWrap/>
          </w:tcPr>
          <w:p w14:paraId="560F5A91" w14:textId="6D6B573B" w:rsidR="000B4757" w:rsidRDefault="00164233" w:rsidP="007527FB">
            <w:pPr>
              <w:jc w:val="center"/>
              <w:rPr>
                <w:color w:val="000000" w:themeColor="text1"/>
                <w:sz w:val="24"/>
              </w:rPr>
            </w:pPr>
            <w:r>
              <w:rPr>
                <w:color w:val="000000" w:themeColor="text1"/>
                <w:sz w:val="24"/>
              </w:rPr>
              <w:t>62</w:t>
            </w:r>
          </w:p>
        </w:tc>
        <w:tc>
          <w:tcPr>
            <w:tcW w:w="3969" w:type="dxa"/>
            <w:noWrap/>
          </w:tcPr>
          <w:p w14:paraId="26124E9C" w14:textId="586F5959" w:rsidR="000B4757" w:rsidRPr="000A2FC2" w:rsidRDefault="00164233" w:rsidP="007527FB">
            <w:pPr>
              <w:jc w:val="center"/>
              <w:rPr>
                <w:color w:val="000000" w:themeColor="text1"/>
                <w:sz w:val="24"/>
              </w:rPr>
            </w:pPr>
            <w:r w:rsidRPr="000A2FC2">
              <w:rPr>
                <w:color w:val="000000" w:themeColor="text1"/>
                <w:sz w:val="24"/>
              </w:rPr>
              <w:t>Гожемята</w:t>
            </w:r>
          </w:p>
        </w:tc>
        <w:tc>
          <w:tcPr>
            <w:tcW w:w="2410" w:type="dxa"/>
            <w:noWrap/>
          </w:tcPr>
          <w:p w14:paraId="275E79A9" w14:textId="6FCFEEC9"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6E6E0AB4" w14:textId="49AD305C" w:rsidR="000B4757" w:rsidRPr="000A2FC2" w:rsidRDefault="000B4757" w:rsidP="007527FB">
            <w:pPr>
              <w:jc w:val="center"/>
              <w:rPr>
                <w:color w:val="000000" w:themeColor="text1"/>
                <w:sz w:val="24"/>
              </w:rPr>
            </w:pPr>
          </w:p>
        </w:tc>
        <w:tc>
          <w:tcPr>
            <w:tcW w:w="1985" w:type="dxa"/>
            <w:noWrap/>
          </w:tcPr>
          <w:p w14:paraId="0E9D9215" w14:textId="2AB68BBD" w:rsidR="000B4757" w:rsidRPr="000A2FC2" w:rsidRDefault="00FC318E" w:rsidP="007527FB">
            <w:pPr>
              <w:jc w:val="center"/>
              <w:rPr>
                <w:color w:val="000000" w:themeColor="text1"/>
                <w:sz w:val="24"/>
              </w:rPr>
            </w:pPr>
            <w:r w:rsidRPr="000A2FC2">
              <w:rPr>
                <w:color w:val="000000" w:themeColor="text1"/>
                <w:sz w:val="24"/>
              </w:rPr>
              <w:t>0,036</w:t>
            </w:r>
          </w:p>
        </w:tc>
        <w:tc>
          <w:tcPr>
            <w:tcW w:w="1865" w:type="dxa"/>
            <w:noWrap/>
          </w:tcPr>
          <w:p w14:paraId="4DF9D850" w14:textId="77777777" w:rsidR="000B4757" w:rsidRPr="000A2FC2" w:rsidRDefault="000B4757" w:rsidP="007527FB">
            <w:pPr>
              <w:jc w:val="center"/>
              <w:rPr>
                <w:color w:val="FF0000"/>
                <w:sz w:val="24"/>
              </w:rPr>
            </w:pPr>
          </w:p>
        </w:tc>
      </w:tr>
      <w:tr w:rsidR="000B4757" w:rsidRPr="00D3137B" w14:paraId="41226D4B" w14:textId="77777777" w:rsidTr="00BF1420">
        <w:trPr>
          <w:trHeight w:val="300"/>
        </w:trPr>
        <w:tc>
          <w:tcPr>
            <w:tcW w:w="704" w:type="dxa"/>
            <w:noWrap/>
          </w:tcPr>
          <w:p w14:paraId="1CF988B0" w14:textId="378390B8" w:rsidR="000B4757" w:rsidRDefault="00164233" w:rsidP="007527FB">
            <w:pPr>
              <w:jc w:val="center"/>
              <w:rPr>
                <w:color w:val="000000" w:themeColor="text1"/>
                <w:sz w:val="24"/>
              </w:rPr>
            </w:pPr>
            <w:r>
              <w:rPr>
                <w:color w:val="000000" w:themeColor="text1"/>
                <w:sz w:val="24"/>
              </w:rPr>
              <w:t>63</w:t>
            </w:r>
          </w:p>
        </w:tc>
        <w:tc>
          <w:tcPr>
            <w:tcW w:w="3969" w:type="dxa"/>
            <w:noWrap/>
          </w:tcPr>
          <w:p w14:paraId="2BFD9351" w14:textId="75E4110B" w:rsidR="000B4757" w:rsidRPr="000A2FC2" w:rsidRDefault="00164233" w:rsidP="007527FB">
            <w:pPr>
              <w:jc w:val="center"/>
              <w:rPr>
                <w:color w:val="000000" w:themeColor="text1"/>
                <w:sz w:val="24"/>
              </w:rPr>
            </w:pPr>
            <w:r w:rsidRPr="000A2FC2">
              <w:rPr>
                <w:color w:val="000000" w:themeColor="text1"/>
                <w:sz w:val="24"/>
              </w:rPr>
              <w:t>Елушата</w:t>
            </w:r>
          </w:p>
        </w:tc>
        <w:tc>
          <w:tcPr>
            <w:tcW w:w="2410" w:type="dxa"/>
            <w:noWrap/>
          </w:tcPr>
          <w:p w14:paraId="3A0959ED" w14:textId="0E559730"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13CBA83A" w14:textId="14250BEC" w:rsidR="000B4757" w:rsidRPr="000A2FC2" w:rsidRDefault="000B4757" w:rsidP="007527FB">
            <w:pPr>
              <w:jc w:val="center"/>
              <w:rPr>
                <w:color w:val="000000" w:themeColor="text1"/>
                <w:sz w:val="24"/>
              </w:rPr>
            </w:pPr>
          </w:p>
        </w:tc>
        <w:tc>
          <w:tcPr>
            <w:tcW w:w="1985" w:type="dxa"/>
            <w:noWrap/>
          </w:tcPr>
          <w:p w14:paraId="0701655B" w14:textId="07D201F2" w:rsidR="000B4757" w:rsidRPr="000A2FC2" w:rsidRDefault="00FC318E" w:rsidP="007527FB">
            <w:pPr>
              <w:jc w:val="center"/>
              <w:rPr>
                <w:color w:val="000000" w:themeColor="text1"/>
                <w:sz w:val="24"/>
              </w:rPr>
            </w:pPr>
            <w:r w:rsidRPr="000A2FC2">
              <w:rPr>
                <w:color w:val="000000" w:themeColor="text1"/>
                <w:sz w:val="24"/>
              </w:rPr>
              <w:t>0,048</w:t>
            </w:r>
          </w:p>
        </w:tc>
        <w:tc>
          <w:tcPr>
            <w:tcW w:w="1865" w:type="dxa"/>
            <w:noWrap/>
          </w:tcPr>
          <w:p w14:paraId="5B9A14F2" w14:textId="77777777" w:rsidR="000B4757" w:rsidRPr="000A2FC2" w:rsidRDefault="000B4757" w:rsidP="007527FB">
            <w:pPr>
              <w:jc w:val="center"/>
              <w:rPr>
                <w:color w:val="FF0000"/>
                <w:sz w:val="24"/>
              </w:rPr>
            </w:pPr>
          </w:p>
        </w:tc>
      </w:tr>
      <w:tr w:rsidR="000B4757" w:rsidRPr="00D3137B" w14:paraId="0F56D666" w14:textId="77777777" w:rsidTr="00BF1420">
        <w:trPr>
          <w:trHeight w:val="300"/>
        </w:trPr>
        <w:tc>
          <w:tcPr>
            <w:tcW w:w="704" w:type="dxa"/>
            <w:noWrap/>
          </w:tcPr>
          <w:p w14:paraId="50D5B883" w14:textId="54534A18" w:rsidR="000B4757" w:rsidRDefault="00164233" w:rsidP="007527FB">
            <w:pPr>
              <w:jc w:val="center"/>
              <w:rPr>
                <w:color w:val="000000" w:themeColor="text1"/>
                <w:sz w:val="24"/>
              </w:rPr>
            </w:pPr>
            <w:r>
              <w:rPr>
                <w:color w:val="000000" w:themeColor="text1"/>
                <w:sz w:val="24"/>
              </w:rPr>
              <w:t>64</w:t>
            </w:r>
          </w:p>
        </w:tc>
        <w:tc>
          <w:tcPr>
            <w:tcW w:w="3969" w:type="dxa"/>
            <w:noWrap/>
          </w:tcPr>
          <w:p w14:paraId="32145EE5" w14:textId="252CF7D9" w:rsidR="000B4757" w:rsidRPr="000A2FC2" w:rsidRDefault="00164233" w:rsidP="007527FB">
            <w:pPr>
              <w:jc w:val="center"/>
              <w:rPr>
                <w:color w:val="000000" w:themeColor="text1"/>
                <w:sz w:val="24"/>
              </w:rPr>
            </w:pPr>
            <w:r w:rsidRPr="000A2FC2">
              <w:rPr>
                <w:color w:val="000000" w:themeColor="text1"/>
                <w:sz w:val="24"/>
              </w:rPr>
              <w:t>Емелевы</w:t>
            </w:r>
          </w:p>
        </w:tc>
        <w:tc>
          <w:tcPr>
            <w:tcW w:w="2410" w:type="dxa"/>
            <w:noWrap/>
          </w:tcPr>
          <w:p w14:paraId="528940D8" w14:textId="37157E13"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76898D82" w14:textId="6C470FAF" w:rsidR="000B4757" w:rsidRPr="000A2FC2" w:rsidRDefault="000B4757" w:rsidP="007527FB">
            <w:pPr>
              <w:jc w:val="center"/>
              <w:rPr>
                <w:color w:val="000000" w:themeColor="text1"/>
                <w:sz w:val="24"/>
              </w:rPr>
            </w:pPr>
          </w:p>
        </w:tc>
        <w:tc>
          <w:tcPr>
            <w:tcW w:w="1985" w:type="dxa"/>
            <w:noWrap/>
          </w:tcPr>
          <w:p w14:paraId="1606BBC6" w14:textId="597C865B" w:rsidR="000B4757" w:rsidRPr="000A2FC2" w:rsidRDefault="00FC318E" w:rsidP="007527FB">
            <w:pPr>
              <w:jc w:val="center"/>
              <w:rPr>
                <w:color w:val="000000" w:themeColor="text1"/>
                <w:sz w:val="24"/>
              </w:rPr>
            </w:pPr>
            <w:r w:rsidRPr="000A2FC2">
              <w:rPr>
                <w:color w:val="000000" w:themeColor="text1"/>
                <w:sz w:val="24"/>
              </w:rPr>
              <w:t>0,049</w:t>
            </w:r>
          </w:p>
        </w:tc>
        <w:tc>
          <w:tcPr>
            <w:tcW w:w="1865" w:type="dxa"/>
            <w:noWrap/>
          </w:tcPr>
          <w:p w14:paraId="1B5E6509" w14:textId="77777777" w:rsidR="000B4757" w:rsidRPr="000A2FC2" w:rsidRDefault="000B4757" w:rsidP="007527FB">
            <w:pPr>
              <w:jc w:val="center"/>
              <w:rPr>
                <w:color w:val="FF0000"/>
                <w:sz w:val="24"/>
              </w:rPr>
            </w:pPr>
          </w:p>
        </w:tc>
      </w:tr>
      <w:tr w:rsidR="000B4757" w:rsidRPr="00D3137B" w14:paraId="030756B8" w14:textId="77777777" w:rsidTr="00BF1420">
        <w:trPr>
          <w:trHeight w:val="300"/>
        </w:trPr>
        <w:tc>
          <w:tcPr>
            <w:tcW w:w="704" w:type="dxa"/>
            <w:noWrap/>
          </w:tcPr>
          <w:p w14:paraId="46B2638A" w14:textId="567430B6" w:rsidR="000B4757" w:rsidRDefault="00164233" w:rsidP="007527FB">
            <w:pPr>
              <w:jc w:val="center"/>
              <w:rPr>
                <w:color w:val="000000" w:themeColor="text1"/>
                <w:sz w:val="24"/>
              </w:rPr>
            </w:pPr>
            <w:r>
              <w:rPr>
                <w:color w:val="000000" w:themeColor="text1"/>
                <w:sz w:val="24"/>
              </w:rPr>
              <w:t>65</w:t>
            </w:r>
          </w:p>
        </w:tc>
        <w:tc>
          <w:tcPr>
            <w:tcW w:w="3969" w:type="dxa"/>
            <w:noWrap/>
          </w:tcPr>
          <w:p w14:paraId="44A16EF0" w14:textId="394FDBAB" w:rsidR="000B4757" w:rsidRPr="000A2FC2" w:rsidRDefault="00164233" w:rsidP="007527FB">
            <w:pPr>
              <w:jc w:val="center"/>
              <w:rPr>
                <w:color w:val="000000" w:themeColor="text1"/>
                <w:sz w:val="24"/>
              </w:rPr>
            </w:pPr>
            <w:r w:rsidRPr="000A2FC2">
              <w:rPr>
                <w:color w:val="000000" w:themeColor="text1"/>
                <w:sz w:val="24"/>
              </w:rPr>
              <w:t>Жарковы</w:t>
            </w:r>
          </w:p>
        </w:tc>
        <w:tc>
          <w:tcPr>
            <w:tcW w:w="2410" w:type="dxa"/>
            <w:noWrap/>
          </w:tcPr>
          <w:p w14:paraId="0029C3CF" w14:textId="30711575"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5D498EC6" w14:textId="7D319A31" w:rsidR="000B4757" w:rsidRPr="000A2FC2" w:rsidRDefault="000B4757" w:rsidP="007527FB">
            <w:pPr>
              <w:jc w:val="center"/>
              <w:rPr>
                <w:color w:val="000000" w:themeColor="text1"/>
                <w:sz w:val="24"/>
              </w:rPr>
            </w:pPr>
          </w:p>
        </w:tc>
        <w:tc>
          <w:tcPr>
            <w:tcW w:w="1985" w:type="dxa"/>
            <w:noWrap/>
          </w:tcPr>
          <w:p w14:paraId="69F73312" w14:textId="16A513D1" w:rsidR="000B4757" w:rsidRPr="000A2FC2" w:rsidRDefault="00FC318E" w:rsidP="007527FB">
            <w:pPr>
              <w:jc w:val="center"/>
              <w:rPr>
                <w:color w:val="000000" w:themeColor="text1"/>
                <w:sz w:val="24"/>
              </w:rPr>
            </w:pPr>
            <w:r w:rsidRPr="000A2FC2">
              <w:rPr>
                <w:color w:val="000000" w:themeColor="text1"/>
                <w:sz w:val="24"/>
              </w:rPr>
              <w:t>2,207</w:t>
            </w:r>
          </w:p>
        </w:tc>
        <w:tc>
          <w:tcPr>
            <w:tcW w:w="1865" w:type="dxa"/>
            <w:noWrap/>
          </w:tcPr>
          <w:p w14:paraId="4B6F2C67" w14:textId="1B0F3BC6" w:rsidR="000B4757" w:rsidRPr="000A2FC2" w:rsidRDefault="00884B5B" w:rsidP="007527FB">
            <w:pPr>
              <w:jc w:val="center"/>
              <w:rPr>
                <w:color w:val="FF0000"/>
                <w:sz w:val="24"/>
              </w:rPr>
            </w:pPr>
            <w:r w:rsidRPr="000A2FC2">
              <w:rPr>
                <w:color w:val="000000" w:themeColor="text1"/>
                <w:sz w:val="24"/>
              </w:rPr>
              <w:t>117,0</w:t>
            </w:r>
          </w:p>
        </w:tc>
      </w:tr>
      <w:tr w:rsidR="000B4757" w:rsidRPr="00D3137B" w14:paraId="62C9F207" w14:textId="77777777" w:rsidTr="00BF1420">
        <w:trPr>
          <w:trHeight w:val="300"/>
        </w:trPr>
        <w:tc>
          <w:tcPr>
            <w:tcW w:w="704" w:type="dxa"/>
            <w:noWrap/>
          </w:tcPr>
          <w:p w14:paraId="1E4CEA6B" w14:textId="365F44DC" w:rsidR="000B4757" w:rsidRDefault="00164233" w:rsidP="007527FB">
            <w:pPr>
              <w:jc w:val="center"/>
              <w:rPr>
                <w:color w:val="000000" w:themeColor="text1"/>
                <w:sz w:val="24"/>
              </w:rPr>
            </w:pPr>
            <w:r>
              <w:rPr>
                <w:color w:val="000000" w:themeColor="text1"/>
                <w:sz w:val="24"/>
              </w:rPr>
              <w:t>66</w:t>
            </w:r>
          </w:p>
        </w:tc>
        <w:tc>
          <w:tcPr>
            <w:tcW w:w="3969" w:type="dxa"/>
            <w:noWrap/>
          </w:tcPr>
          <w:p w14:paraId="07C9C10C" w14:textId="5853389D" w:rsidR="000B4757" w:rsidRPr="000A2FC2" w:rsidRDefault="00164233" w:rsidP="007527FB">
            <w:pPr>
              <w:jc w:val="center"/>
              <w:rPr>
                <w:color w:val="000000" w:themeColor="text1"/>
                <w:sz w:val="24"/>
              </w:rPr>
            </w:pPr>
            <w:r w:rsidRPr="000A2FC2">
              <w:rPr>
                <w:color w:val="000000" w:themeColor="text1"/>
                <w:sz w:val="24"/>
              </w:rPr>
              <w:t>Коньковы</w:t>
            </w:r>
          </w:p>
        </w:tc>
        <w:tc>
          <w:tcPr>
            <w:tcW w:w="2410" w:type="dxa"/>
            <w:noWrap/>
          </w:tcPr>
          <w:p w14:paraId="61FFA959" w14:textId="361B93D1"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281099D2" w14:textId="72F5401C" w:rsidR="000B4757" w:rsidRPr="000A2FC2" w:rsidRDefault="000B4757" w:rsidP="007527FB">
            <w:pPr>
              <w:jc w:val="center"/>
              <w:rPr>
                <w:color w:val="000000" w:themeColor="text1"/>
                <w:sz w:val="24"/>
              </w:rPr>
            </w:pPr>
          </w:p>
        </w:tc>
        <w:tc>
          <w:tcPr>
            <w:tcW w:w="1985" w:type="dxa"/>
            <w:noWrap/>
          </w:tcPr>
          <w:p w14:paraId="1FE9C2A4" w14:textId="00B3CFDA" w:rsidR="000B4757" w:rsidRPr="000A2FC2" w:rsidRDefault="00FC318E" w:rsidP="007527FB">
            <w:pPr>
              <w:jc w:val="center"/>
              <w:rPr>
                <w:color w:val="000000" w:themeColor="text1"/>
                <w:sz w:val="24"/>
              </w:rPr>
            </w:pPr>
            <w:r w:rsidRPr="000A2FC2">
              <w:rPr>
                <w:color w:val="000000" w:themeColor="text1"/>
                <w:sz w:val="24"/>
              </w:rPr>
              <w:t>0,584</w:t>
            </w:r>
          </w:p>
        </w:tc>
        <w:tc>
          <w:tcPr>
            <w:tcW w:w="1865" w:type="dxa"/>
            <w:noWrap/>
          </w:tcPr>
          <w:p w14:paraId="65DCCDA4" w14:textId="77777777" w:rsidR="000B4757" w:rsidRPr="000A2FC2" w:rsidRDefault="000B4757" w:rsidP="007527FB">
            <w:pPr>
              <w:jc w:val="center"/>
              <w:rPr>
                <w:color w:val="FF0000"/>
                <w:sz w:val="24"/>
              </w:rPr>
            </w:pPr>
          </w:p>
        </w:tc>
      </w:tr>
      <w:tr w:rsidR="000B4757" w:rsidRPr="00D3137B" w14:paraId="6DF7EFB4" w14:textId="77777777" w:rsidTr="00BF1420">
        <w:trPr>
          <w:trHeight w:val="300"/>
        </w:trPr>
        <w:tc>
          <w:tcPr>
            <w:tcW w:w="704" w:type="dxa"/>
            <w:noWrap/>
          </w:tcPr>
          <w:p w14:paraId="4F5F801F" w14:textId="3B53AC3F" w:rsidR="000B4757" w:rsidRDefault="00164233" w:rsidP="007527FB">
            <w:pPr>
              <w:jc w:val="center"/>
              <w:rPr>
                <w:color w:val="000000" w:themeColor="text1"/>
                <w:sz w:val="24"/>
              </w:rPr>
            </w:pPr>
            <w:r>
              <w:rPr>
                <w:color w:val="000000" w:themeColor="text1"/>
                <w:sz w:val="24"/>
              </w:rPr>
              <w:t>67</w:t>
            </w:r>
          </w:p>
        </w:tc>
        <w:tc>
          <w:tcPr>
            <w:tcW w:w="3969" w:type="dxa"/>
            <w:noWrap/>
          </w:tcPr>
          <w:p w14:paraId="1DC2F4FD" w14:textId="3389D4C0" w:rsidR="000B4757" w:rsidRPr="000A2FC2" w:rsidRDefault="00164233" w:rsidP="007527FB">
            <w:pPr>
              <w:jc w:val="center"/>
              <w:rPr>
                <w:color w:val="000000" w:themeColor="text1"/>
                <w:sz w:val="24"/>
              </w:rPr>
            </w:pPr>
            <w:r w:rsidRPr="000A2FC2">
              <w:rPr>
                <w:color w:val="000000" w:themeColor="text1"/>
                <w:sz w:val="24"/>
              </w:rPr>
              <w:t>Корогово</w:t>
            </w:r>
          </w:p>
        </w:tc>
        <w:tc>
          <w:tcPr>
            <w:tcW w:w="2410" w:type="dxa"/>
            <w:noWrap/>
          </w:tcPr>
          <w:p w14:paraId="5B3D4B93" w14:textId="51738D37" w:rsidR="000B4757"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5989330C" w14:textId="45A96B2E" w:rsidR="000B4757" w:rsidRPr="000A2FC2" w:rsidRDefault="000B4757" w:rsidP="007527FB">
            <w:pPr>
              <w:jc w:val="center"/>
              <w:rPr>
                <w:color w:val="000000" w:themeColor="text1"/>
                <w:sz w:val="24"/>
              </w:rPr>
            </w:pPr>
          </w:p>
        </w:tc>
        <w:tc>
          <w:tcPr>
            <w:tcW w:w="1985" w:type="dxa"/>
            <w:noWrap/>
          </w:tcPr>
          <w:p w14:paraId="7F783BBB" w14:textId="752CD560" w:rsidR="000B4757" w:rsidRPr="000A2FC2" w:rsidRDefault="00FC318E" w:rsidP="007527FB">
            <w:pPr>
              <w:jc w:val="center"/>
              <w:rPr>
                <w:color w:val="000000" w:themeColor="text1"/>
                <w:sz w:val="24"/>
              </w:rPr>
            </w:pPr>
            <w:r w:rsidRPr="000A2FC2">
              <w:rPr>
                <w:color w:val="000000" w:themeColor="text1"/>
                <w:sz w:val="24"/>
              </w:rPr>
              <w:t>0,06</w:t>
            </w:r>
          </w:p>
        </w:tc>
        <w:tc>
          <w:tcPr>
            <w:tcW w:w="1865" w:type="dxa"/>
            <w:noWrap/>
          </w:tcPr>
          <w:p w14:paraId="4298761C" w14:textId="77777777" w:rsidR="000B4757" w:rsidRPr="000A2FC2" w:rsidRDefault="000B4757" w:rsidP="007527FB">
            <w:pPr>
              <w:jc w:val="center"/>
              <w:rPr>
                <w:color w:val="FF0000"/>
                <w:sz w:val="24"/>
              </w:rPr>
            </w:pPr>
          </w:p>
        </w:tc>
      </w:tr>
      <w:tr w:rsidR="00164233" w:rsidRPr="00D3137B" w14:paraId="26E95347" w14:textId="77777777" w:rsidTr="00BF1420">
        <w:trPr>
          <w:trHeight w:val="300"/>
        </w:trPr>
        <w:tc>
          <w:tcPr>
            <w:tcW w:w="704" w:type="dxa"/>
            <w:noWrap/>
          </w:tcPr>
          <w:p w14:paraId="05F56BA7" w14:textId="20FEBEAC" w:rsidR="00164233" w:rsidRDefault="00164233" w:rsidP="007527FB">
            <w:pPr>
              <w:jc w:val="center"/>
              <w:rPr>
                <w:color w:val="000000" w:themeColor="text1"/>
                <w:sz w:val="24"/>
              </w:rPr>
            </w:pPr>
            <w:r>
              <w:rPr>
                <w:color w:val="000000" w:themeColor="text1"/>
                <w:sz w:val="24"/>
              </w:rPr>
              <w:t>68</w:t>
            </w:r>
          </w:p>
        </w:tc>
        <w:tc>
          <w:tcPr>
            <w:tcW w:w="3969" w:type="dxa"/>
            <w:noWrap/>
          </w:tcPr>
          <w:p w14:paraId="332FAAC1" w14:textId="02FEBF91" w:rsidR="00164233" w:rsidRPr="000A2FC2" w:rsidRDefault="00164233" w:rsidP="007527FB">
            <w:pPr>
              <w:jc w:val="center"/>
              <w:rPr>
                <w:color w:val="000000" w:themeColor="text1"/>
                <w:sz w:val="24"/>
              </w:rPr>
            </w:pPr>
            <w:r w:rsidRPr="000A2FC2">
              <w:rPr>
                <w:color w:val="000000" w:themeColor="text1"/>
                <w:sz w:val="24"/>
              </w:rPr>
              <w:t>Ключевская</w:t>
            </w:r>
          </w:p>
        </w:tc>
        <w:tc>
          <w:tcPr>
            <w:tcW w:w="2410" w:type="dxa"/>
            <w:noWrap/>
          </w:tcPr>
          <w:p w14:paraId="46B673B9" w14:textId="4C286996" w:rsidR="00164233"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6082503B" w14:textId="0F81AB0A" w:rsidR="00164233" w:rsidRPr="000A2FC2" w:rsidRDefault="00164233" w:rsidP="007527FB">
            <w:pPr>
              <w:jc w:val="center"/>
              <w:rPr>
                <w:color w:val="000000" w:themeColor="text1"/>
                <w:sz w:val="24"/>
              </w:rPr>
            </w:pPr>
          </w:p>
        </w:tc>
        <w:tc>
          <w:tcPr>
            <w:tcW w:w="1985" w:type="dxa"/>
            <w:noWrap/>
          </w:tcPr>
          <w:p w14:paraId="024CC0FA" w14:textId="5A0D56EC" w:rsidR="00164233" w:rsidRPr="000A2FC2" w:rsidRDefault="00FC318E" w:rsidP="007527FB">
            <w:pPr>
              <w:jc w:val="center"/>
              <w:rPr>
                <w:color w:val="000000" w:themeColor="text1"/>
                <w:sz w:val="24"/>
              </w:rPr>
            </w:pPr>
            <w:r w:rsidRPr="000A2FC2">
              <w:rPr>
                <w:color w:val="000000" w:themeColor="text1"/>
                <w:sz w:val="24"/>
              </w:rPr>
              <w:t>0,034</w:t>
            </w:r>
          </w:p>
        </w:tc>
        <w:tc>
          <w:tcPr>
            <w:tcW w:w="1865" w:type="dxa"/>
            <w:noWrap/>
          </w:tcPr>
          <w:p w14:paraId="5593EC9E" w14:textId="77777777" w:rsidR="00164233" w:rsidRPr="000A2FC2" w:rsidRDefault="00164233" w:rsidP="007527FB">
            <w:pPr>
              <w:jc w:val="center"/>
              <w:rPr>
                <w:color w:val="FF0000"/>
                <w:sz w:val="24"/>
              </w:rPr>
            </w:pPr>
          </w:p>
        </w:tc>
      </w:tr>
      <w:tr w:rsidR="00164233" w:rsidRPr="00D3137B" w14:paraId="389A84AE" w14:textId="77777777" w:rsidTr="00BF1420">
        <w:trPr>
          <w:trHeight w:val="300"/>
        </w:trPr>
        <w:tc>
          <w:tcPr>
            <w:tcW w:w="704" w:type="dxa"/>
            <w:noWrap/>
          </w:tcPr>
          <w:p w14:paraId="7EEC5A3F" w14:textId="34B53D4A" w:rsidR="00164233" w:rsidRDefault="00164233" w:rsidP="007527FB">
            <w:pPr>
              <w:jc w:val="center"/>
              <w:rPr>
                <w:color w:val="000000" w:themeColor="text1"/>
                <w:sz w:val="24"/>
              </w:rPr>
            </w:pPr>
            <w:r>
              <w:rPr>
                <w:color w:val="000000" w:themeColor="text1"/>
                <w:sz w:val="24"/>
              </w:rPr>
              <w:t>69</w:t>
            </w:r>
          </w:p>
        </w:tc>
        <w:tc>
          <w:tcPr>
            <w:tcW w:w="3969" w:type="dxa"/>
            <w:noWrap/>
          </w:tcPr>
          <w:p w14:paraId="4C4F0E42" w14:textId="04FE68AF" w:rsidR="00164233" w:rsidRPr="000A2FC2" w:rsidRDefault="00164233" w:rsidP="007527FB">
            <w:pPr>
              <w:jc w:val="center"/>
              <w:rPr>
                <w:color w:val="000000" w:themeColor="text1"/>
                <w:sz w:val="24"/>
              </w:rPr>
            </w:pPr>
            <w:r w:rsidRPr="000A2FC2">
              <w:rPr>
                <w:color w:val="000000" w:themeColor="text1"/>
                <w:sz w:val="24"/>
              </w:rPr>
              <w:t>Кочевы</w:t>
            </w:r>
          </w:p>
        </w:tc>
        <w:tc>
          <w:tcPr>
            <w:tcW w:w="2410" w:type="dxa"/>
            <w:noWrap/>
          </w:tcPr>
          <w:p w14:paraId="0FE2DF0F" w14:textId="257E9CAE" w:rsidR="00164233" w:rsidRPr="000A2FC2" w:rsidRDefault="00164233" w:rsidP="007527FB">
            <w:pPr>
              <w:jc w:val="center"/>
              <w:rPr>
                <w:color w:val="000000" w:themeColor="text1"/>
                <w:sz w:val="24"/>
              </w:rPr>
            </w:pPr>
            <w:r w:rsidRPr="000A2FC2">
              <w:rPr>
                <w:color w:val="000000" w:themeColor="text1"/>
                <w:sz w:val="24"/>
              </w:rPr>
              <w:t>деревня</w:t>
            </w:r>
          </w:p>
        </w:tc>
        <w:tc>
          <w:tcPr>
            <w:tcW w:w="2103" w:type="dxa"/>
            <w:noWrap/>
          </w:tcPr>
          <w:p w14:paraId="0D93F734" w14:textId="7C8B649D" w:rsidR="00164233" w:rsidRPr="000A2FC2" w:rsidRDefault="00164233" w:rsidP="007527FB">
            <w:pPr>
              <w:jc w:val="center"/>
              <w:rPr>
                <w:color w:val="000000" w:themeColor="text1"/>
                <w:sz w:val="24"/>
              </w:rPr>
            </w:pPr>
          </w:p>
        </w:tc>
        <w:tc>
          <w:tcPr>
            <w:tcW w:w="1985" w:type="dxa"/>
            <w:noWrap/>
          </w:tcPr>
          <w:p w14:paraId="007F3493" w14:textId="655FE86E" w:rsidR="00164233" w:rsidRPr="000A2FC2" w:rsidRDefault="00FC318E" w:rsidP="007527FB">
            <w:pPr>
              <w:jc w:val="center"/>
              <w:rPr>
                <w:color w:val="000000" w:themeColor="text1"/>
                <w:sz w:val="24"/>
              </w:rPr>
            </w:pPr>
            <w:r w:rsidRPr="000A2FC2">
              <w:rPr>
                <w:color w:val="000000" w:themeColor="text1"/>
                <w:sz w:val="24"/>
              </w:rPr>
              <w:t>0,036</w:t>
            </w:r>
          </w:p>
        </w:tc>
        <w:tc>
          <w:tcPr>
            <w:tcW w:w="1865" w:type="dxa"/>
            <w:noWrap/>
          </w:tcPr>
          <w:p w14:paraId="2B10A519" w14:textId="77777777" w:rsidR="00164233" w:rsidRPr="000A2FC2" w:rsidRDefault="00164233" w:rsidP="007527FB">
            <w:pPr>
              <w:jc w:val="center"/>
              <w:rPr>
                <w:color w:val="FF0000"/>
                <w:sz w:val="24"/>
              </w:rPr>
            </w:pPr>
          </w:p>
        </w:tc>
      </w:tr>
      <w:tr w:rsidR="00164233" w:rsidRPr="00D3137B" w14:paraId="08259FF4" w14:textId="77777777" w:rsidTr="00BF1420">
        <w:trPr>
          <w:trHeight w:val="300"/>
        </w:trPr>
        <w:tc>
          <w:tcPr>
            <w:tcW w:w="704" w:type="dxa"/>
            <w:noWrap/>
          </w:tcPr>
          <w:p w14:paraId="24BED1FB" w14:textId="2A883AFF" w:rsidR="00164233" w:rsidRDefault="00C55D71" w:rsidP="007527FB">
            <w:pPr>
              <w:jc w:val="center"/>
              <w:rPr>
                <w:color w:val="000000" w:themeColor="text1"/>
                <w:sz w:val="24"/>
              </w:rPr>
            </w:pPr>
            <w:r>
              <w:rPr>
                <w:color w:val="000000" w:themeColor="text1"/>
                <w:sz w:val="24"/>
              </w:rPr>
              <w:t>70</w:t>
            </w:r>
          </w:p>
        </w:tc>
        <w:tc>
          <w:tcPr>
            <w:tcW w:w="3969" w:type="dxa"/>
            <w:noWrap/>
          </w:tcPr>
          <w:p w14:paraId="478A514A" w14:textId="3C8E10AF" w:rsidR="00164233" w:rsidRPr="000A2FC2" w:rsidRDefault="00C55D71" w:rsidP="007527FB">
            <w:pPr>
              <w:jc w:val="center"/>
              <w:rPr>
                <w:color w:val="000000" w:themeColor="text1"/>
                <w:sz w:val="24"/>
              </w:rPr>
            </w:pPr>
            <w:r w:rsidRPr="000A2FC2">
              <w:rPr>
                <w:color w:val="000000" w:themeColor="text1"/>
                <w:sz w:val="24"/>
              </w:rPr>
              <w:t>Лаврушата</w:t>
            </w:r>
          </w:p>
        </w:tc>
        <w:tc>
          <w:tcPr>
            <w:tcW w:w="2410" w:type="dxa"/>
            <w:noWrap/>
          </w:tcPr>
          <w:p w14:paraId="205D6C2F" w14:textId="54F27F20" w:rsidR="00164233" w:rsidRPr="000A2FC2" w:rsidRDefault="00C55D71" w:rsidP="007527FB">
            <w:pPr>
              <w:jc w:val="center"/>
              <w:rPr>
                <w:color w:val="000000" w:themeColor="text1"/>
                <w:sz w:val="24"/>
              </w:rPr>
            </w:pPr>
            <w:r w:rsidRPr="000A2FC2">
              <w:rPr>
                <w:color w:val="000000" w:themeColor="text1"/>
                <w:sz w:val="24"/>
              </w:rPr>
              <w:t>деревня</w:t>
            </w:r>
          </w:p>
        </w:tc>
        <w:tc>
          <w:tcPr>
            <w:tcW w:w="2103" w:type="dxa"/>
            <w:noWrap/>
          </w:tcPr>
          <w:p w14:paraId="3B0C1AEB" w14:textId="0A9FCDE7" w:rsidR="00164233" w:rsidRPr="000A2FC2" w:rsidRDefault="00164233" w:rsidP="007527FB">
            <w:pPr>
              <w:jc w:val="center"/>
              <w:rPr>
                <w:color w:val="000000" w:themeColor="text1"/>
                <w:sz w:val="24"/>
              </w:rPr>
            </w:pPr>
          </w:p>
        </w:tc>
        <w:tc>
          <w:tcPr>
            <w:tcW w:w="1985" w:type="dxa"/>
            <w:noWrap/>
          </w:tcPr>
          <w:p w14:paraId="5A718D06" w14:textId="7CDA22D7" w:rsidR="00164233" w:rsidRPr="000A2FC2" w:rsidRDefault="00FC318E" w:rsidP="007527FB">
            <w:pPr>
              <w:jc w:val="center"/>
              <w:rPr>
                <w:color w:val="000000" w:themeColor="text1"/>
                <w:sz w:val="24"/>
              </w:rPr>
            </w:pPr>
            <w:r w:rsidRPr="000A2FC2">
              <w:rPr>
                <w:color w:val="000000" w:themeColor="text1"/>
                <w:sz w:val="24"/>
              </w:rPr>
              <w:t>1,407</w:t>
            </w:r>
          </w:p>
        </w:tc>
        <w:tc>
          <w:tcPr>
            <w:tcW w:w="1865" w:type="dxa"/>
            <w:noWrap/>
          </w:tcPr>
          <w:p w14:paraId="513C0F59" w14:textId="77777777" w:rsidR="00164233" w:rsidRPr="000A2FC2" w:rsidRDefault="00164233" w:rsidP="007527FB">
            <w:pPr>
              <w:jc w:val="center"/>
              <w:rPr>
                <w:color w:val="FF0000"/>
                <w:sz w:val="24"/>
              </w:rPr>
            </w:pPr>
          </w:p>
        </w:tc>
      </w:tr>
      <w:tr w:rsidR="00164233" w:rsidRPr="00D3137B" w14:paraId="552845E6" w14:textId="77777777" w:rsidTr="00BF1420">
        <w:trPr>
          <w:trHeight w:val="300"/>
        </w:trPr>
        <w:tc>
          <w:tcPr>
            <w:tcW w:w="704" w:type="dxa"/>
            <w:noWrap/>
          </w:tcPr>
          <w:p w14:paraId="7018AF56" w14:textId="02D8B6FB" w:rsidR="00164233" w:rsidRDefault="00C55D71" w:rsidP="007527FB">
            <w:pPr>
              <w:jc w:val="center"/>
              <w:rPr>
                <w:color w:val="000000" w:themeColor="text1"/>
                <w:sz w:val="24"/>
              </w:rPr>
            </w:pPr>
            <w:r>
              <w:rPr>
                <w:color w:val="000000" w:themeColor="text1"/>
                <w:sz w:val="24"/>
              </w:rPr>
              <w:t>71</w:t>
            </w:r>
          </w:p>
        </w:tc>
        <w:tc>
          <w:tcPr>
            <w:tcW w:w="3969" w:type="dxa"/>
            <w:noWrap/>
          </w:tcPr>
          <w:p w14:paraId="7E0B57F2" w14:textId="074197D2" w:rsidR="00164233" w:rsidRPr="000A2FC2" w:rsidRDefault="00B01EDB" w:rsidP="007527FB">
            <w:pPr>
              <w:jc w:val="center"/>
              <w:rPr>
                <w:color w:val="000000" w:themeColor="text1"/>
                <w:sz w:val="24"/>
              </w:rPr>
            </w:pPr>
            <w:r w:rsidRPr="000A2FC2">
              <w:rPr>
                <w:color w:val="000000" w:themeColor="text1"/>
                <w:sz w:val="24"/>
              </w:rPr>
              <w:t>Мишино</w:t>
            </w:r>
          </w:p>
        </w:tc>
        <w:tc>
          <w:tcPr>
            <w:tcW w:w="2410" w:type="dxa"/>
            <w:noWrap/>
          </w:tcPr>
          <w:p w14:paraId="1439D9B9" w14:textId="26F0E085"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0A625CF6" w14:textId="2FAADBEE" w:rsidR="00164233" w:rsidRPr="000A2FC2" w:rsidRDefault="00164233" w:rsidP="007527FB">
            <w:pPr>
              <w:jc w:val="center"/>
              <w:rPr>
                <w:color w:val="000000" w:themeColor="text1"/>
                <w:sz w:val="24"/>
              </w:rPr>
            </w:pPr>
          </w:p>
        </w:tc>
        <w:tc>
          <w:tcPr>
            <w:tcW w:w="1985" w:type="dxa"/>
            <w:noWrap/>
          </w:tcPr>
          <w:p w14:paraId="7A94F92B" w14:textId="68D7889D" w:rsidR="00164233" w:rsidRPr="000A2FC2" w:rsidRDefault="00FC318E" w:rsidP="007527FB">
            <w:pPr>
              <w:jc w:val="center"/>
              <w:rPr>
                <w:color w:val="000000" w:themeColor="text1"/>
                <w:sz w:val="24"/>
              </w:rPr>
            </w:pPr>
            <w:r w:rsidRPr="000A2FC2">
              <w:rPr>
                <w:color w:val="000000" w:themeColor="text1"/>
                <w:sz w:val="24"/>
              </w:rPr>
              <w:t>0,030</w:t>
            </w:r>
          </w:p>
        </w:tc>
        <w:tc>
          <w:tcPr>
            <w:tcW w:w="1865" w:type="dxa"/>
            <w:noWrap/>
          </w:tcPr>
          <w:p w14:paraId="4027E27A" w14:textId="77777777" w:rsidR="00164233" w:rsidRPr="000A2FC2" w:rsidRDefault="00164233" w:rsidP="007527FB">
            <w:pPr>
              <w:jc w:val="center"/>
              <w:rPr>
                <w:color w:val="FF0000"/>
                <w:sz w:val="24"/>
              </w:rPr>
            </w:pPr>
          </w:p>
        </w:tc>
      </w:tr>
      <w:tr w:rsidR="00164233" w:rsidRPr="00D3137B" w14:paraId="0CC6CD56" w14:textId="77777777" w:rsidTr="00BF1420">
        <w:trPr>
          <w:trHeight w:val="300"/>
        </w:trPr>
        <w:tc>
          <w:tcPr>
            <w:tcW w:w="704" w:type="dxa"/>
            <w:noWrap/>
          </w:tcPr>
          <w:p w14:paraId="65C5D464" w14:textId="27CC6F35" w:rsidR="00164233" w:rsidRDefault="00B01EDB" w:rsidP="007527FB">
            <w:pPr>
              <w:jc w:val="center"/>
              <w:rPr>
                <w:color w:val="000000" w:themeColor="text1"/>
                <w:sz w:val="24"/>
              </w:rPr>
            </w:pPr>
            <w:r>
              <w:rPr>
                <w:color w:val="000000" w:themeColor="text1"/>
                <w:sz w:val="24"/>
              </w:rPr>
              <w:t>72</w:t>
            </w:r>
          </w:p>
        </w:tc>
        <w:tc>
          <w:tcPr>
            <w:tcW w:w="3969" w:type="dxa"/>
            <w:noWrap/>
          </w:tcPr>
          <w:p w14:paraId="7171F9C9" w14:textId="3EA79C59" w:rsidR="00164233" w:rsidRPr="000A2FC2" w:rsidRDefault="00B01EDB" w:rsidP="007527FB">
            <w:pPr>
              <w:jc w:val="center"/>
              <w:rPr>
                <w:color w:val="000000" w:themeColor="text1"/>
                <w:sz w:val="24"/>
              </w:rPr>
            </w:pPr>
            <w:r w:rsidRPr="000A2FC2">
              <w:rPr>
                <w:color w:val="000000" w:themeColor="text1"/>
                <w:sz w:val="24"/>
              </w:rPr>
              <w:t>Минькино</w:t>
            </w:r>
          </w:p>
        </w:tc>
        <w:tc>
          <w:tcPr>
            <w:tcW w:w="2410" w:type="dxa"/>
            <w:noWrap/>
          </w:tcPr>
          <w:p w14:paraId="3C887EB8" w14:textId="3303318F"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5B72257E" w14:textId="48C3F81A" w:rsidR="00164233" w:rsidRPr="000A2FC2" w:rsidRDefault="00164233" w:rsidP="007527FB">
            <w:pPr>
              <w:jc w:val="center"/>
              <w:rPr>
                <w:color w:val="000000" w:themeColor="text1"/>
                <w:sz w:val="24"/>
              </w:rPr>
            </w:pPr>
          </w:p>
        </w:tc>
        <w:tc>
          <w:tcPr>
            <w:tcW w:w="1985" w:type="dxa"/>
            <w:noWrap/>
          </w:tcPr>
          <w:p w14:paraId="45154C02" w14:textId="670A6D44" w:rsidR="00164233" w:rsidRPr="000A2FC2" w:rsidRDefault="00FC318E" w:rsidP="007527FB">
            <w:pPr>
              <w:jc w:val="center"/>
              <w:rPr>
                <w:color w:val="000000" w:themeColor="text1"/>
                <w:sz w:val="24"/>
              </w:rPr>
            </w:pPr>
            <w:r w:rsidRPr="000A2FC2">
              <w:rPr>
                <w:color w:val="000000" w:themeColor="text1"/>
                <w:sz w:val="24"/>
              </w:rPr>
              <w:t>0,036</w:t>
            </w:r>
          </w:p>
        </w:tc>
        <w:tc>
          <w:tcPr>
            <w:tcW w:w="1865" w:type="dxa"/>
            <w:noWrap/>
          </w:tcPr>
          <w:p w14:paraId="5D11BE85" w14:textId="77777777" w:rsidR="00164233" w:rsidRPr="000A2FC2" w:rsidRDefault="00164233" w:rsidP="007527FB">
            <w:pPr>
              <w:jc w:val="center"/>
              <w:rPr>
                <w:color w:val="FF0000"/>
                <w:sz w:val="24"/>
              </w:rPr>
            </w:pPr>
          </w:p>
        </w:tc>
      </w:tr>
      <w:tr w:rsidR="00164233" w:rsidRPr="00D3137B" w14:paraId="75D54005" w14:textId="77777777" w:rsidTr="00BF1420">
        <w:trPr>
          <w:trHeight w:val="300"/>
        </w:trPr>
        <w:tc>
          <w:tcPr>
            <w:tcW w:w="704" w:type="dxa"/>
            <w:noWrap/>
          </w:tcPr>
          <w:p w14:paraId="0861541E" w14:textId="1E9A3CF4" w:rsidR="00164233" w:rsidRDefault="00B01EDB" w:rsidP="007527FB">
            <w:pPr>
              <w:jc w:val="center"/>
              <w:rPr>
                <w:color w:val="000000" w:themeColor="text1"/>
                <w:sz w:val="24"/>
              </w:rPr>
            </w:pPr>
            <w:r>
              <w:rPr>
                <w:color w:val="000000" w:themeColor="text1"/>
                <w:sz w:val="24"/>
              </w:rPr>
              <w:t>73</w:t>
            </w:r>
          </w:p>
        </w:tc>
        <w:tc>
          <w:tcPr>
            <w:tcW w:w="3969" w:type="dxa"/>
            <w:noWrap/>
          </w:tcPr>
          <w:p w14:paraId="18E4BCAC" w14:textId="1597C54A" w:rsidR="00164233" w:rsidRPr="000A2FC2" w:rsidRDefault="00B01EDB" w:rsidP="007527FB">
            <w:pPr>
              <w:jc w:val="center"/>
              <w:rPr>
                <w:color w:val="000000" w:themeColor="text1"/>
                <w:sz w:val="24"/>
              </w:rPr>
            </w:pPr>
            <w:r w:rsidRPr="000A2FC2">
              <w:rPr>
                <w:color w:val="000000" w:themeColor="text1"/>
                <w:sz w:val="24"/>
              </w:rPr>
              <w:t>Никишата</w:t>
            </w:r>
          </w:p>
        </w:tc>
        <w:tc>
          <w:tcPr>
            <w:tcW w:w="2410" w:type="dxa"/>
            <w:noWrap/>
          </w:tcPr>
          <w:p w14:paraId="1A26C7B0" w14:textId="04F72A12"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5CC75D10" w14:textId="2111D198" w:rsidR="00164233" w:rsidRPr="000A2FC2" w:rsidRDefault="00164233" w:rsidP="007527FB">
            <w:pPr>
              <w:jc w:val="center"/>
              <w:rPr>
                <w:color w:val="000000" w:themeColor="text1"/>
                <w:sz w:val="24"/>
              </w:rPr>
            </w:pPr>
          </w:p>
        </w:tc>
        <w:tc>
          <w:tcPr>
            <w:tcW w:w="1985" w:type="dxa"/>
            <w:noWrap/>
          </w:tcPr>
          <w:p w14:paraId="674A1C81" w14:textId="700F92FD" w:rsidR="00164233" w:rsidRPr="000A2FC2" w:rsidRDefault="00FC318E" w:rsidP="007527FB">
            <w:pPr>
              <w:jc w:val="center"/>
              <w:rPr>
                <w:color w:val="000000" w:themeColor="text1"/>
                <w:sz w:val="24"/>
              </w:rPr>
            </w:pPr>
            <w:r w:rsidRPr="000A2FC2">
              <w:rPr>
                <w:color w:val="000000" w:themeColor="text1"/>
                <w:sz w:val="24"/>
              </w:rPr>
              <w:t>0,356</w:t>
            </w:r>
          </w:p>
        </w:tc>
        <w:tc>
          <w:tcPr>
            <w:tcW w:w="1865" w:type="dxa"/>
            <w:noWrap/>
          </w:tcPr>
          <w:p w14:paraId="21347E12" w14:textId="77777777" w:rsidR="00164233" w:rsidRPr="000A2FC2" w:rsidRDefault="00164233" w:rsidP="007527FB">
            <w:pPr>
              <w:jc w:val="center"/>
              <w:rPr>
                <w:color w:val="FF0000"/>
                <w:sz w:val="24"/>
              </w:rPr>
            </w:pPr>
          </w:p>
        </w:tc>
      </w:tr>
      <w:tr w:rsidR="00164233" w:rsidRPr="00D3137B" w14:paraId="3ABD594F" w14:textId="77777777" w:rsidTr="00BF1420">
        <w:trPr>
          <w:trHeight w:val="300"/>
        </w:trPr>
        <w:tc>
          <w:tcPr>
            <w:tcW w:w="704" w:type="dxa"/>
            <w:noWrap/>
          </w:tcPr>
          <w:p w14:paraId="4045B947" w14:textId="7585A8F9" w:rsidR="00164233" w:rsidRDefault="00B01EDB" w:rsidP="007527FB">
            <w:pPr>
              <w:jc w:val="center"/>
              <w:rPr>
                <w:color w:val="000000" w:themeColor="text1"/>
                <w:sz w:val="24"/>
              </w:rPr>
            </w:pPr>
            <w:r>
              <w:rPr>
                <w:color w:val="000000" w:themeColor="text1"/>
                <w:sz w:val="24"/>
              </w:rPr>
              <w:t>74</w:t>
            </w:r>
          </w:p>
        </w:tc>
        <w:tc>
          <w:tcPr>
            <w:tcW w:w="3969" w:type="dxa"/>
            <w:noWrap/>
          </w:tcPr>
          <w:p w14:paraId="4DE19F26" w14:textId="63F800F6" w:rsidR="00164233" w:rsidRPr="000A2FC2" w:rsidRDefault="00B01EDB" w:rsidP="007527FB">
            <w:pPr>
              <w:jc w:val="center"/>
              <w:rPr>
                <w:color w:val="000000" w:themeColor="text1"/>
                <w:sz w:val="24"/>
              </w:rPr>
            </w:pPr>
            <w:r w:rsidRPr="000A2FC2">
              <w:rPr>
                <w:color w:val="000000" w:themeColor="text1"/>
                <w:sz w:val="24"/>
              </w:rPr>
              <w:t>Нопино</w:t>
            </w:r>
          </w:p>
        </w:tc>
        <w:tc>
          <w:tcPr>
            <w:tcW w:w="2410" w:type="dxa"/>
            <w:noWrap/>
          </w:tcPr>
          <w:p w14:paraId="63A36425" w14:textId="3DD9C877"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0E45DC80" w14:textId="43A26705" w:rsidR="00164233" w:rsidRPr="000A2FC2" w:rsidRDefault="00164233" w:rsidP="007527FB">
            <w:pPr>
              <w:jc w:val="center"/>
              <w:rPr>
                <w:color w:val="000000" w:themeColor="text1"/>
                <w:sz w:val="24"/>
              </w:rPr>
            </w:pPr>
          </w:p>
        </w:tc>
        <w:tc>
          <w:tcPr>
            <w:tcW w:w="1985" w:type="dxa"/>
            <w:noWrap/>
          </w:tcPr>
          <w:p w14:paraId="2928D40C" w14:textId="160BF69F" w:rsidR="00164233" w:rsidRPr="000A2FC2" w:rsidRDefault="00FC318E" w:rsidP="007527FB">
            <w:pPr>
              <w:jc w:val="center"/>
              <w:rPr>
                <w:color w:val="000000" w:themeColor="text1"/>
                <w:sz w:val="24"/>
              </w:rPr>
            </w:pPr>
            <w:r w:rsidRPr="000A2FC2">
              <w:rPr>
                <w:color w:val="000000" w:themeColor="text1"/>
                <w:sz w:val="24"/>
              </w:rPr>
              <w:t>0,049</w:t>
            </w:r>
          </w:p>
        </w:tc>
        <w:tc>
          <w:tcPr>
            <w:tcW w:w="1865" w:type="dxa"/>
            <w:noWrap/>
          </w:tcPr>
          <w:p w14:paraId="1E5B9705" w14:textId="77777777" w:rsidR="00164233" w:rsidRPr="000A2FC2" w:rsidRDefault="00164233" w:rsidP="007527FB">
            <w:pPr>
              <w:jc w:val="center"/>
              <w:rPr>
                <w:color w:val="FF0000"/>
                <w:sz w:val="24"/>
              </w:rPr>
            </w:pPr>
          </w:p>
        </w:tc>
      </w:tr>
      <w:tr w:rsidR="00164233" w:rsidRPr="00D3137B" w14:paraId="2F8F1A6C" w14:textId="77777777" w:rsidTr="00BF1420">
        <w:trPr>
          <w:trHeight w:val="300"/>
        </w:trPr>
        <w:tc>
          <w:tcPr>
            <w:tcW w:w="704" w:type="dxa"/>
            <w:noWrap/>
          </w:tcPr>
          <w:p w14:paraId="635CAECE" w14:textId="663C7E3A" w:rsidR="00164233" w:rsidRDefault="00B01EDB" w:rsidP="007527FB">
            <w:pPr>
              <w:jc w:val="center"/>
              <w:rPr>
                <w:color w:val="000000" w:themeColor="text1"/>
                <w:sz w:val="24"/>
              </w:rPr>
            </w:pPr>
            <w:r>
              <w:rPr>
                <w:color w:val="000000" w:themeColor="text1"/>
                <w:sz w:val="24"/>
              </w:rPr>
              <w:lastRenderedPageBreak/>
              <w:t>75</w:t>
            </w:r>
          </w:p>
        </w:tc>
        <w:tc>
          <w:tcPr>
            <w:tcW w:w="3969" w:type="dxa"/>
            <w:noWrap/>
          </w:tcPr>
          <w:p w14:paraId="75AB0E84" w14:textId="26E85BA0" w:rsidR="00164233" w:rsidRPr="000A2FC2" w:rsidRDefault="00B01EDB" w:rsidP="007527FB">
            <w:pPr>
              <w:jc w:val="center"/>
              <w:rPr>
                <w:color w:val="000000" w:themeColor="text1"/>
                <w:sz w:val="24"/>
              </w:rPr>
            </w:pPr>
            <w:r w:rsidRPr="000A2FC2">
              <w:rPr>
                <w:color w:val="000000" w:themeColor="text1"/>
                <w:sz w:val="24"/>
              </w:rPr>
              <w:t>Ожегино</w:t>
            </w:r>
          </w:p>
        </w:tc>
        <w:tc>
          <w:tcPr>
            <w:tcW w:w="2410" w:type="dxa"/>
            <w:noWrap/>
          </w:tcPr>
          <w:p w14:paraId="3E58DD8E" w14:textId="29FD4B4E"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7238774F" w14:textId="48570A80" w:rsidR="00164233" w:rsidRPr="000A2FC2" w:rsidRDefault="00164233" w:rsidP="007527FB">
            <w:pPr>
              <w:jc w:val="center"/>
              <w:rPr>
                <w:color w:val="000000" w:themeColor="text1"/>
                <w:sz w:val="24"/>
              </w:rPr>
            </w:pPr>
          </w:p>
        </w:tc>
        <w:tc>
          <w:tcPr>
            <w:tcW w:w="1985" w:type="dxa"/>
            <w:noWrap/>
          </w:tcPr>
          <w:p w14:paraId="7B461306" w14:textId="2339E16B" w:rsidR="00164233" w:rsidRPr="000A2FC2" w:rsidRDefault="00FC318E" w:rsidP="007527FB">
            <w:pPr>
              <w:jc w:val="center"/>
              <w:rPr>
                <w:color w:val="000000" w:themeColor="text1"/>
                <w:sz w:val="24"/>
              </w:rPr>
            </w:pPr>
            <w:r w:rsidRPr="000A2FC2">
              <w:rPr>
                <w:color w:val="000000" w:themeColor="text1"/>
                <w:sz w:val="24"/>
              </w:rPr>
              <w:t>1,658</w:t>
            </w:r>
          </w:p>
        </w:tc>
        <w:tc>
          <w:tcPr>
            <w:tcW w:w="1865" w:type="dxa"/>
            <w:noWrap/>
          </w:tcPr>
          <w:p w14:paraId="4A54BACD" w14:textId="6D9CE08C" w:rsidR="00164233" w:rsidRPr="000A2FC2" w:rsidRDefault="004A31DC" w:rsidP="007527FB">
            <w:pPr>
              <w:jc w:val="center"/>
              <w:rPr>
                <w:color w:val="FF0000"/>
                <w:sz w:val="24"/>
              </w:rPr>
            </w:pPr>
            <w:r w:rsidRPr="000A2FC2">
              <w:rPr>
                <w:color w:val="000000" w:themeColor="text1"/>
                <w:sz w:val="24"/>
              </w:rPr>
              <w:t>243,0</w:t>
            </w:r>
          </w:p>
        </w:tc>
      </w:tr>
      <w:tr w:rsidR="00164233" w:rsidRPr="00D3137B" w14:paraId="1260033E" w14:textId="77777777" w:rsidTr="00BF1420">
        <w:trPr>
          <w:trHeight w:val="300"/>
        </w:trPr>
        <w:tc>
          <w:tcPr>
            <w:tcW w:w="704" w:type="dxa"/>
            <w:noWrap/>
          </w:tcPr>
          <w:p w14:paraId="6B79F726" w14:textId="2B5F5426" w:rsidR="00164233" w:rsidRDefault="00B01EDB" w:rsidP="007527FB">
            <w:pPr>
              <w:jc w:val="center"/>
              <w:rPr>
                <w:color w:val="000000" w:themeColor="text1"/>
                <w:sz w:val="24"/>
              </w:rPr>
            </w:pPr>
            <w:r>
              <w:rPr>
                <w:color w:val="000000" w:themeColor="text1"/>
                <w:sz w:val="24"/>
              </w:rPr>
              <w:t>76</w:t>
            </w:r>
          </w:p>
        </w:tc>
        <w:tc>
          <w:tcPr>
            <w:tcW w:w="3969" w:type="dxa"/>
            <w:noWrap/>
          </w:tcPr>
          <w:p w14:paraId="410B666A" w14:textId="59DAF955" w:rsidR="00164233" w:rsidRPr="000A2FC2" w:rsidRDefault="00B01EDB" w:rsidP="007527FB">
            <w:pPr>
              <w:jc w:val="center"/>
              <w:rPr>
                <w:color w:val="000000" w:themeColor="text1"/>
                <w:sz w:val="24"/>
              </w:rPr>
            </w:pPr>
            <w:r w:rsidRPr="000A2FC2">
              <w:rPr>
                <w:color w:val="000000" w:themeColor="text1"/>
                <w:sz w:val="24"/>
              </w:rPr>
              <w:t>Пограничный</w:t>
            </w:r>
          </w:p>
        </w:tc>
        <w:tc>
          <w:tcPr>
            <w:tcW w:w="2410" w:type="dxa"/>
            <w:noWrap/>
          </w:tcPr>
          <w:p w14:paraId="6D64C2DA" w14:textId="5880BE68" w:rsidR="00164233" w:rsidRPr="000A2FC2" w:rsidRDefault="00B01EDB" w:rsidP="007527FB">
            <w:pPr>
              <w:jc w:val="center"/>
              <w:rPr>
                <w:color w:val="000000" w:themeColor="text1"/>
                <w:sz w:val="24"/>
              </w:rPr>
            </w:pPr>
            <w:r w:rsidRPr="000A2FC2">
              <w:rPr>
                <w:color w:val="000000" w:themeColor="text1"/>
                <w:sz w:val="24"/>
              </w:rPr>
              <w:t>поселок</w:t>
            </w:r>
          </w:p>
        </w:tc>
        <w:tc>
          <w:tcPr>
            <w:tcW w:w="2103" w:type="dxa"/>
            <w:noWrap/>
          </w:tcPr>
          <w:p w14:paraId="4D9416F0" w14:textId="4E3AA89D" w:rsidR="00164233" w:rsidRPr="000A2FC2" w:rsidRDefault="00164233" w:rsidP="007527FB">
            <w:pPr>
              <w:jc w:val="center"/>
              <w:rPr>
                <w:color w:val="000000" w:themeColor="text1"/>
                <w:sz w:val="24"/>
              </w:rPr>
            </w:pPr>
          </w:p>
        </w:tc>
        <w:tc>
          <w:tcPr>
            <w:tcW w:w="1985" w:type="dxa"/>
            <w:noWrap/>
          </w:tcPr>
          <w:p w14:paraId="4540C4D6" w14:textId="45CF9F49" w:rsidR="00164233" w:rsidRPr="000A2FC2" w:rsidRDefault="00FC318E" w:rsidP="007527FB">
            <w:pPr>
              <w:jc w:val="center"/>
              <w:rPr>
                <w:color w:val="000000" w:themeColor="text1"/>
                <w:sz w:val="24"/>
              </w:rPr>
            </w:pPr>
            <w:r w:rsidRPr="000A2FC2">
              <w:rPr>
                <w:color w:val="000000" w:themeColor="text1"/>
                <w:sz w:val="24"/>
              </w:rPr>
              <w:t>0,126</w:t>
            </w:r>
          </w:p>
        </w:tc>
        <w:tc>
          <w:tcPr>
            <w:tcW w:w="1865" w:type="dxa"/>
            <w:noWrap/>
          </w:tcPr>
          <w:p w14:paraId="60CC22CD" w14:textId="77777777" w:rsidR="00164233" w:rsidRPr="000A2FC2" w:rsidRDefault="00164233" w:rsidP="007527FB">
            <w:pPr>
              <w:jc w:val="center"/>
              <w:rPr>
                <w:color w:val="FF0000"/>
                <w:sz w:val="24"/>
              </w:rPr>
            </w:pPr>
          </w:p>
        </w:tc>
      </w:tr>
      <w:tr w:rsidR="00164233" w:rsidRPr="00D3137B" w14:paraId="29E0863A" w14:textId="77777777" w:rsidTr="00BF1420">
        <w:trPr>
          <w:trHeight w:val="300"/>
        </w:trPr>
        <w:tc>
          <w:tcPr>
            <w:tcW w:w="704" w:type="dxa"/>
            <w:noWrap/>
          </w:tcPr>
          <w:p w14:paraId="6ECBED03" w14:textId="7F377DB2" w:rsidR="00164233" w:rsidRDefault="00B01EDB" w:rsidP="007527FB">
            <w:pPr>
              <w:jc w:val="center"/>
              <w:rPr>
                <w:color w:val="000000" w:themeColor="text1"/>
                <w:sz w:val="24"/>
              </w:rPr>
            </w:pPr>
            <w:r>
              <w:rPr>
                <w:color w:val="000000" w:themeColor="text1"/>
                <w:sz w:val="24"/>
              </w:rPr>
              <w:t>77</w:t>
            </w:r>
          </w:p>
        </w:tc>
        <w:tc>
          <w:tcPr>
            <w:tcW w:w="3969" w:type="dxa"/>
            <w:noWrap/>
          </w:tcPr>
          <w:p w14:paraId="20508C1B" w14:textId="388A82EE" w:rsidR="00164233" w:rsidRPr="000A2FC2" w:rsidRDefault="00B01EDB" w:rsidP="007527FB">
            <w:pPr>
              <w:jc w:val="center"/>
              <w:rPr>
                <w:color w:val="000000" w:themeColor="text1"/>
                <w:sz w:val="24"/>
              </w:rPr>
            </w:pPr>
            <w:r w:rsidRPr="000A2FC2">
              <w:rPr>
                <w:color w:val="000000" w:themeColor="text1"/>
                <w:sz w:val="24"/>
              </w:rPr>
              <w:t>Петрята</w:t>
            </w:r>
          </w:p>
        </w:tc>
        <w:tc>
          <w:tcPr>
            <w:tcW w:w="2410" w:type="dxa"/>
            <w:noWrap/>
          </w:tcPr>
          <w:p w14:paraId="4D1BBB5A" w14:textId="5927F7D8"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3BEF59D7" w14:textId="3B638041" w:rsidR="00164233" w:rsidRPr="000A2FC2" w:rsidRDefault="00164233" w:rsidP="007527FB">
            <w:pPr>
              <w:jc w:val="center"/>
              <w:rPr>
                <w:color w:val="000000" w:themeColor="text1"/>
                <w:sz w:val="24"/>
              </w:rPr>
            </w:pPr>
          </w:p>
        </w:tc>
        <w:tc>
          <w:tcPr>
            <w:tcW w:w="1985" w:type="dxa"/>
            <w:noWrap/>
          </w:tcPr>
          <w:p w14:paraId="68566764" w14:textId="531DC95C" w:rsidR="00164233" w:rsidRPr="000A2FC2" w:rsidRDefault="00FC318E" w:rsidP="007527FB">
            <w:pPr>
              <w:jc w:val="center"/>
              <w:rPr>
                <w:color w:val="000000" w:themeColor="text1"/>
                <w:sz w:val="24"/>
              </w:rPr>
            </w:pPr>
            <w:r w:rsidRPr="000A2FC2">
              <w:rPr>
                <w:color w:val="000000" w:themeColor="text1"/>
                <w:sz w:val="24"/>
              </w:rPr>
              <w:t>0,09</w:t>
            </w:r>
          </w:p>
        </w:tc>
        <w:tc>
          <w:tcPr>
            <w:tcW w:w="1865" w:type="dxa"/>
            <w:noWrap/>
          </w:tcPr>
          <w:p w14:paraId="55C962CF" w14:textId="77777777" w:rsidR="00164233" w:rsidRPr="000A2FC2" w:rsidRDefault="00164233" w:rsidP="007527FB">
            <w:pPr>
              <w:jc w:val="center"/>
              <w:rPr>
                <w:color w:val="FF0000"/>
                <w:sz w:val="24"/>
              </w:rPr>
            </w:pPr>
          </w:p>
        </w:tc>
      </w:tr>
      <w:tr w:rsidR="00164233" w:rsidRPr="00D3137B" w14:paraId="2B4BCE6F" w14:textId="77777777" w:rsidTr="00BF1420">
        <w:trPr>
          <w:trHeight w:val="300"/>
        </w:trPr>
        <w:tc>
          <w:tcPr>
            <w:tcW w:w="704" w:type="dxa"/>
            <w:noWrap/>
          </w:tcPr>
          <w:p w14:paraId="25603B22" w14:textId="0DA56314" w:rsidR="00164233" w:rsidRDefault="00B01EDB" w:rsidP="007527FB">
            <w:pPr>
              <w:jc w:val="center"/>
              <w:rPr>
                <w:color w:val="000000" w:themeColor="text1"/>
                <w:sz w:val="24"/>
              </w:rPr>
            </w:pPr>
            <w:r>
              <w:rPr>
                <w:color w:val="000000" w:themeColor="text1"/>
                <w:sz w:val="24"/>
              </w:rPr>
              <w:t>78</w:t>
            </w:r>
          </w:p>
        </w:tc>
        <w:tc>
          <w:tcPr>
            <w:tcW w:w="3969" w:type="dxa"/>
            <w:noWrap/>
          </w:tcPr>
          <w:p w14:paraId="77C95653" w14:textId="7268F68E" w:rsidR="00164233" w:rsidRPr="000A2FC2" w:rsidRDefault="00B01EDB" w:rsidP="007527FB">
            <w:pPr>
              <w:jc w:val="center"/>
              <w:rPr>
                <w:color w:val="000000" w:themeColor="text1"/>
                <w:sz w:val="24"/>
              </w:rPr>
            </w:pPr>
            <w:r w:rsidRPr="000A2FC2">
              <w:rPr>
                <w:color w:val="000000" w:themeColor="text1"/>
                <w:sz w:val="24"/>
              </w:rPr>
              <w:t>Русиново</w:t>
            </w:r>
          </w:p>
        </w:tc>
        <w:tc>
          <w:tcPr>
            <w:tcW w:w="2410" w:type="dxa"/>
            <w:noWrap/>
          </w:tcPr>
          <w:p w14:paraId="0201993B" w14:textId="5F49E43F" w:rsidR="00164233" w:rsidRPr="000A2FC2" w:rsidRDefault="00B01EDB" w:rsidP="007527FB">
            <w:pPr>
              <w:jc w:val="center"/>
              <w:rPr>
                <w:color w:val="000000" w:themeColor="text1"/>
                <w:sz w:val="24"/>
              </w:rPr>
            </w:pPr>
            <w:r w:rsidRPr="000A2FC2">
              <w:rPr>
                <w:color w:val="000000" w:themeColor="text1"/>
                <w:sz w:val="24"/>
              </w:rPr>
              <w:t>деревня</w:t>
            </w:r>
          </w:p>
        </w:tc>
        <w:tc>
          <w:tcPr>
            <w:tcW w:w="2103" w:type="dxa"/>
            <w:noWrap/>
          </w:tcPr>
          <w:p w14:paraId="12600F47" w14:textId="733C02B2" w:rsidR="00164233" w:rsidRPr="000A2FC2" w:rsidRDefault="00164233" w:rsidP="007527FB">
            <w:pPr>
              <w:jc w:val="center"/>
              <w:rPr>
                <w:color w:val="000000" w:themeColor="text1"/>
                <w:sz w:val="24"/>
              </w:rPr>
            </w:pPr>
          </w:p>
        </w:tc>
        <w:tc>
          <w:tcPr>
            <w:tcW w:w="1985" w:type="dxa"/>
            <w:noWrap/>
          </w:tcPr>
          <w:p w14:paraId="0A36DC08" w14:textId="72ECFF46" w:rsidR="00164233" w:rsidRPr="000A2FC2" w:rsidRDefault="00FC318E" w:rsidP="007527FB">
            <w:pPr>
              <w:jc w:val="center"/>
              <w:rPr>
                <w:color w:val="000000" w:themeColor="text1"/>
                <w:sz w:val="24"/>
              </w:rPr>
            </w:pPr>
            <w:r w:rsidRPr="000A2FC2">
              <w:rPr>
                <w:color w:val="000000" w:themeColor="text1"/>
                <w:sz w:val="24"/>
              </w:rPr>
              <w:t>0,450</w:t>
            </w:r>
          </w:p>
        </w:tc>
        <w:tc>
          <w:tcPr>
            <w:tcW w:w="1865" w:type="dxa"/>
            <w:noWrap/>
          </w:tcPr>
          <w:p w14:paraId="75A3E317" w14:textId="77777777" w:rsidR="00164233" w:rsidRPr="000A2FC2" w:rsidRDefault="00164233" w:rsidP="007527FB">
            <w:pPr>
              <w:jc w:val="center"/>
              <w:rPr>
                <w:color w:val="FF0000"/>
                <w:sz w:val="24"/>
              </w:rPr>
            </w:pPr>
          </w:p>
        </w:tc>
      </w:tr>
      <w:tr w:rsidR="00164233" w:rsidRPr="00D3137B" w14:paraId="012270C5" w14:textId="77777777" w:rsidTr="00BF1420">
        <w:trPr>
          <w:trHeight w:val="300"/>
        </w:trPr>
        <w:tc>
          <w:tcPr>
            <w:tcW w:w="704" w:type="dxa"/>
            <w:noWrap/>
          </w:tcPr>
          <w:p w14:paraId="0CAD870C" w14:textId="5DDF8378" w:rsidR="00164233" w:rsidRDefault="00B01EDB" w:rsidP="007527FB">
            <w:pPr>
              <w:jc w:val="center"/>
              <w:rPr>
                <w:color w:val="000000" w:themeColor="text1"/>
                <w:sz w:val="24"/>
              </w:rPr>
            </w:pPr>
            <w:r>
              <w:rPr>
                <w:color w:val="000000" w:themeColor="text1"/>
                <w:sz w:val="24"/>
              </w:rPr>
              <w:t>79</w:t>
            </w:r>
          </w:p>
        </w:tc>
        <w:tc>
          <w:tcPr>
            <w:tcW w:w="3969" w:type="dxa"/>
            <w:noWrap/>
          </w:tcPr>
          <w:p w14:paraId="78228CC8" w14:textId="1A482904" w:rsidR="00164233" w:rsidRPr="000A2FC2" w:rsidRDefault="00B01EDB" w:rsidP="007527FB">
            <w:pPr>
              <w:jc w:val="center"/>
              <w:rPr>
                <w:color w:val="000000" w:themeColor="text1"/>
                <w:sz w:val="24"/>
              </w:rPr>
            </w:pPr>
            <w:r w:rsidRPr="000A2FC2">
              <w:rPr>
                <w:color w:val="000000" w:themeColor="text1"/>
                <w:sz w:val="24"/>
              </w:rPr>
              <w:t>Сюзьва</w:t>
            </w:r>
          </w:p>
        </w:tc>
        <w:tc>
          <w:tcPr>
            <w:tcW w:w="2410" w:type="dxa"/>
            <w:noWrap/>
          </w:tcPr>
          <w:p w14:paraId="607FC20D" w14:textId="5D0F2A02" w:rsidR="00164233" w:rsidRPr="000A2FC2" w:rsidRDefault="00B01EDB" w:rsidP="007527FB">
            <w:pPr>
              <w:jc w:val="center"/>
              <w:rPr>
                <w:color w:val="000000" w:themeColor="text1"/>
                <w:sz w:val="24"/>
              </w:rPr>
            </w:pPr>
            <w:r w:rsidRPr="000A2FC2">
              <w:rPr>
                <w:color w:val="000000" w:themeColor="text1"/>
                <w:sz w:val="24"/>
              </w:rPr>
              <w:t>поселок</w:t>
            </w:r>
          </w:p>
        </w:tc>
        <w:tc>
          <w:tcPr>
            <w:tcW w:w="2103" w:type="dxa"/>
            <w:noWrap/>
          </w:tcPr>
          <w:p w14:paraId="20444E0F" w14:textId="604052A2" w:rsidR="00164233" w:rsidRPr="000A2FC2" w:rsidRDefault="00164233" w:rsidP="007527FB">
            <w:pPr>
              <w:jc w:val="center"/>
              <w:rPr>
                <w:color w:val="000000" w:themeColor="text1"/>
                <w:sz w:val="24"/>
              </w:rPr>
            </w:pPr>
          </w:p>
        </w:tc>
        <w:tc>
          <w:tcPr>
            <w:tcW w:w="1985" w:type="dxa"/>
            <w:noWrap/>
          </w:tcPr>
          <w:p w14:paraId="7773470C" w14:textId="5094EE3C" w:rsidR="00164233" w:rsidRPr="000A2FC2" w:rsidRDefault="00FC318E" w:rsidP="007527FB">
            <w:pPr>
              <w:jc w:val="center"/>
              <w:rPr>
                <w:color w:val="000000" w:themeColor="text1"/>
                <w:sz w:val="24"/>
              </w:rPr>
            </w:pPr>
            <w:r w:rsidRPr="000A2FC2">
              <w:rPr>
                <w:color w:val="000000" w:themeColor="text1"/>
                <w:sz w:val="24"/>
              </w:rPr>
              <w:t>1,221</w:t>
            </w:r>
          </w:p>
        </w:tc>
        <w:tc>
          <w:tcPr>
            <w:tcW w:w="1865" w:type="dxa"/>
            <w:noWrap/>
          </w:tcPr>
          <w:p w14:paraId="1C79A101" w14:textId="77777777" w:rsidR="00164233" w:rsidRPr="000A2FC2" w:rsidRDefault="00164233" w:rsidP="007527FB">
            <w:pPr>
              <w:jc w:val="center"/>
              <w:rPr>
                <w:color w:val="FF0000"/>
                <w:sz w:val="24"/>
              </w:rPr>
            </w:pPr>
          </w:p>
        </w:tc>
      </w:tr>
      <w:tr w:rsidR="00164233" w:rsidRPr="00D3137B" w14:paraId="0A3FFD5E" w14:textId="77777777" w:rsidTr="00BF1420">
        <w:trPr>
          <w:trHeight w:val="300"/>
        </w:trPr>
        <w:tc>
          <w:tcPr>
            <w:tcW w:w="704" w:type="dxa"/>
            <w:noWrap/>
          </w:tcPr>
          <w:p w14:paraId="1596066F" w14:textId="758D73E4" w:rsidR="00164233" w:rsidRDefault="00B01EDB" w:rsidP="007527FB">
            <w:pPr>
              <w:jc w:val="center"/>
              <w:rPr>
                <w:color w:val="000000" w:themeColor="text1"/>
                <w:sz w:val="24"/>
              </w:rPr>
            </w:pPr>
            <w:r>
              <w:rPr>
                <w:color w:val="000000" w:themeColor="text1"/>
                <w:sz w:val="24"/>
              </w:rPr>
              <w:t>80</w:t>
            </w:r>
          </w:p>
        </w:tc>
        <w:tc>
          <w:tcPr>
            <w:tcW w:w="3969" w:type="dxa"/>
            <w:noWrap/>
          </w:tcPr>
          <w:p w14:paraId="37817B55" w14:textId="31131B28" w:rsidR="00164233" w:rsidRPr="000A2FC2" w:rsidRDefault="00B01EDB" w:rsidP="007527FB">
            <w:pPr>
              <w:jc w:val="center"/>
              <w:rPr>
                <w:color w:val="000000" w:themeColor="text1"/>
                <w:sz w:val="24"/>
              </w:rPr>
            </w:pPr>
            <w:r w:rsidRPr="000A2FC2">
              <w:rPr>
                <w:color w:val="000000" w:themeColor="text1"/>
                <w:sz w:val="24"/>
              </w:rPr>
              <w:t>Савинцы</w:t>
            </w:r>
          </w:p>
        </w:tc>
        <w:tc>
          <w:tcPr>
            <w:tcW w:w="2410" w:type="dxa"/>
            <w:noWrap/>
          </w:tcPr>
          <w:p w14:paraId="7D654FC1" w14:textId="490B82C0" w:rsidR="00164233" w:rsidRPr="000A2FC2" w:rsidRDefault="00B01EDB" w:rsidP="007527FB">
            <w:pPr>
              <w:jc w:val="center"/>
              <w:rPr>
                <w:color w:val="000000" w:themeColor="text1"/>
                <w:sz w:val="24"/>
              </w:rPr>
            </w:pPr>
            <w:r w:rsidRPr="000A2FC2">
              <w:rPr>
                <w:color w:val="000000" w:themeColor="text1"/>
                <w:sz w:val="24"/>
              </w:rPr>
              <w:t>село</w:t>
            </w:r>
          </w:p>
        </w:tc>
        <w:tc>
          <w:tcPr>
            <w:tcW w:w="2103" w:type="dxa"/>
            <w:noWrap/>
          </w:tcPr>
          <w:p w14:paraId="32B1A430" w14:textId="1EAF0751" w:rsidR="00164233" w:rsidRPr="000A2FC2" w:rsidRDefault="00164233" w:rsidP="007527FB">
            <w:pPr>
              <w:jc w:val="center"/>
              <w:rPr>
                <w:color w:val="000000" w:themeColor="text1"/>
                <w:sz w:val="24"/>
              </w:rPr>
            </w:pPr>
          </w:p>
        </w:tc>
        <w:tc>
          <w:tcPr>
            <w:tcW w:w="1985" w:type="dxa"/>
            <w:noWrap/>
          </w:tcPr>
          <w:p w14:paraId="63F48FB1" w14:textId="6F39439E" w:rsidR="00164233" w:rsidRPr="000A2FC2" w:rsidRDefault="00FC318E" w:rsidP="007527FB">
            <w:pPr>
              <w:jc w:val="center"/>
              <w:rPr>
                <w:color w:val="000000" w:themeColor="text1"/>
                <w:sz w:val="24"/>
              </w:rPr>
            </w:pPr>
            <w:r w:rsidRPr="000A2FC2">
              <w:rPr>
                <w:color w:val="000000" w:themeColor="text1"/>
                <w:sz w:val="24"/>
              </w:rPr>
              <w:t>2,520</w:t>
            </w:r>
          </w:p>
        </w:tc>
        <w:tc>
          <w:tcPr>
            <w:tcW w:w="1865" w:type="dxa"/>
            <w:noWrap/>
          </w:tcPr>
          <w:p w14:paraId="3839535E" w14:textId="1AD3E64E" w:rsidR="00164233" w:rsidRPr="000A2FC2" w:rsidRDefault="00884B5B" w:rsidP="007527FB">
            <w:pPr>
              <w:jc w:val="center"/>
              <w:rPr>
                <w:color w:val="FF0000"/>
                <w:sz w:val="24"/>
              </w:rPr>
            </w:pPr>
            <w:r w:rsidRPr="000A2FC2">
              <w:rPr>
                <w:color w:val="000000" w:themeColor="text1"/>
                <w:sz w:val="24"/>
              </w:rPr>
              <w:t>136,4</w:t>
            </w:r>
          </w:p>
        </w:tc>
      </w:tr>
      <w:tr w:rsidR="00164233" w:rsidRPr="00D3137B" w14:paraId="4860D571" w14:textId="77777777" w:rsidTr="00BF1420">
        <w:trPr>
          <w:trHeight w:val="300"/>
        </w:trPr>
        <w:tc>
          <w:tcPr>
            <w:tcW w:w="704" w:type="dxa"/>
            <w:noWrap/>
          </w:tcPr>
          <w:p w14:paraId="2FC4FEC6" w14:textId="0EB1EF86" w:rsidR="00164233" w:rsidRDefault="00B01EDB" w:rsidP="007527FB">
            <w:pPr>
              <w:jc w:val="center"/>
              <w:rPr>
                <w:color w:val="000000" w:themeColor="text1"/>
                <w:sz w:val="24"/>
              </w:rPr>
            </w:pPr>
            <w:r>
              <w:rPr>
                <w:color w:val="000000" w:themeColor="text1"/>
                <w:sz w:val="24"/>
              </w:rPr>
              <w:t>81</w:t>
            </w:r>
          </w:p>
        </w:tc>
        <w:tc>
          <w:tcPr>
            <w:tcW w:w="3969" w:type="dxa"/>
            <w:noWrap/>
          </w:tcPr>
          <w:p w14:paraId="336EBD4F" w14:textId="1C327BF8" w:rsidR="00164233" w:rsidRPr="000A2FC2" w:rsidRDefault="00B01EDB" w:rsidP="007527FB">
            <w:pPr>
              <w:jc w:val="center"/>
              <w:rPr>
                <w:color w:val="000000" w:themeColor="text1"/>
                <w:sz w:val="24"/>
              </w:rPr>
            </w:pPr>
            <w:r w:rsidRPr="000A2FC2">
              <w:rPr>
                <w:color w:val="000000" w:themeColor="text1"/>
                <w:sz w:val="24"/>
              </w:rPr>
              <w:t>Селезневы</w:t>
            </w:r>
          </w:p>
        </w:tc>
        <w:tc>
          <w:tcPr>
            <w:tcW w:w="2410" w:type="dxa"/>
            <w:noWrap/>
          </w:tcPr>
          <w:p w14:paraId="3A614F33" w14:textId="1B053B80" w:rsidR="00164233"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422826A7" w14:textId="3BB86892" w:rsidR="00164233" w:rsidRPr="000A2FC2" w:rsidRDefault="00164233" w:rsidP="007527FB">
            <w:pPr>
              <w:jc w:val="center"/>
              <w:rPr>
                <w:color w:val="000000" w:themeColor="text1"/>
                <w:sz w:val="24"/>
              </w:rPr>
            </w:pPr>
          </w:p>
        </w:tc>
        <w:tc>
          <w:tcPr>
            <w:tcW w:w="1985" w:type="dxa"/>
            <w:noWrap/>
          </w:tcPr>
          <w:p w14:paraId="195FA751" w14:textId="66E0FE31" w:rsidR="00164233" w:rsidRPr="000A2FC2" w:rsidRDefault="00FC318E" w:rsidP="007527FB">
            <w:pPr>
              <w:jc w:val="center"/>
              <w:rPr>
                <w:color w:val="000000" w:themeColor="text1"/>
                <w:sz w:val="24"/>
              </w:rPr>
            </w:pPr>
            <w:r w:rsidRPr="000A2FC2">
              <w:rPr>
                <w:color w:val="000000" w:themeColor="text1"/>
                <w:sz w:val="24"/>
              </w:rPr>
              <w:t>0,064</w:t>
            </w:r>
          </w:p>
        </w:tc>
        <w:tc>
          <w:tcPr>
            <w:tcW w:w="1865" w:type="dxa"/>
            <w:noWrap/>
          </w:tcPr>
          <w:p w14:paraId="05A28F51" w14:textId="77777777" w:rsidR="00164233" w:rsidRPr="000A2FC2" w:rsidRDefault="00164233" w:rsidP="007527FB">
            <w:pPr>
              <w:jc w:val="center"/>
              <w:rPr>
                <w:color w:val="FF0000"/>
                <w:sz w:val="24"/>
              </w:rPr>
            </w:pPr>
          </w:p>
        </w:tc>
      </w:tr>
      <w:tr w:rsidR="00B01EDB" w:rsidRPr="00D3137B" w14:paraId="6E7EF4F0" w14:textId="77777777" w:rsidTr="00BF1420">
        <w:trPr>
          <w:trHeight w:val="300"/>
        </w:trPr>
        <w:tc>
          <w:tcPr>
            <w:tcW w:w="704" w:type="dxa"/>
            <w:noWrap/>
          </w:tcPr>
          <w:p w14:paraId="0D409AC6" w14:textId="4456B7B8" w:rsidR="00B01EDB" w:rsidRDefault="0054280D" w:rsidP="007527FB">
            <w:pPr>
              <w:jc w:val="center"/>
              <w:rPr>
                <w:color w:val="000000" w:themeColor="text1"/>
                <w:sz w:val="24"/>
              </w:rPr>
            </w:pPr>
            <w:r>
              <w:rPr>
                <w:color w:val="000000" w:themeColor="text1"/>
                <w:sz w:val="24"/>
              </w:rPr>
              <w:t>82</w:t>
            </w:r>
          </w:p>
        </w:tc>
        <w:tc>
          <w:tcPr>
            <w:tcW w:w="3969" w:type="dxa"/>
            <w:noWrap/>
          </w:tcPr>
          <w:p w14:paraId="027E4605" w14:textId="6F0676C8" w:rsidR="00B01EDB" w:rsidRPr="000A2FC2" w:rsidRDefault="0054280D" w:rsidP="007527FB">
            <w:pPr>
              <w:jc w:val="center"/>
              <w:rPr>
                <w:color w:val="000000" w:themeColor="text1"/>
                <w:sz w:val="24"/>
              </w:rPr>
            </w:pPr>
            <w:r w:rsidRPr="000A2FC2">
              <w:rPr>
                <w:color w:val="000000" w:themeColor="text1"/>
                <w:sz w:val="24"/>
              </w:rPr>
              <w:t>Старо-Носки</w:t>
            </w:r>
          </w:p>
        </w:tc>
        <w:tc>
          <w:tcPr>
            <w:tcW w:w="2410" w:type="dxa"/>
            <w:noWrap/>
          </w:tcPr>
          <w:p w14:paraId="4150E81C" w14:textId="2098CE8D"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57E56027" w14:textId="2C908115" w:rsidR="00B01EDB" w:rsidRPr="000A2FC2" w:rsidRDefault="00B01EDB" w:rsidP="007527FB">
            <w:pPr>
              <w:jc w:val="center"/>
              <w:rPr>
                <w:color w:val="000000" w:themeColor="text1"/>
                <w:sz w:val="24"/>
              </w:rPr>
            </w:pPr>
          </w:p>
        </w:tc>
        <w:tc>
          <w:tcPr>
            <w:tcW w:w="1985" w:type="dxa"/>
            <w:noWrap/>
          </w:tcPr>
          <w:p w14:paraId="15A68AD1" w14:textId="6BDC06D1" w:rsidR="00B01EDB" w:rsidRPr="000A2FC2" w:rsidRDefault="00FC318E" w:rsidP="007527FB">
            <w:pPr>
              <w:jc w:val="center"/>
              <w:rPr>
                <w:color w:val="000000" w:themeColor="text1"/>
                <w:sz w:val="24"/>
              </w:rPr>
            </w:pPr>
            <w:r w:rsidRPr="000A2FC2">
              <w:rPr>
                <w:color w:val="000000" w:themeColor="text1"/>
                <w:sz w:val="24"/>
              </w:rPr>
              <w:t>0,130</w:t>
            </w:r>
          </w:p>
        </w:tc>
        <w:tc>
          <w:tcPr>
            <w:tcW w:w="1865" w:type="dxa"/>
            <w:noWrap/>
          </w:tcPr>
          <w:p w14:paraId="312834D1" w14:textId="77777777" w:rsidR="00B01EDB" w:rsidRPr="000A2FC2" w:rsidRDefault="00B01EDB" w:rsidP="007527FB">
            <w:pPr>
              <w:jc w:val="center"/>
              <w:rPr>
                <w:color w:val="FF0000"/>
                <w:sz w:val="24"/>
              </w:rPr>
            </w:pPr>
          </w:p>
        </w:tc>
      </w:tr>
      <w:tr w:rsidR="00B01EDB" w:rsidRPr="00D3137B" w14:paraId="770ADF26" w14:textId="77777777" w:rsidTr="00BF1420">
        <w:trPr>
          <w:trHeight w:val="300"/>
        </w:trPr>
        <w:tc>
          <w:tcPr>
            <w:tcW w:w="704" w:type="dxa"/>
            <w:noWrap/>
          </w:tcPr>
          <w:p w14:paraId="7267108D" w14:textId="0B20687B" w:rsidR="00B01EDB" w:rsidRDefault="0054280D" w:rsidP="007527FB">
            <w:pPr>
              <w:jc w:val="center"/>
              <w:rPr>
                <w:color w:val="000000" w:themeColor="text1"/>
                <w:sz w:val="24"/>
              </w:rPr>
            </w:pPr>
            <w:r>
              <w:rPr>
                <w:color w:val="000000" w:themeColor="text1"/>
                <w:sz w:val="24"/>
              </w:rPr>
              <w:t>83</w:t>
            </w:r>
          </w:p>
        </w:tc>
        <w:tc>
          <w:tcPr>
            <w:tcW w:w="3969" w:type="dxa"/>
            <w:noWrap/>
          </w:tcPr>
          <w:p w14:paraId="76F2E8E1" w14:textId="0FC2E3D3" w:rsidR="00B01EDB" w:rsidRPr="000A2FC2" w:rsidRDefault="0054280D" w:rsidP="007527FB">
            <w:pPr>
              <w:jc w:val="center"/>
              <w:rPr>
                <w:color w:val="000000" w:themeColor="text1"/>
                <w:sz w:val="24"/>
              </w:rPr>
            </w:pPr>
            <w:r w:rsidRPr="000A2FC2">
              <w:rPr>
                <w:color w:val="000000" w:themeColor="text1"/>
                <w:sz w:val="24"/>
              </w:rPr>
              <w:t>Степины</w:t>
            </w:r>
          </w:p>
        </w:tc>
        <w:tc>
          <w:tcPr>
            <w:tcW w:w="2410" w:type="dxa"/>
            <w:noWrap/>
          </w:tcPr>
          <w:p w14:paraId="5FDD0316" w14:textId="23677A0F"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3CCC4CDE" w14:textId="3EB4C684" w:rsidR="00B01EDB" w:rsidRPr="000A2FC2" w:rsidRDefault="00B01EDB" w:rsidP="007527FB">
            <w:pPr>
              <w:jc w:val="center"/>
              <w:rPr>
                <w:color w:val="000000" w:themeColor="text1"/>
                <w:sz w:val="24"/>
              </w:rPr>
            </w:pPr>
          </w:p>
        </w:tc>
        <w:tc>
          <w:tcPr>
            <w:tcW w:w="1985" w:type="dxa"/>
            <w:noWrap/>
          </w:tcPr>
          <w:p w14:paraId="04ADAD61" w14:textId="0AE3FD94" w:rsidR="00B01EDB" w:rsidRPr="000A2FC2" w:rsidRDefault="00FC318E" w:rsidP="007527FB">
            <w:pPr>
              <w:jc w:val="center"/>
              <w:rPr>
                <w:color w:val="000000" w:themeColor="text1"/>
                <w:sz w:val="24"/>
              </w:rPr>
            </w:pPr>
            <w:r w:rsidRPr="000A2FC2">
              <w:rPr>
                <w:color w:val="000000" w:themeColor="text1"/>
                <w:sz w:val="24"/>
              </w:rPr>
              <w:t>0,127</w:t>
            </w:r>
          </w:p>
        </w:tc>
        <w:tc>
          <w:tcPr>
            <w:tcW w:w="1865" w:type="dxa"/>
            <w:noWrap/>
          </w:tcPr>
          <w:p w14:paraId="15E115B8" w14:textId="77777777" w:rsidR="00B01EDB" w:rsidRPr="000A2FC2" w:rsidRDefault="00B01EDB" w:rsidP="007527FB">
            <w:pPr>
              <w:jc w:val="center"/>
              <w:rPr>
                <w:color w:val="FF0000"/>
                <w:sz w:val="24"/>
              </w:rPr>
            </w:pPr>
          </w:p>
        </w:tc>
      </w:tr>
      <w:tr w:rsidR="00B01EDB" w:rsidRPr="00D3137B" w14:paraId="07CF385B" w14:textId="77777777" w:rsidTr="00BF1420">
        <w:trPr>
          <w:trHeight w:val="300"/>
        </w:trPr>
        <w:tc>
          <w:tcPr>
            <w:tcW w:w="704" w:type="dxa"/>
            <w:noWrap/>
          </w:tcPr>
          <w:p w14:paraId="43A6E0B1" w14:textId="20285D04" w:rsidR="00B01EDB" w:rsidRDefault="0054280D" w:rsidP="007527FB">
            <w:pPr>
              <w:jc w:val="center"/>
              <w:rPr>
                <w:color w:val="000000" w:themeColor="text1"/>
                <w:sz w:val="24"/>
              </w:rPr>
            </w:pPr>
            <w:r>
              <w:rPr>
                <w:color w:val="000000" w:themeColor="text1"/>
                <w:sz w:val="24"/>
              </w:rPr>
              <w:t>84</w:t>
            </w:r>
          </w:p>
        </w:tc>
        <w:tc>
          <w:tcPr>
            <w:tcW w:w="3969" w:type="dxa"/>
            <w:noWrap/>
          </w:tcPr>
          <w:p w14:paraId="7406BBA4" w14:textId="421C7D56" w:rsidR="00B01EDB" w:rsidRPr="000A2FC2" w:rsidRDefault="0054280D" w:rsidP="007527FB">
            <w:pPr>
              <w:jc w:val="center"/>
              <w:rPr>
                <w:color w:val="000000" w:themeColor="text1"/>
                <w:sz w:val="24"/>
              </w:rPr>
            </w:pPr>
            <w:r w:rsidRPr="000A2FC2">
              <w:rPr>
                <w:color w:val="000000" w:themeColor="text1"/>
                <w:sz w:val="24"/>
              </w:rPr>
              <w:t>Светлаковы</w:t>
            </w:r>
          </w:p>
        </w:tc>
        <w:tc>
          <w:tcPr>
            <w:tcW w:w="2410" w:type="dxa"/>
            <w:noWrap/>
          </w:tcPr>
          <w:p w14:paraId="41597E83" w14:textId="123783F8"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21572BDA" w14:textId="38307F29" w:rsidR="00B01EDB" w:rsidRPr="000A2FC2" w:rsidRDefault="00B01EDB" w:rsidP="007527FB">
            <w:pPr>
              <w:jc w:val="center"/>
              <w:rPr>
                <w:color w:val="000000" w:themeColor="text1"/>
                <w:sz w:val="24"/>
              </w:rPr>
            </w:pPr>
          </w:p>
        </w:tc>
        <w:tc>
          <w:tcPr>
            <w:tcW w:w="1985" w:type="dxa"/>
            <w:noWrap/>
          </w:tcPr>
          <w:p w14:paraId="283A0FE1" w14:textId="7F5FC6C6" w:rsidR="00B01EDB" w:rsidRPr="000A2FC2" w:rsidRDefault="00FC318E" w:rsidP="007527FB">
            <w:pPr>
              <w:jc w:val="center"/>
              <w:rPr>
                <w:color w:val="000000" w:themeColor="text1"/>
                <w:sz w:val="24"/>
              </w:rPr>
            </w:pPr>
            <w:r w:rsidRPr="000A2FC2">
              <w:rPr>
                <w:color w:val="000000" w:themeColor="text1"/>
                <w:sz w:val="24"/>
              </w:rPr>
              <w:t>0,217</w:t>
            </w:r>
          </w:p>
        </w:tc>
        <w:tc>
          <w:tcPr>
            <w:tcW w:w="1865" w:type="dxa"/>
            <w:noWrap/>
          </w:tcPr>
          <w:p w14:paraId="568001BB" w14:textId="77777777" w:rsidR="00B01EDB" w:rsidRPr="000A2FC2" w:rsidRDefault="00B01EDB" w:rsidP="007527FB">
            <w:pPr>
              <w:jc w:val="center"/>
              <w:rPr>
                <w:color w:val="FF0000"/>
                <w:sz w:val="24"/>
              </w:rPr>
            </w:pPr>
          </w:p>
        </w:tc>
      </w:tr>
      <w:tr w:rsidR="00B01EDB" w:rsidRPr="00D3137B" w14:paraId="03822F25" w14:textId="77777777" w:rsidTr="00BF1420">
        <w:trPr>
          <w:trHeight w:val="300"/>
        </w:trPr>
        <w:tc>
          <w:tcPr>
            <w:tcW w:w="704" w:type="dxa"/>
            <w:noWrap/>
          </w:tcPr>
          <w:p w14:paraId="56CC9394" w14:textId="2E4F6984" w:rsidR="00B01EDB" w:rsidRDefault="0054280D" w:rsidP="007527FB">
            <w:pPr>
              <w:jc w:val="center"/>
              <w:rPr>
                <w:color w:val="000000" w:themeColor="text1"/>
                <w:sz w:val="24"/>
              </w:rPr>
            </w:pPr>
            <w:r>
              <w:rPr>
                <w:color w:val="000000" w:themeColor="text1"/>
                <w:sz w:val="24"/>
              </w:rPr>
              <w:t>85</w:t>
            </w:r>
          </w:p>
        </w:tc>
        <w:tc>
          <w:tcPr>
            <w:tcW w:w="3969" w:type="dxa"/>
            <w:noWrap/>
          </w:tcPr>
          <w:p w14:paraId="014669BD" w14:textId="6BCD6596" w:rsidR="00B01EDB" w:rsidRPr="000A2FC2" w:rsidRDefault="0054280D" w:rsidP="007527FB">
            <w:pPr>
              <w:jc w:val="center"/>
              <w:rPr>
                <w:color w:val="000000" w:themeColor="text1"/>
                <w:sz w:val="24"/>
              </w:rPr>
            </w:pPr>
            <w:r w:rsidRPr="000A2FC2">
              <w:rPr>
                <w:color w:val="000000" w:themeColor="text1"/>
                <w:sz w:val="24"/>
              </w:rPr>
              <w:t>Тебеньково</w:t>
            </w:r>
          </w:p>
        </w:tc>
        <w:tc>
          <w:tcPr>
            <w:tcW w:w="2410" w:type="dxa"/>
            <w:noWrap/>
          </w:tcPr>
          <w:p w14:paraId="05532A64" w14:textId="00F7C8B6"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628DF0AE" w14:textId="378B0D21" w:rsidR="00B01EDB" w:rsidRPr="000A2FC2" w:rsidRDefault="00B01EDB" w:rsidP="007527FB">
            <w:pPr>
              <w:jc w:val="center"/>
              <w:rPr>
                <w:color w:val="000000" w:themeColor="text1"/>
                <w:sz w:val="24"/>
              </w:rPr>
            </w:pPr>
          </w:p>
        </w:tc>
        <w:tc>
          <w:tcPr>
            <w:tcW w:w="1985" w:type="dxa"/>
            <w:noWrap/>
          </w:tcPr>
          <w:p w14:paraId="7A572AF1" w14:textId="7D0ACDAA" w:rsidR="00B01EDB" w:rsidRPr="000A2FC2" w:rsidRDefault="00FC318E" w:rsidP="007527FB">
            <w:pPr>
              <w:jc w:val="center"/>
              <w:rPr>
                <w:color w:val="000000" w:themeColor="text1"/>
                <w:sz w:val="24"/>
              </w:rPr>
            </w:pPr>
            <w:r w:rsidRPr="000A2FC2">
              <w:rPr>
                <w:color w:val="000000" w:themeColor="text1"/>
                <w:sz w:val="24"/>
              </w:rPr>
              <w:t>0,077</w:t>
            </w:r>
          </w:p>
        </w:tc>
        <w:tc>
          <w:tcPr>
            <w:tcW w:w="1865" w:type="dxa"/>
            <w:noWrap/>
          </w:tcPr>
          <w:p w14:paraId="7D17576F" w14:textId="77777777" w:rsidR="00B01EDB" w:rsidRPr="000A2FC2" w:rsidRDefault="00B01EDB" w:rsidP="007527FB">
            <w:pPr>
              <w:jc w:val="center"/>
              <w:rPr>
                <w:color w:val="FF0000"/>
                <w:sz w:val="24"/>
              </w:rPr>
            </w:pPr>
          </w:p>
        </w:tc>
      </w:tr>
      <w:tr w:rsidR="00B01EDB" w:rsidRPr="00D3137B" w14:paraId="2A7F5AB8" w14:textId="77777777" w:rsidTr="00BF1420">
        <w:trPr>
          <w:trHeight w:val="300"/>
        </w:trPr>
        <w:tc>
          <w:tcPr>
            <w:tcW w:w="704" w:type="dxa"/>
            <w:noWrap/>
          </w:tcPr>
          <w:p w14:paraId="290ACFDC" w14:textId="763523A8" w:rsidR="00B01EDB" w:rsidRDefault="0054280D" w:rsidP="007527FB">
            <w:pPr>
              <w:jc w:val="center"/>
              <w:rPr>
                <w:color w:val="000000" w:themeColor="text1"/>
                <w:sz w:val="24"/>
              </w:rPr>
            </w:pPr>
            <w:r>
              <w:rPr>
                <w:color w:val="000000" w:themeColor="text1"/>
                <w:sz w:val="24"/>
              </w:rPr>
              <w:t>86</w:t>
            </w:r>
          </w:p>
        </w:tc>
        <w:tc>
          <w:tcPr>
            <w:tcW w:w="3969" w:type="dxa"/>
            <w:noWrap/>
          </w:tcPr>
          <w:p w14:paraId="1ED4F7CD" w14:textId="155AFDDC" w:rsidR="00B01EDB" w:rsidRPr="000A2FC2" w:rsidRDefault="0054280D" w:rsidP="007527FB">
            <w:pPr>
              <w:jc w:val="center"/>
              <w:rPr>
                <w:color w:val="000000" w:themeColor="text1"/>
                <w:sz w:val="24"/>
              </w:rPr>
            </w:pPr>
            <w:r w:rsidRPr="000A2FC2">
              <w:rPr>
                <w:color w:val="000000" w:themeColor="text1"/>
                <w:sz w:val="24"/>
              </w:rPr>
              <w:t>Турушевы</w:t>
            </w:r>
          </w:p>
        </w:tc>
        <w:tc>
          <w:tcPr>
            <w:tcW w:w="2410" w:type="dxa"/>
            <w:noWrap/>
          </w:tcPr>
          <w:p w14:paraId="6B3334E2" w14:textId="635F0724"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2680B1E5" w14:textId="6C837E88" w:rsidR="00B01EDB" w:rsidRPr="000A2FC2" w:rsidRDefault="00B01EDB" w:rsidP="007527FB">
            <w:pPr>
              <w:jc w:val="center"/>
              <w:rPr>
                <w:color w:val="000000" w:themeColor="text1"/>
                <w:sz w:val="24"/>
              </w:rPr>
            </w:pPr>
          </w:p>
        </w:tc>
        <w:tc>
          <w:tcPr>
            <w:tcW w:w="1985" w:type="dxa"/>
            <w:noWrap/>
          </w:tcPr>
          <w:p w14:paraId="32357855" w14:textId="260C0285" w:rsidR="00B01EDB" w:rsidRPr="000A2FC2" w:rsidRDefault="00FC318E" w:rsidP="007527FB">
            <w:pPr>
              <w:jc w:val="center"/>
              <w:rPr>
                <w:color w:val="000000" w:themeColor="text1"/>
                <w:sz w:val="24"/>
              </w:rPr>
            </w:pPr>
            <w:r w:rsidRPr="000A2FC2">
              <w:rPr>
                <w:color w:val="000000" w:themeColor="text1"/>
                <w:sz w:val="24"/>
              </w:rPr>
              <w:t>0,168</w:t>
            </w:r>
          </w:p>
        </w:tc>
        <w:tc>
          <w:tcPr>
            <w:tcW w:w="1865" w:type="dxa"/>
            <w:noWrap/>
          </w:tcPr>
          <w:p w14:paraId="48561C10" w14:textId="77777777" w:rsidR="00B01EDB" w:rsidRPr="000A2FC2" w:rsidRDefault="00B01EDB" w:rsidP="007527FB">
            <w:pPr>
              <w:jc w:val="center"/>
              <w:rPr>
                <w:color w:val="FF0000"/>
                <w:sz w:val="24"/>
              </w:rPr>
            </w:pPr>
          </w:p>
        </w:tc>
      </w:tr>
      <w:tr w:rsidR="00B01EDB" w:rsidRPr="00D3137B" w14:paraId="19D753AB" w14:textId="77777777" w:rsidTr="00BF1420">
        <w:trPr>
          <w:trHeight w:val="300"/>
        </w:trPr>
        <w:tc>
          <w:tcPr>
            <w:tcW w:w="704" w:type="dxa"/>
            <w:noWrap/>
          </w:tcPr>
          <w:p w14:paraId="32E5A261" w14:textId="2B61B336" w:rsidR="00B01EDB" w:rsidRDefault="0054280D" w:rsidP="007527FB">
            <w:pPr>
              <w:jc w:val="center"/>
              <w:rPr>
                <w:color w:val="000000" w:themeColor="text1"/>
                <w:sz w:val="24"/>
              </w:rPr>
            </w:pPr>
            <w:r>
              <w:rPr>
                <w:color w:val="000000" w:themeColor="text1"/>
                <w:sz w:val="24"/>
              </w:rPr>
              <w:t>87</w:t>
            </w:r>
          </w:p>
        </w:tc>
        <w:tc>
          <w:tcPr>
            <w:tcW w:w="3969" w:type="dxa"/>
            <w:noWrap/>
          </w:tcPr>
          <w:p w14:paraId="2E932F24" w14:textId="07E109C1" w:rsidR="00B01EDB" w:rsidRPr="000A2FC2" w:rsidRDefault="0054280D" w:rsidP="007527FB">
            <w:pPr>
              <w:jc w:val="center"/>
              <w:rPr>
                <w:color w:val="000000" w:themeColor="text1"/>
                <w:sz w:val="24"/>
              </w:rPr>
            </w:pPr>
            <w:r w:rsidRPr="000A2FC2">
              <w:rPr>
                <w:color w:val="000000" w:themeColor="text1"/>
                <w:sz w:val="24"/>
              </w:rPr>
              <w:t>Усть-Колыч</w:t>
            </w:r>
          </w:p>
        </w:tc>
        <w:tc>
          <w:tcPr>
            <w:tcW w:w="2410" w:type="dxa"/>
            <w:noWrap/>
          </w:tcPr>
          <w:p w14:paraId="5F8451FE" w14:textId="3BB671FF"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724A55E9" w14:textId="0B9A158E" w:rsidR="00B01EDB" w:rsidRPr="000A2FC2" w:rsidRDefault="00B01EDB" w:rsidP="007527FB">
            <w:pPr>
              <w:jc w:val="center"/>
              <w:rPr>
                <w:color w:val="000000" w:themeColor="text1"/>
                <w:sz w:val="24"/>
              </w:rPr>
            </w:pPr>
          </w:p>
        </w:tc>
        <w:tc>
          <w:tcPr>
            <w:tcW w:w="1985" w:type="dxa"/>
            <w:noWrap/>
          </w:tcPr>
          <w:p w14:paraId="28CEC747" w14:textId="53B1D004" w:rsidR="00B01EDB" w:rsidRPr="000A2FC2" w:rsidRDefault="00FC318E" w:rsidP="007527FB">
            <w:pPr>
              <w:jc w:val="center"/>
              <w:rPr>
                <w:color w:val="000000" w:themeColor="text1"/>
                <w:sz w:val="24"/>
              </w:rPr>
            </w:pPr>
            <w:r w:rsidRPr="000A2FC2">
              <w:rPr>
                <w:color w:val="000000" w:themeColor="text1"/>
                <w:sz w:val="24"/>
              </w:rPr>
              <w:t>0,096</w:t>
            </w:r>
          </w:p>
        </w:tc>
        <w:tc>
          <w:tcPr>
            <w:tcW w:w="1865" w:type="dxa"/>
            <w:noWrap/>
          </w:tcPr>
          <w:p w14:paraId="1FBFBD8B" w14:textId="77777777" w:rsidR="00B01EDB" w:rsidRPr="000A2FC2" w:rsidRDefault="00B01EDB" w:rsidP="007527FB">
            <w:pPr>
              <w:jc w:val="center"/>
              <w:rPr>
                <w:color w:val="FF0000"/>
                <w:sz w:val="24"/>
              </w:rPr>
            </w:pPr>
          </w:p>
        </w:tc>
      </w:tr>
      <w:tr w:rsidR="00B01EDB" w:rsidRPr="00D3137B" w14:paraId="23DE037B" w14:textId="77777777" w:rsidTr="00BF1420">
        <w:trPr>
          <w:trHeight w:val="300"/>
        </w:trPr>
        <w:tc>
          <w:tcPr>
            <w:tcW w:w="704" w:type="dxa"/>
            <w:noWrap/>
          </w:tcPr>
          <w:p w14:paraId="7E9C49FC" w14:textId="4F2EE6E1" w:rsidR="00B01EDB" w:rsidRDefault="0054280D" w:rsidP="007527FB">
            <w:pPr>
              <w:jc w:val="center"/>
              <w:rPr>
                <w:color w:val="000000" w:themeColor="text1"/>
                <w:sz w:val="24"/>
              </w:rPr>
            </w:pPr>
            <w:r>
              <w:rPr>
                <w:color w:val="000000" w:themeColor="text1"/>
                <w:sz w:val="24"/>
              </w:rPr>
              <w:t>88</w:t>
            </w:r>
          </w:p>
        </w:tc>
        <w:tc>
          <w:tcPr>
            <w:tcW w:w="3969" w:type="dxa"/>
            <w:noWrap/>
          </w:tcPr>
          <w:p w14:paraId="4CCF4142" w14:textId="4D4FADE0" w:rsidR="00B01EDB" w:rsidRPr="000A2FC2" w:rsidRDefault="0054280D" w:rsidP="007527FB">
            <w:pPr>
              <w:jc w:val="center"/>
              <w:rPr>
                <w:color w:val="000000" w:themeColor="text1"/>
                <w:sz w:val="24"/>
              </w:rPr>
            </w:pPr>
            <w:r w:rsidRPr="000A2FC2">
              <w:rPr>
                <w:color w:val="000000" w:themeColor="text1"/>
                <w:sz w:val="24"/>
              </w:rPr>
              <w:t>Часовня</w:t>
            </w:r>
          </w:p>
        </w:tc>
        <w:tc>
          <w:tcPr>
            <w:tcW w:w="2410" w:type="dxa"/>
            <w:noWrap/>
          </w:tcPr>
          <w:p w14:paraId="46074C6E" w14:textId="220D077A"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210BEE6E" w14:textId="31399CAA" w:rsidR="00B01EDB" w:rsidRPr="000A2FC2" w:rsidRDefault="00B01EDB" w:rsidP="007527FB">
            <w:pPr>
              <w:jc w:val="center"/>
              <w:rPr>
                <w:color w:val="000000" w:themeColor="text1"/>
                <w:sz w:val="24"/>
              </w:rPr>
            </w:pPr>
          </w:p>
        </w:tc>
        <w:tc>
          <w:tcPr>
            <w:tcW w:w="1985" w:type="dxa"/>
            <w:noWrap/>
          </w:tcPr>
          <w:p w14:paraId="61C6BCF6" w14:textId="1889BF00" w:rsidR="00B01EDB" w:rsidRPr="000A2FC2" w:rsidRDefault="00FC318E" w:rsidP="007527FB">
            <w:pPr>
              <w:jc w:val="center"/>
              <w:rPr>
                <w:color w:val="000000" w:themeColor="text1"/>
                <w:sz w:val="24"/>
              </w:rPr>
            </w:pPr>
            <w:r w:rsidRPr="000A2FC2">
              <w:rPr>
                <w:color w:val="000000" w:themeColor="text1"/>
                <w:sz w:val="24"/>
              </w:rPr>
              <w:t>0,368</w:t>
            </w:r>
          </w:p>
        </w:tc>
        <w:tc>
          <w:tcPr>
            <w:tcW w:w="1865" w:type="dxa"/>
            <w:noWrap/>
          </w:tcPr>
          <w:p w14:paraId="204C22C1" w14:textId="77777777" w:rsidR="00B01EDB" w:rsidRPr="000A2FC2" w:rsidRDefault="00B01EDB" w:rsidP="007527FB">
            <w:pPr>
              <w:jc w:val="center"/>
              <w:rPr>
                <w:color w:val="FF0000"/>
                <w:sz w:val="24"/>
              </w:rPr>
            </w:pPr>
          </w:p>
        </w:tc>
      </w:tr>
      <w:tr w:rsidR="00B01EDB" w:rsidRPr="00D3137B" w14:paraId="0EA18907" w14:textId="77777777" w:rsidTr="00BF1420">
        <w:trPr>
          <w:trHeight w:val="300"/>
        </w:trPr>
        <w:tc>
          <w:tcPr>
            <w:tcW w:w="704" w:type="dxa"/>
            <w:noWrap/>
          </w:tcPr>
          <w:p w14:paraId="6F5C16E9" w14:textId="66658456" w:rsidR="00B01EDB" w:rsidRDefault="0054280D" w:rsidP="007527FB">
            <w:pPr>
              <w:jc w:val="center"/>
              <w:rPr>
                <w:color w:val="000000" w:themeColor="text1"/>
                <w:sz w:val="24"/>
              </w:rPr>
            </w:pPr>
            <w:r>
              <w:rPr>
                <w:color w:val="000000" w:themeColor="text1"/>
                <w:sz w:val="24"/>
              </w:rPr>
              <w:t>89</w:t>
            </w:r>
          </w:p>
        </w:tc>
        <w:tc>
          <w:tcPr>
            <w:tcW w:w="3969" w:type="dxa"/>
            <w:noWrap/>
          </w:tcPr>
          <w:p w14:paraId="3AE7C94D" w14:textId="170325D0" w:rsidR="00B01EDB" w:rsidRPr="000A2FC2" w:rsidRDefault="0054280D" w:rsidP="007527FB">
            <w:pPr>
              <w:jc w:val="center"/>
              <w:rPr>
                <w:color w:val="000000" w:themeColor="text1"/>
                <w:sz w:val="24"/>
              </w:rPr>
            </w:pPr>
            <w:r w:rsidRPr="000A2FC2">
              <w:rPr>
                <w:color w:val="000000" w:themeColor="text1"/>
                <w:sz w:val="24"/>
              </w:rPr>
              <w:t>Щукино</w:t>
            </w:r>
          </w:p>
        </w:tc>
        <w:tc>
          <w:tcPr>
            <w:tcW w:w="2410" w:type="dxa"/>
            <w:noWrap/>
          </w:tcPr>
          <w:p w14:paraId="69227519" w14:textId="2C432E84" w:rsidR="00B01EDB" w:rsidRPr="000A2FC2" w:rsidRDefault="0054280D" w:rsidP="007527FB">
            <w:pPr>
              <w:jc w:val="center"/>
              <w:rPr>
                <w:color w:val="000000" w:themeColor="text1"/>
                <w:sz w:val="24"/>
              </w:rPr>
            </w:pPr>
            <w:r w:rsidRPr="000A2FC2">
              <w:rPr>
                <w:color w:val="000000" w:themeColor="text1"/>
                <w:sz w:val="24"/>
              </w:rPr>
              <w:t>деревня</w:t>
            </w:r>
          </w:p>
        </w:tc>
        <w:tc>
          <w:tcPr>
            <w:tcW w:w="2103" w:type="dxa"/>
            <w:noWrap/>
          </w:tcPr>
          <w:p w14:paraId="69F33006" w14:textId="0A3BE274" w:rsidR="00B01EDB" w:rsidRPr="000A2FC2" w:rsidRDefault="00B01EDB" w:rsidP="00C242BD">
            <w:pPr>
              <w:jc w:val="center"/>
              <w:rPr>
                <w:color w:val="000000" w:themeColor="text1"/>
                <w:sz w:val="24"/>
              </w:rPr>
            </w:pPr>
          </w:p>
        </w:tc>
        <w:tc>
          <w:tcPr>
            <w:tcW w:w="1985" w:type="dxa"/>
            <w:noWrap/>
          </w:tcPr>
          <w:p w14:paraId="31863E42" w14:textId="2336EB63" w:rsidR="00B01EDB" w:rsidRPr="000A2FC2" w:rsidRDefault="00FC318E" w:rsidP="007527FB">
            <w:pPr>
              <w:jc w:val="center"/>
              <w:rPr>
                <w:color w:val="000000" w:themeColor="text1"/>
                <w:sz w:val="24"/>
              </w:rPr>
            </w:pPr>
            <w:r w:rsidRPr="000A2FC2">
              <w:rPr>
                <w:color w:val="000000" w:themeColor="text1"/>
                <w:sz w:val="24"/>
              </w:rPr>
              <w:t>0,149</w:t>
            </w:r>
          </w:p>
        </w:tc>
        <w:tc>
          <w:tcPr>
            <w:tcW w:w="1865" w:type="dxa"/>
            <w:noWrap/>
          </w:tcPr>
          <w:p w14:paraId="060F28EC" w14:textId="77777777" w:rsidR="00B01EDB" w:rsidRPr="000A2FC2" w:rsidRDefault="00B01EDB" w:rsidP="007527FB">
            <w:pPr>
              <w:jc w:val="center"/>
              <w:rPr>
                <w:color w:val="FF0000"/>
                <w:sz w:val="24"/>
              </w:rPr>
            </w:pPr>
          </w:p>
        </w:tc>
      </w:tr>
      <w:tr w:rsidR="00B01EDB" w:rsidRPr="00D3137B" w14:paraId="476FDE58" w14:textId="77777777" w:rsidTr="00BF1420">
        <w:trPr>
          <w:trHeight w:val="300"/>
        </w:trPr>
        <w:tc>
          <w:tcPr>
            <w:tcW w:w="704" w:type="dxa"/>
            <w:noWrap/>
          </w:tcPr>
          <w:p w14:paraId="7511AD93" w14:textId="15AC1393" w:rsidR="00B01EDB" w:rsidRDefault="00C242BD" w:rsidP="007527FB">
            <w:pPr>
              <w:jc w:val="center"/>
              <w:rPr>
                <w:color w:val="000000" w:themeColor="text1"/>
                <w:sz w:val="24"/>
              </w:rPr>
            </w:pPr>
            <w:r>
              <w:rPr>
                <w:color w:val="000000" w:themeColor="text1"/>
                <w:sz w:val="24"/>
              </w:rPr>
              <w:t>90</w:t>
            </w:r>
          </w:p>
        </w:tc>
        <w:tc>
          <w:tcPr>
            <w:tcW w:w="3969" w:type="dxa"/>
            <w:noWrap/>
          </w:tcPr>
          <w:p w14:paraId="423CE553" w14:textId="75247416" w:rsidR="00C242BD" w:rsidRPr="000A2FC2" w:rsidRDefault="0050304B" w:rsidP="007527FB">
            <w:pPr>
              <w:jc w:val="center"/>
              <w:rPr>
                <w:color w:val="000000" w:themeColor="text1"/>
                <w:sz w:val="24"/>
              </w:rPr>
            </w:pPr>
            <w:r w:rsidRPr="000A2FC2">
              <w:rPr>
                <w:color w:val="000000" w:themeColor="text1"/>
                <w:sz w:val="24"/>
              </w:rPr>
              <w:t>Алешата</w:t>
            </w:r>
          </w:p>
        </w:tc>
        <w:tc>
          <w:tcPr>
            <w:tcW w:w="2410" w:type="dxa"/>
            <w:noWrap/>
          </w:tcPr>
          <w:p w14:paraId="353683FC" w14:textId="00F1EE2F" w:rsidR="0050304B" w:rsidRPr="000A2FC2" w:rsidRDefault="0050304B" w:rsidP="007527FB">
            <w:pPr>
              <w:jc w:val="center"/>
              <w:rPr>
                <w:color w:val="000000" w:themeColor="text1"/>
                <w:sz w:val="24"/>
              </w:rPr>
            </w:pPr>
            <w:r w:rsidRPr="000A2FC2">
              <w:rPr>
                <w:color w:val="000000" w:themeColor="text1"/>
                <w:sz w:val="24"/>
              </w:rPr>
              <w:t>деревня</w:t>
            </w:r>
          </w:p>
        </w:tc>
        <w:tc>
          <w:tcPr>
            <w:tcW w:w="2103" w:type="dxa"/>
            <w:noWrap/>
          </w:tcPr>
          <w:p w14:paraId="0772246E" w14:textId="49CC4989" w:rsidR="0050304B" w:rsidRPr="000A2FC2" w:rsidRDefault="0050304B" w:rsidP="007527FB">
            <w:pPr>
              <w:jc w:val="center"/>
              <w:rPr>
                <w:color w:val="000000" w:themeColor="text1"/>
                <w:sz w:val="24"/>
              </w:rPr>
            </w:pPr>
          </w:p>
        </w:tc>
        <w:tc>
          <w:tcPr>
            <w:tcW w:w="1985" w:type="dxa"/>
            <w:noWrap/>
          </w:tcPr>
          <w:p w14:paraId="40EC472F" w14:textId="060BE3D4" w:rsidR="00B01EDB" w:rsidRPr="000A2FC2" w:rsidRDefault="00FC318E" w:rsidP="007527FB">
            <w:pPr>
              <w:jc w:val="center"/>
              <w:rPr>
                <w:color w:val="000000" w:themeColor="text1"/>
                <w:sz w:val="24"/>
              </w:rPr>
            </w:pPr>
            <w:r w:rsidRPr="000A2FC2">
              <w:rPr>
                <w:color w:val="000000" w:themeColor="text1"/>
                <w:sz w:val="24"/>
              </w:rPr>
              <w:t>0,6</w:t>
            </w:r>
          </w:p>
        </w:tc>
        <w:tc>
          <w:tcPr>
            <w:tcW w:w="1865" w:type="dxa"/>
            <w:noWrap/>
          </w:tcPr>
          <w:p w14:paraId="4373AAE5" w14:textId="77777777" w:rsidR="00B01EDB" w:rsidRPr="000A2FC2" w:rsidRDefault="00B01EDB" w:rsidP="007527FB">
            <w:pPr>
              <w:jc w:val="center"/>
              <w:rPr>
                <w:color w:val="FF0000"/>
                <w:sz w:val="24"/>
              </w:rPr>
            </w:pPr>
          </w:p>
        </w:tc>
      </w:tr>
      <w:tr w:rsidR="00B01EDB" w:rsidRPr="00D3137B" w14:paraId="5A5B5D34" w14:textId="77777777" w:rsidTr="00BF1420">
        <w:trPr>
          <w:trHeight w:val="300"/>
        </w:trPr>
        <w:tc>
          <w:tcPr>
            <w:tcW w:w="704" w:type="dxa"/>
            <w:noWrap/>
          </w:tcPr>
          <w:p w14:paraId="2C7D7E68" w14:textId="73867166" w:rsidR="00B01EDB" w:rsidRDefault="0050304B" w:rsidP="007527FB">
            <w:pPr>
              <w:jc w:val="center"/>
              <w:rPr>
                <w:color w:val="000000" w:themeColor="text1"/>
                <w:sz w:val="24"/>
              </w:rPr>
            </w:pPr>
            <w:r>
              <w:rPr>
                <w:color w:val="000000" w:themeColor="text1"/>
                <w:sz w:val="24"/>
              </w:rPr>
              <w:t>91</w:t>
            </w:r>
          </w:p>
        </w:tc>
        <w:tc>
          <w:tcPr>
            <w:tcW w:w="3969" w:type="dxa"/>
            <w:noWrap/>
          </w:tcPr>
          <w:p w14:paraId="6567359E" w14:textId="5503DE88" w:rsidR="00B01EDB" w:rsidRPr="000A2FC2" w:rsidRDefault="0050304B" w:rsidP="007527FB">
            <w:pPr>
              <w:jc w:val="center"/>
              <w:rPr>
                <w:color w:val="000000" w:themeColor="text1"/>
                <w:sz w:val="24"/>
              </w:rPr>
            </w:pPr>
            <w:r w:rsidRPr="000A2FC2">
              <w:rPr>
                <w:color w:val="000000" w:themeColor="text1"/>
                <w:sz w:val="24"/>
              </w:rPr>
              <w:t>Антоненки</w:t>
            </w:r>
          </w:p>
        </w:tc>
        <w:tc>
          <w:tcPr>
            <w:tcW w:w="2410" w:type="dxa"/>
            <w:noWrap/>
          </w:tcPr>
          <w:p w14:paraId="4380E66F" w14:textId="268DE1E6" w:rsidR="00B01EDB" w:rsidRPr="000A2FC2" w:rsidRDefault="0050304B" w:rsidP="007527FB">
            <w:pPr>
              <w:jc w:val="center"/>
              <w:rPr>
                <w:color w:val="000000" w:themeColor="text1"/>
                <w:sz w:val="24"/>
              </w:rPr>
            </w:pPr>
            <w:r w:rsidRPr="000A2FC2">
              <w:rPr>
                <w:color w:val="000000" w:themeColor="text1"/>
                <w:sz w:val="24"/>
              </w:rPr>
              <w:t>деревня</w:t>
            </w:r>
          </w:p>
        </w:tc>
        <w:tc>
          <w:tcPr>
            <w:tcW w:w="2103" w:type="dxa"/>
            <w:noWrap/>
          </w:tcPr>
          <w:p w14:paraId="431509B7" w14:textId="3D2DE2B6" w:rsidR="00B01EDB" w:rsidRPr="000A2FC2" w:rsidRDefault="00B01EDB" w:rsidP="007527FB">
            <w:pPr>
              <w:jc w:val="center"/>
              <w:rPr>
                <w:color w:val="000000" w:themeColor="text1"/>
                <w:sz w:val="24"/>
              </w:rPr>
            </w:pPr>
          </w:p>
        </w:tc>
        <w:tc>
          <w:tcPr>
            <w:tcW w:w="1985" w:type="dxa"/>
            <w:noWrap/>
          </w:tcPr>
          <w:p w14:paraId="19227FB5" w14:textId="5E388979" w:rsidR="00B01EDB" w:rsidRPr="000A2FC2" w:rsidRDefault="00FC318E" w:rsidP="007527FB">
            <w:pPr>
              <w:jc w:val="center"/>
              <w:rPr>
                <w:color w:val="000000" w:themeColor="text1"/>
                <w:sz w:val="24"/>
              </w:rPr>
            </w:pPr>
            <w:r w:rsidRPr="000A2FC2">
              <w:rPr>
                <w:color w:val="000000" w:themeColor="text1"/>
                <w:sz w:val="24"/>
              </w:rPr>
              <w:t>0,1</w:t>
            </w:r>
          </w:p>
        </w:tc>
        <w:tc>
          <w:tcPr>
            <w:tcW w:w="1865" w:type="dxa"/>
            <w:noWrap/>
          </w:tcPr>
          <w:p w14:paraId="5B8A0E81" w14:textId="77777777" w:rsidR="00B01EDB" w:rsidRPr="000A2FC2" w:rsidRDefault="00B01EDB" w:rsidP="007527FB">
            <w:pPr>
              <w:jc w:val="center"/>
              <w:rPr>
                <w:color w:val="FF0000"/>
                <w:sz w:val="24"/>
              </w:rPr>
            </w:pPr>
          </w:p>
        </w:tc>
      </w:tr>
      <w:tr w:rsidR="00B01EDB" w:rsidRPr="00D3137B" w14:paraId="5F766FCC" w14:textId="77777777" w:rsidTr="00BF1420">
        <w:trPr>
          <w:trHeight w:val="300"/>
        </w:trPr>
        <w:tc>
          <w:tcPr>
            <w:tcW w:w="704" w:type="dxa"/>
            <w:noWrap/>
          </w:tcPr>
          <w:p w14:paraId="5934F004" w14:textId="29119590" w:rsidR="00B01EDB" w:rsidRDefault="0050304B" w:rsidP="007527FB">
            <w:pPr>
              <w:jc w:val="center"/>
              <w:rPr>
                <w:color w:val="000000" w:themeColor="text1"/>
                <w:sz w:val="24"/>
              </w:rPr>
            </w:pPr>
            <w:r>
              <w:rPr>
                <w:color w:val="000000" w:themeColor="text1"/>
                <w:sz w:val="24"/>
              </w:rPr>
              <w:t>92</w:t>
            </w:r>
          </w:p>
        </w:tc>
        <w:tc>
          <w:tcPr>
            <w:tcW w:w="3969" w:type="dxa"/>
            <w:noWrap/>
          </w:tcPr>
          <w:p w14:paraId="5EE89E32" w14:textId="12D580FE" w:rsidR="00B01EDB" w:rsidRPr="000A2FC2" w:rsidRDefault="0050304B" w:rsidP="007527FB">
            <w:pPr>
              <w:jc w:val="center"/>
              <w:rPr>
                <w:color w:val="000000" w:themeColor="text1"/>
                <w:sz w:val="24"/>
              </w:rPr>
            </w:pPr>
            <w:r w:rsidRPr="000A2FC2">
              <w:rPr>
                <w:color w:val="000000" w:themeColor="text1"/>
                <w:sz w:val="24"/>
              </w:rPr>
              <w:t>Бармята</w:t>
            </w:r>
          </w:p>
        </w:tc>
        <w:tc>
          <w:tcPr>
            <w:tcW w:w="2410" w:type="dxa"/>
            <w:noWrap/>
          </w:tcPr>
          <w:p w14:paraId="1D09CEB7" w14:textId="1A62D57F" w:rsidR="00B01EDB" w:rsidRPr="000A2FC2" w:rsidRDefault="0050304B" w:rsidP="007527FB">
            <w:pPr>
              <w:jc w:val="center"/>
              <w:rPr>
                <w:color w:val="000000" w:themeColor="text1"/>
                <w:sz w:val="24"/>
              </w:rPr>
            </w:pPr>
            <w:r w:rsidRPr="000A2FC2">
              <w:rPr>
                <w:color w:val="000000" w:themeColor="text1"/>
                <w:sz w:val="24"/>
              </w:rPr>
              <w:t>деревня</w:t>
            </w:r>
          </w:p>
        </w:tc>
        <w:tc>
          <w:tcPr>
            <w:tcW w:w="2103" w:type="dxa"/>
            <w:noWrap/>
          </w:tcPr>
          <w:p w14:paraId="1C4C0133" w14:textId="245F4712" w:rsidR="00B01EDB" w:rsidRPr="000A2FC2" w:rsidRDefault="00B01EDB" w:rsidP="007527FB">
            <w:pPr>
              <w:jc w:val="center"/>
              <w:rPr>
                <w:color w:val="000000" w:themeColor="text1"/>
                <w:sz w:val="24"/>
              </w:rPr>
            </w:pPr>
          </w:p>
        </w:tc>
        <w:tc>
          <w:tcPr>
            <w:tcW w:w="1985" w:type="dxa"/>
            <w:noWrap/>
          </w:tcPr>
          <w:p w14:paraId="2AD6B647" w14:textId="039D67C7" w:rsidR="00B01EDB" w:rsidRPr="000A2FC2" w:rsidRDefault="00FC318E" w:rsidP="007527FB">
            <w:pPr>
              <w:jc w:val="center"/>
              <w:rPr>
                <w:color w:val="000000" w:themeColor="text1"/>
                <w:sz w:val="24"/>
              </w:rPr>
            </w:pPr>
            <w:r w:rsidRPr="000A2FC2">
              <w:rPr>
                <w:color w:val="000000" w:themeColor="text1"/>
                <w:sz w:val="24"/>
              </w:rPr>
              <w:t>0,4</w:t>
            </w:r>
          </w:p>
        </w:tc>
        <w:tc>
          <w:tcPr>
            <w:tcW w:w="1865" w:type="dxa"/>
            <w:noWrap/>
          </w:tcPr>
          <w:p w14:paraId="0A1B96D7" w14:textId="77777777" w:rsidR="00B01EDB" w:rsidRPr="000A2FC2" w:rsidRDefault="00B01EDB" w:rsidP="007527FB">
            <w:pPr>
              <w:jc w:val="center"/>
              <w:rPr>
                <w:color w:val="FF0000"/>
                <w:sz w:val="24"/>
              </w:rPr>
            </w:pPr>
          </w:p>
        </w:tc>
      </w:tr>
      <w:tr w:rsidR="00B01EDB" w:rsidRPr="00D3137B" w14:paraId="6AB47D98" w14:textId="77777777" w:rsidTr="00BF1420">
        <w:trPr>
          <w:trHeight w:val="300"/>
        </w:trPr>
        <w:tc>
          <w:tcPr>
            <w:tcW w:w="704" w:type="dxa"/>
            <w:noWrap/>
          </w:tcPr>
          <w:p w14:paraId="06082006" w14:textId="79DB4B90" w:rsidR="00B01EDB" w:rsidRDefault="0050304B" w:rsidP="007527FB">
            <w:pPr>
              <w:jc w:val="center"/>
              <w:rPr>
                <w:color w:val="000000" w:themeColor="text1"/>
                <w:sz w:val="24"/>
              </w:rPr>
            </w:pPr>
            <w:r>
              <w:rPr>
                <w:color w:val="000000" w:themeColor="text1"/>
                <w:sz w:val="24"/>
              </w:rPr>
              <w:t>93</w:t>
            </w:r>
          </w:p>
        </w:tc>
        <w:tc>
          <w:tcPr>
            <w:tcW w:w="3969" w:type="dxa"/>
            <w:noWrap/>
          </w:tcPr>
          <w:p w14:paraId="00C1450C" w14:textId="1BD622A3" w:rsidR="00B01EDB" w:rsidRPr="000A2FC2" w:rsidRDefault="0050304B" w:rsidP="007527FB">
            <w:pPr>
              <w:jc w:val="center"/>
              <w:rPr>
                <w:color w:val="000000" w:themeColor="text1"/>
                <w:sz w:val="24"/>
              </w:rPr>
            </w:pPr>
            <w:r w:rsidRPr="000A2FC2">
              <w:rPr>
                <w:color w:val="000000" w:themeColor="text1"/>
                <w:sz w:val="24"/>
              </w:rPr>
              <w:t>Боровичата</w:t>
            </w:r>
          </w:p>
        </w:tc>
        <w:tc>
          <w:tcPr>
            <w:tcW w:w="2410" w:type="dxa"/>
            <w:noWrap/>
          </w:tcPr>
          <w:p w14:paraId="1182A00C" w14:textId="7C74BCE2" w:rsidR="00B01EDB" w:rsidRPr="000A2FC2" w:rsidRDefault="0050304B" w:rsidP="007527FB">
            <w:pPr>
              <w:jc w:val="center"/>
              <w:rPr>
                <w:color w:val="000000" w:themeColor="text1"/>
                <w:sz w:val="24"/>
              </w:rPr>
            </w:pPr>
            <w:r w:rsidRPr="000A2FC2">
              <w:rPr>
                <w:color w:val="000000" w:themeColor="text1"/>
                <w:sz w:val="24"/>
              </w:rPr>
              <w:t>деревня</w:t>
            </w:r>
          </w:p>
        </w:tc>
        <w:tc>
          <w:tcPr>
            <w:tcW w:w="2103" w:type="dxa"/>
            <w:noWrap/>
          </w:tcPr>
          <w:p w14:paraId="5B42B929" w14:textId="7636470A" w:rsidR="00B01EDB" w:rsidRPr="000A2FC2" w:rsidRDefault="00B01EDB" w:rsidP="007527FB">
            <w:pPr>
              <w:jc w:val="center"/>
              <w:rPr>
                <w:color w:val="000000" w:themeColor="text1"/>
                <w:sz w:val="24"/>
              </w:rPr>
            </w:pPr>
          </w:p>
        </w:tc>
        <w:tc>
          <w:tcPr>
            <w:tcW w:w="1985" w:type="dxa"/>
            <w:noWrap/>
          </w:tcPr>
          <w:p w14:paraId="29C64634" w14:textId="0BD6F16B" w:rsidR="00B01EDB" w:rsidRPr="000A2FC2" w:rsidRDefault="00FC318E" w:rsidP="007527FB">
            <w:pPr>
              <w:jc w:val="center"/>
              <w:rPr>
                <w:color w:val="000000" w:themeColor="text1"/>
                <w:sz w:val="24"/>
              </w:rPr>
            </w:pPr>
            <w:r w:rsidRPr="000A2FC2">
              <w:rPr>
                <w:color w:val="000000" w:themeColor="text1"/>
                <w:sz w:val="24"/>
              </w:rPr>
              <w:t>0,7</w:t>
            </w:r>
          </w:p>
        </w:tc>
        <w:tc>
          <w:tcPr>
            <w:tcW w:w="1865" w:type="dxa"/>
            <w:noWrap/>
          </w:tcPr>
          <w:p w14:paraId="3680150E" w14:textId="77777777" w:rsidR="00B01EDB" w:rsidRPr="000A2FC2" w:rsidRDefault="00B01EDB" w:rsidP="007527FB">
            <w:pPr>
              <w:jc w:val="center"/>
              <w:rPr>
                <w:color w:val="FF0000"/>
                <w:sz w:val="24"/>
              </w:rPr>
            </w:pPr>
          </w:p>
        </w:tc>
      </w:tr>
      <w:tr w:rsidR="00B01EDB" w:rsidRPr="00D3137B" w14:paraId="747B89F3" w14:textId="77777777" w:rsidTr="00BF1420">
        <w:trPr>
          <w:trHeight w:val="300"/>
        </w:trPr>
        <w:tc>
          <w:tcPr>
            <w:tcW w:w="704" w:type="dxa"/>
            <w:noWrap/>
          </w:tcPr>
          <w:p w14:paraId="7DFB6C65" w14:textId="7EEA940C" w:rsidR="00B01EDB" w:rsidRDefault="0050304B" w:rsidP="007527FB">
            <w:pPr>
              <w:jc w:val="center"/>
              <w:rPr>
                <w:color w:val="000000" w:themeColor="text1"/>
                <w:sz w:val="24"/>
              </w:rPr>
            </w:pPr>
            <w:r>
              <w:rPr>
                <w:color w:val="000000" w:themeColor="text1"/>
                <w:sz w:val="24"/>
              </w:rPr>
              <w:lastRenderedPageBreak/>
              <w:t>94</w:t>
            </w:r>
          </w:p>
        </w:tc>
        <w:tc>
          <w:tcPr>
            <w:tcW w:w="3969" w:type="dxa"/>
            <w:noWrap/>
          </w:tcPr>
          <w:p w14:paraId="317A5920" w14:textId="705AE616" w:rsidR="00B01EDB" w:rsidRPr="000A2FC2" w:rsidRDefault="0050304B" w:rsidP="007527FB">
            <w:pPr>
              <w:jc w:val="center"/>
              <w:rPr>
                <w:color w:val="000000" w:themeColor="text1"/>
                <w:sz w:val="24"/>
              </w:rPr>
            </w:pPr>
            <w:r w:rsidRPr="000A2FC2">
              <w:rPr>
                <w:color w:val="000000" w:themeColor="text1"/>
                <w:sz w:val="24"/>
              </w:rPr>
              <w:t>Булыжино</w:t>
            </w:r>
          </w:p>
        </w:tc>
        <w:tc>
          <w:tcPr>
            <w:tcW w:w="2410" w:type="dxa"/>
            <w:noWrap/>
          </w:tcPr>
          <w:p w14:paraId="3DB9F2F9" w14:textId="2D1674F2" w:rsidR="00B01EDB" w:rsidRPr="000A2FC2" w:rsidRDefault="0050304B" w:rsidP="007527FB">
            <w:pPr>
              <w:jc w:val="center"/>
              <w:rPr>
                <w:color w:val="000000" w:themeColor="text1"/>
                <w:sz w:val="24"/>
              </w:rPr>
            </w:pPr>
            <w:r w:rsidRPr="000A2FC2">
              <w:rPr>
                <w:color w:val="000000" w:themeColor="text1"/>
                <w:sz w:val="24"/>
              </w:rPr>
              <w:t>деревня</w:t>
            </w:r>
          </w:p>
        </w:tc>
        <w:tc>
          <w:tcPr>
            <w:tcW w:w="2103" w:type="dxa"/>
            <w:noWrap/>
          </w:tcPr>
          <w:p w14:paraId="21AB05D6" w14:textId="1B50521B" w:rsidR="00B01EDB" w:rsidRPr="000A2FC2" w:rsidRDefault="00B01EDB" w:rsidP="007527FB">
            <w:pPr>
              <w:jc w:val="center"/>
              <w:rPr>
                <w:color w:val="000000" w:themeColor="text1"/>
                <w:sz w:val="24"/>
              </w:rPr>
            </w:pPr>
          </w:p>
        </w:tc>
        <w:tc>
          <w:tcPr>
            <w:tcW w:w="1985" w:type="dxa"/>
            <w:noWrap/>
          </w:tcPr>
          <w:p w14:paraId="390BB23E" w14:textId="4F611F8B" w:rsidR="00B01EDB" w:rsidRPr="000A2FC2" w:rsidRDefault="00FC318E" w:rsidP="007527FB">
            <w:pPr>
              <w:jc w:val="center"/>
              <w:rPr>
                <w:color w:val="000000" w:themeColor="text1"/>
                <w:sz w:val="24"/>
              </w:rPr>
            </w:pPr>
            <w:r w:rsidRPr="000A2FC2">
              <w:rPr>
                <w:color w:val="000000" w:themeColor="text1"/>
                <w:sz w:val="24"/>
              </w:rPr>
              <w:t>0,1</w:t>
            </w:r>
          </w:p>
        </w:tc>
        <w:tc>
          <w:tcPr>
            <w:tcW w:w="1865" w:type="dxa"/>
            <w:noWrap/>
          </w:tcPr>
          <w:p w14:paraId="10C1C3A7" w14:textId="77777777" w:rsidR="00B01EDB" w:rsidRPr="000A2FC2" w:rsidRDefault="00B01EDB" w:rsidP="007527FB">
            <w:pPr>
              <w:jc w:val="center"/>
              <w:rPr>
                <w:color w:val="FF0000"/>
                <w:sz w:val="24"/>
              </w:rPr>
            </w:pPr>
          </w:p>
        </w:tc>
      </w:tr>
      <w:tr w:rsidR="00B01EDB" w:rsidRPr="00D3137B" w14:paraId="262DF989" w14:textId="77777777" w:rsidTr="00BF1420">
        <w:trPr>
          <w:trHeight w:val="300"/>
        </w:trPr>
        <w:tc>
          <w:tcPr>
            <w:tcW w:w="704" w:type="dxa"/>
            <w:noWrap/>
          </w:tcPr>
          <w:p w14:paraId="1E2DA0D0" w14:textId="16AFF62A" w:rsidR="00B01EDB" w:rsidRDefault="0050304B" w:rsidP="007527FB">
            <w:pPr>
              <w:jc w:val="center"/>
              <w:rPr>
                <w:color w:val="000000" w:themeColor="text1"/>
                <w:sz w:val="24"/>
              </w:rPr>
            </w:pPr>
            <w:r>
              <w:rPr>
                <w:color w:val="000000" w:themeColor="text1"/>
                <w:sz w:val="24"/>
              </w:rPr>
              <w:t>95</w:t>
            </w:r>
          </w:p>
        </w:tc>
        <w:tc>
          <w:tcPr>
            <w:tcW w:w="3969" w:type="dxa"/>
            <w:noWrap/>
          </w:tcPr>
          <w:p w14:paraId="577F2075" w14:textId="79B290A2" w:rsidR="00B01EDB" w:rsidRPr="000A2FC2" w:rsidRDefault="0050304B" w:rsidP="007527FB">
            <w:pPr>
              <w:jc w:val="center"/>
              <w:rPr>
                <w:color w:val="000000" w:themeColor="text1"/>
                <w:sz w:val="24"/>
              </w:rPr>
            </w:pPr>
            <w:r w:rsidRPr="000A2FC2">
              <w:rPr>
                <w:color w:val="000000" w:themeColor="text1"/>
                <w:sz w:val="24"/>
              </w:rPr>
              <w:t>Ваньки</w:t>
            </w:r>
          </w:p>
        </w:tc>
        <w:tc>
          <w:tcPr>
            <w:tcW w:w="2410" w:type="dxa"/>
            <w:noWrap/>
          </w:tcPr>
          <w:p w14:paraId="430CFAA0" w14:textId="5774520A" w:rsidR="00B01EDB" w:rsidRPr="000A2FC2" w:rsidRDefault="0050304B" w:rsidP="007527FB">
            <w:pPr>
              <w:jc w:val="center"/>
              <w:rPr>
                <w:color w:val="000000" w:themeColor="text1"/>
                <w:sz w:val="24"/>
              </w:rPr>
            </w:pPr>
            <w:r w:rsidRPr="000A2FC2">
              <w:rPr>
                <w:color w:val="000000" w:themeColor="text1"/>
                <w:sz w:val="24"/>
              </w:rPr>
              <w:t>деревня</w:t>
            </w:r>
          </w:p>
        </w:tc>
        <w:tc>
          <w:tcPr>
            <w:tcW w:w="2103" w:type="dxa"/>
            <w:noWrap/>
          </w:tcPr>
          <w:p w14:paraId="63F7A8F6" w14:textId="736A98DE" w:rsidR="00B01EDB" w:rsidRPr="000A2FC2" w:rsidRDefault="00B01EDB" w:rsidP="007527FB">
            <w:pPr>
              <w:jc w:val="center"/>
              <w:rPr>
                <w:color w:val="000000" w:themeColor="text1"/>
                <w:sz w:val="24"/>
              </w:rPr>
            </w:pPr>
          </w:p>
        </w:tc>
        <w:tc>
          <w:tcPr>
            <w:tcW w:w="1985" w:type="dxa"/>
            <w:noWrap/>
          </w:tcPr>
          <w:p w14:paraId="2F19C13B" w14:textId="3320600C" w:rsidR="00B01EDB" w:rsidRPr="000A2FC2" w:rsidRDefault="00FC318E" w:rsidP="007527FB">
            <w:pPr>
              <w:jc w:val="center"/>
              <w:rPr>
                <w:color w:val="000000" w:themeColor="text1"/>
                <w:sz w:val="24"/>
              </w:rPr>
            </w:pPr>
            <w:r w:rsidRPr="000A2FC2">
              <w:rPr>
                <w:color w:val="000000" w:themeColor="text1"/>
                <w:sz w:val="24"/>
              </w:rPr>
              <w:t>0,4</w:t>
            </w:r>
          </w:p>
        </w:tc>
        <w:tc>
          <w:tcPr>
            <w:tcW w:w="1865" w:type="dxa"/>
            <w:noWrap/>
          </w:tcPr>
          <w:p w14:paraId="0A16C270" w14:textId="77777777" w:rsidR="00B01EDB" w:rsidRPr="000A2FC2" w:rsidRDefault="00B01EDB" w:rsidP="007527FB">
            <w:pPr>
              <w:jc w:val="center"/>
              <w:rPr>
                <w:color w:val="FF0000"/>
                <w:sz w:val="24"/>
              </w:rPr>
            </w:pPr>
          </w:p>
        </w:tc>
      </w:tr>
      <w:tr w:rsidR="00B01EDB" w:rsidRPr="00D3137B" w14:paraId="35A43171" w14:textId="77777777" w:rsidTr="00BF1420">
        <w:trPr>
          <w:trHeight w:val="300"/>
        </w:trPr>
        <w:tc>
          <w:tcPr>
            <w:tcW w:w="704" w:type="dxa"/>
            <w:noWrap/>
          </w:tcPr>
          <w:p w14:paraId="34A52B43" w14:textId="308099B8" w:rsidR="00B01EDB" w:rsidRDefault="0050304B" w:rsidP="007527FB">
            <w:pPr>
              <w:jc w:val="center"/>
              <w:rPr>
                <w:color w:val="000000" w:themeColor="text1"/>
                <w:sz w:val="24"/>
              </w:rPr>
            </w:pPr>
            <w:r>
              <w:rPr>
                <w:color w:val="000000" w:themeColor="text1"/>
                <w:sz w:val="24"/>
              </w:rPr>
              <w:t>96</w:t>
            </w:r>
          </w:p>
        </w:tc>
        <w:tc>
          <w:tcPr>
            <w:tcW w:w="3969" w:type="dxa"/>
            <w:noWrap/>
          </w:tcPr>
          <w:p w14:paraId="3F7984E7" w14:textId="23B75077" w:rsidR="00B01EDB" w:rsidRPr="000A2FC2" w:rsidRDefault="0050304B" w:rsidP="007527FB">
            <w:pPr>
              <w:jc w:val="center"/>
              <w:rPr>
                <w:color w:val="000000" w:themeColor="text1"/>
                <w:sz w:val="24"/>
              </w:rPr>
            </w:pPr>
            <w:r w:rsidRPr="000A2FC2">
              <w:rPr>
                <w:color w:val="000000" w:themeColor="text1"/>
                <w:sz w:val="24"/>
              </w:rPr>
              <w:t>Васе</w:t>
            </w:r>
            <w:r w:rsidR="00B14559" w:rsidRPr="000A2FC2">
              <w:rPr>
                <w:color w:val="000000" w:themeColor="text1"/>
                <w:sz w:val="24"/>
              </w:rPr>
              <w:t>нки</w:t>
            </w:r>
          </w:p>
        </w:tc>
        <w:tc>
          <w:tcPr>
            <w:tcW w:w="2410" w:type="dxa"/>
            <w:noWrap/>
          </w:tcPr>
          <w:p w14:paraId="33EC6A69" w14:textId="1BFB4F3C" w:rsidR="00B01EDB"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0FBB057B" w14:textId="5B776C4A" w:rsidR="00B01EDB" w:rsidRPr="000A2FC2" w:rsidRDefault="00B01EDB" w:rsidP="007527FB">
            <w:pPr>
              <w:jc w:val="center"/>
              <w:rPr>
                <w:color w:val="000000" w:themeColor="text1"/>
                <w:sz w:val="24"/>
              </w:rPr>
            </w:pPr>
          </w:p>
        </w:tc>
        <w:tc>
          <w:tcPr>
            <w:tcW w:w="1985" w:type="dxa"/>
            <w:noWrap/>
          </w:tcPr>
          <w:p w14:paraId="14CDF02A" w14:textId="2370BCF9" w:rsidR="00B01EDB" w:rsidRPr="000A2FC2" w:rsidRDefault="00FC318E" w:rsidP="007527FB">
            <w:pPr>
              <w:jc w:val="center"/>
              <w:rPr>
                <w:color w:val="000000" w:themeColor="text1"/>
                <w:sz w:val="24"/>
              </w:rPr>
            </w:pPr>
            <w:r w:rsidRPr="000A2FC2">
              <w:rPr>
                <w:color w:val="000000" w:themeColor="text1"/>
                <w:sz w:val="24"/>
              </w:rPr>
              <w:t>2,2</w:t>
            </w:r>
          </w:p>
        </w:tc>
        <w:tc>
          <w:tcPr>
            <w:tcW w:w="1865" w:type="dxa"/>
            <w:noWrap/>
          </w:tcPr>
          <w:p w14:paraId="3B8342BD" w14:textId="6B8374E2" w:rsidR="00B01EDB" w:rsidRPr="000A2FC2" w:rsidRDefault="004A31DC" w:rsidP="007527FB">
            <w:pPr>
              <w:jc w:val="center"/>
              <w:rPr>
                <w:color w:val="FF0000"/>
                <w:sz w:val="24"/>
              </w:rPr>
            </w:pPr>
            <w:r w:rsidRPr="000A2FC2">
              <w:rPr>
                <w:color w:val="000000" w:themeColor="text1"/>
                <w:sz w:val="24"/>
              </w:rPr>
              <w:t>117,0</w:t>
            </w:r>
          </w:p>
        </w:tc>
      </w:tr>
      <w:tr w:rsidR="00B01EDB" w:rsidRPr="00D3137B" w14:paraId="69BE7205" w14:textId="77777777" w:rsidTr="00BF1420">
        <w:trPr>
          <w:trHeight w:val="300"/>
        </w:trPr>
        <w:tc>
          <w:tcPr>
            <w:tcW w:w="704" w:type="dxa"/>
            <w:noWrap/>
          </w:tcPr>
          <w:p w14:paraId="337D23C8" w14:textId="653172C1" w:rsidR="00B01EDB" w:rsidRDefault="00B14559" w:rsidP="007527FB">
            <w:pPr>
              <w:jc w:val="center"/>
              <w:rPr>
                <w:color w:val="000000" w:themeColor="text1"/>
                <w:sz w:val="24"/>
              </w:rPr>
            </w:pPr>
            <w:r>
              <w:rPr>
                <w:color w:val="000000" w:themeColor="text1"/>
                <w:sz w:val="24"/>
              </w:rPr>
              <w:t>97</w:t>
            </w:r>
          </w:p>
        </w:tc>
        <w:tc>
          <w:tcPr>
            <w:tcW w:w="3969" w:type="dxa"/>
            <w:noWrap/>
          </w:tcPr>
          <w:p w14:paraId="62D28C57" w14:textId="19CF7839" w:rsidR="00B01EDB" w:rsidRPr="000A2FC2" w:rsidRDefault="00B14559" w:rsidP="007527FB">
            <w:pPr>
              <w:jc w:val="center"/>
              <w:rPr>
                <w:color w:val="000000" w:themeColor="text1"/>
                <w:sz w:val="24"/>
              </w:rPr>
            </w:pPr>
            <w:r w:rsidRPr="000A2FC2">
              <w:rPr>
                <w:color w:val="000000" w:themeColor="text1"/>
                <w:sz w:val="24"/>
              </w:rPr>
              <w:t>Верхнее Камье</w:t>
            </w:r>
          </w:p>
        </w:tc>
        <w:tc>
          <w:tcPr>
            <w:tcW w:w="2410" w:type="dxa"/>
            <w:noWrap/>
          </w:tcPr>
          <w:p w14:paraId="425ED9E5" w14:textId="39715FE8" w:rsidR="00B01EDB" w:rsidRPr="000A2FC2" w:rsidRDefault="00B14559" w:rsidP="007527FB">
            <w:pPr>
              <w:jc w:val="center"/>
              <w:rPr>
                <w:color w:val="000000" w:themeColor="text1"/>
                <w:sz w:val="24"/>
              </w:rPr>
            </w:pPr>
            <w:r w:rsidRPr="000A2FC2">
              <w:rPr>
                <w:color w:val="000000" w:themeColor="text1"/>
                <w:sz w:val="24"/>
              </w:rPr>
              <w:t>село</w:t>
            </w:r>
          </w:p>
        </w:tc>
        <w:tc>
          <w:tcPr>
            <w:tcW w:w="2103" w:type="dxa"/>
            <w:noWrap/>
          </w:tcPr>
          <w:p w14:paraId="4BD9FC6F" w14:textId="0F82459A" w:rsidR="00B01EDB" w:rsidRPr="000A2FC2" w:rsidRDefault="00B01EDB" w:rsidP="007527FB">
            <w:pPr>
              <w:jc w:val="center"/>
              <w:rPr>
                <w:color w:val="000000" w:themeColor="text1"/>
                <w:sz w:val="24"/>
              </w:rPr>
            </w:pPr>
          </w:p>
        </w:tc>
        <w:tc>
          <w:tcPr>
            <w:tcW w:w="1985" w:type="dxa"/>
            <w:noWrap/>
          </w:tcPr>
          <w:p w14:paraId="04B60ACA" w14:textId="4682629E" w:rsidR="00B01EDB" w:rsidRPr="000A2FC2" w:rsidRDefault="00FC318E" w:rsidP="007527FB">
            <w:pPr>
              <w:jc w:val="center"/>
              <w:rPr>
                <w:color w:val="000000" w:themeColor="text1"/>
                <w:sz w:val="24"/>
              </w:rPr>
            </w:pPr>
            <w:r w:rsidRPr="000A2FC2">
              <w:rPr>
                <w:color w:val="000000" w:themeColor="text1"/>
                <w:sz w:val="24"/>
              </w:rPr>
              <w:t>1,5</w:t>
            </w:r>
          </w:p>
        </w:tc>
        <w:tc>
          <w:tcPr>
            <w:tcW w:w="1865" w:type="dxa"/>
            <w:noWrap/>
          </w:tcPr>
          <w:p w14:paraId="56C8A067" w14:textId="60874E31" w:rsidR="00B01EDB" w:rsidRPr="000A2FC2" w:rsidRDefault="00884B5B" w:rsidP="007527FB">
            <w:pPr>
              <w:jc w:val="center"/>
              <w:rPr>
                <w:color w:val="000000" w:themeColor="text1"/>
                <w:sz w:val="24"/>
              </w:rPr>
            </w:pPr>
            <w:r w:rsidRPr="000A2FC2">
              <w:rPr>
                <w:color w:val="000000" w:themeColor="text1"/>
                <w:sz w:val="24"/>
              </w:rPr>
              <w:t>126,0</w:t>
            </w:r>
          </w:p>
        </w:tc>
      </w:tr>
      <w:tr w:rsidR="00B14559" w:rsidRPr="00D3137B" w14:paraId="057052D2" w14:textId="77777777" w:rsidTr="00BF1420">
        <w:trPr>
          <w:trHeight w:val="300"/>
        </w:trPr>
        <w:tc>
          <w:tcPr>
            <w:tcW w:w="704" w:type="dxa"/>
            <w:noWrap/>
          </w:tcPr>
          <w:p w14:paraId="3D7E0698" w14:textId="648A563A" w:rsidR="00B14559" w:rsidRDefault="00B14559" w:rsidP="007527FB">
            <w:pPr>
              <w:jc w:val="center"/>
              <w:rPr>
                <w:color w:val="000000" w:themeColor="text1"/>
                <w:sz w:val="24"/>
              </w:rPr>
            </w:pPr>
            <w:r>
              <w:rPr>
                <w:color w:val="000000" w:themeColor="text1"/>
                <w:sz w:val="24"/>
              </w:rPr>
              <w:t>98</w:t>
            </w:r>
          </w:p>
        </w:tc>
        <w:tc>
          <w:tcPr>
            <w:tcW w:w="3969" w:type="dxa"/>
            <w:noWrap/>
          </w:tcPr>
          <w:p w14:paraId="26CFC984" w14:textId="62ACE661" w:rsidR="00B14559" w:rsidRPr="000A2FC2" w:rsidRDefault="00B14559" w:rsidP="007527FB">
            <w:pPr>
              <w:jc w:val="center"/>
              <w:rPr>
                <w:color w:val="000000" w:themeColor="text1"/>
                <w:sz w:val="24"/>
              </w:rPr>
            </w:pPr>
            <w:r w:rsidRPr="000A2FC2">
              <w:rPr>
                <w:color w:val="000000" w:themeColor="text1"/>
                <w:sz w:val="24"/>
              </w:rPr>
              <w:t>Верхняя Колотовка</w:t>
            </w:r>
          </w:p>
        </w:tc>
        <w:tc>
          <w:tcPr>
            <w:tcW w:w="2410" w:type="dxa"/>
            <w:noWrap/>
          </w:tcPr>
          <w:p w14:paraId="0C728DB2" w14:textId="08EFD60F"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21B296BF" w14:textId="13B4DBF2" w:rsidR="00B14559" w:rsidRPr="000A2FC2" w:rsidRDefault="00B14559" w:rsidP="007527FB">
            <w:pPr>
              <w:jc w:val="center"/>
              <w:rPr>
                <w:color w:val="000000" w:themeColor="text1"/>
                <w:sz w:val="24"/>
              </w:rPr>
            </w:pPr>
          </w:p>
        </w:tc>
        <w:tc>
          <w:tcPr>
            <w:tcW w:w="1985" w:type="dxa"/>
            <w:noWrap/>
          </w:tcPr>
          <w:p w14:paraId="5B4DCFE3" w14:textId="442B5727" w:rsidR="00B14559" w:rsidRPr="000A2FC2" w:rsidRDefault="00FC318E" w:rsidP="007527FB">
            <w:pPr>
              <w:jc w:val="center"/>
              <w:rPr>
                <w:color w:val="000000" w:themeColor="text1"/>
                <w:sz w:val="24"/>
              </w:rPr>
            </w:pPr>
            <w:r w:rsidRPr="000A2FC2">
              <w:rPr>
                <w:color w:val="000000" w:themeColor="text1"/>
                <w:sz w:val="24"/>
              </w:rPr>
              <w:t>0,6</w:t>
            </w:r>
          </w:p>
        </w:tc>
        <w:tc>
          <w:tcPr>
            <w:tcW w:w="1865" w:type="dxa"/>
            <w:noWrap/>
          </w:tcPr>
          <w:p w14:paraId="532D21A3" w14:textId="77777777" w:rsidR="00B14559" w:rsidRPr="000A2FC2" w:rsidRDefault="00B14559" w:rsidP="007527FB">
            <w:pPr>
              <w:jc w:val="center"/>
              <w:rPr>
                <w:color w:val="000000" w:themeColor="text1"/>
                <w:sz w:val="24"/>
              </w:rPr>
            </w:pPr>
          </w:p>
        </w:tc>
      </w:tr>
      <w:tr w:rsidR="00B14559" w:rsidRPr="00D3137B" w14:paraId="55D2B9BB" w14:textId="77777777" w:rsidTr="00BF1420">
        <w:trPr>
          <w:trHeight w:val="300"/>
        </w:trPr>
        <w:tc>
          <w:tcPr>
            <w:tcW w:w="704" w:type="dxa"/>
            <w:noWrap/>
          </w:tcPr>
          <w:p w14:paraId="064537DF" w14:textId="3A70713A" w:rsidR="00B14559" w:rsidRDefault="00B14559" w:rsidP="007527FB">
            <w:pPr>
              <w:jc w:val="center"/>
              <w:rPr>
                <w:color w:val="000000" w:themeColor="text1"/>
                <w:sz w:val="24"/>
              </w:rPr>
            </w:pPr>
            <w:r>
              <w:rPr>
                <w:color w:val="000000" w:themeColor="text1"/>
                <w:sz w:val="24"/>
              </w:rPr>
              <w:t>99</w:t>
            </w:r>
          </w:p>
        </w:tc>
        <w:tc>
          <w:tcPr>
            <w:tcW w:w="3969" w:type="dxa"/>
            <w:noWrap/>
          </w:tcPr>
          <w:p w14:paraId="287D1D9C" w14:textId="241326BA" w:rsidR="00B14559" w:rsidRPr="000A2FC2" w:rsidRDefault="00B14559" w:rsidP="007527FB">
            <w:pPr>
              <w:jc w:val="center"/>
              <w:rPr>
                <w:color w:val="000000" w:themeColor="text1"/>
                <w:sz w:val="24"/>
              </w:rPr>
            </w:pPr>
            <w:r w:rsidRPr="000A2FC2">
              <w:rPr>
                <w:color w:val="000000" w:themeColor="text1"/>
                <w:sz w:val="24"/>
              </w:rPr>
              <w:t>Гордино</w:t>
            </w:r>
          </w:p>
        </w:tc>
        <w:tc>
          <w:tcPr>
            <w:tcW w:w="2410" w:type="dxa"/>
            <w:noWrap/>
          </w:tcPr>
          <w:p w14:paraId="62E5BAF8" w14:textId="4D9A1E57" w:rsidR="00B14559" w:rsidRPr="000A2FC2" w:rsidRDefault="00B14559" w:rsidP="007527FB">
            <w:pPr>
              <w:jc w:val="center"/>
              <w:rPr>
                <w:color w:val="000000" w:themeColor="text1"/>
                <w:sz w:val="24"/>
              </w:rPr>
            </w:pPr>
            <w:r w:rsidRPr="000A2FC2">
              <w:rPr>
                <w:color w:val="000000" w:themeColor="text1"/>
                <w:sz w:val="24"/>
              </w:rPr>
              <w:t>село</w:t>
            </w:r>
          </w:p>
        </w:tc>
        <w:tc>
          <w:tcPr>
            <w:tcW w:w="2103" w:type="dxa"/>
            <w:noWrap/>
          </w:tcPr>
          <w:p w14:paraId="22429902" w14:textId="1C6692D5" w:rsidR="00B14559" w:rsidRPr="000A2FC2" w:rsidRDefault="00B14559" w:rsidP="007527FB">
            <w:pPr>
              <w:jc w:val="center"/>
              <w:rPr>
                <w:color w:val="000000" w:themeColor="text1"/>
                <w:sz w:val="24"/>
              </w:rPr>
            </w:pPr>
          </w:p>
        </w:tc>
        <w:tc>
          <w:tcPr>
            <w:tcW w:w="1985" w:type="dxa"/>
            <w:noWrap/>
          </w:tcPr>
          <w:p w14:paraId="6FF49E31" w14:textId="390D2A61" w:rsidR="00B14559" w:rsidRPr="000A2FC2" w:rsidRDefault="00FC318E" w:rsidP="007527FB">
            <w:pPr>
              <w:jc w:val="center"/>
              <w:rPr>
                <w:color w:val="000000" w:themeColor="text1"/>
                <w:sz w:val="24"/>
              </w:rPr>
            </w:pPr>
            <w:r w:rsidRPr="000A2FC2">
              <w:rPr>
                <w:color w:val="000000" w:themeColor="text1"/>
                <w:sz w:val="24"/>
              </w:rPr>
              <w:t>12,2</w:t>
            </w:r>
          </w:p>
        </w:tc>
        <w:tc>
          <w:tcPr>
            <w:tcW w:w="1865" w:type="dxa"/>
            <w:noWrap/>
          </w:tcPr>
          <w:p w14:paraId="1665AE0C" w14:textId="0661D779" w:rsidR="00B14559" w:rsidRPr="000A2FC2" w:rsidRDefault="004A31DC" w:rsidP="007527FB">
            <w:pPr>
              <w:jc w:val="center"/>
              <w:rPr>
                <w:color w:val="000000" w:themeColor="text1"/>
                <w:sz w:val="24"/>
              </w:rPr>
            </w:pPr>
            <w:r w:rsidRPr="000A2FC2">
              <w:rPr>
                <w:color w:val="000000" w:themeColor="text1"/>
                <w:sz w:val="24"/>
              </w:rPr>
              <w:t>70,0</w:t>
            </w:r>
          </w:p>
        </w:tc>
      </w:tr>
      <w:tr w:rsidR="00B14559" w:rsidRPr="00D3137B" w14:paraId="1F097F1F" w14:textId="77777777" w:rsidTr="00BF1420">
        <w:trPr>
          <w:trHeight w:val="300"/>
        </w:trPr>
        <w:tc>
          <w:tcPr>
            <w:tcW w:w="704" w:type="dxa"/>
            <w:noWrap/>
          </w:tcPr>
          <w:p w14:paraId="67311658" w14:textId="57C614A0" w:rsidR="00B14559" w:rsidRDefault="00B14559" w:rsidP="007527FB">
            <w:pPr>
              <w:jc w:val="center"/>
              <w:rPr>
                <w:color w:val="000000" w:themeColor="text1"/>
                <w:sz w:val="24"/>
              </w:rPr>
            </w:pPr>
            <w:r>
              <w:rPr>
                <w:color w:val="000000" w:themeColor="text1"/>
                <w:sz w:val="24"/>
              </w:rPr>
              <w:t>100</w:t>
            </w:r>
          </w:p>
        </w:tc>
        <w:tc>
          <w:tcPr>
            <w:tcW w:w="3969" w:type="dxa"/>
            <w:noWrap/>
          </w:tcPr>
          <w:p w14:paraId="6133294D" w14:textId="2C39B4B8" w:rsidR="00B14559" w:rsidRPr="000A2FC2" w:rsidRDefault="00B14559" w:rsidP="007527FB">
            <w:pPr>
              <w:jc w:val="center"/>
              <w:rPr>
                <w:color w:val="000000" w:themeColor="text1"/>
                <w:sz w:val="24"/>
              </w:rPr>
            </w:pPr>
            <w:r w:rsidRPr="000A2FC2">
              <w:rPr>
                <w:color w:val="000000" w:themeColor="text1"/>
                <w:sz w:val="24"/>
              </w:rPr>
              <w:t>Дурины</w:t>
            </w:r>
          </w:p>
        </w:tc>
        <w:tc>
          <w:tcPr>
            <w:tcW w:w="2410" w:type="dxa"/>
            <w:noWrap/>
          </w:tcPr>
          <w:p w14:paraId="02C44811" w14:textId="79BAB95D"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3F0D6687" w14:textId="261BA689" w:rsidR="00B14559" w:rsidRPr="000A2FC2" w:rsidRDefault="00B14559" w:rsidP="007527FB">
            <w:pPr>
              <w:jc w:val="center"/>
              <w:rPr>
                <w:color w:val="000000" w:themeColor="text1"/>
                <w:sz w:val="24"/>
              </w:rPr>
            </w:pPr>
          </w:p>
        </w:tc>
        <w:tc>
          <w:tcPr>
            <w:tcW w:w="1985" w:type="dxa"/>
            <w:noWrap/>
          </w:tcPr>
          <w:p w14:paraId="00232549" w14:textId="3DB1B107" w:rsidR="00B14559" w:rsidRPr="000A2FC2" w:rsidRDefault="00FC318E" w:rsidP="007527FB">
            <w:pPr>
              <w:jc w:val="center"/>
              <w:rPr>
                <w:color w:val="000000" w:themeColor="text1"/>
                <w:sz w:val="24"/>
              </w:rPr>
            </w:pPr>
            <w:r w:rsidRPr="000A2FC2">
              <w:rPr>
                <w:color w:val="000000" w:themeColor="text1"/>
                <w:sz w:val="24"/>
              </w:rPr>
              <w:t>0,1</w:t>
            </w:r>
          </w:p>
        </w:tc>
        <w:tc>
          <w:tcPr>
            <w:tcW w:w="1865" w:type="dxa"/>
            <w:noWrap/>
          </w:tcPr>
          <w:p w14:paraId="5F5A1CA3" w14:textId="77777777" w:rsidR="00B14559" w:rsidRPr="000A2FC2" w:rsidRDefault="00B14559" w:rsidP="007527FB">
            <w:pPr>
              <w:jc w:val="center"/>
              <w:rPr>
                <w:color w:val="000000" w:themeColor="text1"/>
                <w:sz w:val="24"/>
              </w:rPr>
            </w:pPr>
          </w:p>
        </w:tc>
      </w:tr>
      <w:tr w:rsidR="00B14559" w:rsidRPr="00D3137B" w14:paraId="0EBA72C6" w14:textId="77777777" w:rsidTr="00BF1420">
        <w:trPr>
          <w:trHeight w:val="300"/>
        </w:trPr>
        <w:tc>
          <w:tcPr>
            <w:tcW w:w="704" w:type="dxa"/>
            <w:noWrap/>
          </w:tcPr>
          <w:p w14:paraId="5903D766" w14:textId="7D6F4E8E" w:rsidR="00B14559" w:rsidRDefault="00B14559" w:rsidP="007527FB">
            <w:pPr>
              <w:jc w:val="center"/>
              <w:rPr>
                <w:color w:val="000000" w:themeColor="text1"/>
                <w:sz w:val="24"/>
              </w:rPr>
            </w:pPr>
            <w:r>
              <w:rPr>
                <w:color w:val="000000" w:themeColor="text1"/>
                <w:sz w:val="24"/>
              </w:rPr>
              <w:t>101</w:t>
            </w:r>
          </w:p>
        </w:tc>
        <w:tc>
          <w:tcPr>
            <w:tcW w:w="3969" w:type="dxa"/>
            <w:noWrap/>
          </w:tcPr>
          <w:p w14:paraId="036B5BB8" w14:textId="311D5F4B" w:rsidR="00B14559" w:rsidRPr="000A2FC2" w:rsidRDefault="00B14559" w:rsidP="007527FB">
            <w:pPr>
              <w:jc w:val="center"/>
              <w:rPr>
                <w:color w:val="000000" w:themeColor="text1"/>
                <w:sz w:val="24"/>
              </w:rPr>
            </w:pPr>
            <w:r w:rsidRPr="000A2FC2">
              <w:rPr>
                <w:color w:val="000000" w:themeColor="text1"/>
                <w:sz w:val="24"/>
              </w:rPr>
              <w:t>Ефремята</w:t>
            </w:r>
          </w:p>
        </w:tc>
        <w:tc>
          <w:tcPr>
            <w:tcW w:w="2410" w:type="dxa"/>
            <w:noWrap/>
          </w:tcPr>
          <w:p w14:paraId="48AA5864" w14:textId="29D31431"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4A0DD729" w14:textId="0DD08F3E" w:rsidR="00B14559" w:rsidRPr="000A2FC2" w:rsidRDefault="00B14559" w:rsidP="007527FB">
            <w:pPr>
              <w:jc w:val="center"/>
              <w:rPr>
                <w:color w:val="000000" w:themeColor="text1"/>
                <w:sz w:val="24"/>
              </w:rPr>
            </w:pPr>
          </w:p>
        </w:tc>
        <w:tc>
          <w:tcPr>
            <w:tcW w:w="1985" w:type="dxa"/>
            <w:noWrap/>
          </w:tcPr>
          <w:p w14:paraId="100409C7" w14:textId="44DE6120" w:rsidR="00B14559" w:rsidRPr="000A2FC2" w:rsidRDefault="00FC318E" w:rsidP="007527FB">
            <w:pPr>
              <w:jc w:val="center"/>
              <w:rPr>
                <w:color w:val="000000" w:themeColor="text1"/>
                <w:sz w:val="24"/>
              </w:rPr>
            </w:pPr>
            <w:r w:rsidRPr="000A2FC2">
              <w:rPr>
                <w:color w:val="000000" w:themeColor="text1"/>
                <w:sz w:val="24"/>
              </w:rPr>
              <w:t>2,1</w:t>
            </w:r>
          </w:p>
        </w:tc>
        <w:tc>
          <w:tcPr>
            <w:tcW w:w="1865" w:type="dxa"/>
            <w:noWrap/>
          </w:tcPr>
          <w:p w14:paraId="05F7CE85" w14:textId="2FBF4900" w:rsidR="00B14559" w:rsidRPr="000A2FC2" w:rsidRDefault="004A31DC" w:rsidP="007527FB">
            <w:pPr>
              <w:jc w:val="center"/>
              <w:rPr>
                <w:color w:val="000000" w:themeColor="text1"/>
                <w:sz w:val="24"/>
              </w:rPr>
            </w:pPr>
            <w:r w:rsidRPr="000A2FC2">
              <w:rPr>
                <w:color w:val="000000" w:themeColor="text1"/>
                <w:sz w:val="24"/>
              </w:rPr>
              <w:t>50,0</w:t>
            </w:r>
          </w:p>
        </w:tc>
      </w:tr>
      <w:tr w:rsidR="00B14559" w:rsidRPr="00D3137B" w14:paraId="2C865648" w14:textId="77777777" w:rsidTr="00BF1420">
        <w:trPr>
          <w:trHeight w:val="300"/>
        </w:trPr>
        <w:tc>
          <w:tcPr>
            <w:tcW w:w="704" w:type="dxa"/>
            <w:noWrap/>
          </w:tcPr>
          <w:p w14:paraId="158D2F92" w14:textId="433799BF" w:rsidR="00B14559" w:rsidRDefault="00B14559" w:rsidP="007527FB">
            <w:pPr>
              <w:jc w:val="center"/>
              <w:rPr>
                <w:color w:val="000000" w:themeColor="text1"/>
                <w:sz w:val="24"/>
              </w:rPr>
            </w:pPr>
            <w:r>
              <w:rPr>
                <w:color w:val="000000" w:themeColor="text1"/>
                <w:sz w:val="24"/>
              </w:rPr>
              <w:t>102</w:t>
            </w:r>
          </w:p>
        </w:tc>
        <w:tc>
          <w:tcPr>
            <w:tcW w:w="3969" w:type="dxa"/>
            <w:noWrap/>
          </w:tcPr>
          <w:p w14:paraId="6466C449" w14:textId="1D9827C1" w:rsidR="00B14559" w:rsidRPr="000A2FC2" w:rsidRDefault="00B14559" w:rsidP="007527FB">
            <w:pPr>
              <w:jc w:val="center"/>
              <w:rPr>
                <w:color w:val="000000" w:themeColor="text1"/>
                <w:sz w:val="24"/>
              </w:rPr>
            </w:pPr>
            <w:r w:rsidRPr="000A2FC2">
              <w:rPr>
                <w:color w:val="000000" w:themeColor="text1"/>
                <w:sz w:val="24"/>
              </w:rPr>
              <w:t>Ионичи</w:t>
            </w:r>
          </w:p>
        </w:tc>
        <w:tc>
          <w:tcPr>
            <w:tcW w:w="2410" w:type="dxa"/>
            <w:noWrap/>
          </w:tcPr>
          <w:p w14:paraId="558512F6" w14:textId="50DE7ECE"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6D355D87" w14:textId="1513FD37" w:rsidR="00B14559" w:rsidRPr="000A2FC2" w:rsidRDefault="00B14559" w:rsidP="007527FB">
            <w:pPr>
              <w:jc w:val="center"/>
              <w:rPr>
                <w:color w:val="000000" w:themeColor="text1"/>
                <w:sz w:val="24"/>
              </w:rPr>
            </w:pPr>
          </w:p>
        </w:tc>
        <w:tc>
          <w:tcPr>
            <w:tcW w:w="1985" w:type="dxa"/>
            <w:noWrap/>
          </w:tcPr>
          <w:p w14:paraId="3351EF0B" w14:textId="4249C4ED" w:rsidR="00B14559" w:rsidRPr="000A2FC2" w:rsidRDefault="00FC318E" w:rsidP="007527FB">
            <w:pPr>
              <w:jc w:val="center"/>
              <w:rPr>
                <w:color w:val="000000" w:themeColor="text1"/>
                <w:sz w:val="24"/>
              </w:rPr>
            </w:pPr>
            <w:r w:rsidRPr="000A2FC2">
              <w:rPr>
                <w:color w:val="000000" w:themeColor="text1"/>
                <w:sz w:val="24"/>
              </w:rPr>
              <w:t>0,1</w:t>
            </w:r>
          </w:p>
        </w:tc>
        <w:tc>
          <w:tcPr>
            <w:tcW w:w="1865" w:type="dxa"/>
            <w:noWrap/>
          </w:tcPr>
          <w:p w14:paraId="694C3B28" w14:textId="77777777" w:rsidR="00B14559" w:rsidRPr="000A2FC2" w:rsidRDefault="00B14559" w:rsidP="007527FB">
            <w:pPr>
              <w:jc w:val="center"/>
              <w:rPr>
                <w:color w:val="000000" w:themeColor="text1"/>
                <w:sz w:val="24"/>
              </w:rPr>
            </w:pPr>
          </w:p>
        </w:tc>
      </w:tr>
      <w:tr w:rsidR="00B14559" w:rsidRPr="00D3137B" w14:paraId="19E1F903" w14:textId="77777777" w:rsidTr="00BF1420">
        <w:trPr>
          <w:trHeight w:val="300"/>
        </w:trPr>
        <w:tc>
          <w:tcPr>
            <w:tcW w:w="704" w:type="dxa"/>
            <w:noWrap/>
          </w:tcPr>
          <w:p w14:paraId="4B3EA8F6" w14:textId="5F01884F" w:rsidR="00B14559" w:rsidRDefault="00B14559" w:rsidP="007527FB">
            <w:pPr>
              <w:jc w:val="center"/>
              <w:rPr>
                <w:color w:val="000000" w:themeColor="text1"/>
                <w:sz w:val="24"/>
              </w:rPr>
            </w:pPr>
            <w:r>
              <w:rPr>
                <w:color w:val="000000" w:themeColor="text1"/>
                <w:sz w:val="24"/>
              </w:rPr>
              <w:t>103</w:t>
            </w:r>
          </w:p>
        </w:tc>
        <w:tc>
          <w:tcPr>
            <w:tcW w:w="3969" w:type="dxa"/>
            <w:noWrap/>
          </w:tcPr>
          <w:p w14:paraId="3DE4CB45" w14:textId="408988C9" w:rsidR="00B14559" w:rsidRPr="000A2FC2" w:rsidRDefault="00B14559" w:rsidP="007527FB">
            <w:pPr>
              <w:jc w:val="center"/>
              <w:rPr>
                <w:color w:val="000000" w:themeColor="text1"/>
                <w:sz w:val="24"/>
              </w:rPr>
            </w:pPr>
            <w:r w:rsidRPr="000A2FC2">
              <w:rPr>
                <w:color w:val="000000" w:themeColor="text1"/>
                <w:sz w:val="24"/>
              </w:rPr>
              <w:t>Казаковы</w:t>
            </w:r>
          </w:p>
        </w:tc>
        <w:tc>
          <w:tcPr>
            <w:tcW w:w="2410" w:type="dxa"/>
            <w:noWrap/>
          </w:tcPr>
          <w:p w14:paraId="0D56F11C" w14:textId="2259142F"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5B6C66E2" w14:textId="3AE5E998" w:rsidR="00B14559" w:rsidRPr="000A2FC2" w:rsidRDefault="00B14559" w:rsidP="007527FB">
            <w:pPr>
              <w:jc w:val="center"/>
              <w:rPr>
                <w:color w:val="000000" w:themeColor="text1"/>
                <w:sz w:val="24"/>
              </w:rPr>
            </w:pPr>
          </w:p>
        </w:tc>
        <w:tc>
          <w:tcPr>
            <w:tcW w:w="1985" w:type="dxa"/>
            <w:noWrap/>
          </w:tcPr>
          <w:p w14:paraId="68B3D047" w14:textId="59CC7D0F" w:rsidR="00B14559" w:rsidRPr="000A2FC2" w:rsidRDefault="00FC318E" w:rsidP="007527FB">
            <w:pPr>
              <w:jc w:val="center"/>
              <w:rPr>
                <w:color w:val="000000" w:themeColor="text1"/>
                <w:sz w:val="24"/>
              </w:rPr>
            </w:pPr>
            <w:r w:rsidRPr="000A2FC2">
              <w:rPr>
                <w:color w:val="000000" w:themeColor="text1"/>
                <w:sz w:val="24"/>
              </w:rPr>
              <w:t>0,8</w:t>
            </w:r>
          </w:p>
        </w:tc>
        <w:tc>
          <w:tcPr>
            <w:tcW w:w="1865" w:type="dxa"/>
            <w:noWrap/>
          </w:tcPr>
          <w:p w14:paraId="554A2E60" w14:textId="77777777" w:rsidR="00B14559" w:rsidRPr="000A2FC2" w:rsidRDefault="00B14559" w:rsidP="007527FB">
            <w:pPr>
              <w:jc w:val="center"/>
              <w:rPr>
                <w:color w:val="000000" w:themeColor="text1"/>
                <w:sz w:val="24"/>
              </w:rPr>
            </w:pPr>
          </w:p>
        </w:tc>
      </w:tr>
      <w:tr w:rsidR="00B14559" w:rsidRPr="00D3137B" w14:paraId="10192929" w14:textId="77777777" w:rsidTr="00BF1420">
        <w:trPr>
          <w:trHeight w:val="300"/>
        </w:trPr>
        <w:tc>
          <w:tcPr>
            <w:tcW w:w="704" w:type="dxa"/>
            <w:noWrap/>
          </w:tcPr>
          <w:p w14:paraId="7DFDDC2B" w14:textId="47353786" w:rsidR="00B14559" w:rsidRDefault="00B14559" w:rsidP="007527FB">
            <w:pPr>
              <w:jc w:val="center"/>
              <w:rPr>
                <w:color w:val="000000" w:themeColor="text1"/>
                <w:sz w:val="24"/>
              </w:rPr>
            </w:pPr>
            <w:r>
              <w:rPr>
                <w:color w:val="000000" w:themeColor="text1"/>
                <w:sz w:val="24"/>
              </w:rPr>
              <w:t>104</w:t>
            </w:r>
          </w:p>
        </w:tc>
        <w:tc>
          <w:tcPr>
            <w:tcW w:w="3969" w:type="dxa"/>
            <w:noWrap/>
          </w:tcPr>
          <w:p w14:paraId="0EF4470C" w14:textId="36CCF61A" w:rsidR="00B14559" w:rsidRPr="000A2FC2" w:rsidRDefault="00B14559" w:rsidP="007527FB">
            <w:pPr>
              <w:jc w:val="center"/>
              <w:rPr>
                <w:color w:val="000000" w:themeColor="text1"/>
                <w:sz w:val="24"/>
              </w:rPr>
            </w:pPr>
            <w:r w:rsidRPr="000A2FC2">
              <w:rPr>
                <w:color w:val="000000" w:themeColor="text1"/>
                <w:sz w:val="24"/>
              </w:rPr>
              <w:t>Корабли</w:t>
            </w:r>
          </w:p>
        </w:tc>
        <w:tc>
          <w:tcPr>
            <w:tcW w:w="2410" w:type="dxa"/>
            <w:noWrap/>
          </w:tcPr>
          <w:p w14:paraId="4C5660B7" w14:textId="357FDE62"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28C91FA7" w14:textId="213F320E" w:rsidR="00B14559" w:rsidRPr="000A2FC2" w:rsidRDefault="00B14559" w:rsidP="007527FB">
            <w:pPr>
              <w:jc w:val="center"/>
              <w:rPr>
                <w:color w:val="000000" w:themeColor="text1"/>
                <w:sz w:val="24"/>
              </w:rPr>
            </w:pPr>
          </w:p>
        </w:tc>
        <w:tc>
          <w:tcPr>
            <w:tcW w:w="1985" w:type="dxa"/>
            <w:noWrap/>
          </w:tcPr>
          <w:p w14:paraId="46D014F9" w14:textId="76528C86" w:rsidR="00B14559" w:rsidRPr="000A2FC2" w:rsidRDefault="00FC318E" w:rsidP="007527FB">
            <w:pPr>
              <w:jc w:val="center"/>
              <w:rPr>
                <w:color w:val="000000" w:themeColor="text1"/>
                <w:sz w:val="24"/>
              </w:rPr>
            </w:pPr>
            <w:r w:rsidRPr="000A2FC2">
              <w:rPr>
                <w:color w:val="000000" w:themeColor="text1"/>
                <w:sz w:val="24"/>
              </w:rPr>
              <w:t>0,7</w:t>
            </w:r>
          </w:p>
        </w:tc>
        <w:tc>
          <w:tcPr>
            <w:tcW w:w="1865" w:type="dxa"/>
            <w:noWrap/>
          </w:tcPr>
          <w:p w14:paraId="37C15CFD" w14:textId="1B2D89B0" w:rsidR="00B14559" w:rsidRPr="000A2FC2" w:rsidRDefault="00884B5B" w:rsidP="007527FB">
            <w:pPr>
              <w:jc w:val="center"/>
              <w:rPr>
                <w:color w:val="000000" w:themeColor="text1"/>
                <w:sz w:val="24"/>
              </w:rPr>
            </w:pPr>
            <w:r w:rsidRPr="000A2FC2">
              <w:rPr>
                <w:color w:val="000000" w:themeColor="text1"/>
                <w:sz w:val="24"/>
              </w:rPr>
              <w:t>67,9</w:t>
            </w:r>
          </w:p>
        </w:tc>
      </w:tr>
      <w:tr w:rsidR="00B14559" w:rsidRPr="00D3137B" w14:paraId="09681A67" w14:textId="77777777" w:rsidTr="00BF1420">
        <w:trPr>
          <w:trHeight w:val="300"/>
        </w:trPr>
        <w:tc>
          <w:tcPr>
            <w:tcW w:w="704" w:type="dxa"/>
            <w:noWrap/>
          </w:tcPr>
          <w:p w14:paraId="094066EF" w14:textId="53D15C18" w:rsidR="00B14559" w:rsidRDefault="00B14559" w:rsidP="007527FB">
            <w:pPr>
              <w:jc w:val="center"/>
              <w:rPr>
                <w:color w:val="000000" w:themeColor="text1"/>
                <w:sz w:val="24"/>
              </w:rPr>
            </w:pPr>
            <w:r>
              <w:rPr>
                <w:color w:val="000000" w:themeColor="text1"/>
                <w:sz w:val="24"/>
              </w:rPr>
              <w:t>105</w:t>
            </w:r>
          </w:p>
        </w:tc>
        <w:tc>
          <w:tcPr>
            <w:tcW w:w="3969" w:type="dxa"/>
            <w:noWrap/>
          </w:tcPr>
          <w:p w14:paraId="06B9A3D6" w14:textId="4D2DFF22" w:rsidR="00B14559" w:rsidRPr="000A2FC2" w:rsidRDefault="00B14559" w:rsidP="007527FB">
            <w:pPr>
              <w:jc w:val="center"/>
              <w:rPr>
                <w:color w:val="000000" w:themeColor="text1"/>
                <w:sz w:val="24"/>
              </w:rPr>
            </w:pPr>
            <w:r w:rsidRPr="000A2FC2">
              <w:rPr>
                <w:color w:val="000000" w:themeColor="text1"/>
                <w:sz w:val="24"/>
              </w:rPr>
              <w:t>Ларенки</w:t>
            </w:r>
          </w:p>
        </w:tc>
        <w:tc>
          <w:tcPr>
            <w:tcW w:w="2410" w:type="dxa"/>
            <w:noWrap/>
          </w:tcPr>
          <w:p w14:paraId="1ACF0763" w14:textId="7FE953E4"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135B0EC0" w14:textId="107001A7" w:rsidR="00B14559" w:rsidRPr="000A2FC2" w:rsidRDefault="00B14559" w:rsidP="007527FB">
            <w:pPr>
              <w:jc w:val="center"/>
              <w:rPr>
                <w:color w:val="000000" w:themeColor="text1"/>
                <w:sz w:val="24"/>
              </w:rPr>
            </w:pPr>
          </w:p>
        </w:tc>
        <w:tc>
          <w:tcPr>
            <w:tcW w:w="1985" w:type="dxa"/>
            <w:noWrap/>
          </w:tcPr>
          <w:p w14:paraId="27518E8E" w14:textId="134FCA57" w:rsidR="00B14559" w:rsidRPr="000A2FC2" w:rsidRDefault="00FC318E" w:rsidP="007527FB">
            <w:pPr>
              <w:jc w:val="center"/>
              <w:rPr>
                <w:color w:val="000000" w:themeColor="text1"/>
                <w:sz w:val="24"/>
              </w:rPr>
            </w:pPr>
            <w:r w:rsidRPr="000A2FC2">
              <w:rPr>
                <w:color w:val="000000" w:themeColor="text1"/>
                <w:sz w:val="24"/>
              </w:rPr>
              <w:t>0,2</w:t>
            </w:r>
          </w:p>
        </w:tc>
        <w:tc>
          <w:tcPr>
            <w:tcW w:w="1865" w:type="dxa"/>
            <w:noWrap/>
          </w:tcPr>
          <w:p w14:paraId="7ED696E7" w14:textId="77777777" w:rsidR="00B14559" w:rsidRPr="000A2FC2" w:rsidRDefault="00B14559" w:rsidP="007527FB">
            <w:pPr>
              <w:jc w:val="center"/>
              <w:rPr>
                <w:color w:val="FF0000"/>
                <w:sz w:val="24"/>
              </w:rPr>
            </w:pPr>
          </w:p>
        </w:tc>
      </w:tr>
      <w:tr w:rsidR="00B14559" w:rsidRPr="00D3137B" w14:paraId="4C798567" w14:textId="77777777" w:rsidTr="00BF1420">
        <w:trPr>
          <w:trHeight w:val="300"/>
        </w:trPr>
        <w:tc>
          <w:tcPr>
            <w:tcW w:w="704" w:type="dxa"/>
            <w:noWrap/>
          </w:tcPr>
          <w:p w14:paraId="6CA7795E" w14:textId="37CA506F" w:rsidR="00B14559" w:rsidRDefault="00B14559" w:rsidP="007527FB">
            <w:pPr>
              <w:jc w:val="center"/>
              <w:rPr>
                <w:color w:val="000000" w:themeColor="text1"/>
                <w:sz w:val="24"/>
              </w:rPr>
            </w:pPr>
            <w:r>
              <w:rPr>
                <w:color w:val="000000" w:themeColor="text1"/>
                <w:sz w:val="24"/>
              </w:rPr>
              <w:t>106</w:t>
            </w:r>
          </w:p>
        </w:tc>
        <w:tc>
          <w:tcPr>
            <w:tcW w:w="3969" w:type="dxa"/>
            <w:noWrap/>
          </w:tcPr>
          <w:p w14:paraId="6FE8026F" w14:textId="01031E22" w:rsidR="00B14559" w:rsidRPr="000A2FC2" w:rsidRDefault="00B14559" w:rsidP="007527FB">
            <w:pPr>
              <w:jc w:val="center"/>
              <w:rPr>
                <w:color w:val="000000" w:themeColor="text1"/>
                <w:sz w:val="24"/>
              </w:rPr>
            </w:pPr>
            <w:r w:rsidRPr="000A2FC2">
              <w:rPr>
                <w:color w:val="000000" w:themeColor="text1"/>
                <w:sz w:val="24"/>
              </w:rPr>
              <w:t>Мишата</w:t>
            </w:r>
          </w:p>
        </w:tc>
        <w:tc>
          <w:tcPr>
            <w:tcW w:w="2410" w:type="dxa"/>
            <w:noWrap/>
          </w:tcPr>
          <w:p w14:paraId="32B23CC2" w14:textId="4F939D5F"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7AD1AF9F" w14:textId="33FC30D8" w:rsidR="00B14559" w:rsidRPr="000A2FC2" w:rsidRDefault="00B14559" w:rsidP="007527FB">
            <w:pPr>
              <w:jc w:val="center"/>
              <w:rPr>
                <w:color w:val="000000" w:themeColor="text1"/>
                <w:sz w:val="24"/>
              </w:rPr>
            </w:pPr>
          </w:p>
        </w:tc>
        <w:tc>
          <w:tcPr>
            <w:tcW w:w="1985" w:type="dxa"/>
            <w:noWrap/>
          </w:tcPr>
          <w:p w14:paraId="594B5C19" w14:textId="4E471B85" w:rsidR="00B14559" w:rsidRPr="000A2FC2" w:rsidRDefault="00FC318E" w:rsidP="007527FB">
            <w:pPr>
              <w:jc w:val="center"/>
              <w:rPr>
                <w:color w:val="000000" w:themeColor="text1"/>
                <w:sz w:val="24"/>
              </w:rPr>
            </w:pPr>
            <w:r w:rsidRPr="000A2FC2">
              <w:rPr>
                <w:color w:val="000000" w:themeColor="text1"/>
                <w:sz w:val="24"/>
              </w:rPr>
              <w:t>0,5</w:t>
            </w:r>
          </w:p>
        </w:tc>
        <w:tc>
          <w:tcPr>
            <w:tcW w:w="1865" w:type="dxa"/>
            <w:noWrap/>
          </w:tcPr>
          <w:p w14:paraId="3B19164E" w14:textId="77777777" w:rsidR="00B14559" w:rsidRPr="000A2FC2" w:rsidRDefault="00B14559" w:rsidP="007527FB">
            <w:pPr>
              <w:jc w:val="center"/>
              <w:rPr>
                <w:color w:val="FF0000"/>
                <w:sz w:val="24"/>
              </w:rPr>
            </w:pPr>
          </w:p>
        </w:tc>
      </w:tr>
      <w:tr w:rsidR="00B14559" w:rsidRPr="00D3137B" w14:paraId="310E2B2D" w14:textId="77777777" w:rsidTr="00BF1420">
        <w:trPr>
          <w:trHeight w:val="300"/>
        </w:trPr>
        <w:tc>
          <w:tcPr>
            <w:tcW w:w="704" w:type="dxa"/>
            <w:noWrap/>
          </w:tcPr>
          <w:p w14:paraId="6E9FF63E" w14:textId="735426FD" w:rsidR="00B14559" w:rsidRDefault="00B14559" w:rsidP="007527FB">
            <w:pPr>
              <w:jc w:val="center"/>
              <w:rPr>
                <w:color w:val="000000" w:themeColor="text1"/>
                <w:sz w:val="24"/>
              </w:rPr>
            </w:pPr>
            <w:r>
              <w:rPr>
                <w:color w:val="000000" w:themeColor="text1"/>
                <w:sz w:val="24"/>
              </w:rPr>
              <w:t>107</w:t>
            </w:r>
          </w:p>
        </w:tc>
        <w:tc>
          <w:tcPr>
            <w:tcW w:w="3969" w:type="dxa"/>
            <w:noWrap/>
          </w:tcPr>
          <w:p w14:paraId="09B68836" w14:textId="71446E0E" w:rsidR="00B14559" w:rsidRPr="000A2FC2" w:rsidRDefault="00B14559" w:rsidP="007527FB">
            <w:pPr>
              <w:jc w:val="center"/>
              <w:rPr>
                <w:color w:val="000000" w:themeColor="text1"/>
                <w:sz w:val="24"/>
              </w:rPr>
            </w:pPr>
            <w:r w:rsidRPr="000A2FC2">
              <w:rPr>
                <w:color w:val="000000" w:themeColor="text1"/>
                <w:sz w:val="24"/>
              </w:rPr>
              <w:t>Нижняя Колотовка</w:t>
            </w:r>
          </w:p>
        </w:tc>
        <w:tc>
          <w:tcPr>
            <w:tcW w:w="2410" w:type="dxa"/>
            <w:noWrap/>
          </w:tcPr>
          <w:p w14:paraId="3A943172" w14:textId="414DB521"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6239B43C" w14:textId="6CEAABC1" w:rsidR="00B14559" w:rsidRPr="000A2FC2" w:rsidRDefault="00B14559" w:rsidP="007527FB">
            <w:pPr>
              <w:jc w:val="center"/>
              <w:rPr>
                <w:color w:val="000000" w:themeColor="text1"/>
                <w:sz w:val="24"/>
              </w:rPr>
            </w:pPr>
          </w:p>
        </w:tc>
        <w:tc>
          <w:tcPr>
            <w:tcW w:w="1985" w:type="dxa"/>
            <w:noWrap/>
          </w:tcPr>
          <w:p w14:paraId="5AC4491F" w14:textId="637CC131" w:rsidR="00B14559" w:rsidRPr="000A2FC2" w:rsidRDefault="00FC318E" w:rsidP="007527FB">
            <w:pPr>
              <w:jc w:val="center"/>
              <w:rPr>
                <w:color w:val="000000" w:themeColor="text1"/>
                <w:sz w:val="24"/>
              </w:rPr>
            </w:pPr>
            <w:r w:rsidRPr="000A2FC2">
              <w:rPr>
                <w:color w:val="000000" w:themeColor="text1"/>
                <w:sz w:val="24"/>
              </w:rPr>
              <w:t>1,6</w:t>
            </w:r>
          </w:p>
        </w:tc>
        <w:tc>
          <w:tcPr>
            <w:tcW w:w="1865" w:type="dxa"/>
            <w:noWrap/>
          </w:tcPr>
          <w:p w14:paraId="3736169C" w14:textId="77777777" w:rsidR="00B14559" w:rsidRPr="000A2FC2" w:rsidRDefault="00B14559" w:rsidP="007527FB">
            <w:pPr>
              <w:jc w:val="center"/>
              <w:rPr>
                <w:color w:val="FF0000"/>
                <w:sz w:val="24"/>
              </w:rPr>
            </w:pPr>
          </w:p>
        </w:tc>
      </w:tr>
      <w:tr w:rsidR="00B14559" w:rsidRPr="00D3137B" w14:paraId="5107B6D7" w14:textId="77777777" w:rsidTr="00BF1420">
        <w:trPr>
          <w:trHeight w:val="300"/>
        </w:trPr>
        <w:tc>
          <w:tcPr>
            <w:tcW w:w="704" w:type="dxa"/>
            <w:noWrap/>
          </w:tcPr>
          <w:p w14:paraId="54111FE2" w14:textId="785AD944" w:rsidR="00B14559" w:rsidRDefault="00B14559" w:rsidP="007527FB">
            <w:pPr>
              <w:jc w:val="center"/>
              <w:rPr>
                <w:color w:val="000000" w:themeColor="text1"/>
                <w:sz w:val="24"/>
              </w:rPr>
            </w:pPr>
            <w:r>
              <w:rPr>
                <w:color w:val="000000" w:themeColor="text1"/>
                <w:sz w:val="24"/>
              </w:rPr>
              <w:t>108</w:t>
            </w:r>
          </w:p>
        </w:tc>
        <w:tc>
          <w:tcPr>
            <w:tcW w:w="3969" w:type="dxa"/>
            <w:noWrap/>
          </w:tcPr>
          <w:p w14:paraId="3000F0C0" w14:textId="71B034C2" w:rsidR="00B14559" w:rsidRPr="000A2FC2" w:rsidRDefault="00B14559" w:rsidP="007527FB">
            <w:pPr>
              <w:jc w:val="center"/>
              <w:rPr>
                <w:color w:val="000000" w:themeColor="text1"/>
                <w:sz w:val="24"/>
              </w:rPr>
            </w:pPr>
            <w:r w:rsidRPr="000A2FC2">
              <w:rPr>
                <w:color w:val="000000" w:themeColor="text1"/>
                <w:sz w:val="24"/>
              </w:rPr>
              <w:t>Савиненки</w:t>
            </w:r>
          </w:p>
        </w:tc>
        <w:tc>
          <w:tcPr>
            <w:tcW w:w="2410" w:type="dxa"/>
            <w:noWrap/>
          </w:tcPr>
          <w:p w14:paraId="2F20D2D0" w14:textId="226D0884" w:rsidR="00B14559" w:rsidRPr="000A2FC2" w:rsidRDefault="00B14559" w:rsidP="007527FB">
            <w:pPr>
              <w:jc w:val="center"/>
              <w:rPr>
                <w:color w:val="000000" w:themeColor="text1"/>
                <w:sz w:val="24"/>
              </w:rPr>
            </w:pPr>
            <w:r w:rsidRPr="000A2FC2">
              <w:rPr>
                <w:color w:val="000000" w:themeColor="text1"/>
                <w:sz w:val="24"/>
              </w:rPr>
              <w:t>деревня</w:t>
            </w:r>
          </w:p>
        </w:tc>
        <w:tc>
          <w:tcPr>
            <w:tcW w:w="2103" w:type="dxa"/>
            <w:noWrap/>
          </w:tcPr>
          <w:p w14:paraId="19443FF8" w14:textId="01CBEA6D" w:rsidR="00B14559" w:rsidRPr="000A2FC2" w:rsidRDefault="00B14559" w:rsidP="007527FB">
            <w:pPr>
              <w:jc w:val="center"/>
              <w:rPr>
                <w:color w:val="000000" w:themeColor="text1"/>
                <w:sz w:val="24"/>
              </w:rPr>
            </w:pPr>
          </w:p>
        </w:tc>
        <w:tc>
          <w:tcPr>
            <w:tcW w:w="1985" w:type="dxa"/>
            <w:noWrap/>
          </w:tcPr>
          <w:p w14:paraId="6A56CEBB" w14:textId="641CE9DF" w:rsidR="00B14559" w:rsidRPr="000A2FC2" w:rsidRDefault="00FC318E" w:rsidP="007527FB">
            <w:pPr>
              <w:jc w:val="center"/>
              <w:rPr>
                <w:color w:val="000000" w:themeColor="text1"/>
                <w:sz w:val="24"/>
              </w:rPr>
            </w:pPr>
            <w:r w:rsidRPr="000A2FC2">
              <w:rPr>
                <w:color w:val="000000" w:themeColor="text1"/>
                <w:sz w:val="24"/>
              </w:rPr>
              <w:t>0,1</w:t>
            </w:r>
          </w:p>
        </w:tc>
        <w:tc>
          <w:tcPr>
            <w:tcW w:w="1865" w:type="dxa"/>
            <w:noWrap/>
          </w:tcPr>
          <w:p w14:paraId="1F45BA45" w14:textId="77777777" w:rsidR="00B14559" w:rsidRPr="000A2FC2" w:rsidRDefault="00B14559" w:rsidP="007527FB">
            <w:pPr>
              <w:jc w:val="center"/>
              <w:rPr>
                <w:color w:val="FF0000"/>
                <w:sz w:val="24"/>
              </w:rPr>
            </w:pPr>
          </w:p>
        </w:tc>
      </w:tr>
      <w:tr w:rsidR="00B14559" w:rsidRPr="00D3137B" w14:paraId="4AD752EB" w14:textId="77777777" w:rsidTr="00BF1420">
        <w:trPr>
          <w:trHeight w:val="300"/>
        </w:trPr>
        <w:tc>
          <w:tcPr>
            <w:tcW w:w="704" w:type="dxa"/>
            <w:noWrap/>
          </w:tcPr>
          <w:p w14:paraId="451D0881" w14:textId="51B22E70" w:rsidR="00B14559" w:rsidRDefault="00B14559" w:rsidP="007527FB">
            <w:pPr>
              <w:jc w:val="center"/>
              <w:rPr>
                <w:color w:val="000000" w:themeColor="text1"/>
                <w:sz w:val="24"/>
              </w:rPr>
            </w:pPr>
            <w:r>
              <w:rPr>
                <w:color w:val="000000" w:themeColor="text1"/>
                <w:sz w:val="24"/>
              </w:rPr>
              <w:t>109</w:t>
            </w:r>
          </w:p>
        </w:tc>
        <w:tc>
          <w:tcPr>
            <w:tcW w:w="3969" w:type="dxa"/>
            <w:noWrap/>
          </w:tcPr>
          <w:p w14:paraId="05DC0745" w14:textId="7CAC7130" w:rsidR="00B14559" w:rsidRPr="000A2FC2" w:rsidRDefault="001102FE" w:rsidP="007527FB">
            <w:pPr>
              <w:jc w:val="center"/>
              <w:rPr>
                <w:color w:val="000000" w:themeColor="text1"/>
                <w:sz w:val="24"/>
              </w:rPr>
            </w:pPr>
            <w:r w:rsidRPr="000A2FC2">
              <w:rPr>
                <w:color w:val="000000" w:themeColor="text1"/>
                <w:sz w:val="24"/>
              </w:rPr>
              <w:t>Семеновцы</w:t>
            </w:r>
          </w:p>
        </w:tc>
        <w:tc>
          <w:tcPr>
            <w:tcW w:w="2410" w:type="dxa"/>
            <w:noWrap/>
          </w:tcPr>
          <w:p w14:paraId="650FA3B4" w14:textId="3A25B2E6"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24080EBA" w14:textId="06ED0CE0" w:rsidR="00B14559" w:rsidRPr="000A2FC2" w:rsidRDefault="00B14559" w:rsidP="007527FB">
            <w:pPr>
              <w:jc w:val="center"/>
              <w:rPr>
                <w:color w:val="000000" w:themeColor="text1"/>
                <w:sz w:val="24"/>
              </w:rPr>
            </w:pPr>
          </w:p>
        </w:tc>
        <w:tc>
          <w:tcPr>
            <w:tcW w:w="1985" w:type="dxa"/>
            <w:noWrap/>
          </w:tcPr>
          <w:p w14:paraId="6429C358" w14:textId="32E24FBF" w:rsidR="00B14559" w:rsidRPr="000A2FC2" w:rsidRDefault="00FC318E" w:rsidP="007527FB">
            <w:pPr>
              <w:jc w:val="center"/>
              <w:rPr>
                <w:color w:val="000000" w:themeColor="text1"/>
                <w:sz w:val="24"/>
              </w:rPr>
            </w:pPr>
            <w:r w:rsidRPr="000A2FC2">
              <w:rPr>
                <w:color w:val="000000" w:themeColor="text1"/>
                <w:sz w:val="24"/>
              </w:rPr>
              <w:t>0,3</w:t>
            </w:r>
          </w:p>
        </w:tc>
        <w:tc>
          <w:tcPr>
            <w:tcW w:w="1865" w:type="dxa"/>
            <w:noWrap/>
          </w:tcPr>
          <w:p w14:paraId="3137F5A4" w14:textId="77777777" w:rsidR="00B14559" w:rsidRPr="000A2FC2" w:rsidRDefault="00B14559" w:rsidP="007527FB">
            <w:pPr>
              <w:jc w:val="center"/>
              <w:rPr>
                <w:color w:val="FF0000"/>
                <w:sz w:val="24"/>
              </w:rPr>
            </w:pPr>
          </w:p>
        </w:tc>
      </w:tr>
      <w:tr w:rsidR="00B14559" w:rsidRPr="00D3137B" w14:paraId="2BEA9B73" w14:textId="77777777" w:rsidTr="00BF1420">
        <w:trPr>
          <w:trHeight w:val="300"/>
        </w:trPr>
        <w:tc>
          <w:tcPr>
            <w:tcW w:w="704" w:type="dxa"/>
            <w:noWrap/>
          </w:tcPr>
          <w:p w14:paraId="2518C72F" w14:textId="7E087B29" w:rsidR="00B14559" w:rsidRDefault="001102FE" w:rsidP="007527FB">
            <w:pPr>
              <w:jc w:val="center"/>
              <w:rPr>
                <w:color w:val="000000" w:themeColor="text1"/>
                <w:sz w:val="24"/>
              </w:rPr>
            </w:pPr>
            <w:r>
              <w:rPr>
                <w:color w:val="000000" w:themeColor="text1"/>
                <w:sz w:val="24"/>
              </w:rPr>
              <w:t>110</w:t>
            </w:r>
          </w:p>
        </w:tc>
        <w:tc>
          <w:tcPr>
            <w:tcW w:w="3969" w:type="dxa"/>
            <w:noWrap/>
          </w:tcPr>
          <w:p w14:paraId="429E09A0" w14:textId="45A11095" w:rsidR="00B14559" w:rsidRPr="000A2FC2" w:rsidRDefault="001102FE" w:rsidP="007527FB">
            <w:pPr>
              <w:jc w:val="center"/>
              <w:rPr>
                <w:color w:val="000000" w:themeColor="text1"/>
                <w:sz w:val="24"/>
              </w:rPr>
            </w:pPr>
            <w:r w:rsidRPr="000A2FC2">
              <w:rPr>
                <w:color w:val="000000" w:themeColor="text1"/>
                <w:sz w:val="24"/>
              </w:rPr>
              <w:t>Тимины</w:t>
            </w:r>
          </w:p>
        </w:tc>
        <w:tc>
          <w:tcPr>
            <w:tcW w:w="2410" w:type="dxa"/>
            <w:noWrap/>
          </w:tcPr>
          <w:p w14:paraId="43E417C4" w14:textId="1E3836CA"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20708F79" w14:textId="4F13A679" w:rsidR="00B14559" w:rsidRPr="000A2FC2" w:rsidRDefault="00B14559" w:rsidP="007527FB">
            <w:pPr>
              <w:jc w:val="center"/>
              <w:rPr>
                <w:color w:val="000000" w:themeColor="text1"/>
                <w:sz w:val="24"/>
              </w:rPr>
            </w:pPr>
          </w:p>
        </w:tc>
        <w:tc>
          <w:tcPr>
            <w:tcW w:w="1985" w:type="dxa"/>
            <w:noWrap/>
          </w:tcPr>
          <w:p w14:paraId="193CE38F" w14:textId="6521296D" w:rsidR="00B14559" w:rsidRPr="000A2FC2" w:rsidRDefault="00FC318E" w:rsidP="007527FB">
            <w:pPr>
              <w:jc w:val="center"/>
              <w:rPr>
                <w:color w:val="000000" w:themeColor="text1"/>
                <w:sz w:val="24"/>
              </w:rPr>
            </w:pPr>
            <w:r w:rsidRPr="000A2FC2">
              <w:rPr>
                <w:color w:val="000000" w:themeColor="text1"/>
                <w:sz w:val="24"/>
              </w:rPr>
              <w:t>0,1</w:t>
            </w:r>
          </w:p>
        </w:tc>
        <w:tc>
          <w:tcPr>
            <w:tcW w:w="1865" w:type="dxa"/>
            <w:noWrap/>
          </w:tcPr>
          <w:p w14:paraId="4FF2AD2E" w14:textId="77777777" w:rsidR="00B14559" w:rsidRPr="000A2FC2" w:rsidRDefault="00B14559" w:rsidP="007527FB">
            <w:pPr>
              <w:jc w:val="center"/>
              <w:rPr>
                <w:color w:val="FF0000"/>
                <w:sz w:val="24"/>
              </w:rPr>
            </w:pPr>
          </w:p>
        </w:tc>
      </w:tr>
      <w:tr w:rsidR="00B14559" w:rsidRPr="00D3137B" w14:paraId="5BECAE58" w14:textId="77777777" w:rsidTr="00BF1420">
        <w:trPr>
          <w:trHeight w:val="300"/>
        </w:trPr>
        <w:tc>
          <w:tcPr>
            <w:tcW w:w="704" w:type="dxa"/>
            <w:noWrap/>
          </w:tcPr>
          <w:p w14:paraId="0D3144CE" w14:textId="39A15F73" w:rsidR="00B14559" w:rsidRDefault="001102FE" w:rsidP="007527FB">
            <w:pPr>
              <w:jc w:val="center"/>
              <w:rPr>
                <w:color w:val="000000" w:themeColor="text1"/>
                <w:sz w:val="24"/>
              </w:rPr>
            </w:pPr>
            <w:r>
              <w:rPr>
                <w:color w:val="000000" w:themeColor="text1"/>
                <w:sz w:val="24"/>
              </w:rPr>
              <w:t>111</w:t>
            </w:r>
          </w:p>
        </w:tc>
        <w:tc>
          <w:tcPr>
            <w:tcW w:w="3969" w:type="dxa"/>
            <w:noWrap/>
          </w:tcPr>
          <w:p w14:paraId="362950BB" w14:textId="62E5FBB5" w:rsidR="00B14559" w:rsidRPr="000A2FC2" w:rsidRDefault="001102FE" w:rsidP="007527FB">
            <w:pPr>
              <w:jc w:val="center"/>
              <w:rPr>
                <w:color w:val="000000" w:themeColor="text1"/>
                <w:sz w:val="24"/>
              </w:rPr>
            </w:pPr>
            <w:r w:rsidRPr="000A2FC2">
              <w:rPr>
                <w:color w:val="000000" w:themeColor="text1"/>
                <w:sz w:val="24"/>
              </w:rPr>
              <w:t>Трошкино</w:t>
            </w:r>
          </w:p>
        </w:tc>
        <w:tc>
          <w:tcPr>
            <w:tcW w:w="2410" w:type="dxa"/>
            <w:noWrap/>
          </w:tcPr>
          <w:p w14:paraId="6A0AE1C0" w14:textId="25CC9E40"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3E836CC6" w14:textId="3FE64A29" w:rsidR="00B14559" w:rsidRPr="000A2FC2" w:rsidRDefault="00B14559" w:rsidP="007527FB">
            <w:pPr>
              <w:jc w:val="center"/>
              <w:rPr>
                <w:color w:val="000000" w:themeColor="text1"/>
                <w:sz w:val="24"/>
              </w:rPr>
            </w:pPr>
          </w:p>
        </w:tc>
        <w:tc>
          <w:tcPr>
            <w:tcW w:w="1985" w:type="dxa"/>
            <w:noWrap/>
          </w:tcPr>
          <w:p w14:paraId="52F0C298" w14:textId="245D2317" w:rsidR="00B14559" w:rsidRPr="000A2FC2" w:rsidRDefault="00FC318E" w:rsidP="007527FB">
            <w:pPr>
              <w:jc w:val="center"/>
              <w:rPr>
                <w:color w:val="000000" w:themeColor="text1"/>
                <w:sz w:val="24"/>
              </w:rPr>
            </w:pPr>
            <w:r w:rsidRPr="000A2FC2">
              <w:rPr>
                <w:color w:val="000000" w:themeColor="text1"/>
                <w:sz w:val="24"/>
              </w:rPr>
              <w:t>0,6</w:t>
            </w:r>
          </w:p>
        </w:tc>
        <w:tc>
          <w:tcPr>
            <w:tcW w:w="1865" w:type="dxa"/>
            <w:noWrap/>
          </w:tcPr>
          <w:p w14:paraId="796612D0" w14:textId="77777777" w:rsidR="00B14559" w:rsidRPr="000A2FC2" w:rsidRDefault="00B14559" w:rsidP="007527FB">
            <w:pPr>
              <w:jc w:val="center"/>
              <w:rPr>
                <w:color w:val="FF0000"/>
                <w:sz w:val="24"/>
              </w:rPr>
            </w:pPr>
          </w:p>
        </w:tc>
      </w:tr>
      <w:tr w:rsidR="00B14559" w:rsidRPr="00D3137B" w14:paraId="67E12FF9" w14:textId="77777777" w:rsidTr="00BF1420">
        <w:trPr>
          <w:trHeight w:val="300"/>
        </w:trPr>
        <w:tc>
          <w:tcPr>
            <w:tcW w:w="704" w:type="dxa"/>
            <w:noWrap/>
          </w:tcPr>
          <w:p w14:paraId="03FEB833" w14:textId="390F8668" w:rsidR="00B14559" w:rsidRDefault="001102FE" w:rsidP="007527FB">
            <w:pPr>
              <w:jc w:val="center"/>
              <w:rPr>
                <w:color w:val="000000" w:themeColor="text1"/>
                <w:sz w:val="24"/>
              </w:rPr>
            </w:pPr>
            <w:r>
              <w:rPr>
                <w:color w:val="000000" w:themeColor="text1"/>
                <w:sz w:val="24"/>
              </w:rPr>
              <w:t>112</w:t>
            </w:r>
          </w:p>
        </w:tc>
        <w:tc>
          <w:tcPr>
            <w:tcW w:w="3969" w:type="dxa"/>
            <w:noWrap/>
          </w:tcPr>
          <w:p w14:paraId="5DED2A15" w14:textId="57F54E36" w:rsidR="00B14559" w:rsidRPr="000A2FC2" w:rsidRDefault="001102FE" w:rsidP="007527FB">
            <w:pPr>
              <w:jc w:val="center"/>
              <w:rPr>
                <w:color w:val="000000" w:themeColor="text1"/>
                <w:sz w:val="24"/>
              </w:rPr>
            </w:pPr>
            <w:r w:rsidRPr="000A2FC2">
              <w:rPr>
                <w:color w:val="000000" w:themeColor="text1"/>
                <w:sz w:val="24"/>
              </w:rPr>
              <w:t>Угор</w:t>
            </w:r>
          </w:p>
        </w:tc>
        <w:tc>
          <w:tcPr>
            <w:tcW w:w="2410" w:type="dxa"/>
            <w:noWrap/>
          </w:tcPr>
          <w:p w14:paraId="6E745240" w14:textId="2EED041D"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7F844D4B" w14:textId="00B7EC20" w:rsidR="00B14559" w:rsidRPr="000A2FC2" w:rsidRDefault="00B14559" w:rsidP="007527FB">
            <w:pPr>
              <w:jc w:val="center"/>
              <w:rPr>
                <w:color w:val="000000" w:themeColor="text1"/>
                <w:sz w:val="24"/>
              </w:rPr>
            </w:pPr>
          </w:p>
        </w:tc>
        <w:tc>
          <w:tcPr>
            <w:tcW w:w="1985" w:type="dxa"/>
            <w:noWrap/>
          </w:tcPr>
          <w:p w14:paraId="119633C1" w14:textId="0D7C08D2" w:rsidR="00B14559" w:rsidRPr="000A2FC2" w:rsidRDefault="00FC318E" w:rsidP="007527FB">
            <w:pPr>
              <w:jc w:val="center"/>
              <w:rPr>
                <w:color w:val="000000" w:themeColor="text1"/>
                <w:sz w:val="24"/>
              </w:rPr>
            </w:pPr>
            <w:r w:rsidRPr="000A2FC2">
              <w:rPr>
                <w:color w:val="000000" w:themeColor="text1"/>
                <w:sz w:val="24"/>
              </w:rPr>
              <w:t>1,3</w:t>
            </w:r>
          </w:p>
        </w:tc>
        <w:tc>
          <w:tcPr>
            <w:tcW w:w="1865" w:type="dxa"/>
            <w:noWrap/>
          </w:tcPr>
          <w:p w14:paraId="4A4C302E" w14:textId="77777777" w:rsidR="00B14559" w:rsidRPr="000A2FC2" w:rsidRDefault="00B14559" w:rsidP="007527FB">
            <w:pPr>
              <w:jc w:val="center"/>
              <w:rPr>
                <w:color w:val="FF0000"/>
                <w:sz w:val="24"/>
              </w:rPr>
            </w:pPr>
          </w:p>
        </w:tc>
      </w:tr>
      <w:tr w:rsidR="00B14559" w:rsidRPr="00D3137B" w14:paraId="7974F80F" w14:textId="77777777" w:rsidTr="00BF1420">
        <w:trPr>
          <w:trHeight w:val="300"/>
        </w:trPr>
        <w:tc>
          <w:tcPr>
            <w:tcW w:w="704" w:type="dxa"/>
            <w:noWrap/>
          </w:tcPr>
          <w:p w14:paraId="1A8DD26B" w14:textId="0A3B2A07" w:rsidR="00B14559" w:rsidRDefault="001102FE" w:rsidP="007527FB">
            <w:pPr>
              <w:jc w:val="center"/>
              <w:rPr>
                <w:color w:val="000000" w:themeColor="text1"/>
                <w:sz w:val="24"/>
              </w:rPr>
            </w:pPr>
            <w:r>
              <w:rPr>
                <w:color w:val="000000" w:themeColor="text1"/>
                <w:sz w:val="24"/>
              </w:rPr>
              <w:lastRenderedPageBreak/>
              <w:t>113</w:t>
            </w:r>
          </w:p>
        </w:tc>
        <w:tc>
          <w:tcPr>
            <w:tcW w:w="3969" w:type="dxa"/>
            <w:noWrap/>
          </w:tcPr>
          <w:p w14:paraId="4DCE0F56" w14:textId="3CDB2302" w:rsidR="00B14559" w:rsidRPr="000A2FC2" w:rsidRDefault="001102FE" w:rsidP="007527FB">
            <w:pPr>
              <w:jc w:val="center"/>
              <w:rPr>
                <w:color w:val="000000" w:themeColor="text1"/>
                <w:sz w:val="24"/>
              </w:rPr>
            </w:pPr>
            <w:r w:rsidRPr="000A2FC2">
              <w:rPr>
                <w:color w:val="000000" w:themeColor="text1"/>
                <w:sz w:val="24"/>
              </w:rPr>
              <w:t>Федотята 1</w:t>
            </w:r>
          </w:p>
        </w:tc>
        <w:tc>
          <w:tcPr>
            <w:tcW w:w="2410" w:type="dxa"/>
            <w:noWrap/>
          </w:tcPr>
          <w:p w14:paraId="752F467B" w14:textId="4A1D917E"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31AFE0A2" w14:textId="2AEA4A50" w:rsidR="00B14559" w:rsidRPr="000A2FC2" w:rsidRDefault="00B14559" w:rsidP="007527FB">
            <w:pPr>
              <w:jc w:val="center"/>
              <w:rPr>
                <w:color w:val="000000" w:themeColor="text1"/>
                <w:sz w:val="24"/>
              </w:rPr>
            </w:pPr>
          </w:p>
        </w:tc>
        <w:tc>
          <w:tcPr>
            <w:tcW w:w="1985" w:type="dxa"/>
            <w:noWrap/>
          </w:tcPr>
          <w:p w14:paraId="43497BBF" w14:textId="3CA00030" w:rsidR="00B14559" w:rsidRPr="000A2FC2" w:rsidRDefault="00FC318E" w:rsidP="007527FB">
            <w:pPr>
              <w:jc w:val="center"/>
              <w:rPr>
                <w:color w:val="000000" w:themeColor="text1"/>
                <w:sz w:val="24"/>
              </w:rPr>
            </w:pPr>
            <w:r w:rsidRPr="000A2FC2">
              <w:rPr>
                <w:color w:val="000000" w:themeColor="text1"/>
                <w:sz w:val="24"/>
              </w:rPr>
              <w:t>0,3</w:t>
            </w:r>
          </w:p>
        </w:tc>
        <w:tc>
          <w:tcPr>
            <w:tcW w:w="1865" w:type="dxa"/>
            <w:noWrap/>
          </w:tcPr>
          <w:p w14:paraId="751D2081" w14:textId="77777777" w:rsidR="00B14559" w:rsidRPr="000A2FC2" w:rsidRDefault="00B14559" w:rsidP="007527FB">
            <w:pPr>
              <w:jc w:val="center"/>
              <w:rPr>
                <w:color w:val="FF0000"/>
                <w:sz w:val="24"/>
              </w:rPr>
            </w:pPr>
          </w:p>
        </w:tc>
      </w:tr>
      <w:tr w:rsidR="00B14559" w:rsidRPr="00D3137B" w14:paraId="1854DB68" w14:textId="77777777" w:rsidTr="00BF1420">
        <w:trPr>
          <w:trHeight w:val="300"/>
        </w:trPr>
        <w:tc>
          <w:tcPr>
            <w:tcW w:w="704" w:type="dxa"/>
            <w:noWrap/>
          </w:tcPr>
          <w:p w14:paraId="4D4F299E" w14:textId="1A5371FA" w:rsidR="00B14559" w:rsidRDefault="001102FE" w:rsidP="007527FB">
            <w:pPr>
              <w:jc w:val="center"/>
              <w:rPr>
                <w:color w:val="000000" w:themeColor="text1"/>
                <w:sz w:val="24"/>
              </w:rPr>
            </w:pPr>
            <w:r>
              <w:rPr>
                <w:color w:val="000000" w:themeColor="text1"/>
                <w:sz w:val="24"/>
              </w:rPr>
              <w:t>114</w:t>
            </w:r>
          </w:p>
        </w:tc>
        <w:tc>
          <w:tcPr>
            <w:tcW w:w="3969" w:type="dxa"/>
            <w:noWrap/>
          </w:tcPr>
          <w:p w14:paraId="70FC74A0" w14:textId="27128154" w:rsidR="00B14559" w:rsidRPr="000A2FC2" w:rsidRDefault="001102FE" w:rsidP="007527FB">
            <w:pPr>
              <w:jc w:val="center"/>
              <w:rPr>
                <w:color w:val="000000" w:themeColor="text1"/>
                <w:sz w:val="24"/>
              </w:rPr>
            </w:pPr>
            <w:r w:rsidRPr="000A2FC2">
              <w:rPr>
                <w:color w:val="000000" w:themeColor="text1"/>
                <w:sz w:val="24"/>
              </w:rPr>
              <w:t>Филенки</w:t>
            </w:r>
          </w:p>
        </w:tc>
        <w:tc>
          <w:tcPr>
            <w:tcW w:w="2410" w:type="dxa"/>
            <w:noWrap/>
          </w:tcPr>
          <w:p w14:paraId="2013235A" w14:textId="2E9281EB"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193FE5AD" w14:textId="7931ABDD" w:rsidR="00B14559" w:rsidRPr="000A2FC2" w:rsidRDefault="00B14559" w:rsidP="007527FB">
            <w:pPr>
              <w:jc w:val="center"/>
              <w:rPr>
                <w:color w:val="000000" w:themeColor="text1"/>
                <w:sz w:val="24"/>
              </w:rPr>
            </w:pPr>
          </w:p>
        </w:tc>
        <w:tc>
          <w:tcPr>
            <w:tcW w:w="1985" w:type="dxa"/>
            <w:noWrap/>
          </w:tcPr>
          <w:p w14:paraId="435AD73E" w14:textId="76FD4889" w:rsidR="00B14559" w:rsidRPr="000A2FC2" w:rsidRDefault="00FC318E" w:rsidP="007527FB">
            <w:pPr>
              <w:jc w:val="center"/>
              <w:rPr>
                <w:color w:val="000000" w:themeColor="text1"/>
                <w:sz w:val="24"/>
              </w:rPr>
            </w:pPr>
            <w:r w:rsidRPr="000A2FC2">
              <w:rPr>
                <w:color w:val="000000" w:themeColor="text1"/>
                <w:sz w:val="24"/>
              </w:rPr>
              <w:t>0</w:t>
            </w:r>
          </w:p>
        </w:tc>
        <w:tc>
          <w:tcPr>
            <w:tcW w:w="1865" w:type="dxa"/>
            <w:noWrap/>
          </w:tcPr>
          <w:p w14:paraId="0F00449C" w14:textId="77777777" w:rsidR="00B14559" w:rsidRPr="000A2FC2" w:rsidRDefault="00B14559" w:rsidP="007527FB">
            <w:pPr>
              <w:jc w:val="center"/>
              <w:rPr>
                <w:color w:val="FF0000"/>
                <w:sz w:val="24"/>
              </w:rPr>
            </w:pPr>
          </w:p>
        </w:tc>
      </w:tr>
      <w:tr w:rsidR="00B14559" w:rsidRPr="00D3137B" w14:paraId="496CF40D" w14:textId="77777777" w:rsidTr="00BF1420">
        <w:trPr>
          <w:trHeight w:val="300"/>
        </w:trPr>
        <w:tc>
          <w:tcPr>
            <w:tcW w:w="704" w:type="dxa"/>
            <w:noWrap/>
          </w:tcPr>
          <w:p w14:paraId="5BB99602" w14:textId="0B2CD7FF" w:rsidR="00B14559" w:rsidRDefault="001102FE" w:rsidP="007527FB">
            <w:pPr>
              <w:jc w:val="center"/>
              <w:rPr>
                <w:color w:val="000000" w:themeColor="text1"/>
                <w:sz w:val="24"/>
              </w:rPr>
            </w:pPr>
            <w:r>
              <w:rPr>
                <w:color w:val="000000" w:themeColor="text1"/>
                <w:sz w:val="24"/>
              </w:rPr>
              <w:t>115</w:t>
            </w:r>
          </w:p>
        </w:tc>
        <w:tc>
          <w:tcPr>
            <w:tcW w:w="3969" w:type="dxa"/>
            <w:noWrap/>
          </w:tcPr>
          <w:p w14:paraId="79BCA251" w14:textId="38502C52" w:rsidR="00B14559" w:rsidRPr="000A2FC2" w:rsidRDefault="001102FE" w:rsidP="007527FB">
            <w:pPr>
              <w:jc w:val="center"/>
              <w:rPr>
                <w:color w:val="000000" w:themeColor="text1"/>
                <w:sz w:val="24"/>
              </w:rPr>
            </w:pPr>
            <w:r w:rsidRPr="000A2FC2">
              <w:rPr>
                <w:color w:val="000000" w:themeColor="text1"/>
                <w:sz w:val="24"/>
              </w:rPr>
              <w:t>Фифилята</w:t>
            </w:r>
          </w:p>
        </w:tc>
        <w:tc>
          <w:tcPr>
            <w:tcW w:w="2410" w:type="dxa"/>
            <w:noWrap/>
          </w:tcPr>
          <w:p w14:paraId="54ABE43A" w14:textId="5D992DE4"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615F6700" w14:textId="019B2999" w:rsidR="00B14559" w:rsidRPr="000A2FC2" w:rsidRDefault="00B14559" w:rsidP="007527FB">
            <w:pPr>
              <w:jc w:val="center"/>
              <w:rPr>
                <w:color w:val="000000" w:themeColor="text1"/>
                <w:sz w:val="24"/>
              </w:rPr>
            </w:pPr>
          </w:p>
        </w:tc>
        <w:tc>
          <w:tcPr>
            <w:tcW w:w="1985" w:type="dxa"/>
            <w:noWrap/>
          </w:tcPr>
          <w:p w14:paraId="23FF545A" w14:textId="49630C5A" w:rsidR="00B14559" w:rsidRPr="000A2FC2" w:rsidRDefault="00FC318E" w:rsidP="007527FB">
            <w:pPr>
              <w:jc w:val="center"/>
              <w:rPr>
                <w:color w:val="000000" w:themeColor="text1"/>
                <w:sz w:val="24"/>
              </w:rPr>
            </w:pPr>
            <w:r w:rsidRPr="000A2FC2">
              <w:rPr>
                <w:color w:val="000000" w:themeColor="text1"/>
                <w:sz w:val="24"/>
              </w:rPr>
              <w:t>0,2</w:t>
            </w:r>
          </w:p>
        </w:tc>
        <w:tc>
          <w:tcPr>
            <w:tcW w:w="1865" w:type="dxa"/>
            <w:noWrap/>
          </w:tcPr>
          <w:p w14:paraId="1553C303" w14:textId="77777777" w:rsidR="00B14559" w:rsidRPr="000A2FC2" w:rsidRDefault="00B14559" w:rsidP="007527FB">
            <w:pPr>
              <w:jc w:val="center"/>
              <w:rPr>
                <w:color w:val="FF0000"/>
                <w:sz w:val="24"/>
              </w:rPr>
            </w:pPr>
          </w:p>
        </w:tc>
      </w:tr>
      <w:tr w:rsidR="00B14559" w:rsidRPr="00D3137B" w14:paraId="713E3F70" w14:textId="77777777" w:rsidTr="00BF1420">
        <w:trPr>
          <w:trHeight w:val="300"/>
        </w:trPr>
        <w:tc>
          <w:tcPr>
            <w:tcW w:w="704" w:type="dxa"/>
            <w:noWrap/>
          </w:tcPr>
          <w:p w14:paraId="6F311D8B" w14:textId="490DE10D" w:rsidR="00B14559" w:rsidRDefault="001102FE" w:rsidP="007527FB">
            <w:pPr>
              <w:jc w:val="center"/>
              <w:rPr>
                <w:color w:val="000000" w:themeColor="text1"/>
                <w:sz w:val="24"/>
              </w:rPr>
            </w:pPr>
            <w:r>
              <w:rPr>
                <w:color w:val="000000" w:themeColor="text1"/>
                <w:sz w:val="24"/>
              </w:rPr>
              <w:t>116</w:t>
            </w:r>
          </w:p>
        </w:tc>
        <w:tc>
          <w:tcPr>
            <w:tcW w:w="3969" w:type="dxa"/>
            <w:noWrap/>
          </w:tcPr>
          <w:p w14:paraId="4A474E43" w14:textId="28EF9311" w:rsidR="00B14559" w:rsidRPr="000A2FC2" w:rsidRDefault="001102FE" w:rsidP="007527FB">
            <w:pPr>
              <w:jc w:val="center"/>
              <w:rPr>
                <w:color w:val="000000" w:themeColor="text1"/>
                <w:sz w:val="24"/>
              </w:rPr>
            </w:pPr>
            <w:r w:rsidRPr="000A2FC2">
              <w:rPr>
                <w:color w:val="000000" w:themeColor="text1"/>
                <w:sz w:val="24"/>
              </w:rPr>
              <w:t>Чебаны</w:t>
            </w:r>
          </w:p>
        </w:tc>
        <w:tc>
          <w:tcPr>
            <w:tcW w:w="2410" w:type="dxa"/>
            <w:noWrap/>
          </w:tcPr>
          <w:p w14:paraId="2C92486B" w14:textId="3C22992F"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02F0EFD1" w14:textId="38978875" w:rsidR="00B14559" w:rsidRPr="000A2FC2" w:rsidRDefault="00B14559" w:rsidP="007527FB">
            <w:pPr>
              <w:jc w:val="center"/>
              <w:rPr>
                <w:color w:val="000000" w:themeColor="text1"/>
                <w:sz w:val="24"/>
              </w:rPr>
            </w:pPr>
          </w:p>
        </w:tc>
        <w:tc>
          <w:tcPr>
            <w:tcW w:w="1985" w:type="dxa"/>
            <w:noWrap/>
          </w:tcPr>
          <w:p w14:paraId="702CC837" w14:textId="5F6AEF9A" w:rsidR="00B14559" w:rsidRPr="000A2FC2" w:rsidRDefault="00FC318E" w:rsidP="007527FB">
            <w:pPr>
              <w:jc w:val="center"/>
              <w:rPr>
                <w:color w:val="000000" w:themeColor="text1"/>
                <w:sz w:val="24"/>
              </w:rPr>
            </w:pPr>
            <w:r w:rsidRPr="000A2FC2">
              <w:rPr>
                <w:color w:val="000000" w:themeColor="text1"/>
                <w:sz w:val="24"/>
              </w:rPr>
              <w:t>0,3</w:t>
            </w:r>
          </w:p>
        </w:tc>
        <w:tc>
          <w:tcPr>
            <w:tcW w:w="1865" w:type="dxa"/>
            <w:noWrap/>
          </w:tcPr>
          <w:p w14:paraId="0109D508" w14:textId="77777777" w:rsidR="00B14559" w:rsidRPr="000A2FC2" w:rsidRDefault="00B14559" w:rsidP="007527FB">
            <w:pPr>
              <w:jc w:val="center"/>
              <w:rPr>
                <w:color w:val="FF0000"/>
                <w:sz w:val="24"/>
              </w:rPr>
            </w:pPr>
          </w:p>
        </w:tc>
      </w:tr>
      <w:tr w:rsidR="00B14559" w:rsidRPr="00D3137B" w14:paraId="4D68ACFF" w14:textId="77777777" w:rsidTr="00BF1420">
        <w:trPr>
          <w:trHeight w:val="300"/>
        </w:trPr>
        <w:tc>
          <w:tcPr>
            <w:tcW w:w="704" w:type="dxa"/>
            <w:noWrap/>
          </w:tcPr>
          <w:p w14:paraId="631DC101" w14:textId="7C5B48E6" w:rsidR="00B14559" w:rsidRDefault="001102FE" w:rsidP="007527FB">
            <w:pPr>
              <w:jc w:val="center"/>
              <w:rPr>
                <w:color w:val="000000" w:themeColor="text1"/>
                <w:sz w:val="24"/>
              </w:rPr>
            </w:pPr>
            <w:r>
              <w:rPr>
                <w:color w:val="000000" w:themeColor="text1"/>
                <w:sz w:val="24"/>
              </w:rPr>
              <w:t>117</w:t>
            </w:r>
          </w:p>
        </w:tc>
        <w:tc>
          <w:tcPr>
            <w:tcW w:w="3969" w:type="dxa"/>
            <w:noWrap/>
          </w:tcPr>
          <w:p w14:paraId="07823A0E" w14:textId="152DCA39" w:rsidR="00B14559" w:rsidRPr="000A2FC2" w:rsidRDefault="001102FE" w:rsidP="007527FB">
            <w:pPr>
              <w:jc w:val="center"/>
              <w:rPr>
                <w:color w:val="000000" w:themeColor="text1"/>
                <w:sz w:val="24"/>
              </w:rPr>
            </w:pPr>
            <w:r w:rsidRPr="000A2FC2">
              <w:rPr>
                <w:color w:val="000000" w:themeColor="text1"/>
                <w:sz w:val="24"/>
              </w:rPr>
              <w:t>Шердянята</w:t>
            </w:r>
          </w:p>
        </w:tc>
        <w:tc>
          <w:tcPr>
            <w:tcW w:w="2410" w:type="dxa"/>
            <w:noWrap/>
          </w:tcPr>
          <w:p w14:paraId="29F9D3C6" w14:textId="444A0E34"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703E1E9B" w14:textId="285ABAFC" w:rsidR="00B14559" w:rsidRPr="000A2FC2" w:rsidRDefault="00B14559" w:rsidP="007527FB">
            <w:pPr>
              <w:jc w:val="center"/>
              <w:rPr>
                <w:color w:val="000000" w:themeColor="text1"/>
                <w:sz w:val="24"/>
              </w:rPr>
            </w:pPr>
          </w:p>
        </w:tc>
        <w:tc>
          <w:tcPr>
            <w:tcW w:w="1985" w:type="dxa"/>
            <w:noWrap/>
          </w:tcPr>
          <w:p w14:paraId="1A290BAF" w14:textId="18C7704E" w:rsidR="00B14559" w:rsidRPr="000A2FC2" w:rsidRDefault="00FC318E" w:rsidP="007527FB">
            <w:pPr>
              <w:jc w:val="center"/>
              <w:rPr>
                <w:color w:val="000000" w:themeColor="text1"/>
                <w:sz w:val="24"/>
              </w:rPr>
            </w:pPr>
            <w:r w:rsidRPr="000A2FC2">
              <w:rPr>
                <w:color w:val="000000" w:themeColor="text1"/>
                <w:sz w:val="24"/>
              </w:rPr>
              <w:t>2,8</w:t>
            </w:r>
          </w:p>
        </w:tc>
        <w:tc>
          <w:tcPr>
            <w:tcW w:w="1865" w:type="dxa"/>
            <w:noWrap/>
          </w:tcPr>
          <w:p w14:paraId="33B1F74A" w14:textId="77777777" w:rsidR="00B14559" w:rsidRPr="000A2FC2" w:rsidRDefault="00B14559" w:rsidP="007527FB">
            <w:pPr>
              <w:jc w:val="center"/>
              <w:rPr>
                <w:color w:val="FF0000"/>
                <w:sz w:val="24"/>
              </w:rPr>
            </w:pPr>
          </w:p>
        </w:tc>
      </w:tr>
      <w:tr w:rsidR="00B14559" w:rsidRPr="00D3137B" w14:paraId="3D03B089" w14:textId="77777777" w:rsidTr="00BF1420">
        <w:trPr>
          <w:trHeight w:val="300"/>
        </w:trPr>
        <w:tc>
          <w:tcPr>
            <w:tcW w:w="704" w:type="dxa"/>
            <w:noWrap/>
          </w:tcPr>
          <w:p w14:paraId="1217B721" w14:textId="6DDB00A7" w:rsidR="00B14559" w:rsidRDefault="001102FE" w:rsidP="007527FB">
            <w:pPr>
              <w:jc w:val="center"/>
              <w:rPr>
                <w:color w:val="000000" w:themeColor="text1"/>
                <w:sz w:val="24"/>
              </w:rPr>
            </w:pPr>
            <w:r>
              <w:rPr>
                <w:color w:val="000000" w:themeColor="text1"/>
                <w:sz w:val="24"/>
              </w:rPr>
              <w:t>118</w:t>
            </w:r>
          </w:p>
        </w:tc>
        <w:tc>
          <w:tcPr>
            <w:tcW w:w="3969" w:type="dxa"/>
            <w:noWrap/>
          </w:tcPr>
          <w:p w14:paraId="32D91B99" w14:textId="034C690A" w:rsidR="00B14559" w:rsidRPr="000A2FC2" w:rsidRDefault="001102FE" w:rsidP="007527FB">
            <w:pPr>
              <w:jc w:val="center"/>
              <w:rPr>
                <w:color w:val="000000" w:themeColor="text1"/>
                <w:sz w:val="24"/>
              </w:rPr>
            </w:pPr>
            <w:r w:rsidRPr="000A2FC2">
              <w:rPr>
                <w:color w:val="000000" w:themeColor="text1"/>
                <w:sz w:val="24"/>
              </w:rPr>
              <w:t>Шулаи</w:t>
            </w:r>
          </w:p>
        </w:tc>
        <w:tc>
          <w:tcPr>
            <w:tcW w:w="2410" w:type="dxa"/>
            <w:noWrap/>
          </w:tcPr>
          <w:p w14:paraId="4E048650" w14:textId="0BC7E4AD"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1EA17AB7" w14:textId="3BC4299E" w:rsidR="00B14559" w:rsidRPr="000A2FC2" w:rsidRDefault="00B14559" w:rsidP="007527FB">
            <w:pPr>
              <w:jc w:val="center"/>
              <w:rPr>
                <w:color w:val="000000" w:themeColor="text1"/>
                <w:sz w:val="24"/>
              </w:rPr>
            </w:pPr>
          </w:p>
        </w:tc>
        <w:tc>
          <w:tcPr>
            <w:tcW w:w="1985" w:type="dxa"/>
            <w:noWrap/>
          </w:tcPr>
          <w:p w14:paraId="33ED752E" w14:textId="26F91288" w:rsidR="00B14559" w:rsidRPr="000A2FC2" w:rsidRDefault="00FC318E" w:rsidP="007527FB">
            <w:pPr>
              <w:jc w:val="center"/>
              <w:rPr>
                <w:color w:val="000000" w:themeColor="text1"/>
                <w:sz w:val="24"/>
              </w:rPr>
            </w:pPr>
            <w:r w:rsidRPr="000A2FC2">
              <w:rPr>
                <w:color w:val="000000" w:themeColor="text1"/>
                <w:sz w:val="24"/>
              </w:rPr>
              <w:t>1,8</w:t>
            </w:r>
          </w:p>
        </w:tc>
        <w:tc>
          <w:tcPr>
            <w:tcW w:w="1865" w:type="dxa"/>
            <w:noWrap/>
          </w:tcPr>
          <w:p w14:paraId="37B5301E" w14:textId="77777777" w:rsidR="00B14559" w:rsidRPr="000A2FC2" w:rsidRDefault="00B14559" w:rsidP="007527FB">
            <w:pPr>
              <w:jc w:val="center"/>
              <w:rPr>
                <w:color w:val="FF0000"/>
                <w:sz w:val="24"/>
              </w:rPr>
            </w:pPr>
          </w:p>
        </w:tc>
      </w:tr>
      <w:tr w:rsidR="00B14559" w:rsidRPr="00D3137B" w14:paraId="491B76C1" w14:textId="77777777" w:rsidTr="00BF1420">
        <w:trPr>
          <w:trHeight w:val="300"/>
        </w:trPr>
        <w:tc>
          <w:tcPr>
            <w:tcW w:w="704" w:type="dxa"/>
            <w:noWrap/>
          </w:tcPr>
          <w:p w14:paraId="407C2532" w14:textId="231FFC21" w:rsidR="00B14559" w:rsidRDefault="001102FE" w:rsidP="007527FB">
            <w:pPr>
              <w:jc w:val="center"/>
              <w:rPr>
                <w:color w:val="000000" w:themeColor="text1"/>
                <w:sz w:val="24"/>
              </w:rPr>
            </w:pPr>
            <w:r>
              <w:rPr>
                <w:color w:val="000000" w:themeColor="text1"/>
                <w:sz w:val="24"/>
              </w:rPr>
              <w:t>119</w:t>
            </w:r>
          </w:p>
        </w:tc>
        <w:tc>
          <w:tcPr>
            <w:tcW w:w="3969" w:type="dxa"/>
            <w:noWrap/>
          </w:tcPr>
          <w:p w14:paraId="75ABD3B7" w14:textId="024EA36E" w:rsidR="00B14559" w:rsidRPr="000A2FC2" w:rsidRDefault="001102FE" w:rsidP="007527FB">
            <w:pPr>
              <w:jc w:val="center"/>
              <w:rPr>
                <w:color w:val="000000" w:themeColor="text1"/>
                <w:sz w:val="24"/>
              </w:rPr>
            </w:pPr>
            <w:r w:rsidRPr="000A2FC2">
              <w:rPr>
                <w:color w:val="000000" w:themeColor="text1"/>
                <w:sz w:val="24"/>
              </w:rPr>
              <w:t>Якунята</w:t>
            </w:r>
          </w:p>
        </w:tc>
        <w:tc>
          <w:tcPr>
            <w:tcW w:w="2410" w:type="dxa"/>
            <w:noWrap/>
          </w:tcPr>
          <w:p w14:paraId="5BE60A8A" w14:textId="56005D16" w:rsidR="00B14559" w:rsidRPr="000A2FC2" w:rsidRDefault="001102FE" w:rsidP="007527FB">
            <w:pPr>
              <w:jc w:val="center"/>
              <w:rPr>
                <w:color w:val="000000" w:themeColor="text1"/>
                <w:sz w:val="24"/>
              </w:rPr>
            </w:pPr>
            <w:r w:rsidRPr="000A2FC2">
              <w:rPr>
                <w:color w:val="000000" w:themeColor="text1"/>
                <w:sz w:val="24"/>
              </w:rPr>
              <w:t>деревня</w:t>
            </w:r>
          </w:p>
        </w:tc>
        <w:tc>
          <w:tcPr>
            <w:tcW w:w="2103" w:type="dxa"/>
            <w:noWrap/>
          </w:tcPr>
          <w:p w14:paraId="232F421A" w14:textId="6F7D6498" w:rsidR="00B14559" w:rsidRPr="000A2FC2" w:rsidRDefault="00B14559" w:rsidP="007527FB">
            <w:pPr>
              <w:jc w:val="center"/>
              <w:rPr>
                <w:color w:val="000000" w:themeColor="text1"/>
                <w:sz w:val="24"/>
              </w:rPr>
            </w:pPr>
          </w:p>
        </w:tc>
        <w:tc>
          <w:tcPr>
            <w:tcW w:w="1985" w:type="dxa"/>
            <w:noWrap/>
          </w:tcPr>
          <w:p w14:paraId="67079D7C" w14:textId="463DC081" w:rsidR="00B14559" w:rsidRPr="000A2FC2" w:rsidRDefault="00FC318E" w:rsidP="007527FB">
            <w:pPr>
              <w:jc w:val="center"/>
              <w:rPr>
                <w:color w:val="000000" w:themeColor="text1"/>
                <w:sz w:val="24"/>
              </w:rPr>
            </w:pPr>
            <w:r w:rsidRPr="000A2FC2">
              <w:rPr>
                <w:color w:val="000000" w:themeColor="text1"/>
                <w:sz w:val="24"/>
              </w:rPr>
              <w:t>0,04</w:t>
            </w:r>
          </w:p>
        </w:tc>
        <w:tc>
          <w:tcPr>
            <w:tcW w:w="1865" w:type="dxa"/>
            <w:noWrap/>
          </w:tcPr>
          <w:p w14:paraId="2A31872C" w14:textId="77777777" w:rsidR="00B14559" w:rsidRPr="000A2FC2" w:rsidRDefault="00B14559" w:rsidP="007527FB">
            <w:pPr>
              <w:jc w:val="center"/>
              <w:rPr>
                <w:color w:val="FF0000"/>
                <w:sz w:val="24"/>
              </w:rPr>
            </w:pPr>
          </w:p>
        </w:tc>
      </w:tr>
      <w:tr w:rsidR="001102FE" w:rsidRPr="00D3137B" w14:paraId="2579F84D" w14:textId="77777777" w:rsidTr="00BF1420">
        <w:trPr>
          <w:trHeight w:val="300"/>
        </w:trPr>
        <w:tc>
          <w:tcPr>
            <w:tcW w:w="704" w:type="dxa"/>
            <w:noWrap/>
          </w:tcPr>
          <w:p w14:paraId="7D377C68" w14:textId="132BFB77" w:rsidR="001102FE" w:rsidRDefault="00B45181" w:rsidP="007527FB">
            <w:pPr>
              <w:jc w:val="center"/>
              <w:rPr>
                <w:color w:val="000000" w:themeColor="text1"/>
                <w:sz w:val="24"/>
              </w:rPr>
            </w:pPr>
            <w:r>
              <w:rPr>
                <w:color w:val="000000" w:themeColor="text1"/>
                <w:sz w:val="24"/>
              </w:rPr>
              <w:t>120</w:t>
            </w:r>
          </w:p>
        </w:tc>
        <w:tc>
          <w:tcPr>
            <w:tcW w:w="3969" w:type="dxa"/>
            <w:noWrap/>
          </w:tcPr>
          <w:p w14:paraId="54AC96E5" w14:textId="05FB01AC" w:rsidR="001102FE" w:rsidRPr="000A2FC2" w:rsidRDefault="00B45181" w:rsidP="007527FB">
            <w:pPr>
              <w:jc w:val="center"/>
              <w:rPr>
                <w:color w:val="000000" w:themeColor="text1"/>
                <w:sz w:val="24"/>
              </w:rPr>
            </w:pPr>
            <w:r w:rsidRPr="000A2FC2">
              <w:rPr>
                <w:color w:val="000000" w:themeColor="text1"/>
                <w:sz w:val="24"/>
              </w:rPr>
              <w:t>Аксеново</w:t>
            </w:r>
          </w:p>
        </w:tc>
        <w:tc>
          <w:tcPr>
            <w:tcW w:w="2410" w:type="dxa"/>
            <w:noWrap/>
          </w:tcPr>
          <w:p w14:paraId="7C25A56E" w14:textId="243A7181" w:rsidR="00B45181" w:rsidRPr="000A2FC2" w:rsidRDefault="00B45181" w:rsidP="007527FB">
            <w:pPr>
              <w:jc w:val="center"/>
              <w:rPr>
                <w:color w:val="000000" w:themeColor="text1"/>
                <w:sz w:val="24"/>
              </w:rPr>
            </w:pPr>
            <w:r w:rsidRPr="000A2FC2">
              <w:rPr>
                <w:color w:val="000000" w:themeColor="text1"/>
                <w:sz w:val="24"/>
              </w:rPr>
              <w:t>деревня</w:t>
            </w:r>
          </w:p>
        </w:tc>
        <w:tc>
          <w:tcPr>
            <w:tcW w:w="2103" w:type="dxa"/>
            <w:noWrap/>
          </w:tcPr>
          <w:p w14:paraId="4B486FC9" w14:textId="7AAC60EB" w:rsidR="00B45181" w:rsidRPr="000A2FC2" w:rsidRDefault="00B45181" w:rsidP="007527FB">
            <w:pPr>
              <w:jc w:val="center"/>
              <w:rPr>
                <w:color w:val="000000" w:themeColor="text1"/>
                <w:sz w:val="24"/>
              </w:rPr>
            </w:pPr>
          </w:p>
        </w:tc>
        <w:tc>
          <w:tcPr>
            <w:tcW w:w="1985" w:type="dxa"/>
            <w:noWrap/>
          </w:tcPr>
          <w:p w14:paraId="34F5518E" w14:textId="4E59D46E" w:rsidR="00EB18B1" w:rsidRPr="000A2FC2" w:rsidRDefault="00EB18B1" w:rsidP="007527FB">
            <w:pPr>
              <w:jc w:val="center"/>
              <w:rPr>
                <w:color w:val="000000" w:themeColor="text1"/>
                <w:sz w:val="24"/>
              </w:rPr>
            </w:pPr>
            <w:r w:rsidRPr="000A2FC2">
              <w:rPr>
                <w:color w:val="000000" w:themeColor="text1"/>
                <w:sz w:val="24"/>
              </w:rPr>
              <w:t>0,1564</w:t>
            </w:r>
          </w:p>
        </w:tc>
        <w:tc>
          <w:tcPr>
            <w:tcW w:w="1865" w:type="dxa"/>
            <w:noWrap/>
          </w:tcPr>
          <w:p w14:paraId="42467EC4" w14:textId="77777777" w:rsidR="001102FE" w:rsidRPr="000A2FC2" w:rsidRDefault="001102FE" w:rsidP="007527FB">
            <w:pPr>
              <w:jc w:val="center"/>
              <w:rPr>
                <w:color w:val="FF0000"/>
                <w:sz w:val="24"/>
              </w:rPr>
            </w:pPr>
          </w:p>
        </w:tc>
      </w:tr>
      <w:tr w:rsidR="00B14559" w:rsidRPr="00D3137B" w14:paraId="3F594F74" w14:textId="77777777" w:rsidTr="00BF1420">
        <w:trPr>
          <w:trHeight w:val="300"/>
        </w:trPr>
        <w:tc>
          <w:tcPr>
            <w:tcW w:w="704" w:type="dxa"/>
            <w:noWrap/>
          </w:tcPr>
          <w:p w14:paraId="3CE260CF" w14:textId="705FBE1C" w:rsidR="00B14559" w:rsidRDefault="00B45181" w:rsidP="007527FB">
            <w:pPr>
              <w:jc w:val="center"/>
              <w:rPr>
                <w:color w:val="000000" w:themeColor="text1"/>
                <w:sz w:val="24"/>
              </w:rPr>
            </w:pPr>
            <w:r>
              <w:rPr>
                <w:color w:val="000000" w:themeColor="text1"/>
                <w:sz w:val="24"/>
              </w:rPr>
              <w:t>121</w:t>
            </w:r>
          </w:p>
        </w:tc>
        <w:tc>
          <w:tcPr>
            <w:tcW w:w="3969" w:type="dxa"/>
            <w:noWrap/>
          </w:tcPr>
          <w:p w14:paraId="53A8B479" w14:textId="6925B5AD" w:rsidR="00B14559" w:rsidRPr="000A2FC2" w:rsidRDefault="00BA26B4" w:rsidP="007527FB">
            <w:pPr>
              <w:jc w:val="center"/>
              <w:rPr>
                <w:color w:val="000000" w:themeColor="text1"/>
                <w:sz w:val="24"/>
              </w:rPr>
            </w:pPr>
            <w:r w:rsidRPr="000A2FC2">
              <w:rPr>
                <w:color w:val="000000" w:themeColor="text1"/>
                <w:sz w:val="24"/>
              </w:rPr>
              <w:t>Анфиногеново</w:t>
            </w:r>
          </w:p>
        </w:tc>
        <w:tc>
          <w:tcPr>
            <w:tcW w:w="2410" w:type="dxa"/>
            <w:noWrap/>
          </w:tcPr>
          <w:p w14:paraId="0A20668B" w14:textId="73BAB201" w:rsidR="00B14559" w:rsidRPr="000A2FC2" w:rsidRDefault="00BA26B4" w:rsidP="007527FB">
            <w:pPr>
              <w:jc w:val="center"/>
              <w:rPr>
                <w:color w:val="000000" w:themeColor="text1"/>
                <w:sz w:val="24"/>
              </w:rPr>
            </w:pPr>
            <w:r w:rsidRPr="000A2FC2">
              <w:rPr>
                <w:color w:val="000000" w:themeColor="text1"/>
                <w:sz w:val="24"/>
              </w:rPr>
              <w:t>деревня</w:t>
            </w:r>
          </w:p>
        </w:tc>
        <w:tc>
          <w:tcPr>
            <w:tcW w:w="2103" w:type="dxa"/>
            <w:noWrap/>
          </w:tcPr>
          <w:p w14:paraId="180A9B25" w14:textId="420F0C1C" w:rsidR="00B14559" w:rsidRPr="000A2FC2" w:rsidRDefault="00B14559" w:rsidP="007527FB">
            <w:pPr>
              <w:jc w:val="center"/>
              <w:rPr>
                <w:color w:val="000000" w:themeColor="text1"/>
                <w:sz w:val="24"/>
              </w:rPr>
            </w:pPr>
          </w:p>
        </w:tc>
        <w:tc>
          <w:tcPr>
            <w:tcW w:w="1985" w:type="dxa"/>
            <w:noWrap/>
          </w:tcPr>
          <w:p w14:paraId="69EE9A34" w14:textId="3234923A" w:rsidR="00B14559" w:rsidRPr="000A2FC2" w:rsidRDefault="00724DBA" w:rsidP="007527FB">
            <w:pPr>
              <w:jc w:val="center"/>
              <w:rPr>
                <w:color w:val="000000" w:themeColor="text1"/>
                <w:sz w:val="24"/>
              </w:rPr>
            </w:pPr>
            <w:r w:rsidRPr="000A2FC2">
              <w:rPr>
                <w:color w:val="000000" w:themeColor="text1"/>
                <w:sz w:val="24"/>
              </w:rPr>
              <w:t>0,094</w:t>
            </w:r>
          </w:p>
        </w:tc>
        <w:tc>
          <w:tcPr>
            <w:tcW w:w="1865" w:type="dxa"/>
            <w:noWrap/>
          </w:tcPr>
          <w:p w14:paraId="019EACD6" w14:textId="77777777" w:rsidR="00B14559" w:rsidRPr="000A2FC2" w:rsidRDefault="00B14559" w:rsidP="007527FB">
            <w:pPr>
              <w:jc w:val="center"/>
              <w:rPr>
                <w:color w:val="FF0000"/>
                <w:sz w:val="24"/>
              </w:rPr>
            </w:pPr>
          </w:p>
        </w:tc>
      </w:tr>
      <w:tr w:rsidR="001102FE" w:rsidRPr="00D3137B" w14:paraId="6B515B3F" w14:textId="77777777" w:rsidTr="00BF1420">
        <w:trPr>
          <w:trHeight w:val="300"/>
        </w:trPr>
        <w:tc>
          <w:tcPr>
            <w:tcW w:w="704" w:type="dxa"/>
            <w:noWrap/>
          </w:tcPr>
          <w:p w14:paraId="026FF437" w14:textId="6DA7C719" w:rsidR="001102FE" w:rsidRDefault="00BA26B4" w:rsidP="007527FB">
            <w:pPr>
              <w:jc w:val="center"/>
              <w:rPr>
                <w:color w:val="000000" w:themeColor="text1"/>
                <w:sz w:val="24"/>
              </w:rPr>
            </w:pPr>
            <w:r>
              <w:rPr>
                <w:color w:val="000000" w:themeColor="text1"/>
                <w:sz w:val="24"/>
              </w:rPr>
              <w:t>122</w:t>
            </w:r>
          </w:p>
        </w:tc>
        <w:tc>
          <w:tcPr>
            <w:tcW w:w="3969" w:type="dxa"/>
            <w:noWrap/>
          </w:tcPr>
          <w:p w14:paraId="1BF891B6" w14:textId="7060083B" w:rsidR="001102FE" w:rsidRPr="000A2FC2" w:rsidRDefault="00BA26B4" w:rsidP="007527FB">
            <w:pPr>
              <w:jc w:val="center"/>
              <w:rPr>
                <w:color w:val="000000" w:themeColor="text1"/>
                <w:sz w:val="24"/>
              </w:rPr>
            </w:pPr>
            <w:r w:rsidRPr="000A2FC2">
              <w:rPr>
                <w:color w:val="000000" w:themeColor="text1"/>
                <w:sz w:val="24"/>
              </w:rPr>
              <w:t>Мироново</w:t>
            </w:r>
          </w:p>
        </w:tc>
        <w:tc>
          <w:tcPr>
            <w:tcW w:w="2410" w:type="dxa"/>
            <w:noWrap/>
          </w:tcPr>
          <w:p w14:paraId="29FAC1A5" w14:textId="7757F774" w:rsidR="001102FE" w:rsidRPr="000A2FC2" w:rsidRDefault="00BA26B4" w:rsidP="007527FB">
            <w:pPr>
              <w:jc w:val="center"/>
              <w:rPr>
                <w:color w:val="000000" w:themeColor="text1"/>
                <w:sz w:val="24"/>
              </w:rPr>
            </w:pPr>
            <w:r w:rsidRPr="000A2FC2">
              <w:rPr>
                <w:color w:val="000000" w:themeColor="text1"/>
                <w:sz w:val="24"/>
              </w:rPr>
              <w:t>деревня</w:t>
            </w:r>
          </w:p>
        </w:tc>
        <w:tc>
          <w:tcPr>
            <w:tcW w:w="2103" w:type="dxa"/>
            <w:noWrap/>
          </w:tcPr>
          <w:p w14:paraId="13E3AF36" w14:textId="56506803" w:rsidR="001102FE" w:rsidRPr="000A2FC2" w:rsidRDefault="001102FE" w:rsidP="007527FB">
            <w:pPr>
              <w:jc w:val="center"/>
              <w:rPr>
                <w:color w:val="000000" w:themeColor="text1"/>
                <w:sz w:val="24"/>
              </w:rPr>
            </w:pPr>
          </w:p>
        </w:tc>
        <w:tc>
          <w:tcPr>
            <w:tcW w:w="1985" w:type="dxa"/>
            <w:noWrap/>
          </w:tcPr>
          <w:p w14:paraId="20C55D0C" w14:textId="15E5E693" w:rsidR="001102FE" w:rsidRPr="000A2FC2" w:rsidRDefault="00EB18B1" w:rsidP="007527FB">
            <w:pPr>
              <w:jc w:val="center"/>
              <w:rPr>
                <w:color w:val="000000" w:themeColor="text1"/>
                <w:sz w:val="24"/>
              </w:rPr>
            </w:pPr>
            <w:r w:rsidRPr="000A2FC2">
              <w:rPr>
                <w:color w:val="000000" w:themeColor="text1"/>
                <w:sz w:val="24"/>
              </w:rPr>
              <w:t>1,0136</w:t>
            </w:r>
          </w:p>
        </w:tc>
        <w:tc>
          <w:tcPr>
            <w:tcW w:w="1865" w:type="dxa"/>
            <w:noWrap/>
          </w:tcPr>
          <w:p w14:paraId="4E8F5233" w14:textId="77777777" w:rsidR="001102FE" w:rsidRPr="000A2FC2" w:rsidRDefault="001102FE" w:rsidP="007527FB">
            <w:pPr>
              <w:jc w:val="center"/>
              <w:rPr>
                <w:color w:val="FF0000"/>
                <w:sz w:val="24"/>
              </w:rPr>
            </w:pPr>
          </w:p>
        </w:tc>
      </w:tr>
      <w:tr w:rsidR="001102FE" w:rsidRPr="00D3137B" w14:paraId="30269837" w14:textId="77777777" w:rsidTr="00BF1420">
        <w:trPr>
          <w:trHeight w:val="300"/>
        </w:trPr>
        <w:tc>
          <w:tcPr>
            <w:tcW w:w="704" w:type="dxa"/>
            <w:noWrap/>
          </w:tcPr>
          <w:p w14:paraId="05D9883D" w14:textId="3B2CB317" w:rsidR="001102FE" w:rsidRDefault="00BA26B4" w:rsidP="007527FB">
            <w:pPr>
              <w:jc w:val="center"/>
              <w:rPr>
                <w:color w:val="000000" w:themeColor="text1"/>
                <w:sz w:val="24"/>
              </w:rPr>
            </w:pPr>
            <w:r>
              <w:rPr>
                <w:color w:val="000000" w:themeColor="text1"/>
                <w:sz w:val="24"/>
              </w:rPr>
              <w:t>123</w:t>
            </w:r>
          </w:p>
        </w:tc>
        <w:tc>
          <w:tcPr>
            <w:tcW w:w="3969" w:type="dxa"/>
            <w:noWrap/>
          </w:tcPr>
          <w:p w14:paraId="054C5046" w14:textId="75AA7567" w:rsidR="001102FE" w:rsidRPr="000A2FC2" w:rsidRDefault="00BA26B4" w:rsidP="007527FB">
            <w:pPr>
              <w:jc w:val="center"/>
              <w:rPr>
                <w:color w:val="000000" w:themeColor="text1"/>
                <w:sz w:val="24"/>
              </w:rPr>
            </w:pPr>
            <w:r w:rsidRPr="000A2FC2">
              <w:rPr>
                <w:color w:val="000000" w:themeColor="text1"/>
                <w:sz w:val="24"/>
              </w:rPr>
              <w:t>Ужоговка</w:t>
            </w:r>
          </w:p>
        </w:tc>
        <w:tc>
          <w:tcPr>
            <w:tcW w:w="2410" w:type="dxa"/>
            <w:noWrap/>
          </w:tcPr>
          <w:p w14:paraId="5BB0452D" w14:textId="4C3B8AB9" w:rsidR="001102FE" w:rsidRPr="000A2FC2" w:rsidRDefault="00BA26B4" w:rsidP="007527FB">
            <w:pPr>
              <w:jc w:val="center"/>
              <w:rPr>
                <w:color w:val="000000" w:themeColor="text1"/>
                <w:sz w:val="24"/>
              </w:rPr>
            </w:pPr>
            <w:r w:rsidRPr="000A2FC2">
              <w:rPr>
                <w:color w:val="000000" w:themeColor="text1"/>
                <w:sz w:val="24"/>
              </w:rPr>
              <w:t>деревня</w:t>
            </w:r>
          </w:p>
        </w:tc>
        <w:tc>
          <w:tcPr>
            <w:tcW w:w="2103" w:type="dxa"/>
            <w:noWrap/>
          </w:tcPr>
          <w:p w14:paraId="145AAE96" w14:textId="65B30CC2" w:rsidR="001102FE" w:rsidRPr="000A2FC2" w:rsidRDefault="001102FE" w:rsidP="007527FB">
            <w:pPr>
              <w:jc w:val="center"/>
              <w:rPr>
                <w:color w:val="000000" w:themeColor="text1"/>
                <w:sz w:val="24"/>
              </w:rPr>
            </w:pPr>
          </w:p>
        </w:tc>
        <w:tc>
          <w:tcPr>
            <w:tcW w:w="1985" w:type="dxa"/>
            <w:noWrap/>
          </w:tcPr>
          <w:p w14:paraId="75E85ECB" w14:textId="3DA4CB47" w:rsidR="001102FE" w:rsidRPr="000A2FC2" w:rsidRDefault="00724DBA" w:rsidP="007527FB">
            <w:pPr>
              <w:jc w:val="center"/>
              <w:rPr>
                <w:color w:val="000000" w:themeColor="text1"/>
                <w:sz w:val="24"/>
              </w:rPr>
            </w:pPr>
            <w:r w:rsidRPr="000A2FC2">
              <w:rPr>
                <w:color w:val="000000" w:themeColor="text1"/>
                <w:sz w:val="24"/>
              </w:rPr>
              <w:t>0,2333</w:t>
            </w:r>
          </w:p>
        </w:tc>
        <w:tc>
          <w:tcPr>
            <w:tcW w:w="1865" w:type="dxa"/>
            <w:noWrap/>
          </w:tcPr>
          <w:p w14:paraId="6E899BB0" w14:textId="77777777" w:rsidR="001102FE" w:rsidRPr="000A2FC2" w:rsidRDefault="001102FE" w:rsidP="007527FB">
            <w:pPr>
              <w:jc w:val="center"/>
              <w:rPr>
                <w:color w:val="FF0000"/>
                <w:sz w:val="24"/>
              </w:rPr>
            </w:pPr>
          </w:p>
        </w:tc>
      </w:tr>
      <w:tr w:rsidR="001102FE" w:rsidRPr="00D3137B" w14:paraId="7E878300" w14:textId="77777777" w:rsidTr="00BF1420">
        <w:trPr>
          <w:trHeight w:val="300"/>
        </w:trPr>
        <w:tc>
          <w:tcPr>
            <w:tcW w:w="704" w:type="dxa"/>
            <w:noWrap/>
          </w:tcPr>
          <w:p w14:paraId="0F19E334" w14:textId="56594566" w:rsidR="001102FE" w:rsidRDefault="00BA26B4" w:rsidP="007527FB">
            <w:pPr>
              <w:jc w:val="center"/>
              <w:rPr>
                <w:color w:val="000000" w:themeColor="text1"/>
                <w:sz w:val="24"/>
              </w:rPr>
            </w:pPr>
            <w:r>
              <w:rPr>
                <w:color w:val="000000" w:themeColor="text1"/>
                <w:sz w:val="24"/>
              </w:rPr>
              <w:t>124</w:t>
            </w:r>
          </w:p>
        </w:tc>
        <w:tc>
          <w:tcPr>
            <w:tcW w:w="3969" w:type="dxa"/>
            <w:noWrap/>
          </w:tcPr>
          <w:p w14:paraId="6F2E0B2B" w14:textId="614370E0" w:rsidR="001102FE" w:rsidRPr="000A2FC2" w:rsidRDefault="00BA26B4" w:rsidP="007527FB">
            <w:pPr>
              <w:jc w:val="center"/>
              <w:rPr>
                <w:color w:val="000000" w:themeColor="text1"/>
                <w:sz w:val="24"/>
              </w:rPr>
            </w:pPr>
            <w:r w:rsidRPr="000A2FC2">
              <w:rPr>
                <w:color w:val="000000" w:themeColor="text1"/>
                <w:sz w:val="24"/>
              </w:rPr>
              <w:t>Щукино</w:t>
            </w:r>
          </w:p>
        </w:tc>
        <w:tc>
          <w:tcPr>
            <w:tcW w:w="2410" w:type="dxa"/>
            <w:noWrap/>
          </w:tcPr>
          <w:p w14:paraId="546F632F" w14:textId="35E31082" w:rsidR="001102FE" w:rsidRPr="000A2FC2" w:rsidRDefault="00BA26B4" w:rsidP="007527FB">
            <w:pPr>
              <w:jc w:val="center"/>
              <w:rPr>
                <w:color w:val="000000" w:themeColor="text1"/>
                <w:sz w:val="24"/>
              </w:rPr>
            </w:pPr>
            <w:r w:rsidRPr="000A2FC2">
              <w:rPr>
                <w:color w:val="000000" w:themeColor="text1"/>
                <w:sz w:val="24"/>
              </w:rPr>
              <w:t>деревня</w:t>
            </w:r>
          </w:p>
        </w:tc>
        <w:tc>
          <w:tcPr>
            <w:tcW w:w="2103" w:type="dxa"/>
            <w:noWrap/>
          </w:tcPr>
          <w:p w14:paraId="503CF7F0" w14:textId="20FD6E3B" w:rsidR="001102FE" w:rsidRPr="000A2FC2" w:rsidRDefault="001102FE" w:rsidP="007527FB">
            <w:pPr>
              <w:jc w:val="center"/>
              <w:rPr>
                <w:color w:val="000000" w:themeColor="text1"/>
                <w:sz w:val="24"/>
              </w:rPr>
            </w:pPr>
          </w:p>
        </w:tc>
        <w:tc>
          <w:tcPr>
            <w:tcW w:w="1985" w:type="dxa"/>
            <w:noWrap/>
          </w:tcPr>
          <w:p w14:paraId="4E008150" w14:textId="430709AD" w:rsidR="001102FE" w:rsidRPr="000A2FC2" w:rsidRDefault="00724DBA" w:rsidP="007527FB">
            <w:pPr>
              <w:jc w:val="center"/>
              <w:rPr>
                <w:color w:val="000000" w:themeColor="text1"/>
                <w:sz w:val="24"/>
              </w:rPr>
            </w:pPr>
            <w:r w:rsidRPr="000A2FC2">
              <w:rPr>
                <w:color w:val="000000" w:themeColor="text1"/>
                <w:sz w:val="24"/>
              </w:rPr>
              <w:t>0,176</w:t>
            </w:r>
          </w:p>
        </w:tc>
        <w:tc>
          <w:tcPr>
            <w:tcW w:w="1865" w:type="dxa"/>
            <w:noWrap/>
          </w:tcPr>
          <w:p w14:paraId="046DACB6" w14:textId="77777777" w:rsidR="001102FE" w:rsidRPr="000A2FC2" w:rsidRDefault="001102FE" w:rsidP="007527FB">
            <w:pPr>
              <w:jc w:val="center"/>
              <w:rPr>
                <w:color w:val="FF0000"/>
                <w:sz w:val="24"/>
              </w:rPr>
            </w:pPr>
          </w:p>
        </w:tc>
      </w:tr>
      <w:tr w:rsidR="001102FE" w:rsidRPr="00D3137B" w14:paraId="3672E3D2" w14:textId="77777777" w:rsidTr="00BF1420">
        <w:trPr>
          <w:trHeight w:val="300"/>
        </w:trPr>
        <w:tc>
          <w:tcPr>
            <w:tcW w:w="704" w:type="dxa"/>
            <w:noWrap/>
          </w:tcPr>
          <w:p w14:paraId="3DECC61E" w14:textId="088547BC" w:rsidR="001102FE" w:rsidRDefault="00BA26B4" w:rsidP="007527FB">
            <w:pPr>
              <w:jc w:val="center"/>
              <w:rPr>
                <w:color w:val="000000" w:themeColor="text1"/>
                <w:sz w:val="24"/>
              </w:rPr>
            </w:pPr>
            <w:r>
              <w:rPr>
                <w:color w:val="000000" w:themeColor="text1"/>
                <w:sz w:val="24"/>
              </w:rPr>
              <w:t>125</w:t>
            </w:r>
          </w:p>
        </w:tc>
        <w:tc>
          <w:tcPr>
            <w:tcW w:w="3969" w:type="dxa"/>
            <w:noWrap/>
          </w:tcPr>
          <w:p w14:paraId="3F794610" w14:textId="70AC2AB4" w:rsidR="001102FE" w:rsidRPr="000A2FC2" w:rsidRDefault="00BA26B4" w:rsidP="007527FB">
            <w:pPr>
              <w:jc w:val="center"/>
              <w:rPr>
                <w:color w:val="000000" w:themeColor="text1"/>
                <w:sz w:val="24"/>
              </w:rPr>
            </w:pPr>
            <w:r w:rsidRPr="000A2FC2">
              <w:rPr>
                <w:color w:val="000000" w:themeColor="text1"/>
                <w:sz w:val="24"/>
              </w:rPr>
              <w:t>Карагай</w:t>
            </w:r>
          </w:p>
        </w:tc>
        <w:tc>
          <w:tcPr>
            <w:tcW w:w="2410" w:type="dxa"/>
            <w:noWrap/>
          </w:tcPr>
          <w:p w14:paraId="2A81B37F" w14:textId="4A37CA08" w:rsidR="001102FE" w:rsidRPr="000A2FC2" w:rsidRDefault="00BA26B4" w:rsidP="007527FB">
            <w:pPr>
              <w:jc w:val="center"/>
              <w:rPr>
                <w:color w:val="000000" w:themeColor="text1"/>
                <w:sz w:val="24"/>
              </w:rPr>
            </w:pPr>
            <w:r w:rsidRPr="000A2FC2">
              <w:rPr>
                <w:color w:val="000000" w:themeColor="text1"/>
                <w:sz w:val="24"/>
              </w:rPr>
              <w:t>деревня</w:t>
            </w:r>
          </w:p>
        </w:tc>
        <w:tc>
          <w:tcPr>
            <w:tcW w:w="2103" w:type="dxa"/>
            <w:noWrap/>
          </w:tcPr>
          <w:p w14:paraId="4CCFE740" w14:textId="357A9BA9" w:rsidR="001102FE" w:rsidRPr="000A2FC2" w:rsidRDefault="001102FE" w:rsidP="007527FB">
            <w:pPr>
              <w:jc w:val="center"/>
              <w:rPr>
                <w:color w:val="000000" w:themeColor="text1"/>
                <w:sz w:val="24"/>
              </w:rPr>
            </w:pPr>
          </w:p>
        </w:tc>
        <w:tc>
          <w:tcPr>
            <w:tcW w:w="1985" w:type="dxa"/>
            <w:noWrap/>
          </w:tcPr>
          <w:p w14:paraId="5EE77377" w14:textId="1AA5A468" w:rsidR="001102FE" w:rsidRPr="000A2FC2" w:rsidRDefault="00724DBA" w:rsidP="007527FB">
            <w:pPr>
              <w:jc w:val="center"/>
              <w:rPr>
                <w:color w:val="000000" w:themeColor="text1"/>
                <w:sz w:val="24"/>
              </w:rPr>
            </w:pPr>
            <w:r w:rsidRPr="000A2FC2">
              <w:rPr>
                <w:color w:val="000000" w:themeColor="text1"/>
                <w:sz w:val="24"/>
              </w:rPr>
              <w:t>0,5256</w:t>
            </w:r>
          </w:p>
        </w:tc>
        <w:tc>
          <w:tcPr>
            <w:tcW w:w="1865" w:type="dxa"/>
            <w:noWrap/>
          </w:tcPr>
          <w:p w14:paraId="704587AD" w14:textId="77777777" w:rsidR="001102FE" w:rsidRPr="000A2FC2" w:rsidRDefault="001102FE" w:rsidP="007527FB">
            <w:pPr>
              <w:jc w:val="center"/>
              <w:rPr>
                <w:color w:val="FF0000"/>
                <w:sz w:val="24"/>
              </w:rPr>
            </w:pPr>
          </w:p>
        </w:tc>
      </w:tr>
      <w:tr w:rsidR="001102FE" w:rsidRPr="00D3137B" w14:paraId="4320EC57" w14:textId="77777777" w:rsidTr="00BF1420">
        <w:trPr>
          <w:trHeight w:val="300"/>
        </w:trPr>
        <w:tc>
          <w:tcPr>
            <w:tcW w:w="704" w:type="dxa"/>
            <w:noWrap/>
          </w:tcPr>
          <w:p w14:paraId="6C4F9130" w14:textId="522C457D" w:rsidR="001102FE" w:rsidRDefault="00BA26B4" w:rsidP="007527FB">
            <w:pPr>
              <w:jc w:val="center"/>
              <w:rPr>
                <w:color w:val="000000" w:themeColor="text1"/>
                <w:sz w:val="24"/>
              </w:rPr>
            </w:pPr>
            <w:r>
              <w:rPr>
                <w:color w:val="000000" w:themeColor="text1"/>
                <w:sz w:val="24"/>
              </w:rPr>
              <w:t>126</w:t>
            </w:r>
          </w:p>
        </w:tc>
        <w:tc>
          <w:tcPr>
            <w:tcW w:w="3969" w:type="dxa"/>
            <w:noWrap/>
          </w:tcPr>
          <w:p w14:paraId="4381CB4F" w14:textId="3E51A342" w:rsidR="001102FE" w:rsidRPr="000A2FC2" w:rsidRDefault="00BA26B4" w:rsidP="007527FB">
            <w:pPr>
              <w:jc w:val="center"/>
              <w:rPr>
                <w:color w:val="000000" w:themeColor="text1"/>
                <w:sz w:val="24"/>
              </w:rPr>
            </w:pPr>
            <w:r w:rsidRPr="000A2FC2">
              <w:rPr>
                <w:color w:val="000000" w:themeColor="text1"/>
                <w:sz w:val="24"/>
              </w:rPr>
              <w:t>Верхняя Кедра</w:t>
            </w:r>
          </w:p>
        </w:tc>
        <w:tc>
          <w:tcPr>
            <w:tcW w:w="2410" w:type="dxa"/>
            <w:noWrap/>
          </w:tcPr>
          <w:p w14:paraId="65616CB0" w14:textId="41D838B2" w:rsidR="001102FE" w:rsidRPr="000A2FC2" w:rsidRDefault="00BA26B4" w:rsidP="007527FB">
            <w:pPr>
              <w:jc w:val="center"/>
              <w:rPr>
                <w:color w:val="000000" w:themeColor="text1"/>
                <w:sz w:val="24"/>
              </w:rPr>
            </w:pPr>
            <w:r w:rsidRPr="000A2FC2">
              <w:rPr>
                <w:color w:val="000000" w:themeColor="text1"/>
                <w:sz w:val="24"/>
              </w:rPr>
              <w:t>деревня</w:t>
            </w:r>
          </w:p>
        </w:tc>
        <w:tc>
          <w:tcPr>
            <w:tcW w:w="2103" w:type="dxa"/>
            <w:noWrap/>
          </w:tcPr>
          <w:p w14:paraId="659397B8" w14:textId="3BB26E26" w:rsidR="001102FE" w:rsidRPr="000A2FC2" w:rsidRDefault="001102FE" w:rsidP="007527FB">
            <w:pPr>
              <w:jc w:val="center"/>
              <w:rPr>
                <w:color w:val="000000" w:themeColor="text1"/>
                <w:sz w:val="24"/>
              </w:rPr>
            </w:pPr>
          </w:p>
        </w:tc>
        <w:tc>
          <w:tcPr>
            <w:tcW w:w="1985" w:type="dxa"/>
            <w:noWrap/>
          </w:tcPr>
          <w:p w14:paraId="6A304A61" w14:textId="14EA96C7" w:rsidR="001102FE" w:rsidRPr="000A2FC2" w:rsidRDefault="00724DBA" w:rsidP="007527FB">
            <w:pPr>
              <w:jc w:val="center"/>
              <w:rPr>
                <w:color w:val="000000" w:themeColor="text1"/>
                <w:sz w:val="24"/>
              </w:rPr>
            </w:pPr>
            <w:r w:rsidRPr="000A2FC2">
              <w:rPr>
                <w:color w:val="000000" w:themeColor="text1"/>
                <w:sz w:val="24"/>
              </w:rPr>
              <w:t>0,3003</w:t>
            </w:r>
          </w:p>
        </w:tc>
        <w:tc>
          <w:tcPr>
            <w:tcW w:w="1865" w:type="dxa"/>
            <w:noWrap/>
          </w:tcPr>
          <w:p w14:paraId="59A25197" w14:textId="77777777" w:rsidR="001102FE" w:rsidRPr="000A2FC2" w:rsidRDefault="001102FE" w:rsidP="007527FB">
            <w:pPr>
              <w:jc w:val="center"/>
              <w:rPr>
                <w:color w:val="FF0000"/>
                <w:sz w:val="24"/>
              </w:rPr>
            </w:pPr>
          </w:p>
        </w:tc>
      </w:tr>
      <w:tr w:rsidR="001102FE" w:rsidRPr="00D3137B" w14:paraId="3553B0CD" w14:textId="77777777" w:rsidTr="00BF1420">
        <w:trPr>
          <w:trHeight w:val="300"/>
        </w:trPr>
        <w:tc>
          <w:tcPr>
            <w:tcW w:w="704" w:type="dxa"/>
            <w:noWrap/>
          </w:tcPr>
          <w:p w14:paraId="4C45D757" w14:textId="2C5FF943" w:rsidR="001102FE" w:rsidRDefault="000D53E7" w:rsidP="007527FB">
            <w:pPr>
              <w:jc w:val="center"/>
              <w:rPr>
                <w:color w:val="000000" w:themeColor="text1"/>
                <w:sz w:val="24"/>
              </w:rPr>
            </w:pPr>
            <w:r>
              <w:rPr>
                <w:color w:val="000000" w:themeColor="text1"/>
                <w:sz w:val="24"/>
              </w:rPr>
              <w:t>127</w:t>
            </w:r>
          </w:p>
        </w:tc>
        <w:tc>
          <w:tcPr>
            <w:tcW w:w="3969" w:type="dxa"/>
            <w:noWrap/>
          </w:tcPr>
          <w:p w14:paraId="2E630171" w14:textId="4A3FF1E6" w:rsidR="001102FE" w:rsidRPr="000A2FC2" w:rsidRDefault="000D53E7" w:rsidP="007527FB">
            <w:pPr>
              <w:jc w:val="center"/>
              <w:rPr>
                <w:color w:val="000000" w:themeColor="text1"/>
                <w:sz w:val="24"/>
              </w:rPr>
            </w:pPr>
            <w:r w:rsidRPr="000A2FC2">
              <w:rPr>
                <w:color w:val="000000" w:themeColor="text1"/>
                <w:sz w:val="24"/>
              </w:rPr>
              <w:t>Лучники</w:t>
            </w:r>
          </w:p>
        </w:tc>
        <w:tc>
          <w:tcPr>
            <w:tcW w:w="2410" w:type="dxa"/>
            <w:noWrap/>
          </w:tcPr>
          <w:p w14:paraId="273B27EA" w14:textId="445CA593" w:rsidR="001102FE"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23770A03" w14:textId="473873C8" w:rsidR="001102FE" w:rsidRPr="000A2FC2" w:rsidRDefault="001102FE" w:rsidP="007527FB">
            <w:pPr>
              <w:jc w:val="center"/>
              <w:rPr>
                <w:color w:val="000000" w:themeColor="text1"/>
                <w:sz w:val="24"/>
              </w:rPr>
            </w:pPr>
          </w:p>
        </w:tc>
        <w:tc>
          <w:tcPr>
            <w:tcW w:w="1985" w:type="dxa"/>
            <w:noWrap/>
          </w:tcPr>
          <w:p w14:paraId="28C7CBF0" w14:textId="7529A3DF" w:rsidR="001102FE" w:rsidRPr="000A2FC2" w:rsidRDefault="00724DBA" w:rsidP="007527FB">
            <w:pPr>
              <w:jc w:val="center"/>
              <w:rPr>
                <w:color w:val="000000" w:themeColor="text1"/>
                <w:sz w:val="24"/>
              </w:rPr>
            </w:pPr>
            <w:r w:rsidRPr="000A2FC2">
              <w:rPr>
                <w:color w:val="000000" w:themeColor="text1"/>
                <w:sz w:val="24"/>
              </w:rPr>
              <w:t>0</w:t>
            </w:r>
          </w:p>
        </w:tc>
        <w:tc>
          <w:tcPr>
            <w:tcW w:w="1865" w:type="dxa"/>
            <w:noWrap/>
          </w:tcPr>
          <w:p w14:paraId="13E78E88" w14:textId="77777777" w:rsidR="001102FE" w:rsidRPr="000A2FC2" w:rsidRDefault="001102FE" w:rsidP="007527FB">
            <w:pPr>
              <w:jc w:val="center"/>
              <w:rPr>
                <w:color w:val="FF0000"/>
                <w:sz w:val="24"/>
              </w:rPr>
            </w:pPr>
          </w:p>
        </w:tc>
      </w:tr>
      <w:tr w:rsidR="001102FE" w:rsidRPr="00D3137B" w14:paraId="28C2CB53" w14:textId="77777777" w:rsidTr="00BF1420">
        <w:trPr>
          <w:trHeight w:val="300"/>
        </w:trPr>
        <w:tc>
          <w:tcPr>
            <w:tcW w:w="704" w:type="dxa"/>
            <w:noWrap/>
          </w:tcPr>
          <w:p w14:paraId="5132E81F" w14:textId="305101F8" w:rsidR="001102FE" w:rsidRDefault="000D53E7" w:rsidP="007527FB">
            <w:pPr>
              <w:jc w:val="center"/>
              <w:rPr>
                <w:color w:val="000000" w:themeColor="text1"/>
                <w:sz w:val="24"/>
              </w:rPr>
            </w:pPr>
            <w:r>
              <w:rPr>
                <w:color w:val="000000" w:themeColor="text1"/>
                <w:sz w:val="24"/>
              </w:rPr>
              <w:t>128</w:t>
            </w:r>
          </w:p>
        </w:tc>
        <w:tc>
          <w:tcPr>
            <w:tcW w:w="3969" w:type="dxa"/>
            <w:noWrap/>
          </w:tcPr>
          <w:p w14:paraId="28FFD21E" w14:textId="0D7153F9" w:rsidR="001102FE" w:rsidRPr="000A2FC2" w:rsidRDefault="000D53E7" w:rsidP="007527FB">
            <w:pPr>
              <w:jc w:val="center"/>
              <w:rPr>
                <w:color w:val="000000" w:themeColor="text1"/>
                <w:sz w:val="24"/>
              </w:rPr>
            </w:pPr>
            <w:r w:rsidRPr="000A2FC2">
              <w:rPr>
                <w:color w:val="000000" w:themeColor="text1"/>
                <w:sz w:val="24"/>
              </w:rPr>
              <w:t>Кулигашур-1</w:t>
            </w:r>
          </w:p>
        </w:tc>
        <w:tc>
          <w:tcPr>
            <w:tcW w:w="2410" w:type="dxa"/>
            <w:noWrap/>
          </w:tcPr>
          <w:p w14:paraId="792C8F1A" w14:textId="2682CFD7" w:rsidR="001102FE"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3D7AE037" w14:textId="5BBEA08A" w:rsidR="001102FE" w:rsidRPr="000A2FC2" w:rsidRDefault="001102FE" w:rsidP="007527FB">
            <w:pPr>
              <w:jc w:val="center"/>
              <w:rPr>
                <w:color w:val="000000" w:themeColor="text1"/>
                <w:sz w:val="24"/>
              </w:rPr>
            </w:pPr>
          </w:p>
        </w:tc>
        <w:tc>
          <w:tcPr>
            <w:tcW w:w="1985" w:type="dxa"/>
            <w:noWrap/>
          </w:tcPr>
          <w:p w14:paraId="2DF87CEB" w14:textId="415B219E" w:rsidR="001102FE" w:rsidRPr="000A2FC2" w:rsidRDefault="00724DBA" w:rsidP="007527FB">
            <w:pPr>
              <w:jc w:val="center"/>
              <w:rPr>
                <w:color w:val="000000" w:themeColor="text1"/>
                <w:sz w:val="24"/>
              </w:rPr>
            </w:pPr>
            <w:r w:rsidRPr="000A2FC2">
              <w:rPr>
                <w:color w:val="000000" w:themeColor="text1"/>
                <w:sz w:val="24"/>
              </w:rPr>
              <w:t>0,036</w:t>
            </w:r>
          </w:p>
        </w:tc>
        <w:tc>
          <w:tcPr>
            <w:tcW w:w="1865" w:type="dxa"/>
            <w:noWrap/>
          </w:tcPr>
          <w:p w14:paraId="30DCFC2B" w14:textId="77777777" w:rsidR="001102FE" w:rsidRPr="000A2FC2" w:rsidRDefault="001102FE" w:rsidP="007527FB">
            <w:pPr>
              <w:jc w:val="center"/>
              <w:rPr>
                <w:color w:val="FF0000"/>
                <w:sz w:val="24"/>
              </w:rPr>
            </w:pPr>
          </w:p>
        </w:tc>
      </w:tr>
      <w:tr w:rsidR="000D53E7" w:rsidRPr="00D3137B" w14:paraId="7B554449" w14:textId="77777777" w:rsidTr="00BF1420">
        <w:trPr>
          <w:trHeight w:val="300"/>
        </w:trPr>
        <w:tc>
          <w:tcPr>
            <w:tcW w:w="704" w:type="dxa"/>
            <w:noWrap/>
          </w:tcPr>
          <w:p w14:paraId="483D5D01" w14:textId="19C74198" w:rsidR="000D53E7" w:rsidRDefault="000D53E7" w:rsidP="000D53E7">
            <w:pPr>
              <w:jc w:val="center"/>
              <w:rPr>
                <w:color w:val="000000" w:themeColor="text1"/>
                <w:sz w:val="24"/>
              </w:rPr>
            </w:pPr>
            <w:r>
              <w:rPr>
                <w:color w:val="000000" w:themeColor="text1"/>
                <w:sz w:val="24"/>
              </w:rPr>
              <w:t>129</w:t>
            </w:r>
          </w:p>
        </w:tc>
        <w:tc>
          <w:tcPr>
            <w:tcW w:w="3969" w:type="dxa"/>
            <w:noWrap/>
          </w:tcPr>
          <w:p w14:paraId="7525D7E3" w14:textId="292E30A7" w:rsidR="000D53E7" w:rsidRPr="000A2FC2" w:rsidRDefault="000D53E7" w:rsidP="007527FB">
            <w:pPr>
              <w:jc w:val="center"/>
              <w:rPr>
                <w:color w:val="000000" w:themeColor="text1"/>
                <w:sz w:val="24"/>
              </w:rPr>
            </w:pPr>
            <w:r w:rsidRPr="000A2FC2">
              <w:rPr>
                <w:color w:val="000000" w:themeColor="text1"/>
                <w:sz w:val="24"/>
              </w:rPr>
              <w:t>Кобылача</w:t>
            </w:r>
          </w:p>
        </w:tc>
        <w:tc>
          <w:tcPr>
            <w:tcW w:w="2410" w:type="dxa"/>
            <w:noWrap/>
          </w:tcPr>
          <w:p w14:paraId="47D80837" w14:textId="5D40124A" w:rsidR="000D53E7"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45BFFD6C" w14:textId="3B21A2A7" w:rsidR="000D53E7" w:rsidRPr="000A2FC2" w:rsidRDefault="000D53E7" w:rsidP="007527FB">
            <w:pPr>
              <w:jc w:val="center"/>
              <w:rPr>
                <w:color w:val="000000" w:themeColor="text1"/>
                <w:sz w:val="24"/>
              </w:rPr>
            </w:pPr>
          </w:p>
        </w:tc>
        <w:tc>
          <w:tcPr>
            <w:tcW w:w="1985" w:type="dxa"/>
            <w:noWrap/>
          </w:tcPr>
          <w:p w14:paraId="7169F119" w14:textId="1A7566D4" w:rsidR="000D53E7" w:rsidRPr="000A2FC2" w:rsidRDefault="00724DBA" w:rsidP="007527FB">
            <w:pPr>
              <w:jc w:val="center"/>
              <w:rPr>
                <w:color w:val="000000" w:themeColor="text1"/>
                <w:sz w:val="24"/>
              </w:rPr>
            </w:pPr>
            <w:r w:rsidRPr="000A2FC2">
              <w:rPr>
                <w:color w:val="000000" w:themeColor="text1"/>
                <w:sz w:val="24"/>
              </w:rPr>
              <w:t>0,072</w:t>
            </w:r>
          </w:p>
        </w:tc>
        <w:tc>
          <w:tcPr>
            <w:tcW w:w="1865" w:type="dxa"/>
            <w:noWrap/>
          </w:tcPr>
          <w:p w14:paraId="08533642" w14:textId="77777777" w:rsidR="000D53E7" w:rsidRPr="000A2FC2" w:rsidRDefault="000D53E7" w:rsidP="007527FB">
            <w:pPr>
              <w:jc w:val="center"/>
              <w:rPr>
                <w:color w:val="FF0000"/>
                <w:sz w:val="24"/>
              </w:rPr>
            </w:pPr>
          </w:p>
        </w:tc>
      </w:tr>
      <w:tr w:rsidR="000D53E7" w:rsidRPr="00D3137B" w14:paraId="32EDC6CC" w14:textId="77777777" w:rsidTr="00BF1420">
        <w:trPr>
          <w:trHeight w:val="300"/>
        </w:trPr>
        <w:tc>
          <w:tcPr>
            <w:tcW w:w="704" w:type="dxa"/>
            <w:noWrap/>
          </w:tcPr>
          <w:p w14:paraId="4C7F4302" w14:textId="5405E18E" w:rsidR="000D53E7" w:rsidRDefault="000D53E7" w:rsidP="007527FB">
            <w:pPr>
              <w:jc w:val="center"/>
              <w:rPr>
                <w:color w:val="000000" w:themeColor="text1"/>
                <w:sz w:val="24"/>
              </w:rPr>
            </w:pPr>
            <w:r>
              <w:rPr>
                <w:color w:val="000000" w:themeColor="text1"/>
                <w:sz w:val="24"/>
              </w:rPr>
              <w:t>130</w:t>
            </w:r>
          </w:p>
        </w:tc>
        <w:tc>
          <w:tcPr>
            <w:tcW w:w="3969" w:type="dxa"/>
            <w:noWrap/>
          </w:tcPr>
          <w:p w14:paraId="493A91F2" w14:textId="0EBB8CF2" w:rsidR="000D53E7" w:rsidRPr="000A2FC2" w:rsidRDefault="000D53E7" w:rsidP="007527FB">
            <w:pPr>
              <w:jc w:val="center"/>
              <w:rPr>
                <w:color w:val="000000" w:themeColor="text1"/>
                <w:sz w:val="24"/>
              </w:rPr>
            </w:pPr>
            <w:r w:rsidRPr="000A2FC2">
              <w:rPr>
                <w:color w:val="000000" w:themeColor="text1"/>
                <w:sz w:val="24"/>
              </w:rPr>
              <w:t>Камский</w:t>
            </w:r>
          </w:p>
        </w:tc>
        <w:tc>
          <w:tcPr>
            <w:tcW w:w="2410" w:type="dxa"/>
            <w:noWrap/>
          </w:tcPr>
          <w:p w14:paraId="66FDD22B" w14:textId="7D73A4B2" w:rsidR="000D53E7" w:rsidRPr="000A2FC2" w:rsidRDefault="000D53E7" w:rsidP="007527FB">
            <w:pPr>
              <w:jc w:val="center"/>
              <w:rPr>
                <w:color w:val="000000" w:themeColor="text1"/>
                <w:sz w:val="24"/>
              </w:rPr>
            </w:pPr>
            <w:r w:rsidRPr="000A2FC2">
              <w:rPr>
                <w:color w:val="000000" w:themeColor="text1"/>
                <w:sz w:val="24"/>
              </w:rPr>
              <w:t>поселок</w:t>
            </w:r>
          </w:p>
        </w:tc>
        <w:tc>
          <w:tcPr>
            <w:tcW w:w="2103" w:type="dxa"/>
            <w:noWrap/>
          </w:tcPr>
          <w:p w14:paraId="3274B2FC" w14:textId="1469B650" w:rsidR="000D53E7" w:rsidRPr="000A2FC2" w:rsidRDefault="000D53E7" w:rsidP="007527FB">
            <w:pPr>
              <w:jc w:val="center"/>
              <w:rPr>
                <w:color w:val="000000" w:themeColor="text1"/>
                <w:sz w:val="24"/>
              </w:rPr>
            </w:pPr>
          </w:p>
        </w:tc>
        <w:tc>
          <w:tcPr>
            <w:tcW w:w="1985" w:type="dxa"/>
            <w:noWrap/>
          </w:tcPr>
          <w:p w14:paraId="42032E96" w14:textId="4273C083" w:rsidR="000D53E7" w:rsidRPr="000A2FC2" w:rsidRDefault="00724DBA" w:rsidP="007527FB">
            <w:pPr>
              <w:jc w:val="center"/>
              <w:rPr>
                <w:color w:val="000000" w:themeColor="text1"/>
                <w:sz w:val="24"/>
              </w:rPr>
            </w:pPr>
            <w:r w:rsidRPr="000A2FC2">
              <w:rPr>
                <w:color w:val="000000" w:themeColor="text1"/>
                <w:sz w:val="24"/>
              </w:rPr>
              <w:t>0,6563</w:t>
            </w:r>
          </w:p>
        </w:tc>
        <w:tc>
          <w:tcPr>
            <w:tcW w:w="1865" w:type="dxa"/>
            <w:noWrap/>
          </w:tcPr>
          <w:p w14:paraId="0F1EFD72" w14:textId="77777777" w:rsidR="000D53E7" w:rsidRPr="000A2FC2" w:rsidRDefault="000D53E7" w:rsidP="007527FB">
            <w:pPr>
              <w:jc w:val="center"/>
              <w:rPr>
                <w:color w:val="FF0000"/>
                <w:sz w:val="24"/>
              </w:rPr>
            </w:pPr>
          </w:p>
        </w:tc>
      </w:tr>
      <w:tr w:rsidR="000D53E7" w:rsidRPr="00D3137B" w14:paraId="74C61C0B" w14:textId="77777777" w:rsidTr="00BF1420">
        <w:trPr>
          <w:trHeight w:val="300"/>
        </w:trPr>
        <w:tc>
          <w:tcPr>
            <w:tcW w:w="704" w:type="dxa"/>
            <w:noWrap/>
          </w:tcPr>
          <w:p w14:paraId="6CB85D6D" w14:textId="02A6E422" w:rsidR="000D53E7" w:rsidRDefault="000D53E7" w:rsidP="007527FB">
            <w:pPr>
              <w:jc w:val="center"/>
              <w:rPr>
                <w:color w:val="000000" w:themeColor="text1"/>
                <w:sz w:val="24"/>
              </w:rPr>
            </w:pPr>
            <w:r>
              <w:rPr>
                <w:color w:val="000000" w:themeColor="text1"/>
                <w:sz w:val="24"/>
              </w:rPr>
              <w:t>131</w:t>
            </w:r>
          </w:p>
        </w:tc>
        <w:tc>
          <w:tcPr>
            <w:tcW w:w="3969" w:type="dxa"/>
            <w:noWrap/>
          </w:tcPr>
          <w:p w14:paraId="77E500AD" w14:textId="66FBCE25" w:rsidR="000D53E7" w:rsidRPr="000A2FC2" w:rsidRDefault="000D53E7" w:rsidP="007527FB">
            <w:pPr>
              <w:jc w:val="center"/>
              <w:rPr>
                <w:color w:val="000000" w:themeColor="text1"/>
                <w:sz w:val="24"/>
              </w:rPr>
            </w:pPr>
            <w:r w:rsidRPr="000A2FC2">
              <w:rPr>
                <w:color w:val="000000" w:themeColor="text1"/>
                <w:sz w:val="24"/>
              </w:rPr>
              <w:t>Пашино</w:t>
            </w:r>
          </w:p>
        </w:tc>
        <w:tc>
          <w:tcPr>
            <w:tcW w:w="2410" w:type="dxa"/>
            <w:noWrap/>
          </w:tcPr>
          <w:p w14:paraId="2757E436" w14:textId="6DC4CB92" w:rsidR="000D53E7" w:rsidRPr="000A2FC2" w:rsidRDefault="000D53E7" w:rsidP="007527FB">
            <w:pPr>
              <w:jc w:val="center"/>
              <w:rPr>
                <w:color w:val="000000" w:themeColor="text1"/>
                <w:sz w:val="24"/>
              </w:rPr>
            </w:pPr>
            <w:r w:rsidRPr="000A2FC2">
              <w:rPr>
                <w:color w:val="000000" w:themeColor="text1"/>
                <w:sz w:val="24"/>
              </w:rPr>
              <w:t>село</w:t>
            </w:r>
          </w:p>
        </w:tc>
        <w:tc>
          <w:tcPr>
            <w:tcW w:w="2103" w:type="dxa"/>
            <w:noWrap/>
          </w:tcPr>
          <w:p w14:paraId="71DAACBA" w14:textId="3683E624" w:rsidR="000D53E7" w:rsidRPr="000A2FC2" w:rsidRDefault="000D53E7" w:rsidP="007527FB">
            <w:pPr>
              <w:jc w:val="center"/>
              <w:rPr>
                <w:color w:val="000000" w:themeColor="text1"/>
                <w:sz w:val="24"/>
              </w:rPr>
            </w:pPr>
          </w:p>
        </w:tc>
        <w:tc>
          <w:tcPr>
            <w:tcW w:w="1985" w:type="dxa"/>
            <w:noWrap/>
          </w:tcPr>
          <w:p w14:paraId="6D2155DA" w14:textId="07377BE8" w:rsidR="000D53E7" w:rsidRPr="000A2FC2" w:rsidRDefault="00724DBA" w:rsidP="007527FB">
            <w:pPr>
              <w:jc w:val="center"/>
              <w:rPr>
                <w:color w:val="000000" w:themeColor="text1"/>
                <w:sz w:val="24"/>
              </w:rPr>
            </w:pPr>
            <w:r w:rsidRPr="000A2FC2">
              <w:rPr>
                <w:color w:val="000000" w:themeColor="text1"/>
                <w:sz w:val="24"/>
              </w:rPr>
              <w:t>2,8879</w:t>
            </w:r>
          </w:p>
        </w:tc>
        <w:tc>
          <w:tcPr>
            <w:tcW w:w="1865" w:type="dxa"/>
            <w:noWrap/>
          </w:tcPr>
          <w:p w14:paraId="32E776D2" w14:textId="7F8CD0E4" w:rsidR="000D53E7" w:rsidRPr="000A2FC2" w:rsidRDefault="00724DBA" w:rsidP="007527FB">
            <w:pPr>
              <w:jc w:val="center"/>
              <w:rPr>
                <w:color w:val="000000" w:themeColor="text1"/>
                <w:sz w:val="24"/>
              </w:rPr>
            </w:pPr>
            <w:r w:rsidRPr="000A2FC2">
              <w:rPr>
                <w:color w:val="000000" w:themeColor="text1"/>
                <w:sz w:val="24"/>
              </w:rPr>
              <w:t>417,0</w:t>
            </w:r>
          </w:p>
        </w:tc>
      </w:tr>
      <w:tr w:rsidR="000D53E7" w:rsidRPr="00D3137B" w14:paraId="01AF5B0A" w14:textId="77777777" w:rsidTr="00BF1420">
        <w:trPr>
          <w:trHeight w:val="300"/>
        </w:trPr>
        <w:tc>
          <w:tcPr>
            <w:tcW w:w="704" w:type="dxa"/>
            <w:noWrap/>
          </w:tcPr>
          <w:p w14:paraId="60131C37" w14:textId="1EE4AE4E" w:rsidR="000D53E7" w:rsidRDefault="000D53E7" w:rsidP="000D53E7">
            <w:pPr>
              <w:jc w:val="center"/>
              <w:rPr>
                <w:color w:val="000000" w:themeColor="text1"/>
                <w:sz w:val="24"/>
              </w:rPr>
            </w:pPr>
            <w:r>
              <w:rPr>
                <w:color w:val="000000" w:themeColor="text1"/>
                <w:sz w:val="24"/>
              </w:rPr>
              <w:lastRenderedPageBreak/>
              <w:t>132</w:t>
            </w:r>
          </w:p>
        </w:tc>
        <w:tc>
          <w:tcPr>
            <w:tcW w:w="3969" w:type="dxa"/>
            <w:noWrap/>
          </w:tcPr>
          <w:p w14:paraId="582E65C3" w14:textId="0439C31E" w:rsidR="000D53E7" w:rsidRPr="000A2FC2" w:rsidRDefault="000D53E7" w:rsidP="007527FB">
            <w:pPr>
              <w:jc w:val="center"/>
              <w:rPr>
                <w:color w:val="000000" w:themeColor="text1"/>
                <w:sz w:val="24"/>
              </w:rPr>
            </w:pPr>
            <w:r w:rsidRPr="000A2FC2">
              <w:rPr>
                <w:color w:val="000000" w:themeColor="text1"/>
                <w:sz w:val="24"/>
              </w:rPr>
              <w:t>Большие Некрасовы</w:t>
            </w:r>
          </w:p>
        </w:tc>
        <w:tc>
          <w:tcPr>
            <w:tcW w:w="2410" w:type="dxa"/>
            <w:noWrap/>
          </w:tcPr>
          <w:p w14:paraId="0702C661" w14:textId="0B3E178A" w:rsidR="000D53E7"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1081373B" w14:textId="7D20CD10" w:rsidR="000D53E7" w:rsidRPr="000A2FC2" w:rsidRDefault="000D53E7" w:rsidP="007527FB">
            <w:pPr>
              <w:jc w:val="center"/>
              <w:rPr>
                <w:color w:val="000000" w:themeColor="text1"/>
                <w:sz w:val="24"/>
              </w:rPr>
            </w:pPr>
          </w:p>
        </w:tc>
        <w:tc>
          <w:tcPr>
            <w:tcW w:w="1985" w:type="dxa"/>
            <w:noWrap/>
          </w:tcPr>
          <w:p w14:paraId="48308A8E" w14:textId="160A3DC4" w:rsidR="000D53E7" w:rsidRPr="000A2FC2" w:rsidRDefault="00724DBA" w:rsidP="007527FB">
            <w:pPr>
              <w:jc w:val="center"/>
              <w:rPr>
                <w:color w:val="000000" w:themeColor="text1"/>
                <w:sz w:val="24"/>
              </w:rPr>
            </w:pPr>
            <w:r w:rsidRPr="000A2FC2">
              <w:rPr>
                <w:color w:val="000000" w:themeColor="text1"/>
                <w:sz w:val="24"/>
              </w:rPr>
              <w:t>1,0552</w:t>
            </w:r>
          </w:p>
        </w:tc>
        <w:tc>
          <w:tcPr>
            <w:tcW w:w="1865" w:type="dxa"/>
            <w:noWrap/>
          </w:tcPr>
          <w:p w14:paraId="0940454D" w14:textId="77777777" w:rsidR="000D53E7" w:rsidRPr="000A2FC2" w:rsidRDefault="000D53E7" w:rsidP="007527FB">
            <w:pPr>
              <w:jc w:val="center"/>
              <w:rPr>
                <w:color w:val="000000" w:themeColor="text1"/>
                <w:sz w:val="24"/>
              </w:rPr>
            </w:pPr>
          </w:p>
        </w:tc>
      </w:tr>
      <w:tr w:rsidR="000D53E7" w:rsidRPr="00D3137B" w14:paraId="1A66DF86" w14:textId="77777777" w:rsidTr="00BF1420">
        <w:trPr>
          <w:trHeight w:val="300"/>
        </w:trPr>
        <w:tc>
          <w:tcPr>
            <w:tcW w:w="704" w:type="dxa"/>
            <w:noWrap/>
          </w:tcPr>
          <w:p w14:paraId="3C671C73" w14:textId="7AD641FA" w:rsidR="000D53E7" w:rsidRDefault="000D53E7" w:rsidP="007527FB">
            <w:pPr>
              <w:jc w:val="center"/>
              <w:rPr>
                <w:color w:val="000000" w:themeColor="text1"/>
                <w:sz w:val="24"/>
              </w:rPr>
            </w:pPr>
            <w:r>
              <w:rPr>
                <w:color w:val="000000" w:themeColor="text1"/>
                <w:sz w:val="24"/>
              </w:rPr>
              <w:t>133</w:t>
            </w:r>
          </w:p>
        </w:tc>
        <w:tc>
          <w:tcPr>
            <w:tcW w:w="3969" w:type="dxa"/>
            <w:noWrap/>
          </w:tcPr>
          <w:p w14:paraId="5ABB3481" w14:textId="537024AF" w:rsidR="000D53E7" w:rsidRPr="000A2FC2" w:rsidRDefault="000D53E7" w:rsidP="007527FB">
            <w:pPr>
              <w:jc w:val="center"/>
              <w:rPr>
                <w:color w:val="000000" w:themeColor="text1"/>
                <w:sz w:val="24"/>
              </w:rPr>
            </w:pPr>
            <w:r w:rsidRPr="000A2FC2">
              <w:rPr>
                <w:color w:val="000000" w:themeColor="text1"/>
                <w:sz w:val="24"/>
              </w:rPr>
              <w:t>Митрохово</w:t>
            </w:r>
          </w:p>
        </w:tc>
        <w:tc>
          <w:tcPr>
            <w:tcW w:w="2410" w:type="dxa"/>
            <w:noWrap/>
          </w:tcPr>
          <w:p w14:paraId="5ADA12B3" w14:textId="14A67D20" w:rsidR="000D53E7"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7B0C550F" w14:textId="6E67E4C8" w:rsidR="000D53E7" w:rsidRPr="000A2FC2" w:rsidRDefault="000D53E7" w:rsidP="007527FB">
            <w:pPr>
              <w:jc w:val="center"/>
              <w:rPr>
                <w:color w:val="000000" w:themeColor="text1"/>
                <w:sz w:val="24"/>
              </w:rPr>
            </w:pPr>
          </w:p>
        </w:tc>
        <w:tc>
          <w:tcPr>
            <w:tcW w:w="1985" w:type="dxa"/>
            <w:noWrap/>
          </w:tcPr>
          <w:p w14:paraId="23282034" w14:textId="66E56425" w:rsidR="000D53E7" w:rsidRPr="000A2FC2" w:rsidRDefault="00724DBA" w:rsidP="007527FB">
            <w:pPr>
              <w:jc w:val="center"/>
              <w:rPr>
                <w:color w:val="000000" w:themeColor="text1"/>
                <w:sz w:val="24"/>
              </w:rPr>
            </w:pPr>
            <w:r w:rsidRPr="000A2FC2">
              <w:rPr>
                <w:color w:val="000000" w:themeColor="text1"/>
                <w:sz w:val="24"/>
              </w:rPr>
              <w:t>0,0318</w:t>
            </w:r>
          </w:p>
        </w:tc>
        <w:tc>
          <w:tcPr>
            <w:tcW w:w="1865" w:type="dxa"/>
            <w:noWrap/>
          </w:tcPr>
          <w:p w14:paraId="55683931" w14:textId="77777777" w:rsidR="000D53E7" w:rsidRPr="000A2FC2" w:rsidRDefault="000D53E7" w:rsidP="007527FB">
            <w:pPr>
              <w:jc w:val="center"/>
              <w:rPr>
                <w:color w:val="000000" w:themeColor="text1"/>
                <w:sz w:val="24"/>
              </w:rPr>
            </w:pPr>
          </w:p>
        </w:tc>
      </w:tr>
      <w:tr w:rsidR="000D53E7" w:rsidRPr="00D3137B" w14:paraId="0BE7E2CB" w14:textId="77777777" w:rsidTr="00BF1420">
        <w:trPr>
          <w:trHeight w:val="300"/>
        </w:trPr>
        <w:tc>
          <w:tcPr>
            <w:tcW w:w="704" w:type="dxa"/>
            <w:noWrap/>
          </w:tcPr>
          <w:p w14:paraId="2B672A42" w14:textId="4E67E8AB" w:rsidR="000D53E7" w:rsidRDefault="000D53E7" w:rsidP="007527FB">
            <w:pPr>
              <w:jc w:val="center"/>
              <w:rPr>
                <w:color w:val="000000" w:themeColor="text1"/>
                <w:sz w:val="24"/>
              </w:rPr>
            </w:pPr>
            <w:r>
              <w:rPr>
                <w:color w:val="000000" w:themeColor="text1"/>
                <w:sz w:val="24"/>
              </w:rPr>
              <w:t>134</w:t>
            </w:r>
          </w:p>
        </w:tc>
        <w:tc>
          <w:tcPr>
            <w:tcW w:w="3969" w:type="dxa"/>
            <w:noWrap/>
          </w:tcPr>
          <w:p w14:paraId="2FCCF9F9" w14:textId="26A94932" w:rsidR="000D53E7" w:rsidRPr="000A2FC2" w:rsidRDefault="000D53E7" w:rsidP="007527FB">
            <w:pPr>
              <w:jc w:val="center"/>
              <w:rPr>
                <w:color w:val="000000" w:themeColor="text1"/>
                <w:sz w:val="24"/>
              </w:rPr>
            </w:pPr>
            <w:r w:rsidRPr="000A2FC2">
              <w:rPr>
                <w:color w:val="000000" w:themeColor="text1"/>
                <w:sz w:val="24"/>
              </w:rPr>
              <w:t>Торопынино</w:t>
            </w:r>
          </w:p>
        </w:tc>
        <w:tc>
          <w:tcPr>
            <w:tcW w:w="2410" w:type="dxa"/>
            <w:noWrap/>
          </w:tcPr>
          <w:p w14:paraId="659E90AF" w14:textId="09A4237A" w:rsidR="000D53E7"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0F217181" w14:textId="22C0C42B" w:rsidR="000D53E7" w:rsidRPr="000A2FC2" w:rsidRDefault="000D53E7" w:rsidP="007527FB">
            <w:pPr>
              <w:jc w:val="center"/>
              <w:rPr>
                <w:color w:val="000000" w:themeColor="text1"/>
                <w:sz w:val="24"/>
              </w:rPr>
            </w:pPr>
          </w:p>
        </w:tc>
        <w:tc>
          <w:tcPr>
            <w:tcW w:w="1985" w:type="dxa"/>
            <w:noWrap/>
          </w:tcPr>
          <w:p w14:paraId="110C12DF" w14:textId="6B5689B2" w:rsidR="000D53E7" w:rsidRPr="000A2FC2" w:rsidRDefault="00724DBA" w:rsidP="007527FB">
            <w:pPr>
              <w:jc w:val="center"/>
              <w:rPr>
                <w:color w:val="000000" w:themeColor="text1"/>
                <w:sz w:val="24"/>
              </w:rPr>
            </w:pPr>
            <w:r w:rsidRPr="000A2FC2">
              <w:rPr>
                <w:color w:val="000000" w:themeColor="text1"/>
                <w:sz w:val="24"/>
              </w:rPr>
              <w:t>0,1444</w:t>
            </w:r>
          </w:p>
        </w:tc>
        <w:tc>
          <w:tcPr>
            <w:tcW w:w="1865" w:type="dxa"/>
            <w:noWrap/>
          </w:tcPr>
          <w:p w14:paraId="173CA08C" w14:textId="77777777" w:rsidR="000D53E7" w:rsidRPr="000A2FC2" w:rsidRDefault="000D53E7" w:rsidP="007527FB">
            <w:pPr>
              <w:jc w:val="center"/>
              <w:rPr>
                <w:color w:val="000000" w:themeColor="text1"/>
                <w:sz w:val="24"/>
              </w:rPr>
            </w:pPr>
          </w:p>
        </w:tc>
      </w:tr>
      <w:tr w:rsidR="000D53E7" w:rsidRPr="00D3137B" w14:paraId="7262A857" w14:textId="77777777" w:rsidTr="00BF1420">
        <w:trPr>
          <w:trHeight w:val="300"/>
        </w:trPr>
        <w:tc>
          <w:tcPr>
            <w:tcW w:w="704" w:type="dxa"/>
            <w:noWrap/>
          </w:tcPr>
          <w:p w14:paraId="100B9386" w14:textId="38A888AC" w:rsidR="000D53E7" w:rsidRDefault="000D53E7" w:rsidP="007527FB">
            <w:pPr>
              <w:jc w:val="center"/>
              <w:rPr>
                <w:color w:val="000000" w:themeColor="text1"/>
                <w:sz w:val="24"/>
              </w:rPr>
            </w:pPr>
            <w:r>
              <w:rPr>
                <w:color w:val="000000" w:themeColor="text1"/>
                <w:sz w:val="24"/>
              </w:rPr>
              <w:t>135</w:t>
            </w:r>
          </w:p>
        </w:tc>
        <w:tc>
          <w:tcPr>
            <w:tcW w:w="3969" w:type="dxa"/>
            <w:noWrap/>
          </w:tcPr>
          <w:p w14:paraId="27273886" w14:textId="7543D939" w:rsidR="000D53E7" w:rsidRPr="000A2FC2" w:rsidRDefault="000D53E7" w:rsidP="007527FB">
            <w:pPr>
              <w:jc w:val="center"/>
              <w:rPr>
                <w:color w:val="000000" w:themeColor="text1"/>
                <w:sz w:val="24"/>
              </w:rPr>
            </w:pPr>
            <w:r w:rsidRPr="000A2FC2">
              <w:rPr>
                <w:color w:val="000000" w:themeColor="text1"/>
                <w:sz w:val="24"/>
              </w:rPr>
              <w:t>Даньки</w:t>
            </w:r>
          </w:p>
        </w:tc>
        <w:tc>
          <w:tcPr>
            <w:tcW w:w="2410" w:type="dxa"/>
            <w:noWrap/>
          </w:tcPr>
          <w:p w14:paraId="26B0330A" w14:textId="491192F5" w:rsidR="000D53E7" w:rsidRPr="000A2FC2" w:rsidRDefault="000D53E7" w:rsidP="007527FB">
            <w:pPr>
              <w:jc w:val="center"/>
              <w:rPr>
                <w:color w:val="000000" w:themeColor="text1"/>
                <w:sz w:val="24"/>
              </w:rPr>
            </w:pPr>
            <w:r w:rsidRPr="000A2FC2">
              <w:rPr>
                <w:color w:val="000000" w:themeColor="text1"/>
                <w:sz w:val="24"/>
              </w:rPr>
              <w:t>деревня</w:t>
            </w:r>
          </w:p>
        </w:tc>
        <w:tc>
          <w:tcPr>
            <w:tcW w:w="2103" w:type="dxa"/>
            <w:noWrap/>
          </w:tcPr>
          <w:p w14:paraId="50A2CF9D" w14:textId="583274AB" w:rsidR="000D53E7" w:rsidRPr="000A2FC2" w:rsidRDefault="000D53E7" w:rsidP="007527FB">
            <w:pPr>
              <w:jc w:val="center"/>
              <w:rPr>
                <w:color w:val="000000" w:themeColor="text1"/>
                <w:sz w:val="24"/>
              </w:rPr>
            </w:pPr>
          </w:p>
        </w:tc>
        <w:tc>
          <w:tcPr>
            <w:tcW w:w="1985" w:type="dxa"/>
            <w:noWrap/>
          </w:tcPr>
          <w:p w14:paraId="110390BB" w14:textId="0F212D23" w:rsidR="000D53E7" w:rsidRPr="000A2FC2" w:rsidRDefault="00724DBA" w:rsidP="007527FB">
            <w:pPr>
              <w:jc w:val="center"/>
              <w:rPr>
                <w:color w:val="000000" w:themeColor="text1"/>
                <w:sz w:val="24"/>
              </w:rPr>
            </w:pPr>
            <w:r w:rsidRPr="000A2FC2">
              <w:rPr>
                <w:color w:val="000000" w:themeColor="text1"/>
                <w:sz w:val="24"/>
              </w:rPr>
              <w:t>0,322</w:t>
            </w:r>
          </w:p>
        </w:tc>
        <w:tc>
          <w:tcPr>
            <w:tcW w:w="1865" w:type="dxa"/>
            <w:noWrap/>
          </w:tcPr>
          <w:p w14:paraId="50D40F7A" w14:textId="06105CB0" w:rsidR="000D53E7" w:rsidRPr="000A2FC2" w:rsidRDefault="004A31DC" w:rsidP="007527FB">
            <w:pPr>
              <w:jc w:val="center"/>
              <w:rPr>
                <w:color w:val="000000" w:themeColor="text1"/>
                <w:sz w:val="24"/>
              </w:rPr>
            </w:pPr>
            <w:r w:rsidRPr="000A2FC2">
              <w:rPr>
                <w:color w:val="000000" w:themeColor="text1"/>
                <w:sz w:val="24"/>
              </w:rPr>
              <w:t>58,0</w:t>
            </w:r>
          </w:p>
        </w:tc>
      </w:tr>
      <w:tr w:rsidR="000D53E7" w:rsidRPr="00D3137B" w14:paraId="1C6CB1EC" w14:textId="77777777" w:rsidTr="00BF1420">
        <w:trPr>
          <w:trHeight w:val="300"/>
        </w:trPr>
        <w:tc>
          <w:tcPr>
            <w:tcW w:w="704" w:type="dxa"/>
            <w:noWrap/>
          </w:tcPr>
          <w:p w14:paraId="169370C6" w14:textId="1CB94DB0" w:rsidR="000D53E7" w:rsidRDefault="000D53E7" w:rsidP="007527FB">
            <w:pPr>
              <w:jc w:val="center"/>
              <w:rPr>
                <w:color w:val="000000" w:themeColor="text1"/>
                <w:sz w:val="24"/>
              </w:rPr>
            </w:pPr>
            <w:r>
              <w:rPr>
                <w:color w:val="000000" w:themeColor="text1"/>
                <w:sz w:val="24"/>
              </w:rPr>
              <w:t>136</w:t>
            </w:r>
          </w:p>
        </w:tc>
        <w:tc>
          <w:tcPr>
            <w:tcW w:w="3969" w:type="dxa"/>
            <w:noWrap/>
          </w:tcPr>
          <w:p w14:paraId="315A1EEB" w14:textId="79D090DF" w:rsidR="000D53E7" w:rsidRPr="000A2FC2" w:rsidRDefault="00D403B2" w:rsidP="007527FB">
            <w:pPr>
              <w:jc w:val="center"/>
              <w:rPr>
                <w:color w:val="000000" w:themeColor="text1"/>
                <w:sz w:val="24"/>
              </w:rPr>
            </w:pPr>
            <w:r w:rsidRPr="000A2FC2">
              <w:rPr>
                <w:color w:val="000000" w:themeColor="text1"/>
                <w:sz w:val="24"/>
              </w:rPr>
              <w:t>Усть-Ченог</w:t>
            </w:r>
          </w:p>
        </w:tc>
        <w:tc>
          <w:tcPr>
            <w:tcW w:w="2410" w:type="dxa"/>
            <w:noWrap/>
          </w:tcPr>
          <w:p w14:paraId="6960DFAE" w14:textId="5930685E"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44720CE6" w14:textId="22B2B62A" w:rsidR="000D53E7" w:rsidRPr="000A2FC2" w:rsidRDefault="000D53E7" w:rsidP="007527FB">
            <w:pPr>
              <w:jc w:val="center"/>
              <w:rPr>
                <w:color w:val="000000" w:themeColor="text1"/>
                <w:sz w:val="24"/>
              </w:rPr>
            </w:pPr>
          </w:p>
        </w:tc>
        <w:tc>
          <w:tcPr>
            <w:tcW w:w="1985" w:type="dxa"/>
            <w:noWrap/>
          </w:tcPr>
          <w:p w14:paraId="6665A29A" w14:textId="3BD12584" w:rsidR="000D53E7" w:rsidRPr="000A2FC2" w:rsidRDefault="00724DBA" w:rsidP="007527FB">
            <w:pPr>
              <w:jc w:val="center"/>
              <w:rPr>
                <w:color w:val="000000" w:themeColor="text1"/>
                <w:sz w:val="24"/>
              </w:rPr>
            </w:pPr>
            <w:r w:rsidRPr="000A2FC2">
              <w:rPr>
                <w:color w:val="000000" w:themeColor="text1"/>
                <w:sz w:val="24"/>
              </w:rPr>
              <w:t>0,2358</w:t>
            </w:r>
          </w:p>
        </w:tc>
        <w:tc>
          <w:tcPr>
            <w:tcW w:w="1865" w:type="dxa"/>
            <w:noWrap/>
          </w:tcPr>
          <w:p w14:paraId="641BDFFC" w14:textId="77777777" w:rsidR="000D53E7" w:rsidRPr="000A2FC2" w:rsidRDefault="000D53E7" w:rsidP="007527FB">
            <w:pPr>
              <w:jc w:val="center"/>
              <w:rPr>
                <w:color w:val="FF0000"/>
                <w:sz w:val="24"/>
              </w:rPr>
            </w:pPr>
          </w:p>
        </w:tc>
      </w:tr>
      <w:tr w:rsidR="000D53E7" w:rsidRPr="00D3137B" w14:paraId="6F3ACBF0" w14:textId="77777777" w:rsidTr="00BF1420">
        <w:trPr>
          <w:trHeight w:val="300"/>
        </w:trPr>
        <w:tc>
          <w:tcPr>
            <w:tcW w:w="704" w:type="dxa"/>
            <w:noWrap/>
          </w:tcPr>
          <w:p w14:paraId="51D58EF0" w14:textId="18627D34" w:rsidR="000D53E7" w:rsidRDefault="00D403B2" w:rsidP="007527FB">
            <w:pPr>
              <w:jc w:val="center"/>
              <w:rPr>
                <w:color w:val="000000" w:themeColor="text1"/>
                <w:sz w:val="24"/>
              </w:rPr>
            </w:pPr>
            <w:r>
              <w:rPr>
                <w:color w:val="000000" w:themeColor="text1"/>
                <w:sz w:val="24"/>
              </w:rPr>
              <w:t>137</w:t>
            </w:r>
          </w:p>
        </w:tc>
        <w:tc>
          <w:tcPr>
            <w:tcW w:w="3969" w:type="dxa"/>
            <w:noWrap/>
          </w:tcPr>
          <w:p w14:paraId="08D96921" w14:textId="52DD7CFB" w:rsidR="000D53E7" w:rsidRPr="000A2FC2" w:rsidRDefault="00D403B2" w:rsidP="007527FB">
            <w:pPr>
              <w:jc w:val="center"/>
              <w:rPr>
                <w:color w:val="000000" w:themeColor="text1"/>
                <w:sz w:val="24"/>
              </w:rPr>
            </w:pPr>
            <w:r w:rsidRPr="000A2FC2">
              <w:rPr>
                <w:color w:val="000000" w:themeColor="text1"/>
                <w:sz w:val="24"/>
              </w:rPr>
              <w:t>Бело-Пашино</w:t>
            </w:r>
          </w:p>
        </w:tc>
        <w:tc>
          <w:tcPr>
            <w:tcW w:w="2410" w:type="dxa"/>
            <w:noWrap/>
          </w:tcPr>
          <w:p w14:paraId="17A2C599" w14:textId="78C3C7A3"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5A83314F" w14:textId="3D032E44" w:rsidR="000D53E7" w:rsidRPr="000A2FC2" w:rsidRDefault="000D53E7" w:rsidP="007527FB">
            <w:pPr>
              <w:jc w:val="center"/>
              <w:rPr>
                <w:color w:val="000000" w:themeColor="text1"/>
                <w:sz w:val="24"/>
              </w:rPr>
            </w:pPr>
          </w:p>
        </w:tc>
        <w:tc>
          <w:tcPr>
            <w:tcW w:w="1985" w:type="dxa"/>
            <w:noWrap/>
          </w:tcPr>
          <w:p w14:paraId="76077C69" w14:textId="19D4DC36" w:rsidR="000D53E7" w:rsidRPr="000A2FC2" w:rsidRDefault="00724DBA" w:rsidP="007527FB">
            <w:pPr>
              <w:jc w:val="center"/>
              <w:rPr>
                <w:color w:val="000000" w:themeColor="text1"/>
                <w:sz w:val="24"/>
              </w:rPr>
            </w:pPr>
            <w:r w:rsidRPr="000A2FC2">
              <w:rPr>
                <w:color w:val="000000" w:themeColor="text1"/>
                <w:sz w:val="24"/>
              </w:rPr>
              <w:t>0,032</w:t>
            </w:r>
          </w:p>
        </w:tc>
        <w:tc>
          <w:tcPr>
            <w:tcW w:w="1865" w:type="dxa"/>
            <w:noWrap/>
          </w:tcPr>
          <w:p w14:paraId="183CCABF" w14:textId="77777777" w:rsidR="000D53E7" w:rsidRPr="000A2FC2" w:rsidRDefault="000D53E7" w:rsidP="007527FB">
            <w:pPr>
              <w:jc w:val="center"/>
              <w:rPr>
                <w:color w:val="FF0000"/>
                <w:sz w:val="24"/>
              </w:rPr>
            </w:pPr>
          </w:p>
        </w:tc>
      </w:tr>
      <w:tr w:rsidR="000D53E7" w:rsidRPr="00D3137B" w14:paraId="048614D0" w14:textId="77777777" w:rsidTr="00BF1420">
        <w:trPr>
          <w:trHeight w:val="300"/>
        </w:trPr>
        <w:tc>
          <w:tcPr>
            <w:tcW w:w="704" w:type="dxa"/>
            <w:noWrap/>
          </w:tcPr>
          <w:p w14:paraId="1947D998" w14:textId="055A4DE8" w:rsidR="000D53E7" w:rsidRDefault="00D403B2" w:rsidP="007527FB">
            <w:pPr>
              <w:jc w:val="center"/>
              <w:rPr>
                <w:color w:val="000000" w:themeColor="text1"/>
                <w:sz w:val="24"/>
              </w:rPr>
            </w:pPr>
            <w:r>
              <w:rPr>
                <w:color w:val="000000" w:themeColor="text1"/>
                <w:sz w:val="24"/>
              </w:rPr>
              <w:t>138</w:t>
            </w:r>
          </w:p>
        </w:tc>
        <w:tc>
          <w:tcPr>
            <w:tcW w:w="3969" w:type="dxa"/>
            <w:noWrap/>
          </w:tcPr>
          <w:p w14:paraId="74735CE1" w14:textId="32A9CB41" w:rsidR="000D53E7" w:rsidRPr="000A2FC2" w:rsidRDefault="00D403B2" w:rsidP="007527FB">
            <w:pPr>
              <w:jc w:val="center"/>
              <w:rPr>
                <w:color w:val="000000" w:themeColor="text1"/>
                <w:sz w:val="24"/>
              </w:rPr>
            </w:pPr>
            <w:r w:rsidRPr="000A2FC2">
              <w:rPr>
                <w:color w:val="000000" w:themeColor="text1"/>
                <w:sz w:val="24"/>
              </w:rPr>
              <w:t>Вахрамеево</w:t>
            </w:r>
          </w:p>
        </w:tc>
        <w:tc>
          <w:tcPr>
            <w:tcW w:w="2410" w:type="dxa"/>
            <w:noWrap/>
          </w:tcPr>
          <w:p w14:paraId="08BF1A94" w14:textId="0236785A"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266B568A" w14:textId="3E12CBB5" w:rsidR="000D53E7" w:rsidRPr="000A2FC2" w:rsidRDefault="000D53E7" w:rsidP="007527FB">
            <w:pPr>
              <w:jc w:val="center"/>
              <w:rPr>
                <w:color w:val="000000" w:themeColor="text1"/>
                <w:sz w:val="24"/>
              </w:rPr>
            </w:pPr>
          </w:p>
        </w:tc>
        <w:tc>
          <w:tcPr>
            <w:tcW w:w="1985" w:type="dxa"/>
            <w:noWrap/>
          </w:tcPr>
          <w:p w14:paraId="7EE3BD80" w14:textId="1F4BEE62" w:rsidR="000D53E7" w:rsidRPr="000A2FC2" w:rsidRDefault="00724DBA" w:rsidP="007527FB">
            <w:pPr>
              <w:jc w:val="center"/>
              <w:rPr>
                <w:color w:val="000000" w:themeColor="text1"/>
                <w:sz w:val="24"/>
              </w:rPr>
            </w:pPr>
            <w:r w:rsidRPr="000A2FC2">
              <w:rPr>
                <w:color w:val="000000" w:themeColor="text1"/>
                <w:sz w:val="24"/>
              </w:rPr>
              <w:t>0,032</w:t>
            </w:r>
          </w:p>
        </w:tc>
        <w:tc>
          <w:tcPr>
            <w:tcW w:w="1865" w:type="dxa"/>
            <w:noWrap/>
          </w:tcPr>
          <w:p w14:paraId="01E9E1BF" w14:textId="77777777" w:rsidR="000D53E7" w:rsidRPr="000A2FC2" w:rsidRDefault="000D53E7" w:rsidP="007527FB">
            <w:pPr>
              <w:jc w:val="center"/>
              <w:rPr>
                <w:color w:val="FF0000"/>
                <w:sz w:val="24"/>
              </w:rPr>
            </w:pPr>
          </w:p>
        </w:tc>
      </w:tr>
      <w:tr w:rsidR="000D53E7" w:rsidRPr="00D3137B" w14:paraId="7345F214" w14:textId="77777777" w:rsidTr="00BF1420">
        <w:trPr>
          <w:trHeight w:val="300"/>
        </w:trPr>
        <w:tc>
          <w:tcPr>
            <w:tcW w:w="704" w:type="dxa"/>
            <w:noWrap/>
          </w:tcPr>
          <w:p w14:paraId="21B3C3C2" w14:textId="246923C8" w:rsidR="000D53E7" w:rsidRDefault="00D403B2" w:rsidP="007527FB">
            <w:pPr>
              <w:jc w:val="center"/>
              <w:rPr>
                <w:color w:val="000000" w:themeColor="text1"/>
                <w:sz w:val="24"/>
              </w:rPr>
            </w:pPr>
            <w:r>
              <w:rPr>
                <w:color w:val="000000" w:themeColor="text1"/>
                <w:sz w:val="24"/>
              </w:rPr>
              <w:t>139</w:t>
            </w:r>
          </w:p>
        </w:tc>
        <w:tc>
          <w:tcPr>
            <w:tcW w:w="3969" w:type="dxa"/>
            <w:noWrap/>
          </w:tcPr>
          <w:p w14:paraId="0869B409" w14:textId="7D3A6808" w:rsidR="000D53E7" w:rsidRPr="000A2FC2" w:rsidRDefault="00D403B2" w:rsidP="007527FB">
            <w:pPr>
              <w:jc w:val="center"/>
              <w:rPr>
                <w:color w:val="000000" w:themeColor="text1"/>
                <w:sz w:val="24"/>
              </w:rPr>
            </w:pPr>
            <w:r w:rsidRPr="000A2FC2">
              <w:rPr>
                <w:color w:val="000000" w:themeColor="text1"/>
                <w:sz w:val="24"/>
              </w:rPr>
              <w:t>Першино</w:t>
            </w:r>
          </w:p>
        </w:tc>
        <w:tc>
          <w:tcPr>
            <w:tcW w:w="2410" w:type="dxa"/>
            <w:noWrap/>
          </w:tcPr>
          <w:p w14:paraId="5A2C667B" w14:textId="6FE5F725"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746452C6" w14:textId="721DB2E5" w:rsidR="000D53E7" w:rsidRPr="000A2FC2" w:rsidRDefault="000D53E7" w:rsidP="007527FB">
            <w:pPr>
              <w:jc w:val="center"/>
              <w:rPr>
                <w:color w:val="000000" w:themeColor="text1"/>
                <w:sz w:val="24"/>
              </w:rPr>
            </w:pPr>
          </w:p>
        </w:tc>
        <w:tc>
          <w:tcPr>
            <w:tcW w:w="1985" w:type="dxa"/>
            <w:noWrap/>
          </w:tcPr>
          <w:p w14:paraId="47C86AD1" w14:textId="1AE2C3F5" w:rsidR="000D53E7" w:rsidRPr="000A2FC2" w:rsidRDefault="00724DBA" w:rsidP="007527FB">
            <w:pPr>
              <w:jc w:val="center"/>
              <w:rPr>
                <w:color w:val="000000" w:themeColor="text1"/>
                <w:sz w:val="24"/>
              </w:rPr>
            </w:pPr>
            <w:r w:rsidRPr="000A2FC2">
              <w:rPr>
                <w:color w:val="000000" w:themeColor="text1"/>
                <w:sz w:val="24"/>
              </w:rPr>
              <w:t>0,1074</w:t>
            </w:r>
          </w:p>
        </w:tc>
        <w:tc>
          <w:tcPr>
            <w:tcW w:w="1865" w:type="dxa"/>
            <w:noWrap/>
          </w:tcPr>
          <w:p w14:paraId="6EB6BB8D" w14:textId="77777777" w:rsidR="000D53E7" w:rsidRPr="000A2FC2" w:rsidRDefault="000D53E7" w:rsidP="007527FB">
            <w:pPr>
              <w:jc w:val="center"/>
              <w:rPr>
                <w:color w:val="FF0000"/>
                <w:sz w:val="24"/>
              </w:rPr>
            </w:pPr>
          </w:p>
        </w:tc>
      </w:tr>
      <w:tr w:rsidR="000D53E7" w:rsidRPr="00D3137B" w14:paraId="73B2AB1C" w14:textId="77777777" w:rsidTr="00BF1420">
        <w:trPr>
          <w:trHeight w:val="300"/>
        </w:trPr>
        <w:tc>
          <w:tcPr>
            <w:tcW w:w="704" w:type="dxa"/>
            <w:noWrap/>
          </w:tcPr>
          <w:p w14:paraId="1FAFFBE2" w14:textId="2175D79E" w:rsidR="000D53E7" w:rsidRDefault="00D403B2" w:rsidP="007527FB">
            <w:pPr>
              <w:jc w:val="center"/>
              <w:rPr>
                <w:color w:val="000000" w:themeColor="text1"/>
                <w:sz w:val="24"/>
              </w:rPr>
            </w:pPr>
            <w:r>
              <w:rPr>
                <w:color w:val="000000" w:themeColor="text1"/>
                <w:sz w:val="24"/>
              </w:rPr>
              <w:t>140</w:t>
            </w:r>
          </w:p>
        </w:tc>
        <w:tc>
          <w:tcPr>
            <w:tcW w:w="3969" w:type="dxa"/>
            <w:noWrap/>
          </w:tcPr>
          <w:p w14:paraId="3D5EC081" w14:textId="196F59C7" w:rsidR="000D53E7" w:rsidRPr="000A2FC2" w:rsidRDefault="00D403B2" w:rsidP="007527FB">
            <w:pPr>
              <w:jc w:val="center"/>
              <w:rPr>
                <w:color w:val="000000" w:themeColor="text1"/>
                <w:sz w:val="24"/>
              </w:rPr>
            </w:pPr>
            <w:r w:rsidRPr="000A2FC2">
              <w:rPr>
                <w:color w:val="000000" w:themeColor="text1"/>
                <w:sz w:val="24"/>
              </w:rPr>
              <w:t>Порошино</w:t>
            </w:r>
          </w:p>
        </w:tc>
        <w:tc>
          <w:tcPr>
            <w:tcW w:w="2410" w:type="dxa"/>
            <w:noWrap/>
          </w:tcPr>
          <w:p w14:paraId="770BDF90" w14:textId="04344A06"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1D8C9B30" w14:textId="7864FAB7" w:rsidR="000D53E7" w:rsidRPr="000A2FC2" w:rsidRDefault="000D53E7" w:rsidP="007527FB">
            <w:pPr>
              <w:jc w:val="center"/>
              <w:rPr>
                <w:color w:val="000000" w:themeColor="text1"/>
                <w:sz w:val="24"/>
              </w:rPr>
            </w:pPr>
          </w:p>
        </w:tc>
        <w:tc>
          <w:tcPr>
            <w:tcW w:w="1985" w:type="dxa"/>
            <w:noWrap/>
          </w:tcPr>
          <w:p w14:paraId="362A4E4A" w14:textId="16497207" w:rsidR="000D53E7" w:rsidRPr="000A2FC2" w:rsidRDefault="00724DBA" w:rsidP="007527FB">
            <w:pPr>
              <w:jc w:val="center"/>
              <w:rPr>
                <w:color w:val="000000" w:themeColor="text1"/>
                <w:sz w:val="24"/>
              </w:rPr>
            </w:pPr>
            <w:r w:rsidRPr="000A2FC2">
              <w:rPr>
                <w:color w:val="000000" w:themeColor="text1"/>
                <w:sz w:val="24"/>
              </w:rPr>
              <w:t>0,6523</w:t>
            </w:r>
          </w:p>
        </w:tc>
        <w:tc>
          <w:tcPr>
            <w:tcW w:w="1865" w:type="dxa"/>
            <w:noWrap/>
          </w:tcPr>
          <w:p w14:paraId="100A3C29" w14:textId="188B1314" w:rsidR="000D53E7" w:rsidRPr="000A2FC2" w:rsidRDefault="004A31DC" w:rsidP="007527FB">
            <w:pPr>
              <w:jc w:val="center"/>
              <w:rPr>
                <w:color w:val="FF0000"/>
                <w:sz w:val="24"/>
              </w:rPr>
            </w:pPr>
            <w:r w:rsidRPr="000A2FC2">
              <w:rPr>
                <w:color w:val="000000" w:themeColor="text1"/>
                <w:sz w:val="24"/>
              </w:rPr>
              <w:t>56,0</w:t>
            </w:r>
          </w:p>
        </w:tc>
      </w:tr>
      <w:tr w:rsidR="000D53E7" w:rsidRPr="00D3137B" w14:paraId="3CDC1B50" w14:textId="77777777" w:rsidTr="00BF1420">
        <w:trPr>
          <w:trHeight w:val="300"/>
        </w:trPr>
        <w:tc>
          <w:tcPr>
            <w:tcW w:w="704" w:type="dxa"/>
            <w:noWrap/>
          </w:tcPr>
          <w:p w14:paraId="51186A3C" w14:textId="28786835" w:rsidR="000D53E7" w:rsidRDefault="00D403B2" w:rsidP="00D403B2">
            <w:pPr>
              <w:jc w:val="center"/>
              <w:rPr>
                <w:color w:val="000000" w:themeColor="text1"/>
                <w:sz w:val="24"/>
              </w:rPr>
            </w:pPr>
            <w:r>
              <w:rPr>
                <w:color w:val="000000" w:themeColor="text1"/>
                <w:sz w:val="24"/>
              </w:rPr>
              <w:t>141</w:t>
            </w:r>
          </w:p>
        </w:tc>
        <w:tc>
          <w:tcPr>
            <w:tcW w:w="3969" w:type="dxa"/>
            <w:noWrap/>
          </w:tcPr>
          <w:p w14:paraId="30B07224" w14:textId="55D2FFE3" w:rsidR="000D53E7" w:rsidRPr="000A2FC2" w:rsidRDefault="00D403B2" w:rsidP="007527FB">
            <w:pPr>
              <w:jc w:val="center"/>
              <w:rPr>
                <w:color w:val="000000" w:themeColor="text1"/>
                <w:sz w:val="24"/>
              </w:rPr>
            </w:pPr>
            <w:r w:rsidRPr="000A2FC2">
              <w:rPr>
                <w:color w:val="000000" w:themeColor="text1"/>
                <w:sz w:val="24"/>
              </w:rPr>
              <w:t>Меркучи</w:t>
            </w:r>
          </w:p>
        </w:tc>
        <w:tc>
          <w:tcPr>
            <w:tcW w:w="2410" w:type="dxa"/>
            <w:noWrap/>
          </w:tcPr>
          <w:p w14:paraId="7C178998" w14:textId="33CD7508"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2E06871A" w14:textId="54F344AD" w:rsidR="000D53E7" w:rsidRPr="000A2FC2" w:rsidRDefault="000D53E7" w:rsidP="007527FB">
            <w:pPr>
              <w:jc w:val="center"/>
              <w:rPr>
                <w:color w:val="000000" w:themeColor="text1"/>
                <w:sz w:val="24"/>
              </w:rPr>
            </w:pPr>
          </w:p>
        </w:tc>
        <w:tc>
          <w:tcPr>
            <w:tcW w:w="1985" w:type="dxa"/>
            <w:noWrap/>
          </w:tcPr>
          <w:p w14:paraId="4B79C617" w14:textId="297A4734" w:rsidR="000D53E7" w:rsidRPr="000A2FC2" w:rsidRDefault="00724DBA" w:rsidP="007527FB">
            <w:pPr>
              <w:jc w:val="center"/>
              <w:rPr>
                <w:color w:val="000000" w:themeColor="text1"/>
                <w:sz w:val="24"/>
              </w:rPr>
            </w:pPr>
            <w:r w:rsidRPr="000A2FC2">
              <w:rPr>
                <w:color w:val="000000" w:themeColor="text1"/>
                <w:sz w:val="24"/>
              </w:rPr>
              <w:t>0,042</w:t>
            </w:r>
          </w:p>
        </w:tc>
        <w:tc>
          <w:tcPr>
            <w:tcW w:w="1865" w:type="dxa"/>
            <w:noWrap/>
          </w:tcPr>
          <w:p w14:paraId="19B12B70" w14:textId="77777777" w:rsidR="000D53E7" w:rsidRPr="000A2FC2" w:rsidRDefault="000D53E7" w:rsidP="007527FB">
            <w:pPr>
              <w:jc w:val="center"/>
              <w:rPr>
                <w:color w:val="FF0000"/>
                <w:sz w:val="24"/>
              </w:rPr>
            </w:pPr>
          </w:p>
        </w:tc>
      </w:tr>
      <w:tr w:rsidR="000D53E7" w:rsidRPr="00D3137B" w14:paraId="5262E83B" w14:textId="77777777" w:rsidTr="00BF1420">
        <w:trPr>
          <w:trHeight w:val="300"/>
        </w:trPr>
        <w:tc>
          <w:tcPr>
            <w:tcW w:w="704" w:type="dxa"/>
            <w:noWrap/>
          </w:tcPr>
          <w:p w14:paraId="6112CCBC" w14:textId="748AFD68" w:rsidR="000D53E7" w:rsidRDefault="00D403B2" w:rsidP="00D403B2">
            <w:pPr>
              <w:jc w:val="center"/>
              <w:rPr>
                <w:color w:val="000000" w:themeColor="text1"/>
                <w:sz w:val="24"/>
              </w:rPr>
            </w:pPr>
            <w:r>
              <w:rPr>
                <w:color w:val="000000" w:themeColor="text1"/>
                <w:sz w:val="24"/>
              </w:rPr>
              <w:t>142</w:t>
            </w:r>
          </w:p>
        </w:tc>
        <w:tc>
          <w:tcPr>
            <w:tcW w:w="3969" w:type="dxa"/>
            <w:noWrap/>
          </w:tcPr>
          <w:p w14:paraId="2945426F" w14:textId="4CAC6539" w:rsidR="000D53E7" w:rsidRPr="000A2FC2" w:rsidRDefault="00D403B2" w:rsidP="007527FB">
            <w:pPr>
              <w:jc w:val="center"/>
              <w:rPr>
                <w:color w:val="000000" w:themeColor="text1"/>
                <w:sz w:val="24"/>
              </w:rPr>
            </w:pPr>
            <w:r w:rsidRPr="000A2FC2">
              <w:rPr>
                <w:color w:val="000000" w:themeColor="text1"/>
                <w:sz w:val="24"/>
              </w:rPr>
              <w:t>Карасюрово</w:t>
            </w:r>
          </w:p>
        </w:tc>
        <w:tc>
          <w:tcPr>
            <w:tcW w:w="2410" w:type="dxa"/>
            <w:noWrap/>
          </w:tcPr>
          <w:p w14:paraId="611252A5" w14:textId="5CF8C2D4"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16F9783C" w14:textId="139E86FA" w:rsidR="000D53E7" w:rsidRPr="000A2FC2" w:rsidRDefault="000D53E7" w:rsidP="007527FB">
            <w:pPr>
              <w:jc w:val="center"/>
              <w:rPr>
                <w:color w:val="000000" w:themeColor="text1"/>
                <w:sz w:val="24"/>
              </w:rPr>
            </w:pPr>
          </w:p>
        </w:tc>
        <w:tc>
          <w:tcPr>
            <w:tcW w:w="1985" w:type="dxa"/>
            <w:noWrap/>
          </w:tcPr>
          <w:p w14:paraId="7B8645AC" w14:textId="021C1413" w:rsidR="000D53E7" w:rsidRPr="000A2FC2" w:rsidRDefault="00724DBA" w:rsidP="007527FB">
            <w:pPr>
              <w:jc w:val="center"/>
              <w:rPr>
                <w:color w:val="000000" w:themeColor="text1"/>
                <w:sz w:val="24"/>
              </w:rPr>
            </w:pPr>
            <w:r w:rsidRPr="000A2FC2">
              <w:rPr>
                <w:color w:val="000000" w:themeColor="text1"/>
                <w:sz w:val="24"/>
              </w:rPr>
              <w:t>0,8912</w:t>
            </w:r>
          </w:p>
        </w:tc>
        <w:tc>
          <w:tcPr>
            <w:tcW w:w="1865" w:type="dxa"/>
            <w:noWrap/>
          </w:tcPr>
          <w:p w14:paraId="692BDA4F" w14:textId="3B5565F0" w:rsidR="000D53E7" w:rsidRPr="000A2FC2" w:rsidRDefault="004A31DC" w:rsidP="007527FB">
            <w:pPr>
              <w:jc w:val="center"/>
              <w:rPr>
                <w:color w:val="FF0000"/>
                <w:sz w:val="24"/>
              </w:rPr>
            </w:pPr>
            <w:r w:rsidRPr="000A2FC2">
              <w:rPr>
                <w:color w:val="000000" w:themeColor="text1"/>
                <w:sz w:val="24"/>
              </w:rPr>
              <w:t>55,0</w:t>
            </w:r>
          </w:p>
        </w:tc>
      </w:tr>
      <w:tr w:rsidR="000D53E7" w:rsidRPr="00D3137B" w14:paraId="43212937" w14:textId="77777777" w:rsidTr="00BF1420">
        <w:trPr>
          <w:trHeight w:val="300"/>
        </w:trPr>
        <w:tc>
          <w:tcPr>
            <w:tcW w:w="704" w:type="dxa"/>
            <w:noWrap/>
          </w:tcPr>
          <w:p w14:paraId="04CE1FBB" w14:textId="2CA98DB3" w:rsidR="000D53E7" w:rsidRDefault="00D403B2" w:rsidP="007527FB">
            <w:pPr>
              <w:jc w:val="center"/>
              <w:rPr>
                <w:color w:val="000000" w:themeColor="text1"/>
                <w:sz w:val="24"/>
              </w:rPr>
            </w:pPr>
            <w:r>
              <w:rPr>
                <w:color w:val="000000" w:themeColor="text1"/>
                <w:sz w:val="24"/>
              </w:rPr>
              <w:t>143</w:t>
            </w:r>
          </w:p>
        </w:tc>
        <w:tc>
          <w:tcPr>
            <w:tcW w:w="3969" w:type="dxa"/>
            <w:noWrap/>
          </w:tcPr>
          <w:p w14:paraId="72A3EAF3" w14:textId="0E33E134" w:rsidR="000D53E7" w:rsidRPr="000A2FC2" w:rsidRDefault="00D403B2" w:rsidP="007527FB">
            <w:pPr>
              <w:jc w:val="center"/>
              <w:rPr>
                <w:color w:val="000000" w:themeColor="text1"/>
                <w:sz w:val="24"/>
              </w:rPr>
            </w:pPr>
            <w:r w:rsidRPr="000A2FC2">
              <w:rPr>
                <w:color w:val="000000" w:themeColor="text1"/>
                <w:sz w:val="24"/>
              </w:rPr>
              <w:t>Любихино</w:t>
            </w:r>
          </w:p>
        </w:tc>
        <w:tc>
          <w:tcPr>
            <w:tcW w:w="2410" w:type="dxa"/>
            <w:noWrap/>
          </w:tcPr>
          <w:p w14:paraId="157957F4" w14:textId="62509549" w:rsidR="000D53E7" w:rsidRPr="000A2FC2" w:rsidRDefault="00D403B2" w:rsidP="007527FB">
            <w:pPr>
              <w:jc w:val="center"/>
              <w:rPr>
                <w:color w:val="000000" w:themeColor="text1"/>
                <w:sz w:val="24"/>
              </w:rPr>
            </w:pPr>
            <w:r w:rsidRPr="000A2FC2">
              <w:rPr>
                <w:color w:val="000000" w:themeColor="text1"/>
                <w:sz w:val="24"/>
              </w:rPr>
              <w:t>деревня</w:t>
            </w:r>
          </w:p>
        </w:tc>
        <w:tc>
          <w:tcPr>
            <w:tcW w:w="2103" w:type="dxa"/>
            <w:noWrap/>
          </w:tcPr>
          <w:p w14:paraId="6B2FDFDD" w14:textId="43ACEE66" w:rsidR="000D53E7" w:rsidRPr="000A2FC2" w:rsidRDefault="000D53E7" w:rsidP="007527FB">
            <w:pPr>
              <w:jc w:val="center"/>
              <w:rPr>
                <w:color w:val="000000" w:themeColor="text1"/>
                <w:sz w:val="24"/>
              </w:rPr>
            </w:pPr>
          </w:p>
        </w:tc>
        <w:tc>
          <w:tcPr>
            <w:tcW w:w="1985" w:type="dxa"/>
            <w:noWrap/>
          </w:tcPr>
          <w:p w14:paraId="26AC1247" w14:textId="6A809B38" w:rsidR="000D53E7" w:rsidRPr="000A2FC2" w:rsidRDefault="00724DBA" w:rsidP="007527FB">
            <w:pPr>
              <w:jc w:val="center"/>
              <w:rPr>
                <w:color w:val="000000" w:themeColor="text1"/>
                <w:sz w:val="24"/>
              </w:rPr>
            </w:pPr>
            <w:r w:rsidRPr="000A2FC2">
              <w:rPr>
                <w:color w:val="000000" w:themeColor="text1"/>
                <w:sz w:val="24"/>
              </w:rPr>
              <w:t>0,155</w:t>
            </w:r>
          </w:p>
        </w:tc>
        <w:tc>
          <w:tcPr>
            <w:tcW w:w="1865" w:type="dxa"/>
            <w:noWrap/>
          </w:tcPr>
          <w:p w14:paraId="32460456" w14:textId="77777777" w:rsidR="000D53E7" w:rsidRPr="000A2FC2" w:rsidRDefault="000D53E7" w:rsidP="007527FB">
            <w:pPr>
              <w:jc w:val="center"/>
              <w:rPr>
                <w:color w:val="FF0000"/>
                <w:sz w:val="24"/>
              </w:rPr>
            </w:pPr>
          </w:p>
        </w:tc>
      </w:tr>
      <w:tr w:rsidR="000D53E7" w:rsidRPr="00D3137B" w14:paraId="014D6122" w14:textId="77777777" w:rsidTr="00BF1420">
        <w:trPr>
          <w:trHeight w:val="300"/>
        </w:trPr>
        <w:tc>
          <w:tcPr>
            <w:tcW w:w="704" w:type="dxa"/>
            <w:noWrap/>
          </w:tcPr>
          <w:p w14:paraId="1A498522" w14:textId="200F98B9" w:rsidR="000D53E7" w:rsidRDefault="00677E79" w:rsidP="007527FB">
            <w:pPr>
              <w:jc w:val="center"/>
              <w:rPr>
                <w:color w:val="000000" w:themeColor="text1"/>
                <w:sz w:val="24"/>
              </w:rPr>
            </w:pPr>
            <w:r>
              <w:rPr>
                <w:color w:val="000000" w:themeColor="text1"/>
                <w:sz w:val="24"/>
              </w:rPr>
              <w:t>144</w:t>
            </w:r>
          </w:p>
        </w:tc>
        <w:tc>
          <w:tcPr>
            <w:tcW w:w="3969" w:type="dxa"/>
            <w:noWrap/>
          </w:tcPr>
          <w:p w14:paraId="11851689" w14:textId="05B5DB2F" w:rsidR="000D53E7" w:rsidRPr="000A2FC2" w:rsidRDefault="00677E79" w:rsidP="007527FB">
            <w:pPr>
              <w:jc w:val="center"/>
              <w:rPr>
                <w:color w:val="000000" w:themeColor="text1"/>
                <w:sz w:val="24"/>
              </w:rPr>
            </w:pPr>
            <w:r w:rsidRPr="000A2FC2">
              <w:rPr>
                <w:color w:val="000000" w:themeColor="text1"/>
                <w:sz w:val="24"/>
              </w:rPr>
              <w:t>Пронино</w:t>
            </w:r>
          </w:p>
        </w:tc>
        <w:tc>
          <w:tcPr>
            <w:tcW w:w="2410" w:type="dxa"/>
            <w:noWrap/>
          </w:tcPr>
          <w:p w14:paraId="39BE4D8D" w14:textId="17F84D95" w:rsidR="000D53E7" w:rsidRPr="000A2FC2" w:rsidRDefault="00677E79" w:rsidP="007527FB">
            <w:pPr>
              <w:jc w:val="center"/>
              <w:rPr>
                <w:color w:val="000000" w:themeColor="text1"/>
                <w:sz w:val="24"/>
              </w:rPr>
            </w:pPr>
            <w:r w:rsidRPr="000A2FC2">
              <w:rPr>
                <w:color w:val="000000" w:themeColor="text1"/>
                <w:sz w:val="24"/>
              </w:rPr>
              <w:t>деревня</w:t>
            </w:r>
          </w:p>
        </w:tc>
        <w:tc>
          <w:tcPr>
            <w:tcW w:w="2103" w:type="dxa"/>
            <w:noWrap/>
          </w:tcPr>
          <w:p w14:paraId="54B1F483" w14:textId="5C42A721" w:rsidR="000D53E7" w:rsidRPr="000A2FC2" w:rsidRDefault="000D53E7" w:rsidP="007527FB">
            <w:pPr>
              <w:jc w:val="center"/>
              <w:rPr>
                <w:color w:val="000000" w:themeColor="text1"/>
                <w:sz w:val="24"/>
              </w:rPr>
            </w:pPr>
          </w:p>
        </w:tc>
        <w:tc>
          <w:tcPr>
            <w:tcW w:w="1985" w:type="dxa"/>
            <w:noWrap/>
          </w:tcPr>
          <w:p w14:paraId="49FE1AB5" w14:textId="7654F1C4" w:rsidR="000D53E7" w:rsidRPr="000A2FC2" w:rsidRDefault="00724DBA" w:rsidP="007527FB">
            <w:pPr>
              <w:jc w:val="center"/>
              <w:rPr>
                <w:color w:val="000000" w:themeColor="text1"/>
                <w:sz w:val="24"/>
              </w:rPr>
            </w:pPr>
            <w:r w:rsidRPr="000A2FC2">
              <w:rPr>
                <w:color w:val="000000" w:themeColor="text1"/>
                <w:sz w:val="24"/>
              </w:rPr>
              <w:t>0,6523</w:t>
            </w:r>
          </w:p>
        </w:tc>
        <w:tc>
          <w:tcPr>
            <w:tcW w:w="1865" w:type="dxa"/>
            <w:noWrap/>
          </w:tcPr>
          <w:p w14:paraId="345378C8" w14:textId="77777777" w:rsidR="000D53E7" w:rsidRPr="000A2FC2" w:rsidRDefault="000D53E7" w:rsidP="007527FB">
            <w:pPr>
              <w:jc w:val="center"/>
              <w:rPr>
                <w:color w:val="FF0000"/>
                <w:sz w:val="24"/>
              </w:rPr>
            </w:pPr>
          </w:p>
        </w:tc>
      </w:tr>
      <w:tr w:rsidR="00677E79" w:rsidRPr="00D3137B" w14:paraId="19F1005A" w14:textId="77777777" w:rsidTr="00BF1420">
        <w:trPr>
          <w:trHeight w:val="300"/>
        </w:trPr>
        <w:tc>
          <w:tcPr>
            <w:tcW w:w="704" w:type="dxa"/>
            <w:noWrap/>
          </w:tcPr>
          <w:p w14:paraId="5BC9386F" w14:textId="6BEBE7A8" w:rsidR="00677E79" w:rsidRDefault="00677E79" w:rsidP="007527FB">
            <w:pPr>
              <w:jc w:val="center"/>
              <w:rPr>
                <w:color w:val="000000" w:themeColor="text1"/>
                <w:sz w:val="24"/>
              </w:rPr>
            </w:pPr>
            <w:r>
              <w:rPr>
                <w:color w:val="000000" w:themeColor="text1"/>
                <w:sz w:val="24"/>
              </w:rPr>
              <w:t>145</w:t>
            </w:r>
          </w:p>
        </w:tc>
        <w:tc>
          <w:tcPr>
            <w:tcW w:w="3969" w:type="dxa"/>
            <w:noWrap/>
          </w:tcPr>
          <w:p w14:paraId="5186E519" w14:textId="7DDD2826" w:rsidR="00677E79" w:rsidRPr="000A2FC2" w:rsidRDefault="00677E79" w:rsidP="007527FB">
            <w:pPr>
              <w:jc w:val="center"/>
              <w:rPr>
                <w:color w:val="000000" w:themeColor="text1"/>
                <w:sz w:val="24"/>
              </w:rPr>
            </w:pPr>
            <w:r w:rsidRPr="000A2FC2">
              <w:rPr>
                <w:color w:val="000000" w:themeColor="text1"/>
                <w:sz w:val="24"/>
              </w:rPr>
              <w:t>Бузмаковская</w:t>
            </w:r>
          </w:p>
        </w:tc>
        <w:tc>
          <w:tcPr>
            <w:tcW w:w="2410" w:type="dxa"/>
            <w:noWrap/>
          </w:tcPr>
          <w:p w14:paraId="3F0FCF2B" w14:textId="4EDBFF8F" w:rsidR="00677E79" w:rsidRPr="000A2FC2" w:rsidRDefault="00677E79" w:rsidP="007527FB">
            <w:pPr>
              <w:jc w:val="center"/>
              <w:rPr>
                <w:color w:val="000000" w:themeColor="text1"/>
                <w:sz w:val="24"/>
              </w:rPr>
            </w:pPr>
            <w:r w:rsidRPr="000A2FC2">
              <w:rPr>
                <w:color w:val="000000" w:themeColor="text1"/>
                <w:sz w:val="24"/>
              </w:rPr>
              <w:t>деревня</w:t>
            </w:r>
          </w:p>
        </w:tc>
        <w:tc>
          <w:tcPr>
            <w:tcW w:w="2103" w:type="dxa"/>
            <w:noWrap/>
          </w:tcPr>
          <w:p w14:paraId="5C8B6B5A" w14:textId="0412824C" w:rsidR="00677E79" w:rsidRPr="000A2FC2" w:rsidRDefault="00677E79" w:rsidP="007527FB">
            <w:pPr>
              <w:jc w:val="center"/>
              <w:rPr>
                <w:color w:val="000000" w:themeColor="text1"/>
                <w:sz w:val="24"/>
              </w:rPr>
            </w:pPr>
          </w:p>
        </w:tc>
        <w:tc>
          <w:tcPr>
            <w:tcW w:w="1985" w:type="dxa"/>
            <w:noWrap/>
          </w:tcPr>
          <w:p w14:paraId="6BA24784" w14:textId="7EA05165" w:rsidR="00677E79" w:rsidRPr="000A2FC2" w:rsidRDefault="00724DBA" w:rsidP="007527FB">
            <w:pPr>
              <w:jc w:val="center"/>
              <w:rPr>
                <w:color w:val="000000" w:themeColor="text1"/>
                <w:sz w:val="24"/>
              </w:rPr>
            </w:pPr>
            <w:r w:rsidRPr="000A2FC2">
              <w:rPr>
                <w:color w:val="000000" w:themeColor="text1"/>
                <w:sz w:val="24"/>
              </w:rPr>
              <w:t>0,1843</w:t>
            </w:r>
          </w:p>
        </w:tc>
        <w:tc>
          <w:tcPr>
            <w:tcW w:w="1865" w:type="dxa"/>
            <w:noWrap/>
          </w:tcPr>
          <w:p w14:paraId="4B9E7B67" w14:textId="77777777" w:rsidR="00677E79" w:rsidRPr="000A2FC2" w:rsidRDefault="00677E79" w:rsidP="007527FB">
            <w:pPr>
              <w:jc w:val="center"/>
              <w:rPr>
                <w:color w:val="FF0000"/>
                <w:sz w:val="24"/>
              </w:rPr>
            </w:pPr>
          </w:p>
        </w:tc>
      </w:tr>
      <w:tr w:rsidR="00677E79" w:rsidRPr="00D3137B" w14:paraId="13D3C400" w14:textId="77777777" w:rsidTr="00BF1420">
        <w:trPr>
          <w:trHeight w:val="300"/>
        </w:trPr>
        <w:tc>
          <w:tcPr>
            <w:tcW w:w="704" w:type="dxa"/>
            <w:noWrap/>
          </w:tcPr>
          <w:p w14:paraId="2B7D0ACA" w14:textId="7EE6D8D4" w:rsidR="00677E79" w:rsidRDefault="00677E79" w:rsidP="007527FB">
            <w:pPr>
              <w:jc w:val="center"/>
              <w:rPr>
                <w:color w:val="000000" w:themeColor="text1"/>
                <w:sz w:val="24"/>
              </w:rPr>
            </w:pPr>
            <w:r>
              <w:rPr>
                <w:color w:val="000000" w:themeColor="text1"/>
                <w:sz w:val="24"/>
              </w:rPr>
              <w:t>146</w:t>
            </w:r>
          </w:p>
        </w:tc>
        <w:tc>
          <w:tcPr>
            <w:tcW w:w="3969" w:type="dxa"/>
            <w:noWrap/>
          </w:tcPr>
          <w:p w14:paraId="77139FE0" w14:textId="7F6B945F" w:rsidR="00677E79" w:rsidRPr="000A2FC2" w:rsidRDefault="00677E79" w:rsidP="007527FB">
            <w:pPr>
              <w:jc w:val="center"/>
              <w:rPr>
                <w:color w:val="000000" w:themeColor="text1"/>
                <w:sz w:val="24"/>
              </w:rPr>
            </w:pPr>
            <w:r w:rsidRPr="000A2FC2">
              <w:rPr>
                <w:color w:val="000000" w:themeColor="text1"/>
                <w:sz w:val="24"/>
              </w:rPr>
              <w:t>Марковская</w:t>
            </w:r>
          </w:p>
        </w:tc>
        <w:tc>
          <w:tcPr>
            <w:tcW w:w="2410" w:type="dxa"/>
            <w:noWrap/>
          </w:tcPr>
          <w:p w14:paraId="46E952EE" w14:textId="72D6150C" w:rsidR="00677E79" w:rsidRPr="000A2FC2" w:rsidRDefault="00677E79" w:rsidP="007527FB">
            <w:pPr>
              <w:jc w:val="center"/>
              <w:rPr>
                <w:color w:val="000000" w:themeColor="text1"/>
                <w:sz w:val="24"/>
              </w:rPr>
            </w:pPr>
            <w:r w:rsidRPr="000A2FC2">
              <w:rPr>
                <w:color w:val="000000" w:themeColor="text1"/>
                <w:sz w:val="24"/>
              </w:rPr>
              <w:t>деревня</w:t>
            </w:r>
          </w:p>
        </w:tc>
        <w:tc>
          <w:tcPr>
            <w:tcW w:w="2103" w:type="dxa"/>
            <w:noWrap/>
          </w:tcPr>
          <w:p w14:paraId="001F465D" w14:textId="551D40E6" w:rsidR="00677E79" w:rsidRPr="000A2FC2" w:rsidRDefault="00677E79" w:rsidP="007527FB">
            <w:pPr>
              <w:jc w:val="center"/>
              <w:rPr>
                <w:color w:val="000000" w:themeColor="text1"/>
                <w:sz w:val="24"/>
              </w:rPr>
            </w:pPr>
          </w:p>
        </w:tc>
        <w:tc>
          <w:tcPr>
            <w:tcW w:w="1985" w:type="dxa"/>
            <w:noWrap/>
          </w:tcPr>
          <w:p w14:paraId="4ADAFF5A" w14:textId="063528F0" w:rsidR="00677E79" w:rsidRPr="000A2FC2" w:rsidRDefault="00724DBA" w:rsidP="007527FB">
            <w:pPr>
              <w:jc w:val="center"/>
              <w:rPr>
                <w:color w:val="000000" w:themeColor="text1"/>
                <w:sz w:val="24"/>
              </w:rPr>
            </w:pPr>
            <w:r w:rsidRPr="000A2FC2">
              <w:rPr>
                <w:color w:val="000000" w:themeColor="text1"/>
                <w:sz w:val="24"/>
              </w:rPr>
              <w:t>0</w:t>
            </w:r>
          </w:p>
        </w:tc>
        <w:tc>
          <w:tcPr>
            <w:tcW w:w="1865" w:type="dxa"/>
            <w:noWrap/>
          </w:tcPr>
          <w:p w14:paraId="4E8307EC" w14:textId="77777777" w:rsidR="00677E79" w:rsidRPr="000A2FC2" w:rsidRDefault="00677E79" w:rsidP="007527FB">
            <w:pPr>
              <w:jc w:val="center"/>
              <w:rPr>
                <w:color w:val="FF0000"/>
                <w:sz w:val="24"/>
              </w:rPr>
            </w:pPr>
          </w:p>
        </w:tc>
      </w:tr>
      <w:tr w:rsidR="00677E79" w:rsidRPr="00D3137B" w14:paraId="361F6D01" w14:textId="77777777" w:rsidTr="00BF1420">
        <w:trPr>
          <w:trHeight w:val="300"/>
        </w:trPr>
        <w:tc>
          <w:tcPr>
            <w:tcW w:w="704" w:type="dxa"/>
            <w:noWrap/>
          </w:tcPr>
          <w:p w14:paraId="569BCD42" w14:textId="2B1EEF0F" w:rsidR="00677E79" w:rsidRDefault="00AB5357" w:rsidP="007527FB">
            <w:pPr>
              <w:jc w:val="center"/>
              <w:rPr>
                <w:color w:val="000000" w:themeColor="text1"/>
                <w:sz w:val="24"/>
              </w:rPr>
            </w:pPr>
            <w:r>
              <w:rPr>
                <w:color w:val="000000" w:themeColor="text1"/>
                <w:sz w:val="24"/>
              </w:rPr>
              <w:t>147</w:t>
            </w:r>
          </w:p>
        </w:tc>
        <w:tc>
          <w:tcPr>
            <w:tcW w:w="3969" w:type="dxa"/>
            <w:noWrap/>
          </w:tcPr>
          <w:p w14:paraId="321E473A" w14:textId="646C4F5A" w:rsidR="00677E79" w:rsidRPr="000A2FC2" w:rsidRDefault="00AB5357" w:rsidP="007527FB">
            <w:pPr>
              <w:jc w:val="center"/>
              <w:rPr>
                <w:color w:val="000000" w:themeColor="text1"/>
                <w:sz w:val="24"/>
              </w:rPr>
            </w:pPr>
            <w:r w:rsidRPr="000A2FC2">
              <w:rPr>
                <w:color w:val="000000" w:themeColor="text1"/>
                <w:sz w:val="24"/>
              </w:rPr>
              <w:t>Малые Некрасовы</w:t>
            </w:r>
          </w:p>
        </w:tc>
        <w:tc>
          <w:tcPr>
            <w:tcW w:w="2410" w:type="dxa"/>
            <w:noWrap/>
          </w:tcPr>
          <w:p w14:paraId="4E9F4546" w14:textId="70399F8D"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4F317A07" w14:textId="5E4FA699" w:rsidR="00677E79" w:rsidRPr="000A2FC2" w:rsidRDefault="00677E79" w:rsidP="007527FB">
            <w:pPr>
              <w:jc w:val="center"/>
              <w:rPr>
                <w:color w:val="000000" w:themeColor="text1"/>
                <w:sz w:val="24"/>
              </w:rPr>
            </w:pPr>
          </w:p>
        </w:tc>
        <w:tc>
          <w:tcPr>
            <w:tcW w:w="1985" w:type="dxa"/>
            <w:noWrap/>
          </w:tcPr>
          <w:p w14:paraId="38233217" w14:textId="708CCCBF" w:rsidR="00677E79" w:rsidRPr="000A2FC2" w:rsidRDefault="00724DBA" w:rsidP="007527FB">
            <w:pPr>
              <w:jc w:val="center"/>
              <w:rPr>
                <w:color w:val="000000" w:themeColor="text1"/>
                <w:sz w:val="24"/>
              </w:rPr>
            </w:pPr>
            <w:r w:rsidRPr="000A2FC2">
              <w:rPr>
                <w:color w:val="000000" w:themeColor="text1"/>
                <w:sz w:val="24"/>
              </w:rPr>
              <w:t>0,129</w:t>
            </w:r>
          </w:p>
        </w:tc>
        <w:tc>
          <w:tcPr>
            <w:tcW w:w="1865" w:type="dxa"/>
            <w:noWrap/>
          </w:tcPr>
          <w:p w14:paraId="39456423" w14:textId="77777777" w:rsidR="00677E79" w:rsidRPr="000A2FC2" w:rsidRDefault="00677E79" w:rsidP="007527FB">
            <w:pPr>
              <w:jc w:val="center"/>
              <w:rPr>
                <w:color w:val="FF0000"/>
                <w:sz w:val="24"/>
              </w:rPr>
            </w:pPr>
          </w:p>
        </w:tc>
      </w:tr>
      <w:tr w:rsidR="00677E79" w:rsidRPr="00D3137B" w14:paraId="134886A8" w14:textId="77777777" w:rsidTr="00BF1420">
        <w:trPr>
          <w:trHeight w:val="300"/>
        </w:trPr>
        <w:tc>
          <w:tcPr>
            <w:tcW w:w="704" w:type="dxa"/>
            <w:noWrap/>
          </w:tcPr>
          <w:p w14:paraId="119EC0FD" w14:textId="364E1053" w:rsidR="00677E79" w:rsidRDefault="00AB5357" w:rsidP="007527FB">
            <w:pPr>
              <w:jc w:val="center"/>
              <w:rPr>
                <w:color w:val="000000" w:themeColor="text1"/>
                <w:sz w:val="24"/>
              </w:rPr>
            </w:pPr>
            <w:r>
              <w:rPr>
                <w:color w:val="000000" w:themeColor="text1"/>
                <w:sz w:val="24"/>
              </w:rPr>
              <w:t>148</w:t>
            </w:r>
          </w:p>
        </w:tc>
        <w:tc>
          <w:tcPr>
            <w:tcW w:w="3969" w:type="dxa"/>
            <w:noWrap/>
          </w:tcPr>
          <w:p w14:paraId="125E5213" w14:textId="386BEFB3" w:rsidR="00677E79" w:rsidRPr="000A2FC2" w:rsidRDefault="00AB5357" w:rsidP="007527FB">
            <w:pPr>
              <w:jc w:val="center"/>
              <w:rPr>
                <w:color w:val="000000" w:themeColor="text1"/>
                <w:sz w:val="24"/>
              </w:rPr>
            </w:pPr>
            <w:r w:rsidRPr="000A2FC2">
              <w:rPr>
                <w:color w:val="000000" w:themeColor="text1"/>
                <w:sz w:val="24"/>
              </w:rPr>
              <w:t>Кузнецово</w:t>
            </w:r>
          </w:p>
        </w:tc>
        <w:tc>
          <w:tcPr>
            <w:tcW w:w="2410" w:type="dxa"/>
            <w:noWrap/>
          </w:tcPr>
          <w:p w14:paraId="477F642A" w14:textId="1B4702A4"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7D32811C" w14:textId="30B71CC4" w:rsidR="00677E79" w:rsidRPr="000A2FC2" w:rsidRDefault="00677E79" w:rsidP="007527FB">
            <w:pPr>
              <w:jc w:val="center"/>
              <w:rPr>
                <w:color w:val="000000" w:themeColor="text1"/>
                <w:sz w:val="24"/>
              </w:rPr>
            </w:pPr>
          </w:p>
        </w:tc>
        <w:tc>
          <w:tcPr>
            <w:tcW w:w="1985" w:type="dxa"/>
            <w:noWrap/>
          </w:tcPr>
          <w:p w14:paraId="159017EB" w14:textId="184BC894" w:rsidR="00677E79" w:rsidRPr="000A2FC2" w:rsidRDefault="00724DBA" w:rsidP="007527FB">
            <w:pPr>
              <w:jc w:val="center"/>
              <w:rPr>
                <w:color w:val="000000" w:themeColor="text1"/>
                <w:sz w:val="24"/>
              </w:rPr>
            </w:pPr>
            <w:r w:rsidRPr="000A2FC2">
              <w:rPr>
                <w:color w:val="000000" w:themeColor="text1"/>
                <w:sz w:val="24"/>
              </w:rPr>
              <w:t>0,150</w:t>
            </w:r>
          </w:p>
        </w:tc>
        <w:tc>
          <w:tcPr>
            <w:tcW w:w="1865" w:type="dxa"/>
            <w:noWrap/>
          </w:tcPr>
          <w:p w14:paraId="53F258E1" w14:textId="77777777" w:rsidR="00677E79" w:rsidRPr="000A2FC2" w:rsidRDefault="00677E79" w:rsidP="007527FB">
            <w:pPr>
              <w:jc w:val="center"/>
              <w:rPr>
                <w:color w:val="FF0000"/>
                <w:sz w:val="24"/>
              </w:rPr>
            </w:pPr>
          </w:p>
        </w:tc>
      </w:tr>
      <w:tr w:rsidR="00677E79" w:rsidRPr="00D3137B" w14:paraId="3A6ACFA6" w14:textId="77777777" w:rsidTr="00BF1420">
        <w:trPr>
          <w:trHeight w:val="300"/>
        </w:trPr>
        <w:tc>
          <w:tcPr>
            <w:tcW w:w="704" w:type="dxa"/>
            <w:noWrap/>
          </w:tcPr>
          <w:p w14:paraId="5D39E6B7" w14:textId="51E78617" w:rsidR="00677E79" w:rsidRDefault="00AB5357" w:rsidP="007527FB">
            <w:pPr>
              <w:jc w:val="center"/>
              <w:rPr>
                <w:color w:val="000000" w:themeColor="text1"/>
                <w:sz w:val="24"/>
              </w:rPr>
            </w:pPr>
            <w:r>
              <w:rPr>
                <w:color w:val="000000" w:themeColor="text1"/>
                <w:sz w:val="24"/>
              </w:rPr>
              <w:t>149</w:t>
            </w:r>
          </w:p>
        </w:tc>
        <w:tc>
          <w:tcPr>
            <w:tcW w:w="3969" w:type="dxa"/>
            <w:noWrap/>
          </w:tcPr>
          <w:p w14:paraId="1154D55F" w14:textId="4FE5BBBE" w:rsidR="00677E79" w:rsidRPr="000A2FC2" w:rsidRDefault="00AB5357" w:rsidP="007527FB">
            <w:pPr>
              <w:jc w:val="center"/>
              <w:rPr>
                <w:color w:val="000000" w:themeColor="text1"/>
                <w:sz w:val="24"/>
              </w:rPr>
            </w:pPr>
            <w:r w:rsidRPr="000A2FC2">
              <w:rPr>
                <w:color w:val="000000" w:themeColor="text1"/>
                <w:sz w:val="24"/>
              </w:rPr>
              <w:t>Макаровская</w:t>
            </w:r>
          </w:p>
        </w:tc>
        <w:tc>
          <w:tcPr>
            <w:tcW w:w="2410" w:type="dxa"/>
            <w:noWrap/>
          </w:tcPr>
          <w:p w14:paraId="7E8A5DA6" w14:textId="5535908C"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1D3795BA" w14:textId="7BD7553B" w:rsidR="00677E79" w:rsidRPr="000A2FC2" w:rsidRDefault="00677E79" w:rsidP="007527FB">
            <w:pPr>
              <w:jc w:val="center"/>
              <w:rPr>
                <w:color w:val="000000" w:themeColor="text1"/>
                <w:sz w:val="24"/>
              </w:rPr>
            </w:pPr>
          </w:p>
        </w:tc>
        <w:tc>
          <w:tcPr>
            <w:tcW w:w="1985" w:type="dxa"/>
            <w:noWrap/>
          </w:tcPr>
          <w:p w14:paraId="7877D41D" w14:textId="16D57407" w:rsidR="00677E79" w:rsidRPr="000A2FC2" w:rsidRDefault="00724DBA" w:rsidP="007527FB">
            <w:pPr>
              <w:jc w:val="center"/>
              <w:rPr>
                <w:color w:val="000000" w:themeColor="text1"/>
                <w:sz w:val="24"/>
              </w:rPr>
            </w:pPr>
            <w:r w:rsidRPr="000A2FC2">
              <w:rPr>
                <w:color w:val="000000" w:themeColor="text1"/>
                <w:sz w:val="24"/>
              </w:rPr>
              <w:t>0,204</w:t>
            </w:r>
          </w:p>
        </w:tc>
        <w:tc>
          <w:tcPr>
            <w:tcW w:w="1865" w:type="dxa"/>
            <w:noWrap/>
          </w:tcPr>
          <w:p w14:paraId="28114AAE" w14:textId="77777777" w:rsidR="00677E79" w:rsidRPr="000A2FC2" w:rsidRDefault="00677E79" w:rsidP="007527FB">
            <w:pPr>
              <w:jc w:val="center"/>
              <w:rPr>
                <w:color w:val="FF0000"/>
                <w:sz w:val="24"/>
              </w:rPr>
            </w:pPr>
          </w:p>
        </w:tc>
      </w:tr>
      <w:tr w:rsidR="00677E79" w:rsidRPr="00D3137B" w14:paraId="4FC56D1D" w14:textId="77777777" w:rsidTr="00BF1420">
        <w:trPr>
          <w:trHeight w:val="300"/>
        </w:trPr>
        <w:tc>
          <w:tcPr>
            <w:tcW w:w="704" w:type="dxa"/>
            <w:noWrap/>
          </w:tcPr>
          <w:p w14:paraId="6D65648C" w14:textId="326686EF" w:rsidR="00677E79" w:rsidRDefault="00AB5357" w:rsidP="007527FB">
            <w:pPr>
              <w:jc w:val="center"/>
              <w:rPr>
                <w:color w:val="000000" w:themeColor="text1"/>
                <w:sz w:val="24"/>
              </w:rPr>
            </w:pPr>
            <w:r>
              <w:rPr>
                <w:color w:val="000000" w:themeColor="text1"/>
                <w:sz w:val="24"/>
              </w:rPr>
              <w:t>150</w:t>
            </w:r>
          </w:p>
        </w:tc>
        <w:tc>
          <w:tcPr>
            <w:tcW w:w="3969" w:type="dxa"/>
            <w:noWrap/>
          </w:tcPr>
          <w:p w14:paraId="65CF434C" w14:textId="1EB21E82" w:rsidR="00677E79" w:rsidRPr="000A2FC2" w:rsidRDefault="00AB5357" w:rsidP="007527FB">
            <w:pPr>
              <w:jc w:val="center"/>
              <w:rPr>
                <w:color w:val="000000" w:themeColor="text1"/>
                <w:sz w:val="24"/>
              </w:rPr>
            </w:pPr>
            <w:r w:rsidRPr="000A2FC2">
              <w:rPr>
                <w:color w:val="000000" w:themeColor="text1"/>
                <w:sz w:val="24"/>
              </w:rPr>
              <w:t>Ромаши</w:t>
            </w:r>
          </w:p>
        </w:tc>
        <w:tc>
          <w:tcPr>
            <w:tcW w:w="2410" w:type="dxa"/>
            <w:noWrap/>
          </w:tcPr>
          <w:p w14:paraId="5B559EF0" w14:textId="49D7128A"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7EBF3F57" w14:textId="0EEDA3F6" w:rsidR="00677E79" w:rsidRPr="000A2FC2" w:rsidRDefault="00677E79" w:rsidP="007527FB">
            <w:pPr>
              <w:jc w:val="center"/>
              <w:rPr>
                <w:color w:val="000000" w:themeColor="text1"/>
                <w:sz w:val="24"/>
              </w:rPr>
            </w:pPr>
          </w:p>
        </w:tc>
        <w:tc>
          <w:tcPr>
            <w:tcW w:w="1985" w:type="dxa"/>
            <w:noWrap/>
          </w:tcPr>
          <w:p w14:paraId="09EDEADD" w14:textId="71C7423C" w:rsidR="00677E79" w:rsidRPr="000A2FC2" w:rsidRDefault="00724DBA" w:rsidP="007527FB">
            <w:pPr>
              <w:jc w:val="center"/>
              <w:rPr>
                <w:color w:val="000000" w:themeColor="text1"/>
                <w:sz w:val="24"/>
              </w:rPr>
            </w:pPr>
            <w:r w:rsidRPr="000A2FC2">
              <w:rPr>
                <w:color w:val="000000" w:themeColor="text1"/>
                <w:sz w:val="24"/>
              </w:rPr>
              <w:t>1,5057</w:t>
            </w:r>
          </w:p>
        </w:tc>
        <w:tc>
          <w:tcPr>
            <w:tcW w:w="1865" w:type="dxa"/>
            <w:noWrap/>
          </w:tcPr>
          <w:p w14:paraId="0757D650" w14:textId="77777777" w:rsidR="00677E79" w:rsidRPr="000A2FC2" w:rsidRDefault="00677E79" w:rsidP="007527FB">
            <w:pPr>
              <w:jc w:val="center"/>
              <w:rPr>
                <w:color w:val="FF0000"/>
                <w:sz w:val="24"/>
              </w:rPr>
            </w:pPr>
          </w:p>
        </w:tc>
      </w:tr>
      <w:tr w:rsidR="00677E79" w:rsidRPr="00D3137B" w14:paraId="413C6965" w14:textId="77777777" w:rsidTr="00BF1420">
        <w:trPr>
          <w:trHeight w:val="300"/>
        </w:trPr>
        <w:tc>
          <w:tcPr>
            <w:tcW w:w="704" w:type="dxa"/>
            <w:noWrap/>
          </w:tcPr>
          <w:p w14:paraId="46EC173A" w14:textId="388DB299" w:rsidR="00677E79" w:rsidRDefault="00AB5357" w:rsidP="007527FB">
            <w:pPr>
              <w:jc w:val="center"/>
              <w:rPr>
                <w:color w:val="000000" w:themeColor="text1"/>
                <w:sz w:val="24"/>
              </w:rPr>
            </w:pPr>
            <w:r>
              <w:rPr>
                <w:color w:val="000000" w:themeColor="text1"/>
                <w:sz w:val="24"/>
              </w:rPr>
              <w:lastRenderedPageBreak/>
              <w:t>151</w:t>
            </w:r>
          </w:p>
        </w:tc>
        <w:tc>
          <w:tcPr>
            <w:tcW w:w="3969" w:type="dxa"/>
            <w:noWrap/>
          </w:tcPr>
          <w:p w14:paraId="6A43E78E" w14:textId="22A0B941" w:rsidR="00677E79" w:rsidRPr="000A2FC2" w:rsidRDefault="00AB5357" w:rsidP="007527FB">
            <w:pPr>
              <w:jc w:val="center"/>
              <w:rPr>
                <w:color w:val="000000" w:themeColor="text1"/>
                <w:sz w:val="24"/>
              </w:rPr>
            </w:pPr>
            <w:r w:rsidRPr="000A2FC2">
              <w:rPr>
                <w:color w:val="000000" w:themeColor="text1"/>
                <w:sz w:val="24"/>
              </w:rPr>
              <w:t>Октябри</w:t>
            </w:r>
          </w:p>
        </w:tc>
        <w:tc>
          <w:tcPr>
            <w:tcW w:w="2410" w:type="dxa"/>
            <w:noWrap/>
          </w:tcPr>
          <w:p w14:paraId="4A172A79" w14:textId="2F1F44DE"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75C52F68" w14:textId="4DB7BAA8" w:rsidR="00677E79" w:rsidRPr="000A2FC2" w:rsidRDefault="00677E79" w:rsidP="007527FB">
            <w:pPr>
              <w:jc w:val="center"/>
              <w:rPr>
                <w:color w:val="000000" w:themeColor="text1"/>
                <w:sz w:val="24"/>
              </w:rPr>
            </w:pPr>
          </w:p>
        </w:tc>
        <w:tc>
          <w:tcPr>
            <w:tcW w:w="1985" w:type="dxa"/>
            <w:noWrap/>
          </w:tcPr>
          <w:p w14:paraId="28B8A59D" w14:textId="0959B009" w:rsidR="00677E79" w:rsidRPr="000A2FC2" w:rsidRDefault="00724DBA" w:rsidP="007527FB">
            <w:pPr>
              <w:jc w:val="center"/>
              <w:rPr>
                <w:color w:val="000000" w:themeColor="text1"/>
                <w:sz w:val="24"/>
              </w:rPr>
            </w:pPr>
            <w:r w:rsidRPr="000A2FC2">
              <w:rPr>
                <w:color w:val="000000" w:themeColor="text1"/>
                <w:sz w:val="24"/>
              </w:rPr>
              <w:t>0,0837</w:t>
            </w:r>
          </w:p>
        </w:tc>
        <w:tc>
          <w:tcPr>
            <w:tcW w:w="1865" w:type="dxa"/>
            <w:noWrap/>
          </w:tcPr>
          <w:p w14:paraId="4EB64330" w14:textId="77777777" w:rsidR="00677E79" w:rsidRPr="000A2FC2" w:rsidRDefault="00677E79" w:rsidP="007527FB">
            <w:pPr>
              <w:jc w:val="center"/>
              <w:rPr>
                <w:color w:val="FF0000"/>
                <w:sz w:val="24"/>
              </w:rPr>
            </w:pPr>
          </w:p>
        </w:tc>
      </w:tr>
      <w:tr w:rsidR="00677E79" w:rsidRPr="00D3137B" w14:paraId="38B97D88" w14:textId="77777777" w:rsidTr="00BF1420">
        <w:trPr>
          <w:trHeight w:val="300"/>
        </w:trPr>
        <w:tc>
          <w:tcPr>
            <w:tcW w:w="704" w:type="dxa"/>
            <w:noWrap/>
          </w:tcPr>
          <w:p w14:paraId="05E5309A" w14:textId="7F2E8E86" w:rsidR="00677E79" w:rsidRDefault="00AB5357" w:rsidP="007527FB">
            <w:pPr>
              <w:jc w:val="center"/>
              <w:rPr>
                <w:color w:val="000000" w:themeColor="text1"/>
                <w:sz w:val="24"/>
              </w:rPr>
            </w:pPr>
            <w:r>
              <w:rPr>
                <w:color w:val="000000" w:themeColor="text1"/>
                <w:sz w:val="24"/>
              </w:rPr>
              <w:t>152</w:t>
            </w:r>
          </w:p>
        </w:tc>
        <w:tc>
          <w:tcPr>
            <w:tcW w:w="3969" w:type="dxa"/>
            <w:noWrap/>
          </w:tcPr>
          <w:p w14:paraId="44864150" w14:textId="004C342D" w:rsidR="00677E79" w:rsidRPr="000A2FC2" w:rsidRDefault="00AB5357" w:rsidP="007527FB">
            <w:pPr>
              <w:jc w:val="center"/>
              <w:rPr>
                <w:color w:val="000000" w:themeColor="text1"/>
                <w:sz w:val="24"/>
              </w:rPr>
            </w:pPr>
            <w:r w:rsidRPr="000A2FC2">
              <w:rPr>
                <w:color w:val="000000" w:themeColor="text1"/>
                <w:sz w:val="24"/>
              </w:rPr>
              <w:t>Фроловская</w:t>
            </w:r>
          </w:p>
        </w:tc>
        <w:tc>
          <w:tcPr>
            <w:tcW w:w="2410" w:type="dxa"/>
            <w:noWrap/>
          </w:tcPr>
          <w:p w14:paraId="6D846AD5" w14:textId="159A8A0B"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0C03663E" w14:textId="1C8091E8" w:rsidR="00677E79" w:rsidRPr="000A2FC2" w:rsidRDefault="00677E79" w:rsidP="007527FB">
            <w:pPr>
              <w:jc w:val="center"/>
              <w:rPr>
                <w:color w:val="000000" w:themeColor="text1"/>
                <w:sz w:val="24"/>
              </w:rPr>
            </w:pPr>
          </w:p>
        </w:tc>
        <w:tc>
          <w:tcPr>
            <w:tcW w:w="1985" w:type="dxa"/>
            <w:noWrap/>
          </w:tcPr>
          <w:p w14:paraId="79760B8C" w14:textId="2B1D1CD6" w:rsidR="00677E79" w:rsidRPr="000A2FC2" w:rsidRDefault="00724DBA" w:rsidP="007527FB">
            <w:pPr>
              <w:jc w:val="center"/>
              <w:rPr>
                <w:color w:val="000000" w:themeColor="text1"/>
                <w:sz w:val="24"/>
              </w:rPr>
            </w:pPr>
            <w:r w:rsidRPr="000A2FC2">
              <w:rPr>
                <w:color w:val="000000" w:themeColor="text1"/>
                <w:sz w:val="24"/>
              </w:rPr>
              <w:t>0,4214</w:t>
            </w:r>
          </w:p>
        </w:tc>
        <w:tc>
          <w:tcPr>
            <w:tcW w:w="1865" w:type="dxa"/>
            <w:noWrap/>
          </w:tcPr>
          <w:p w14:paraId="40A5EE73" w14:textId="77777777" w:rsidR="00677E79" w:rsidRPr="000A2FC2" w:rsidRDefault="00677E79" w:rsidP="007527FB">
            <w:pPr>
              <w:jc w:val="center"/>
              <w:rPr>
                <w:color w:val="FF0000"/>
                <w:sz w:val="24"/>
              </w:rPr>
            </w:pPr>
          </w:p>
        </w:tc>
      </w:tr>
      <w:tr w:rsidR="00677E79" w:rsidRPr="00D3137B" w14:paraId="3CD6D84F" w14:textId="77777777" w:rsidTr="00BF1420">
        <w:trPr>
          <w:trHeight w:val="300"/>
        </w:trPr>
        <w:tc>
          <w:tcPr>
            <w:tcW w:w="704" w:type="dxa"/>
            <w:noWrap/>
          </w:tcPr>
          <w:p w14:paraId="4C7ECA43" w14:textId="1FF55EDC" w:rsidR="00677E79" w:rsidRDefault="00AB5357" w:rsidP="007527FB">
            <w:pPr>
              <w:jc w:val="center"/>
              <w:rPr>
                <w:color w:val="000000" w:themeColor="text1"/>
                <w:sz w:val="24"/>
              </w:rPr>
            </w:pPr>
            <w:r>
              <w:rPr>
                <w:color w:val="000000" w:themeColor="text1"/>
                <w:sz w:val="24"/>
              </w:rPr>
              <w:t>153</w:t>
            </w:r>
          </w:p>
        </w:tc>
        <w:tc>
          <w:tcPr>
            <w:tcW w:w="3969" w:type="dxa"/>
            <w:noWrap/>
          </w:tcPr>
          <w:p w14:paraId="37224DAC" w14:textId="5BAC50AA" w:rsidR="00677E79" w:rsidRPr="000A2FC2" w:rsidRDefault="00AB5357" w:rsidP="007527FB">
            <w:pPr>
              <w:jc w:val="center"/>
              <w:rPr>
                <w:color w:val="000000" w:themeColor="text1"/>
                <w:sz w:val="24"/>
              </w:rPr>
            </w:pPr>
            <w:r w:rsidRPr="000A2FC2">
              <w:rPr>
                <w:color w:val="000000" w:themeColor="text1"/>
                <w:sz w:val="24"/>
              </w:rPr>
              <w:t>Керкашер</w:t>
            </w:r>
          </w:p>
        </w:tc>
        <w:tc>
          <w:tcPr>
            <w:tcW w:w="2410" w:type="dxa"/>
            <w:noWrap/>
          </w:tcPr>
          <w:p w14:paraId="3A0A9773" w14:textId="67209832"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4360FA0F" w14:textId="0B6A20B7" w:rsidR="00677E79" w:rsidRPr="000A2FC2" w:rsidRDefault="00677E79" w:rsidP="007527FB">
            <w:pPr>
              <w:jc w:val="center"/>
              <w:rPr>
                <w:color w:val="000000" w:themeColor="text1"/>
                <w:sz w:val="24"/>
              </w:rPr>
            </w:pPr>
          </w:p>
        </w:tc>
        <w:tc>
          <w:tcPr>
            <w:tcW w:w="1985" w:type="dxa"/>
            <w:noWrap/>
          </w:tcPr>
          <w:p w14:paraId="7A65DEC6" w14:textId="0422A3FC" w:rsidR="00677E79" w:rsidRPr="000A2FC2" w:rsidRDefault="00724DBA" w:rsidP="007527FB">
            <w:pPr>
              <w:jc w:val="center"/>
              <w:rPr>
                <w:color w:val="000000" w:themeColor="text1"/>
                <w:sz w:val="24"/>
              </w:rPr>
            </w:pPr>
            <w:r w:rsidRPr="000A2FC2">
              <w:rPr>
                <w:color w:val="000000" w:themeColor="text1"/>
                <w:sz w:val="24"/>
              </w:rPr>
              <w:t>0,042</w:t>
            </w:r>
          </w:p>
        </w:tc>
        <w:tc>
          <w:tcPr>
            <w:tcW w:w="1865" w:type="dxa"/>
            <w:noWrap/>
          </w:tcPr>
          <w:p w14:paraId="31203D27" w14:textId="77777777" w:rsidR="00677E79" w:rsidRPr="000A2FC2" w:rsidRDefault="00677E79" w:rsidP="007527FB">
            <w:pPr>
              <w:jc w:val="center"/>
              <w:rPr>
                <w:color w:val="FF0000"/>
                <w:sz w:val="24"/>
              </w:rPr>
            </w:pPr>
          </w:p>
        </w:tc>
      </w:tr>
      <w:tr w:rsidR="00677E79" w:rsidRPr="00D3137B" w14:paraId="66DA8FC2" w14:textId="77777777" w:rsidTr="00BF1420">
        <w:trPr>
          <w:trHeight w:val="300"/>
        </w:trPr>
        <w:tc>
          <w:tcPr>
            <w:tcW w:w="704" w:type="dxa"/>
            <w:noWrap/>
          </w:tcPr>
          <w:p w14:paraId="16C660B9" w14:textId="6FE2E26B" w:rsidR="00677E79" w:rsidRDefault="00AB5357" w:rsidP="007527FB">
            <w:pPr>
              <w:jc w:val="center"/>
              <w:rPr>
                <w:color w:val="000000" w:themeColor="text1"/>
                <w:sz w:val="24"/>
              </w:rPr>
            </w:pPr>
            <w:r>
              <w:rPr>
                <w:color w:val="000000" w:themeColor="text1"/>
                <w:sz w:val="24"/>
              </w:rPr>
              <w:t>154</w:t>
            </w:r>
          </w:p>
        </w:tc>
        <w:tc>
          <w:tcPr>
            <w:tcW w:w="3969" w:type="dxa"/>
            <w:noWrap/>
          </w:tcPr>
          <w:p w14:paraId="537943FD" w14:textId="2FDDD8E5" w:rsidR="00677E79" w:rsidRPr="000A2FC2" w:rsidRDefault="00AB5357" w:rsidP="007527FB">
            <w:pPr>
              <w:jc w:val="center"/>
              <w:rPr>
                <w:color w:val="000000" w:themeColor="text1"/>
                <w:sz w:val="24"/>
              </w:rPr>
            </w:pPr>
            <w:r w:rsidRPr="000A2FC2">
              <w:rPr>
                <w:color w:val="000000" w:themeColor="text1"/>
                <w:sz w:val="24"/>
              </w:rPr>
              <w:t>Сержонки</w:t>
            </w:r>
          </w:p>
        </w:tc>
        <w:tc>
          <w:tcPr>
            <w:tcW w:w="2410" w:type="dxa"/>
            <w:noWrap/>
          </w:tcPr>
          <w:p w14:paraId="6E32363F" w14:textId="56541542"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1757F9F6" w14:textId="0175BF23" w:rsidR="00677E79" w:rsidRPr="000A2FC2" w:rsidRDefault="00677E79" w:rsidP="007527FB">
            <w:pPr>
              <w:jc w:val="center"/>
              <w:rPr>
                <w:color w:val="000000" w:themeColor="text1"/>
                <w:sz w:val="24"/>
              </w:rPr>
            </w:pPr>
          </w:p>
        </w:tc>
        <w:tc>
          <w:tcPr>
            <w:tcW w:w="1985" w:type="dxa"/>
            <w:noWrap/>
          </w:tcPr>
          <w:p w14:paraId="251D1B93" w14:textId="4E74C5C7" w:rsidR="00677E79" w:rsidRPr="000A2FC2" w:rsidRDefault="00724DBA" w:rsidP="007527FB">
            <w:pPr>
              <w:jc w:val="center"/>
              <w:rPr>
                <w:color w:val="000000" w:themeColor="text1"/>
                <w:sz w:val="24"/>
              </w:rPr>
            </w:pPr>
            <w:r w:rsidRPr="000A2FC2">
              <w:rPr>
                <w:color w:val="000000" w:themeColor="text1"/>
                <w:sz w:val="24"/>
              </w:rPr>
              <w:t>0,036</w:t>
            </w:r>
          </w:p>
        </w:tc>
        <w:tc>
          <w:tcPr>
            <w:tcW w:w="1865" w:type="dxa"/>
            <w:noWrap/>
          </w:tcPr>
          <w:p w14:paraId="68B79BA2" w14:textId="77777777" w:rsidR="00677E79" w:rsidRPr="000A2FC2" w:rsidRDefault="00677E79" w:rsidP="007527FB">
            <w:pPr>
              <w:jc w:val="center"/>
              <w:rPr>
                <w:color w:val="FF0000"/>
                <w:sz w:val="24"/>
              </w:rPr>
            </w:pPr>
          </w:p>
        </w:tc>
      </w:tr>
      <w:tr w:rsidR="00677E79" w:rsidRPr="00D3137B" w14:paraId="5568EC5D" w14:textId="77777777" w:rsidTr="00BF1420">
        <w:trPr>
          <w:trHeight w:val="300"/>
        </w:trPr>
        <w:tc>
          <w:tcPr>
            <w:tcW w:w="704" w:type="dxa"/>
            <w:noWrap/>
          </w:tcPr>
          <w:p w14:paraId="6EB2FB8C" w14:textId="44652A38" w:rsidR="00677E79" w:rsidRDefault="00AB5357" w:rsidP="007527FB">
            <w:pPr>
              <w:jc w:val="center"/>
              <w:rPr>
                <w:color w:val="000000" w:themeColor="text1"/>
                <w:sz w:val="24"/>
              </w:rPr>
            </w:pPr>
            <w:r>
              <w:rPr>
                <w:color w:val="000000" w:themeColor="text1"/>
                <w:sz w:val="24"/>
              </w:rPr>
              <w:t>155</w:t>
            </w:r>
          </w:p>
        </w:tc>
        <w:tc>
          <w:tcPr>
            <w:tcW w:w="3969" w:type="dxa"/>
            <w:noWrap/>
          </w:tcPr>
          <w:p w14:paraId="63691C6C" w14:textId="0D51AA31" w:rsidR="00677E79" w:rsidRPr="000A2FC2" w:rsidRDefault="00AB5357" w:rsidP="007527FB">
            <w:pPr>
              <w:jc w:val="center"/>
              <w:rPr>
                <w:color w:val="000000" w:themeColor="text1"/>
                <w:sz w:val="24"/>
              </w:rPr>
            </w:pPr>
            <w:r w:rsidRPr="000A2FC2">
              <w:rPr>
                <w:color w:val="000000" w:themeColor="text1"/>
                <w:sz w:val="24"/>
              </w:rPr>
              <w:t>Уваровская</w:t>
            </w:r>
          </w:p>
        </w:tc>
        <w:tc>
          <w:tcPr>
            <w:tcW w:w="2410" w:type="dxa"/>
            <w:noWrap/>
          </w:tcPr>
          <w:p w14:paraId="52745119" w14:textId="051241C3"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5357FB35" w14:textId="1D324D1A" w:rsidR="00677E79" w:rsidRPr="000A2FC2" w:rsidRDefault="00677E79" w:rsidP="007527FB">
            <w:pPr>
              <w:jc w:val="center"/>
              <w:rPr>
                <w:color w:val="000000" w:themeColor="text1"/>
                <w:sz w:val="24"/>
              </w:rPr>
            </w:pPr>
          </w:p>
        </w:tc>
        <w:tc>
          <w:tcPr>
            <w:tcW w:w="1985" w:type="dxa"/>
            <w:noWrap/>
          </w:tcPr>
          <w:p w14:paraId="714CF2E6" w14:textId="5F84BF97" w:rsidR="00677E79" w:rsidRPr="000A2FC2" w:rsidRDefault="00724DBA" w:rsidP="007527FB">
            <w:pPr>
              <w:jc w:val="center"/>
              <w:rPr>
                <w:color w:val="000000" w:themeColor="text1"/>
                <w:sz w:val="24"/>
              </w:rPr>
            </w:pPr>
            <w:r w:rsidRPr="000A2FC2">
              <w:rPr>
                <w:color w:val="000000" w:themeColor="text1"/>
                <w:sz w:val="24"/>
              </w:rPr>
              <w:t>0,067</w:t>
            </w:r>
          </w:p>
        </w:tc>
        <w:tc>
          <w:tcPr>
            <w:tcW w:w="1865" w:type="dxa"/>
            <w:noWrap/>
          </w:tcPr>
          <w:p w14:paraId="300F48CF" w14:textId="77777777" w:rsidR="00677E79" w:rsidRPr="000A2FC2" w:rsidRDefault="00677E79" w:rsidP="007527FB">
            <w:pPr>
              <w:jc w:val="center"/>
              <w:rPr>
                <w:color w:val="FF0000"/>
                <w:sz w:val="24"/>
              </w:rPr>
            </w:pPr>
          </w:p>
        </w:tc>
      </w:tr>
      <w:tr w:rsidR="00677E79" w:rsidRPr="00D3137B" w14:paraId="16F7FCCB" w14:textId="77777777" w:rsidTr="00BF1420">
        <w:trPr>
          <w:trHeight w:val="300"/>
        </w:trPr>
        <w:tc>
          <w:tcPr>
            <w:tcW w:w="704" w:type="dxa"/>
            <w:noWrap/>
          </w:tcPr>
          <w:p w14:paraId="024FA78C" w14:textId="133C0AA6" w:rsidR="00677E79" w:rsidRDefault="00AB5357" w:rsidP="007527FB">
            <w:pPr>
              <w:jc w:val="center"/>
              <w:rPr>
                <w:color w:val="000000" w:themeColor="text1"/>
                <w:sz w:val="24"/>
              </w:rPr>
            </w:pPr>
            <w:r>
              <w:rPr>
                <w:color w:val="000000" w:themeColor="text1"/>
                <w:sz w:val="24"/>
              </w:rPr>
              <w:t>156</w:t>
            </w:r>
          </w:p>
        </w:tc>
        <w:tc>
          <w:tcPr>
            <w:tcW w:w="3969" w:type="dxa"/>
            <w:noWrap/>
          </w:tcPr>
          <w:p w14:paraId="44DB5E35" w14:textId="65F091EB" w:rsidR="00677E79" w:rsidRPr="000A2FC2" w:rsidRDefault="00AB5357" w:rsidP="007527FB">
            <w:pPr>
              <w:jc w:val="center"/>
              <w:rPr>
                <w:color w:val="000000" w:themeColor="text1"/>
                <w:sz w:val="24"/>
              </w:rPr>
            </w:pPr>
            <w:r w:rsidRPr="000A2FC2">
              <w:rPr>
                <w:color w:val="000000" w:themeColor="text1"/>
                <w:sz w:val="24"/>
              </w:rPr>
              <w:t>Езжа</w:t>
            </w:r>
          </w:p>
        </w:tc>
        <w:tc>
          <w:tcPr>
            <w:tcW w:w="2410" w:type="dxa"/>
            <w:noWrap/>
          </w:tcPr>
          <w:p w14:paraId="2EB9E183" w14:textId="55F2A5B5"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2C0D294B" w14:textId="2DC49871" w:rsidR="00677E79" w:rsidRPr="000A2FC2" w:rsidRDefault="00677E79" w:rsidP="007527FB">
            <w:pPr>
              <w:jc w:val="center"/>
              <w:rPr>
                <w:color w:val="000000" w:themeColor="text1"/>
                <w:sz w:val="24"/>
              </w:rPr>
            </w:pPr>
          </w:p>
        </w:tc>
        <w:tc>
          <w:tcPr>
            <w:tcW w:w="1985" w:type="dxa"/>
            <w:noWrap/>
          </w:tcPr>
          <w:p w14:paraId="0FF5FFC3" w14:textId="7CF2F12A" w:rsidR="00677E79" w:rsidRPr="000A2FC2" w:rsidRDefault="00724DBA" w:rsidP="007527FB">
            <w:pPr>
              <w:jc w:val="center"/>
              <w:rPr>
                <w:color w:val="000000" w:themeColor="text1"/>
                <w:sz w:val="24"/>
              </w:rPr>
            </w:pPr>
            <w:r w:rsidRPr="000A2FC2">
              <w:rPr>
                <w:color w:val="000000" w:themeColor="text1"/>
                <w:sz w:val="24"/>
              </w:rPr>
              <w:t>0,912</w:t>
            </w:r>
          </w:p>
        </w:tc>
        <w:tc>
          <w:tcPr>
            <w:tcW w:w="1865" w:type="dxa"/>
            <w:noWrap/>
          </w:tcPr>
          <w:p w14:paraId="6B618353" w14:textId="77777777" w:rsidR="00677E79" w:rsidRPr="000A2FC2" w:rsidRDefault="00677E79" w:rsidP="007527FB">
            <w:pPr>
              <w:jc w:val="center"/>
              <w:rPr>
                <w:color w:val="FF0000"/>
                <w:sz w:val="24"/>
              </w:rPr>
            </w:pPr>
          </w:p>
        </w:tc>
      </w:tr>
      <w:tr w:rsidR="00677E79" w:rsidRPr="00D3137B" w14:paraId="1B2984C4" w14:textId="77777777" w:rsidTr="00BF1420">
        <w:trPr>
          <w:trHeight w:val="300"/>
        </w:trPr>
        <w:tc>
          <w:tcPr>
            <w:tcW w:w="704" w:type="dxa"/>
            <w:noWrap/>
          </w:tcPr>
          <w:p w14:paraId="463787F9" w14:textId="73437B32" w:rsidR="00677E79" w:rsidRDefault="00AB5357" w:rsidP="007527FB">
            <w:pPr>
              <w:jc w:val="center"/>
              <w:rPr>
                <w:color w:val="000000" w:themeColor="text1"/>
                <w:sz w:val="24"/>
              </w:rPr>
            </w:pPr>
            <w:r>
              <w:rPr>
                <w:color w:val="000000" w:themeColor="text1"/>
                <w:sz w:val="24"/>
              </w:rPr>
              <w:t>157</w:t>
            </w:r>
          </w:p>
        </w:tc>
        <w:tc>
          <w:tcPr>
            <w:tcW w:w="3969" w:type="dxa"/>
            <w:noWrap/>
          </w:tcPr>
          <w:p w14:paraId="5B683E96" w14:textId="17E9CE3C" w:rsidR="00677E79" w:rsidRPr="000A2FC2" w:rsidRDefault="00AB5357" w:rsidP="007527FB">
            <w:pPr>
              <w:jc w:val="center"/>
              <w:rPr>
                <w:color w:val="000000" w:themeColor="text1"/>
                <w:sz w:val="24"/>
              </w:rPr>
            </w:pPr>
            <w:r w:rsidRPr="000A2FC2">
              <w:rPr>
                <w:color w:val="000000" w:themeColor="text1"/>
                <w:sz w:val="24"/>
              </w:rPr>
              <w:t>Марковская</w:t>
            </w:r>
          </w:p>
        </w:tc>
        <w:tc>
          <w:tcPr>
            <w:tcW w:w="2410" w:type="dxa"/>
            <w:noWrap/>
          </w:tcPr>
          <w:p w14:paraId="4935E63F" w14:textId="67EF6018"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33CECBFD" w14:textId="6A18FCA7" w:rsidR="00677E79" w:rsidRPr="000A2FC2" w:rsidRDefault="00677E79" w:rsidP="007527FB">
            <w:pPr>
              <w:jc w:val="center"/>
              <w:rPr>
                <w:color w:val="000000" w:themeColor="text1"/>
                <w:sz w:val="24"/>
              </w:rPr>
            </w:pPr>
          </w:p>
        </w:tc>
        <w:tc>
          <w:tcPr>
            <w:tcW w:w="1985" w:type="dxa"/>
            <w:noWrap/>
          </w:tcPr>
          <w:p w14:paraId="1F747F3B" w14:textId="350E8F13" w:rsidR="00677E79" w:rsidRPr="000A2FC2" w:rsidRDefault="00724DBA" w:rsidP="007527FB">
            <w:pPr>
              <w:jc w:val="center"/>
              <w:rPr>
                <w:color w:val="000000" w:themeColor="text1"/>
                <w:sz w:val="24"/>
              </w:rPr>
            </w:pPr>
            <w:r w:rsidRPr="000A2FC2">
              <w:rPr>
                <w:color w:val="000000" w:themeColor="text1"/>
                <w:sz w:val="24"/>
              </w:rPr>
              <w:t>0,464</w:t>
            </w:r>
          </w:p>
        </w:tc>
        <w:tc>
          <w:tcPr>
            <w:tcW w:w="1865" w:type="dxa"/>
            <w:noWrap/>
          </w:tcPr>
          <w:p w14:paraId="5341B780" w14:textId="77777777" w:rsidR="00677E79" w:rsidRPr="000A2FC2" w:rsidRDefault="00677E79" w:rsidP="007527FB">
            <w:pPr>
              <w:jc w:val="center"/>
              <w:rPr>
                <w:color w:val="FF0000"/>
                <w:sz w:val="24"/>
              </w:rPr>
            </w:pPr>
          </w:p>
        </w:tc>
      </w:tr>
      <w:tr w:rsidR="00677E79" w:rsidRPr="00D3137B" w14:paraId="22444F1E" w14:textId="77777777" w:rsidTr="00BF1420">
        <w:trPr>
          <w:trHeight w:val="300"/>
        </w:trPr>
        <w:tc>
          <w:tcPr>
            <w:tcW w:w="704" w:type="dxa"/>
            <w:noWrap/>
          </w:tcPr>
          <w:p w14:paraId="3CC623B7" w14:textId="1BC47F8F" w:rsidR="00677E79" w:rsidRDefault="00AB5357" w:rsidP="007527FB">
            <w:pPr>
              <w:jc w:val="center"/>
              <w:rPr>
                <w:color w:val="000000" w:themeColor="text1"/>
                <w:sz w:val="24"/>
              </w:rPr>
            </w:pPr>
            <w:r>
              <w:rPr>
                <w:color w:val="000000" w:themeColor="text1"/>
                <w:sz w:val="24"/>
              </w:rPr>
              <w:t>158</w:t>
            </w:r>
          </w:p>
        </w:tc>
        <w:tc>
          <w:tcPr>
            <w:tcW w:w="3969" w:type="dxa"/>
            <w:noWrap/>
          </w:tcPr>
          <w:p w14:paraId="1854F6A7" w14:textId="1B7786FC" w:rsidR="00677E79" w:rsidRPr="000A2FC2" w:rsidRDefault="00AB5357" w:rsidP="007527FB">
            <w:pPr>
              <w:jc w:val="center"/>
              <w:rPr>
                <w:color w:val="000000" w:themeColor="text1"/>
                <w:sz w:val="24"/>
              </w:rPr>
            </w:pPr>
            <w:r w:rsidRPr="000A2FC2">
              <w:rPr>
                <w:color w:val="000000" w:themeColor="text1"/>
                <w:sz w:val="24"/>
              </w:rPr>
              <w:t>Яковлевская</w:t>
            </w:r>
          </w:p>
        </w:tc>
        <w:tc>
          <w:tcPr>
            <w:tcW w:w="2410" w:type="dxa"/>
            <w:noWrap/>
          </w:tcPr>
          <w:p w14:paraId="0E872FF9" w14:textId="67BA3A4B"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73482BFC" w14:textId="5BA193CE" w:rsidR="00677E79" w:rsidRPr="000A2FC2" w:rsidRDefault="00677E79" w:rsidP="007527FB">
            <w:pPr>
              <w:jc w:val="center"/>
              <w:rPr>
                <w:color w:val="000000" w:themeColor="text1"/>
                <w:sz w:val="24"/>
              </w:rPr>
            </w:pPr>
          </w:p>
        </w:tc>
        <w:tc>
          <w:tcPr>
            <w:tcW w:w="1985" w:type="dxa"/>
            <w:noWrap/>
          </w:tcPr>
          <w:p w14:paraId="32CC5C28" w14:textId="3D25FBFC" w:rsidR="00677E79" w:rsidRPr="000A2FC2" w:rsidRDefault="00724DBA" w:rsidP="007527FB">
            <w:pPr>
              <w:jc w:val="center"/>
              <w:rPr>
                <w:color w:val="000000" w:themeColor="text1"/>
                <w:sz w:val="24"/>
              </w:rPr>
            </w:pPr>
            <w:r w:rsidRPr="000A2FC2">
              <w:rPr>
                <w:color w:val="000000" w:themeColor="text1"/>
                <w:sz w:val="24"/>
              </w:rPr>
              <w:t>0,383</w:t>
            </w:r>
          </w:p>
        </w:tc>
        <w:tc>
          <w:tcPr>
            <w:tcW w:w="1865" w:type="dxa"/>
            <w:noWrap/>
          </w:tcPr>
          <w:p w14:paraId="64F83CE0" w14:textId="77777777" w:rsidR="00677E79" w:rsidRPr="000A2FC2" w:rsidRDefault="00677E79" w:rsidP="007527FB">
            <w:pPr>
              <w:jc w:val="center"/>
              <w:rPr>
                <w:color w:val="FF0000"/>
                <w:sz w:val="24"/>
              </w:rPr>
            </w:pPr>
          </w:p>
        </w:tc>
      </w:tr>
      <w:tr w:rsidR="00677E79" w:rsidRPr="00D3137B" w14:paraId="458B0FFD" w14:textId="77777777" w:rsidTr="00BF1420">
        <w:trPr>
          <w:trHeight w:val="300"/>
        </w:trPr>
        <w:tc>
          <w:tcPr>
            <w:tcW w:w="704" w:type="dxa"/>
            <w:noWrap/>
          </w:tcPr>
          <w:p w14:paraId="4FD1109E" w14:textId="2AD3B717" w:rsidR="00677E79" w:rsidRDefault="00AB5357" w:rsidP="007527FB">
            <w:pPr>
              <w:jc w:val="center"/>
              <w:rPr>
                <w:color w:val="000000" w:themeColor="text1"/>
                <w:sz w:val="24"/>
              </w:rPr>
            </w:pPr>
            <w:r>
              <w:rPr>
                <w:color w:val="000000" w:themeColor="text1"/>
                <w:sz w:val="24"/>
              </w:rPr>
              <w:t>159</w:t>
            </w:r>
          </w:p>
        </w:tc>
        <w:tc>
          <w:tcPr>
            <w:tcW w:w="3969" w:type="dxa"/>
            <w:noWrap/>
          </w:tcPr>
          <w:p w14:paraId="22775AD6" w14:textId="6E8B0DF3" w:rsidR="00677E79" w:rsidRPr="000A2FC2" w:rsidRDefault="00AB5357" w:rsidP="007527FB">
            <w:pPr>
              <w:jc w:val="center"/>
              <w:rPr>
                <w:color w:val="000000" w:themeColor="text1"/>
                <w:sz w:val="24"/>
              </w:rPr>
            </w:pPr>
            <w:r w:rsidRPr="000A2FC2">
              <w:rPr>
                <w:color w:val="000000" w:themeColor="text1"/>
                <w:sz w:val="24"/>
              </w:rPr>
              <w:t>Ивановская</w:t>
            </w:r>
          </w:p>
        </w:tc>
        <w:tc>
          <w:tcPr>
            <w:tcW w:w="2410" w:type="dxa"/>
            <w:noWrap/>
          </w:tcPr>
          <w:p w14:paraId="57E48AA0" w14:textId="5F36236E" w:rsidR="00677E79" w:rsidRPr="000A2FC2" w:rsidRDefault="00AB5357" w:rsidP="007527FB">
            <w:pPr>
              <w:jc w:val="center"/>
              <w:rPr>
                <w:color w:val="000000" w:themeColor="text1"/>
                <w:sz w:val="24"/>
              </w:rPr>
            </w:pPr>
            <w:r w:rsidRPr="000A2FC2">
              <w:rPr>
                <w:color w:val="000000" w:themeColor="text1"/>
                <w:sz w:val="24"/>
              </w:rPr>
              <w:t>деревня</w:t>
            </w:r>
          </w:p>
        </w:tc>
        <w:tc>
          <w:tcPr>
            <w:tcW w:w="2103" w:type="dxa"/>
            <w:noWrap/>
          </w:tcPr>
          <w:p w14:paraId="75A6EF84" w14:textId="60B03507" w:rsidR="00677E79" w:rsidRPr="000A2FC2" w:rsidRDefault="00677E79" w:rsidP="007527FB">
            <w:pPr>
              <w:jc w:val="center"/>
              <w:rPr>
                <w:color w:val="000000" w:themeColor="text1"/>
                <w:sz w:val="24"/>
              </w:rPr>
            </w:pPr>
          </w:p>
        </w:tc>
        <w:tc>
          <w:tcPr>
            <w:tcW w:w="1985" w:type="dxa"/>
            <w:noWrap/>
          </w:tcPr>
          <w:p w14:paraId="203FA187" w14:textId="6AF4B0E2" w:rsidR="00677E79" w:rsidRPr="000A2FC2" w:rsidRDefault="00724DBA" w:rsidP="007527FB">
            <w:pPr>
              <w:jc w:val="center"/>
              <w:rPr>
                <w:color w:val="000000" w:themeColor="text1"/>
                <w:sz w:val="24"/>
              </w:rPr>
            </w:pPr>
            <w:r w:rsidRPr="000A2FC2">
              <w:rPr>
                <w:color w:val="000000" w:themeColor="text1"/>
                <w:sz w:val="24"/>
              </w:rPr>
              <w:t>1,302</w:t>
            </w:r>
          </w:p>
        </w:tc>
        <w:tc>
          <w:tcPr>
            <w:tcW w:w="1865" w:type="dxa"/>
            <w:noWrap/>
          </w:tcPr>
          <w:p w14:paraId="44247436" w14:textId="1813679D" w:rsidR="00677E79" w:rsidRPr="000A2FC2" w:rsidRDefault="00884B5B" w:rsidP="007527FB">
            <w:pPr>
              <w:jc w:val="center"/>
              <w:rPr>
                <w:color w:val="FF0000"/>
                <w:sz w:val="24"/>
              </w:rPr>
            </w:pPr>
            <w:r w:rsidRPr="000A2FC2">
              <w:rPr>
                <w:color w:val="000000" w:themeColor="text1"/>
                <w:sz w:val="24"/>
              </w:rPr>
              <w:t>70,5</w:t>
            </w:r>
          </w:p>
        </w:tc>
      </w:tr>
      <w:tr w:rsidR="00677E79" w:rsidRPr="00D3137B" w14:paraId="72B722EE" w14:textId="77777777" w:rsidTr="00BF1420">
        <w:trPr>
          <w:trHeight w:val="300"/>
        </w:trPr>
        <w:tc>
          <w:tcPr>
            <w:tcW w:w="704" w:type="dxa"/>
            <w:noWrap/>
          </w:tcPr>
          <w:p w14:paraId="5C6669BA" w14:textId="0BCE71D8" w:rsidR="00677E79" w:rsidRDefault="00AB5357" w:rsidP="007527FB">
            <w:pPr>
              <w:jc w:val="center"/>
              <w:rPr>
                <w:color w:val="000000" w:themeColor="text1"/>
                <w:sz w:val="24"/>
              </w:rPr>
            </w:pPr>
            <w:r>
              <w:rPr>
                <w:color w:val="000000" w:themeColor="text1"/>
                <w:sz w:val="24"/>
              </w:rPr>
              <w:t>160</w:t>
            </w:r>
          </w:p>
        </w:tc>
        <w:tc>
          <w:tcPr>
            <w:tcW w:w="3969" w:type="dxa"/>
            <w:noWrap/>
          </w:tcPr>
          <w:p w14:paraId="5FF2F842" w14:textId="4CD06258" w:rsidR="00677E79" w:rsidRPr="000A2FC2" w:rsidRDefault="00AB5357" w:rsidP="007527FB">
            <w:pPr>
              <w:jc w:val="center"/>
              <w:rPr>
                <w:color w:val="000000" w:themeColor="text1"/>
                <w:sz w:val="24"/>
              </w:rPr>
            </w:pPr>
            <w:r w:rsidRPr="000A2FC2">
              <w:rPr>
                <w:color w:val="000000" w:themeColor="text1"/>
                <w:sz w:val="24"/>
              </w:rPr>
              <w:t>Лытка</w:t>
            </w:r>
          </w:p>
        </w:tc>
        <w:tc>
          <w:tcPr>
            <w:tcW w:w="2410" w:type="dxa"/>
            <w:noWrap/>
          </w:tcPr>
          <w:p w14:paraId="072AE734" w14:textId="094E0E51" w:rsidR="00677E79" w:rsidRPr="000A2FC2" w:rsidRDefault="00AB5357" w:rsidP="007527FB">
            <w:pPr>
              <w:jc w:val="center"/>
              <w:rPr>
                <w:color w:val="000000" w:themeColor="text1"/>
                <w:sz w:val="24"/>
              </w:rPr>
            </w:pPr>
            <w:r w:rsidRPr="000A2FC2">
              <w:rPr>
                <w:color w:val="000000" w:themeColor="text1"/>
                <w:sz w:val="24"/>
              </w:rPr>
              <w:t>поселок</w:t>
            </w:r>
          </w:p>
        </w:tc>
        <w:tc>
          <w:tcPr>
            <w:tcW w:w="2103" w:type="dxa"/>
            <w:noWrap/>
          </w:tcPr>
          <w:p w14:paraId="13F46699" w14:textId="62EF3CA9" w:rsidR="00677E79" w:rsidRPr="000A2FC2" w:rsidRDefault="00677E79" w:rsidP="007527FB">
            <w:pPr>
              <w:jc w:val="center"/>
              <w:rPr>
                <w:color w:val="000000" w:themeColor="text1"/>
                <w:sz w:val="24"/>
              </w:rPr>
            </w:pPr>
          </w:p>
        </w:tc>
        <w:tc>
          <w:tcPr>
            <w:tcW w:w="1985" w:type="dxa"/>
            <w:noWrap/>
          </w:tcPr>
          <w:p w14:paraId="2210B19C" w14:textId="2F9664F8" w:rsidR="00677E79" w:rsidRPr="000A2FC2" w:rsidRDefault="00724DBA" w:rsidP="007527FB">
            <w:pPr>
              <w:jc w:val="center"/>
              <w:rPr>
                <w:color w:val="000000" w:themeColor="text1"/>
                <w:sz w:val="24"/>
              </w:rPr>
            </w:pPr>
            <w:r w:rsidRPr="000A2FC2">
              <w:rPr>
                <w:color w:val="000000" w:themeColor="text1"/>
                <w:sz w:val="24"/>
              </w:rPr>
              <w:t>2,6</w:t>
            </w:r>
          </w:p>
        </w:tc>
        <w:tc>
          <w:tcPr>
            <w:tcW w:w="1865" w:type="dxa"/>
            <w:noWrap/>
          </w:tcPr>
          <w:p w14:paraId="757A5FB9" w14:textId="77777777" w:rsidR="00677E79" w:rsidRPr="000A2FC2" w:rsidRDefault="00677E79" w:rsidP="007527FB">
            <w:pPr>
              <w:jc w:val="center"/>
              <w:rPr>
                <w:color w:val="FF0000"/>
                <w:sz w:val="24"/>
              </w:rPr>
            </w:pPr>
          </w:p>
        </w:tc>
      </w:tr>
      <w:tr w:rsidR="00AB5357" w:rsidRPr="00D3137B" w14:paraId="6BBDF38F" w14:textId="77777777" w:rsidTr="00BF1420">
        <w:trPr>
          <w:trHeight w:val="300"/>
        </w:trPr>
        <w:tc>
          <w:tcPr>
            <w:tcW w:w="704" w:type="dxa"/>
            <w:noWrap/>
          </w:tcPr>
          <w:p w14:paraId="61FFD1DD" w14:textId="63CFEE1A" w:rsidR="00AB5357" w:rsidRDefault="00AB5357" w:rsidP="007527FB">
            <w:pPr>
              <w:jc w:val="center"/>
              <w:rPr>
                <w:color w:val="000000" w:themeColor="text1"/>
                <w:sz w:val="24"/>
              </w:rPr>
            </w:pPr>
            <w:r>
              <w:rPr>
                <w:color w:val="000000" w:themeColor="text1"/>
                <w:sz w:val="24"/>
              </w:rPr>
              <w:t>161</w:t>
            </w:r>
          </w:p>
        </w:tc>
        <w:tc>
          <w:tcPr>
            <w:tcW w:w="3969" w:type="dxa"/>
            <w:noWrap/>
          </w:tcPr>
          <w:p w14:paraId="2E22FC48" w14:textId="6B113F27" w:rsidR="00AB5357" w:rsidRPr="000A2FC2" w:rsidRDefault="00AB5357" w:rsidP="007527FB">
            <w:pPr>
              <w:jc w:val="center"/>
              <w:rPr>
                <w:color w:val="000000" w:themeColor="text1"/>
                <w:sz w:val="24"/>
              </w:rPr>
            </w:pPr>
            <w:r w:rsidRPr="000A2FC2">
              <w:rPr>
                <w:color w:val="000000" w:themeColor="text1"/>
                <w:sz w:val="24"/>
              </w:rPr>
              <w:t>Томызь</w:t>
            </w:r>
          </w:p>
        </w:tc>
        <w:tc>
          <w:tcPr>
            <w:tcW w:w="2410" w:type="dxa"/>
            <w:noWrap/>
          </w:tcPr>
          <w:p w14:paraId="0F3514BA" w14:textId="4C44151F" w:rsidR="00AB5357" w:rsidRPr="000A2FC2" w:rsidRDefault="00AB5357" w:rsidP="007527FB">
            <w:pPr>
              <w:jc w:val="center"/>
              <w:rPr>
                <w:color w:val="000000" w:themeColor="text1"/>
                <w:sz w:val="24"/>
              </w:rPr>
            </w:pPr>
            <w:r w:rsidRPr="000A2FC2">
              <w:rPr>
                <w:color w:val="000000" w:themeColor="text1"/>
                <w:sz w:val="24"/>
              </w:rPr>
              <w:t>поселок</w:t>
            </w:r>
          </w:p>
        </w:tc>
        <w:tc>
          <w:tcPr>
            <w:tcW w:w="2103" w:type="dxa"/>
            <w:noWrap/>
          </w:tcPr>
          <w:p w14:paraId="0268CA63" w14:textId="0EF7078C" w:rsidR="00AB5357" w:rsidRPr="000A2FC2" w:rsidRDefault="00AB5357" w:rsidP="007527FB">
            <w:pPr>
              <w:jc w:val="center"/>
              <w:rPr>
                <w:color w:val="000000" w:themeColor="text1"/>
                <w:sz w:val="24"/>
              </w:rPr>
            </w:pPr>
          </w:p>
        </w:tc>
        <w:tc>
          <w:tcPr>
            <w:tcW w:w="1985" w:type="dxa"/>
            <w:noWrap/>
          </w:tcPr>
          <w:p w14:paraId="0928EEE4" w14:textId="5AD0190C" w:rsidR="00AB5357" w:rsidRPr="000A2FC2" w:rsidRDefault="00724DBA" w:rsidP="007527FB">
            <w:pPr>
              <w:jc w:val="center"/>
              <w:rPr>
                <w:color w:val="000000" w:themeColor="text1"/>
                <w:sz w:val="24"/>
              </w:rPr>
            </w:pPr>
            <w:r w:rsidRPr="000A2FC2">
              <w:rPr>
                <w:color w:val="000000" w:themeColor="text1"/>
                <w:sz w:val="24"/>
              </w:rPr>
              <w:t>0,1</w:t>
            </w:r>
          </w:p>
        </w:tc>
        <w:tc>
          <w:tcPr>
            <w:tcW w:w="1865" w:type="dxa"/>
            <w:noWrap/>
          </w:tcPr>
          <w:p w14:paraId="026159C8" w14:textId="77777777" w:rsidR="00AB5357" w:rsidRPr="000A2FC2" w:rsidRDefault="00AB5357" w:rsidP="007527FB">
            <w:pPr>
              <w:jc w:val="center"/>
              <w:rPr>
                <w:color w:val="FF0000"/>
                <w:sz w:val="24"/>
              </w:rPr>
            </w:pPr>
          </w:p>
        </w:tc>
      </w:tr>
    </w:tbl>
    <w:p w14:paraId="48009788" w14:textId="77777777" w:rsidR="0085669D" w:rsidRPr="00D3137B" w:rsidRDefault="0085669D" w:rsidP="0085669D">
      <w:pPr>
        <w:rPr>
          <w:color w:val="FF0000"/>
        </w:rPr>
        <w:sectPr w:rsidR="0085669D" w:rsidRPr="00D3137B" w:rsidSect="009123A0">
          <w:pgSz w:w="16838" w:h="11906" w:orient="landscape"/>
          <w:pgMar w:top="1701" w:right="1134" w:bottom="851" w:left="1134" w:header="709" w:footer="709" w:gutter="0"/>
          <w:cols w:space="708"/>
          <w:docGrid w:linePitch="381"/>
        </w:sectPr>
      </w:pPr>
    </w:p>
    <w:p w14:paraId="298F2F57" w14:textId="68973F8B" w:rsidR="0085669D" w:rsidRPr="00340BC9" w:rsidRDefault="0085669D" w:rsidP="00AD3B8E">
      <w:pPr>
        <w:ind w:firstLine="709"/>
        <w:rPr>
          <w:color w:val="000000" w:themeColor="text1"/>
        </w:rPr>
      </w:pPr>
      <w:r w:rsidRPr="00340BC9">
        <w:rPr>
          <w:color w:val="000000" w:themeColor="text1"/>
        </w:rPr>
        <w:lastRenderedPageBreak/>
        <w:t xml:space="preserve">Дома, с износом до 70% приняты пригодными к эксплуатации. </w:t>
      </w:r>
      <w:r w:rsidR="00340BC9" w:rsidRPr="00340BC9">
        <w:rPr>
          <w:color w:val="000000" w:themeColor="text1"/>
        </w:rPr>
        <w:t>З</w:t>
      </w:r>
      <w:r w:rsidRPr="00340BC9">
        <w:rPr>
          <w:color w:val="000000" w:themeColor="text1"/>
        </w:rPr>
        <w:t xml:space="preserve">даний, с износом свыше 70% </w:t>
      </w:r>
      <w:r w:rsidR="00340BC9" w:rsidRPr="00340BC9">
        <w:rPr>
          <w:color w:val="000000" w:themeColor="text1"/>
        </w:rPr>
        <w:t>в Афанасьевском муниципальном округе отсутс</w:t>
      </w:r>
      <w:r w:rsidR="00340BC9">
        <w:rPr>
          <w:color w:val="000000" w:themeColor="text1"/>
        </w:rPr>
        <w:t>т</w:t>
      </w:r>
      <w:r w:rsidR="00340BC9" w:rsidRPr="00340BC9">
        <w:rPr>
          <w:color w:val="000000" w:themeColor="text1"/>
        </w:rPr>
        <w:t>вуют</w:t>
      </w:r>
      <w:r w:rsidRPr="00340BC9">
        <w:rPr>
          <w:color w:val="000000" w:themeColor="text1"/>
        </w:rPr>
        <w:t xml:space="preserve">. </w:t>
      </w:r>
    </w:p>
    <w:p w14:paraId="3BCE672F" w14:textId="77777777" w:rsidR="0085669D" w:rsidRPr="002F17AC" w:rsidRDefault="0085669D" w:rsidP="00AD3B8E">
      <w:pPr>
        <w:ind w:firstLine="709"/>
        <w:rPr>
          <w:b/>
          <w:color w:val="000000" w:themeColor="text1"/>
        </w:rPr>
      </w:pPr>
      <w:bookmarkStart w:id="109" w:name="_Toc28018934"/>
      <w:r w:rsidRPr="002F17AC">
        <w:rPr>
          <w:b/>
          <w:color w:val="000000" w:themeColor="text1"/>
        </w:rPr>
        <w:t>Планируемое жилищное строительство</w:t>
      </w:r>
      <w:bookmarkEnd w:id="109"/>
    </w:p>
    <w:p w14:paraId="78594695" w14:textId="77777777" w:rsidR="0085669D" w:rsidRPr="002F17AC" w:rsidRDefault="0085669D" w:rsidP="00AD3B8E">
      <w:pPr>
        <w:ind w:firstLine="709"/>
        <w:rPr>
          <w:color w:val="000000" w:themeColor="text1"/>
        </w:rPr>
      </w:pPr>
      <w:r w:rsidRPr="002F17AC">
        <w:rPr>
          <w:color w:val="000000" w:themeColor="text1"/>
        </w:rPr>
        <w:t>На первый этап и расчётный срок планируется проведение ряда мероприятий по жилищной политике, касающихся обеспечения социальным жильём очередников и прочих нуждающихся (согласно жилищному законодательству РФ), в том числе проживающих в ветхом и аварийном фонде, регулярное проведение технического аудита для оценки реального состояния жилищного фонда муниципального образования.</w:t>
      </w:r>
    </w:p>
    <w:p w14:paraId="13F5B5D2" w14:textId="77777777" w:rsidR="0085669D" w:rsidRPr="002F17AC" w:rsidRDefault="0085669D" w:rsidP="00AD3B8E">
      <w:pPr>
        <w:ind w:firstLine="709"/>
        <w:rPr>
          <w:color w:val="000000" w:themeColor="text1"/>
        </w:rPr>
      </w:pPr>
      <w:r w:rsidRPr="002F17AC">
        <w:rPr>
          <w:color w:val="000000" w:themeColor="text1"/>
        </w:rPr>
        <w:t>Основными документами, регулирующими жилищную политику в муниципальное образование, являются:</w:t>
      </w:r>
    </w:p>
    <w:p w14:paraId="544CFE26" w14:textId="77777777" w:rsidR="0085669D" w:rsidRPr="00D3137B" w:rsidRDefault="0085669D" w:rsidP="00AD3B8E">
      <w:pPr>
        <w:ind w:firstLine="709"/>
        <w:rPr>
          <w:color w:val="FF0000"/>
        </w:rPr>
      </w:pPr>
      <w:r w:rsidRPr="002F17AC">
        <w:rPr>
          <w:color w:val="000000" w:themeColor="text1"/>
        </w:rPr>
        <w:t>Указ «О национальных целях и стратегических задачах развития Российской Федерации на период до 2024 года» от 7 мая 2018 г.;</w:t>
      </w:r>
    </w:p>
    <w:p w14:paraId="3B131D66" w14:textId="392ECFA7" w:rsidR="0085669D" w:rsidRDefault="0085669D" w:rsidP="00AD3B8E">
      <w:pPr>
        <w:ind w:firstLine="709"/>
        <w:rPr>
          <w:color w:val="000000" w:themeColor="text1"/>
        </w:rPr>
      </w:pPr>
      <w:r w:rsidRPr="00D33A9E">
        <w:rPr>
          <w:color w:val="000000" w:themeColor="text1"/>
        </w:rPr>
        <w:t>Стратеги</w:t>
      </w:r>
      <w:r w:rsidR="002F17AC" w:rsidRPr="00D33A9E">
        <w:rPr>
          <w:color w:val="000000" w:themeColor="text1"/>
        </w:rPr>
        <w:t>я</w:t>
      </w:r>
      <w:r w:rsidRPr="00D33A9E">
        <w:rPr>
          <w:color w:val="000000" w:themeColor="text1"/>
        </w:rPr>
        <w:t xml:space="preserve"> социально-экономического развития </w:t>
      </w:r>
      <w:r w:rsidR="002F17AC" w:rsidRPr="00D33A9E">
        <w:rPr>
          <w:color w:val="000000" w:themeColor="text1"/>
        </w:rPr>
        <w:t>Кировской области</w:t>
      </w:r>
      <w:r w:rsidRPr="00D33A9E">
        <w:rPr>
          <w:color w:val="000000" w:themeColor="text1"/>
        </w:rPr>
        <w:t xml:space="preserve"> до 20</w:t>
      </w:r>
      <w:r w:rsidR="002F17AC" w:rsidRPr="00D33A9E">
        <w:rPr>
          <w:color w:val="000000" w:themeColor="text1"/>
        </w:rPr>
        <w:t>35</w:t>
      </w:r>
      <w:r w:rsidRPr="00D33A9E">
        <w:rPr>
          <w:color w:val="000000" w:themeColor="text1"/>
        </w:rPr>
        <w:t xml:space="preserve"> года (Утверждена </w:t>
      </w:r>
      <w:r w:rsidR="00D33A9E" w:rsidRPr="00D33A9E">
        <w:rPr>
          <w:color w:val="000000" w:themeColor="text1"/>
        </w:rPr>
        <w:t>распоряжением Правительства Кировской области</w:t>
      </w:r>
      <w:r w:rsidRPr="00D33A9E">
        <w:rPr>
          <w:color w:val="000000" w:themeColor="text1"/>
        </w:rPr>
        <w:t xml:space="preserve"> от </w:t>
      </w:r>
      <w:r w:rsidR="00D33A9E" w:rsidRPr="00D33A9E">
        <w:rPr>
          <w:color w:val="000000" w:themeColor="text1"/>
        </w:rPr>
        <w:t>28</w:t>
      </w:r>
      <w:r w:rsidRPr="00D33A9E">
        <w:rPr>
          <w:color w:val="000000" w:themeColor="text1"/>
        </w:rPr>
        <w:t xml:space="preserve"> </w:t>
      </w:r>
      <w:r w:rsidR="00D33A9E" w:rsidRPr="00D33A9E">
        <w:rPr>
          <w:color w:val="000000" w:themeColor="text1"/>
        </w:rPr>
        <w:t>апреля 202</w:t>
      </w:r>
      <w:r w:rsidRPr="00D33A9E">
        <w:rPr>
          <w:color w:val="000000" w:themeColor="text1"/>
        </w:rPr>
        <w:t xml:space="preserve">1 года N </w:t>
      </w:r>
      <w:r w:rsidR="00D33A9E" w:rsidRPr="00D33A9E">
        <w:rPr>
          <w:color w:val="000000" w:themeColor="text1"/>
        </w:rPr>
        <w:t>76</w:t>
      </w:r>
      <w:r w:rsidRPr="00D33A9E">
        <w:rPr>
          <w:color w:val="000000" w:themeColor="text1"/>
        </w:rPr>
        <w:t>);</w:t>
      </w:r>
    </w:p>
    <w:p w14:paraId="53E0FDC7" w14:textId="708790A1" w:rsidR="00D33A9E" w:rsidRPr="00D33A9E" w:rsidRDefault="00D33A9E" w:rsidP="00D33A9E">
      <w:pPr>
        <w:ind w:firstLine="709"/>
        <w:rPr>
          <w:color w:val="000000" w:themeColor="text1"/>
        </w:rPr>
      </w:pPr>
      <w:r>
        <w:rPr>
          <w:color w:val="000000" w:themeColor="text1"/>
        </w:rPr>
        <w:t>О</w:t>
      </w:r>
      <w:r w:rsidRPr="00954DA9">
        <w:rPr>
          <w:color w:val="000000" w:themeColor="text1"/>
        </w:rPr>
        <w:t>бластная адресная программа «Переселение граждан, проживающих на территории Кировской области, из аварийного жилищного фонда, признанного таковым до 01 января 2017 года» с изменениями на 27 февраля 2023 года.</w:t>
      </w:r>
      <w:r w:rsidRPr="00D33A9E">
        <w:rPr>
          <w:color w:val="000000" w:themeColor="text1"/>
        </w:rPr>
        <w:t xml:space="preserve"> </w:t>
      </w:r>
      <w:r w:rsidRPr="00954DA9">
        <w:rPr>
          <w:color w:val="000000" w:themeColor="text1"/>
        </w:rPr>
        <w:t>Постановлением Правительства Кировской области от 27.03.2019 № 113-П утверждена</w:t>
      </w:r>
    </w:p>
    <w:p w14:paraId="3457B8C1" w14:textId="051A4A65" w:rsidR="0085669D" w:rsidRPr="0020146A" w:rsidRDefault="0085669D" w:rsidP="00AD3B8E">
      <w:pPr>
        <w:ind w:firstLine="709"/>
        <w:rPr>
          <w:color w:val="000000" w:themeColor="text1"/>
        </w:rPr>
      </w:pPr>
      <w:r w:rsidRPr="0020146A">
        <w:rPr>
          <w:color w:val="000000" w:themeColor="text1"/>
        </w:rPr>
        <w:t xml:space="preserve">Нормативы градостроительного проектирования </w:t>
      </w:r>
      <w:r w:rsidR="0020146A" w:rsidRPr="0020146A">
        <w:rPr>
          <w:color w:val="000000" w:themeColor="text1"/>
        </w:rPr>
        <w:t>Кировской области</w:t>
      </w:r>
      <w:r w:rsidRPr="0020146A">
        <w:rPr>
          <w:color w:val="000000" w:themeColor="text1"/>
        </w:rPr>
        <w:t>;</w:t>
      </w:r>
    </w:p>
    <w:p w14:paraId="24BF8849" w14:textId="77777777" w:rsidR="0020146A" w:rsidRDefault="005144D7" w:rsidP="005144D7">
      <w:pPr>
        <w:ind w:firstLine="709"/>
        <w:rPr>
          <w:color w:val="000000" w:themeColor="text1"/>
        </w:rPr>
      </w:pPr>
      <w:r w:rsidRPr="0020146A">
        <w:rPr>
          <w:color w:val="000000" w:themeColor="text1"/>
        </w:rPr>
        <w:t xml:space="preserve">Указ Президента РФ от 21.07.2020 № 474 «О национальных целях развития Российской Федерации на период до 2030 года», </w:t>
      </w:r>
    </w:p>
    <w:p w14:paraId="3043AD0E" w14:textId="182870D3" w:rsidR="005144D7" w:rsidRPr="0020146A" w:rsidRDefault="0020146A" w:rsidP="005144D7">
      <w:pPr>
        <w:ind w:firstLine="709"/>
        <w:rPr>
          <w:color w:val="000000" w:themeColor="text1"/>
        </w:rPr>
      </w:pPr>
      <w:r>
        <w:rPr>
          <w:color w:val="000000" w:themeColor="text1"/>
        </w:rPr>
        <w:t>Государственная программа Кировской области «Обеспечение граждан доступным жильем</w:t>
      </w:r>
      <w:r w:rsidRPr="0020146A">
        <w:rPr>
          <w:color w:val="000000" w:themeColor="text1"/>
        </w:rPr>
        <w:t>»;</w:t>
      </w:r>
    </w:p>
    <w:p w14:paraId="24578B39" w14:textId="40B1B127" w:rsidR="0085669D" w:rsidRPr="00084D2E" w:rsidRDefault="0085669D" w:rsidP="00AD3B8E">
      <w:pPr>
        <w:ind w:firstLine="709"/>
        <w:rPr>
          <w:color w:val="000000" w:themeColor="text1"/>
        </w:rPr>
      </w:pPr>
      <w:r w:rsidRPr="00084D2E">
        <w:rPr>
          <w:color w:val="000000" w:themeColor="text1"/>
        </w:rPr>
        <w:t>Нормативы градостроительного проектирования.</w:t>
      </w:r>
    </w:p>
    <w:p w14:paraId="4D84CBA5" w14:textId="75BB5F2C" w:rsidR="0085669D" w:rsidRPr="00084D2E" w:rsidRDefault="0085669D" w:rsidP="00AD3B8E">
      <w:pPr>
        <w:ind w:firstLine="709"/>
        <w:rPr>
          <w:color w:val="000000" w:themeColor="text1"/>
        </w:rPr>
      </w:pPr>
      <w:r w:rsidRPr="00084D2E">
        <w:rPr>
          <w:color w:val="000000" w:themeColor="text1"/>
        </w:rPr>
        <w:t xml:space="preserve">Учитывая перспективы развития </w:t>
      </w:r>
      <w:r w:rsidR="00084D2E" w:rsidRPr="00084D2E">
        <w:rPr>
          <w:color w:val="000000" w:themeColor="text1"/>
        </w:rPr>
        <w:t>Афанасьевского муниципального</w:t>
      </w:r>
      <w:r w:rsidRPr="00084D2E">
        <w:rPr>
          <w:color w:val="000000" w:themeColor="text1"/>
        </w:rPr>
        <w:t xml:space="preserve"> округа, заложенные в основных стратегических документах федерального, регионального и муниципального уровня, необходимо существенно изменить качество среды проживания и обеспечить её комфортность, соответствующую перспективному статусу муниципального </w:t>
      </w:r>
      <w:r w:rsidR="00084D2E" w:rsidRPr="00084D2E">
        <w:rPr>
          <w:color w:val="000000" w:themeColor="text1"/>
        </w:rPr>
        <w:t>округа</w:t>
      </w:r>
      <w:r w:rsidRPr="00084D2E">
        <w:rPr>
          <w:color w:val="000000" w:themeColor="text1"/>
        </w:rPr>
        <w:t>.</w:t>
      </w:r>
    </w:p>
    <w:p w14:paraId="72EE1251" w14:textId="558E9FE2" w:rsidR="0085669D" w:rsidRPr="00DD70ED" w:rsidRDefault="0085669D" w:rsidP="00AD3B8E">
      <w:pPr>
        <w:ind w:firstLine="709"/>
      </w:pPr>
      <w:r w:rsidRPr="00DD70ED">
        <w:t xml:space="preserve">Потребность в объемах жилищного строительства на расчетный срок составит </w:t>
      </w:r>
      <w:r w:rsidR="00DD70ED">
        <w:t>51</w:t>
      </w:r>
      <w:r w:rsidRPr="00DD70ED">
        <w:t xml:space="preserve"> тыс. м</w:t>
      </w:r>
      <w:r w:rsidRPr="00DD70ED">
        <w:rPr>
          <w:vertAlign w:val="superscript"/>
        </w:rPr>
        <w:t>2</w:t>
      </w:r>
      <w:r w:rsidRPr="00DD70ED">
        <w:t xml:space="preserve"> (накопленным итогом с 2020 по 2040 году включительно). Выполнение приведенного выше прогноза объемов жилищного строительства требует наличия свободных земельных участков.</w:t>
      </w:r>
    </w:p>
    <w:p w14:paraId="029998A0" w14:textId="77777777" w:rsidR="00664A78" w:rsidRDefault="0085669D" w:rsidP="00DD70ED">
      <w:pPr>
        <w:ind w:firstLine="709"/>
      </w:pPr>
      <w:r w:rsidRPr="00DD70ED">
        <w:t>Генеральным планом предусматриваются резервные территории для ведения нового жилищного строительства на первый этап и расчётный срок реализации генплана</w:t>
      </w:r>
      <w:r w:rsidR="00DD70ED">
        <w:t xml:space="preserve"> (д. Лазаневы, д. Усть-Колыч</w:t>
      </w:r>
      <w:r w:rsidR="00664A78">
        <w:t>, д. Ичетковины</w:t>
      </w:r>
      <w:r w:rsidR="00DD70ED">
        <w:t>)</w:t>
      </w:r>
      <w:r w:rsidRPr="00DD70ED">
        <w:t xml:space="preserve">. </w:t>
      </w:r>
    </w:p>
    <w:p w14:paraId="19F1165E" w14:textId="3CE94AB0" w:rsidR="00DD70ED" w:rsidRDefault="00664A78" w:rsidP="00DD70ED">
      <w:pPr>
        <w:ind w:firstLine="709"/>
      </w:pPr>
      <w:r>
        <w:lastRenderedPageBreak/>
        <w:t>Р</w:t>
      </w:r>
      <w:r w:rsidR="0085669D" w:rsidRPr="00DD70ED">
        <w:t>езервирование территории осуществляется в целях определения возможных направлений территориального развития муниципального образования.</w:t>
      </w:r>
      <w:r w:rsidR="00DD70ED">
        <w:t xml:space="preserve"> </w:t>
      </w:r>
      <w:bookmarkStart w:id="110" w:name="_Toc129349310"/>
    </w:p>
    <w:p w14:paraId="09AD9072" w14:textId="2351F357" w:rsidR="0085669D" w:rsidRPr="00DD70ED" w:rsidRDefault="00430864" w:rsidP="00DD70ED">
      <w:pPr>
        <w:pStyle w:val="3f4"/>
        <w:rPr>
          <w:color w:val="000000" w:themeColor="text1"/>
          <w:sz w:val="28"/>
          <w:szCs w:val="28"/>
        </w:rPr>
      </w:pPr>
      <w:bookmarkStart w:id="111" w:name="_Toc144110425"/>
      <w:r w:rsidRPr="00DD70ED">
        <w:rPr>
          <w:color w:val="000000" w:themeColor="text1"/>
          <w:sz w:val="28"/>
          <w:szCs w:val="28"/>
        </w:rPr>
        <w:t xml:space="preserve">2.3.7. </w:t>
      </w:r>
      <w:r w:rsidR="0085669D" w:rsidRPr="00DD70ED">
        <w:rPr>
          <w:color w:val="000000" w:themeColor="text1"/>
          <w:sz w:val="28"/>
          <w:szCs w:val="28"/>
        </w:rPr>
        <w:t>Объекты социального и культурно-бытового обслуживания населения</w:t>
      </w:r>
      <w:bookmarkEnd w:id="110"/>
      <w:bookmarkEnd w:id="111"/>
      <w:r w:rsidR="0085669D" w:rsidRPr="00DD70ED">
        <w:rPr>
          <w:color w:val="000000" w:themeColor="text1"/>
          <w:sz w:val="28"/>
          <w:szCs w:val="28"/>
        </w:rPr>
        <w:t xml:space="preserve"> </w:t>
      </w:r>
    </w:p>
    <w:p w14:paraId="628B23D4" w14:textId="77777777" w:rsidR="0085669D" w:rsidRPr="00633600" w:rsidRDefault="0085669D" w:rsidP="00661EC3">
      <w:pPr>
        <w:ind w:firstLine="709"/>
        <w:rPr>
          <w:color w:val="000000" w:themeColor="text1"/>
        </w:rPr>
      </w:pPr>
      <w:r w:rsidRPr="00633600">
        <w:rPr>
          <w:color w:val="000000" w:themeColor="text1"/>
        </w:rPr>
        <w:t>Современное культурно-бытовое обслуживание города представлено довольно развитой системой учреждений, что объясняется статусом города.</w:t>
      </w:r>
    </w:p>
    <w:p w14:paraId="0EEA619F" w14:textId="104B0EE9" w:rsidR="0085669D" w:rsidRPr="00633600" w:rsidRDefault="0085669D" w:rsidP="00661EC3">
      <w:pPr>
        <w:ind w:firstLine="709"/>
        <w:rPr>
          <w:color w:val="000000" w:themeColor="text1"/>
        </w:rPr>
      </w:pPr>
      <w:r w:rsidRPr="00633600">
        <w:rPr>
          <w:color w:val="000000" w:themeColor="text1"/>
        </w:rPr>
        <w:t xml:space="preserve">Являясь центром, </w:t>
      </w:r>
      <w:r w:rsidR="00633600" w:rsidRPr="00633600">
        <w:rPr>
          <w:color w:val="000000" w:themeColor="text1"/>
        </w:rPr>
        <w:t>поселок городского типа Афанасьево</w:t>
      </w:r>
      <w:r w:rsidRPr="00633600">
        <w:rPr>
          <w:color w:val="000000" w:themeColor="text1"/>
        </w:rPr>
        <w:t xml:space="preserve"> исполняет роль пункта эпизодического и периодического культурно-бытового обслуживания, а также пункта повседневного обслуживания жителей </w:t>
      </w:r>
      <w:r w:rsidR="00F4789D">
        <w:rPr>
          <w:color w:val="000000" w:themeColor="text1"/>
        </w:rPr>
        <w:t>муниципального</w:t>
      </w:r>
      <w:r w:rsidRPr="00633600">
        <w:rPr>
          <w:color w:val="000000" w:themeColor="text1"/>
        </w:rPr>
        <w:t xml:space="preserve"> округа.</w:t>
      </w:r>
    </w:p>
    <w:p w14:paraId="50AFCFED" w14:textId="77777777" w:rsidR="0085669D" w:rsidRPr="00633600" w:rsidRDefault="0085669D" w:rsidP="00661EC3">
      <w:pPr>
        <w:ind w:firstLine="709"/>
        <w:rPr>
          <w:color w:val="000000" w:themeColor="text1"/>
        </w:rPr>
      </w:pPr>
      <w:r w:rsidRPr="00633600">
        <w:rPr>
          <w:color w:val="000000" w:themeColor="text1"/>
        </w:rPr>
        <w:t>Сеть учреждений обслуживания довольно разнообразна, однако их количество и вместимость не полностью обеспечивают потребности населения.</w:t>
      </w:r>
    </w:p>
    <w:p w14:paraId="03C895A9" w14:textId="77777777" w:rsidR="0085669D" w:rsidRPr="00633600" w:rsidRDefault="0085669D" w:rsidP="00661EC3">
      <w:pPr>
        <w:ind w:firstLine="709"/>
        <w:rPr>
          <w:color w:val="000000" w:themeColor="text1"/>
        </w:rPr>
      </w:pPr>
      <w:r w:rsidRPr="00633600">
        <w:rPr>
          <w:color w:val="000000" w:themeColor="text1"/>
        </w:rPr>
        <w:t xml:space="preserve">В некоторых случаях учреждения размещены в приспособленных помещениях, не отвечающих их назначению. Качественное состояние отдельных объектов обслуживания невысоко, что требует их замены или реконструкции. </w:t>
      </w:r>
    </w:p>
    <w:p w14:paraId="412230B6" w14:textId="7AD6A1FC" w:rsidR="0085669D" w:rsidRPr="005A1135" w:rsidRDefault="0085669D" w:rsidP="00661EC3">
      <w:pPr>
        <w:ind w:firstLine="709"/>
        <w:rPr>
          <w:color w:val="000000" w:themeColor="text1"/>
        </w:rPr>
      </w:pPr>
      <w:r w:rsidRPr="00633600">
        <w:rPr>
          <w:color w:val="000000" w:themeColor="text1"/>
        </w:rPr>
        <w:t xml:space="preserve">Следует отметить неравномерное размещение учреждений обслуживания по территории округа и внутри </w:t>
      </w:r>
      <w:r w:rsidR="0020146A">
        <w:rPr>
          <w:color w:val="000000" w:themeColor="text1"/>
        </w:rPr>
        <w:t xml:space="preserve">поселка </w:t>
      </w:r>
      <w:r w:rsidR="0020146A" w:rsidRPr="005A1135">
        <w:rPr>
          <w:color w:val="000000" w:themeColor="text1"/>
        </w:rPr>
        <w:t>Афанасьево</w:t>
      </w:r>
      <w:r w:rsidRPr="005A1135">
        <w:rPr>
          <w:color w:val="000000" w:themeColor="text1"/>
        </w:rPr>
        <w:t>.</w:t>
      </w:r>
    </w:p>
    <w:p w14:paraId="57B3986C" w14:textId="77777777" w:rsidR="0085669D" w:rsidRPr="00961D02" w:rsidRDefault="0085669D" w:rsidP="00661EC3">
      <w:pPr>
        <w:ind w:firstLine="709"/>
        <w:rPr>
          <w:b/>
          <w:color w:val="000000" w:themeColor="text1"/>
        </w:rPr>
      </w:pPr>
      <w:bookmarkStart w:id="112" w:name="_Toc28018936"/>
      <w:r w:rsidRPr="00961D02">
        <w:rPr>
          <w:b/>
          <w:color w:val="000000" w:themeColor="text1"/>
        </w:rPr>
        <w:t>Современное состояние</w:t>
      </w:r>
      <w:bookmarkEnd w:id="112"/>
    </w:p>
    <w:p w14:paraId="7BC4F89F" w14:textId="77777777" w:rsidR="0085669D" w:rsidRPr="00A968F0" w:rsidRDefault="0085669D" w:rsidP="00661EC3">
      <w:pPr>
        <w:ind w:firstLine="709"/>
        <w:rPr>
          <w:b/>
          <w:color w:val="000000" w:themeColor="text1"/>
        </w:rPr>
      </w:pPr>
      <w:r w:rsidRPr="00A968F0">
        <w:rPr>
          <w:b/>
          <w:color w:val="000000" w:themeColor="text1"/>
        </w:rPr>
        <w:t>Система дошкольного образования</w:t>
      </w:r>
    </w:p>
    <w:p w14:paraId="4E82EBF7" w14:textId="407A23CD" w:rsidR="0085669D" w:rsidRPr="00A968F0" w:rsidRDefault="0085669D" w:rsidP="00661EC3">
      <w:pPr>
        <w:ind w:firstLine="709"/>
        <w:rPr>
          <w:color w:val="000000" w:themeColor="text1"/>
        </w:rPr>
      </w:pPr>
      <w:r w:rsidRPr="00A968F0">
        <w:rPr>
          <w:color w:val="000000" w:themeColor="text1"/>
        </w:rPr>
        <w:t xml:space="preserve">В </w:t>
      </w:r>
      <w:r w:rsidR="00A968F0">
        <w:rPr>
          <w:color w:val="000000" w:themeColor="text1"/>
        </w:rPr>
        <w:t>муниципальном</w:t>
      </w:r>
      <w:r w:rsidRPr="00A968F0">
        <w:rPr>
          <w:color w:val="000000" w:themeColor="text1"/>
        </w:rPr>
        <w:t xml:space="preserve"> округе имеется</w:t>
      </w:r>
      <w:r w:rsidRPr="00D3137B">
        <w:rPr>
          <w:color w:val="FF0000"/>
        </w:rPr>
        <w:t xml:space="preserve"> </w:t>
      </w:r>
      <w:r w:rsidR="002F59A0" w:rsidRPr="002F59A0">
        <w:rPr>
          <w:color w:val="000000" w:themeColor="text1"/>
        </w:rPr>
        <w:t>7</w:t>
      </w:r>
      <w:r w:rsidRPr="002F59A0">
        <w:rPr>
          <w:color w:val="000000" w:themeColor="text1"/>
        </w:rPr>
        <w:t xml:space="preserve"> </w:t>
      </w:r>
      <w:r w:rsidRPr="00A968F0">
        <w:rPr>
          <w:color w:val="000000" w:themeColor="text1"/>
        </w:rPr>
        <w:t>объект</w:t>
      </w:r>
      <w:r w:rsidR="002F59A0">
        <w:rPr>
          <w:color w:val="000000" w:themeColor="text1"/>
        </w:rPr>
        <w:t>ов</w:t>
      </w:r>
      <w:r w:rsidRPr="00A968F0">
        <w:rPr>
          <w:color w:val="000000" w:themeColor="text1"/>
        </w:rPr>
        <w:t xml:space="preserve"> муниципальной формы собственности, где осуществляется деятельность по образовательным программам дошкольного образования, присмотр и уход за детьми.</w:t>
      </w:r>
    </w:p>
    <w:p w14:paraId="0FA3347B" w14:textId="6884DFCB" w:rsidR="0085669D" w:rsidRPr="001D002A" w:rsidRDefault="0085669D" w:rsidP="00661EC3">
      <w:pPr>
        <w:ind w:firstLine="709"/>
        <w:rPr>
          <w:color w:val="000000" w:themeColor="text1"/>
        </w:rPr>
      </w:pPr>
      <w:r w:rsidRPr="00A968F0">
        <w:rPr>
          <w:color w:val="000000" w:themeColor="text1"/>
        </w:rPr>
        <w:t xml:space="preserve">Совокупно в муниципальном </w:t>
      </w:r>
      <w:r w:rsidR="00A968F0" w:rsidRPr="00A968F0">
        <w:rPr>
          <w:color w:val="000000" w:themeColor="text1"/>
        </w:rPr>
        <w:t>округе</w:t>
      </w:r>
      <w:r w:rsidRPr="00A968F0">
        <w:rPr>
          <w:color w:val="000000" w:themeColor="text1"/>
        </w:rPr>
        <w:t xml:space="preserve"> </w:t>
      </w:r>
      <w:r w:rsidRPr="002F59A0">
        <w:rPr>
          <w:color w:val="000000" w:themeColor="text1"/>
        </w:rPr>
        <w:t xml:space="preserve">на </w:t>
      </w:r>
      <w:r w:rsidR="002F59A0" w:rsidRPr="002F59A0">
        <w:rPr>
          <w:color w:val="000000" w:themeColor="text1"/>
        </w:rPr>
        <w:t>202</w:t>
      </w:r>
      <w:r w:rsidR="001D002A">
        <w:rPr>
          <w:color w:val="000000" w:themeColor="text1"/>
        </w:rPr>
        <w:t>2</w:t>
      </w:r>
      <w:r w:rsidRPr="002F59A0">
        <w:rPr>
          <w:color w:val="000000" w:themeColor="text1"/>
        </w:rPr>
        <w:t xml:space="preserve"> г. </w:t>
      </w:r>
      <w:r w:rsidRPr="001D002A">
        <w:rPr>
          <w:color w:val="000000" w:themeColor="text1"/>
        </w:rPr>
        <w:t xml:space="preserve">имеется </w:t>
      </w:r>
      <w:r w:rsidR="001D002A" w:rsidRPr="001D002A">
        <w:rPr>
          <w:color w:val="000000" w:themeColor="text1"/>
        </w:rPr>
        <w:t>582</w:t>
      </w:r>
      <w:r w:rsidRPr="001D002A">
        <w:rPr>
          <w:color w:val="000000" w:themeColor="text1"/>
        </w:rPr>
        <w:t xml:space="preserve"> места </w:t>
      </w:r>
      <w:r w:rsidRPr="00A968F0">
        <w:rPr>
          <w:color w:val="000000" w:themeColor="text1"/>
        </w:rPr>
        <w:t xml:space="preserve">в организациях и подразделениях, осуществляющих деятельность по образовательным программам дошкольного образования, присмотр и уход за детьми. Численность воспитанников в учреждениях дошкольного образования </w:t>
      </w:r>
      <w:r w:rsidRPr="001D002A">
        <w:rPr>
          <w:color w:val="000000" w:themeColor="text1"/>
        </w:rPr>
        <w:t>в 20</w:t>
      </w:r>
      <w:r w:rsidR="001D002A" w:rsidRPr="001D002A">
        <w:rPr>
          <w:color w:val="000000" w:themeColor="text1"/>
        </w:rPr>
        <w:t>22</w:t>
      </w:r>
      <w:r w:rsidRPr="001D002A">
        <w:rPr>
          <w:color w:val="000000" w:themeColor="text1"/>
        </w:rPr>
        <w:t xml:space="preserve">году составила </w:t>
      </w:r>
      <w:r w:rsidR="001D002A">
        <w:rPr>
          <w:color w:val="000000" w:themeColor="text1"/>
        </w:rPr>
        <w:t>546</w:t>
      </w:r>
      <w:r w:rsidRPr="001D002A">
        <w:rPr>
          <w:color w:val="000000" w:themeColor="text1"/>
        </w:rPr>
        <w:t xml:space="preserve"> </w:t>
      </w:r>
      <w:r w:rsidR="001D002A" w:rsidRPr="001D002A">
        <w:rPr>
          <w:color w:val="000000" w:themeColor="text1"/>
        </w:rPr>
        <w:t>человек</w:t>
      </w:r>
      <w:r w:rsidRPr="001D002A">
        <w:rPr>
          <w:color w:val="000000" w:themeColor="text1"/>
        </w:rPr>
        <w:t>.</w:t>
      </w:r>
    </w:p>
    <w:p w14:paraId="25F03951" w14:textId="685C29D3" w:rsidR="0085669D" w:rsidRPr="00F96A24" w:rsidRDefault="0085669D" w:rsidP="0085669D">
      <w:pPr>
        <w:rPr>
          <w:color w:val="000000" w:themeColor="text1"/>
        </w:rPr>
      </w:pPr>
      <w:r w:rsidRPr="00F96A24">
        <w:rPr>
          <w:color w:val="000000" w:themeColor="text1"/>
        </w:rPr>
        <w:t xml:space="preserve">Таблица </w:t>
      </w:r>
      <w:r w:rsidR="007C7488" w:rsidRPr="00F96A24">
        <w:rPr>
          <w:color w:val="000000" w:themeColor="text1"/>
        </w:rPr>
        <w:t>2.3.7.1</w:t>
      </w:r>
      <w:r w:rsidRPr="00F96A24">
        <w:rPr>
          <w:color w:val="000000" w:themeColor="text1"/>
        </w:rPr>
        <w:t xml:space="preserve"> Динамика основных показателей обеспеченности учреждениями дошкольного образования в </w:t>
      </w:r>
      <w:r w:rsidR="00F96A24" w:rsidRPr="00F96A24">
        <w:rPr>
          <w:color w:val="000000" w:themeColor="text1"/>
        </w:rPr>
        <w:t>Афанасьевском муниципальном</w:t>
      </w:r>
      <w:r w:rsidRPr="00F96A24">
        <w:rPr>
          <w:color w:val="000000" w:themeColor="text1"/>
        </w:rPr>
        <w:t xml:space="preserve"> округе</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738"/>
        <w:gridCol w:w="850"/>
        <w:gridCol w:w="851"/>
        <w:gridCol w:w="850"/>
        <w:gridCol w:w="851"/>
        <w:gridCol w:w="709"/>
      </w:tblGrid>
      <w:tr w:rsidR="000B1A40" w:rsidRPr="00D3137B" w14:paraId="787A70D7" w14:textId="2F948772" w:rsidTr="000B1A40">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3A48F" w14:textId="12A20206" w:rsidR="000B1A40" w:rsidRPr="00F96A24" w:rsidRDefault="000B1A40" w:rsidP="00661EC3">
            <w:pPr>
              <w:jc w:val="center"/>
              <w:rPr>
                <w:color w:val="000000" w:themeColor="text1"/>
                <w:sz w:val="24"/>
              </w:rPr>
            </w:pPr>
          </w:p>
        </w:tc>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CBB0B" w14:textId="77777777" w:rsidR="000B1A40" w:rsidRPr="00F96A24" w:rsidRDefault="000B1A40" w:rsidP="00661EC3">
            <w:pPr>
              <w:jc w:val="center"/>
              <w:rPr>
                <w:color w:val="000000" w:themeColor="text1"/>
                <w:sz w:val="24"/>
              </w:rPr>
            </w:pPr>
            <w:r w:rsidRPr="00F96A24">
              <w:rPr>
                <w:color w:val="000000" w:themeColor="text1"/>
                <w:sz w:val="24"/>
              </w:rPr>
              <w:t>2006</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07E91" w14:textId="77777777" w:rsidR="000B1A40" w:rsidRPr="00F96A24" w:rsidRDefault="000B1A40" w:rsidP="00661EC3">
            <w:pPr>
              <w:jc w:val="center"/>
              <w:rPr>
                <w:color w:val="000000" w:themeColor="text1"/>
                <w:sz w:val="24"/>
              </w:rPr>
            </w:pPr>
            <w:r w:rsidRPr="00F96A24">
              <w:rPr>
                <w:color w:val="000000" w:themeColor="text1"/>
                <w:sz w:val="24"/>
              </w:rPr>
              <w:t>2010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47E41" w14:textId="77777777" w:rsidR="000B1A40" w:rsidRPr="00F96A24" w:rsidRDefault="000B1A40" w:rsidP="00661EC3">
            <w:pPr>
              <w:jc w:val="center"/>
              <w:rPr>
                <w:color w:val="000000" w:themeColor="text1"/>
                <w:sz w:val="24"/>
              </w:rPr>
            </w:pPr>
            <w:r w:rsidRPr="00F96A24">
              <w:rPr>
                <w:color w:val="000000" w:themeColor="text1"/>
                <w:sz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C6DEF" w14:textId="77777777" w:rsidR="000B1A40" w:rsidRPr="00F96A24" w:rsidRDefault="000B1A40" w:rsidP="00661EC3">
            <w:pPr>
              <w:jc w:val="center"/>
              <w:rPr>
                <w:color w:val="000000" w:themeColor="text1"/>
                <w:sz w:val="24"/>
              </w:rPr>
            </w:pPr>
            <w:r w:rsidRPr="00F96A24">
              <w:rPr>
                <w:color w:val="000000" w:themeColor="text1"/>
                <w:sz w:val="24"/>
              </w:rPr>
              <w:t>2018</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2606F" w14:textId="77777777" w:rsidR="000B1A40" w:rsidRPr="00F96A24" w:rsidRDefault="000B1A40" w:rsidP="00661EC3">
            <w:pPr>
              <w:jc w:val="center"/>
              <w:rPr>
                <w:color w:val="000000" w:themeColor="text1"/>
                <w:sz w:val="24"/>
              </w:rPr>
            </w:pPr>
            <w:r w:rsidRPr="00F96A24">
              <w:rPr>
                <w:color w:val="000000" w:themeColor="text1"/>
                <w:sz w:val="24"/>
              </w:rPr>
              <w:t>2019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CDDA1" w14:textId="028C476C" w:rsidR="000B1A40" w:rsidRPr="00F96A24" w:rsidRDefault="000B1A40" w:rsidP="00661EC3">
            <w:pPr>
              <w:jc w:val="center"/>
              <w:rPr>
                <w:color w:val="000000" w:themeColor="text1"/>
                <w:sz w:val="24"/>
              </w:rPr>
            </w:pPr>
            <w:r w:rsidRPr="00F96A24">
              <w:rPr>
                <w:color w:val="000000" w:themeColor="text1"/>
                <w:sz w:val="24"/>
              </w:rPr>
              <w:t>2022</w:t>
            </w:r>
          </w:p>
        </w:tc>
      </w:tr>
      <w:tr w:rsidR="000B1A40" w:rsidRPr="00D3137B" w14:paraId="4B1DA771" w14:textId="1E6F52B1" w:rsidTr="000B1A40">
        <w:trPr>
          <w:trHeight w:val="765"/>
        </w:trPr>
        <w:tc>
          <w:tcPr>
            <w:tcW w:w="4551" w:type="dxa"/>
            <w:tcBorders>
              <w:top w:val="single" w:sz="4" w:space="0" w:color="auto"/>
              <w:left w:val="single" w:sz="4" w:space="0" w:color="auto"/>
              <w:bottom w:val="single" w:sz="4" w:space="0" w:color="auto"/>
              <w:right w:val="single" w:sz="4" w:space="0" w:color="auto"/>
            </w:tcBorders>
            <w:hideMark/>
          </w:tcPr>
          <w:p w14:paraId="0C47E53D" w14:textId="77777777" w:rsidR="000B1A40" w:rsidRPr="00F96A24" w:rsidRDefault="000B1A40" w:rsidP="00661EC3">
            <w:pPr>
              <w:jc w:val="center"/>
              <w:rPr>
                <w:color w:val="000000" w:themeColor="text1"/>
                <w:sz w:val="24"/>
              </w:rPr>
            </w:pPr>
            <w:r w:rsidRPr="00F96A24">
              <w:rPr>
                <w:color w:val="000000" w:themeColor="text1"/>
                <w:sz w:val="24"/>
              </w:rPr>
              <w:t>Число организаций, осуществляющих образовательную деятельность по образовательным программам дошкольного образования, присмотр и уход за детьми, единица</w:t>
            </w:r>
          </w:p>
        </w:tc>
        <w:tc>
          <w:tcPr>
            <w:tcW w:w="738" w:type="dxa"/>
            <w:tcBorders>
              <w:top w:val="single" w:sz="4" w:space="0" w:color="auto"/>
              <w:left w:val="single" w:sz="4" w:space="0" w:color="auto"/>
              <w:bottom w:val="single" w:sz="4" w:space="0" w:color="auto"/>
              <w:right w:val="single" w:sz="4" w:space="0" w:color="auto"/>
            </w:tcBorders>
            <w:noWrap/>
            <w:vAlign w:val="center"/>
            <w:hideMark/>
          </w:tcPr>
          <w:p w14:paraId="3D3215D3" w14:textId="77777777" w:rsidR="000B1A40" w:rsidRPr="00F96A24" w:rsidRDefault="000B1A40" w:rsidP="00661EC3">
            <w:pPr>
              <w:jc w:val="center"/>
              <w:rPr>
                <w:color w:val="000000" w:themeColor="text1"/>
                <w:sz w:val="24"/>
              </w:rPr>
            </w:pPr>
            <w:r w:rsidRPr="00F96A24">
              <w:rPr>
                <w:color w:val="000000" w:themeColor="text1"/>
                <w:sz w:val="24"/>
              </w:rPr>
              <w:t>н/д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7C1020" w14:textId="77777777" w:rsidR="000B1A40" w:rsidRPr="00F96A24" w:rsidRDefault="000B1A40" w:rsidP="00661EC3">
            <w:pPr>
              <w:jc w:val="center"/>
              <w:rPr>
                <w:color w:val="000000" w:themeColor="text1"/>
                <w:sz w:val="24"/>
              </w:rPr>
            </w:pPr>
            <w:r w:rsidRPr="00F96A24">
              <w:rPr>
                <w:color w:val="000000" w:themeColor="text1"/>
                <w:sz w:val="24"/>
              </w:rPr>
              <w:t>н/д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83789C" w14:textId="77777777" w:rsidR="000B1A40" w:rsidRPr="00F96A24" w:rsidRDefault="000B1A40" w:rsidP="00661EC3">
            <w:pPr>
              <w:jc w:val="center"/>
              <w:rPr>
                <w:color w:val="000000" w:themeColor="text1"/>
                <w:sz w:val="24"/>
              </w:rPr>
            </w:pPr>
            <w:r w:rsidRPr="00F96A24">
              <w:rPr>
                <w:color w:val="000000" w:themeColor="text1"/>
                <w:sz w:val="24"/>
              </w:rPr>
              <w:t>29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B6E279" w14:textId="77777777" w:rsidR="000B1A40" w:rsidRPr="00F96A24" w:rsidRDefault="000B1A40" w:rsidP="00661EC3">
            <w:pPr>
              <w:jc w:val="center"/>
              <w:rPr>
                <w:color w:val="000000" w:themeColor="text1"/>
                <w:sz w:val="24"/>
              </w:rPr>
            </w:pPr>
            <w:r w:rsidRPr="00F96A24">
              <w:rPr>
                <w:color w:val="000000" w:themeColor="text1"/>
                <w:sz w:val="24"/>
              </w:rPr>
              <w:t>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1B01B6" w14:textId="0A3CD171" w:rsidR="000B1A40" w:rsidRPr="00F96A24" w:rsidRDefault="000B1A40" w:rsidP="00661EC3">
            <w:pPr>
              <w:jc w:val="center"/>
              <w:rPr>
                <w:color w:val="000000" w:themeColor="text1"/>
                <w:sz w:val="24"/>
              </w:rPr>
            </w:pPr>
            <w:r w:rsidRPr="00F96A24">
              <w:rPr>
                <w:color w:val="000000" w:themeColor="text1"/>
                <w:sz w:val="24"/>
              </w:rPr>
              <w:t xml:space="preserve">18         </w:t>
            </w:r>
          </w:p>
        </w:tc>
        <w:tc>
          <w:tcPr>
            <w:tcW w:w="709" w:type="dxa"/>
            <w:tcBorders>
              <w:top w:val="single" w:sz="4" w:space="0" w:color="auto"/>
              <w:left w:val="single" w:sz="4" w:space="0" w:color="auto"/>
              <w:bottom w:val="single" w:sz="4" w:space="0" w:color="auto"/>
              <w:right w:val="single" w:sz="4" w:space="0" w:color="auto"/>
            </w:tcBorders>
          </w:tcPr>
          <w:p w14:paraId="6232B636" w14:textId="77777777" w:rsidR="000B1A40" w:rsidRPr="00F96A24" w:rsidRDefault="000B1A40" w:rsidP="00661EC3">
            <w:pPr>
              <w:jc w:val="center"/>
              <w:rPr>
                <w:color w:val="000000" w:themeColor="text1"/>
                <w:sz w:val="24"/>
              </w:rPr>
            </w:pPr>
          </w:p>
          <w:p w14:paraId="3FE3B90D" w14:textId="475F91CB" w:rsidR="000B1A40" w:rsidRPr="00F96A24" w:rsidRDefault="000B1A40" w:rsidP="00661EC3">
            <w:pPr>
              <w:jc w:val="center"/>
              <w:rPr>
                <w:color w:val="000000" w:themeColor="text1"/>
                <w:sz w:val="24"/>
              </w:rPr>
            </w:pPr>
            <w:r w:rsidRPr="00F96A24">
              <w:rPr>
                <w:color w:val="000000" w:themeColor="text1"/>
                <w:sz w:val="24"/>
              </w:rPr>
              <w:t>7</w:t>
            </w:r>
          </w:p>
          <w:p w14:paraId="2FC404AD" w14:textId="77777777" w:rsidR="000B1A40" w:rsidRPr="00F96A24" w:rsidRDefault="000B1A40" w:rsidP="000B1A40">
            <w:pPr>
              <w:rPr>
                <w:color w:val="000000" w:themeColor="text1"/>
                <w:sz w:val="24"/>
              </w:rPr>
            </w:pPr>
          </w:p>
        </w:tc>
      </w:tr>
      <w:tr w:rsidR="000B1A40" w:rsidRPr="00D3137B" w14:paraId="0A4C8837" w14:textId="0DF4396B" w:rsidTr="000B1A40">
        <w:trPr>
          <w:trHeight w:val="255"/>
        </w:trPr>
        <w:tc>
          <w:tcPr>
            <w:tcW w:w="4551" w:type="dxa"/>
            <w:tcBorders>
              <w:top w:val="single" w:sz="4" w:space="0" w:color="auto"/>
              <w:left w:val="single" w:sz="4" w:space="0" w:color="auto"/>
              <w:bottom w:val="single" w:sz="4" w:space="0" w:color="auto"/>
              <w:right w:val="single" w:sz="4" w:space="0" w:color="auto"/>
            </w:tcBorders>
            <w:hideMark/>
          </w:tcPr>
          <w:p w14:paraId="4BAD6B7F" w14:textId="77777777" w:rsidR="000B1A40" w:rsidRPr="00F96A24" w:rsidRDefault="000B1A40" w:rsidP="00661EC3">
            <w:pPr>
              <w:jc w:val="center"/>
              <w:rPr>
                <w:color w:val="000000" w:themeColor="text1"/>
                <w:sz w:val="24"/>
              </w:rPr>
            </w:pPr>
            <w:r w:rsidRPr="00F96A24">
              <w:rPr>
                <w:color w:val="000000" w:themeColor="text1"/>
                <w:sz w:val="24"/>
              </w:rPr>
              <w:lastRenderedPageBreak/>
              <w:t>в т.ч. дошкольные образовательные учреждения</w:t>
            </w:r>
          </w:p>
        </w:tc>
        <w:tc>
          <w:tcPr>
            <w:tcW w:w="738" w:type="dxa"/>
            <w:tcBorders>
              <w:top w:val="single" w:sz="4" w:space="0" w:color="auto"/>
              <w:left w:val="single" w:sz="4" w:space="0" w:color="auto"/>
              <w:bottom w:val="single" w:sz="4" w:space="0" w:color="auto"/>
              <w:right w:val="single" w:sz="4" w:space="0" w:color="auto"/>
            </w:tcBorders>
            <w:noWrap/>
            <w:vAlign w:val="center"/>
            <w:hideMark/>
          </w:tcPr>
          <w:p w14:paraId="5701D1FC" w14:textId="77777777" w:rsidR="000B1A40" w:rsidRPr="00F96A24" w:rsidRDefault="000B1A40" w:rsidP="00661EC3">
            <w:pPr>
              <w:jc w:val="center"/>
              <w:rPr>
                <w:color w:val="000000" w:themeColor="text1"/>
                <w:sz w:val="24"/>
              </w:rPr>
            </w:pPr>
            <w:r w:rsidRPr="00F96A24">
              <w:rPr>
                <w:color w:val="000000" w:themeColor="text1"/>
                <w:sz w:val="24"/>
              </w:rPr>
              <w:t>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E18B22" w14:textId="77777777" w:rsidR="000B1A40" w:rsidRPr="00F96A24" w:rsidRDefault="000B1A40" w:rsidP="00661EC3">
            <w:pPr>
              <w:jc w:val="center"/>
              <w:rPr>
                <w:color w:val="000000" w:themeColor="text1"/>
                <w:sz w:val="24"/>
              </w:rPr>
            </w:pPr>
            <w:r w:rsidRPr="00F96A24">
              <w:rPr>
                <w:color w:val="000000" w:themeColor="text1"/>
                <w:sz w:val="24"/>
              </w:rPr>
              <w:t>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A38859" w14:textId="77777777" w:rsidR="000B1A40" w:rsidRPr="00F96A24" w:rsidRDefault="000B1A40" w:rsidP="00661EC3">
            <w:pPr>
              <w:jc w:val="center"/>
              <w:rPr>
                <w:color w:val="000000" w:themeColor="text1"/>
                <w:sz w:val="24"/>
              </w:rPr>
            </w:pPr>
            <w:r w:rsidRPr="00F96A24">
              <w:rPr>
                <w:color w:val="000000" w:themeColor="text1"/>
                <w:sz w:val="24"/>
              </w:rPr>
              <w:t>24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AB26E83" w14:textId="77777777" w:rsidR="000B1A40" w:rsidRPr="00F96A24" w:rsidRDefault="000B1A40" w:rsidP="00661EC3">
            <w:pPr>
              <w:jc w:val="center"/>
              <w:rPr>
                <w:color w:val="000000" w:themeColor="text1"/>
                <w:sz w:val="24"/>
              </w:rPr>
            </w:pPr>
            <w:r w:rsidRPr="00F96A24">
              <w:rPr>
                <w:color w:val="000000" w:themeColor="text1"/>
                <w:sz w:val="24"/>
              </w:rPr>
              <w:t>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466990" w14:textId="77777777" w:rsidR="000B1A40" w:rsidRPr="00F96A24" w:rsidRDefault="000B1A40" w:rsidP="00661EC3">
            <w:pPr>
              <w:jc w:val="center"/>
              <w:rPr>
                <w:color w:val="000000" w:themeColor="text1"/>
                <w:sz w:val="24"/>
              </w:rPr>
            </w:pPr>
            <w:r w:rsidRPr="00F96A24">
              <w:rPr>
                <w:color w:val="000000" w:themeColor="text1"/>
                <w:sz w:val="24"/>
              </w:rPr>
              <w:t>6</w:t>
            </w:r>
          </w:p>
        </w:tc>
        <w:tc>
          <w:tcPr>
            <w:tcW w:w="709" w:type="dxa"/>
            <w:tcBorders>
              <w:top w:val="single" w:sz="4" w:space="0" w:color="auto"/>
              <w:left w:val="single" w:sz="4" w:space="0" w:color="auto"/>
              <w:bottom w:val="single" w:sz="4" w:space="0" w:color="auto"/>
              <w:right w:val="single" w:sz="4" w:space="0" w:color="auto"/>
            </w:tcBorders>
          </w:tcPr>
          <w:p w14:paraId="6D4B65CE" w14:textId="56BED428" w:rsidR="000B1A40" w:rsidRPr="00F96A24" w:rsidRDefault="00792941" w:rsidP="00661EC3">
            <w:pPr>
              <w:jc w:val="center"/>
              <w:rPr>
                <w:color w:val="000000" w:themeColor="text1"/>
                <w:sz w:val="24"/>
              </w:rPr>
            </w:pPr>
            <w:r w:rsidRPr="00F96A24">
              <w:rPr>
                <w:color w:val="000000" w:themeColor="text1"/>
                <w:sz w:val="24"/>
              </w:rPr>
              <w:t>7</w:t>
            </w:r>
          </w:p>
        </w:tc>
      </w:tr>
      <w:tr w:rsidR="000B1A40" w:rsidRPr="00D3137B" w14:paraId="5730A9D5" w14:textId="008D88ED" w:rsidTr="000B1A40">
        <w:trPr>
          <w:trHeight w:val="255"/>
        </w:trPr>
        <w:tc>
          <w:tcPr>
            <w:tcW w:w="4551" w:type="dxa"/>
            <w:tcBorders>
              <w:top w:val="single" w:sz="4" w:space="0" w:color="auto"/>
              <w:left w:val="single" w:sz="4" w:space="0" w:color="auto"/>
              <w:bottom w:val="single" w:sz="4" w:space="0" w:color="auto"/>
              <w:right w:val="single" w:sz="4" w:space="0" w:color="auto"/>
            </w:tcBorders>
            <w:hideMark/>
          </w:tcPr>
          <w:p w14:paraId="351263B9" w14:textId="77777777" w:rsidR="000B1A40" w:rsidRPr="00F96A24" w:rsidRDefault="000B1A40" w:rsidP="00661EC3">
            <w:pPr>
              <w:jc w:val="center"/>
              <w:rPr>
                <w:color w:val="000000" w:themeColor="text1"/>
                <w:sz w:val="24"/>
              </w:rPr>
            </w:pPr>
            <w:r w:rsidRPr="00F96A24">
              <w:rPr>
                <w:color w:val="000000" w:themeColor="text1"/>
                <w:sz w:val="24"/>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единица</w:t>
            </w:r>
          </w:p>
        </w:tc>
        <w:tc>
          <w:tcPr>
            <w:tcW w:w="738" w:type="dxa"/>
            <w:tcBorders>
              <w:top w:val="single" w:sz="4" w:space="0" w:color="auto"/>
              <w:left w:val="single" w:sz="4" w:space="0" w:color="auto"/>
              <w:bottom w:val="single" w:sz="4" w:space="0" w:color="auto"/>
              <w:right w:val="single" w:sz="4" w:space="0" w:color="auto"/>
            </w:tcBorders>
            <w:noWrap/>
            <w:vAlign w:val="center"/>
            <w:hideMark/>
          </w:tcPr>
          <w:p w14:paraId="1D887D76" w14:textId="77777777" w:rsidR="000B1A40" w:rsidRPr="00F96A24" w:rsidRDefault="000B1A40" w:rsidP="00661EC3">
            <w:pPr>
              <w:jc w:val="center"/>
              <w:rPr>
                <w:color w:val="000000" w:themeColor="text1"/>
                <w:sz w:val="24"/>
              </w:rPr>
            </w:pPr>
            <w:r w:rsidRPr="00F96A24">
              <w:rPr>
                <w:color w:val="000000" w:themeColor="text1"/>
                <w:sz w:val="24"/>
              </w:rPr>
              <w:t>2631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41D5C3" w14:textId="77777777" w:rsidR="000B1A40" w:rsidRPr="00F96A24" w:rsidRDefault="000B1A40" w:rsidP="00661EC3">
            <w:pPr>
              <w:jc w:val="center"/>
              <w:rPr>
                <w:color w:val="000000" w:themeColor="text1"/>
                <w:sz w:val="24"/>
              </w:rPr>
            </w:pPr>
            <w:r w:rsidRPr="00F96A24">
              <w:rPr>
                <w:color w:val="000000" w:themeColor="text1"/>
                <w:sz w:val="24"/>
              </w:rPr>
              <w:t>3099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0B24EAA" w14:textId="77777777" w:rsidR="000B1A40" w:rsidRPr="00F96A24" w:rsidRDefault="000B1A40" w:rsidP="00661EC3">
            <w:pPr>
              <w:jc w:val="center"/>
              <w:rPr>
                <w:color w:val="000000" w:themeColor="text1"/>
                <w:sz w:val="24"/>
              </w:rPr>
            </w:pPr>
            <w:r w:rsidRPr="00F96A24">
              <w:rPr>
                <w:color w:val="000000" w:themeColor="text1"/>
                <w:sz w:val="24"/>
              </w:rPr>
              <w:t>4028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380ABC5" w14:textId="77777777" w:rsidR="000B1A40" w:rsidRPr="00F96A24" w:rsidRDefault="000B1A40" w:rsidP="00661EC3">
            <w:pPr>
              <w:jc w:val="center"/>
              <w:rPr>
                <w:color w:val="000000" w:themeColor="text1"/>
                <w:sz w:val="24"/>
              </w:rPr>
            </w:pPr>
            <w:r w:rsidRPr="00F96A24">
              <w:rPr>
                <w:color w:val="000000" w:themeColor="text1"/>
                <w:sz w:val="24"/>
              </w:rPr>
              <w:t>4090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A4A8081" w14:textId="77777777" w:rsidR="000B1A40" w:rsidRPr="00F96A24" w:rsidRDefault="000B1A40" w:rsidP="00661EC3">
            <w:pPr>
              <w:jc w:val="center"/>
              <w:rPr>
                <w:color w:val="000000" w:themeColor="text1"/>
                <w:sz w:val="24"/>
              </w:rPr>
            </w:pPr>
            <w:r w:rsidRPr="00F96A24">
              <w:rPr>
                <w:color w:val="000000" w:themeColor="text1"/>
                <w:sz w:val="24"/>
              </w:rPr>
              <w:t>4022</w:t>
            </w:r>
          </w:p>
        </w:tc>
        <w:tc>
          <w:tcPr>
            <w:tcW w:w="709" w:type="dxa"/>
            <w:tcBorders>
              <w:top w:val="single" w:sz="4" w:space="0" w:color="auto"/>
              <w:left w:val="single" w:sz="4" w:space="0" w:color="auto"/>
              <w:bottom w:val="single" w:sz="4" w:space="0" w:color="auto"/>
              <w:right w:val="single" w:sz="4" w:space="0" w:color="auto"/>
            </w:tcBorders>
          </w:tcPr>
          <w:p w14:paraId="017FD753" w14:textId="77777777" w:rsidR="00F96A24" w:rsidRPr="00F96A24" w:rsidRDefault="00F96A24" w:rsidP="00661EC3">
            <w:pPr>
              <w:jc w:val="center"/>
              <w:rPr>
                <w:color w:val="000000" w:themeColor="text1"/>
                <w:sz w:val="24"/>
              </w:rPr>
            </w:pPr>
          </w:p>
          <w:p w14:paraId="54EA3D8C" w14:textId="5BCA788E" w:rsidR="000B1A40" w:rsidRPr="00F96A24" w:rsidRDefault="00F96A24" w:rsidP="00661EC3">
            <w:pPr>
              <w:jc w:val="center"/>
              <w:rPr>
                <w:color w:val="000000" w:themeColor="text1"/>
                <w:sz w:val="24"/>
              </w:rPr>
            </w:pPr>
            <w:r w:rsidRPr="00F96A24">
              <w:rPr>
                <w:color w:val="000000" w:themeColor="text1"/>
                <w:sz w:val="24"/>
              </w:rPr>
              <w:t>846</w:t>
            </w:r>
          </w:p>
          <w:p w14:paraId="50CA8D97" w14:textId="6D258EF5" w:rsidR="00F96A24" w:rsidRPr="00F96A24" w:rsidRDefault="00F96A24" w:rsidP="00661EC3">
            <w:pPr>
              <w:jc w:val="center"/>
              <w:rPr>
                <w:color w:val="000000" w:themeColor="text1"/>
                <w:sz w:val="24"/>
              </w:rPr>
            </w:pPr>
          </w:p>
        </w:tc>
      </w:tr>
      <w:tr w:rsidR="000B1A40" w:rsidRPr="00D3137B" w14:paraId="6020AD3A" w14:textId="05A6BB1E" w:rsidTr="000B1A40">
        <w:trPr>
          <w:trHeight w:val="255"/>
        </w:trPr>
        <w:tc>
          <w:tcPr>
            <w:tcW w:w="4551" w:type="dxa"/>
            <w:tcBorders>
              <w:top w:val="single" w:sz="4" w:space="0" w:color="auto"/>
              <w:left w:val="single" w:sz="4" w:space="0" w:color="auto"/>
              <w:bottom w:val="single" w:sz="4" w:space="0" w:color="auto"/>
              <w:right w:val="single" w:sz="4" w:space="0" w:color="auto"/>
            </w:tcBorders>
            <w:hideMark/>
          </w:tcPr>
          <w:p w14:paraId="00F02979" w14:textId="77777777" w:rsidR="000B1A40" w:rsidRPr="00F96A24" w:rsidRDefault="000B1A40" w:rsidP="00661EC3">
            <w:pPr>
              <w:jc w:val="center"/>
              <w:rPr>
                <w:color w:val="000000" w:themeColor="text1"/>
                <w:sz w:val="24"/>
              </w:rPr>
            </w:pPr>
            <w:r w:rsidRPr="00F96A24">
              <w:rPr>
                <w:color w:val="000000" w:themeColor="text1"/>
                <w:sz w:val="24"/>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человек</w:t>
            </w:r>
          </w:p>
        </w:tc>
        <w:tc>
          <w:tcPr>
            <w:tcW w:w="738" w:type="dxa"/>
            <w:tcBorders>
              <w:top w:val="single" w:sz="4" w:space="0" w:color="auto"/>
              <w:left w:val="single" w:sz="4" w:space="0" w:color="auto"/>
              <w:bottom w:val="single" w:sz="4" w:space="0" w:color="auto"/>
              <w:right w:val="single" w:sz="4" w:space="0" w:color="auto"/>
            </w:tcBorders>
            <w:noWrap/>
            <w:vAlign w:val="center"/>
            <w:hideMark/>
          </w:tcPr>
          <w:p w14:paraId="1873B950" w14:textId="77777777" w:rsidR="000B1A40" w:rsidRPr="00F96A24" w:rsidRDefault="000B1A40" w:rsidP="00661EC3">
            <w:pPr>
              <w:jc w:val="center"/>
              <w:rPr>
                <w:color w:val="000000" w:themeColor="text1"/>
                <w:sz w:val="24"/>
              </w:rPr>
            </w:pPr>
            <w:r w:rsidRPr="00F96A24">
              <w:rPr>
                <w:color w:val="000000" w:themeColor="text1"/>
                <w:sz w:val="24"/>
              </w:rPr>
              <w:t>н/д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A98E7F0" w14:textId="77777777" w:rsidR="000B1A40" w:rsidRPr="00F96A24" w:rsidRDefault="000B1A40" w:rsidP="00661EC3">
            <w:pPr>
              <w:jc w:val="center"/>
              <w:rPr>
                <w:color w:val="000000" w:themeColor="text1"/>
                <w:sz w:val="24"/>
              </w:rPr>
            </w:pPr>
            <w:r w:rsidRPr="00F96A24">
              <w:rPr>
                <w:color w:val="000000" w:themeColor="text1"/>
                <w:sz w:val="24"/>
              </w:rPr>
              <w:t>н/д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706B82B" w14:textId="77777777" w:rsidR="000B1A40" w:rsidRPr="00F96A24" w:rsidRDefault="000B1A40" w:rsidP="00661EC3">
            <w:pPr>
              <w:jc w:val="center"/>
              <w:rPr>
                <w:color w:val="000000" w:themeColor="text1"/>
                <w:sz w:val="24"/>
              </w:rPr>
            </w:pPr>
            <w:r w:rsidRPr="00F96A24">
              <w:rPr>
                <w:color w:val="000000" w:themeColor="text1"/>
                <w:sz w:val="24"/>
              </w:rPr>
              <w:t>3882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7D420DF" w14:textId="77777777" w:rsidR="000B1A40" w:rsidRPr="00F96A24" w:rsidRDefault="000B1A40" w:rsidP="00661EC3">
            <w:pPr>
              <w:jc w:val="center"/>
              <w:rPr>
                <w:color w:val="000000" w:themeColor="text1"/>
                <w:sz w:val="24"/>
              </w:rPr>
            </w:pPr>
            <w:r w:rsidRPr="00F96A24">
              <w:rPr>
                <w:color w:val="000000" w:themeColor="text1"/>
                <w:sz w:val="24"/>
              </w:rPr>
              <w:t>3717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FFE0C0A" w14:textId="77777777" w:rsidR="000B1A40" w:rsidRPr="00F96A24" w:rsidRDefault="000B1A40" w:rsidP="00661EC3">
            <w:pPr>
              <w:jc w:val="center"/>
              <w:rPr>
                <w:color w:val="000000" w:themeColor="text1"/>
                <w:sz w:val="24"/>
              </w:rPr>
            </w:pPr>
            <w:r w:rsidRPr="00F96A24">
              <w:rPr>
                <w:color w:val="000000" w:themeColor="text1"/>
                <w:sz w:val="24"/>
              </w:rPr>
              <w:t>3554</w:t>
            </w:r>
          </w:p>
        </w:tc>
        <w:tc>
          <w:tcPr>
            <w:tcW w:w="709" w:type="dxa"/>
            <w:tcBorders>
              <w:top w:val="single" w:sz="4" w:space="0" w:color="auto"/>
              <w:left w:val="single" w:sz="4" w:space="0" w:color="auto"/>
              <w:bottom w:val="single" w:sz="4" w:space="0" w:color="auto"/>
              <w:right w:val="single" w:sz="4" w:space="0" w:color="auto"/>
            </w:tcBorders>
          </w:tcPr>
          <w:p w14:paraId="57B81BFB" w14:textId="77777777" w:rsidR="000B1A40" w:rsidRPr="00F96A24" w:rsidRDefault="000B1A40" w:rsidP="00661EC3">
            <w:pPr>
              <w:jc w:val="center"/>
              <w:rPr>
                <w:color w:val="000000" w:themeColor="text1"/>
                <w:sz w:val="24"/>
              </w:rPr>
            </w:pPr>
          </w:p>
          <w:p w14:paraId="686523FF" w14:textId="32DB7DCD" w:rsidR="00F96A24" w:rsidRPr="00F96A24" w:rsidRDefault="00F96A24" w:rsidP="00661EC3">
            <w:pPr>
              <w:jc w:val="center"/>
              <w:rPr>
                <w:color w:val="000000" w:themeColor="text1"/>
                <w:sz w:val="24"/>
              </w:rPr>
            </w:pPr>
            <w:r w:rsidRPr="00F96A24">
              <w:rPr>
                <w:color w:val="000000" w:themeColor="text1"/>
                <w:sz w:val="24"/>
              </w:rPr>
              <w:t>582</w:t>
            </w:r>
          </w:p>
        </w:tc>
      </w:tr>
      <w:tr w:rsidR="000B1A40" w:rsidRPr="00D3137B" w14:paraId="316319CB" w14:textId="0B22CD06" w:rsidTr="000B1A40">
        <w:trPr>
          <w:trHeight w:val="255"/>
        </w:trPr>
        <w:tc>
          <w:tcPr>
            <w:tcW w:w="4551" w:type="dxa"/>
            <w:tcBorders>
              <w:top w:val="single" w:sz="4" w:space="0" w:color="auto"/>
              <w:left w:val="single" w:sz="4" w:space="0" w:color="auto"/>
              <w:bottom w:val="single" w:sz="4" w:space="0" w:color="auto"/>
              <w:right w:val="single" w:sz="4" w:space="0" w:color="auto"/>
            </w:tcBorders>
            <w:hideMark/>
          </w:tcPr>
          <w:p w14:paraId="60A282DA" w14:textId="77777777" w:rsidR="000B1A40" w:rsidRPr="00F96A24" w:rsidRDefault="000B1A40" w:rsidP="00661EC3">
            <w:pPr>
              <w:jc w:val="center"/>
              <w:rPr>
                <w:color w:val="000000" w:themeColor="text1"/>
                <w:sz w:val="24"/>
              </w:rPr>
            </w:pPr>
            <w:r w:rsidRPr="00F96A24">
              <w:rPr>
                <w:color w:val="000000" w:themeColor="text1"/>
                <w:sz w:val="24"/>
              </w:rPr>
              <w:t>в т.ч. дошкольные образовательные учреждения</w:t>
            </w:r>
          </w:p>
        </w:tc>
        <w:tc>
          <w:tcPr>
            <w:tcW w:w="738" w:type="dxa"/>
            <w:tcBorders>
              <w:top w:val="single" w:sz="4" w:space="0" w:color="auto"/>
              <w:left w:val="single" w:sz="4" w:space="0" w:color="auto"/>
              <w:bottom w:val="single" w:sz="4" w:space="0" w:color="auto"/>
              <w:right w:val="single" w:sz="4" w:space="0" w:color="auto"/>
            </w:tcBorders>
            <w:noWrap/>
            <w:vAlign w:val="center"/>
            <w:hideMark/>
          </w:tcPr>
          <w:p w14:paraId="5582DDE7" w14:textId="77777777" w:rsidR="000B1A40" w:rsidRPr="00F96A24" w:rsidRDefault="000B1A40" w:rsidP="00661EC3">
            <w:pPr>
              <w:jc w:val="center"/>
              <w:rPr>
                <w:color w:val="000000" w:themeColor="text1"/>
                <w:sz w:val="24"/>
              </w:rPr>
            </w:pPr>
            <w:r w:rsidRPr="00F96A24">
              <w:rPr>
                <w:color w:val="000000" w:themeColor="text1"/>
                <w:sz w:val="24"/>
              </w:rPr>
              <w:t>2731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87D8A9" w14:textId="77777777" w:rsidR="000B1A40" w:rsidRPr="00F96A24" w:rsidRDefault="000B1A40" w:rsidP="00661EC3">
            <w:pPr>
              <w:jc w:val="center"/>
              <w:rPr>
                <w:color w:val="000000" w:themeColor="text1"/>
                <w:sz w:val="24"/>
              </w:rPr>
            </w:pPr>
            <w:r w:rsidRPr="00F96A24">
              <w:rPr>
                <w:color w:val="000000" w:themeColor="text1"/>
                <w:sz w:val="24"/>
              </w:rPr>
              <w:t>3110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E8F9AE5" w14:textId="77777777" w:rsidR="000B1A40" w:rsidRPr="00F96A24" w:rsidRDefault="000B1A40" w:rsidP="00661EC3">
            <w:pPr>
              <w:jc w:val="center"/>
              <w:rPr>
                <w:color w:val="000000" w:themeColor="text1"/>
                <w:sz w:val="24"/>
              </w:rPr>
            </w:pPr>
            <w:r w:rsidRPr="00F96A24">
              <w:rPr>
                <w:color w:val="000000" w:themeColor="text1"/>
                <w:sz w:val="24"/>
              </w:rPr>
              <w:t>3756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361251" w14:textId="77777777" w:rsidR="000B1A40" w:rsidRPr="00F96A24" w:rsidRDefault="000B1A40" w:rsidP="00661EC3">
            <w:pPr>
              <w:jc w:val="center"/>
              <w:rPr>
                <w:color w:val="000000" w:themeColor="text1"/>
                <w:sz w:val="24"/>
              </w:rPr>
            </w:pPr>
            <w:r w:rsidRPr="00F96A24">
              <w:rPr>
                <w:color w:val="000000" w:themeColor="text1"/>
                <w:sz w:val="24"/>
              </w:rPr>
              <w:t>3522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3698012" w14:textId="77777777" w:rsidR="000B1A40" w:rsidRPr="00F96A24" w:rsidRDefault="000B1A40" w:rsidP="00661EC3">
            <w:pPr>
              <w:jc w:val="center"/>
              <w:rPr>
                <w:color w:val="000000" w:themeColor="text1"/>
                <w:sz w:val="24"/>
              </w:rPr>
            </w:pPr>
            <w:r w:rsidRPr="00F96A24">
              <w:rPr>
                <w:color w:val="000000" w:themeColor="text1"/>
                <w:sz w:val="24"/>
              </w:rPr>
              <w:t>3042</w:t>
            </w:r>
          </w:p>
        </w:tc>
        <w:tc>
          <w:tcPr>
            <w:tcW w:w="709" w:type="dxa"/>
            <w:tcBorders>
              <w:top w:val="single" w:sz="4" w:space="0" w:color="auto"/>
              <w:left w:val="single" w:sz="4" w:space="0" w:color="auto"/>
              <w:bottom w:val="single" w:sz="4" w:space="0" w:color="auto"/>
              <w:right w:val="single" w:sz="4" w:space="0" w:color="auto"/>
            </w:tcBorders>
          </w:tcPr>
          <w:p w14:paraId="51201B6C" w14:textId="55A2C821" w:rsidR="000B1A40" w:rsidRPr="00F96A24" w:rsidRDefault="00F96A24" w:rsidP="00661EC3">
            <w:pPr>
              <w:jc w:val="center"/>
              <w:rPr>
                <w:color w:val="000000" w:themeColor="text1"/>
                <w:sz w:val="24"/>
              </w:rPr>
            </w:pPr>
            <w:r w:rsidRPr="00F96A24">
              <w:rPr>
                <w:color w:val="000000" w:themeColor="text1"/>
                <w:sz w:val="24"/>
              </w:rPr>
              <w:t>846</w:t>
            </w:r>
          </w:p>
        </w:tc>
      </w:tr>
    </w:tbl>
    <w:p w14:paraId="795DAC33" w14:textId="703C3C2F" w:rsidR="0085669D" w:rsidRPr="0040604E" w:rsidRDefault="0096192A" w:rsidP="00661EC3">
      <w:pPr>
        <w:ind w:firstLine="709"/>
        <w:rPr>
          <w:color w:val="000000" w:themeColor="text1"/>
        </w:rPr>
      </w:pPr>
      <w:r>
        <w:rPr>
          <w:color w:val="000000" w:themeColor="text1"/>
        </w:rPr>
        <w:t xml:space="preserve">По сведениям администрации Афанасьевского </w:t>
      </w:r>
      <w:r w:rsidR="001502F2">
        <w:rPr>
          <w:color w:val="000000" w:themeColor="text1"/>
        </w:rPr>
        <w:t>муниципального</w:t>
      </w:r>
      <w:r>
        <w:rPr>
          <w:color w:val="000000" w:themeColor="text1"/>
        </w:rPr>
        <w:t xml:space="preserve"> </w:t>
      </w:r>
      <w:r w:rsidR="00DD70ED">
        <w:rPr>
          <w:color w:val="000000" w:themeColor="text1"/>
        </w:rPr>
        <w:t>округа</w:t>
      </w:r>
      <w:r>
        <w:rPr>
          <w:color w:val="000000" w:themeColor="text1"/>
        </w:rPr>
        <w:t xml:space="preserve"> д</w:t>
      </w:r>
      <w:r w:rsidR="00F96A24" w:rsidRPr="0040604E">
        <w:rPr>
          <w:color w:val="000000" w:themeColor="text1"/>
        </w:rPr>
        <w:t>ва</w:t>
      </w:r>
      <w:r w:rsidR="0085669D" w:rsidRPr="0040604E">
        <w:rPr>
          <w:color w:val="000000" w:themeColor="text1"/>
        </w:rPr>
        <w:t xml:space="preserve"> дошкольных учреждени</w:t>
      </w:r>
      <w:r w:rsidR="00F96A24" w:rsidRPr="0040604E">
        <w:rPr>
          <w:color w:val="000000" w:themeColor="text1"/>
        </w:rPr>
        <w:t>я</w:t>
      </w:r>
      <w:r w:rsidR="0085669D" w:rsidRPr="0040604E">
        <w:rPr>
          <w:color w:val="000000" w:themeColor="text1"/>
        </w:rPr>
        <w:t xml:space="preserve"> </w:t>
      </w:r>
      <w:r w:rsidR="0040604E" w:rsidRPr="0040604E">
        <w:rPr>
          <w:color w:val="000000" w:themeColor="text1"/>
        </w:rPr>
        <w:t>находятся</w:t>
      </w:r>
      <w:r w:rsidR="0085669D" w:rsidRPr="0040604E">
        <w:rPr>
          <w:color w:val="000000" w:themeColor="text1"/>
        </w:rPr>
        <w:t xml:space="preserve"> в </w:t>
      </w:r>
      <w:r w:rsidR="00F96A24" w:rsidRPr="0040604E">
        <w:rPr>
          <w:color w:val="000000" w:themeColor="text1"/>
        </w:rPr>
        <w:t>пгт Афанасьево</w:t>
      </w:r>
      <w:r w:rsidR="0040604E" w:rsidRPr="0040604E">
        <w:rPr>
          <w:color w:val="000000" w:themeColor="text1"/>
        </w:rPr>
        <w:t>. Оставшиеся пять</w:t>
      </w:r>
      <w:r w:rsidR="0085669D" w:rsidRPr="0040604E">
        <w:rPr>
          <w:color w:val="000000" w:themeColor="text1"/>
        </w:rPr>
        <w:t xml:space="preserve"> объектов </w:t>
      </w:r>
      <w:r w:rsidR="0040604E" w:rsidRPr="0040604E">
        <w:rPr>
          <w:color w:val="000000" w:themeColor="text1"/>
        </w:rPr>
        <w:t xml:space="preserve">расположены </w:t>
      </w:r>
      <w:r w:rsidR="0085669D" w:rsidRPr="0040604E">
        <w:rPr>
          <w:color w:val="000000" w:themeColor="text1"/>
        </w:rPr>
        <w:t xml:space="preserve">в границах </w:t>
      </w:r>
      <w:r w:rsidR="0040604E" w:rsidRPr="0040604E">
        <w:rPr>
          <w:color w:val="000000" w:themeColor="text1"/>
        </w:rPr>
        <w:t>Афанасьевского муниципального округа</w:t>
      </w:r>
      <w:r w:rsidR="0085669D" w:rsidRPr="0040604E">
        <w:rPr>
          <w:color w:val="000000" w:themeColor="text1"/>
        </w:rPr>
        <w:t xml:space="preserve">. </w:t>
      </w:r>
    </w:p>
    <w:p w14:paraId="49DBA86B" w14:textId="494DDD9D" w:rsidR="0085669D" w:rsidRPr="002519B2" w:rsidRDefault="0085669D" w:rsidP="00661EC3">
      <w:pPr>
        <w:ind w:firstLine="709"/>
        <w:rPr>
          <w:rFonts w:eastAsiaTheme="minorEastAsia"/>
          <w:color w:val="000000" w:themeColor="text1"/>
        </w:rPr>
      </w:pPr>
      <w:r w:rsidRPr="002519B2">
        <w:rPr>
          <w:rFonts w:eastAsiaTheme="minorEastAsia"/>
          <w:color w:val="000000" w:themeColor="text1"/>
        </w:rPr>
        <w:t xml:space="preserve">Таблица </w:t>
      </w:r>
      <w:r w:rsidR="007C7488" w:rsidRPr="002519B2">
        <w:rPr>
          <w:rFonts w:eastAsiaTheme="minorEastAsia"/>
          <w:color w:val="000000" w:themeColor="text1"/>
        </w:rPr>
        <w:t>2.3.7.2.</w:t>
      </w:r>
      <w:r w:rsidRPr="002519B2">
        <w:rPr>
          <w:rFonts w:eastAsiaTheme="minorEastAsia"/>
          <w:color w:val="000000" w:themeColor="text1"/>
        </w:rPr>
        <w:t xml:space="preserve">  Перечень дошкольных образовательных учреждений с обособленными подразделениями на территории </w:t>
      </w:r>
      <w:r w:rsidR="0040604E" w:rsidRPr="002519B2">
        <w:rPr>
          <w:rFonts w:eastAsiaTheme="minorEastAsia"/>
          <w:color w:val="000000" w:themeColor="text1"/>
        </w:rPr>
        <w:t>Афанасьевского муниципального</w:t>
      </w:r>
      <w:r w:rsidRPr="002519B2">
        <w:rPr>
          <w:rFonts w:eastAsiaTheme="minorEastAsia"/>
          <w:color w:val="000000" w:themeColor="text1"/>
        </w:rPr>
        <w:t xml:space="preserve"> округа (по состоянию на начало 202</w:t>
      </w:r>
      <w:r w:rsidR="0040604E" w:rsidRPr="002519B2">
        <w:rPr>
          <w:rFonts w:eastAsiaTheme="minorEastAsia"/>
          <w:color w:val="000000" w:themeColor="text1"/>
        </w:rPr>
        <w:t>3</w:t>
      </w:r>
      <w:r w:rsidR="002519B2">
        <w:rPr>
          <w:rFonts w:eastAsiaTheme="minorEastAsia"/>
          <w:color w:val="000000" w:themeColor="text1"/>
        </w:rPr>
        <w:t xml:space="preserve"> </w:t>
      </w:r>
      <w:r w:rsidRPr="002519B2">
        <w:rPr>
          <w:rFonts w:eastAsiaTheme="minorEastAsia"/>
          <w:color w:val="000000" w:themeColor="text1"/>
        </w:rPr>
        <w:t>года)</w:t>
      </w:r>
      <w:r w:rsidR="00B00E0B">
        <w:rPr>
          <w:rFonts w:eastAsiaTheme="minorEastAsia"/>
          <w:color w:val="000000" w:themeColor="text1"/>
        </w:rPr>
        <w:t>. Информация предоставлена администрацией муниципального округа.</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021"/>
        <w:gridCol w:w="1418"/>
        <w:gridCol w:w="993"/>
        <w:gridCol w:w="707"/>
        <w:gridCol w:w="992"/>
      </w:tblGrid>
      <w:tr w:rsidR="00D3137B" w:rsidRPr="00D3137B" w14:paraId="5DA77E07" w14:textId="77777777" w:rsidTr="00661EC3">
        <w:trPr>
          <w:tblHeader/>
          <w:jc w:val="center"/>
        </w:trPr>
        <w:tc>
          <w:tcPr>
            <w:tcW w:w="4219" w:type="dxa"/>
            <w:vMerge w:val="restart"/>
            <w:shd w:val="clear" w:color="auto" w:fill="D9D9D9" w:themeFill="background1" w:themeFillShade="D9"/>
            <w:vAlign w:val="center"/>
          </w:tcPr>
          <w:p w14:paraId="0AD8FDAC" w14:textId="77777777" w:rsidR="0085669D" w:rsidRPr="000A2FC2" w:rsidRDefault="0085669D" w:rsidP="00FA5BAF">
            <w:pPr>
              <w:jc w:val="center"/>
              <w:rPr>
                <w:color w:val="000000" w:themeColor="text1"/>
                <w:sz w:val="24"/>
              </w:rPr>
            </w:pPr>
          </w:p>
          <w:p w14:paraId="41885912" w14:textId="77777777" w:rsidR="0085669D" w:rsidRPr="000A2FC2" w:rsidRDefault="0085669D" w:rsidP="00FA5BAF">
            <w:pPr>
              <w:jc w:val="center"/>
              <w:rPr>
                <w:color w:val="000000" w:themeColor="text1"/>
                <w:sz w:val="24"/>
              </w:rPr>
            </w:pPr>
            <w:r w:rsidRPr="000A2FC2">
              <w:rPr>
                <w:color w:val="000000" w:themeColor="text1"/>
                <w:sz w:val="24"/>
              </w:rPr>
              <w:t>Наименование</w:t>
            </w:r>
          </w:p>
          <w:p w14:paraId="26CDDA1D" w14:textId="77777777" w:rsidR="0085669D" w:rsidRPr="000A2FC2" w:rsidRDefault="0085669D" w:rsidP="00FA5BAF">
            <w:pPr>
              <w:jc w:val="center"/>
              <w:rPr>
                <w:color w:val="000000" w:themeColor="text1"/>
                <w:sz w:val="24"/>
              </w:rPr>
            </w:pPr>
          </w:p>
        </w:tc>
        <w:tc>
          <w:tcPr>
            <w:tcW w:w="1021" w:type="dxa"/>
            <w:vMerge w:val="restart"/>
            <w:shd w:val="clear" w:color="auto" w:fill="D9D9D9" w:themeFill="background1" w:themeFillShade="D9"/>
            <w:vAlign w:val="center"/>
            <w:hideMark/>
          </w:tcPr>
          <w:p w14:paraId="108FFFA5" w14:textId="71D375FA" w:rsidR="0085669D" w:rsidRPr="000A2FC2" w:rsidRDefault="007E6184" w:rsidP="00FA5BAF">
            <w:pPr>
              <w:jc w:val="center"/>
              <w:rPr>
                <w:color w:val="000000" w:themeColor="text1"/>
                <w:sz w:val="24"/>
              </w:rPr>
            </w:pPr>
            <w:r w:rsidRPr="000A2FC2">
              <w:rPr>
                <w:color w:val="000000" w:themeColor="text1"/>
                <w:sz w:val="24"/>
              </w:rPr>
              <w:t>Предложения по даль</w:t>
            </w:r>
            <w:r w:rsidR="008F35FC" w:rsidRPr="000A2FC2">
              <w:rPr>
                <w:color w:val="000000" w:themeColor="text1"/>
                <w:sz w:val="24"/>
              </w:rPr>
              <w:t>-</w:t>
            </w:r>
            <w:r w:rsidRPr="000A2FC2">
              <w:rPr>
                <w:color w:val="000000" w:themeColor="text1"/>
                <w:sz w:val="24"/>
              </w:rPr>
              <w:t xml:space="preserve">нейшему </w:t>
            </w:r>
            <w:r w:rsidR="001502F2" w:rsidRPr="000A2FC2">
              <w:rPr>
                <w:color w:val="000000" w:themeColor="text1"/>
                <w:sz w:val="24"/>
              </w:rPr>
              <w:t>использованию</w:t>
            </w:r>
          </w:p>
        </w:tc>
        <w:tc>
          <w:tcPr>
            <w:tcW w:w="2411" w:type="dxa"/>
            <w:gridSpan w:val="2"/>
            <w:shd w:val="clear" w:color="auto" w:fill="D9D9D9" w:themeFill="background1" w:themeFillShade="D9"/>
            <w:vAlign w:val="center"/>
            <w:hideMark/>
          </w:tcPr>
          <w:p w14:paraId="7F4F06D3" w14:textId="77777777" w:rsidR="0085669D" w:rsidRPr="000A2FC2" w:rsidRDefault="0085669D" w:rsidP="00FA5BAF">
            <w:pPr>
              <w:jc w:val="center"/>
              <w:rPr>
                <w:color w:val="000000" w:themeColor="text1"/>
                <w:sz w:val="24"/>
              </w:rPr>
            </w:pPr>
            <w:r w:rsidRPr="000A2FC2">
              <w:rPr>
                <w:color w:val="000000" w:themeColor="text1"/>
                <w:sz w:val="24"/>
              </w:rPr>
              <w:t>общая площадь, кв. м</w:t>
            </w:r>
          </w:p>
        </w:tc>
        <w:tc>
          <w:tcPr>
            <w:tcW w:w="1699" w:type="dxa"/>
            <w:gridSpan w:val="2"/>
            <w:shd w:val="clear" w:color="auto" w:fill="D9D9D9" w:themeFill="background1" w:themeFillShade="D9"/>
            <w:vAlign w:val="center"/>
            <w:hideMark/>
          </w:tcPr>
          <w:p w14:paraId="15C5BB19" w14:textId="77777777" w:rsidR="0085669D" w:rsidRPr="000A2FC2" w:rsidRDefault="0085669D" w:rsidP="00FA5BAF">
            <w:pPr>
              <w:jc w:val="center"/>
              <w:rPr>
                <w:color w:val="000000" w:themeColor="text1"/>
                <w:sz w:val="24"/>
              </w:rPr>
            </w:pPr>
            <w:r w:rsidRPr="000A2FC2">
              <w:rPr>
                <w:color w:val="000000" w:themeColor="text1"/>
                <w:sz w:val="24"/>
              </w:rPr>
              <w:t>число, чел.</w:t>
            </w:r>
          </w:p>
        </w:tc>
      </w:tr>
      <w:tr w:rsidR="00D3137B" w:rsidRPr="00D3137B" w14:paraId="3CA230F1" w14:textId="77777777" w:rsidTr="005506B9">
        <w:trPr>
          <w:trHeight w:val="921"/>
          <w:tblHeader/>
          <w:jc w:val="center"/>
        </w:trPr>
        <w:tc>
          <w:tcPr>
            <w:tcW w:w="4219" w:type="dxa"/>
            <w:vMerge/>
            <w:vAlign w:val="center"/>
            <w:hideMark/>
          </w:tcPr>
          <w:p w14:paraId="7D9ACB79" w14:textId="77777777" w:rsidR="0085669D" w:rsidRPr="000A2FC2" w:rsidRDefault="0085669D" w:rsidP="00FA5BAF">
            <w:pPr>
              <w:jc w:val="center"/>
              <w:rPr>
                <w:color w:val="000000" w:themeColor="text1"/>
                <w:sz w:val="24"/>
              </w:rPr>
            </w:pPr>
          </w:p>
        </w:tc>
        <w:tc>
          <w:tcPr>
            <w:tcW w:w="1021" w:type="dxa"/>
            <w:vMerge/>
            <w:vAlign w:val="center"/>
            <w:hideMark/>
          </w:tcPr>
          <w:p w14:paraId="367CE79B" w14:textId="77777777" w:rsidR="0085669D" w:rsidRPr="000A2FC2" w:rsidRDefault="0085669D" w:rsidP="00FA5BAF">
            <w:pPr>
              <w:jc w:val="center"/>
              <w:rPr>
                <w:color w:val="000000" w:themeColor="text1"/>
                <w:sz w:val="24"/>
              </w:rPr>
            </w:pPr>
          </w:p>
        </w:tc>
        <w:tc>
          <w:tcPr>
            <w:tcW w:w="1418" w:type="dxa"/>
            <w:shd w:val="clear" w:color="auto" w:fill="D9D9D9" w:themeFill="background1" w:themeFillShade="D9"/>
            <w:vAlign w:val="center"/>
            <w:hideMark/>
          </w:tcPr>
          <w:p w14:paraId="70CDE884" w14:textId="77777777" w:rsidR="0085669D" w:rsidRPr="000A2FC2" w:rsidRDefault="0085669D" w:rsidP="00FA5BAF">
            <w:pPr>
              <w:jc w:val="center"/>
              <w:rPr>
                <w:color w:val="000000" w:themeColor="text1"/>
                <w:sz w:val="24"/>
              </w:rPr>
            </w:pPr>
            <w:r w:rsidRPr="000A2FC2">
              <w:rPr>
                <w:color w:val="000000" w:themeColor="text1"/>
                <w:sz w:val="24"/>
              </w:rPr>
              <w:t>помещений</w:t>
            </w:r>
          </w:p>
          <w:p w14:paraId="265E0D89" w14:textId="04669205" w:rsidR="0085669D" w:rsidRPr="000A2FC2" w:rsidRDefault="0085669D" w:rsidP="00FA5BAF">
            <w:pPr>
              <w:jc w:val="center"/>
              <w:rPr>
                <w:color w:val="000000" w:themeColor="text1"/>
                <w:sz w:val="24"/>
              </w:rPr>
            </w:pPr>
            <w:r w:rsidRPr="000A2FC2">
              <w:rPr>
                <w:color w:val="000000" w:themeColor="text1"/>
                <w:sz w:val="24"/>
              </w:rPr>
              <w:t>(</w:t>
            </w:r>
            <w:r w:rsidR="001502F2" w:rsidRPr="000A2FC2">
              <w:rPr>
                <w:color w:val="000000" w:themeColor="text1"/>
                <w:sz w:val="24"/>
              </w:rPr>
              <w:t>групповых</w:t>
            </w:r>
            <w:r w:rsidRPr="000A2FC2">
              <w:rPr>
                <w:color w:val="000000" w:themeColor="text1"/>
                <w:sz w:val="24"/>
              </w:rPr>
              <w:t>)</w:t>
            </w:r>
          </w:p>
        </w:tc>
        <w:tc>
          <w:tcPr>
            <w:tcW w:w="993" w:type="dxa"/>
            <w:shd w:val="clear" w:color="auto" w:fill="D9D9D9" w:themeFill="background1" w:themeFillShade="D9"/>
            <w:vAlign w:val="center"/>
            <w:hideMark/>
          </w:tcPr>
          <w:p w14:paraId="013A04BC" w14:textId="09D26A88" w:rsidR="0085669D" w:rsidRPr="000A2FC2" w:rsidRDefault="008F35FC" w:rsidP="00FA5BAF">
            <w:pPr>
              <w:jc w:val="center"/>
              <w:rPr>
                <w:color w:val="000000" w:themeColor="text1"/>
                <w:sz w:val="24"/>
              </w:rPr>
            </w:pPr>
            <w:r w:rsidRPr="000A2FC2">
              <w:rPr>
                <w:color w:val="000000" w:themeColor="text1"/>
                <w:sz w:val="24"/>
              </w:rPr>
              <w:t>у</w:t>
            </w:r>
            <w:r w:rsidR="0085669D" w:rsidRPr="000A2FC2">
              <w:rPr>
                <w:color w:val="000000" w:themeColor="text1"/>
                <w:sz w:val="24"/>
              </w:rPr>
              <w:t>част</w:t>
            </w:r>
            <w:r w:rsidRPr="000A2FC2">
              <w:rPr>
                <w:color w:val="000000" w:themeColor="text1"/>
                <w:sz w:val="24"/>
              </w:rPr>
              <w:t>-</w:t>
            </w:r>
            <w:r w:rsidR="0085669D" w:rsidRPr="000A2FC2">
              <w:rPr>
                <w:color w:val="000000" w:themeColor="text1"/>
                <w:sz w:val="24"/>
              </w:rPr>
              <w:t>ка</w:t>
            </w:r>
          </w:p>
        </w:tc>
        <w:tc>
          <w:tcPr>
            <w:tcW w:w="707" w:type="dxa"/>
            <w:shd w:val="clear" w:color="auto" w:fill="D9D9D9" w:themeFill="background1" w:themeFillShade="D9"/>
            <w:vAlign w:val="center"/>
            <w:hideMark/>
          </w:tcPr>
          <w:p w14:paraId="29D44A1C" w14:textId="77777777" w:rsidR="0085669D" w:rsidRPr="000A2FC2" w:rsidRDefault="0085669D" w:rsidP="00FA5BAF">
            <w:pPr>
              <w:jc w:val="center"/>
              <w:rPr>
                <w:color w:val="000000" w:themeColor="text1"/>
                <w:sz w:val="24"/>
              </w:rPr>
            </w:pPr>
            <w:r w:rsidRPr="000A2FC2">
              <w:rPr>
                <w:color w:val="000000" w:themeColor="text1"/>
                <w:sz w:val="24"/>
              </w:rPr>
              <w:t>мест</w:t>
            </w:r>
          </w:p>
        </w:tc>
        <w:tc>
          <w:tcPr>
            <w:tcW w:w="992" w:type="dxa"/>
            <w:shd w:val="clear" w:color="auto" w:fill="D9D9D9" w:themeFill="background1" w:themeFillShade="D9"/>
            <w:vAlign w:val="center"/>
            <w:hideMark/>
          </w:tcPr>
          <w:p w14:paraId="502BD549" w14:textId="4EC87302" w:rsidR="0085669D" w:rsidRPr="000A2FC2" w:rsidRDefault="008F35FC" w:rsidP="00FA5BAF">
            <w:pPr>
              <w:jc w:val="center"/>
              <w:rPr>
                <w:color w:val="000000" w:themeColor="text1"/>
                <w:sz w:val="24"/>
              </w:rPr>
            </w:pPr>
            <w:r w:rsidRPr="000A2FC2">
              <w:rPr>
                <w:color w:val="000000" w:themeColor="text1"/>
                <w:sz w:val="24"/>
              </w:rPr>
              <w:t>в</w:t>
            </w:r>
            <w:r w:rsidR="0085669D" w:rsidRPr="000A2FC2">
              <w:rPr>
                <w:color w:val="000000" w:themeColor="text1"/>
                <w:sz w:val="24"/>
              </w:rPr>
              <w:t>оспи</w:t>
            </w:r>
            <w:r w:rsidRPr="000A2FC2">
              <w:rPr>
                <w:color w:val="000000" w:themeColor="text1"/>
                <w:sz w:val="24"/>
              </w:rPr>
              <w:t>-</w:t>
            </w:r>
            <w:r w:rsidR="0085669D" w:rsidRPr="000A2FC2">
              <w:rPr>
                <w:color w:val="000000" w:themeColor="text1"/>
                <w:sz w:val="24"/>
              </w:rPr>
              <w:t>танни</w:t>
            </w:r>
            <w:r w:rsidRPr="000A2FC2">
              <w:rPr>
                <w:color w:val="000000" w:themeColor="text1"/>
                <w:sz w:val="24"/>
              </w:rPr>
              <w:t>-</w:t>
            </w:r>
            <w:r w:rsidR="0085669D" w:rsidRPr="000A2FC2">
              <w:rPr>
                <w:color w:val="000000" w:themeColor="text1"/>
                <w:sz w:val="24"/>
              </w:rPr>
              <w:t>ков</w:t>
            </w:r>
          </w:p>
        </w:tc>
      </w:tr>
      <w:tr w:rsidR="0040604E" w:rsidRPr="00D3137B" w14:paraId="232492B9" w14:textId="77777777" w:rsidTr="0040604E">
        <w:trPr>
          <w:jc w:val="center"/>
        </w:trPr>
        <w:tc>
          <w:tcPr>
            <w:tcW w:w="4219" w:type="dxa"/>
            <w:vAlign w:val="center"/>
            <w:hideMark/>
          </w:tcPr>
          <w:p w14:paraId="353C606C" w14:textId="0219CCC2" w:rsidR="0040604E" w:rsidRPr="000A2FC2" w:rsidRDefault="0040604E" w:rsidP="0040604E">
            <w:pPr>
              <w:jc w:val="center"/>
              <w:rPr>
                <w:color w:val="000000" w:themeColor="text1"/>
                <w:sz w:val="24"/>
              </w:rPr>
            </w:pPr>
            <w:r w:rsidRPr="000A2FC2">
              <w:rPr>
                <w:color w:val="000000" w:themeColor="text1"/>
                <w:sz w:val="24"/>
              </w:rPr>
              <w:t>1. МБДОУ детский Сад №1 «Рябинка» пгт Афанасьево</w:t>
            </w:r>
          </w:p>
        </w:tc>
        <w:tc>
          <w:tcPr>
            <w:tcW w:w="1021" w:type="dxa"/>
            <w:vMerge w:val="restart"/>
            <w:vAlign w:val="center"/>
          </w:tcPr>
          <w:p w14:paraId="684BE506" w14:textId="32E32DBB" w:rsidR="0040604E" w:rsidRPr="000A2FC2" w:rsidRDefault="0040604E" w:rsidP="00FA5BAF">
            <w:pPr>
              <w:jc w:val="center"/>
              <w:rPr>
                <w:color w:val="000000" w:themeColor="text1"/>
                <w:sz w:val="24"/>
              </w:rPr>
            </w:pPr>
            <w:r w:rsidRPr="000A2FC2">
              <w:rPr>
                <w:color w:val="000000" w:themeColor="text1"/>
                <w:sz w:val="24"/>
              </w:rPr>
              <w:t>-</w:t>
            </w:r>
          </w:p>
        </w:tc>
        <w:tc>
          <w:tcPr>
            <w:tcW w:w="1418" w:type="dxa"/>
            <w:vMerge w:val="restart"/>
            <w:vAlign w:val="center"/>
          </w:tcPr>
          <w:p w14:paraId="429E168F" w14:textId="69A5DA37" w:rsidR="0040604E" w:rsidRPr="000A2FC2" w:rsidRDefault="0040604E" w:rsidP="00FA5BAF">
            <w:pPr>
              <w:jc w:val="center"/>
              <w:rPr>
                <w:color w:val="000000" w:themeColor="text1"/>
                <w:sz w:val="24"/>
              </w:rPr>
            </w:pPr>
            <w:r w:rsidRPr="000A2FC2">
              <w:rPr>
                <w:color w:val="000000" w:themeColor="text1"/>
                <w:sz w:val="24"/>
              </w:rPr>
              <w:t>754,0</w:t>
            </w:r>
          </w:p>
        </w:tc>
        <w:tc>
          <w:tcPr>
            <w:tcW w:w="993" w:type="dxa"/>
            <w:vMerge w:val="restart"/>
            <w:vAlign w:val="center"/>
          </w:tcPr>
          <w:p w14:paraId="40D456CC" w14:textId="77777777" w:rsidR="0040604E" w:rsidRPr="000A2FC2" w:rsidRDefault="0040604E" w:rsidP="00FA5BAF">
            <w:pPr>
              <w:jc w:val="center"/>
              <w:rPr>
                <w:color w:val="000000" w:themeColor="text1"/>
                <w:sz w:val="24"/>
              </w:rPr>
            </w:pPr>
          </w:p>
          <w:p w14:paraId="3CF69AC4" w14:textId="77777777" w:rsidR="0040604E" w:rsidRPr="000A2FC2" w:rsidRDefault="0040604E" w:rsidP="00FA5BAF">
            <w:pPr>
              <w:jc w:val="center"/>
              <w:rPr>
                <w:color w:val="000000" w:themeColor="text1"/>
                <w:sz w:val="24"/>
              </w:rPr>
            </w:pPr>
          </w:p>
          <w:p w14:paraId="4FA7E8C4" w14:textId="77777777" w:rsidR="0040604E" w:rsidRPr="000A2FC2" w:rsidRDefault="0040604E" w:rsidP="00FA5BAF">
            <w:pPr>
              <w:jc w:val="center"/>
              <w:rPr>
                <w:color w:val="000000" w:themeColor="text1"/>
                <w:sz w:val="24"/>
              </w:rPr>
            </w:pPr>
          </w:p>
          <w:p w14:paraId="2F7C663E" w14:textId="77777777" w:rsidR="0040604E" w:rsidRPr="000A2FC2" w:rsidRDefault="0040604E" w:rsidP="00FA5BAF">
            <w:pPr>
              <w:jc w:val="center"/>
              <w:rPr>
                <w:color w:val="000000" w:themeColor="text1"/>
                <w:sz w:val="24"/>
              </w:rPr>
            </w:pPr>
          </w:p>
          <w:p w14:paraId="45D43DB2" w14:textId="184BD022" w:rsidR="0040604E" w:rsidRPr="000A2FC2" w:rsidRDefault="0040604E" w:rsidP="00FA5BAF">
            <w:pPr>
              <w:jc w:val="center"/>
              <w:rPr>
                <w:color w:val="000000" w:themeColor="text1"/>
                <w:sz w:val="24"/>
              </w:rPr>
            </w:pPr>
            <w:r w:rsidRPr="000A2FC2">
              <w:rPr>
                <w:color w:val="000000" w:themeColor="text1"/>
                <w:sz w:val="24"/>
              </w:rPr>
              <w:t>5515,0</w:t>
            </w:r>
          </w:p>
        </w:tc>
        <w:tc>
          <w:tcPr>
            <w:tcW w:w="707" w:type="dxa"/>
            <w:vAlign w:val="center"/>
          </w:tcPr>
          <w:p w14:paraId="7A4FB605" w14:textId="2FFAB98B" w:rsidR="0040604E" w:rsidRPr="000A2FC2" w:rsidRDefault="0040604E" w:rsidP="00FA5BAF">
            <w:pPr>
              <w:jc w:val="center"/>
              <w:rPr>
                <w:color w:val="000000" w:themeColor="text1"/>
                <w:sz w:val="24"/>
              </w:rPr>
            </w:pPr>
          </w:p>
        </w:tc>
        <w:tc>
          <w:tcPr>
            <w:tcW w:w="992" w:type="dxa"/>
            <w:vMerge w:val="restart"/>
            <w:vAlign w:val="center"/>
          </w:tcPr>
          <w:p w14:paraId="5F06CE48" w14:textId="5599413E" w:rsidR="0040604E" w:rsidRPr="000A2FC2" w:rsidRDefault="0040604E" w:rsidP="00FA5BAF">
            <w:pPr>
              <w:jc w:val="center"/>
              <w:rPr>
                <w:color w:val="000000" w:themeColor="text1"/>
                <w:sz w:val="24"/>
              </w:rPr>
            </w:pPr>
            <w:r w:rsidRPr="000A2FC2">
              <w:rPr>
                <w:color w:val="000000" w:themeColor="text1"/>
                <w:sz w:val="24"/>
              </w:rPr>
              <w:t>65</w:t>
            </w:r>
          </w:p>
        </w:tc>
      </w:tr>
      <w:tr w:rsidR="0040604E" w:rsidRPr="00D3137B" w14:paraId="2FCD093A" w14:textId="77777777" w:rsidTr="0040604E">
        <w:trPr>
          <w:jc w:val="center"/>
        </w:trPr>
        <w:tc>
          <w:tcPr>
            <w:tcW w:w="4219" w:type="dxa"/>
            <w:vAlign w:val="center"/>
            <w:hideMark/>
          </w:tcPr>
          <w:p w14:paraId="4D1D92A1" w14:textId="257074E5" w:rsidR="0040604E" w:rsidRPr="000A2FC2" w:rsidRDefault="0040604E" w:rsidP="00FA5BAF">
            <w:pPr>
              <w:jc w:val="center"/>
              <w:rPr>
                <w:color w:val="000000" w:themeColor="text1"/>
                <w:sz w:val="24"/>
              </w:rPr>
            </w:pPr>
            <w:r w:rsidRPr="000A2FC2">
              <w:rPr>
                <w:color w:val="000000" w:themeColor="text1"/>
                <w:sz w:val="24"/>
              </w:rPr>
              <w:t>Главный корпус,</w:t>
            </w:r>
          </w:p>
          <w:p w14:paraId="028F1903" w14:textId="7FCFC2FF" w:rsidR="0040604E" w:rsidRPr="000A2FC2" w:rsidRDefault="0040604E" w:rsidP="00FA5BAF">
            <w:pPr>
              <w:jc w:val="center"/>
              <w:rPr>
                <w:color w:val="000000" w:themeColor="text1"/>
                <w:sz w:val="24"/>
              </w:rPr>
            </w:pPr>
            <w:r w:rsidRPr="000A2FC2">
              <w:rPr>
                <w:color w:val="000000" w:themeColor="text1"/>
                <w:sz w:val="24"/>
              </w:rPr>
              <w:t>Кировская область, пгт Афанасьево, ул.Соболева, д.62</w:t>
            </w:r>
          </w:p>
        </w:tc>
        <w:tc>
          <w:tcPr>
            <w:tcW w:w="1021" w:type="dxa"/>
            <w:vMerge/>
            <w:vAlign w:val="center"/>
          </w:tcPr>
          <w:p w14:paraId="46BF387E" w14:textId="4877B6F3" w:rsidR="0040604E" w:rsidRPr="000A2FC2" w:rsidRDefault="0040604E" w:rsidP="00FA5BAF">
            <w:pPr>
              <w:jc w:val="center"/>
              <w:rPr>
                <w:color w:val="FF0000"/>
                <w:sz w:val="24"/>
              </w:rPr>
            </w:pPr>
          </w:p>
        </w:tc>
        <w:tc>
          <w:tcPr>
            <w:tcW w:w="1418" w:type="dxa"/>
            <w:vMerge/>
            <w:vAlign w:val="center"/>
          </w:tcPr>
          <w:p w14:paraId="2DDC8035" w14:textId="358EF5C8" w:rsidR="0040604E" w:rsidRPr="000A2FC2" w:rsidRDefault="0040604E" w:rsidP="00FA5BAF">
            <w:pPr>
              <w:jc w:val="center"/>
              <w:rPr>
                <w:color w:val="FF0000"/>
                <w:sz w:val="24"/>
              </w:rPr>
            </w:pPr>
          </w:p>
        </w:tc>
        <w:tc>
          <w:tcPr>
            <w:tcW w:w="993" w:type="dxa"/>
            <w:vMerge/>
            <w:vAlign w:val="center"/>
          </w:tcPr>
          <w:p w14:paraId="7F2F4D6A" w14:textId="05E4CCBC" w:rsidR="0040604E" w:rsidRPr="000A2FC2" w:rsidRDefault="0040604E" w:rsidP="00FA5BAF">
            <w:pPr>
              <w:jc w:val="center"/>
              <w:rPr>
                <w:color w:val="FF0000"/>
                <w:sz w:val="24"/>
              </w:rPr>
            </w:pPr>
          </w:p>
        </w:tc>
        <w:tc>
          <w:tcPr>
            <w:tcW w:w="707" w:type="dxa"/>
            <w:vAlign w:val="center"/>
            <w:hideMark/>
          </w:tcPr>
          <w:p w14:paraId="54B9C561" w14:textId="7223BC66" w:rsidR="0040604E" w:rsidRPr="000A2FC2" w:rsidRDefault="0040604E" w:rsidP="00FA5BAF">
            <w:pPr>
              <w:jc w:val="center"/>
              <w:rPr>
                <w:color w:val="000000" w:themeColor="text1"/>
                <w:sz w:val="24"/>
              </w:rPr>
            </w:pPr>
            <w:r w:rsidRPr="000A2FC2">
              <w:rPr>
                <w:color w:val="000000" w:themeColor="text1"/>
                <w:sz w:val="24"/>
              </w:rPr>
              <w:t>55</w:t>
            </w:r>
          </w:p>
        </w:tc>
        <w:tc>
          <w:tcPr>
            <w:tcW w:w="992" w:type="dxa"/>
            <w:vMerge/>
            <w:vAlign w:val="center"/>
            <w:hideMark/>
          </w:tcPr>
          <w:p w14:paraId="75D60D66" w14:textId="291186D3" w:rsidR="0040604E" w:rsidRPr="000A2FC2" w:rsidRDefault="0040604E" w:rsidP="00FA5BAF">
            <w:pPr>
              <w:jc w:val="center"/>
              <w:rPr>
                <w:color w:val="FF0000"/>
                <w:sz w:val="24"/>
              </w:rPr>
            </w:pPr>
          </w:p>
        </w:tc>
      </w:tr>
      <w:tr w:rsidR="0040604E" w:rsidRPr="00D3137B" w14:paraId="0A2E4C56" w14:textId="77777777" w:rsidTr="0040604E">
        <w:trPr>
          <w:jc w:val="center"/>
        </w:trPr>
        <w:tc>
          <w:tcPr>
            <w:tcW w:w="4219" w:type="dxa"/>
            <w:vAlign w:val="center"/>
          </w:tcPr>
          <w:p w14:paraId="768928C3" w14:textId="77777777" w:rsidR="0040604E" w:rsidRPr="000A2FC2" w:rsidRDefault="0040604E" w:rsidP="00FA5BAF">
            <w:pPr>
              <w:jc w:val="center"/>
              <w:rPr>
                <w:color w:val="000000" w:themeColor="text1"/>
                <w:sz w:val="24"/>
              </w:rPr>
            </w:pPr>
            <w:r w:rsidRPr="000A2FC2">
              <w:rPr>
                <w:color w:val="000000" w:themeColor="text1"/>
                <w:sz w:val="24"/>
              </w:rPr>
              <w:t>Корпус №2</w:t>
            </w:r>
          </w:p>
          <w:p w14:paraId="08796D72" w14:textId="6BCAEC69" w:rsidR="0040604E" w:rsidRPr="000A2FC2" w:rsidRDefault="0040604E" w:rsidP="0040604E">
            <w:pPr>
              <w:jc w:val="center"/>
              <w:rPr>
                <w:color w:val="000000" w:themeColor="text1"/>
                <w:sz w:val="24"/>
              </w:rPr>
            </w:pPr>
            <w:r w:rsidRPr="000A2FC2">
              <w:rPr>
                <w:color w:val="000000" w:themeColor="text1"/>
                <w:sz w:val="24"/>
              </w:rPr>
              <w:t>Кировская область, пгт Афанасьево, ул.Соболева, д.64</w:t>
            </w:r>
          </w:p>
        </w:tc>
        <w:tc>
          <w:tcPr>
            <w:tcW w:w="1021" w:type="dxa"/>
            <w:vMerge/>
            <w:vAlign w:val="center"/>
          </w:tcPr>
          <w:p w14:paraId="35685A66" w14:textId="77777777" w:rsidR="0040604E" w:rsidRPr="000A2FC2" w:rsidRDefault="0040604E" w:rsidP="00FA5BAF">
            <w:pPr>
              <w:jc w:val="center"/>
              <w:rPr>
                <w:color w:val="FF0000"/>
                <w:sz w:val="24"/>
              </w:rPr>
            </w:pPr>
          </w:p>
        </w:tc>
        <w:tc>
          <w:tcPr>
            <w:tcW w:w="1418" w:type="dxa"/>
            <w:vMerge/>
            <w:vAlign w:val="center"/>
          </w:tcPr>
          <w:p w14:paraId="7F60C66E" w14:textId="77777777" w:rsidR="0040604E" w:rsidRPr="000A2FC2" w:rsidRDefault="0040604E" w:rsidP="00FA5BAF">
            <w:pPr>
              <w:jc w:val="center"/>
              <w:rPr>
                <w:color w:val="FF0000"/>
                <w:sz w:val="24"/>
              </w:rPr>
            </w:pPr>
          </w:p>
        </w:tc>
        <w:tc>
          <w:tcPr>
            <w:tcW w:w="993" w:type="dxa"/>
            <w:vMerge/>
            <w:vAlign w:val="center"/>
          </w:tcPr>
          <w:p w14:paraId="3EA95FD3" w14:textId="77777777" w:rsidR="0040604E" w:rsidRPr="000A2FC2" w:rsidRDefault="0040604E" w:rsidP="00FA5BAF">
            <w:pPr>
              <w:jc w:val="center"/>
              <w:rPr>
                <w:color w:val="FF0000"/>
                <w:sz w:val="24"/>
              </w:rPr>
            </w:pPr>
          </w:p>
        </w:tc>
        <w:tc>
          <w:tcPr>
            <w:tcW w:w="707" w:type="dxa"/>
            <w:vAlign w:val="center"/>
          </w:tcPr>
          <w:p w14:paraId="02CDF0DB" w14:textId="2539DB41" w:rsidR="0040604E" w:rsidRPr="000A2FC2" w:rsidRDefault="0040604E" w:rsidP="00FA5BAF">
            <w:pPr>
              <w:jc w:val="center"/>
              <w:rPr>
                <w:color w:val="000000" w:themeColor="text1"/>
                <w:sz w:val="24"/>
              </w:rPr>
            </w:pPr>
            <w:r w:rsidRPr="000A2FC2">
              <w:rPr>
                <w:color w:val="000000" w:themeColor="text1"/>
                <w:sz w:val="24"/>
              </w:rPr>
              <w:t>55</w:t>
            </w:r>
          </w:p>
        </w:tc>
        <w:tc>
          <w:tcPr>
            <w:tcW w:w="992" w:type="dxa"/>
            <w:vMerge/>
            <w:vAlign w:val="center"/>
          </w:tcPr>
          <w:p w14:paraId="319DB4D0" w14:textId="77777777" w:rsidR="0040604E" w:rsidRPr="000A2FC2" w:rsidRDefault="0040604E" w:rsidP="00FA5BAF">
            <w:pPr>
              <w:jc w:val="center"/>
              <w:rPr>
                <w:color w:val="FF0000"/>
                <w:sz w:val="24"/>
              </w:rPr>
            </w:pPr>
          </w:p>
        </w:tc>
      </w:tr>
      <w:tr w:rsidR="0040604E" w:rsidRPr="00D3137B" w14:paraId="1C76C3CA" w14:textId="77777777" w:rsidTr="0040604E">
        <w:trPr>
          <w:jc w:val="center"/>
        </w:trPr>
        <w:tc>
          <w:tcPr>
            <w:tcW w:w="4219" w:type="dxa"/>
            <w:vAlign w:val="center"/>
          </w:tcPr>
          <w:p w14:paraId="3114DA71" w14:textId="77777777" w:rsidR="0040604E" w:rsidRPr="000A2FC2" w:rsidRDefault="0040604E" w:rsidP="00FA5BAF">
            <w:pPr>
              <w:jc w:val="center"/>
              <w:rPr>
                <w:color w:val="000000" w:themeColor="text1"/>
                <w:sz w:val="24"/>
              </w:rPr>
            </w:pPr>
            <w:r w:rsidRPr="000A2FC2">
              <w:rPr>
                <w:color w:val="000000" w:themeColor="text1"/>
                <w:sz w:val="24"/>
              </w:rPr>
              <w:t>Корпус №3</w:t>
            </w:r>
          </w:p>
          <w:p w14:paraId="0F234B25" w14:textId="6BCB655B" w:rsidR="0040604E" w:rsidRPr="000A2FC2" w:rsidRDefault="0040604E" w:rsidP="0040604E">
            <w:pPr>
              <w:jc w:val="center"/>
              <w:rPr>
                <w:color w:val="000000" w:themeColor="text1"/>
                <w:sz w:val="24"/>
              </w:rPr>
            </w:pPr>
            <w:r w:rsidRPr="000A2FC2">
              <w:rPr>
                <w:color w:val="000000" w:themeColor="text1"/>
                <w:sz w:val="24"/>
              </w:rPr>
              <w:t>Кировская область, пгт Афанасьево, ул.Кирова, д.57</w:t>
            </w:r>
          </w:p>
        </w:tc>
        <w:tc>
          <w:tcPr>
            <w:tcW w:w="1021" w:type="dxa"/>
            <w:vMerge/>
            <w:vAlign w:val="center"/>
          </w:tcPr>
          <w:p w14:paraId="58068C27" w14:textId="77777777" w:rsidR="0040604E" w:rsidRPr="000A2FC2" w:rsidRDefault="0040604E" w:rsidP="00FA5BAF">
            <w:pPr>
              <w:jc w:val="center"/>
              <w:rPr>
                <w:color w:val="FF0000"/>
                <w:sz w:val="24"/>
              </w:rPr>
            </w:pPr>
          </w:p>
        </w:tc>
        <w:tc>
          <w:tcPr>
            <w:tcW w:w="1418" w:type="dxa"/>
            <w:vMerge/>
            <w:vAlign w:val="center"/>
          </w:tcPr>
          <w:p w14:paraId="0E3B9979" w14:textId="77777777" w:rsidR="0040604E" w:rsidRPr="000A2FC2" w:rsidRDefault="0040604E" w:rsidP="00FA5BAF">
            <w:pPr>
              <w:jc w:val="center"/>
              <w:rPr>
                <w:color w:val="FF0000"/>
                <w:sz w:val="24"/>
              </w:rPr>
            </w:pPr>
          </w:p>
        </w:tc>
        <w:tc>
          <w:tcPr>
            <w:tcW w:w="993" w:type="dxa"/>
            <w:vAlign w:val="center"/>
          </w:tcPr>
          <w:p w14:paraId="1F7B809D" w14:textId="156959BB" w:rsidR="0040604E" w:rsidRPr="000A2FC2" w:rsidRDefault="002519B2" w:rsidP="00FA5BAF">
            <w:pPr>
              <w:jc w:val="center"/>
              <w:rPr>
                <w:color w:val="FF0000"/>
                <w:sz w:val="24"/>
              </w:rPr>
            </w:pPr>
            <w:r w:rsidRPr="000A2FC2">
              <w:rPr>
                <w:color w:val="000000" w:themeColor="text1"/>
                <w:sz w:val="24"/>
              </w:rPr>
              <w:t>704,0</w:t>
            </w:r>
          </w:p>
        </w:tc>
        <w:tc>
          <w:tcPr>
            <w:tcW w:w="707" w:type="dxa"/>
            <w:vAlign w:val="center"/>
          </w:tcPr>
          <w:p w14:paraId="6001CFB7" w14:textId="2507C1FB" w:rsidR="0040604E" w:rsidRPr="000A2FC2" w:rsidRDefault="0040604E" w:rsidP="00FA5BAF">
            <w:pPr>
              <w:jc w:val="center"/>
              <w:rPr>
                <w:color w:val="000000" w:themeColor="text1"/>
                <w:sz w:val="24"/>
              </w:rPr>
            </w:pPr>
            <w:r w:rsidRPr="000A2FC2">
              <w:rPr>
                <w:color w:val="000000" w:themeColor="text1"/>
                <w:sz w:val="24"/>
              </w:rPr>
              <w:t>3</w:t>
            </w:r>
          </w:p>
        </w:tc>
        <w:tc>
          <w:tcPr>
            <w:tcW w:w="992" w:type="dxa"/>
            <w:vMerge/>
            <w:vAlign w:val="center"/>
          </w:tcPr>
          <w:p w14:paraId="408A80AA" w14:textId="77777777" w:rsidR="0040604E" w:rsidRPr="000A2FC2" w:rsidRDefault="0040604E" w:rsidP="00FA5BAF">
            <w:pPr>
              <w:jc w:val="center"/>
              <w:rPr>
                <w:color w:val="FF0000"/>
                <w:sz w:val="24"/>
              </w:rPr>
            </w:pPr>
          </w:p>
        </w:tc>
      </w:tr>
      <w:tr w:rsidR="002519B2" w:rsidRPr="00D3137B" w14:paraId="01258CAC" w14:textId="77777777" w:rsidTr="002519B2">
        <w:trPr>
          <w:jc w:val="center"/>
        </w:trPr>
        <w:tc>
          <w:tcPr>
            <w:tcW w:w="4219" w:type="dxa"/>
            <w:vAlign w:val="center"/>
            <w:hideMark/>
          </w:tcPr>
          <w:p w14:paraId="67E7C39E" w14:textId="7671E80C" w:rsidR="002519B2" w:rsidRPr="000A2FC2" w:rsidRDefault="002519B2" w:rsidP="002519B2">
            <w:pPr>
              <w:jc w:val="center"/>
              <w:rPr>
                <w:color w:val="000000" w:themeColor="text1"/>
                <w:sz w:val="24"/>
              </w:rPr>
            </w:pPr>
            <w:r w:rsidRPr="000A2FC2">
              <w:rPr>
                <w:color w:val="000000" w:themeColor="text1"/>
                <w:sz w:val="24"/>
              </w:rPr>
              <w:lastRenderedPageBreak/>
              <w:t>2. МБДОУ детский сад  №2 «Радуга» пгт Афанасьево</w:t>
            </w:r>
          </w:p>
        </w:tc>
        <w:tc>
          <w:tcPr>
            <w:tcW w:w="1021" w:type="dxa"/>
            <w:vMerge w:val="restart"/>
            <w:vAlign w:val="center"/>
          </w:tcPr>
          <w:p w14:paraId="41488487" w14:textId="408F9853" w:rsidR="002519B2" w:rsidRPr="000A2FC2" w:rsidRDefault="002519B2" w:rsidP="00FA5BAF">
            <w:pPr>
              <w:jc w:val="center"/>
              <w:rPr>
                <w:color w:val="000000" w:themeColor="text1"/>
                <w:sz w:val="24"/>
              </w:rPr>
            </w:pPr>
            <w:r w:rsidRPr="000A2FC2">
              <w:rPr>
                <w:color w:val="000000" w:themeColor="text1"/>
                <w:sz w:val="24"/>
              </w:rPr>
              <w:t>-</w:t>
            </w:r>
          </w:p>
        </w:tc>
        <w:tc>
          <w:tcPr>
            <w:tcW w:w="1418" w:type="dxa"/>
            <w:vMerge w:val="restart"/>
            <w:vAlign w:val="center"/>
          </w:tcPr>
          <w:p w14:paraId="1610F9C0" w14:textId="73AE1BE3" w:rsidR="002519B2" w:rsidRPr="000A2FC2" w:rsidRDefault="002519B2" w:rsidP="00FA5BAF">
            <w:pPr>
              <w:jc w:val="center"/>
              <w:rPr>
                <w:color w:val="000000" w:themeColor="text1"/>
                <w:sz w:val="24"/>
              </w:rPr>
            </w:pPr>
            <w:r w:rsidRPr="000A2FC2">
              <w:rPr>
                <w:color w:val="000000" w:themeColor="text1"/>
                <w:sz w:val="24"/>
              </w:rPr>
              <w:t>2926,0</w:t>
            </w:r>
          </w:p>
        </w:tc>
        <w:tc>
          <w:tcPr>
            <w:tcW w:w="993" w:type="dxa"/>
            <w:vAlign w:val="center"/>
          </w:tcPr>
          <w:p w14:paraId="2449F1E6" w14:textId="1DC7CDAB" w:rsidR="002519B2" w:rsidRPr="000A2FC2" w:rsidRDefault="002519B2" w:rsidP="00FA5BAF">
            <w:pPr>
              <w:jc w:val="center"/>
              <w:rPr>
                <w:color w:val="000000" w:themeColor="text1"/>
                <w:sz w:val="24"/>
              </w:rPr>
            </w:pPr>
            <w:r w:rsidRPr="000A2FC2">
              <w:rPr>
                <w:color w:val="000000" w:themeColor="text1"/>
                <w:sz w:val="24"/>
              </w:rPr>
              <w:t>-</w:t>
            </w:r>
          </w:p>
        </w:tc>
        <w:tc>
          <w:tcPr>
            <w:tcW w:w="707" w:type="dxa"/>
            <w:vAlign w:val="center"/>
          </w:tcPr>
          <w:p w14:paraId="43D1D268" w14:textId="32A47F5D" w:rsidR="002519B2" w:rsidRPr="000A2FC2" w:rsidRDefault="002519B2" w:rsidP="00FA5BAF">
            <w:pPr>
              <w:jc w:val="center"/>
              <w:rPr>
                <w:color w:val="000000" w:themeColor="text1"/>
                <w:sz w:val="24"/>
              </w:rPr>
            </w:pPr>
            <w:r w:rsidRPr="000A2FC2">
              <w:rPr>
                <w:color w:val="000000" w:themeColor="text1"/>
                <w:sz w:val="24"/>
              </w:rPr>
              <w:t>-</w:t>
            </w:r>
          </w:p>
        </w:tc>
        <w:tc>
          <w:tcPr>
            <w:tcW w:w="992" w:type="dxa"/>
            <w:vMerge w:val="restart"/>
            <w:vAlign w:val="center"/>
          </w:tcPr>
          <w:p w14:paraId="6381AF0E" w14:textId="59177A27" w:rsidR="002519B2" w:rsidRPr="000A2FC2" w:rsidRDefault="002519B2" w:rsidP="00FA5BAF">
            <w:pPr>
              <w:jc w:val="center"/>
              <w:rPr>
                <w:color w:val="000000" w:themeColor="text1"/>
                <w:sz w:val="24"/>
              </w:rPr>
            </w:pPr>
            <w:r w:rsidRPr="000A2FC2">
              <w:rPr>
                <w:color w:val="000000" w:themeColor="text1"/>
                <w:sz w:val="24"/>
              </w:rPr>
              <w:t>236</w:t>
            </w:r>
          </w:p>
        </w:tc>
      </w:tr>
      <w:tr w:rsidR="002519B2" w:rsidRPr="00D3137B" w14:paraId="1275F585" w14:textId="77777777" w:rsidTr="002519B2">
        <w:trPr>
          <w:jc w:val="center"/>
        </w:trPr>
        <w:tc>
          <w:tcPr>
            <w:tcW w:w="4219" w:type="dxa"/>
            <w:vAlign w:val="bottom"/>
            <w:hideMark/>
          </w:tcPr>
          <w:p w14:paraId="5623684B" w14:textId="14C087D4" w:rsidR="00DE1AEF" w:rsidRPr="000A2FC2" w:rsidRDefault="00DE1AEF" w:rsidP="002519B2">
            <w:pPr>
              <w:jc w:val="center"/>
              <w:rPr>
                <w:color w:val="000000" w:themeColor="text1"/>
                <w:sz w:val="24"/>
              </w:rPr>
            </w:pPr>
            <w:r w:rsidRPr="000A2FC2">
              <w:rPr>
                <w:color w:val="000000" w:themeColor="text1"/>
                <w:sz w:val="24"/>
              </w:rPr>
              <w:t>Главный корпус</w:t>
            </w:r>
          </w:p>
          <w:p w14:paraId="41BEE71E" w14:textId="3386D197" w:rsidR="002519B2" w:rsidRPr="000A2FC2" w:rsidRDefault="002519B2" w:rsidP="002519B2">
            <w:pPr>
              <w:jc w:val="center"/>
              <w:rPr>
                <w:color w:val="FF0000"/>
                <w:sz w:val="24"/>
              </w:rPr>
            </w:pPr>
            <w:r w:rsidRPr="000A2FC2">
              <w:rPr>
                <w:color w:val="000000" w:themeColor="text1"/>
                <w:sz w:val="24"/>
              </w:rPr>
              <w:t>Кировская область, пгт Афанасьево, ул.Красных партизан, д.26</w:t>
            </w:r>
          </w:p>
        </w:tc>
        <w:tc>
          <w:tcPr>
            <w:tcW w:w="1021" w:type="dxa"/>
            <w:vMerge/>
            <w:vAlign w:val="center"/>
          </w:tcPr>
          <w:p w14:paraId="6B3DF381" w14:textId="78FF9A05" w:rsidR="002519B2" w:rsidRPr="000A2FC2" w:rsidRDefault="002519B2" w:rsidP="00FA5BAF">
            <w:pPr>
              <w:jc w:val="center"/>
              <w:rPr>
                <w:color w:val="FF0000"/>
                <w:sz w:val="24"/>
              </w:rPr>
            </w:pPr>
          </w:p>
        </w:tc>
        <w:tc>
          <w:tcPr>
            <w:tcW w:w="1418" w:type="dxa"/>
            <w:vMerge/>
            <w:vAlign w:val="center"/>
          </w:tcPr>
          <w:p w14:paraId="7DD91C8B" w14:textId="45697022" w:rsidR="002519B2" w:rsidRPr="000A2FC2" w:rsidRDefault="002519B2" w:rsidP="00FA5BAF">
            <w:pPr>
              <w:jc w:val="center"/>
              <w:rPr>
                <w:color w:val="FF0000"/>
                <w:sz w:val="24"/>
              </w:rPr>
            </w:pPr>
          </w:p>
        </w:tc>
        <w:tc>
          <w:tcPr>
            <w:tcW w:w="993" w:type="dxa"/>
            <w:vAlign w:val="center"/>
          </w:tcPr>
          <w:p w14:paraId="12B95F78" w14:textId="77777777" w:rsidR="002519B2" w:rsidRPr="000A2FC2" w:rsidRDefault="002519B2" w:rsidP="00FA5BAF">
            <w:pPr>
              <w:jc w:val="center"/>
              <w:rPr>
                <w:color w:val="000000" w:themeColor="text1"/>
                <w:sz w:val="24"/>
              </w:rPr>
            </w:pPr>
            <w:r w:rsidRPr="000A2FC2">
              <w:rPr>
                <w:color w:val="000000" w:themeColor="text1"/>
                <w:sz w:val="24"/>
              </w:rPr>
              <w:t>9082,0</w:t>
            </w:r>
          </w:p>
          <w:p w14:paraId="0D28F2D7" w14:textId="21C96B8D" w:rsidR="002519B2" w:rsidRPr="000A2FC2" w:rsidRDefault="002519B2" w:rsidP="00FA5BAF">
            <w:pPr>
              <w:jc w:val="center"/>
              <w:rPr>
                <w:color w:val="FF0000"/>
                <w:sz w:val="24"/>
              </w:rPr>
            </w:pPr>
            <w:r w:rsidRPr="000A2FC2">
              <w:rPr>
                <w:color w:val="000000" w:themeColor="text1"/>
                <w:sz w:val="24"/>
              </w:rPr>
              <w:t>520,0</w:t>
            </w:r>
          </w:p>
        </w:tc>
        <w:tc>
          <w:tcPr>
            <w:tcW w:w="707" w:type="dxa"/>
            <w:vAlign w:val="center"/>
          </w:tcPr>
          <w:p w14:paraId="76F8DCC5" w14:textId="0A965E1B" w:rsidR="002519B2" w:rsidRPr="000A2FC2" w:rsidRDefault="002519B2" w:rsidP="00FA5BAF">
            <w:pPr>
              <w:jc w:val="center"/>
              <w:rPr>
                <w:color w:val="000000" w:themeColor="text1"/>
                <w:sz w:val="24"/>
              </w:rPr>
            </w:pPr>
            <w:r w:rsidRPr="000A2FC2">
              <w:rPr>
                <w:color w:val="000000" w:themeColor="text1"/>
                <w:sz w:val="24"/>
              </w:rPr>
              <w:t>120</w:t>
            </w:r>
          </w:p>
        </w:tc>
        <w:tc>
          <w:tcPr>
            <w:tcW w:w="992" w:type="dxa"/>
            <w:vMerge/>
            <w:vAlign w:val="center"/>
          </w:tcPr>
          <w:p w14:paraId="443A7A63" w14:textId="0DAB3BDA" w:rsidR="002519B2" w:rsidRPr="000A2FC2" w:rsidRDefault="002519B2" w:rsidP="00FA5BAF">
            <w:pPr>
              <w:jc w:val="center"/>
              <w:rPr>
                <w:color w:val="FF0000"/>
                <w:sz w:val="24"/>
              </w:rPr>
            </w:pPr>
          </w:p>
        </w:tc>
      </w:tr>
      <w:tr w:rsidR="002519B2" w:rsidRPr="00D3137B" w14:paraId="7291D03A" w14:textId="77777777" w:rsidTr="00661EC3">
        <w:trPr>
          <w:jc w:val="center"/>
        </w:trPr>
        <w:tc>
          <w:tcPr>
            <w:tcW w:w="4219" w:type="dxa"/>
            <w:vAlign w:val="center"/>
          </w:tcPr>
          <w:p w14:paraId="5258A2B7" w14:textId="5E59B523" w:rsidR="002519B2" w:rsidRPr="000A2FC2" w:rsidRDefault="002519B2" w:rsidP="002519B2">
            <w:pPr>
              <w:jc w:val="center"/>
              <w:rPr>
                <w:color w:val="000000" w:themeColor="text1"/>
                <w:sz w:val="24"/>
              </w:rPr>
            </w:pPr>
            <w:r w:rsidRPr="000A2FC2">
              <w:rPr>
                <w:color w:val="000000" w:themeColor="text1"/>
                <w:sz w:val="24"/>
              </w:rPr>
              <w:t xml:space="preserve">Корпус №2 </w:t>
            </w:r>
          </w:p>
          <w:p w14:paraId="2D67378C" w14:textId="2CEEF0E6" w:rsidR="002519B2" w:rsidRPr="000A2FC2" w:rsidRDefault="002519B2" w:rsidP="002519B2">
            <w:pPr>
              <w:jc w:val="center"/>
              <w:rPr>
                <w:color w:val="FF0000"/>
                <w:sz w:val="24"/>
              </w:rPr>
            </w:pPr>
            <w:r w:rsidRPr="000A2FC2">
              <w:rPr>
                <w:color w:val="000000" w:themeColor="text1"/>
                <w:sz w:val="24"/>
              </w:rPr>
              <w:t>Кировская область, пгт Афанасьево, ул.Первомайская, д.52</w:t>
            </w:r>
          </w:p>
        </w:tc>
        <w:tc>
          <w:tcPr>
            <w:tcW w:w="1021" w:type="dxa"/>
            <w:vMerge/>
            <w:vAlign w:val="center"/>
          </w:tcPr>
          <w:p w14:paraId="5F1BB15C" w14:textId="38E051E9" w:rsidR="002519B2" w:rsidRPr="000A2FC2" w:rsidRDefault="002519B2" w:rsidP="00FA5BAF">
            <w:pPr>
              <w:jc w:val="center"/>
              <w:rPr>
                <w:color w:val="FF0000"/>
                <w:sz w:val="24"/>
              </w:rPr>
            </w:pPr>
          </w:p>
        </w:tc>
        <w:tc>
          <w:tcPr>
            <w:tcW w:w="1418" w:type="dxa"/>
            <w:vMerge/>
            <w:vAlign w:val="center"/>
          </w:tcPr>
          <w:p w14:paraId="198E5BE8" w14:textId="6D90A98F" w:rsidR="002519B2" w:rsidRPr="000A2FC2" w:rsidRDefault="002519B2" w:rsidP="00FA5BAF">
            <w:pPr>
              <w:jc w:val="center"/>
              <w:rPr>
                <w:color w:val="FF0000"/>
                <w:sz w:val="24"/>
              </w:rPr>
            </w:pPr>
          </w:p>
        </w:tc>
        <w:tc>
          <w:tcPr>
            <w:tcW w:w="993" w:type="dxa"/>
            <w:vMerge w:val="restart"/>
            <w:vAlign w:val="center"/>
          </w:tcPr>
          <w:p w14:paraId="056887CF" w14:textId="09EC93B8" w:rsidR="002519B2" w:rsidRPr="000A2FC2" w:rsidRDefault="002519B2" w:rsidP="00FA5BAF">
            <w:pPr>
              <w:jc w:val="center"/>
              <w:rPr>
                <w:color w:val="FF0000"/>
                <w:sz w:val="24"/>
              </w:rPr>
            </w:pPr>
            <w:r w:rsidRPr="000A2FC2">
              <w:rPr>
                <w:color w:val="000000" w:themeColor="text1"/>
                <w:sz w:val="24"/>
              </w:rPr>
              <w:t>4650,0</w:t>
            </w:r>
          </w:p>
        </w:tc>
        <w:tc>
          <w:tcPr>
            <w:tcW w:w="707" w:type="dxa"/>
            <w:vAlign w:val="center"/>
          </w:tcPr>
          <w:p w14:paraId="162ED057" w14:textId="3F5BED73" w:rsidR="002519B2" w:rsidRPr="000A2FC2" w:rsidRDefault="002519B2" w:rsidP="00FA5BAF">
            <w:pPr>
              <w:jc w:val="center"/>
              <w:rPr>
                <w:color w:val="000000" w:themeColor="text1"/>
                <w:sz w:val="24"/>
              </w:rPr>
            </w:pPr>
            <w:r w:rsidRPr="000A2FC2">
              <w:rPr>
                <w:color w:val="000000" w:themeColor="text1"/>
                <w:sz w:val="24"/>
              </w:rPr>
              <w:t>44</w:t>
            </w:r>
          </w:p>
        </w:tc>
        <w:tc>
          <w:tcPr>
            <w:tcW w:w="992" w:type="dxa"/>
            <w:vMerge/>
            <w:vAlign w:val="center"/>
          </w:tcPr>
          <w:p w14:paraId="1CFB5FAA" w14:textId="6E00AFE7" w:rsidR="002519B2" w:rsidRPr="000A2FC2" w:rsidRDefault="002519B2" w:rsidP="00FA5BAF">
            <w:pPr>
              <w:jc w:val="center"/>
              <w:rPr>
                <w:color w:val="FF0000"/>
                <w:sz w:val="24"/>
              </w:rPr>
            </w:pPr>
          </w:p>
        </w:tc>
      </w:tr>
      <w:tr w:rsidR="002519B2" w:rsidRPr="00D3137B" w14:paraId="5DFC8FA9" w14:textId="77777777" w:rsidTr="00661EC3">
        <w:trPr>
          <w:jc w:val="center"/>
        </w:trPr>
        <w:tc>
          <w:tcPr>
            <w:tcW w:w="4219" w:type="dxa"/>
            <w:vAlign w:val="center"/>
          </w:tcPr>
          <w:p w14:paraId="5EEE283F" w14:textId="4FC1426A" w:rsidR="002519B2" w:rsidRPr="000A2FC2" w:rsidRDefault="002519B2" w:rsidP="002519B2">
            <w:pPr>
              <w:jc w:val="center"/>
              <w:rPr>
                <w:color w:val="000000" w:themeColor="text1"/>
                <w:sz w:val="24"/>
              </w:rPr>
            </w:pPr>
            <w:r w:rsidRPr="000A2FC2">
              <w:rPr>
                <w:color w:val="000000" w:themeColor="text1"/>
                <w:sz w:val="24"/>
              </w:rPr>
              <w:t xml:space="preserve">Корпус №3 </w:t>
            </w:r>
          </w:p>
          <w:p w14:paraId="718AD75E" w14:textId="626BCD34" w:rsidR="002519B2" w:rsidRPr="000A2FC2" w:rsidRDefault="002519B2" w:rsidP="002519B2">
            <w:pPr>
              <w:jc w:val="center"/>
              <w:rPr>
                <w:color w:val="000000" w:themeColor="text1"/>
                <w:sz w:val="24"/>
              </w:rPr>
            </w:pPr>
            <w:r w:rsidRPr="000A2FC2">
              <w:rPr>
                <w:color w:val="000000" w:themeColor="text1"/>
                <w:sz w:val="24"/>
              </w:rPr>
              <w:t>Кировская область, пгт Афанасьево, ул.Первомайская, д.52а</w:t>
            </w:r>
          </w:p>
        </w:tc>
        <w:tc>
          <w:tcPr>
            <w:tcW w:w="1021" w:type="dxa"/>
            <w:vMerge/>
            <w:vAlign w:val="center"/>
          </w:tcPr>
          <w:p w14:paraId="093AF823" w14:textId="7E8BD03A" w:rsidR="002519B2" w:rsidRPr="000A2FC2" w:rsidRDefault="002519B2" w:rsidP="00FA5BAF">
            <w:pPr>
              <w:jc w:val="center"/>
              <w:rPr>
                <w:color w:val="FF0000"/>
                <w:sz w:val="24"/>
              </w:rPr>
            </w:pPr>
          </w:p>
        </w:tc>
        <w:tc>
          <w:tcPr>
            <w:tcW w:w="1418" w:type="dxa"/>
            <w:vMerge/>
            <w:vAlign w:val="center"/>
          </w:tcPr>
          <w:p w14:paraId="6CAA374C" w14:textId="08213F73" w:rsidR="002519B2" w:rsidRPr="000A2FC2" w:rsidRDefault="002519B2" w:rsidP="00FA5BAF">
            <w:pPr>
              <w:jc w:val="center"/>
              <w:rPr>
                <w:color w:val="FF0000"/>
                <w:sz w:val="24"/>
              </w:rPr>
            </w:pPr>
          </w:p>
        </w:tc>
        <w:tc>
          <w:tcPr>
            <w:tcW w:w="993" w:type="dxa"/>
            <w:vMerge/>
            <w:vAlign w:val="center"/>
          </w:tcPr>
          <w:p w14:paraId="5918414A" w14:textId="51E638E3" w:rsidR="002519B2" w:rsidRPr="000A2FC2" w:rsidRDefault="002519B2" w:rsidP="00FA5BAF">
            <w:pPr>
              <w:jc w:val="center"/>
              <w:rPr>
                <w:color w:val="FF0000"/>
                <w:sz w:val="24"/>
              </w:rPr>
            </w:pPr>
          </w:p>
        </w:tc>
        <w:tc>
          <w:tcPr>
            <w:tcW w:w="707" w:type="dxa"/>
            <w:vAlign w:val="center"/>
          </w:tcPr>
          <w:p w14:paraId="128D9644" w14:textId="643EDB46" w:rsidR="002519B2" w:rsidRPr="000A2FC2" w:rsidRDefault="002519B2" w:rsidP="00FA5BAF">
            <w:pPr>
              <w:jc w:val="center"/>
              <w:rPr>
                <w:color w:val="000000" w:themeColor="text1"/>
                <w:sz w:val="24"/>
              </w:rPr>
            </w:pPr>
            <w:r w:rsidRPr="000A2FC2">
              <w:rPr>
                <w:color w:val="000000" w:themeColor="text1"/>
                <w:sz w:val="24"/>
              </w:rPr>
              <w:t>44</w:t>
            </w:r>
          </w:p>
        </w:tc>
        <w:tc>
          <w:tcPr>
            <w:tcW w:w="992" w:type="dxa"/>
            <w:vMerge/>
            <w:vAlign w:val="center"/>
          </w:tcPr>
          <w:p w14:paraId="5CCA7522" w14:textId="1FF3225B" w:rsidR="002519B2" w:rsidRPr="000A2FC2" w:rsidRDefault="002519B2" w:rsidP="00FA5BAF">
            <w:pPr>
              <w:jc w:val="center"/>
              <w:rPr>
                <w:color w:val="FF0000"/>
                <w:sz w:val="24"/>
              </w:rPr>
            </w:pPr>
          </w:p>
        </w:tc>
      </w:tr>
      <w:tr w:rsidR="002519B2" w:rsidRPr="00D3137B" w14:paraId="2A227B79" w14:textId="77777777" w:rsidTr="002519B2">
        <w:trPr>
          <w:jc w:val="center"/>
        </w:trPr>
        <w:tc>
          <w:tcPr>
            <w:tcW w:w="4219" w:type="dxa"/>
            <w:vAlign w:val="center"/>
            <w:hideMark/>
          </w:tcPr>
          <w:p w14:paraId="3D203F54" w14:textId="3B7BDE8F" w:rsidR="002519B2" w:rsidRPr="000A2FC2" w:rsidRDefault="002519B2" w:rsidP="002519B2">
            <w:pPr>
              <w:jc w:val="center"/>
              <w:rPr>
                <w:color w:val="000000" w:themeColor="text1"/>
                <w:sz w:val="24"/>
              </w:rPr>
            </w:pPr>
            <w:r w:rsidRPr="000A2FC2">
              <w:rPr>
                <w:color w:val="000000" w:themeColor="text1"/>
                <w:sz w:val="24"/>
              </w:rPr>
              <w:t xml:space="preserve">Корпус №4 </w:t>
            </w:r>
          </w:p>
          <w:p w14:paraId="192A59CD" w14:textId="5EB17911" w:rsidR="002519B2" w:rsidRPr="000A2FC2" w:rsidRDefault="002519B2" w:rsidP="002519B2">
            <w:pPr>
              <w:jc w:val="center"/>
              <w:rPr>
                <w:color w:val="000000" w:themeColor="text1"/>
                <w:sz w:val="24"/>
              </w:rPr>
            </w:pPr>
            <w:r w:rsidRPr="000A2FC2">
              <w:rPr>
                <w:color w:val="000000" w:themeColor="text1"/>
                <w:sz w:val="24"/>
              </w:rPr>
              <w:t>Кировская область, пгт Афанасьево, ул.Первомайская, д.52б</w:t>
            </w:r>
          </w:p>
        </w:tc>
        <w:tc>
          <w:tcPr>
            <w:tcW w:w="1021" w:type="dxa"/>
            <w:vMerge/>
            <w:vAlign w:val="center"/>
          </w:tcPr>
          <w:p w14:paraId="5B26C0EB" w14:textId="290B2814" w:rsidR="002519B2" w:rsidRPr="000A2FC2" w:rsidRDefault="002519B2" w:rsidP="00FA5BAF">
            <w:pPr>
              <w:jc w:val="center"/>
              <w:rPr>
                <w:color w:val="FF0000"/>
                <w:sz w:val="24"/>
              </w:rPr>
            </w:pPr>
          </w:p>
        </w:tc>
        <w:tc>
          <w:tcPr>
            <w:tcW w:w="1418" w:type="dxa"/>
            <w:vMerge/>
            <w:vAlign w:val="center"/>
          </w:tcPr>
          <w:p w14:paraId="0E5452BA" w14:textId="74A640A6" w:rsidR="002519B2" w:rsidRPr="000A2FC2" w:rsidRDefault="002519B2" w:rsidP="00FA5BAF">
            <w:pPr>
              <w:jc w:val="center"/>
              <w:rPr>
                <w:color w:val="FF0000"/>
                <w:sz w:val="24"/>
              </w:rPr>
            </w:pPr>
          </w:p>
        </w:tc>
        <w:tc>
          <w:tcPr>
            <w:tcW w:w="993" w:type="dxa"/>
            <w:vMerge/>
            <w:vAlign w:val="center"/>
          </w:tcPr>
          <w:p w14:paraId="53F66E47" w14:textId="52C89919" w:rsidR="002519B2" w:rsidRPr="000A2FC2" w:rsidRDefault="002519B2" w:rsidP="00FA5BAF">
            <w:pPr>
              <w:jc w:val="center"/>
              <w:rPr>
                <w:color w:val="FF0000"/>
                <w:sz w:val="24"/>
              </w:rPr>
            </w:pPr>
          </w:p>
        </w:tc>
        <w:tc>
          <w:tcPr>
            <w:tcW w:w="707" w:type="dxa"/>
            <w:vAlign w:val="center"/>
          </w:tcPr>
          <w:p w14:paraId="2FF1894A" w14:textId="6FD266A1" w:rsidR="002519B2" w:rsidRPr="000A2FC2" w:rsidRDefault="002519B2" w:rsidP="00FA5BAF">
            <w:pPr>
              <w:jc w:val="center"/>
              <w:rPr>
                <w:color w:val="000000" w:themeColor="text1"/>
                <w:sz w:val="24"/>
              </w:rPr>
            </w:pPr>
            <w:r w:rsidRPr="000A2FC2">
              <w:rPr>
                <w:color w:val="000000" w:themeColor="text1"/>
                <w:sz w:val="24"/>
              </w:rPr>
              <w:t>44</w:t>
            </w:r>
          </w:p>
        </w:tc>
        <w:tc>
          <w:tcPr>
            <w:tcW w:w="992" w:type="dxa"/>
            <w:vMerge/>
            <w:vAlign w:val="center"/>
          </w:tcPr>
          <w:p w14:paraId="602C9A26" w14:textId="2CE71EFF" w:rsidR="002519B2" w:rsidRPr="000A2FC2" w:rsidRDefault="002519B2" w:rsidP="00FA5BAF">
            <w:pPr>
              <w:jc w:val="center"/>
              <w:rPr>
                <w:color w:val="FF0000"/>
                <w:sz w:val="24"/>
              </w:rPr>
            </w:pPr>
          </w:p>
        </w:tc>
      </w:tr>
      <w:tr w:rsidR="00D3137B" w:rsidRPr="00D3137B" w14:paraId="0A807C75" w14:textId="77777777" w:rsidTr="00661EC3">
        <w:trPr>
          <w:jc w:val="center"/>
        </w:trPr>
        <w:tc>
          <w:tcPr>
            <w:tcW w:w="4219" w:type="dxa"/>
            <w:vAlign w:val="center"/>
          </w:tcPr>
          <w:p w14:paraId="7B2F9AE4" w14:textId="77777777" w:rsidR="0085669D" w:rsidRPr="000A2FC2" w:rsidRDefault="0004652E" w:rsidP="0004652E">
            <w:pPr>
              <w:jc w:val="center"/>
              <w:rPr>
                <w:color w:val="000000" w:themeColor="text1"/>
                <w:sz w:val="24"/>
              </w:rPr>
            </w:pPr>
            <w:r w:rsidRPr="000A2FC2">
              <w:rPr>
                <w:color w:val="000000" w:themeColor="text1"/>
                <w:sz w:val="24"/>
              </w:rPr>
              <w:t>3. МБДОУ «Детский сад «Солнышко» д.Ичетовкины</w:t>
            </w:r>
          </w:p>
          <w:p w14:paraId="5ACD0598" w14:textId="35A56E6C" w:rsidR="0004652E" w:rsidRPr="000A2FC2" w:rsidRDefault="0004652E" w:rsidP="0004652E">
            <w:pPr>
              <w:jc w:val="center"/>
              <w:rPr>
                <w:color w:val="000000" w:themeColor="text1"/>
                <w:sz w:val="24"/>
              </w:rPr>
            </w:pPr>
            <w:r w:rsidRPr="000A2FC2">
              <w:rPr>
                <w:color w:val="000000" w:themeColor="text1"/>
                <w:sz w:val="24"/>
              </w:rPr>
              <w:t>Афанасьевский м.о., д.Ичетовкины, ул.Солнечная, д.1</w:t>
            </w:r>
          </w:p>
        </w:tc>
        <w:tc>
          <w:tcPr>
            <w:tcW w:w="1021" w:type="dxa"/>
            <w:vAlign w:val="center"/>
          </w:tcPr>
          <w:p w14:paraId="065C81F2" w14:textId="632DDA0A" w:rsidR="0085669D" w:rsidRPr="000A2FC2" w:rsidRDefault="000A52F5" w:rsidP="00FA5BAF">
            <w:pPr>
              <w:jc w:val="center"/>
              <w:rPr>
                <w:color w:val="000000" w:themeColor="text1"/>
                <w:sz w:val="24"/>
              </w:rPr>
            </w:pPr>
            <w:r w:rsidRPr="000A2FC2">
              <w:rPr>
                <w:color w:val="000000" w:themeColor="text1"/>
                <w:sz w:val="24"/>
              </w:rPr>
              <w:t>к</w:t>
            </w:r>
            <w:r w:rsidR="007E6184" w:rsidRPr="000A2FC2">
              <w:rPr>
                <w:color w:val="000000" w:themeColor="text1"/>
                <w:sz w:val="24"/>
              </w:rPr>
              <w:t>апре</w:t>
            </w:r>
            <w:r w:rsidRPr="000A2FC2">
              <w:rPr>
                <w:color w:val="000000" w:themeColor="text1"/>
                <w:sz w:val="24"/>
              </w:rPr>
              <w:t>-</w:t>
            </w:r>
            <w:r w:rsidR="007E6184" w:rsidRPr="000A2FC2">
              <w:rPr>
                <w:color w:val="000000" w:themeColor="text1"/>
                <w:sz w:val="24"/>
              </w:rPr>
              <w:t>монт</w:t>
            </w:r>
          </w:p>
        </w:tc>
        <w:tc>
          <w:tcPr>
            <w:tcW w:w="1418" w:type="dxa"/>
            <w:vAlign w:val="center"/>
          </w:tcPr>
          <w:p w14:paraId="4B1FDE79" w14:textId="6269B404" w:rsidR="0085669D" w:rsidRPr="000A2FC2" w:rsidRDefault="0004652E" w:rsidP="00FA5BAF">
            <w:pPr>
              <w:jc w:val="center"/>
              <w:rPr>
                <w:color w:val="000000" w:themeColor="text1"/>
                <w:sz w:val="24"/>
              </w:rPr>
            </w:pPr>
            <w:r w:rsidRPr="000A2FC2">
              <w:rPr>
                <w:color w:val="000000" w:themeColor="text1"/>
                <w:sz w:val="24"/>
              </w:rPr>
              <w:t>2058,0</w:t>
            </w:r>
          </w:p>
        </w:tc>
        <w:tc>
          <w:tcPr>
            <w:tcW w:w="993" w:type="dxa"/>
            <w:vAlign w:val="center"/>
          </w:tcPr>
          <w:p w14:paraId="20A698E2" w14:textId="3763233F" w:rsidR="0085669D" w:rsidRPr="000A2FC2" w:rsidRDefault="0004652E" w:rsidP="00FA5BAF">
            <w:pPr>
              <w:jc w:val="center"/>
              <w:rPr>
                <w:color w:val="000000" w:themeColor="text1"/>
                <w:sz w:val="24"/>
              </w:rPr>
            </w:pPr>
            <w:r w:rsidRPr="000A2FC2">
              <w:rPr>
                <w:color w:val="000000" w:themeColor="text1"/>
                <w:sz w:val="24"/>
              </w:rPr>
              <w:t>8820,0</w:t>
            </w:r>
          </w:p>
        </w:tc>
        <w:tc>
          <w:tcPr>
            <w:tcW w:w="707" w:type="dxa"/>
            <w:vAlign w:val="center"/>
          </w:tcPr>
          <w:p w14:paraId="3243D02C" w14:textId="291E10E0" w:rsidR="0085669D" w:rsidRPr="000A2FC2" w:rsidRDefault="0004652E" w:rsidP="00FA5BAF">
            <w:pPr>
              <w:jc w:val="center"/>
              <w:rPr>
                <w:color w:val="000000" w:themeColor="text1"/>
                <w:sz w:val="24"/>
              </w:rPr>
            </w:pPr>
            <w:r w:rsidRPr="000A2FC2">
              <w:rPr>
                <w:color w:val="000000" w:themeColor="text1"/>
                <w:sz w:val="24"/>
              </w:rPr>
              <w:t>212</w:t>
            </w:r>
          </w:p>
        </w:tc>
        <w:tc>
          <w:tcPr>
            <w:tcW w:w="992" w:type="dxa"/>
            <w:vAlign w:val="center"/>
          </w:tcPr>
          <w:p w14:paraId="6E95F90E" w14:textId="7EB36666" w:rsidR="0085669D" w:rsidRPr="000A2FC2" w:rsidRDefault="0004652E" w:rsidP="00FA5BAF">
            <w:pPr>
              <w:jc w:val="center"/>
              <w:rPr>
                <w:color w:val="000000" w:themeColor="text1"/>
                <w:sz w:val="24"/>
              </w:rPr>
            </w:pPr>
            <w:r w:rsidRPr="000A2FC2">
              <w:rPr>
                <w:color w:val="000000" w:themeColor="text1"/>
                <w:sz w:val="24"/>
              </w:rPr>
              <w:t>148</w:t>
            </w:r>
          </w:p>
        </w:tc>
      </w:tr>
      <w:tr w:rsidR="00D3137B" w:rsidRPr="00D3137B" w14:paraId="13E6ABEF" w14:textId="77777777" w:rsidTr="005506B9">
        <w:trPr>
          <w:trHeight w:val="70"/>
          <w:jc w:val="center"/>
        </w:trPr>
        <w:tc>
          <w:tcPr>
            <w:tcW w:w="4219" w:type="dxa"/>
            <w:vAlign w:val="center"/>
            <w:hideMark/>
          </w:tcPr>
          <w:p w14:paraId="7E335D68" w14:textId="421A2339" w:rsidR="0004652E" w:rsidRPr="000A2FC2" w:rsidRDefault="0004652E" w:rsidP="00664A78">
            <w:pPr>
              <w:jc w:val="center"/>
              <w:rPr>
                <w:color w:val="000000" w:themeColor="text1"/>
                <w:sz w:val="24"/>
              </w:rPr>
            </w:pPr>
            <w:r w:rsidRPr="000A2FC2">
              <w:rPr>
                <w:color w:val="000000" w:themeColor="text1"/>
                <w:sz w:val="24"/>
              </w:rPr>
              <w:t>4</w:t>
            </w:r>
            <w:r w:rsidR="0085669D" w:rsidRPr="000A2FC2">
              <w:rPr>
                <w:color w:val="000000" w:themeColor="text1"/>
                <w:sz w:val="24"/>
              </w:rPr>
              <w:t>. МБДОУ «Детский сад «</w:t>
            </w:r>
            <w:r w:rsidRPr="000A2FC2">
              <w:rPr>
                <w:color w:val="000000" w:themeColor="text1"/>
                <w:sz w:val="24"/>
              </w:rPr>
              <w:t>Улыбка</w:t>
            </w:r>
            <w:r w:rsidR="0085669D" w:rsidRPr="000A2FC2">
              <w:rPr>
                <w:color w:val="000000" w:themeColor="text1"/>
                <w:sz w:val="24"/>
              </w:rPr>
              <w:t>»</w:t>
            </w:r>
            <w:r w:rsidRPr="000A2FC2">
              <w:rPr>
                <w:color w:val="000000" w:themeColor="text1"/>
                <w:sz w:val="24"/>
              </w:rPr>
              <w:t xml:space="preserve"> с.Бисерово</w:t>
            </w:r>
          </w:p>
        </w:tc>
        <w:tc>
          <w:tcPr>
            <w:tcW w:w="1021" w:type="dxa"/>
          </w:tcPr>
          <w:p w14:paraId="139354DF" w14:textId="05691D01" w:rsidR="0085669D" w:rsidRPr="000A2FC2" w:rsidRDefault="0004652E" w:rsidP="00FA5BAF">
            <w:pPr>
              <w:jc w:val="center"/>
              <w:rPr>
                <w:color w:val="000000" w:themeColor="text1"/>
                <w:sz w:val="24"/>
              </w:rPr>
            </w:pPr>
            <w:r w:rsidRPr="000A2FC2">
              <w:rPr>
                <w:color w:val="000000" w:themeColor="text1"/>
                <w:sz w:val="24"/>
              </w:rPr>
              <w:t>-</w:t>
            </w:r>
          </w:p>
        </w:tc>
        <w:tc>
          <w:tcPr>
            <w:tcW w:w="1418" w:type="dxa"/>
          </w:tcPr>
          <w:p w14:paraId="162BACAE" w14:textId="62B36BBE" w:rsidR="0085669D" w:rsidRPr="000A2FC2" w:rsidRDefault="0004652E" w:rsidP="00FA5BAF">
            <w:pPr>
              <w:jc w:val="center"/>
              <w:rPr>
                <w:color w:val="000000" w:themeColor="text1"/>
                <w:sz w:val="24"/>
              </w:rPr>
            </w:pPr>
            <w:r w:rsidRPr="000A2FC2">
              <w:rPr>
                <w:color w:val="000000" w:themeColor="text1"/>
                <w:sz w:val="24"/>
              </w:rPr>
              <w:t>705,2</w:t>
            </w:r>
          </w:p>
        </w:tc>
        <w:tc>
          <w:tcPr>
            <w:tcW w:w="993" w:type="dxa"/>
          </w:tcPr>
          <w:p w14:paraId="248C557F" w14:textId="27EEE797" w:rsidR="0085669D" w:rsidRPr="000A2FC2" w:rsidRDefault="005506B9" w:rsidP="005506B9">
            <w:pPr>
              <w:jc w:val="center"/>
              <w:rPr>
                <w:color w:val="000000" w:themeColor="text1"/>
                <w:sz w:val="24"/>
              </w:rPr>
            </w:pPr>
            <w:r w:rsidRPr="000A2FC2">
              <w:rPr>
                <w:color w:val="000000" w:themeColor="text1"/>
                <w:sz w:val="24"/>
              </w:rPr>
              <w:t>25230</w:t>
            </w:r>
          </w:p>
        </w:tc>
        <w:tc>
          <w:tcPr>
            <w:tcW w:w="707" w:type="dxa"/>
            <w:vAlign w:val="center"/>
          </w:tcPr>
          <w:p w14:paraId="36B8AB26" w14:textId="1D4E1950" w:rsidR="0085669D" w:rsidRPr="000A2FC2" w:rsidRDefault="0085669D" w:rsidP="00FA5BAF">
            <w:pPr>
              <w:jc w:val="center"/>
              <w:rPr>
                <w:color w:val="000000" w:themeColor="text1"/>
                <w:sz w:val="24"/>
              </w:rPr>
            </w:pPr>
          </w:p>
        </w:tc>
        <w:tc>
          <w:tcPr>
            <w:tcW w:w="992" w:type="dxa"/>
            <w:vAlign w:val="center"/>
            <w:hideMark/>
          </w:tcPr>
          <w:p w14:paraId="658AAB9E" w14:textId="72D991AD" w:rsidR="0085669D" w:rsidRPr="000A2FC2" w:rsidRDefault="0004652E" w:rsidP="00FA5BAF">
            <w:pPr>
              <w:jc w:val="center"/>
              <w:rPr>
                <w:color w:val="000000" w:themeColor="text1"/>
                <w:sz w:val="24"/>
              </w:rPr>
            </w:pPr>
            <w:r w:rsidRPr="000A2FC2">
              <w:rPr>
                <w:color w:val="000000" w:themeColor="text1"/>
                <w:sz w:val="24"/>
              </w:rPr>
              <w:t>51</w:t>
            </w:r>
          </w:p>
        </w:tc>
      </w:tr>
      <w:tr w:rsidR="005506B9" w:rsidRPr="00D3137B" w14:paraId="7DCCD764" w14:textId="77777777" w:rsidTr="00661EC3">
        <w:trPr>
          <w:jc w:val="center"/>
        </w:trPr>
        <w:tc>
          <w:tcPr>
            <w:tcW w:w="4219" w:type="dxa"/>
            <w:vAlign w:val="center"/>
          </w:tcPr>
          <w:p w14:paraId="2118E662" w14:textId="77777777" w:rsidR="005506B9" w:rsidRPr="000A2FC2" w:rsidRDefault="005506B9" w:rsidP="0004652E">
            <w:pPr>
              <w:jc w:val="center"/>
              <w:rPr>
                <w:color w:val="000000" w:themeColor="text1"/>
                <w:sz w:val="24"/>
              </w:rPr>
            </w:pPr>
            <w:r w:rsidRPr="000A2FC2">
              <w:rPr>
                <w:color w:val="000000" w:themeColor="text1"/>
                <w:sz w:val="24"/>
              </w:rPr>
              <w:t xml:space="preserve">Главный корпус </w:t>
            </w:r>
          </w:p>
          <w:p w14:paraId="07AEC72F" w14:textId="534B0C47" w:rsidR="005506B9" w:rsidRPr="000A2FC2" w:rsidRDefault="005506B9" w:rsidP="0004652E">
            <w:pPr>
              <w:jc w:val="center"/>
              <w:rPr>
                <w:color w:val="FF0000"/>
                <w:sz w:val="24"/>
              </w:rPr>
            </w:pPr>
            <w:r w:rsidRPr="000A2FC2">
              <w:rPr>
                <w:color w:val="000000" w:themeColor="text1"/>
                <w:sz w:val="24"/>
              </w:rPr>
              <w:t>Афанасьевский м.о., с.Бисерово, ул.Короленко, д.1</w:t>
            </w:r>
          </w:p>
        </w:tc>
        <w:tc>
          <w:tcPr>
            <w:tcW w:w="1021" w:type="dxa"/>
            <w:vMerge w:val="restart"/>
          </w:tcPr>
          <w:p w14:paraId="571C1982" w14:textId="2C1F4B92" w:rsidR="005506B9" w:rsidRPr="000A2FC2" w:rsidRDefault="005506B9" w:rsidP="00FA5BAF">
            <w:pPr>
              <w:jc w:val="center"/>
              <w:rPr>
                <w:color w:val="000000" w:themeColor="text1"/>
                <w:sz w:val="24"/>
              </w:rPr>
            </w:pPr>
            <w:r w:rsidRPr="000A2FC2">
              <w:rPr>
                <w:color w:val="000000" w:themeColor="text1"/>
                <w:sz w:val="24"/>
              </w:rPr>
              <w:t>-</w:t>
            </w:r>
          </w:p>
        </w:tc>
        <w:tc>
          <w:tcPr>
            <w:tcW w:w="1418" w:type="dxa"/>
            <w:vMerge w:val="restart"/>
          </w:tcPr>
          <w:p w14:paraId="6C0B7C59" w14:textId="77777777" w:rsidR="005506B9" w:rsidRPr="000A2FC2" w:rsidRDefault="005506B9" w:rsidP="00FA5BAF">
            <w:pPr>
              <w:jc w:val="center"/>
              <w:rPr>
                <w:color w:val="000000" w:themeColor="text1"/>
                <w:sz w:val="24"/>
              </w:rPr>
            </w:pPr>
          </w:p>
        </w:tc>
        <w:tc>
          <w:tcPr>
            <w:tcW w:w="993" w:type="dxa"/>
            <w:vMerge w:val="restart"/>
          </w:tcPr>
          <w:p w14:paraId="0FAE404C" w14:textId="77777777" w:rsidR="005506B9" w:rsidRPr="000A2FC2" w:rsidRDefault="005506B9" w:rsidP="00FA5BAF">
            <w:pPr>
              <w:jc w:val="center"/>
              <w:rPr>
                <w:color w:val="000000" w:themeColor="text1"/>
                <w:sz w:val="24"/>
              </w:rPr>
            </w:pPr>
          </w:p>
        </w:tc>
        <w:tc>
          <w:tcPr>
            <w:tcW w:w="707" w:type="dxa"/>
            <w:vAlign w:val="center"/>
          </w:tcPr>
          <w:p w14:paraId="2AE54EB2" w14:textId="1B19077A" w:rsidR="005506B9" w:rsidRPr="000A2FC2" w:rsidRDefault="005506B9" w:rsidP="00FA5BAF">
            <w:pPr>
              <w:jc w:val="center"/>
              <w:rPr>
                <w:color w:val="000000" w:themeColor="text1"/>
                <w:sz w:val="24"/>
              </w:rPr>
            </w:pPr>
            <w:r w:rsidRPr="000A2FC2">
              <w:rPr>
                <w:color w:val="000000" w:themeColor="text1"/>
                <w:sz w:val="24"/>
              </w:rPr>
              <w:t>55</w:t>
            </w:r>
          </w:p>
        </w:tc>
        <w:tc>
          <w:tcPr>
            <w:tcW w:w="992" w:type="dxa"/>
            <w:vMerge w:val="restart"/>
            <w:vAlign w:val="center"/>
          </w:tcPr>
          <w:p w14:paraId="3A08C726" w14:textId="77777777" w:rsidR="005506B9" w:rsidRPr="000A2FC2" w:rsidRDefault="005506B9" w:rsidP="00FA5BAF">
            <w:pPr>
              <w:jc w:val="center"/>
              <w:rPr>
                <w:color w:val="FF0000"/>
                <w:sz w:val="24"/>
              </w:rPr>
            </w:pPr>
          </w:p>
        </w:tc>
      </w:tr>
      <w:tr w:rsidR="005506B9" w:rsidRPr="00D3137B" w14:paraId="65116C97" w14:textId="77777777" w:rsidTr="00661EC3">
        <w:trPr>
          <w:jc w:val="center"/>
        </w:trPr>
        <w:tc>
          <w:tcPr>
            <w:tcW w:w="4219" w:type="dxa"/>
            <w:vAlign w:val="center"/>
            <w:hideMark/>
          </w:tcPr>
          <w:p w14:paraId="6C95B3CE" w14:textId="049DD10B" w:rsidR="005506B9" w:rsidRPr="000A2FC2" w:rsidRDefault="005506B9" w:rsidP="005506B9">
            <w:pPr>
              <w:jc w:val="center"/>
              <w:rPr>
                <w:color w:val="000000" w:themeColor="text1"/>
                <w:sz w:val="24"/>
              </w:rPr>
            </w:pPr>
            <w:r w:rsidRPr="000A2FC2">
              <w:rPr>
                <w:color w:val="000000" w:themeColor="text1"/>
                <w:sz w:val="24"/>
              </w:rPr>
              <w:t>Корпус №2</w:t>
            </w:r>
          </w:p>
          <w:p w14:paraId="135EBA02" w14:textId="06360B8E" w:rsidR="005506B9" w:rsidRPr="000A2FC2" w:rsidRDefault="005506B9" w:rsidP="005506B9">
            <w:pPr>
              <w:jc w:val="center"/>
              <w:rPr>
                <w:color w:val="FF0000"/>
                <w:sz w:val="24"/>
              </w:rPr>
            </w:pPr>
            <w:r w:rsidRPr="000A2FC2">
              <w:rPr>
                <w:color w:val="000000" w:themeColor="text1"/>
                <w:sz w:val="24"/>
              </w:rPr>
              <w:t>Афанасьевский м.о., с.Бисерово, ул.Короленко, д.1а</w:t>
            </w:r>
          </w:p>
        </w:tc>
        <w:tc>
          <w:tcPr>
            <w:tcW w:w="1021" w:type="dxa"/>
            <w:vMerge/>
            <w:vAlign w:val="center"/>
            <w:hideMark/>
          </w:tcPr>
          <w:p w14:paraId="467CF234" w14:textId="25E58122" w:rsidR="005506B9" w:rsidRPr="000A2FC2" w:rsidRDefault="005506B9" w:rsidP="00FA5BAF">
            <w:pPr>
              <w:jc w:val="center"/>
              <w:rPr>
                <w:color w:val="000000" w:themeColor="text1"/>
                <w:sz w:val="24"/>
              </w:rPr>
            </w:pPr>
          </w:p>
        </w:tc>
        <w:tc>
          <w:tcPr>
            <w:tcW w:w="1418" w:type="dxa"/>
            <w:vMerge/>
            <w:vAlign w:val="center"/>
            <w:hideMark/>
          </w:tcPr>
          <w:p w14:paraId="24CA845E" w14:textId="3A77C165" w:rsidR="005506B9" w:rsidRPr="000A2FC2" w:rsidRDefault="005506B9" w:rsidP="00FA5BAF">
            <w:pPr>
              <w:jc w:val="center"/>
              <w:rPr>
                <w:color w:val="000000" w:themeColor="text1"/>
                <w:sz w:val="24"/>
              </w:rPr>
            </w:pPr>
          </w:p>
        </w:tc>
        <w:tc>
          <w:tcPr>
            <w:tcW w:w="993" w:type="dxa"/>
            <w:vMerge/>
            <w:vAlign w:val="center"/>
            <w:hideMark/>
          </w:tcPr>
          <w:p w14:paraId="0844DFF2" w14:textId="0118C629" w:rsidR="005506B9" w:rsidRPr="000A2FC2" w:rsidRDefault="005506B9" w:rsidP="00FA5BAF">
            <w:pPr>
              <w:jc w:val="center"/>
              <w:rPr>
                <w:color w:val="000000" w:themeColor="text1"/>
                <w:sz w:val="24"/>
              </w:rPr>
            </w:pPr>
          </w:p>
        </w:tc>
        <w:tc>
          <w:tcPr>
            <w:tcW w:w="707" w:type="dxa"/>
            <w:vAlign w:val="center"/>
          </w:tcPr>
          <w:p w14:paraId="554FF991" w14:textId="7CCDEDEA" w:rsidR="005506B9" w:rsidRPr="000A2FC2" w:rsidRDefault="005506B9" w:rsidP="00FA5BAF">
            <w:pPr>
              <w:jc w:val="center"/>
              <w:rPr>
                <w:color w:val="000000" w:themeColor="text1"/>
                <w:sz w:val="24"/>
              </w:rPr>
            </w:pPr>
            <w:r w:rsidRPr="000A2FC2">
              <w:rPr>
                <w:color w:val="000000" w:themeColor="text1"/>
                <w:sz w:val="24"/>
              </w:rPr>
              <w:t>43</w:t>
            </w:r>
          </w:p>
        </w:tc>
        <w:tc>
          <w:tcPr>
            <w:tcW w:w="992" w:type="dxa"/>
            <w:vMerge/>
            <w:vAlign w:val="center"/>
          </w:tcPr>
          <w:p w14:paraId="7826016B" w14:textId="2706F668" w:rsidR="005506B9" w:rsidRPr="000A2FC2" w:rsidRDefault="005506B9" w:rsidP="00FA5BAF">
            <w:pPr>
              <w:jc w:val="center"/>
              <w:rPr>
                <w:color w:val="FF0000"/>
                <w:sz w:val="24"/>
              </w:rPr>
            </w:pPr>
          </w:p>
        </w:tc>
      </w:tr>
      <w:tr w:rsidR="00D3137B" w:rsidRPr="00D3137B" w14:paraId="25BDE17C" w14:textId="77777777" w:rsidTr="00661EC3">
        <w:trPr>
          <w:jc w:val="center"/>
        </w:trPr>
        <w:tc>
          <w:tcPr>
            <w:tcW w:w="4219" w:type="dxa"/>
            <w:vAlign w:val="center"/>
          </w:tcPr>
          <w:p w14:paraId="687FCD78" w14:textId="7B89D7D2" w:rsidR="0085669D" w:rsidRPr="000A2FC2" w:rsidRDefault="00151A25" w:rsidP="00FA5BAF">
            <w:pPr>
              <w:jc w:val="center"/>
              <w:rPr>
                <w:color w:val="000000" w:themeColor="text1"/>
                <w:sz w:val="24"/>
              </w:rPr>
            </w:pPr>
            <w:r w:rsidRPr="000A2FC2">
              <w:rPr>
                <w:color w:val="000000" w:themeColor="text1"/>
                <w:sz w:val="24"/>
              </w:rPr>
              <w:t xml:space="preserve">5. </w:t>
            </w:r>
            <w:r w:rsidR="0085669D" w:rsidRPr="000A2FC2">
              <w:rPr>
                <w:color w:val="000000" w:themeColor="text1"/>
                <w:sz w:val="24"/>
              </w:rPr>
              <w:t xml:space="preserve">МБДОУ </w:t>
            </w:r>
            <w:r w:rsidR="00DE1AEF" w:rsidRPr="000A2FC2">
              <w:rPr>
                <w:color w:val="000000" w:themeColor="text1"/>
                <w:sz w:val="24"/>
              </w:rPr>
              <w:t>д</w:t>
            </w:r>
            <w:r w:rsidR="0085669D" w:rsidRPr="000A2FC2">
              <w:rPr>
                <w:color w:val="000000" w:themeColor="text1"/>
                <w:sz w:val="24"/>
              </w:rPr>
              <w:t>етский сад «</w:t>
            </w:r>
            <w:r w:rsidR="00DE1AEF" w:rsidRPr="000A2FC2">
              <w:rPr>
                <w:color w:val="000000" w:themeColor="text1"/>
                <w:sz w:val="24"/>
              </w:rPr>
              <w:t>Родничок</w:t>
            </w:r>
            <w:r w:rsidR="0085669D" w:rsidRPr="000A2FC2">
              <w:rPr>
                <w:color w:val="000000" w:themeColor="text1"/>
                <w:sz w:val="24"/>
              </w:rPr>
              <w:t>»</w:t>
            </w:r>
          </w:p>
          <w:p w14:paraId="09FA7506" w14:textId="0D5F8B41" w:rsidR="0085669D" w:rsidRPr="000A2FC2" w:rsidRDefault="00DE1AEF" w:rsidP="00DE1AEF">
            <w:pPr>
              <w:jc w:val="center"/>
              <w:rPr>
                <w:color w:val="000000" w:themeColor="text1"/>
                <w:sz w:val="24"/>
              </w:rPr>
            </w:pPr>
            <w:r w:rsidRPr="000A2FC2">
              <w:rPr>
                <w:color w:val="000000" w:themeColor="text1"/>
                <w:sz w:val="24"/>
              </w:rPr>
              <w:t>Афанасьевский м.о., с.Гордино, ул.Мира, д.40</w:t>
            </w:r>
          </w:p>
        </w:tc>
        <w:tc>
          <w:tcPr>
            <w:tcW w:w="1021" w:type="dxa"/>
            <w:vAlign w:val="center"/>
          </w:tcPr>
          <w:p w14:paraId="7EBC1AB7" w14:textId="2D9BCFB8" w:rsidR="0085669D" w:rsidRPr="000A2FC2" w:rsidRDefault="007E6184" w:rsidP="00FA5BAF">
            <w:pPr>
              <w:jc w:val="center"/>
              <w:rPr>
                <w:color w:val="000000" w:themeColor="text1"/>
                <w:sz w:val="24"/>
              </w:rPr>
            </w:pPr>
            <w:r w:rsidRPr="000A2FC2">
              <w:rPr>
                <w:color w:val="000000" w:themeColor="text1"/>
                <w:sz w:val="24"/>
              </w:rPr>
              <w:t>капремонт</w:t>
            </w:r>
          </w:p>
        </w:tc>
        <w:tc>
          <w:tcPr>
            <w:tcW w:w="1418" w:type="dxa"/>
            <w:vAlign w:val="center"/>
          </w:tcPr>
          <w:p w14:paraId="3E2E436D" w14:textId="4C6BEC18" w:rsidR="0085669D" w:rsidRPr="000A2FC2" w:rsidRDefault="00DE1AEF" w:rsidP="00FA5BAF">
            <w:pPr>
              <w:jc w:val="center"/>
              <w:rPr>
                <w:color w:val="000000" w:themeColor="text1"/>
                <w:sz w:val="24"/>
              </w:rPr>
            </w:pPr>
            <w:r w:rsidRPr="000A2FC2">
              <w:rPr>
                <w:color w:val="000000" w:themeColor="text1"/>
                <w:sz w:val="24"/>
              </w:rPr>
              <w:t>1072,1</w:t>
            </w:r>
          </w:p>
        </w:tc>
        <w:tc>
          <w:tcPr>
            <w:tcW w:w="993" w:type="dxa"/>
            <w:vAlign w:val="center"/>
          </w:tcPr>
          <w:p w14:paraId="0FDD8E75" w14:textId="52C19A45" w:rsidR="0085669D" w:rsidRPr="000A2FC2" w:rsidRDefault="00DE1AEF" w:rsidP="00FA5BAF">
            <w:pPr>
              <w:jc w:val="center"/>
              <w:rPr>
                <w:color w:val="000000" w:themeColor="text1"/>
                <w:sz w:val="24"/>
              </w:rPr>
            </w:pPr>
            <w:r w:rsidRPr="000A2FC2">
              <w:rPr>
                <w:color w:val="000000" w:themeColor="text1"/>
                <w:sz w:val="24"/>
              </w:rPr>
              <w:t>5704,0</w:t>
            </w:r>
          </w:p>
        </w:tc>
        <w:tc>
          <w:tcPr>
            <w:tcW w:w="707" w:type="dxa"/>
            <w:vAlign w:val="center"/>
          </w:tcPr>
          <w:p w14:paraId="41AEDA86" w14:textId="4D94B3F7" w:rsidR="0085669D" w:rsidRPr="000A2FC2" w:rsidRDefault="00DE1AEF" w:rsidP="00FA5BAF">
            <w:pPr>
              <w:jc w:val="center"/>
              <w:rPr>
                <w:color w:val="000000" w:themeColor="text1"/>
                <w:sz w:val="24"/>
              </w:rPr>
            </w:pPr>
            <w:r w:rsidRPr="000A2FC2">
              <w:rPr>
                <w:color w:val="000000" w:themeColor="text1"/>
                <w:sz w:val="24"/>
              </w:rPr>
              <w:t>90</w:t>
            </w:r>
          </w:p>
        </w:tc>
        <w:tc>
          <w:tcPr>
            <w:tcW w:w="992" w:type="dxa"/>
            <w:vAlign w:val="center"/>
          </w:tcPr>
          <w:p w14:paraId="6C020D1C" w14:textId="6FD53234" w:rsidR="0085669D" w:rsidRPr="000A2FC2" w:rsidRDefault="00DE1AEF" w:rsidP="00FA5BAF">
            <w:pPr>
              <w:jc w:val="center"/>
              <w:rPr>
                <w:color w:val="000000" w:themeColor="text1"/>
                <w:sz w:val="24"/>
              </w:rPr>
            </w:pPr>
            <w:r w:rsidRPr="000A2FC2">
              <w:rPr>
                <w:color w:val="000000" w:themeColor="text1"/>
                <w:sz w:val="24"/>
              </w:rPr>
              <w:t>43</w:t>
            </w:r>
          </w:p>
        </w:tc>
      </w:tr>
      <w:tr w:rsidR="00D3137B" w:rsidRPr="00D3137B" w14:paraId="44E0B648" w14:textId="77777777" w:rsidTr="00661EC3">
        <w:trPr>
          <w:jc w:val="center"/>
        </w:trPr>
        <w:tc>
          <w:tcPr>
            <w:tcW w:w="4219" w:type="dxa"/>
            <w:vAlign w:val="center"/>
            <w:hideMark/>
          </w:tcPr>
          <w:p w14:paraId="26FEA016" w14:textId="77777777" w:rsidR="0085669D" w:rsidRPr="000A2FC2" w:rsidRDefault="00151A25" w:rsidP="00151A25">
            <w:pPr>
              <w:jc w:val="center"/>
              <w:rPr>
                <w:color w:val="000000" w:themeColor="text1"/>
                <w:sz w:val="24"/>
              </w:rPr>
            </w:pPr>
            <w:r w:rsidRPr="000A2FC2">
              <w:rPr>
                <w:color w:val="000000" w:themeColor="text1"/>
                <w:sz w:val="24"/>
              </w:rPr>
              <w:t>6. МБДОУ детский сад д.Московская</w:t>
            </w:r>
          </w:p>
          <w:p w14:paraId="008024B2" w14:textId="6BA8DF30" w:rsidR="002E2AA8" w:rsidRPr="000A2FC2" w:rsidRDefault="002E2AA8" w:rsidP="002E2AA8">
            <w:pPr>
              <w:jc w:val="center"/>
              <w:rPr>
                <w:color w:val="000000" w:themeColor="text1"/>
                <w:sz w:val="24"/>
              </w:rPr>
            </w:pPr>
            <w:r w:rsidRPr="000A2FC2">
              <w:rPr>
                <w:color w:val="000000" w:themeColor="text1"/>
                <w:sz w:val="24"/>
              </w:rPr>
              <w:t>Афанасьевский м.о., д.Московская, ул.Школьная, д.6</w:t>
            </w:r>
          </w:p>
        </w:tc>
        <w:tc>
          <w:tcPr>
            <w:tcW w:w="1021" w:type="dxa"/>
            <w:vAlign w:val="center"/>
            <w:hideMark/>
          </w:tcPr>
          <w:p w14:paraId="2DD2E39A" w14:textId="30AED853" w:rsidR="0085669D" w:rsidRPr="000A2FC2" w:rsidRDefault="00151A25" w:rsidP="00FA5BAF">
            <w:pPr>
              <w:jc w:val="center"/>
              <w:rPr>
                <w:color w:val="000000" w:themeColor="text1"/>
                <w:sz w:val="24"/>
              </w:rPr>
            </w:pPr>
            <w:r w:rsidRPr="000A2FC2">
              <w:rPr>
                <w:color w:val="000000" w:themeColor="text1"/>
                <w:sz w:val="24"/>
              </w:rPr>
              <w:t>-</w:t>
            </w:r>
          </w:p>
        </w:tc>
        <w:tc>
          <w:tcPr>
            <w:tcW w:w="1418" w:type="dxa"/>
            <w:vAlign w:val="center"/>
            <w:hideMark/>
          </w:tcPr>
          <w:p w14:paraId="55E780D0" w14:textId="226A5603" w:rsidR="0085669D" w:rsidRPr="000A2FC2" w:rsidRDefault="00151A25" w:rsidP="00FA5BAF">
            <w:pPr>
              <w:jc w:val="center"/>
              <w:rPr>
                <w:color w:val="000000" w:themeColor="text1"/>
                <w:sz w:val="24"/>
              </w:rPr>
            </w:pPr>
            <w:r w:rsidRPr="000A2FC2">
              <w:rPr>
                <w:color w:val="000000" w:themeColor="text1"/>
                <w:sz w:val="24"/>
              </w:rPr>
              <w:t>202,6</w:t>
            </w:r>
          </w:p>
        </w:tc>
        <w:tc>
          <w:tcPr>
            <w:tcW w:w="993" w:type="dxa"/>
            <w:vAlign w:val="center"/>
            <w:hideMark/>
          </w:tcPr>
          <w:p w14:paraId="2D457C69" w14:textId="567A6921" w:rsidR="0085669D" w:rsidRPr="000A2FC2" w:rsidRDefault="0085669D" w:rsidP="00FA5BAF">
            <w:pPr>
              <w:jc w:val="center"/>
              <w:rPr>
                <w:color w:val="FF0000"/>
                <w:sz w:val="24"/>
              </w:rPr>
            </w:pPr>
          </w:p>
        </w:tc>
        <w:tc>
          <w:tcPr>
            <w:tcW w:w="707" w:type="dxa"/>
            <w:vAlign w:val="center"/>
            <w:hideMark/>
          </w:tcPr>
          <w:p w14:paraId="5DC2A19B" w14:textId="5A596747" w:rsidR="0085669D" w:rsidRPr="000A2FC2" w:rsidRDefault="00151A25" w:rsidP="00FA5BAF">
            <w:pPr>
              <w:jc w:val="center"/>
              <w:rPr>
                <w:color w:val="000000" w:themeColor="text1"/>
                <w:sz w:val="24"/>
              </w:rPr>
            </w:pPr>
            <w:r w:rsidRPr="000A2FC2">
              <w:rPr>
                <w:color w:val="000000" w:themeColor="text1"/>
                <w:sz w:val="24"/>
              </w:rPr>
              <w:t>35</w:t>
            </w:r>
          </w:p>
        </w:tc>
        <w:tc>
          <w:tcPr>
            <w:tcW w:w="992" w:type="dxa"/>
            <w:vAlign w:val="center"/>
          </w:tcPr>
          <w:p w14:paraId="0EBEB2DE" w14:textId="3DB4AC60" w:rsidR="0085669D" w:rsidRPr="000A2FC2" w:rsidRDefault="00151A25" w:rsidP="00FA5BAF">
            <w:pPr>
              <w:jc w:val="center"/>
              <w:rPr>
                <w:color w:val="000000" w:themeColor="text1"/>
                <w:sz w:val="24"/>
              </w:rPr>
            </w:pPr>
            <w:r w:rsidRPr="000A2FC2">
              <w:rPr>
                <w:color w:val="000000" w:themeColor="text1"/>
                <w:sz w:val="24"/>
              </w:rPr>
              <w:t>21</w:t>
            </w:r>
          </w:p>
        </w:tc>
      </w:tr>
      <w:tr w:rsidR="00D3137B" w:rsidRPr="00D3137B" w14:paraId="6F1FBD15" w14:textId="77777777" w:rsidTr="00661EC3">
        <w:trPr>
          <w:jc w:val="center"/>
        </w:trPr>
        <w:tc>
          <w:tcPr>
            <w:tcW w:w="4219" w:type="dxa"/>
            <w:vAlign w:val="center"/>
            <w:hideMark/>
          </w:tcPr>
          <w:p w14:paraId="1420DC1B" w14:textId="77777777" w:rsidR="0085669D" w:rsidRPr="000A2FC2" w:rsidRDefault="002E2AA8" w:rsidP="002E2AA8">
            <w:pPr>
              <w:jc w:val="center"/>
              <w:rPr>
                <w:color w:val="000000" w:themeColor="text1"/>
                <w:sz w:val="24"/>
              </w:rPr>
            </w:pPr>
            <w:r w:rsidRPr="000A2FC2">
              <w:rPr>
                <w:color w:val="000000" w:themeColor="text1"/>
                <w:sz w:val="24"/>
              </w:rPr>
              <w:lastRenderedPageBreak/>
              <w:t>7</w:t>
            </w:r>
            <w:r w:rsidR="0085669D" w:rsidRPr="000A2FC2">
              <w:rPr>
                <w:color w:val="000000" w:themeColor="text1"/>
                <w:sz w:val="24"/>
              </w:rPr>
              <w:t xml:space="preserve">. МБДОУ </w:t>
            </w:r>
            <w:r w:rsidRPr="000A2FC2">
              <w:rPr>
                <w:color w:val="000000" w:themeColor="text1"/>
                <w:sz w:val="24"/>
              </w:rPr>
              <w:t>д</w:t>
            </w:r>
            <w:r w:rsidR="0085669D" w:rsidRPr="000A2FC2">
              <w:rPr>
                <w:color w:val="000000" w:themeColor="text1"/>
                <w:sz w:val="24"/>
              </w:rPr>
              <w:t>етский сад «</w:t>
            </w:r>
            <w:r w:rsidRPr="000A2FC2">
              <w:rPr>
                <w:color w:val="000000" w:themeColor="text1"/>
                <w:sz w:val="24"/>
              </w:rPr>
              <w:t>Аленушка</w:t>
            </w:r>
            <w:r w:rsidR="0085669D" w:rsidRPr="000A2FC2">
              <w:rPr>
                <w:color w:val="000000" w:themeColor="text1"/>
                <w:sz w:val="24"/>
              </w:rPr>
              <w:t>»</w:t>
            </w:r>
            <w:r w:rsidRPr="000A2FC2">
              <w:rPr>
                <w:color w:val="000000" w:themeColor="text1"/>
                <w:sz w:val="24"/>
              </w:rPr>
              <w:t xml:space="preserve"> с.Пашино</w:t>
            </w:r>
          </w:p>
          <w:p w14:paraId="7BBDB481" w14:textId="3E0DB3FC" w:rsidR="002E2AA8" w:rsidRPr="000A2FC2" w:rsidRDefault="002E2AA8" w:rsidP="002E2AA8">
            <w:pPr>
              <w:jc w:val="center"/>
              <w:rPr>
                <w:color w:val="FF0000"/>
                <w:sz w:val="24"/>
              </w:rPr>
            </w:pPr>
            <w:r w:rsidRPr="000A2FC2">
              <w:rPr>
                <w:color w:val="000000" w:themeColor="text1"/>
                <w:sz w:val="24"/>
              </w:rPr>
              <w:t>Афанасьевский м.о., с.Пашино, ул.Центральная, д.21</w:t>
            </w:r>
          </w:p>
        </w:tc>
        <w:tc>
          <w:tcPr>
            <w:tcW w:w="1021" w:type="dxa"/>
            <w:vAlign w:val="center"/>
          </w:tcPr>
          <w:p w14:paraId="37C2BC97" w14:textId="7D924046" w:rsidR="0085669D" w:rsidRPr="000A2FC2" w:rsidRDefault="002E2AA8" w:rsidP="00FA5BAF">
            <w:pPr>
              <w:jc w:val="center"/>
              <w:rPr>
                <w:color w:val="000000" w:themeColor="text1"/>
                <w:sz w:val="24"/>
              </w:rPr>
            </w:pPr>
            <w:r w:rsidRPr="000A2FC2">
              <w:rPr>
                <w:color w:val="000000" w:themeColor="text1"/>
                <w:sz w:val="24"/>
              </w:rPr>
              <w:t>-</w:t>
            </w:r>
          </w:p>
        </w:tc>
        <w:tc>
          <w:tcPr>
            <w:tcW w:w="1418" w:type="dxa"/>
            <w:vAlign w:val="center"/>
          </w:tcPr>
          <w:p w14:paraId="44C9ACEB" w14:textId="354FE38C" w:rsidR="0085669D" w:rsidRPr="000A2FC2" w:rsidRDefault="002E2AA8" w:rsidP="00FA5BAF">
            <w:pPr>
              <w:jc w:val="center"/>
              <w:rPr>
                <w:color w:val="000000" w:themeColor="text1"/>
                <w:sz w:val="24"/>
              </w:rPr>
            </w:pPr>
            <w:r w:rsidRPr="000A2FC2">
              <w:rPr>
                <w:color w:val="000000" w:themeColor="text1"/>
                <w:sz w:val="24"/>
              </w:rPr>
              <w:t>948,4</w:t>
            </w:r>
          </w:p>
        </w:tc>
        <w:tc>
          <w:tcPr>
            <w:tcW w:w="993" w:type="dxa"/>
            <w:vAlign w:val="center"/>
          </w:tcPr>
          <w:p w14:paraId="07FB98D4" w14:textId="77777777" w:rsidR="0085669D" w:rsidRPr="000A2FC2" w:rsidRDefault="0085669D" w:rsidP="00FA5BAF">
            <w:pPr>
              <w:jc w:val="center"/>
              <w:rPr>
                <w:color w:val="000000" w:themeColor="text1"/>
                <w:sz w:val="24"/>
              </w:rPr>
            </w:pPr>
          </w:p>
        </w:tc>
        <w:tc>
          <w:tcPr>
            <w:tcW w:w="707" w:type="dxa"/>
            <w:vAlign w:val="center"/>
            <w:hideMark/>
          </w:tcPr>
          <w:p w14:paraId="5A22AE3E" w14:textId="59C9BA0A" w:rsidR="0085669D" w:rsidRPr="000A2FC2" w:rsidRDefault="002E2AA8" w:rsidP="00FA5BAF">
            <w:pPr>
              <w:jc w:val="center"/>
              <w:rPr>
                <w:color w:val="000000" w:themeColor="text1"/>
                <w:sz w:val="24"/>
              </w:rPr>
            </w:pPr>
            <w:r w:rsidRPr="000A2FC2">
              <w:rPr>
                <w:color w:val="000000" w:themeColor="text1"/>
                <w:sz w:val="24"/>
              </w:rPr>
              <w:t>46</w:t>
            </w:r>
          </w:p>
        </w:tc>
        <w:tc>
          <w:tcPr>
            <w:tcW w:w="992" w:type="dxa"/>
            <w:vAlign w:val="center"/>
            <w:hideMark/>
          </w:tcPr>
          <w:p w14:paraId="7F836752" w14:textId="2D19E792" w:rsidR="0085669D" w:rsidRPr="000A2FC2" w:rsidRDefault="002E2AA8" w:rsidP="00FA5BAF">
            <w:pPr>
              <w:jc w:val="center"/>
              <w:rPr>
                <w:color w:val="000000" w:themeColor="text1"/>
                <w:sz w:val="24"/>
              </w:rPr>
            </w:pPr>
            <w:r w:rsidRPr="000A2FC2">
              <w:rPr>
                <w:color w:val="000000" w:themeColor="text1"/>
                <w:sz w:val="24"/>
              </w:rPr>
              <w:t>18</w:t>
            </w:r>
          </w:p>
        </w:tc>
      </w:tr>
    </w:tbl>
    <w:p w14:paraId="57240ED2" w14:textId="29BFC945" w:rsidR="0085669D" w:rsidRPr="002E2AA8" w:rsidRDefault="0085669D" w:rsidP="00661EC3">
      <w:pPr>
        <w:ind w:firstLine="709"/>
        <w:rPr>
          <w:color w:val="000000" w:themeColor="text1"/>
        </w:rPr>
      </w:pPr>
      <w:r w:rsidRPr="006059F7">
        <w:rPr>
          <w:color w:val="000000" w:themeColor="text1"/>
        </w:rPr>
        <w:t xml:space="preserve">Большая часть объектов дошкольного образования в </w:t>
      </w:r>
      <w:r w:rsidR="006059F7" w:rsidRPr="006059F7">
        <w:rPr>
          <w:color w:val="000000" w:themeColor="text1"/>
        </w:rPr>
        <w:t>муниципальном</w:t>
      </w:r>
      <w:r w:rsidRPr="006059F7">
        <w:rPr>
          <w:color w:val="000000" w:themeColor="text1"/>
        </w:rPr>
        <w:t xml:space="preserve"> округе построена во второй половине 20 века. </w:t>
      </w:r>
      <w:r w:rsidRPr="002E2AA8">
        <w:rPr>
          <w:color w:val="000000" w:themeColor="text1"/>
        </w:rPr>
        <w:t xml:space="preserve">Наиболее изношенные </w:t>
      </w:r>
      <w:r w:rsidR="002E2AA8" w:rsidRPr="002E2AA8">
        <w:rPr>
          <w:color w:val="000000" w:themeColor="text1"/>
        </w:rPr>
        <w:t xml:space="preserve">здания и требующие капитального ремонта </w:t>
      </w:r>
      <w:r w:rsidRPr="002E2AA8">
        <w:rPr>
          <w:color w:val="000000" w:themeColor="text1"/>
        </w:rPr>
        <w:t xml:space="preserve">в системе дошкольного образования </w:t>
      </w:r>
      <w:r w:rsidR="002E2AA8" w:rsidRPr="002E2AA8">
        <w:rPr>
          <w:color w:val="000000" w:themeColor="text1"/>
        </w:rPr>
        <w:t>муниципального округа-это</w:t>
      </w:r>
      <w:r w:rsidRPr="002E2AA8">
        <w:rPr>
          <w:color w:val="000000" w:themeColor="text1"/>
        </w:rPr>
        <w:t xml:space="preserve"> детски</w:t>
      </w:r>
      <w:r w:rsidR="002E2AA8" w:rsidRPr="002E2AA8">
        <w:rPr>
          <w:color w:val="000000" w:themeColor="text1"/>
        </w:rPr>
        <w:t>е</w:t>
      </w:r>
      <w:r w:rsidRPr="002E2AA8">
        <w:rPr>
          <w:color w:val="000000" w:themeColor="text1"/>
        </w:rPr>
        <w:t xml:space="preserve"> сад</w:t>
      </w:r>
      <w:r w:rsidR="002E2AA8" w:rsidRPr="002E2AA8">
        <w:rPr>
          <w:color w:val="000000" w:themeColor="text1"/>
        </w:rPr>
        <w:t>ы</w:t>
      </w:r>
      <w:r w:rsidRPr="002E2AA8">
        <w:rPr>
          <w:color w:val="000000" w:themeColor="text1"/>
        </w:rPr>
        <w:t xml:space="preserve"> в </w:t>
      </w:r>
      <w:r w:rsidR="002E2AA8" w:rsidRPr="002E2AA8">
        <w:rPr>
          <w:color w:val="000000" w:themeColor="text1"/>
        </w:rPr>
        <w:t>д.Ичетовкины</w:t>
      </w:r>
      <w:r w:rsidRPr="002E2AA8">
        <w:rPr>
          <w:color w:val="000000" w:themeColor="text1"/>
        </w:rPr>
        <w:t xml:space="preserve">, </w:t>
      </w:r>
      <w:r w:rsidR="002E2AA8" w:rsidRPr="002E2AA8">
        <w:rPr>
          <w:color w:val="000000" w:themeColor="text1"/>
        </w:rPr>
        <w:t>с.Гордино</w:t>
      </w:r>
      <w:r w:rsidRPr="002E2AA8">
        <w:rPr>
          <w:color w:val="000000" w:themeColor="text1"/>
        </w:rPr>
        <w:t xml:space="preserve">. </w:t>
      </w:r>
    </w:p>
    <w:p w14:paraId="043566EA" w14:textId="43DCAD48" w:rsidR="0085669D" w:rsidRDefault="0085669D" w:rsidP="00661EC3">
      <w:pPr>
        <w:ind w:firstLine="709"/>
        <w:rPr>
          <w:color w:val="000000" w:themeColor="text1"/>
        </w:rPr>
      </w:pPr>
      <w:r w:rsidRPr="0012237B">
        <w:rPr>
          <w:color w:val="000000" w:themeColor="text1"/>
        </w:rPr>
        <w:t xml:space="preserve">Таблица </w:t>
      </w:r>
      <w:r w:rsidR="007C7488" w:rsidRPr="0012237B">
        <w:rPr>
          <w:color w:val="000000" w:themeColor="text1"/>
        </w:rPr>
        <w:t>2.3.7.</w:t>
      </w:r>
      <w:r w:rsidR="001B746B">
        <w:rPr>
          <w:color w:val="000000" w:themeColor="text1"/>
        </w:rPr>
        <w:t>3</w:t>
      </w:r>
      <w:r w:rsidR="007C7488" w:rsidRPr="0012237B">
        <w:rPr>
          <w:color w:val="000000" w:themeColor="text1"/>
        </w:rPr>
        <w:t>.</w:t>
      </w:r>
      <w:r w:rsidRPr="0012237B">
        <w:rPr>
          <w:color w:val="000000" w:themeColor="text1"/>
        </w:rPr>
        <w:t xml:space="preserve"> 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w:t>
      </w:r>
      <w:r w:rsidR="00FA085E">
        <w:rPr>
          <w:color w:val="000000" w:themeColor="text1"/>
        </w:rPr>
        <w:t>Афанасьевском муниципальном</w:t>
      </w:r>
      <w:r w:rsidR="009201C5" w:rsidRPr="0012237B">
        <w:rPr>
          <w:color w:val="000000" w:themeColor="text1"/>
        </w:rPr>
        <w:t xml:space="preserve"> округе</w:t>
      </w:r>
    </w:p>
    <w:tbl>
      <w:tblPr>
        <w:tblW w:w="934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122"/>
        <w:gridCol w:w="1701"/>
        <w:gridCol w:w="1417"/>
        <w:gridCol w:w="992"/>
        <w:gridCol w:w="1560"/>
        <w:gridCol w:w="1548"/>
      </w:tblGrid>
      <w:tr w:rsidR="00D3137B" w:rsidRPr="00D3137B" w14:paraId="5B668DDC" w14:textId="77777777" w:rsidTr="007157CD">
        <w:tc>
          <w:tcPr>
            <w:tcW w:w="2122" w:type="dxa"/>
            <w:vMerge w:val="restart"/>
            <w:shd w:val="clear" w:color="auto" w:fill="D9D9D9" w:themeFill="background1" w:themeFillShade="D9"/>
            <w:vAlign w:val="center"/>
          </w:tcPr>
          <w:p w14:paraId="0FB9E15C" w14:textId="77777777" w:rsidR="0085669D" w:rsidRPr="00D3137B" w:rsidRDefault="0085669D" w:rsidP="00661EC3">
            <w:pPr>
              <w:jc w:val="center"/>
              <w:rPr>
                <w:color w:val="FF0000"/>
                <w:sz w:val="24"/>
              </w:rPr>
            </w:pPr>
          </w:p>
        </w:tc>
        <w:tc>
          <w:tcPr>
            <w:tcW w:w="1701" w:type="dxa"/>
            <w:vMerge w:val="restart"/>
            <w:shd w:val="clear" w:color="auto" w:fill="D9D9D9" w:themeFill="background1" w:themeFillShade="D9"/>
            <w:vAlign w:val="center"/>
            <w:hideMark/>
          </w:tcPr>
          <w:p w14:paraId="6907470C" w14:textId="77777777" w:rsidR="0085669D" w:rsidRPr="00FA085E" w:rsidRDefault="0085669D" w:rsidP="00661EC3">
            <w:pPr>
              <w:jc w:val="center"/>
              <w:rPr>
                <w:color w:val="000000" w:themeColor="text1"/>
                <w:sz w:val="24"/>
              </w:rPr>
            </w:pPr>
            <w:r w:rsidRPr="00FA085E">
              <w:rPr>
                <w:color w:val="000000" w:themeColor="text1"/>
                <w:sz w:val="24"/>
              </w:rPr>
              <w:t>Численность населения</w:t>
            </w:r>
          </w:p>
        </w:tc>
        <w:tc>
          <w:tcPr>
            <w:tcW w:w="1417" w:type="dxa"/>
            <w:vMerge w:val="restart"/>
            <w:shd w:val="clear" w:color="auto" w:fill="D9D9D9" w:themeFill="background1" w:themeFillShade="D9"/>
            <w:vAlign w:val="center"/>
            <w:hideMark/>
          </w:tcPr>
          <w:p w14:paraId="573D7787" w14:textId="308F7F63" w:rsidR="0085669D" w:rsidRPr="00FA085E" w:rsidRDefault="0085669D" w:rsidP="00FA085E">
            <w:pPr>
              <w:jc w:val="center"/>
              <w:rPr>
                <w:color w:val="000000" w:themeColor="text1"/>
                <w:sz w:val="24"/>
              </w:rPr>
            </w:pPr>
            <w:r w:rsidRPr="00FA085E">
              <w:rPr>
                <w:color w:val="000000" w:themeColor="text1"/>
                <w:sz w:val="24"/>
              </w:rPr>
              <w:t xml:space="preserve">Число </w:t>
            </w:r>
            <w:r w:rsidR="00FA085E" w:rsidRPr="00FA085E">
              <w:rPr>
                <w:color w:val="000000" w:themeColor="text1"/>
                <w:sz w:val="24"/>
              </w:rPr>
              <w:t xml:space="preserve">детей от 1 года до 6 лет </w:t>
            </w:r>
            <w:r w:rsidRPr="00FA085E">
              <w:rPr>
                <w:color w:val="000000" w:themeColor="text1"/>
                <w:sz w:val="24"/>
              </w:rPr>
              <w:t>в 20</w:t>
            </w:r>
            <w:r w:rsidR="0012237B" w:rsidRPr="00FA085E">
              <w:rPr>
                <w:color w:val="000000" w:themeColor="text1"/>
                <w:sz w:val="24"/>
              </w:rPr>
              <w:t>2</w:t>
            </w:r>
            <w:r w:rsidR="00FA085E" w:rsidRPr="00FA085E">
              <w:rPr>
                <w:color w:val="000000" w:themeColor="text1"/>
                <w:sz w:val="24"/>
              </w:rPr>
              <w:t>2</w:t>
            </w:r>
          </w:p>
        </w:tc>
        <w:tc>
          <w:tcPr>
            <w:tcW w:w="2552" w:type="dxa"/>
            <w:gridSpan w:val="2"/>
            <w:shd w:val="clear" w:color="auto" w:fill="D9D9D9" w:themeFill="background1" w:themeFillShade="D9"/>
            <w:vAlign w:val="center"/>
            <w:hideMark/>
          </w:tcPr>
          <w:p w14:paraId="6C1F683B" w14:textId="66A41812" w:rsidR="0085669D" w:rsidRPr="00FA085E" w:rsidRDefault="0012237B" w:rsidP="0012237B">
            <w:pPr>
              <w:jc w:val="center"/>
              <w:rPr>
                <w:color w:val="000000" w:themeColor="text1"/>
                <w:sz w:val="24"/>
              </w:rPr>
            </w:pPr>
            <w:r w:rsidRPr="00FA085E">
              <w:rPr>
                <w:color w:val="000000" w:themeColor="text1"/>
                <w:sz w:val="24"/>
              </w:rPr>
              <w:t>Число мест, 20</w:t>
            </w:r>
            <w:r w:rsidR="00FA085E" w:rsidRPr="00FA085E">
              <w:rPr>
                <w:color w:val="000000" w:themeColor="text1"/>
                <w:sz w:val="24"/>
              </w:rPr>
              <w:t>22</w:t>
            </w:r>
            <w:r w:rsidR="0085669D" w:rsidRPr="00FA085E">
              <w:rPr>
                <w:color w:val="000000" w:themeColor="text1"/>
                <w:sz w:val="24"/>
              </w:rPr>
              <w:t xml:space="preserve"> г.</w:t>
            </w:r>
          </w:p>
        </w:tc>
        <w:tc>
          <w:tcPr>
            <w:tcW w:w="1548" w:type="dxa"/>
            <w:vMerge w:val="restart"/>
            <w:shd w:val="clear" w:color="auto" w:fill="D9D9D9" w:themeFill="background1" w:themeFillShade="D9"/>
            <w:vAlign w:val="center"/>
            <w:hideMark/>
          </w:tcPr>
          <w:p w14:paraId="0BEE98BF" w14:textId="77777777" w:rsidR="0085669D" w:rsidRPr="00FA085E" w:rsidRDefault="0085669D" w:rsidP="00661EC3">
            <w:pPr>
              <w:jc w:val="center"/>
              <w:rPr>
                <w:color w:val="000000" w:themeColor="text1"/>
                <w:sz w:val="24"/>
              </w:rPr>
            </w:pPr>
            <w:r w:rsidRPr="00FA085E">
              <w:rPr>
                <w:color w:val="000000" w:themeColor="text1"/>
                <w:sz w:val="24"/>
              </w:rPr>
              <w:t>Обеспеченность, %</w:t>
            </w:r>
          </w:p>
        </w:tc>
      </w:tr>
      <w:tr w:rsidR="00D3137B" w:rsidRPr="00D3137B" w14:paraId="0C26C976" w14:textId="77777777" w:rsidTr="007157CD">
        <w:tc>
          <w:tcPr>
            <w:tcW w:w="2122" w:type="dxa"/>
            <w:vMerge/>
            <w:vAlign w:val="center"/>
            <w:hideMark/>
          </w:tcPr>
          <w:p w14:paraId="085D0CCA" w14:textId="77777777" w:rsidR="0085669D" w:rsidRPr="00D3137B" w:rsidRDefault="0085669D" w:rsidP="00661EC3">
            <w:pPr>
              <w:jc w:val="center"/>
              <w:rPr>
                <w:color w:val="FF0000"/>
                <w:sz w:val="24"/>
              </w:rPr>
            </w:pPr>
          </w:p>
        </w:tc>
        <w:tc>
          <w:tcPr>
            <w:tcW w:w="1701" w:type="dxa"/>
            <w:vMerge/>
            <w:vAlign w:val="center"/>
            <w:hideMark/>
          </w:tcPr>
          <w:p w14:paraId="74C04904" w14:textId="77777777" w:rsidR="0085669D" w:rsidRPr="00FA085E" w:rsidRDefault="0085669D" w:rsidP="00661EC3">
            <w:pPr>
              <w:jc w:val="center"/>
              <w:rPr>
                <w:color w:val="000000" w:themeColor="text1"/>
                <w:sz w:val="24"/>
              </w:rPr>
            </w:pPr>
          </w:p>
        </w:tc>
        <w:tc>
          <w:tcPr>
            <w:tcW w:w="1417" w:type="dxa"/>
            <w:vMerge/>
            <w:vAlign w:val="center"/>
            <w:hideMark/>
          </w:tcPr>
          <w:p w14:paraId="0FBE2208" w14:textId="77777777" w:rsidR="0085669D" w:rsidRPr="00FA085E" w:rsidRDefault="0085669D" w:rsidP="00661EC3">
            <w:pPr>
              <w:jc w:val="center"/>
              <w:rPr>
                <w:color w:val="000000" w:themeColor="text1"/>
                <w:sz w:val="24"/>
              </w:rPr>
            </w:pPr>
          </w:p>
        </w:tc>
        <w:tc>
          <w:tcPr>
            <w:tcW w:w="992" w:type="dxa"/>
            <w:shd w:val="clear" w:color="auto" w:fill="D9D9D9" w:themeFill="background1" w:themeFillShade="D9"/>
            <w:vAlign w:val="center"/>
            <w:hideMark/>
          </w:tcPr>
          <w:p w14:paraId="0C2C3EE3" w14:textId="3BD04C8D" w:rsidR="0085669D" w:rsidRPr="00FA085E" w:rsidRDefault="0012237B" w:rsidP="0012237B">
            <w:pPr>
              <w:jc w:val="center"/>
              <w:rPr>
                <w:color w:val="000000" w:themeColor="text1"/>
                <w:sz w:val="24"/>
              </w:rPr>
            </w:pPr>
            <w:r w:rsidRPr="00FA085E">
              <w:rPr>
                <w:color w:val="000000" w:themeColor="text1"/>
                <w:sz w:val="24"/>
              </w:rPr>
              <w:t>вместимость</w:t>
            </w:r>
          </w:p>
        </w:tc>
        <w:tc>
          <w:tcPr>
            <w:tcW w:w="1560" w:type="dxa"/>
            <w:shd w:val="clear" w:color="auto" w:fill="D9D9D9" w:themeFill="background1" w:themeFillShade="D9"/>
            <w:vAlign w:val="center"/>
            <w:hideMark/>
          </w:tcPr>
          <w:p w14:paraId="187543DD" w14:textId="77777777" w:rsidR="0085669D" w:rsidRPr="00FA085E" w:rsidRDefault="0085669D" w:rsidP="00661EC3">
            <w:pPr>
              <w:jc w:val="center"/>
              <w:rPr>
                <w:color w:val="000000" w:themeColor="text1"/>
                <w:sz w:val="24"/>
              </w:rPr>
            </w:pPr>
            <w:r w:rsidRPr="00FA085E">
              <w:rPr>
                <w:color w:val="000000" w:themeColor="text1"/>
                <w:sz w:val="24"/>
              </w:rPr>
              <w:t>факт.</w:t>
            </w:r>
          </w:p>
        </w:tc>
        <w:tc>
          <w:tcPr>
            <w:tcW w:w="1548" w:type="dxa"/>
            <w:vMerge/>
            <w:shd w:val="clear" w:color="auto" w:fill="D9D9D9" w:themeFill="background1" w:themeFillShade="D9"/>
            <w:vAlign w:val="center"/>
            <w:hideMark/>
          </w:tcPr>
          <w:p w14:paraId="65B92E01" w14:textId="77777777" w:rsidR="0085669D" w:rsidRPr="00FA085E" w:rsidRDefault="0085669D" w:rsidP="00661EC3">
            <w:pPr>
              <w:jc w:val="center"/>
              <w:rPr>
                <w:color w:val="000000" w:themeColor="text1"/>
                <w:sz w:val="24"/>
              </w:rPr>
            </w:pPr>
          </w:p>
        </w:tc>
      </w:tr>
      <w:tr w:rsidR="0085669D" w:rsidRPr="00D3137B" w14:paraId="1413C4E9" w14:textId="77777777" w:rsidTr="007157CD">
        <w:tc>
          <w:tcPr>
            <w:tcW w:w="2122" w:type="dxa"/>
            <w:hideMark/>
          </w:tcPr>
          <w:p w14:paraId="470B7953" w14:textId="1FB64F8A" w:rsidR="0085669D" w:rsidRPr="00FA085E" w:rsidRDefault="0012237B" w:rsidP="00AF2E86">
            <w:pPr>
              <w:jc w:val="center"/>
              <w:rPr>
                <w:color w:val="000000" w:themeColor="text1"/>
                <w:sz w:val="24"/>
              </w:rPr>
            </w:pPr>
            <w:r w:rsidRPr="00FA085E">
              <w:rPr>
                <w:color w:val="000000" w:themeColor="text1"/>
                <w:sz w:val="24"/>
              </w:rPr>
              <w:t>Афанасьевский муниципальный округ</w:t>
            </w:r>
          </w:p>
        </w:tc>
        <w:tc>
          <w:tcPr>
            <w:tcW w:w="1701" w:type="dxa"/>
            <w:vAlign w:val="center"/>
            <w:hideMark/>
          </w:tcPr>
          <w:p w14:paraId="1E3A4D9B" w14:textId="1464CFAA" w:rsidR="0085669D" w:rsidRPr="00FA085E" w:rsidRDefault="00FA085E" w:rsidP="00661EC3">
            <w:pPr>
              <w:jc w:val="center"/>
              <w:rPr>
                <w:color w:val="000000" w:themeColor="text1"/>
                <w:sz w:val="24"/>
              </w:rPr>
            </w:pPr>
            <w:r w:rsidRPr="00FA085E">
              <w:rPr>
                <w:color w:val="000000" w:themeColor="text1"/>
                <w:sz w:val="24"/>
              </w:rPr>
              <w:t>11165</w:t>
            </w:r>
          </w:p>
        </w:tc>
        <w:tc>
          <w:tcPr>
            <w:tcW w:w="1417" w:type="dxa"/>
            <w:vAlign w:val="center"/>
            <w:hideMark/>
          </w:tcPr>
          <w:p w14:paraId="3DBFEEBA" w14:textId="449991EA" w:rsidR="0085669D" w:rsidRPr="00FA085E" w:rsidRDefault="00FA085E" w:rsidP="00661EC3">
            <w:pPr>
              <w:jc w:val="center"/>
              <w:rPr>
                <w:color w:val="000000" w:themeColor="text1"/>
                <w:sz w:val="24"/>
              </w:rPr>
            </w:pPr>
            <w:r w:rsidRPr="00FA085E">
              <w:rPr>
                <w:color w:val="000000" w:themeColor="text1"/>
                <w:sz w:val="24"/>
              </w:rPr>
              <w:t>963</w:t>
            </w:r>
          </w:p>
        </w:tc>
        <w:tc>
          <w:tcPr>
            <w:tcW w:w="992" w:type="dxa"/>
            <w:vAlign w:val="center"/>
          </w:tcPr>
          <w:p w14:paraId="073630FD" w14:textId="4DEC7ADF" w:rsidR="0085669D" w:rsidRPr="00FA085E" w:rsidRDefault="0012237B" w:rsidP="00661EC3">
            <w:pPr>
              <w:jc w:val="center"/>
              <w:rPr>
                <w:color w:val="000000" w:themeColor="text1"/>
                <w:sz w:val="24"/>
              </w:rPr>
            </w:pPr>
            <w:r w:rsidRPr="00FA085E">
              <w:rPr>
                <w:color w:val="000000" w:themeColor="text1"/>
                <w:sz w:val="24"/>
              </w:rPr>
              <w:t>846</w:t>
            </w:r>
          </w:p>
        </w:tc>
        <w:tc>
          <w:tcPr>
            <w:tcW w:w="1560" w:type="dxa"/>
            <w:vAlign w:val="center"/>
            <w:hideMark/>
          </w:tcPr>
          <w:p w14:paraId="4501FE1A" w14:textId="2004C8AE" w:rsidR="0085669D" w:rsidRPr="00FA085E" w:rsidRDefault="0012237B" w:rsidP="00661EC3">
            <w:pPr>
              <w:jc w:val="center"/>
              <w:rPr>
                <w:color w:val="000000" w:themeColor="text1"/>
                <w:sz w:val="24"/>
              </w:rPr>
            </w:pPr>
            <w:r w:rsidRPr="00FA085E">
              <w:rPr>
                <w:color w:val="000000" w:themeColor="text1"/>
                <w:sz w:val="24"/>
              </w:rPr>
              <w:t>582</w:t>
            </w:r>
          </w:p>
        </w:tc>
        <w:tc>
          <w:tcPr>
            <w:tcW w:w="1548" w:type="dxa"/>
            <w:vAlign w:val="center"/>
          </w:tcPr>
          <w:p w14:paraId="787DFB04" w14:textId="08EAA837" w:rsidR="0085669D" w:rsidRPr="00FA085E" w:rsidRDefault="00FA085E" w:rsidP="00661EC3">
            <w:pPr>
              <w:jc w:val="center"/>
              <w:rPr>
                <w:color w:val="000000" w:themeColor="text1"/>
                <w:sz w:val="24"/>
              </w:rPr>
            </w:pPr>
            <w:r w:rsidRPr="00FA085E">
              <w:rPr>
                <w:color w:val="000000" w:themeColor="text1"/>
                <w:sz w:val="24"/>
              </w:rPr>
              <w:t>100</w:t>
            </w:r>
          </w:p>
        </w:tc>
      </w:tr>
    </w:tbl>
    <w:p w14:paraId="4154A137" w14:textId="77777777" w:rsidR="00ED4CEA" w:rsidRPr="00D3137B" w:rsidRDefault="00ED4CEA" w:rsidP="00661EC3">
      <w:pPr>
        <w:ind w:firstLine="709"/>
        <w:rPr>
          <w:color w:val="FF0000"/>
        </w:rPr>
      </w:pPr>
    </w:p>
    <w:p w14:paraId="5575ED3E" w14:textId="4F34FB2C" w:rsidR="0085669D" w:rsidRPr="00D2176A" w:rsidRDefault="0085669D" w:rsidP="00661EC3">
      <w:pPr>
        <w:ind w:firstLine="709"/>
        <w:rPr>
          <w:color w:val="000000" w:themeColor="text1"/>
        </w:rPr>
      </w:pPr>
      <w:r w:rsidRPr="00D2176A">
        <w:rPr>
          <w:color w:val="000000" w:themeColor="text1"/>
        </w:rPr>
        <w:t xml:space="preserve">В целом по </w:t>
      </w:r>
      <w:r w:rsidR="0012237B">
        <w:rPr>
          <w:color w:val="000000" w:themeColor="text1"/>
        </w:rPr>
        <w:t>муниципальному</w:t>
      </w:r>
      <w:r w:rsidRPr="00D2176A">
        <w:rPr>
          <w:color w:val="000000" w:themeColor="text1"/>
        </w:rPr>
        <w:t xml:space="preserve">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w:t>
      </w:r>
    </w:p>
    <w:p w14:paraId="0C3C1D49" w14:textId="77777777" w:rsidR="00CA3536" w:rsidRPr="006059F7" w:rsidRDefault="00CA3536" w:rsidP="00CA3536">
      <w:pPr>
        <w:ind w:firstLine="709"/>
        <w:rPr>
          <w:b/>
          <w:color w:val="000000" w:themeColor="text1"/>
        </w:rPr>
      </w:pPr>
      <w:r w:rsidRPr="006059F7">
        <w:rPr>
          <w:b/>
          <w:color w:val="000000" w:themeColor="text1"/>
        </w:rPr>
        <w:t>Общеобразовательные учебные заведения</w:t>
      </w:r>
    </w:p>
    <w:p w14:paraId="32A7ADA2" w14:textId="57D20160" w:rsidR="0085669D" w:rsidRPr="00703FC1" w:rsidRDefault="00703FC1" w:rsidP="00661EC3">
      <w:pPr>
        <w:ind w:firstLine="709"/>
        <w:rPr>
          <w:color w:val="000000" w:themeColor="text1"/>
        </w:rPr>
      </w:pPr>
      <w:r>
        <w:rPr>
          <w:color w:val="000000" w:themeColor="text1"/>
        </w:rPr>
        <w:t>На начало 2022-2023 учебного года в</w:t>
      </w:r>
      <w:r w:rsidR="0085669D" w:rsidRPr="00AB4A9D">
        <w:rPr>
          <w:color w:val="000000" w:themeColor="text1"/>
        </w:rPr>
        <w:t xml:space="preserve">сего на территории </w:t>
      </w:r>
      <w:r w:rsidR="00DD61FF" w:rsidRPr="00AB4A9D">
        <w:rPr>
          <w:color w:val="000000" w:themeColor="text1"/>
        </w:rPr>
        <w:t>Афанасьевского муниципального</w:t>
      </w:r>
      <w:r w:rsidR="009201C5" w:rsidRPr="00AB4A9D">
        <w:rPr>
          <w:color w:val="000000" w:themeColor="text1"/>
        </w:rPr>
        <w:t xml:space="preserve"> округа</w:t>
      </w:r>
      <w:r w:rsidR="0085669D" w:rsidRPr="00AB4A9D">
        <w:rPr>
          <w:color w:val="000000" w:themeColor="text1"/>
        </w:rPr>
        <w:t xml:space="preserve"> функционирует </w:t>
      </w:r>
      <w:r w:rsidR="00AB4A9D" w:rsidRPr="00AB4A9D">
        <w:rPr>
          <w:color w:val="000000" w:themeColor="text1"/>
        </w:rPr>
        <w:t>19</w:t>
      </w:r>
      <w:r w:rsidR="0085669D" w:rsidRPr="00AB4A9D">
        <w:rPr>
          <w:color w:val="000000" w:themeColor="text1"/>
        </w:rPr>
        <w:t xml:space="preserve"> объект</w:t>
      </w:r>
      <w:r w:rsidR="00AB4A9D" w:rsidRPr="00AB4A9D">
        <w:rPr>
          <w:color w:val="000000" w:themeColor="text1"/>
        </w:rPr>
        <w:t>ов</w:t>
      </w:r>
      <w:r w:rsidR="0085669D" w:rsidRPr="00AB4A9D">
        <w:rPr>
          <w:color w:val="000000" w:themeColor="text1"/>
        </w:rPr>
        <w:t xml:space="preserve"> общего образования, включая структурные подразделения, </w:t>
      </w:r>
      <w:r w:rsidR="00AB4A9D" w:rsidRPr="00AB4A9D">
        <w:rPr>
          <w:color w:val="000000" w:themeColor="text1"/>
        </w:rPr>
        <w:t xml:space="preserve">общей площадью 26804,1 кв.м. и </w:t>
      </w:r>
      <w:r w:rsidR="0085669D" w:rsidRPr="00AB4A9D">
        <w:rPr>
          <w:color w:val="000000" w:themeColor="text1"/>
        </w:rPr>
        <w:t xml:space="preserve">совокупно на </w:t>
      </w:r>
      <w:r w:rsidR="00AB4A9D" w:rsidRPr="00AB4A9D">
        <w:rPr>
          <w:color w:val="000000" w:themeColor="text1"/>
        </w:rPr>
        <w:t>2637</w:t>
      </w:r>
      <w:r w:rsidR="0085669D" w:rsidRPr="00AB4A9D">
        <w:rPr>
          <w:color w:val="000000" w:themeColor="text1"/>
        </w:rPr>
        <w:t xml:space="preserve"> мест. </w:t>
      </w:r>
      <w:r w:rsidR="0097177D">
        <w:rPr>
          <w:color w:val="000000" w:themeColor="text1"/>
        </w:rPr>
        <w:t>В</w:t>
      </w:r>
      <w:r w:rsidR="0085669D" w:rsidRPr="00D3137B">
        <w:rPr>
          <w:color w:val="FF0000"/>
        </w:rPr>
        <w:t xml:space="preserve"> </w:t>
      </w:r>
      <w:r w:rsidR="0097177D" w:rsidRPr="00703FC1">
        <w:rPr>
          <w:color w:val="000000" w:themeColor="text1"/>
        </w:rPr>
        <w:t>п</w:t>
      </w:r>
      <w:r w:rsidR="0085669D" w:rsidRPr="00703FC1">
        <w:rPr>
          <w:color w:val="000000" w:themeColor="text1"/>
        </w:rPr>
        <w:t>г</w:t>
      </w:r>
      <w:r w:rsidR="0097177D" w:rsidRPr="00703FC1">
        <w:rPr>
          <w:color w:val="000000" w:themeColor="text1"/>
        </w:rPr>
        <w:t>т</w:t>
      </w:r>
      <w:r w:rsidR="0085669D" w:rsidRPr="00703FC1">
        <w:rPr>
          <w:color w:val="000000" w:themeColor="text1"/>
        </w:rPr>
        <w:t xml:space="preserve"> </w:t>
      </w:r>
      <w:r w:rsidR="0097177D" w:rsidRPr="00703FC1">
        <w:rPr>
          <w:color w:val="000000" w:themeColor="text1"/>
        </w:rPr>
        <w:t xml:space="preserve">Афанасьево расположена </w:t>
      </w:r>
      <w:r w:rsidRPr="00703FC1">
        <w:rPr>
          <w:color w:val="000000" w:themeColor="text1"/>
        </w:rPr>
        <w:t>КОГОБУ СШ с УИОП ПГТ Афанасьево</w:t>
      </w:r>
      <w:r w:rsidR="0085669D" w:rsidRPr="00703FC1">
        <w:rPr>
          <w:color w:val="000000" w:themeColor="text1"/>
        </w:rPr>
        <w:t>.</w:t>
      </w:r>
      <w:r w:rsidRPr="00703FC1">
        <w:rPr>
          <w:color w:val="000000" w:themeColor="text1"/>
        </w:rPr>
        <w:t xml:space="preserve"> Остальные 18 объектов общего образования находятся в сельских местностях округа. </w:t>
      </w:r>
      <w:r w:rsidR="0085669D" w:rsidRPr="00703FC1">
        <w:rPr>
          <w:color w:val="000000" w:themeColor="text1"/>
        </w:rPr>
        <w:t xml:space="preserve">Несмотря на это, наблюдается дефицит мест в общеобразовательных учреждениях. Это потребует увеличения мощности или </w:t>
      </w:r>
      <w:r w:rsidR="0085669D" w:rsidRPr="00703FC1">
        <w:rPr>
          <w:color w:val="000000" w:themeColor="text1"/>
        </w:rPr>
        <w:lastRenderedPageBreak/>
        <w:t>создания новых объектов общего образования в связи с необходимостью полного перехода на обучение в одну смену к 2025 году.</w:t>
      </w:r>
    </w:p>
    <w:p w14:paraId="65BCF3EB" w14:textId="6A6D3C47" w:rsidR="0085669D" w:rsidRPr="00703FC1" w:rsidRDefault="0085669D" w:rsidP="00661EC3">
      <w:pPr>
        <w:ind w:firstLine="709"/>
        <w:rPr>
          <w:color w:val="000000" w:themeColor="text1"/>
        </w:rPr>
      </w:pPr>
      <w:r w:rsidRPr="00703FC1">
        <w:rPr>
          <w:color w:val="000000" w:themeColor="text1"/>
        </w:rPr>
        <w:t xml:space="preserve">Таблица </w:t>
      </w:r>
      <w:r w:rsidR="007C7488" w:rsidRPr="00703FC1">
        <w:rPr>
          <w:color w:val="000000" w:themeColor="text1"/>
        </w:rPr>
        <w:t>2.3.7.</w:t>
      </w:r>
      <w:r w:rsidR="001B746B">
        <w:rPr>
          <w:color w:val="000000" w:themeColor="text1"/>
        </w:rPr>
        <w:t>4</w:t>
      </w:r>
      <w:r w:rsidR="007C7488" w:rsidRPr="00703FC1">
        <w:rPr>
          <w:color w:val="000000" w:themeColor="text1"/>
        </w:rPr>
        <w:t>.</w:t>
      </w:r>
      <w:r w:rsidRPr="00703FC1">
        <w:rPr>
          <w:color w:val="000000" w:themeColor="text1"/>
        </w:rPr>
        <w:t xml:space="preserve"> Динамика основных показателей обеспеченности учреждениями общего образования в </w:t>
      </w:r>
      <w:r w:rsidR="00703FC1" w:rsidRPr="00703FC1">
        <w:rPr>
          <w:color w:val="000000" w:themeColor="text1"/>
        </w:rPr>
        <w:t>Афанасьевском муниципальном</w:t>
      </w:r>
      <w:r w:rsidRPr="00703FC1">
        <w:rPr>
          <w:color w:val="000000" w:themeColor="text1"/>
        </w:rPr>
        <w:t xml:space="preserve"> округе</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850"/>
        <w:gridCol w:w="851"/>
        <w:gridCol w:w="850"/>
        <w:gridCol w:w="851"/>
        <w:gridCol w:w="860"/>
      </w:tblGrid>
      <w:tr w:rsidR="00703FC1" w:rsidRPr="00703FC1" w14:paraId="2EE3D77F" w14:textId="19BFBD52" w:rsidTr="00703FC1">
        <w:trPr>
          <w:jc w:val="center"/>
        </w:trPr>
        <w:tc>
          <w:tcPr>
            <w:tcW w:w="5524" w:type="dxa"/>
            <w:shd w:val="clear" w:color="auto" w:fill="D9D9D9" w:themeFill="background1" w:themeFillShade="D9"/>
          </w:tcPr>
          <w:p w14:paraId="605197CA" w14:textId="77777777" w:rsidR="00703FC1" w:rsidRPr="00703FC1" w:rsidRDefault="00703FC1" w:rsidP="00661EC3">
            <w:pPr>
              <w:jc w:val="center"/>
              <w:rPr>
                <w:color w:val="000000" w:themeColor="text1"/>
                <w:sz w:val="24"/>
              </w:rPr>
            </w:pPr>
          </w:p>
        </w:tc>
        <w:tc>
          <w:tcPr>
            <w:tcW w:w="850" w:type="dxa"/>
            <w:shd w:val="clear" w:color="auto" w:fill="D9D9D9" w:themeFill="background1" w:themeFillShade="D9"/>
            <w:vAlign w:val="center"/>
          </w:tcPr>
          <w:p w14:paraId="3538FA13" w14:textId="77777777" w:rsidR="00703FC1" w:rsidRPr="00703FC1" w:rsidRDefault="00703FC1" w:rsidP="00661EC3">
            <w:pPr>
              <w:jc w:val="center"/>
              <w:rPr>
                <w:color w:val="000000" w:themeColor="text1"/>
                <w:sz w:val="24"/>
              </w:rPr>
            </w:pPr>
            <w:r w:rsidRPr="00703FC1">
              <w:rPr>
                <w:color w:val="000000" w:themeColor="text1"/>
                <w:sz w:val="24"/>
              </w:rPr>
              <w:t>2006</w:t>
            </w:r>
          </w:p>
        </w:tc>
        <w:tc>
          <w:tcPr>
            <w:tcW w:w="851" w:type="dxa"/>
            <w:shd w:val="clear" w:color="auto" w:fill="D9D9D9" w:themeFill="background1" w:themeFillShade="D9"/>
            <w:vAlign w:val="center"/>
          </w:tcPr>
          <w:p w14:paraId="65DE6EA3" w14:textId="77777777" w:rsidR="00703FC1" w:rsidRPr="00703FC1" w:rsidRDefault="00703FC1" w:rsidP="00661EC3">
            <w:pPr>
              <w:jc w:val="center"/>
              <w:rPr>
                <w:color w:val="000000" w:themeColor="text1"/>
                <w:sz w:val="24"/>
              </w:rPr>
            </w:pPr>
            <w:r w:rsidRPr="00703FC1">
              <w:rPr>
                <w:color w:val="000000" w:themeColor="text1"/>
                <w:sz w:val="24"/>
              </w:rPr>
              <w:t>2010</w:t>
            </w:r>
          </w:p>
        </w:tc>
        <w:tc>
          <w:tcPr>
            <w:tcW w:w="850" w:type="dxa"/>
            <w:shd w:val="clear" w:color="auto" w:fill="D9D9D9" w:themeFill="background1" w:themeFillShade="D9"/>
            <w:vAlign w:val="center"/>
          </w:tcPr>
          <w:p w14:paraId="214744D9" w14:textId="77777777" w:rsidR="00703FC1" w:rsidRPr="00703FC1" w:rsidRDefault="00703FC1" w:rsidP="00661EC3">
            <w:pPr>
              <w:jc w:val="center"/>
              <w:rPr>
                <w:color w:val="000000" w:themeColor="text1"/>
                <w:sz w:val="24"/>
              </w:rPr>
            </w:pPr>
            <w:r w:rsidRPr="00703FC1">
              <w:rPr>
                <w:color w:val="000000" w:themeColor="text1"/>
                <w:sz w:val="24"/>
              </w:rPr>
              <w:t>2015</w:t>
            </w:r>
          </w:p>
        </w:tc>
        <w:tc>
          <w:tcPr>
            <w:tcW w:w="851" w:type="dxa"/>
            <w:shd w:val="clear" w:color="auto" w:fill="D9D9D9" w:themeFill="background1" w:themeFillShade="D9"/>
            <w:vAlign w:val="center"/>
          </w:tcPr>
          <w:p w14:paraId="4629064F" w14:textId="77777777" w:rsidR="00703FC1" w:rsidRPr="00703FC1" w:rsidRDefault="00703FC1" w:rsidP="00661EC3">
            <w:pPr>
              <w:jc w:val="center"/>
              <w:rPr>
                <w:color w:val="000000" w:themeColor="text1"/>
                <w:sz w:val="24"/>
              </w:rPr>
            </w:pPr>
            <w:r w:rsidRPr="00703FC1">
              <w:rPr>
                <w:color w:val="000000" w:themeColor="text1"/>
                <w:sz w:val="24"/>
              </w:rPr>
              <w:t>2019</w:t>
            </w:r>
          </w:p>
        </w:tc>
        <w:tc>
          <w:tcPr>
            <w:tcW w:w="860" w:type="dxa"/>
            <w:shd w:val="clear" w:color="auto" w:fill="D9D9D9" w:themeFill="background1" w:themeFillShade="D9"/>
          </w:tcPr>
          <w:p w14:paraId="6BCEAC42" w14:textId="0B7D4FFA" w:rsidR="00703FC1" w:rsidRPr="00703FC1" w:rsidRDefault="00703FC1" w:rsidP="00661EC3">
            <w:pPr>
              <w:jc w:val="center"/>
              <w:rPr>
                <w:color w:val="000000" w:themeColor="text1"/>
                <w:sz w:val="24"/>
              </w:rPr>
            </w:pPr>
            <w:r w:rsidRPr="00703FC1">
              <w:rPr>
                <w:color w:val="000000" w:themeColor="text1"/>
                <w:sz w:val="24"/>
              </w:rPr>
              <w:t>2023</w:t>
            </w:r>
          </w:p>
        </w:tc>
      </w:tr>
      <w:tr w:rsidR="00703FC1" w:rsidRPr="00703FC1" w14:paraId="4C496526" w14:textId="72B34607" w:rsidTr="00703FC1">
        <w:trPr>
          <w:jc w:val="center"/>
        </w:trPr>
        <w:tc>
          <w:tcPr>
            <w:tcW w:w="5524" w:type="dxa"/>
            <w:shd w:val="clear" w:color="auto" w:fill="auto"/>
            <w:vAlign w:val="center"/>
          </w:tcPr>
          <w:p w14:paraId="75CEF1F5" w14:textId="77777777" w:rsidR="00703FC1" w:rsidRPr="00703FC1" w:rsidRDefault="00703FC1" w:rsidP="00661EC3">
            <w:pPr>
              <w:jc w:val="center"/>
              <w:rPr>
                <w:color w:val="000000" w:themeColor="text1"/>
                <w:sz w:val="24"/>
              </w:rPr>
            </w:pPr>
            <w:r w:rsidRPr="00703FC1">
              <w:rPr>
                <w:color w:val="000000" w:themeColor="text1"/>
                <w:sz w:val="24"/>
              </w:rPr>
              <w:t>Число общеобразовательных организаций на начало учебного года, единица (включая обособленные подразделения в других населенных пунктах)</w:t>
            </w:r>
          </w:p>
        </w:tc>
        <w:tc>
          <w:tcPr>
            <w:tcW w:w="850" w:type="dxa"/>
            <w:shd w:val="clear" w:color="auto" w:fill="auto"/>
            <w:vAlign w:val="center"/>
          </w:tcPr>
          <w:p w14:paraId="1F254781" w14:textId="77777777" w:rsidR="00703FC1" w:rsidRPr="00703FC1" w:rsidRDefault="00703FC1" w:rsidP="00661EC3">
            <w:pPr>
              <w:jc w:val="center"/>
              <w:rPr>
                <w:color w:val="000000" w:themeColor="text1"/>
                <w:sz w:val="24"/>
              </w:rPr>
            </w:pPr>
            <w:r w:rsidRPr="00703FC1">
              <w:rPr>
                <w:color w:val="000000" w:themeColor="text1"/>
                <w:sz w:val="24"/>
              </w:rPr>
              <w:t>29</w:t>
            </w:r>
          </w:p>
        </w:tc>
        <w:tc>
          <w:tcPr>
            <w:tcW w:w="851" w:type="dxa"/>
            <w:shd w:val="clear" w:color="auto" w:fill="auto"/>
            <w:vAlign w:val="center"/>
          </w:tcPr>
          <w:p w14:paraId="7434F14F" w14:textId="77777777" w:rsidR="00703FC1" w:rsidRPr="00703FC1" w:rsidRDefault="00703FC1" w:rsidP="00661EC3">
            <w:pPr>
              <w:jc w:val="center"/>
              <w:rPr>
                <w:color w:val="000000" w:themeColor="text1"/>
                <w:sz w:val="24"/>
              </w:rPr>
            </w:pPr>
            <w:r w:rsidRPr="00703FC1">
              <w:rPr>
                <w:color w:val="000000" w:themeColor="text1"/>
                <w:sz w:val="24"/>
              </w:rPr>
              <w:t>26</w:t>
            </w:r>
          </w:p>
        </w:tc>
        <w:tc>
          <w:tcPr>
            <w:tcW w:w="850" w:type="dxa"/>
            <w:shd w:val="clear" w:color="auto" w:fill="auto"/>
            <w:vAlign w:val="center"/>
          </w:tcPr>
          <w:p w14:paraId="2E1A4E8C" w14:textId="77777777" w:rsidR="00703FC1" w:rsidRPr="00703FC1" w:rsidRDefault="00703FC1" w:rsidP="00661EC3">
            <w:pPr>
              <w:jc w:val="center"/>
              <w:rPr>
                <w:color w:val="000000" w:themeColor="text1"/>
                <w:sz w:val="24"/>
              </w:rPr>
            </w:pPr>
            <w:r w:rsidRPr="00703FC1">
              <w:rPr>
                <w:color w:val="000000" w:themeColor="text1"/>
                <w:sz w:val="24"/>
              </w:rPr>
              <w:t>26</w:t>
            </w:r>
          </w:p>
        </w:tc>
        <w:tc>
          <w:tcPr>
            <w:tcW w:w="851" w:type="dxa"/>
            <w:shd w:val="clear" w:color="auto" w:fill="auto"/>
            <w:vAlign w:val="center"/>
          </w:tcPr>
          <w:p w14:paraId="42442B99" w14:textId="77777777" w:rsidR="00703FC1" w:rsidRPr="00703FC1" w:rsidRDefault="00703FC1" w:rsidP="00661EC3">
            <w:pPr>
              <w:jc w:val="center"/>
              <w:rPr>
                <w:color w:val="000000" w:themeColor="text1"/>
                <w:sz w:val="24"/>
              </w:rPr>
            </w:pPr>
            <w:r w:rsidRPr="00703FC1">
              <w:rPr>
                <w:color w:val="000000" w:themeColor="text1"/>
                <w:sz w:val="24"/>
              </w:rPr>
              <w:t>24</w:t>
            </w:r>
          </w:p>
        </w:tc>
        <w:tc>
          <w:tcPr>
            <w:tcW w:w="860" w:type="dxa"/>
          </w:tcPr>
          <w:p w14:paraId="6DEA6B3E" w14:textId="77777777" w:rsidR="00703FC1" w:rsidRPr="00703FC1" w:rsidRDefault="00703FC1" w:rsidP="00661EC3">
            <w:pPr>
              <w:jc w:val="center"/>
              <w:rPr>
                <w:color w:val="000000" w:themeColor="text1"/>
                <w:sz w:val="24"/>
              </w:rPr>
            </w:pPr>
          </w:p>
          <w:p w14:paraId="629263AA" w14:textId="736ED7FE" w:rsidR="00703FC1" w:rsidRPr="00703FC1" w:rsidRDefault="00703FC1" w:rsidP="00661EC3">
            <w:pPr>
              <w:jc w:val="center"/>
              <w:rPr>
                <w:color w:val="000000" w:themeColor="text1"/>
                <w:sz w:val="24"/>
              </w:rPr>
            </w:pPr>
            <w:r w:rsidRPr="00703FC1">
              <w:rPr>
                <w:color w:val="000000" w:themeColor="text1"/>
                <w:sz w:val="24"/>
              </w:rPr>
              <w:t>19</w:t>
            </w:r>
          </w:p>
        </w:tc>
      </w:tr>
      <w:tr w:rsidR="00703FC1" w:rsidRPr="00703FC1" w14:paraId="5BF6C5E8" w14:textId="25066AF8" w:rsidTr="00703FC1">
        <w:trPr>
          <w:jc w:val="center"/>
        </w:trPr>
        <w:tc>
          <w:tcPr>
            <w:tcW w:w="5524" w:type="dxa"/>
            <w:shd w:val="clear" w:color="auto" w:fill="auto"/>
            <w:vAlign w:val="center"/>
          </w:tcPr>
          <w:p w14:paraId="36BA311B" w14:textId="77777777" w:rsidR="00703FC1" w:rsidRPr="00703FC1" w:rsidRDefault="00703FC1" w:rsidP="00661EC3">
            <w:pPr>
              <w:jc w:val="center"/>
              <w:rPr>
                <w:color w:val="000000" w:themeColor="text1"/>
                <w:sz w:val="24"/>
              </w:rPr>
            </w:pPr>
            <w:r w:rsidRPr="00703FC1">
              <w:rPr>
                <w:color w:val="000000" w:themeColor="text1"/>
                <w:sz w:val="24"/>
              </w:rPr>
              <w:t>удельный вес занимающихся во вторую и третью смены</w:t>
            </w:r>
          </w:p>
        </w:tc>
        <w:tc>
          <w:tcPr>
            <w:tcW w:w="850" w:type="dxa"/>
            <w:shd w:val="clear" w:color="auto" w:fill="auto"/>
            <w:vAlign w:val="center"/>
          </w:tcPr>
          <w:p w14:paraId="1FFAAB88" w14:textId="77777777" w:rsidR="00703FC1" w:rsidRPr="00703FC1" w:rsidRDefault="00703FC1" w:rsidP="00661EC3">
            <w:pPr>
              <w:jc w:val="center"/>
              <w:rPr>
                <w:color w:val="000000" w:themeColor="text1"/>
                <w:sz w:val="24"/>
              </w:rPr>
            </w:pPr>
            <w:r w:rsidRPr="00703FC1">
              <w:rPr>
                <w:color w:val="000000" w:themeColor="text1"/>
                <w:sz w:val="24"/>
              </w:rPr>
              <w:t>н.д.</w:t>
            </w:r>
          </w:p>
        </w:tc>
        <w:tc>
          <w:tcPr>
            <w:tcW w:w="851" w:type="dxa"/>
            <w:shd w:val="clear" w:color="auto" w:fill="auto"/>
            <w:vAlign w:val="center"/>
          </w:tcPr>
          <w:p w14:paraId="6E934843" w14:textId="77777777" w:rsidR="00703FC1" w:rsidRPr="00703FC1" w:rsidRDefault="00703FC1" w:rsidP="00661EC3">
            <w:pPr>
              <w:jc w:val="center"/>
              <w:rPr>
                <w:color w:val="000000" w:themeColor="text1"/>
                <w:sz w:val="24"/>
              </w:rPr>
            </w:pPr>
            <w:r w:rsidRPr="00703FC1">
              <w:rPr>
                <w:color w:val="000000" w:themeColor="text1"/>
                <w:sz w:val="24"/>
              </w:rPr>
              <w:t>н.д.</w:t>
            </w:r>
          </w:p>
        </w:tc>
        <w:tc>
          <w:tcPr>
            <w:tcW w:w="850" w:type="dxa"/>
            <w:shd w:val="clear" w:color="auto" w:fill="auto"/>
            <w:vAlign w:val="center"/>
          </w:tcPr>
          <w:p w14:paraId="23481399" w14:textId="77777777" w:rsidR="00703FC1" w:rsidRPr="00703FC1" w:rsidRDefault="00703FC1" w:rsidP="00661EC3">
            <w:pPr>
              <w:jc w:val="center"/>
              <w:rPr>
                <w:color w:val="000000" w:themeColor="text1"/>
                <w:sz w:val="24"/>
              </w:rPr>
            </w:pPr>
            <w:r w:rsidRPr="00703FC1">
              <w:rPr>
                <w:color w:val="000000" w:themeColor="text1"/>
                <w:sz w:val="24"/>
              </w:rPr>
              <w:t>39,1</w:t>
            </w:r>
          </w:p>
        </w:tc>
        <w:tc>
          <w:tcPr>
            <w:tcW w:w="851" w:type="dxa"/>
            <w:shd w:val="clear" w:color="auto" w:fill="auto"/>
            <w:vAlign w:val="center"/>
          </w:tcPr>
          <w:p w14:paraId="1F24A5BB" w14:textId="77777777" w:rsidR="00703FC1" w:rsidRPr="00703FC1" w:rsidRDefault="00703FC1" w:rsidP="00661EC3">
            <w:pPr>
              <w:jc w:val="center"/>
              <w:rPr>
                <w:color w:val="000000" w:themeColor="text1"/>
                <w:sz w:val="24"/>
              </w:rPr>
            </w:pPr>
            <w:r w:rsidRPr="00703FC1">
              <w:rPr>
                <w:color w:val="000000" w:themeColor="text1"/>
                <w:sz w:val="24"/>
              </w:rPr>
              <w:t>27,3</w:t>
            </w:r>
          </w:p>
        </w:tc>
        <w:tc>
          <w:tcPr>
            <w:tcW w:w="860" w:type="dxa"/>
          </w:tcPr>
          <w:p w14:paraId="02426964" w14:textId="77777777" w:rsidR="00703FC1" w:rsidRPr="00703FC1" w:rsidRDefault="00703FC1" w:rsidP="00661EC3">
            <w:pPr>
              <w:jc w:val="center"/>
              <w:rPr>
                <w:color w:val="000000" w:themeColor="text1"/>
                <w:sz w:val="24"/>
              </w:rPr>
            </w:pPr>
          </w:p>
        </w:tc>
      </w:tr>
      <w:tr w:rsidR="00703FC1" w:rsidRPr="00703FC1" w14:paraId="26F4BEF3" w14:textId="48D1C4C5" w:rsidTr="00703FC1">
        <w:trPr>
          <w:jc w:val="center"/>
        </w:trPr>
        <w:tc>
          <w:tcPr>
            <w:tcW w:w="5524" w:type="dxa"/>
            <w:shd w:val="clear" w:color="auto" w:fill="auto"/>
            <w:vAlign w:val="center"/>
          </w:tcPr>
          <w:p w14:paraId="2513405B" w14:textId="77777777" w:rsidR="00703FC1" w:rsidRPr="00703FC1" w:rsidRDefault="00703FC1" w:rsidP="00661EC3">
            <w:pPr>
              <w:jc w:val="center"/>
              <w:rPr>
                <w:color w:val="000000" w:themeColor="text1"/>
                <w:sz w:val="24"/>
              </w:rPr>
            </w:pPr>
            <w:r w:rsidRPr="00703FC1">
              <w:rPr>
                <w:color w:val="000000" w:themeColor="text1"/>
                <w:sz w:val="24"/>
              </w:rPr>
              <w:t>Численность обучающихся в общеобразовательных организациях с учетом обособленных подразделений, человек</w:t>
            </w:r>
          </w:p>
        </w:tc>
        <w:tc>
          <w:tcPr>
            <w:tcW w:w="850" w:type="dxa"/>
            <w:shd w:val="clear" w:color="auto" w:fill="auto"/>
            <w:vAlign w:val="center"/>
          </w:tcPr>
          <w:p w14:paraId="6E98AC30" w14:textId="77777777" w:rsidR="00703FC1" w:rsidRPr="00703FC1" w:rsidRDefault="00703FC1" w:rsidP="00661EC3">
            <w:pPr>
              <w:jc w:val="center"/>
              <w:rPr>
                <w:color w:val="000000" w:themeColor="text1"/>
                <w:sz w:val="24"/>
              </w:rPr>
            </w:pPr>
            <w:r w:rsidRPr="00703FC1">
              <w:rPr>
                <w:color w:val="000000" w:themeColor="text1"/>
                <w:sz w:val="24"/>
              </w:rPr>
              <w:t>7635</w:t>
            </w:r>
          </w:p>
        </w:tc>
        <w:tc>
          <w:tcPr>
            <w:tcW w:w="851" w:type="dxa"/>
            <w:shd w:val="clear" w:color="auto" w:fill="auto"/>
            <w:vAlign w:val="center"/>
          </w:tcPr>
          <w:p w14:paraId="72129210" w14:textId="77777777" w:rsidR="00703FC1" w:rsidRPr="00703FC1" w:rsidRDefault="00703FC1" w:rsidP="00661EC3">
            <w:pPr>
              <w:jc w:val="center"/>
              <w:rPr>
                <w:color w:val="000000" w:themeColor="text1"/>
                <w:sz w:val="24"/>
              </w:rPr>
            </w:pPr>
            <w:r w:rsidRPr="00703FC1">
              <w:rPr>
                <w:color w:val="000000" w:themeColor="text1"/>
                <w:sz w:val="24"/>
              </w:rPr>
              <w:t>6758</w:t>
            </w:r>
          </w:p>
        </w:tc>
        <w:tc>
          <w:tcPr>
            <w:tcW w:w="850" w:type="dxa"/>
            <w:shd w:val="clear" w:color="auto" w:fill="auto"/>
            <w:vAlign w:val="center"/>
          </w:tcPr>
          <w:p w14:paraId="4D7A6DEB" w14:textId="77777777" w:rsidR="00703FC1" w:rsidRPr="00703FC1" w:rsidRDefault="00703FC1" w:rsidP="00661EC3">
            <w:pPr>
              <w:jc w:val="center"/>
              <w:rPr>
                <w:color w:val="000000" w:themeColor="text1"/>
                <w:sz w:val="24"/>
              </w:rPr>
            </w:pPr>
            <w:r w:rsidRPr="00703FC1">
              <w:rPr>
                <w:color w:val="000000" w:themeColor="text1"/>
                <w:sz w:val="24"/>
              </w:rPr>
              <w:t>7191</w:t>
            </w:r>
          </w:p>
        </w:tc>
        <w:tc>
          <w:tcPr>
            <w:tcW w:w="851" w:type="dxa"/>
            <w:shd w:val="clear" w:color="auto" w:fill="auto"/>
            <w:vAlign w:val="center"/>
          </w:tcPr>
          <w:p w14:paraId="6CD79ED2" w14:textId="77777777" w:rsidR="00703FC1" w:rsidRPr="00703FC1" w:rsidRDefault="00703FC1" w:rsidP="00661EC3">
            <w:pPr>
              <w:jc w:val="center"/>
              <w:rPr>
                <w:color w:val="000000" w:themeColor="text1"/>
                <w:sz w:val="24"/>
              </w:rPr>
            </w:pPr>
            <w:r w:rsidRPr="00703FC1">
              <w:rPr>
                <w:color w:val="000000" w:themeColor="text1"/>
                <w:sz w:val="24"/>
              </w:rPr>
              <w:t>7331</w:t>
            </w:r>
          </w:p>
        </w:tc>
        <w:tc>
          <w:tcPr>
            <w:tcW w:w="860" w:type="dxa"/>
          </w:tcPr>
          <w:p w14:paraId="4AE7867B" w14:textId="77777777" w:rsidR="00703FC1" w:rsidRPr="00703FC1" w:rsidRDefault="00703FC1" w:rsidP="00661EC3">
            <w:pPr>
              <w:jc w:val="center"/>
              <w:rPr>
                <w:color w:val="000000" w:themeColor="text1"/>
                <w:sz w:val="24"/>
              </w:rPr>
            </w:pPr>
          </w:p>
          <w:p w14:paraId="32769030" w14:textId="64DA6C28" w:rsidR="00703FC1" w:rsidRPr="00703FC1" w:rsidRDefault="00703FC1" w:rsidP="00661EC3">
            <w:pPr>
              <w:jc w:val="center"/>
              <w:rPr>
                <w:color w:val="000000" w:themeColor="text1"/>
                <w:sz w:val="24"/>
              </w:rPr>
            </w:pPr>
            <w:r w:rsidRPr="00703FC1">
              <w:rPr>
                <w:color w:val="000000" w:themeColor="text1"/>
                <w:sz w:val="24"/>
              </w:rPr>
              <w:t>1669</w:t>
            </w:r>
          </w:p>
        </w:tc>
      </w:tr>
      <w:tr w:rsidR="00703FC1" w:rsidRPr="00703FC1" w14:paraId="15A5A76A" w14:textId="09864B05" w:rsidTr="00703FC1">
        <w:trPr>
          <w:jc w:val="center"/>
        </w:trPr>
        <w:tc>
          <w:tcPr>
            <w:tcW w:w="5524" w:type="dxa"/>
            <w:shd w:val="clear" w:color="auto" w:fill="auto"/>
            <w:vAlign w:val="center"/>
          </w:tcPr>
          <w:p w14:paraId="164E300B" w14:textId="77777777" w:rsidR="00703FC1" w:rsidRPr="00703FC1" w:rsidRDefault="00703FC1" w:rsidP="00661EC3">
            <w:pPr>
              <w:jc w:val="center"/>
              <w:rPr>
                <w:color w:val="000000" w:themeColor="text1"/>
                <w:sz w:val="24"/>
              </w:rPr>
            </w:pPr>
            <w:r w:rsidRPr="00703FC1">
              <w:rPr>
                <w:color w:val="000000" w:themeColor="text1"/>
                <w:sz w:val="24"/>
              </w:rPr>
              <w:t>удельный вес занимающихся во вторую и третью смены</w:t>
            </w:r>
          </w:p>
        </w:tc>
        <w:tc>
          <w:tcPr>
            <w:tcW w:w="850" w:type="dxa"/>
            <w:shd w:val="clear" w:color="auto" w:fill="auto"/>
            <w:vAlign w:val="center"/>
          </w:tcPr>
          <w:p w14:paraId="5095DF93" w14:textId="77777777" w:rsidR="00703FC1" w:rsidRPr="00703FC1" w:rsidRDefault="00703FC1" w:rsidP="00661EC3">
            <w:pPr>
              <w:jc w:val="center"/>
              <w:rPr>
                <w:color w:val="000000" w:themeColor="text1"/>
                <w:sz w:val="24"/>
              </w:rPr>
            </w:pPr>
            <w:r w:rsidRPr="00703FC1">
              <w:rPr>
                <w:color w:val="000000" w:themeColor="text1"/>
                <w:sz w:val="24"/>
              </w:rPr>
              <w:t>н.д.</w:t>
            </w:r>
          </w:p>
        </w:tc>
        <w:tc>
          <w:tcPr>
            <w:tcW w:w="851" w:type="dxa"/>
            <w:shd w:val="clear" w:color="auto" w:fill="auto"/>
            <w:vAlign w:val="center"/>
          </w:tcPr>
          <w:p w14:paraId="20AEF27B" w14:textId="77777777" w:rsidR="00703FC1" w:rsidRPr="00703FC1" w:rsidRDefault="00703FC1" w:rsidP="00661EC3">
            <w:pPr>
              <w:jc w:val="center"/>
              <w:rPr>
                <w:color w:val="000000" w:themeColor="text1"/>
                <w:sz w:val="24"/>
              </w:rPr>
            </w:pPr>
            <w:r w:rsidRPr="00703FC1">
              <w:rPr>
                <w:color w:val="000000" w:themeColor="text1"/>
                <w:sz w:val="24"/>
              </w:rPr>
              <w:t>н.д.</w:t>
            </w:r>
          </w:p>
        </w:tc>
        <w:tc>
          <w:tcPr>
            <w:tcW w:w="850" w:type="dxa"/>
            <w:shd w:val="clear" w:color="auto" w:fill="auto"/>
            <w:vAlign w:val="center"/>
          </w:tcPr>
          <w:p w14:paraId="7299179F" w14:textId="77777777" w:rsidR="00703FC1" w:rsidRPr="00703FC1" w:rsidRDefault="00703FC1" w:rsidP="00661EC3">
            <w:pPr>
              <w:jc w:val="center"/>
              <w:rPr>
                <w:color w:val="000000" w:themeColor="text1"/>
                <w:sz w:val="24"/>
              </w:rPr>
            </w:pPr>
            <w:r w:rsidRPr="00703FC1">
              <w:rPr>
                <w:color w:val="000000" w:themeColor="text1"/>
                <w:sz w:val="24"/>
              </w:rPr>
              <w:t>23,9</w:t>
            </w:r>
          </w:p>
        </w:tc>
        <w:tc>
          <w:tcPr>
            <w:tcW w:w="851" w:type="dxa"/>
            <w:shd w:val="clear" w:color="auto" w:fill="auto"/>
            <w:vAlign w:val="center"/>
          </w:tcPr>
          <w:p w14:paraId="762C1EC7" w14:textId="77777777" w:rsidR="00703FC1" w:rsidRPr="00703FC1" w:rsidRDefault="00703FC1" w:rsidP="00661EC3">
            <w:pPr>
              <w:jc w:val="center"/>
              <w:rPr>
                <w:color w:val="000000" w:themeColor="text1"/>
                <w:sz w:val="24"/>
              </w:rPr>
            </w:pPr>
            <w:r w:rsidRPr="00703FC1">
              <w:rPr>
                <w:color w:val="000000" w:themeColor="text1"/>
                <w:sz w:val="24"/>
              </w:rPr>
              <w:t>20,2</w:t>
            </w:r>
          </w:p>
        </w:tc>
        <w:tc>
          <w:tcPr>
            <w:tcW w:w="860" w:type="dxa"/>
          </w:tcPr>
          <w:p w14:paraId="7FF8C086" w14:textId="77777777" w:rsidR="00703FC1" w:rsidRPr="00703FC1" w:rsidRDefault="00703FC1" w:rsidP="00661EC3">
            <w:pPr>
              <w:jc w:val="center"/>
              <w:rPr>
                <w:color w:val="000000" w:themeColor="text1"/>
                <w:sz w:val="24"/>
              </w:rPr>
            </w:pPr>
          </w:p>
        </w:tc>
      </w:tr>
    </w:tbl>
    <w:p w14:paraId="1935BC64" w14:textId="1F9E49D6" w:rsidR="0085669D" w:rsidRPr="00AE09F8" w:rsidRDefault="0085669D" w:rsidP="00661EC3">
      <w:pPr>
        <w:ind w:firstLine="709"/>
        <w:rPr>
          <w:color w:val="000000" w:themeColor="text1"/>
        </w:rPr>
      </w:pPr>
      <w:r w:rsidRPr="00AE09F8">
        <w:rPr>
          <w:color w:val="000000" w:themeColor="text1"/>
        </w:rPr>
        <w:t>Общее число учащихся по общеобразовательным программам в 20</w:t>
      </w:r>
      <w:r w:rsidR="00AE09F8" w:rsidRPr="00AE09F8">
        <w:rPr>
          <w:color w:val="000000" w:themeColor="text1"/>
        </w:rPr>
        <w:t>22</w:t>
      </w:r>
      <w:r w:rsidRPr="00AE09F8">
        <w:rPr>
          <w:color w:val="000000" w:themeColor="text1"/>
        </w:rPr>
        <w:t>-202</w:t>
      </w:r>
      <w:r w:rsidR="00AE09F8" w:rsidRPr="00AE09F8">
        <w:rPr>
          <w:color w:val="000000" w:themeColor="text1"/>
        </w:rPr>
        <w:t>3</w:t>
      </w:r>
      <w:r w:rsidRPr="00AE09F8">
        <w:rPr>
          <w:color w:val="000000" w:themeColor="text1"/>
        </w:rPr>
        <w:t xml:space="preserve"> учебном году составило 1</w:t>
      </w:r>
      <w:r w:rsidR="00AE09F8" w:rsidRPr="00AE09F8">
        <w:rPr>
          <w:color w:val="000000" w:themeColor="text1"/>
        </w:rPr>
        <w:t>669</w:t>
      </w:r>
      <w:r w:rsidRPr="00AE09F8">
        <w:rPr>
          <w:color w:val="000000" w:themeColor="text1"/>
        </w:rPr>
        <w:t xml:space="preserve"> чел</w:t>
      </w:r>
      <w:r w:rsidR="00AE09F8" w:rsidRPr="00AE09F8">
        <w:rPr>
          <w:color w:val="000000" w:themeColor="text1"/>
        </w:rPr>
        <w:t>овек</w:t>
      </w:r>
      <w:r w:rsidRPr="00AE09F8">
        <w:rPr>
          <w:color w:val="000000" w:themeColor="text1"/>
        </w:rPr>
        <w:t xml:space="preserve">. </w:t>
      </w:r>
    </w:p>
    <w:p w14:paraId="3D8909BE" w14:textId="7182A8F0" w:rsidR="0085669D" w:rsidRPr="002A1231" w:rsidRDefault="0085669D" w:rsidP="00661EC3">
      <w:pPr>
        <w:ind w:firstLine="709"/>
        <w:rPr>
          <w:color w:val="000000" w:themeColor="text1"/>
        </w:rPr>
      </w:pPr>
      <w:r w:rsidRPr="002A1231">
        <w:rPr>
          <w:color w:val="000000" w:themeColor="text1"/>
        </w:rPr>
        <w:t xml:space="preserve">Здания в аварийном состоянии или требующие капитального ремонта </w:t>
      </w:r>
      <w:r w:rsidR="00AE09F8">
        <w:rPr>
          <w:color w:val="000000" w:themeColor="text1"/>
        </w:rPr>
        <w:t>находятся в селах Бисерово, Гордино, Пашино, поселках Камский, Лытка, деревнях Аверины, Лаврушата, Московская</w:t>
      </w:r>
      <w:r w:rsidRPr="002A1231">
        <w:rPr>
          <w:color w:val="000000" w:themeColor="text1"/>
        </w:rPr>
        <w:t>.</w:t>
      </w:r>
      <w:r w:rsidR="00AE09F8">
        <w:rPr>
          <w:color w:val="000000" w:themeColor="text1"/>
        </w:rPr>
        <w:t xml:space="preserve"> В пгт Афанасьево в здании школы требуется капитальный ремонт, а здание интерната-снос.</w:t>
      </w:r>
    </w:p>
    <w:p w14:paraId="4D478774" w14:textId="51D5A5B4" w:rsidR="0085669D" w:rsidRPr="002A1231" w:rsidRDefault="0085669D" w:rsidP="00661EC3">
      <w:pPr>
        <w:ind w:firstLine="709"/>
        <w:rPr>
          <w:color w:val="000000" w:themeColor="text1"/>
        </w:rPr>
      </w:pPr>
      <w:r w:rsidRPr="002A1231">
        <w:rPr>
          <w:color w:val="000000" w:themeColor="text1"/>
        </w:rPr>
        <w:t xml:space="preserve">Таблица </w:t>
      </w:r>
      <w:r w:rsidR="007C7488" w:rsidRPr="002A1231">
        <w:rPr>
          <w:color w:val="000000" w:themeColor="text1"/>
        </w:rPr>
        <w:t>2.3.7.</w:t>
      </w:r>
      <w:r w:rsidR="001B746B">
        <w:rPr>
          <w:color w:val="000000" w:themeColor="text1"/>
        </w:rPr>
        <w:t>5</w:t>
      </w:r>
      <w:r w:rsidRPr="002A1231">
        <w:rPr>
          <w:color w:val="000000" w:themeColor="text1"/>
        </w:rPr>
        <w:t xml:space="preserve">. Перечень объектов общего образования в </w:t>
      </w:r>
      <w:r w:rsidR="00AE09F8">
        <w:rPr>
          <w:color w:val="000000" w:themeColor="text1"/>
        </w:rPr>
        <w:t>Афанасьевском муниципальном</w:t>
      </w:r>
      <w:r w:rsidR="009201C5" w:rsidRPr="002A1231">
        <w:rPr>
          <w:color w:val="000000" w:themeColor="text1"/>
        </w:rPr>
        <w:t xml:space="preserve"> округе</w:t>
      </w:r>
      <w:r w:rsidRPr="002A1231">
        <w:rPr>
          <w:color w:val="000000" w:themeColor="text1"/>
        </w:rPr>
        <w:t xml:space="preserve"> на 01.01.202</w:t>
      </w:r>
      <w:r w:rsidR="001023C2" w:rsidRPr="002A1231">
        <w:rPr>
          <w:color w:val="000000" w:themeColor="text1"/>
        </w:rPr>
        <w:t>3</w:t>
      </w:r>
      <w:r w:rsidR="007670BC">
        <w:rPr>
          <w:color w:val="000000" w:themeColor="text1"/>
        </w:rPr>
        <w:t xml:space="preserve"> (по данным информации администрации Афанасьевского муниципального округа)</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1418"/>
        <w:gridCol w:w="1504"/>
        <w:gridCol w:w="1264"/>
        <w:gridCol w:w="918"/>
      </w:tblGrid>
      <w:tr w:rsidR="00D3137B" w:rsidRPr="000A2FC2" w14:paraId="1A450B14" w14:textId="77777777" w:rsidTr="007157CD">
        <w:trPr>
          <w:tblHeader/>
        </w:trPr>
        <w:tc>
          <w:tcPr>
            <w:tcW w:w="2271" w:type="pct"/>
            <w:vMerge w:val="restart"/>
            <w:shd w:val="clear" w:color="auto" w:fill="D9D9D9" w:themeFill="background1" w:themeFillShade="D9"/>
            <w:vAlign w:val="center"/>
          </w:tcPr>
          <w:p w14:paraId="4C244747" w14:textId="50A1C9F1" w:rsidR="0085669D" w:rsidRPr="000A2FC2" w:rsidRDefault="0085669D" w:rsidP="00661EC3">
            <w:pPr>
              <w:jc w:val="center"/>
              <w:rPr>
                <w:color w:val="000000" w:themeColor="text1"/>
                <w:sz w:val="24"/>
              </w:rPr>
            </w:pPr>
            <w:r w:rsidRPr="000A2FC2">
              <w:rPr>
                <w:color w:val="000000" w:themeColor="text1"/>
                <w:sz w:val="24"/>
              </w:rPr>
              <w:t>Адрес</w:t>
            </w:r>
          </w:p>
        </w:tc>
        <w:tc>
          <w:tcPr>
            <w:tcW w:w="758" w:type="pct"/>
            <w:vMerge w:val="restart"/>
            <w:shd w:val="clear" w:color="auto" w:fill="D9D9D9" w:themeFill="background1" w:themeFillShade="D9"/>
            <w:vAlign w:val="center"/>
          </w:tcPr>
          <w:p w14:paraId="26CF5C57" w14:textId="77777777" w:rsidR="0085669D" w:rsidRPr="000A2FC2" w:rsidRDefault="0085669D" w:rsidP="00661EC3">
            <w:pPr>
              <w:jc w:val="center"/>
              <w:rPr>
                <w:color w:val="000000" w:themeColor="text1"/>
                <w:sz w:val="24"/>
              </w:rPr>
            </w:pPr>
            <w:r w:rsidRPr="000A2FC2">
              <w:rPr>
                <w:color w:val="000000" w:themeColor="text1"/>
                <w:sz w:val="24"/>
              </w:rPr>
              <w:t>Год ввода</w:t>
            </w:r>
          </w:p>
          <w:p w14:paraId="7C163E82" w14:textId="77777777" w:rsidR="0085669D" w:rsidRPr="000A2FC2" w:rsidRDefault="0085669D" w:rsidP="00661EC3">
            <w:pPr>
              <w:jc w:val="center"/>
              <w:rPr>
                <w:color w:val="000000" w:themeColor="text1"/>
                <w:sz w:val="24"/>
              </w:rPr>
            </w:pPr>
            <w:r w:rsidRPr="000A2FC2">
              <w:rPr>
                <w:color w:val="000000" w:themeColor="text1"/>
                <w:sz w:val="24"/>
              </w:rPr>
              <w:t>(износ)</w:t>
            </w:r>
          </w:p>
        </w:tc>
        <w:tc>
          <w:tcPr>
            <w:tcW w:w="1480" w:type="pct"/>
            <w:gridSpan w:val="2"/>
            <w:shd w:val="clear" w:color="auto" w:fill="D9D9D9" w:themeFill="background1" w:themeFillShade="D9"/>
            <w:vAlign w:val="center"/>
          </w:tcPr>
          <w:p w14:paraId="7C68F74F" w14:textId="77777777" w:rsidR="0085669D" w:rsidRPr="000A2FC2" w:rsidRDefault="0085669D" w:rsidP="00661EC3">
            <w:pPr>
              <w:jc w:val="center"/>
              <w:rPr>
                <w:color w:val="000000" w:themeColor="text1"/>
                <w:sz w:val="24"/>
              </w:rPr>
            </w:pPr>
            <w:r w:rsidRPr="000A2FC2">
              <w:rPr>
                <w:color w:val="000000" w:themeColor="text1"/>
                <w:sz w:val="24"/>
              </w:rPr>
              <w:t>Общая площадь, кв. м</w:t>
            </w:r>
          </w:p>
        </w:tc>
        <w:tc>
          <w:tcPr>
            <w:tcW w:w="491" w:type="pct"/>
            <w:vMerge w:val="restart"/>
            <w:shd w:val="clear" w:color="auto" w:fill="D9D9D9" w:themeFill="background1" w:themeFillShade="D9"/>
            <w:vAlign w:val="center"/>
          </w:tcPr>
          <w:p w14:paraId="61E49C17" w14:textId="77777777" w:rsidR="0085669D" w:rsidRPr="000A2FC2" w:rsidRDefault="0085669D" w:rsidP="00661EC3">
            <w:pPr>
              <w:jc w:val="center"/>
              <w:rPr>
                <w:color w:val="000000" w:themeColor="text1"/>
                <w:sz w:val="24"/>
              </w:rPr>
            </w:pPr>
            <w:r w:rsidRPr="000A2FC2">
              <w:rPr>
                <w:color w:val="000000" w:themeColor="text1"/>
                <w:sz w:val="24"/>
              </w:rPr>
              <w:t>Число мест*</w:t>
            </w:r>
          </w:p>
        </w:tc>
      </w:tr>
      <w:tr w:rsidR="00D3137B" w:rsidRPr="000A2FC2" w14:paraId="389F0C0D" w14:textId="77777777" w:rsidTr="007157CD">
        <w:trPr>
          <w:tblHeader/>
        </w:trPr>
        <w:tc>
          <w:tcPr>
            <w:tcW w:w="2271" w:type="pct"/>
            <w:vMerge/>
            <w:shd w:val="clear" w:color="auto" w:fill="D9D9D9" w:themeFill="background1" w:themeFillShade="D9"/>
            <w:vAlign w:val="center"/>
          </w:tcPr>
          <w:p w14:paraId="65C6C73E" w14:textId="77777777" w:rsidR="0085669D" w:rsidRPr="000A2FC2" w:rsidRDefault="0085669D" w:rsidP="00661EC3">
            <w:pPr>
              <w:jc w:val="center"/>
              <w:rPr>
                <w:color w:val="000000" w:themeColor="text1"/>
                <w:sz w:val="24"/>
              </w:rPr>
            </w:pPr>
          </w:p>
        </w:tc>
        <w:tc>
          <w:tcPr>
            <w:tcW w:w="758" w:type="pct"/>
            <w:vMerge/>
            <w:shd w:val="clear" w:color="auto" w:fill="D9D9D9" w:themeFill="background1" w:themeFillShade="D9"/>
            <w:vAlign w:val="center"/>
          </w:tcPr>
          <w:p w14:paraId="15D69295" w14:textId="77777777" w:rsidR="0085669D" w:rsidRPr="000A2FC2" w:rsidRDefault="0085669D" w:rsidP="00661EC3">
            <w:pPr>
              <w:jc w:val="center"/>
              <w:rPr>
                <w:color w:val="000000" w:themeColor="text1"/>
                <w:sz w:val="24"/>
              </w:rPr>
            </w:pPr>
          </w:p>
        </w:tc>
        <w:tc>
          <w:tcPr>
            <w:tcW w:w="804" w:type="pct"/>
            <w:shd w:val="clear" w:color="auto" w:fill="D9D9D9" w:themeFill="background1" w:themeFillShade="D9"/>
            <w:vAlign w:val="center"/>
          </w:tcPr>
          <w:p w14:paraId="63C217AC" w14:textId="77777777" w:rsidR="0085669D" w:rsidRPr="000A2FC2" w:rsidRDefault="0085669D" w:rsidP="00661EC3">
            <w:pPr>
              <w:jc w:val="center"/>
              <w:rPr>
                <w:color w:val="000000" w:themeColor="text1"/>
                <w:sz w:val="24"/>
              </w:rPr>
            </w:pPr>
            <w:r w:rsidRPr="000A2FC2">
              <w:rPr>
                <w:color w:val="000000" w:themeColor="text1"/>
                <w:sz w:val="24"/>
              </w:rPr>
              <w:t>помещений</w:t>
            </w:r>
          </w:p>
        </w:tc>
        <w:tc>
          <w:tcPr>
            <w:tcW w:w="676" w:type="pct"/>
            <w:shd w:val="clear" w:color="auto" w:fill="D9D9D9" w:themeFill="background1" w:themeFillShade="D9"/>
            <w:vAlign w:val="center"/>
          </w:tcPr>
          <w:p w14:paraId="28130E82" w14:textId="77777777" w:rsidR="0085669D" w:rsidRPr="000A2FC2" w:rsidRDefault="0085669D" w:rsidP="00661EC3">
            <w:pPr>
              <w:jc w:val="center"/>
              <w:rPr>
                <w:color w:val="000000" w:themeColor="text1"/>
                <w:sz w:val="24"/>
              </w:rPr>
            </w:pPr>
            <w:r w:rsidRPr="000A2FC2">
              <w:rPr>
                <w:color w:val="000000" w:themeColor="text1"/>
                <w:sz w:val="24"/>
              </w:rPr>
              <w:t>участка</w:t>
            </w:r>
          </w:p>
        </w:tc>
        <w:tc>
          <w:tcPr>
            <w:tcW w:w="491" w:type="pct"/>
            <w:vMerge/>
            <w:shd w:val="clear" w:color="auto" w:fill="D9D9D9" w:themeFill="background1" w:themeFillShade="D9"/>
            <w:vAlign w:val="center"/>
          </w:tcPr>
          <w:p w14:paraId="7E204FB7" w14:textId="77777777" w:rsidR="0085669D" w:rsidRPr="000A2FC2" w:rsidRDefault="0085669D" w:rsidP="00661EC3">
            <w:pPr>
              <w:jc w:val="center"/>
              <w:rPr>
                <w:color w:val="000000" w:themeColor="text1"/>
                <w:sz w:val="24"/>
              </w:rPr>
            </w:pPr>
          </w:p>
        </w:tc>
      </w:tr>
      <w:tr w:rsidR="00D3137B" w:rsidRPr="000A2FC2" w14:paraId="77AC20CA" w14:textId="77777777" w:rsidTr="007157CD">
        <w:tc>
          <w:tcPr>
            <w:tcW w:w="5000" w:type="pct"/>
            <w:gridSpan w:val="5"/>
            <w:shd w:val="clear" w:color="auto" w:fill="auto"/>
            <w:vAlign w:val="center"/>
          </w:tcPr>
          <w:p w14:paraId="489E3034" w14:textId="3B810488" w:rsidR="0085669D" w:rsidRPr="000A2FC2" w:rsidRDefault="0085669D" w:rsidP="002A1231">
            <w:pPr>
              <w:jc w:val="center"/>
              <w:rPr>
                <w:color w:val="000000" w:themeColor="text1"/>
                <w:sz w:val="24"/>
              </w:rPr>
            </w:pPr>
            <w:r w:rsidRPr="000A2FC2">
              <w:rPr>
                <w:color w:val="000000" w:themeColor="text1"/>
                <w:sz w:val="24"/>
              </w:rPr>
              <w:t xml:space="preserve">1. МБОУ </w:t>
            </w:r>
            <w:r w:rsidR="002A1231" w:rsidRPr="000A2FC2">
              <w:rPr>
                <w:color w:val="000000" w:themeColor="text1"/>
                <w:sz w:val="24"/>
              </w:rPr>
              <w:t>СОШ с.Бисерово</w:t>
            </w:r>
          </w:p>
        </w:tc>
      </w:tr>
      <w:tr w:rsidR="00D3137B" w:rsidRPr="000A2FC2" w14:paraId="644DAEBE" w14:textId="77777777" w:rsidTr="007157CD">
        <w:tc>
          <w:tcPr>
            <w:tcW w:w="2271" w:type="pct"/>
            <w:shd w:val="clear" w:color="auto" w:fill="auto"/>
            <w:vAlign w:val="center"/>
          </w:tcPr>
          <w:p w14:paraId="2172E6C9" w14:textId="502DD3D4" w:rsidR="0085669D" w:rsidRPr="000A2FC2" w:rsidRDefault="002A1231" w:rsidP="00661EC3">
            <w:pPr>
              <w:jc w:val="center"/>
              <w:rPr>
                <w:color w:val="000000" w:themeColor="text1"/>
                <w:sz w:val="24"/>
              </w:rPr>
            </w:pPr>
            <w:r w:rsidRPr="000A2FC2">
              <w:rPr>
                <w:color w:val="000000" w:themeColor="text1"/>
                <w:sz w:val="24"/>
              </w:rPr>
              <w:t>Кировская область, Афанасьевский м.о., с.Бисерово, ул.Советская, д.33</w:t>
            </w:r>
          </w:p>
        </w:tc>
        <w:tc>
          <w:tcPr>
            <w:tcW w:w="758" w:type="pct"/>
            <w:shd w:val="clear" w:color="auto" w:fill="auto"/>
            <w:vAlign w:val="center"/>
          </w:tcPr>
          <w:p w14:paraId="500C7B2B" w14:textId="4768DF53" w:rsidR="0085669D" w:rsidRPr="000A2FC2" w:rsidRDefault="0085669D" w:rsidP="00661EC3">
            <w:pPr>
              <w:jc w:val="center"/>
              <w:rPr>
                <w:color w:val="000000" w:themeColor="text1"/>
                <w:sz w:val="24"/>
              </w:rPr>
            </w:pPr>
          </w:p>
        </w:tc>
        <w:tc>
          <w:tcPr>
            <w:tcW w:w="804" w:type="pct"/>
            <w:shd w:val="clear" w:color="auto" w:fill="auto"/>
            <w:vAlign w:val="center"/>
          </w:tcPr>
          <w:p w14:paraId="09DE0BC6" w14:textId="72F77C40" w:rsidR="0085669D" w:rsidRPr="000A2FC2" w:rsidRDefault="002A1231" w:rsidP="00661EC3">
            <w:pPr>
              <w:jc w:val="center"/>
              <w:rPr>
                <w:color w:val="000000" w:themeColor="text1"/>
                <w:sz w:val="24"/>
              </w:rPr>
            </w:pPr>
            <w:r w:rsidRPr="000A2FC2">
              <w:rPr>
                <w:color w:val="000000" w:themeColor="text1"/>
                <w:sz w:val="24"/>
              </w:rPr>
              <w:t>2590,1</w:t>
            </w:r>
          </w:p>
        </w:tc>
        <w:tc>
          <w:tcPr>
            <w:tcW w:w="676" w:type="pct"/>
            <w:shd w:val="clear" w:color="auto" w:fill="auto"/>
            <w:vAlign w:val="center"/>
          </w:tcPr>
          <w:p w14:paraId="267654AB" w14:textId="6380FB15" w:rsidR="0085669D" w:rsidRPr="000A2FC2" w:rsidRDefault="001C2480" w:rsidP="00661EC3">
            <w:pPr>
              <w:jc w:val="center"/>
              <w:rPr>
                <w:color w:val="000000" w:themeColor="text1"/>
                <w:sz w:val="24"/>
              </w:rPr>
            </w:pPr>
            <w:r w:rsidRPr="000A2FC2">
              <w:rPr>
                <w:color w:val="000000" w:themeColor="text1"/>
                <w:sz w:val="24"/>
              </w:rPr>
              <w:t>34 450</w:t>
            </w:r>
          </w:p>
        </w:tc>
        <w:tc>
          <w:tcPr>
            <w:tcW w:w="491" w:type="pct"/>
            <w:shd w:val="clear" w:color="auto" w:fill="auto"/>
            <w:vAlign w:val="center"/>
          </w:tcPr>
          <w:p w14:paraId="249ADE44" w14:textId="3DFB23E7" w:rsidR="0085669D" w:rsidRPr="000A2FC2" w:rsidRDefault="002A1231" w:rsidP="00661EC3">
            <w:pPr>
              <w:jc w:val="center"/>
              <w:rPr>
                <w:color w:val="000000" w:themeColor="text1"/>
                <w:sz w:val="24"/>
              </w:rPr>
            </w:pPr>
            <w:r w:rsidRPr="000A2FC2">
              <w:rPr>
                <w:color w:val="000000" w:themeColor="text1"/>
                <w:sz w:val="24"/>
              </w:rPr>
              <w:t>264</w:t>
            </w:r>
          </w:p>
        </w:tc>
      </w:tr>
      <w:tr w:rsidR="00D3137B" w:rsidRPr="000A2FC2" w14:paraId="7C7988B1" w14:textId="77777777" w:rsidTr="007157CD">
        <w:tc>
          <w:tcPr>
            <w:tcW w:w="5000" w:type="pct"/>
            <w:gridSpan w:val="5"/>
            <w:shd w:val="clear" w:color="auto" w:fill="auto"/>
            <w:vAlign w:val="center"/>
          </w:tcPr>
          <w:p w14:paraId="0CD257A8" w14:textId="2309CB13" w:rsidR="0085669D" w:rsidRPr="000A2FC2" w:rsidRDefault="0085669D" w:rsidP="002A1231">
            <w:pPr>
              <w:jc w:val="center"/>
              <w:rPr>
                <w:color w:val="000000" w:themeColor="text1"/>
                <w:sz w:val="24"/>
              </w:rPr>
            </w:pPr>
            <w:r w:rsidRPr="000A2FC2">
              <w:rPr>
                <w:color w:val="000000" w:themeColor="text1"/>
                <w:sz w:val="24"/>
              </w:rPr>
              <w:t xml:space="preserve">2. </w:t>
            </w:r>
            <w:r w:rsidR="002A1231" w:rsidRPr="000A2FC2">
              <w:rPr>
                <w:color w:val="000000" w:themeColor="text1"/>
                <w:sz w:val="24"/>
              </w:rPr>
              <w:t xml:space="preserve">Филиал </w:t>
            </w:r>
            <w:r w:rsidRPr="000A2FC2">
              <w:rPr>
                <w:color w:val="000000" w:themeColor="text1"/>
                <w:sz w:val="24"/>
              </w:rPr>
              <w:t xml:space="preserve">МБОУ </w:t>
            </w:r>
            <w:r w:rsidR="002A1231" w:rsidRPr="000A2FC2">
              <w:rPr>
                <w:color w:val="000000" w:themeColor="text1"/>
                <w:sz w:val="24"/>
              </w:rPr>
              <w:t>СОШ с.Бисерово-«ООШ д.Архипята»</w:t>
            </w:r>
          </w:p>
        </w:tc>
      </w:tr>
      <w:tr w:rsidR="00D3137B" w:rsidRPr="000A2FC2" w14:paraId="761981DC" w14:textId="77777777" w:rsidTr="007157CD">
        <w:tc>
          <w:tcPr>
            <w:tcW w:w="2271" w:type="pct"/>
            <w:shd w:val="clear" w:color="auto" w:fill="auto"/>
            <w:vAlign w:val="center"/>
          </w:tcPr>
          <w:p w14:paraId="5D7DE523" w14:textId="2C07DFC0" w:rsidR="0085669D" w:rsidRPr="000A2FC2" w:rsidRDefault="002A1231" w:rsidP="00661EC3">
            <w:pPr>
              <w:jc w:val="center"/>
              <w:rPr>
                <w:color w:val="FF0000"/>
                <w:sz w:val="24"/>
              </w:rPr>
            </w:pPr>
            <w:r w:rsidRPr="000A2FC2">
              <w:rPr>
                <w:color w:val="000000" w:themeColor="text1"/>
                <w:sz w:val="24"/>
              </w:rPr>
              <w:t>Кировская область, Афанасьевский м.о., д.Архипята, д.70</w:t>
            </w:r>
          </w:p>
        </w:tc>
        <w:tc>
          <w:tcPr>
            <w:tcW w:w="758" w:type="pct"/>
            <w:shd w:val="clear" w:color="auto" w:fill="auto"/>
          </w:tcPr>
          <w:p w14:paraId="41CC4CDA" w14:textId="758DAFBE" w:rsidR="0085669D" w:rsidRPr="000A2FC2" w:rsidRDefault="0085669D" w:rsidP="00661EC3">
            <w:pPr>
              <w:jc w:val="center"/>
              <w:rPr>
                <w:color w:val="000000" w:themeColor="text1"/>
                <w:sz w:val="24"/>
              </w:rPr>
            </w:pPr>
          </w:p>
        </w:tc>
        <w:tc>
          <w:tcPr>
            <w:tcW w:w="804" w:type="pct"/>
            <w:shd w:val="clear" w:color="auto" w:fill="auto"/>
            <w:vAlign w:val="center"/>
          </w:tcPr>
          <w:p w14:paraId="55AD1891" w14:textId="38C3850E" w:rsidR="0085669D" w:rsidRPr="000A2FC2" w:rsidRDefault="002A1231" w:rsidP="00661EC3">
            <w:pPr>
              <w:jc w:val="center"/>
              <w:rPr>
                <w:color w:val="000000" w:themeColor="text1"/>
                <w:sz w:val="24"/>
              </w:rPr>
            </w:pPr>
            <w:r w:rsidRPr="000A2FC2">
              <w:rPr>
                <w:color w:val="000000" w:themeColor="text1"/>
                <w:sz w:val="24"/>
              </w:rPr>
              <w:t>1169,6</w:t>
            </w:r>
          </w:p>
        </w:tc>
        <w:tc>
          <w:tcPr>
            <w:tcW w:w="676" w:type="pct"/>
            <w:shd w:val="clear" w:color="auto" w:fill="auto"/>
            <w:vAlign w:val="center"/>
          </w:tcPr>
          <w:p w14:paraId="6C94568E" w14:textId="05AD1E7E" w:rsidR="0085669D" w:rsidRPr="000A2FC2" w:rsidRDefault="001C2480" w:rsidP="00661EC3">
            <w:pPr>
              <w:jc w:val="center"/>
              <w:rPr>
                <w:color w:val="000000" w:themeColor="text1"/>
                <w:sz w:val="24"/>
              </w:rPr>
            </w:pPr>
            <w:r w:rsidRPr="000A2FC2">
              <w:rPr>
                <w:color w:val="000000" w:themeColor="text1"/>
                <w:sz w:val="24"/>
              </w:rPr>
              <w:t>4 088</w:t>
            </w:r>
          </w:p>
        </w:tc>
        <w:tc>
          <w:tcPr>
            <w:tcW w:w="491" w:type="pct"/>
            <w:shd w:val="clear" w:color="auto" w:fill="auto"/>
            <w:vAlign w:val="center"/>
          </w:tcPr>
          <w:p w14:paraId="11C9644C" w14:textId="6EF10131" w:rsidR="0085669D" w:rsidRPr="000A2FC2" w:rsidRDefault="0085669D" w:rsidP="002A1231">
            <w:pPr>
              <w:jc w:val="center"/>
              <w:rPr>
                <w:color w:val="000000" w:themeColor="text1"/>
                <w:sz w:val="24"/>
              </w:rPr>
            </w:pPr>
            <w:r w:rsidRPr="000A2FC2">
              <w:rPr>
                <w:color w:val="000000" w:themeColor="text1"/>
                <w:sz w:val="24"/>
              </w:rPr>
              <w:t>100</w:t>
            </w:r>
          </w:p>
        </w:tc>
      </w:tr>
      <w:tr w:rsidR="00D3137B" w:rsidRPr="000A2FC2" w14:paraId="1AE09E10" w14:textId="77777777" w:rsidTr="007157CD">
        <w:tc>
          <w:tcPr>
            <w:tcW w:w="5000" w:type="pct"/>
            <w:gridSpan w:val="5"/>
            <w:shd w:val="clear" w:color="auto" w:fill="auto"/>
            <w:vAlign w:val="center"/>
          </w:tcPr>
          <w:p w14:paraId="4B97D559" w14:textId="302BAB8D" w:rsidR="0085669D" w:rsidRPr="000A2FC2" w:rsidRDefault="0085669D" w:rsidP="002A1231">
            <w:pPr>
              <w:jc w:val="center"/>
              <w:rPr>
                <w:color w:val="000000" w:themeColor="text1"/>
                <w:sz w:val="24"/>
              </w:rPr>
            </w:pPr>
            <w:r w:rsidRPr="000A2FC2">
              <w:rPr>
                <w:color w:val="000000" w:themeColor="text1"/>
                <w:sz w:val="24"/>
              </w:rPr>
              <w:t xml:space="preserve">3. </w:t>
            </w:r>
            <w:r w:rsidR="002A1231" w:rsidRPr="000A2FC2">
              <w:rPr>
                <w:color w:val="000000" w:themeColor="text1"/>
                <w:sz w:val="24"/>
              </w:rPr>
              <w:t xml:space="preserve">Филиал </w:t>
            </w:r>
            <w:r w:rsidRPr="000A2FC2">
              <w:rPr>
                <w:color w:val="000000" w:themeColor="text1"/>
                <w:sz w:val="24"/>
              </w:rPr>
              <w:t xml:space="preserve">МБОУ </w:t>
            </w:r>
            <w:r w:rsidR="002A1231" w:rsidRPr="000A2FC2">
              <w:rPr>
                <w:color w:val="000000" w:themeColor="text1"/>
                <w:sz w:val="24"/>
              </w:rPr>
              <w:t>СОШ с.Бисерово-</w:t>
            </w:r>
            <w:r w:rsidRPr="000A2FC2">
              <w:rPr>
                <w:color w:val="000000" w:themeColor="text1"/>
                <w:sz w:val="24"/>
              </w:rPr>
              <w:t>«</w:t>
            </w:r>
            <w:r w:rsidR="002A1231" w:rsidRPr="000A2FC2">
              <w:rPr>
                <w:color w:val="000000" w:themeColor="text1"/>
                <w:sz w:val="24"/>
              </w:rPr>
              <w:t>ООШ с.Савинцы</w:t>
            </w:r>
            <w:r w:rsidRPr="000A2FC2">
              <w:rPr>
                <w:color w:val="000000" w:themeColor="text1"/>
                <w:sz w:val="24"/>
              </w:rPr>
              <w:t>»</w:t>
            </w:r>
          </w:p>
        </w:tc>
      </w:tr>
      <w:tr w:rsidR="00D3137B" w:rsidRPr="000A2FC2" w14:paraId="6F82101B" w14:textId="77777777" w:rsidTr="007157CD">
        <w:tc>
          <w:tcPr>
            <w:tcW w:w="2271" w:type="pct"/>
            <w:shd w:val="clear" w:color="auto" w:fill="auto"/>
            <w:vAlign w:val="center"/>
          </w:tcPr>
          <w:p w14:paraId="361C806A" w14:textId="1A841269" w:rsidR="0085669D" w:rsidRPr="000A2FC2" w:rsidRDefault="002A1231" w:rsidP="00661EC3">
            <w:pPr>
              <w:jc w:val="center"/>
              <w:rPr>
                <w:color w:val="000000" w:themeColor="text1"/>
                <w:sz w:val="24"/>
              </w:rPr>
            </w:pPr>
            <w:r w:rsidRPr="000A2FC2">
              <w:rPr>
                <w:color w:val="000000" w:themeColor="text1"/>
                <w:sz w:val="24"/>
              </w:rPr>
              <w:t>Кировская область, Афанасьевский м.о., с.Савинцы, ул.Центральная, д.37</w:t>
            </w:r>
          </w:p>
        </w:tc>
        <w:tc>
          <w:tcPr>
            <w:tcW w:w="758" w:type="pct"/>
            <w:shd w:val="clear" w:color="auto" w:fill="auto"/>
            <w:vAlign w:val="center"/>
          </w:tcPr>
          <w:p w14:paraId="7E77299C" w14:textId="14EE534E" w:rsidR="0085669D" w:rsidRPr="000A2FC2" w:rsidRDefault="0085669D" w:rsidP="00661EC3">
            <w:pPr>
              <w:jc w:val="center"/>
              <w:rPr>
                <w:color w:val="000000" w:themeColor="text1"/>
                <w:sz w:val="24"/>
              </w:rPr>
            </w:pPr>
          </w:p>
        </w:tc>
        <w:tc>
          <w:tcPr>
            <w:tcW w:w="804" w:type="pct"/>
            <w:shd w:val="clear" w:color="auto" w:fill="auto"/>
            <w:vAlign w:val="center"/>
          </w:tcPr>
          <w:p w14:paraId="3C845456" w14:textId="00CF92FB" w:rsidR="0085669D" w:rsidRPr="000A2FC2" w:rsidRDefault="002A1231" w:rsidP="00661EC3">
            <w:pPr>
              <w:jc w:val="center"/>
              <w:rPr>
                <w:color w:val="000000" w:themeColor="text1"/>
                <w:sz w:val="24"/>
              </w:rPr>
            </w:pPr>
            <w:r w:rsidRPr="000A2FC2">
              <w:rPr>
                <w:color w:val="000000" w:themeColor="text1"/>
                <w:sz w:val="24"/>
              </w:rPr>
              <w:t>924,3</w:t>
            </w:r>
          </w:p>
        </w:tc>
        <w:tc>
          <w:tcPr>
            <w:tcW w:w="676" w:type="pct"/>
            <w:shd w:val="clear" w:color="auto" w:fill="auto"/>
            <w:vAlign w:val="center"/>
          </w:tcPr>
          <w:p w14:paraId="3BA43B16" w14:textId="05CE71D7" w:rsidR="0085669D" w:rsidRPr="000A2FC2" w:rsidRDefault="001C2480" w:rsidP="00661EC3">
            <w:pPr>
              <w:jc w:val="center"/>
              <w:rPr>
                <w:color w:val="000000" w:themeColor="text1"/>
                <w:sz w:val="24"/>
              </w:rPr>
            </w:pPr>
            <w:r w:rsidRPr="000A2FC2">
              <w:rPr>
                <w:color w:val="000000" w:themeColor="text1"/>
                <w:sz w:val="24"/>
              </w:rPr>
              <w:t>5 815</w:t>
            </w:r>
          </w:p>
        </w:tc>
        <w:tc>
          <w:tcPr>
            <w:tcW w:w="491" w:type="pct"/>
            <w:shd w:val="clear" w:color="auto" w:fill="auto"/>
            <w:vAlign w:val="center"/>
          </w:tcPr>
          <w:p w14:paraId="267B9EA6" w14:textId="3D0B0431" w:rsidR="0085669D" w:rsidRPr="000A2FC2" w:rsidRDefault="002A1231" w:rsidP="00661EC3">
            <w:pPr>
              <w:jc w:val="center"/>
              <w:rPr>
                <w:color w:val="000000" w:themeColor="text1"/>
                <w:sz w:val="24"/>
              </w:rPr>
            </w:pPr>
            <w:r w:rsidRPr="000A2FC2">
              <w:rPr>
                <w:color w:val="000000" w:themeColor="text1"/>
                <w:sz w:val="24"/>
              </w:rPr>
              <w:t>40</w:t>
            </w:r>
          </w:p>
        </w:tc>
      </w:tr>
      <w:tr w:rsidR="00D3137B" w:rsidRPr="000A2FC2" w14:paraId="7A799652" w14:textId="77777777" w:rsidTr="007157CD">
        <w:tc>
          <w:tcPr>
            <w:tcW w:w="5000" w:type="pct"/>
            <w:gridSpan w:val="5"/>
            <w:shd w:val="clear" w:color="auto" w:fill="auto"/>
            <w:vAlign w:val="center"/>
          </w:tcPr>
          <w:p w14:paraId="6BB0D8C9" w14:textId="5F4FBD0D" w:rsidR="0085669D" w:rsidRPr="000A2FC2" w:rsidRDefault="0085669D" w:rsidP="00B9505F">
            <w:pPr>
              <w:jc w:val="center"/>
              <w:rPr>
                <w:color w:val="FF0000"/>
                <w:sz w:val="24"/>
              </w:rPr>
            </w:pPr>
            <w:r w:rsidRPr="000A2FC2">
              <w:rPr>
                <w:color w:val="000000" w:themeColor="text1"/>
                <w:sz w:val="24"/>
              </w:rPr>
              <w:t xml:space="preserve">4. </w:t>
            </w:r>
            <w:r w:rsidR="00DD2AEB" w:rsidRPr="000A2FC2">
              <w:rPr>
                <w:color w:val="000000" w:themeColor="text1"/>
                <w:sz w:val="24"/>
              </w:rPr>
              <w:t xml:space="preserve">Филиал </w:t>
            </w:r>
            <w:r w:rsidRPr="000A2FC2">
              <w:rPr>
                <w:color w:val="000000" w:themeColor="text1"/>
                <w:sz w:val="24"/>
              </w:rPr>
              <w:t xml:space="preserve">МБОУ </w:t>
            </w:r>
            <w:r w:rsidR="00DD2AEB" w:rsidRPr="000A2FC2">
              <w:rPr>
                <w:color w:val="000000" w:themeColor="text1"/>
                <w:sz w:val="24"/>
              </w:rPr>
              <w:t xml:space="preserve">СОШ </w:t>
            </w:r>
            <w:r w:rsidR="00B9505F" w:rsidRPr="000A2FC2">
              <w:rPr>
                <w:color w:val="000000" w:themeColor="text1"/>
                <w:sz w:val="24"/>
              </w:rPr>
              <w:t>с.Бисерово «НОШ д.Жарковы</w:t>
            </w:r>
            <w:r w:rsidRPr="000A2FC2">
              <w:rPr>
                <w:color w:val="000000" w:themeColor="text1"/>
                <w:sz w:val="24"/>
              </w:rPr>
              <w:t>»</w:t>
            </w:r>
          </w:p>
        </w:tc>
      </w:tr>
      <w:tr w:rsidR="00D3137B" w:rsidRPr="000A2FC2" w14:paraId="733C353B" w14:textId="77777777" w:rsidTr="007157CD">
        <w:tc>
          <w:tcPr>
            <w:tcW w:w="2271" w:type="pct"/>
            <w:shd w:val="clear" w:color="auto" w:fill="auto"/>
            <w:vAlign w:val="center"/>
          </w:tcPr>
          <w:p w14:paraId="2588B902" w14:textId="6A28C427" w:rsidR="0085669D" w:rsidRPr="000A2FC2" w:rsidRDefault="00B9505F" w:rsidP="00661EC3">
            <w:pPr>
              <w:jc w:val="center"/>
              <w:rPr>
                <w:color w:val="000000" w:themeColor="text1"/>
                <w:sz w:val="24"/>
              </w:rPr>
            </w:pPr>
            <w:r w:rsidRPr="000A2FC2">
              <w:rPr>
                <w:color w:val="000000" w:themeColor="text1"/>
                <w:sz w:val="24"/>
              </w:rPr>
              <w:t>Кировская область, Афанасьевский м.о., д.Жарковы, ул.Центральная, д.15</w:t>
            </w:r>
          </w:p>
        </w:tc>
        <w:tc>
          <w:tcPr>
            <w:tcW w:w="758" w:type="pct"/>
            <w:shd w:val="clear" w:color="auto" w:fill="auto"/>
          </w:tcPr>
          <w:p w14:paraId="092E46E4" w14:textId="30F81819" w:rsidR="0085669D" w:rsidRPr="000A2FC2" w:rsidRDefault="0085669D" w:rsidP="00661EC3">
            <w:pPr>
              <w:jc w:val="center"/>
              <w:rPr>
                <w:color w:val="000000" w:themeColor="text1"/>
                <w:sz w:val="24"/>
              </w:rPr>
            </w:pPr>
          </w:p>
        </w:tc>
        <w:tc>
          <w:tcPr>
            <w:tcW w:w="804" w:type="pct"/>
            <w:shd w:val="clear" w:color="auto" w:fill="auto"/>
            <w:vAlign w:val="center"/>
          </w:tcPr>
          <w:p w14:paraId="4F623F0A" w14:textId="5510758A" w:rsidR="0085669D" w:rsidRPr="000A2FC2" w:rsidRDefault="00B9505F" w:rsidP="00661EC3">
            <w:pPr>
              <w:jc w:val="center"/>
              <w:rPr>
                <w:color w:val="000000" w:themeColor="text1"/>
                <w:sz w:val="24"/>
              </w:rPr>
            </w:pPr>
            <w:r w:rsidRPr="000A2FC2">
              <w:rPr>
                <w:color w:val="000000" w:themeColor="text1"/>
                <w:sz w:val="24"/>
              </w:rPr>
              <w:t>402,5</w:t>
            </w:r>
          </w:p>
        </w:tc>
        <w:tc>
          <w:tcPr>
            <w:tcW w:w="676" w:type="pct"/>
            <w:shd w:val="clear" w:color="auto" w:fill="auto"/>
            <w:vAlign w:val="center"/>
          </w:tcPr>
          <w:p w14:paraId="071954E7" w14:textId="6AB30596" w:rsidR="0085669D" w:rsidRPr="000A2FC2" w:rsidRDefault="0085669D" w:rsidP="00661EC3">
            <w:pPr>
              <w:jc w:val="center"/>
              <w:rPr>
                <w:color w:val="000000" w:themeColor="text1"/>
                <w:sz w:val="24"/>
              </w:rPr>
            </w:pPr>
          </w:p>
        </w:tc>
        <w:tc>
          <w:tcPr>
            <w:tcW w:w="491" w:type="pct"/>
            <w:shd w:val="clear" w:color="auto" w:fill="auto"/>
            <w:vAlign w:val="center"/>
          </w:tcPr>
          <w:p w14:paraId="71DAD577" w14:textId="12B7520F" w:rsidR="0085669D" w:rsidRPr="000A2FC2" w:rsidRDefault="00B9505F" w:rsidP="00661EC3">
            <w:pPr>
              <w:jc w:val="center"/>
              <w:rPr>
                <w:color w:val="000000" w:themeColor="text1"/>
                <w:sz w:val="24"/>
              </w:rPr>
            </w:pPr>
            <w:r w:rsidRPr="000A2FC2">
              <w:rPr>
                <w:color w:val="000000" w:themeColor="text1"/>
                <w:sz w:val="24"/>
              </w:rPr>
              <w:t>35</w:t>
            </w:r>
          </w:p>
        </w:tc>
      </w:tr>
      <w:tr w:rsidR="00D3137B" w:rsidRPr="000A2FC2" w14:paraId="561008BF" w14:textId="77777777" w:rsidTr="007157CD">
        <w:tc>
          <w:tcPr>
            <w:tcW w:w="5000" w:type="pct"/>
            <w:gridSpan w:val="5"/>
            <w:shd w:val="clear" w:color="auto" w:fill="auto"/>
            <w:vAlign w:val="center"/>
          </w:tcPr>
          <w:p w14:paraId="61F383B1" w14:textId="0B21BA41" w:rsidR="0085669D" w:rsidRPr="000A2FC2" w:rsidRDefault="0085669D" w:rsidP="00B9505F">
            <w:pPr>
              <w:jc w:val="center"/>
              <w:rPr>
                <w:color w:val="FF0000"/>
                <w:sz w:val="24"/>
              </w:rPr>
            </w:pPr>
            <w:r w:rsidRPr="000A2FC2">
              <w:rPr>
                <w:color w:val="000000" w:themeColor="text1"/>
                <w:sz w:val="24"/>
              </w:rPr>
              <w:t xml:space="preserve">5. </w:t>
            </w:r>
            <w:r w:rsidR="00B9505F" w:rsidRPr="000A2FC2">
              <w:rPr>
                <w:color w:val="000000" w:themeColor="text1"/>
                <w:sz w:val="24"/>
              </w:rPr>
              <w:t xml:space="preserve">Филиал </w:t>
            </w:r>
            <w:r w:rsidRPr="000A2FC2">
              <w:rPr>
                <w:color w:val="000000" w:themeColor="text1"/>
                <w:sz w:val="24"/>
              </w:rPr>
              <w:t>М</w:t>
            </w:r>
            <w:r w:rsidR="00B9505F" w:rsidRPr="000A2FC2">
              <w:rPr>
                <w:color w:val="000000" w:themeColor="text1"/>
                <w:sz w:val="24"/>
              </w:rPr>
              <w:t>Б</w:t>
            </w:r>
            <w:r w:rsidRPr="000A2FC2">
              <w:rPr>
                <w:color w:val="000000" w:themeColor="text1"/>
                <w:sz w:val="24"/>
              </w:rPr>
              <w:t>ОУ</w:t>
            </w:r>
            <w:r w:rsidR="00B9505F" w:rsidRPr="000A2FC2">
              <w:rPr>
                <w:color w:val="000000" w:themeColor="text1"/>
                <w:sz w:val="24"/>
              </w:rPr>
              <w:t xml:space="preserve"> СОШ с.Бисерово «НОШ д.Ожегино»</w:t>
            </w:r>
            <w:r w:rsidRPr="000A2FC2">
              <w:rPr>
                <w:color w:val="000000" w:themeColor="text1"/>
                <w:sz w:val="24"/>
              </w:rPr>
              <w:t xml:space="preserve"> </w:t>
            </w:r>
          </w:p>
        </w:tc>
      </w:tr>
      <w:tr w:rsidR="00D3137B" w:rsidRPr="000A2FC2" w14:paraId="1DEFCF10" w14:textId="77777777" w:rsidTr="007157CD">
        <w:tc>
          <w:tcPr>
            <w:tcW w:w="2271" w:type="pct"/>
            <w:shd w:val="clear" w:color="auto" w:fill="auto"/>
            <w:vAlign w:val="center"/>
          </w:tcPr>
          <w:p w14:paraId="402C735C" w14:textId="2F4870D5" w:rsidR="0085669D" w:rsidRPr="000A2FC2" w:rsidRDefault="00B9505F" w:rsidP="00661EC3">
            <w:pPr>
              <w:jc w:val="center"/>
              <w:rPr>
                <w:color w:val="000000" w:themeColor="text1"/>
                <w:sz w:val="24"/>
              </w:rPr>
            </w:pPr>
            <w:r w:rsidRPr="000A2FC2">
              <w:rPr>
                <w:color w:val="000000" w:themeColor="text1"/>
                <w:sz w:val="24"/>
              </w:rPr>
              <w:lastRenderedPageBreak/>
              <w:t>Кировская область, Афанасьевский м.о., д.Ожегино</w:t>
            </w:r>
            <w:r w:rsidR="00B016A8" w:rsidRPr="000A2FC2">
              <w:rPr>
                <w:color w:val="000000" w:themeColor="text1"/>
                <w:sz w:val="24"/>
              </w:rPr>
              <w:t>, д.28</w:t>
            </w:r>
          </w:p>
        </w:tc>
        <w:tc>
          <w:tcPr>
            <w:tcW w:w="758" w:type="pct"/>
            <w:shd w:val="clear" w:color="auto" w:fill="auto"/>
            <w:vAlign w:val="center"/>
          </w:tcPr>
          <w:p w14:paraId="04526073" w14:textId="4EFC730F" w:rsidR="0085669D" w:rsidRPr="000A2FC2" w:rsidRDefault="0085669D" w:rsidP="00661EC3">
            <w:pPr>
              <w:jc w:val="center"/>
              <w:rPr>
                <w:color w:val="000000" w:themeColor="text1"/>
                <w:sz w:val="24"/>
              </w:rPr>
            </w:pPr>
          </w:p>
        </w:tc>
        <w:tc>
          <w:tcPr>
            <w:tcW w:w="804" w:type="pct"/>
            <w:shd w:val="clear" w:color="auto" w:fill="auto"/>
            <w:vAlign w:val="center"/>
          </w:tcPr>
          <w:p w14:paraId="674ACEF4" w14:textId="41D13D79" w:rsidR="0085669D" w:rsidRPr="000A2FC2" w:rsidRDefault="00B016A8" w:rsidP="00661EC3">
            <w:pPr>
              <w:jc w:val="center"/>
              <w:rPr>
                <w:color w:val="000000" w:themeColor="text1"/>
                <w:sz w:val="24"/>
              </w:rPr>
            </w:pPr>
            <w:r w:rsidRPr="000A2FC2">
              <w:rPr>
                <w:color w:val="000000" w:themeColor="text1"/>
                <w:sz w:val="24"/>
              </w:rPr>
              <w:t>142,1</w:t>
            </w:r>
          </w:p>
        </w:tc>
        <w:tc>
          <w:tcPr>
            <w:tcW w:w="676" w:type="pct"/>
            <w:shd w:val="clear" w:color="auto" w:fill="auto"/>
            <w:vAlign w:val="center"/>
          </w:tcPr>
          <w:p w14:paraId="3BF242CE" w14:textId="4FB770D8" w:rsidR="0085669D" w:rsidRPr="000A2FC2" w:rsidRDefault="0085669D" w:rsidP="00661EC3">
            <w:pPr>
              <w:jc w:val="center"/>
              <w:rPr>
                <w:color w:val="000000" w:themeColor="text1"/>
                <w:sz w:val="24"/>
              </w:rPr>
            </w:pPr>
          </w:p>
        </w:tc>
        <w:tc>
          <w:tcPr>
            <w:tcW w:w="491" w:type="pct"/>
            <w:shd w:val="clear" w:color="auto" w:fill="auto"/>
            <w:vAlign w:val="center"/>
          </w:tcPr>
          <w:p w14:paraId="57F99C58" w14:textId="7F075916" w:rsidR="0085669D" w:rsidRPr="000A2FC2" w:rsidRDefault="00B016A8" w:rsidP="00661EC3">
            <w:pPr>
              <w:jc w:val="center"/>
              <w:rPr>
                <w:color w:val="000000" w:themeColor="text1"/>
                <w:sz w:val="24"/>
              </w:rPr>
            </w:pPr>
            <w:r w:rsidRPr="000A2FC2">
              <w:rPr>
                <w:color w:val="000000" w:themeColor="text1"/>
                <w:sz w:val="24"/>
              </w:rPr>
              <w:t>35</w:t>
            </w:r>
          </w:p>
        </w:tc>
      </w:tr>
      <w:tr w:rsidR="00D3137B" w:rsidRPr="000A2FC2" w14:paraId="602ECB33" w14:textId="77777777" w:rsidTr="007157CD">
        <w:tc>
          <w:tcPr>
            <w:tcW w:w="5000" w:type="pct"/>
            <w:gridSpan w:val="5"/>
            <w:shd w:val="clear" w:color="auto" w:fill="auto"/>
            <w:vAlign w:val="center"/>
          </w:tcPr>
          <w:p w14:paraId="7D3E7581" w14:textId="6C58B511" w:rsidR="0085669D" w:rsidRPr="000A2FC2" w:rsidRDefault="0085669D" w:rsidP="00532BEA">
            <w:pPr>
              <w:jc w:val="center"/>
              <w:rPr>
                <w:color w:val="000000" w:themeColor="text1"/>
                <w:sz w:val="24"/>
              </w:rPr>
            </w:pPr>
            <w:r w:rsidRPr="000A2FC2">
              <w:rPr>
                <w:color w:val="000000" w:themeColor="text1"/>
                <w:sz w:val="24"/>
              </w:rPr>
              <w:t xml:space="preserve">6. МБОУ </w:t>
            </w:r>
            <w:r w:rsidR="00532BEA" w:rsidRPr="000A2FC2">
              <w:rPr>
                <w:color w:val="000000" w:themeColor="text1"/>
                <w:sz w:val="24"/>
              </w:rPr>
              <w:t>СОШ с.Гордино</w:t>
            </w:r>
          </w:p>
        </w:tc>
      </w:tr>
      <w:tr w:rsidR="00D3137B" w:rsidRPr="000A2FC2" w14:paraId="41CD0FBA" w14:textId="77777777" w:rsidTr="007157CD">
        <w:tc>
          <w:tcPr>
            <w:tcW w:w="2271" w:type="pct"/>
            <w:shd w:val="clear" w:color="auto" w:fill="auto"/>
            <w:vAlign w:val="center"/>
          </w:tcPr>
          <w:p w14:paraId="7E364EBF" w14:textId="0059988D" w:rsidR="0085669D" w:rsidRPr="000A2FC2" w:rsidRDefault="00532BEA" w:rsidP="00661EC3">
            <w:pPr>
              <w:jc w:val="center"/>
              <w:rPr>
                <w:color w:val="000000" w:themeColor="text1"/>
                <w:sz w:val="24"/>
              </w:rPr>
            </w:pPr>
            <w:r w:rsidRPr="000A2FC2">
              <w:rPr>
                <w:color w:val="000000" w:themeColor="text1"/>
                <w:sz w:val="24"/>
              </w:rPr>
              <w:t>Кировская область, Афанасьевский м.о., с.Гордино, ул.Мира, д.34</w:t>
            </w:r>
          </w:p>
        </w:tc>
        <w:tc>
          <w:tcPr>
            <w:tcW w:w="758" w:type="pct"/>
            <w:shd w:val="clear" w:color="auto" w:fill="auto"/>
            <w:vAlign w:val="center"/>
          </w:tcPr>
          <w:p w14:paraId="0477F2D2" w14:textId="3C9CD25E" w:rsidR="0085669D" w:rsidRPr="000A2FC2" w:rsidRDefault="0085669D" w:rsidP="00661EC3">
            <w:pPr>
              <w:jc w:val="center"/>
              <w:rPr>
                <w:color w:val="000000" w:themeColor="text1"/>
                <w:sz w:val="24"/>
              </w:rPr>
            </w:pPr>
          </w:p>
        </w:tc>
        <w:tc>
          <w:tcPr>
            <w:tcW w:w="804" w:type="pct"/>
            <w:shd w:val="clear" w:color="auto" w:fill="auto"/>
            <w:vAlign w:val="center"/>
          </w:tcPr>
          <w:p w14:paraId="08AB1877" w14:textId="63951C40" w:rsidR="0085669D" w:rsidRPr="000A2FC2" w:rsidRDefault="00532BEA" w:rsidP="00661EC3">
            <w:pPr>
              <w:jc w:val="center"/>
              <w:rPr>
                <w:color w:val="000000" w:themeColor="text1"/>
                <w:sz w:val="24"/>
              </w:rPr>
            </w:pPr>
            <w:r w:rsidRPr="000A2FC2">
              <w:rPr>
                <w:color w:val="000000" w:themeColor="text1"/>
                <w:sz w:val="24"/>
              </w:rPr>
              <w:t>2091,9</w:t>
            </w:r>
          </w:p>
        </w:tc>
        <w:tc>
          <w:tcPr>
            <w:tcW w:w="676" w:type="pct"/>
            <w:shd w:val="clear" w:color="auto" w:fill="auto"/>
            <w:vAlign w:val="center"/>
          </w:tcPr>
          <w:p w14:paraId="26D64D39" w14:textId="5E859C4D" w:rsidR="0085669D" w:rsidRPr="000A2FC2" w:rsidRDefault="001C2480" w:rsidP="00661EC3">
            <w:pPr>
              <w:jc w:val="center"/>
              <w:rPr>
                <w:color w:val="000000" w:themeColor="text1"/>
                <w:sz w:val="24"/>
              </w:rPr>
            </w:pPr>
            <w:r w:rsidRPr="000A2FC2">
              <w:rPr>
                <w:color w:val="000000" w:themeColor="text1"/>
                <w:sz w:val="24"/>
              </w:rPr>
              <w:t>31 294</w:t>
            </w:r>
          </w:p>
        </w:tc>
        <w:tc>
          <w:tcPr>
            <w:tcW w:w="491" w:type="pct"/>
            <w:shd w:val="clear" w:color="auto" w:fill="auto"/>
            <w:vAlign w:val="center"/>
          </w:tcPr>
          <w:p w14:paraId="065D3BD5" w14:textId="5AF9BD55" w:rsidR="0085669D" w:rsidRPr="000A2FC2" w:rsidRDefault="00532BEA" w:rsidP="00661EC3">
            <w:pPr>
              <w:jc w:val="center"/>
              <w:rPr>
                <w:color w:val="000000" w:themeColor="text1"/>
                <w:sz w:val="24"/>
              </w:rPr>
            </w:pPr>
            <w:r w:rsidRPr="000A2FC2">
              <w:rPr>
                <w:color w:val="000000" w:themeColor="text1"/>
                <w:sz w:val="24"/>
              </w:rPr>
              <w:t>320</w:t>
            </w:r>
          </w:p>
        </w:tc>
      </w:tr>
      <w:tr w:rsidR="00D3137B" w:rsidRPr="000A2FC2" w14:paraId="1BB339FE" w14:textId="77777777" w:rsidTr="007157CD">
        <w:tc>
          <w:tcPr>
            <w:tcW w:w="5000" w:type="pct"/>
            <w:gridSpan w:val="5"/>
            <w:shd w:val="clear" w:color="auto" w:fill="auto"/>
            <w:vAlign w:val="center"/>
          </w:tcPr>
          <w:p w14:paraId="6952772F" w14:textId="0645E3FB" w:rsidR="0085669D" w:rsidRPr="000A2FC2" w:rsidRDefault="0085669D" w:rsidP="00532BEA">
            <w:pPr>
              <w:jc w:val="center"/>
              <w:rPr>
                <w:color w:val="000000" w:themeColor="text1"/>
                <w:sz w:val="24"/>
              </w:rPr>
            </w:pPr>
            <w:r w:rsidRPr="000A2FC2">
              <w:rPr>
                <w:color w:val="000000" w:themeColor="text1"/>
                <w:sz w:val="24"/>
              </w:rPr>
              <w:t xml:space="preserve">7. </w:t>
            </w:r>
            <w:r w:rsidR="00532BEA" w:rsidRPr="000A2FC2">
              <w:rPr>
                <w:color w:val="000000" w:themeColor="text1"/>
                <w:sz w:val="24"/>
              </w:rPr>
              <w:t>Филиал МБОУ СОШ с.Гордино «НОШ д.Шердынята»</w:t>
            </w:r>
          </w:p>
        </w:tc>
      </w:tr>
      <w:tr w:rsidR="00D3137B" w:rsidRPr="000A2FC2" w14:paraId="47067BD9" w14:textId="77777777" w:rsidTr="007157CD">
        <w:tc>
          <w:tcPr>
            <w:tcW w:w="2271" w:type="pct"/>
            <w:shd w:val="clear" w:color="auto" w:fill="auto"/>
            <w:vAlign w:val="center"/>
          </w:tcPr>
          <w:p w14:paraId="45C478AD" w14:textId="487B4E14" w:rsidR="0085669D" w:rsidRPr="000A2FC2" w:rsidRDefault="00532BEA" w:rsidP="00661EC3">
            <w:pPr>
              <w:jc w:val="center"/>
              <w:rPr>
                <w:color w:val="000000" w:themeColor="text1"/>
                <w:sz w:val="24"/>
              </w:rPr>
            </w:pPr>
            <w:r w:rsidRPr="000A2FC2">
              <w:rPr>
                <w:color w:val="000000" w:themeColor="text1"/>
                <w:sz w:val="24"/>
              </w:rPr>
              <w:t>Кировская область, Афанасьевский м.о., д.Шердынята, д.42</w:t>
            </w:r>
          </w:p>
        </w:tc>
        <w:tc>
          <w:tcPr>
            <w:tcW w:w="758" w:type="pct"/>
            <w:shd w:val="clear" w:color="auto" w:fill="auto"/>
            <w:vAlign w:val="center"/>
          </w:tcPr>
          <w:p w14:paraId="1D564F8E" w14:textId="0923ABB5" w:rsidR="0085669D" w:rsidRPr="000A2FC2" w:rsidRDefault="0085669D" w:rsidP="00661EC3">
            <w:pPr>
              <w:jc w:val="center"/>
              <w:rPr>
                <w:color w:val="000000" w:themeColor="text1"/>
                <w:sz w:val="24"/>
              </w:rPr>
            </w:pPr>
          </w:p>
        </w:tc>
        <w:tc>
          <w:tcPr>
            <w:tcW w:w="804" w:type="pct"/>
            <w:shd w:val="clear" w:color="auto" w:fill="auto"/>
            <w:vAlign w:val="center"/>
          </w:tcPr>
          <w:p w14:paraId="1336B1BC" w14:textId="281D3A2B" w:rsidR="0085669D" w:rsidRPr="000A2FC2" w:rsidRDefault="00532BEA" w:rsidP="00661EC3">
            <w:pPr>
              <w:jc w:val="center"/>
              <w:rPr>
                <w:color w:val="000000" w:themeColor="text1"/>
                <w:sz w:val="24"/>
              </w:rPr>
            </w:pPr>
            <w:r w:rsidRPr="000A2FC2">
              <w:rPr>
                <w:color w:val="000000" w:themeColor="text1"/>
                <w:sz w:val="24"/>
              </w:rPr>
              <w:t>355,9</w:t>
            </w:r>
          </w:p>
        </w:tc>
        <w:tc>
          <w:tcPr>
            <w:tcW w:w="676" w:type="pct"/>
            <w:shd w:val="clear" w:color="auto" w:fill="auto"/>
            <w:vAlign w:val="center"/>
          </w:tcPr>
          <w:p w14:paraId="344D4726" w14:textId="7DF86232" w:rsidR="0085669D" w:rsidRPr="000A2FC2" w:rsidRDefault="0085669D" w:rsidP="00661EC3">
            <w:pPr>
              <w:jc w:val="center"/>
              <w:rPr>
                <w:color w:val="000000" w:themeColor="text1"/>
                <w:sz w:val="24"/>
              </w:rPr>
            </w:pPr>
          </w:p>
        </w:tc>
        <w:tc>
          <w:tcPr>
            <w:tcW w:w="491" w:type="pct"/>
            <w:shd w:val="clear" w:color="auto" w:fill="auto"/>
            <w:vAlign w:val="center"/>
          </w:tcPr>
          <w:p w14:paraId="13AF4C15" w14:textId="02CE1391" w:rsidR="0085669D" w:rsidRPr="000A2FC2" w:rsidRDefault="00532BEA" w:rsidP="00661EC3">
            <w:pPr>
              <w:jc w:val="center"/>
              <w:rPr>
                <w:color w:val="000000" w:themeColor="text1"/>
                <w:sz w:val="24"/>
              </w:rPr>
            </w:pPr>
            <w:r w:rsidRPr="000A2FC2">
              <w:rPr>
                <w:color w:val="000000" w:themeColor="text1"/>
                <w:sz w:val="24"/>
              </w:rPr>
              <w:t>35</w:t>
            </w:r>
          </w:p>
        </w:tc>
      </w:tr>
      <w:tr w:rsidR="00D3137B" w:rsidRPr="000A2FC2" w14:paraId="0941A83D" w14:textId="77777777" w:rsidTr="007157CD">
        <w:tc>
          <w:tcPr>
            <w:tcW w:w="5000" w:type="pct"/>
            <w:gridSpan w:val="5"/>
            <w:shd w:val="clear" w:color="auto" w:fill="auto"/>
            <w:vAlign w:val="center"/>
          </w:tcPr>
          <w:p w14:paraId="5ECA12D7" w14:textId="7C96B488" w:rsidR="0085669D" w:rsidRPr="000A2FC2" w:rsidRDefault="0085669D" w:rsidP="00532BEA">
            <w:pPr>
              <w:jc w:val="center"/>
              <w:rPr>
                <w:color w:val="000000" w:themeColor="text1"/>
                <w:sz w:val="24"/>
              </w:rPr>
            </w:pPr>
            <w:r w:rsidRPr="000A2FC2">
              <w:rPr>
                <w:color w:val="000000" w:themeColor="text1"/>
                <w:sz w:val="24"/>
              </w:rPr>
              <w:t xml:space="preserve">8. МБОУ </w:t>
            </w:r>
            <w:r w:rsidR="00532BEA" w:rsidRPr="000A2FC2">
              <w:rPr>
                <w:color w:val="000000" w:themeColor="text1"/>
                <w:sz w:val="24"/>
              </w:rPr>
              <w:t>СОШ с.Пашино</w:t>
            </w:r>
          </w:p>
        </w:tc>
      </w:tr>
      <w:tr w:rsidR="00D3137B" w:rsidRPr="000A2FC2" w14:paraId="17F4FC5D" w14:textId="77777777" w:rsidTr="007157CD">
        <w:tc>
          <w:tcPr>
            <w:tcW w:w="2271" w:type="pct"/>
            <w:shd w:val="clear" w:color="auto" w:fill="auto"/>
            <w:vAlign w:val="center"/>
          </w:tcPr>
          <w:p w14:paraId="36DFCF61" w14:textId="20AECE29" w:rsidR="0085669D" w:rsidRPr="000A2FC2" w:rsidRDefault="00532BEA" w:rsidP="00661EC3">
            <w:pPr>
              <w:jc w:val="center"/>
              <w:rPr>
                <w:color w:val="FF0000"/>
                <w:sz w:val="24"/>
              </w:rPr>
            </w:pPr>
            <w:r w:rsidRPr="000A2FC2">
              <w:rPr>
                <w:color w:val="000000" w:themeColor="text1"/>
                <w:sz w:val="24"/>
              </w:rPr>
              <w:t>Кировская область, Афанасьевский м.о., с.Пашино, ул.Центральная, д.16, д.9</w:t>
            </w:r>
          </w:p>
        </w:tc>
        <w:tc>
          <w:tcPr>
            <w:tcW w:w="758" w:type="pct"/>
            <w:shd w:val="clear" w:color="auto" w:fill="auto"/>
          </w:tcPr>
          <w:p w14:paraId="43237DF3" w14:textId="1874F833" w:rsidR="0085669D" w:rsidRPr="000A2FC2" w:rsidRDefault="0085669D" w:rsidP="00661EC3">
            <w:pPr>
              <w:jc w:val="center"/>
              <w:rPr>
                <w:color w:val="000000" w:themeColor="text1"/>
                <w:sz w:val="24"/>
              </w:rPr>
            </w:pPr>
          </w:p>
        </w:tc>
        <w:tc>
          <w:tcPr>
            <w:tcW w:w="804" w:type="pct"/>
            <w:shd w:val="clear" w:color="auto" w:fill="auto"/>
            <w:vAlign w:val="center"/>
          </w:tcPr>
          <w:p w14:paraId="43A3B895" w14:textId="77214230" w:rsidR="0085669D" w:rsidRPr="000A2FC2" w:rsidRDefault="00532BEA" w:rsidP="00661EC3">
            <w:pPr>
              <w:jc w:val="center"/>
              <w:rPr>
                <w:color w:val="000000" w:themeColor="text1"/>
                <w:sz w:val="24"/>
              </w:rPr>
            </w:pPr>
            <w:r w:rsidRPr="000A2FC2">
              <w:rPr>
                <w:color w:val="000000" w:themeColor="text1"/>
                <w:sz w:val="24"/>
              </w:rPr>
              <w:t>4053,4</w:t>
            </w:r>
          </w:p>
        </w:tc>
        <w:tc>
          <w:tcPr>
            <w:tcW w:w="676" w:type="pct"/>
            <w:shd w:val="clear" w:color="auto" w:fill="auto"/>
            <w:vAlign w:val="center"/>
          </w:tcPr>
          <w:p w14:paraId="7AECF5C8" w14:textId="698FA699" w:rsidR="0085669D" w:rsidRPr="000A2FC2" w:rsidRDefault="001C2480" w:rsidP="00661EC3">
            <w:pPr>
              <w:jc w:val="center"/>
              <w:rPr>
                <w:color w:val="000000" w:themeColor="text1"/>
                <w:sz w:val="24"/>
              </w:rPr>
            </w:pPr>
            <w:r w:rsidRPr="000A2FC2">
              <w:rPr>
                <w:color w:val="000000" w:themeColor="text1"/>
                <w:sz w:val="24"/>
              </w:rPr>
              <w:t>26 519</w:t>
            </w:r>
          </w:p>
        </w:tc>
        <w:tc>
          <w:tcPr>
            <w:tcW w:w="491" w:type="pct"/>
            <w:shd w:val="clear" w:color="auto" w:fill="auto"/>
            <w:vAlign w:val="center"/>
          </w:tcPr>
          <w:p w14:paraId="6F9DE8B3" w14:textId="45C3612A" w:rsidR="0085669D" w:rsidRPr="000A2FC2" w:rsidRDefault="00532BEA" w:rsidP="00661EC3">
            <w:pPr>
              <w:jc w:val="center"/>
              <w:rPr>
                <w:color w:val="000000" w:themeColor="text1"/>
                <w:sz w:val="24"/>
              </w:rPr>
            </w:pPr>
            <w:r w:rsidRPr="000A2FC2">
              <w:rPr>
                <w:color w:val="000000" w:themeColor="text1"/>
                <w:sz w:val="24"/>
              </w:rPr>
              <w:t>100, 25, 30</w:t>
            </w:r>
          </w:p>
        </w:tc>
      </w:tr>
      <w:tr w:rsidR="00D3137B" w:rsidRPr="000A2FC2" w14:paraId="1916F21E" w14:textId="77777777" w:rsidTr="007157CD">
        <w:tc>
          <w:tcPr>
            <w:tcW w:w="5000" w:type="pct"/>
            <w:gridSpan w:val="5"/>
            <w:shd w:val="clear" w:color="auto" w:fill="auto"/>
            <w:vAlign w:val="center"/>
          </w:tcPr>
          <w:p w14:paraId="2C822D77" w14:textId="6F84AEE8" w:rsidR="0085669D" w:rsidRPr="000A2FC2" w:rsidRDefault="0085669D" w:rsidP="00532BEA">
            <w:pPr>
              <w:jc w:val="center"/>
              <w:rPr>
                <w:color w:val="FF0000"/>
                <w:sz w:val="24"/>
              </w:rPr>
            </w:pPr>
            <w:r w:rsidRPr="000A2FC2">
              <w:rPr>
                <w:color w:val="000000" w:themeColor="text1"/>
                <w:sz w:val="24"/>
              </w:rPr>
              <w:t xml:space="preserve">9. </w:t>
            </w:r>
            <w:r w:rsidR="00532BEA" w:rsidRPr="000A2FC2">
              <w:rPr>
                <w:color w:val="000000" w:themeColor="text1"/>
                <w:sz w:val="24"/>
              </w:rPr>
              <w:t xml:space="preserve">Филиал </w:t>
            </w:r>
            <w:r w:rsidRPr="000A2FC2">
              <w:rPr>
                <w:color w:val="000000" w:themeColor="text1"/>
                <w:sz w:val="24"/>
              </w:rPr>
              <w:t xml:space="preserve">МБОУ </w:t>
            </w:r>
            <w:r w:rsidR="00532BEA" w:rsidRPr="000A2FC2">
              <w:rPr>
                <w:color w:val="000000" w:themeColor="text1"/>
                <w:sz w:val="24"/>
              </w:rPr>
              <w:t xml:space="preserve">СОШ с.Пашино </w:t>
            </w:r>
            <w:r w:rsidRPr="000A2FC2">
              <w:rPr>
                <w:color w:val="000000" w:themeColor="text1"/>
                <w:sz w:val="24"/>
              </w:rPr>
              <w:t>«</w:t>
            </w:r>
            <w:r w:rsidR="00532BEA" w:rsidRPr="000A2FC2">
              <w:rPr>
                <w:color w:val="000000" w:themeColor="text1"/>
                <w:sz w:val="24"/>
              </w:rPr>
              <w:t>ООШ д.Ромаши</w:t>
            </w:r>
            <w:r w:rsidRPr="000A2FC2">
              <w:rPr>
                <w:color w:val="000000" w:themeColor="text1"/>
                <w:sz w:val="24"/>
              </w:rPr>
              <w:t>»</w:t>
            </w:r>
          </w:p>
        </w:tc>
      </w:tr>
      <w:tr w:rsidR="00D3137B" w:rsidRPr="000A2FC2" w14:paraId="003B84C0" w14:textId="77777777" w:rsidTr="007157CD">
        <w:tc>
          <w:tcPr>
            <w:tcW w:w="2271" w:type="pct"/>
            <w:shd w:val="clear" w:color="auto" w:fill="auto"/>
            <w:vAlign w:val="center"/>
          </w:tcPr>
          <w:p w14:paraId="2053321B" w14:textId="59AB8316" w:rsidR="0085669D" w:rsidRPr="000A2FC2" w:rsidRDefault="005922FE" w:rsidP="00661EC3">
            <w:pPr>
              <w:jc w:val="center"/>
              <w:rPr>
                <w:color w:val="000000" w:themeColor="text1"/>
                <w:sz w:val="24"/>
              </w:rPr>
            </w:pPr>
            <w:r w:rsidRPr="000A2FC2">
              <w:rPr>
                <w:color w:val="000000" w:themeColor="text1"/>
                <w:sz w:val="24"/>
              </w:rPr>
              <w:t>Кировская область, Афанасьевский м.о., д.Ромаши, д.20б</w:t>
            </w:r>
          </w:p>
        </w:tc>
        <w:tc>
          <w:tcPr>
            <w:tcW w:w="758" w:type="pct"/>
            <w:shd w:val="clear" w:color="auto" w:fill="auto"/>
            <w:vAlign w:val="center"/>
          </w:tcPr>
          <w:p w14:paraId="32B5FB0B" w14:textId="181D823D" w:rsidR="0085669D" w:rsidRPr="000A2FC2" w:rsidRDefault="0085669D" w:rsidP="00661EC3">
            <w:pPr>
              <w:jc w:val="center"/>
              <w:rPr>
                <w:color w:val="000000" w:themeColor="text1"/>
                <w:sz w:val="24"/>
              </w:rPr>
            </w:pPr>
          </w:p>
        </w:tc>
        <w:tc>
          <w:tcPr>
            <w:tcW w:w="804" w:type="pct"/>
            <w:shd w:val="clear" w:color="auto" w:fill="auto"/>
            <w:vAlign w:val="center"/>
          </w:tcPr>
          <w:p w14:paraId="0A6CA88B" w14:textId="5A209324" w:rsidR="0085669D" w:rsidRPr="000A2FC2" w:rsidRDefault="005922FE" w:rsidP="00661EC3">
            <w:pPr>
              <w:jc w:val="center"/>
              <w:rPr>
                <w:color w:val="000000" w:themeColor="text1"/>
                <w:sz w:val="24"/>
              </w:rPr>
            </w:pPr>
            <w:r w:rsidRPr="000A2FC2">
              <w:rPr>
                <w:color w:val="000000" w:themeColor="text1"/>
                <w:sz w:val="24"/>
              </w:rPr>
              <w:t>448,3</w:t>
            </w:r>
          </w:p>
        </w:tc>
        <w:tc>
          <w:tcPr>
            <w:tcW w:w="676" w:type="pct"/>
            <w:shd w:val="clear" w:color="auto" w:fill="auto"/>
            <w:vAlign w:val="center"/>
          </w:tcPr>
          <w:p w14:paraId="058AA448" w14:textId="738AF308" w:rsidR="0085669D" w:rsidRPr="000A2FC2" w:rsidRDefault="0085669D" w:rsidP="00661EC3">
            <w:pPr>
              <w:jc w:val="center"/>
              <w:rPr>
                <w:color w:val="000000" w:themeColor="text1"/>
                <w:sz w:val="24"/>
              </w:rPr>
            </w:pPr>
          </w:p>
        </w:tc>
        <w:tc>
          <w:tcPr>
            <w:tcW w:w="491" w:type="pct"/>
            <w:shd w:val="clear" w:color="auto" w:fill="auto"/>
            <w:vAlign w:val="center"/>
          </w:tcPr>
          <w:p w14:paraId="32CD1215" w14:textId="02B48390" w:rsidR="0085669D" w:rsidRPr="000A2FC2" w:rsidRDefault="005922FE" w:rsidP="00661EC3">
            <w:pPr>
              <w:jc w:val="center"/>
              <w:rPr>
                <w:color w:val="000000" w:themeColor="text1"/>
                <w:sz w:val="24"/>
              </w:rPr>
            </w:pPr>
            <w:r w:rsidRPr="000A2FC2">
              <w:rPr>
                <w:color w:val="000000" w:themeColor="text1"/>
                <w:sz w:val="24"/>
              </w:rPr>
              <w:t>45</w:t>
            </w:r>
          </w:p>
        </w:tc>
      </w:tr>
      <w:tr w:rsidR="00D3137B" w:rsidRPr="000A2FC2" w14:paraId="48A69B8C" w14:textId="77777777" w:rsidTr="007157CD">
        <w:tc>
          <w:tcPr>
            <w:tcW w:w="5000" w:type="pct"/>
            <w:gridSpan w:val="5"/>
            <w:shd w:val="clear" w:color="auto" w:fill="auto"/>
            <w:vAlign w:val="center"/>
          </w:tcPr>
          <w:p w14:paraId="687E1989" w14:textId="579D802B" w:rsidR="0085669D" w:rsidRPr="000A2FC2" w:rsidRDefault="0085669D" w:rsidP="005922FE">
            <w:pPr>
              <w:jc w:val="center"/>
              <w:rPr>
                <w:color w:val="000000" w:themeColor="text1"/>
                <w:sz w:val="24"/>
              </w:rPr>
            </w:pPr>
            <w:r w:rsidRPr="000A2FC2">
              <w:rPr>
                <w:color w:val="000000" w:themeColor="text1"/>
                <w:sz w:val="24"/>
              </w:rPr>
              <w:t xml:space="preserve">10. </w:t>
            </w:r>
            <w:r w:rsidR="005922FE" w:rsidRPr="000A2FC2">
              <w:rPr>
                <w:color w:val="000000" w:themeColor="text1"/>
                <w:sz w:val="24"/>
              </w:rPr>
              <w:t>Филиал МБОУ СОШ с.Пашино «ООШ д.Кувакуш»</w:t>
            </w:r>
          </w:p>
        </w:tc>
      </w:tr>
      <w:tr w:rsidR="00D3137B" w:rsidRPr="000A2FC2" w14:paraId="7A7569B3" w14:textId="77777777" w:rsidTr="007157CD">
        <w:tc>
          <w:tcPr>
            <w:tcW w:w="2271" w:type="pct"/>
            <w:shd w:val="clear" w:color="auto" w:fill="auto"/>
            <w:vAlign w:val="center"/>
          </w:tcPr>
          <w:p w14:paraId="3AAA3096" w14:textId="3D5413BC" w:rsidR="0085669D" w:rsidRPr="000A2FC2" w:rsidRDefault="005922FE" w:rsidP="00661EC3">
            <w:pPr>
              <w:jc w:val="center"/>
              <w:rPr>
                <w:color w:val="000000" w:themeColor="text1"/>
                <w:sz w:val="24"/>
              </w:rPr>
            </w:pPr>
            <w:r w:rsidRPr="000A2FC2">
              <w:rPr>
                <w:color w:val="000000" w:themeColor="text1"/>
                <w:sz w:val="24"/>
              </w:rPr>
              <w:t xml:space="preserve">Кировская область, Афанасьевский м.о., д.Кувакуш, </w:t>
            </w:r>
            <w:r w:rsidR="001C2480" w:rsidRPr="000A2FC2">
              <w:rPr>
                <w:color w:val="000000" w:themeColor="text1"/>
                <w:sz w:val="24"/>
              </w:rPr>
              <w:t xml:space="preserve">ул.Школьная, </w:t>
            </w:r>
            <w:r w:rsidRPr="000A2FC2">
              <w:rPr>
                <w:color w:val="000000" w:themeColor="text1"/>
                <w:sz w:val="24"/>
              </w:rPr>
              <w:t>д.20а, д.22</w:t>
            </w:r>
          </w:p>
        </w:tc>
        <w:tc>
          <w:tcPr>
            <w:tcW w:w="758" w:type="pct"/>
            <w:shd w:val="clear" w:color="auto" w:fill="auto"/>
            <w:vAlign w:val="center"/>
          </w:tcPr>
          <w:p w14:paraId="2E16C575" w14:textId="6E9895A4" w:rsidR="0085669D" w:rsidRPr="000A2FC2" w:rsidRDefault="0085669D" w:rsidP="005922FE">
            <w:pPr>
              <w:jc w:val="center"/>
              <w:rPr>
                <w:color w:val="000000" w:themeColor="text1"/>
                <w:sz w:val="24"/>
              </w:rPr>
            </w:pPr>
          </w:p>
        </w:tc>
        <w:tc>
          <w:tcPr>
            <w:tcW w:w="804" w:type="pct"/>
            <w:shd w:val="clear" w:color="auto" w:fill="auto"/>
            <w:vAlign w:val="center"/>
          </w:tcPr>
          <w:p w14:paraId="3AA1E09D" w14:textId="15B0B607" w:rsidR="0085669D" w:rsidRPr="000A2FC2" w:rsidRDefault="005922FE" w:rsidP="00661EC3">
            <w:pPr>
              <w:jc w:val="center"/>
              <w:rPr>
                <w:color w:val="000000" w:themeColor="text1"/>
                <w:sz w:val="24"/>
              </w:rPr>
            </w:pPr>
            <w:r w:rsidRPr="000A2FC2">
              <w:rPr>
                <w:color w:val="000000" w:themeColor="text1"/>
                <w:sz w:val="24"/>
              </w:rPr>
              <w:t>405,5</w:t>
            </w:r>
          </w:p>
        </w:tc>
        <w:tc>
          <w:tcPr>
            <w:tcW w:w="676" w:type="pct"/>
            <w:shd w:val="clear" w:color="auto" w:fill="auto"/>
            <w:vAlign w:val="center"/>
          </w:tcPr>
          <w:p w14:paraId="117A714A" w14:textId="7AD4EAFE" w:rsidR="0085669D" w:rsidRPr="000A2FC2" w:rsidRDefault="001C2480" w:rsidP="00661EC3">
            <w:pPr>
              <w:jc w:val="center"/>
              <w:rPr>
                <w:color w:val="000000" w:themeColor="text1"/>
                <w:sz w:val="24"/>
              </w:rPr>
            </w:pPr>
            <w:r w:rsidRPr="000A2FC2">
              <w:rPr>
                <w:color w:val="000000" w:themeColor="text1"/>
                <w:sz w:val="24"/>
              </w:rPr>
              <w:t>2 095</w:t>
            </w:r>
          </w:p>
          <w:p w14:paraId="6F32A8F8" w14:textId="6E66CF38" w:rsidR="001C2480" w:rsidRPr="000A2FC2" w:rsidRDefault="001C2480" w:rsidP="00661EC3">
            <w:pPr>
              <w:jc w:val="center"/>
              <w:rPr>
                <w:color w:val="000000" w:themeColor="text1"/>
                <w:sz w:val="24"/>
              </w:rPr>
            </w:pPr>
            <w:r w:rsidRPr="000A2FC2">
              <w:rPr>
                <w:color w:val="000000" w:themeColor="text1"/>
                <w:sz w:val="24"/>
              </w:rPr>
              <w:t>2 272</w:t>
            </w:r>
          </w:p>
        </w:tc>
        <w:tc>
          <w:tcPr>
            <w:tcW w:w="491" w:type="pct"/>
            <w:shd w:val="clear" w:color="auto" w:fill="auto"/>
            <w:vAlign w:val="center"/>
          </w:tcPr>
          <w:p w14:paraId="05892C4E" w14:textId="5D7392F0" w:rsidR="0085669D" w:rsidRPr="000A2FC2" w:rsidRDefault="005922FE" w:rsidP="00661EC3">
            <w:pPr>
              <w:jc w:val="center"/>
              <w:rPr>
                <w:color w:val="000000" w:themeColor="text1"/>
                <w:sz w:val="24"/>
              </w:rPr>
            </w:pPr>
            <w:r w:rsidRPr="000A2FC2">
              <w:rPr>
                <w:color w:val="000000" w:themeColor="text1"/>
                <w:sz w:val="24"/>
              </w:rPr>
              <w:t>42</w:t>
            </w:r>
          </w:p>
        </w:tc>
      </w:tr>
      <w:tr w:rsidR="00D3137B" w:rsidRPr="000A2FC2" w14:paraId="60D24A33" w14:textId="77777777" w:rsidTr="007157CD">
        <w:tc>
          <w:tcPr>
            <w:tcW w:w="5000" w:type="pct"/>
            <w:gridSpan w:val="5"/>
            <w:shd w:val="clear" w:color="auto" w:fill="auto"/>
            <w:vAlign w:val="center"/>
          </w:tcPr>
          <w:p w14:paraId="53AE4D24" w14:textId="0012C335" w:rsidR="0085669D" w:rsidRPr="000A2FC2" w:rsidRDefault="0085669D" w:rsidP="005922FE">
            <w:pPr>
              <w:jc w:val="center"/>
              <w:rPr>
                <w:color w:val="000000" w:themeColor="text1"/>
                <w:sz w:val="24"/>
              </w:rPr>
            </w:pPr>
            <w:r w:rsidRPr="000A2FC2">
              <w:rPr>
                <w:color w:val="000000" w:themeColor="text1"/>
                <w:sz w:val="24"/>
              </w:rPr>
              <w:t xml:space="preserve">11. </w:t>
            </w:r>
            <w:r w:rsidR="005922FE" w:rsidRPr="000A2FC2">
              <w:rPr>
                <w:color w:val="000000" w:themeColor="text1"/>
                <w:sz w:val="24"/>
              </w:rPr>
              <w:t>Филиал МБОУ СОШ с.Пашино «НОШ п.Камский»</w:t>
            </w:r>
          </w:p>
        </w:tc>
      </w:tr>
      <w:tr w:rsidR="00D3137B" w:rsidRPr="000A2FC2" w14:paraId="003A4DFB" w14:textId="77777777" w:rsidTr="007157CD">
        <w:tc>
          <w:tcPr>
            <w:tcW w:w="2271" w:type="pct"/>
            <w:shd w:val="clear" w:color="auto" w:fill="auto"/>
            <w:vAlign w:val="center"/>
          </w:tcPr>
          <w:p w14:paraId="7E75647C" w14:textId="330DF53E" w:rsidR="0085669D" w:rsidRPr="000A2FC2" w:rsidRDefault="005922FE" w:rsidP="00661EC3">
            <w:pPr>
              <w:jc w:val="center"/>
              <w:rPr>
                <w:color w:val="000000" w:themeColor="text1"/>
                <w:sz w:val="24"/>
              </w:rPr>
            </w:pPr>
            <w:r w:rsidRPr="000A2FC2">
              <w:rPr>
                <w:color w:val="000000" w:themeColor="text1"/>
                <w:sz w:val="24"/>
              </w:rPr>
              <w:t>Кировская область, Афанасьевский м.о., п.Камский, ул.Северная, д.6</w:t>
            </w:r>
          </w:p>
        </w:tc>
        <w:tc>
          <w:tcPr>
            <w:tcW w:w="758" w:type="pct"/>
            <w:shd w:val="clear" w:color="auto" w:fill="auto"/>
            <w:vAlign w:val="center"/>
          </w:tcPr>
          <w:p w14:paraId="789CE0B4" w14:textId="31E28EB2" w:rsidR="0085669D" w:rsidRPr="000A2FC2" w:rsidRDefault="0085669D" w:rsidP="00661EC3">
            <w:pPr>
              <w:jc w:val="center"/>
              <w:rPr>
                <w:color w:val="000000" w:themeColor="text1"/>
                <w:sz w:val="24"/>
              </w:rPr>
            </w:pPr>
          </w:p>
        </w:tc>
        <w:tc>
          <w:tcPr>
            <w:tcW w:w="804" w:type="pct"/>
            <w:shd w:val="clear" w:color="auto" w:fill="auto"/>
            <w:vAlign w:val="center"/>
          </w:tcPr>
          <w:p w14:paraId="35655CBE" w14:textId="75452319" w:rsidR="0085669D" w:rsidRPr="000A2FC2" w:rsidRDefault="005922FE" w:rsidP="00661EC3">
            <w:pPr>
              <w:jc w:val="center"/>
              <w:rPr>
                <w:color w:val="000000" w:themeColor="text1"/>
                <w:sz w:val="24"/>
              </w:rPr>
            </w:pPr>
            <w:r w:rsidRPr="000A2FC2">
              <w:rPr>
                <w:color w:val="000000" w:themeColor="text1"/>
                <w:sz w:val="24"/>
              </w:rPr>
              <w:t>557,5</w:t>
            </w:r>
          </w:p>
        </w:tc>
        <w:tc>
          <w:tcPr>
            <w:tcW w:w="676" w:type="pct"/>
            <w:shd w:val="clear" w:color="auto" w:fill="auto"/>
            <w:vAlign w:val="center"/>
          </w:tcPr>
          <w:p w14:paraId="0CA3A88A" w14:textId="5F615BB1" w:rsidR="0085669D" w:rsidRPr="000A2FC2" w:rsidRDefault="0085669D" w:rsidP="00661EC3">
            <w:pPr>
              <w:jc w:val="center"/>
              <w:rPr>
                <w:color w:val="000000" w:themeColor="text1"/>
                <w:sz w:val="24"/>
              </w:rPr>
            </w:pPr>
          </w:p>
        </w:tc>
        <w:tc>
          <w:tcPr>
            <w:tcW w:w="491" w:type="pct"/>
            <w:shd w:val="clear" w:color="auto" w:fill="auto"/>
            <w:vAlign w:val="center"/>
          </w:tcPr>
          <w:p w14:paraId="7D855C7E" w14:textId="474D0CE2" w:rsidR="0085669D" w:rsidRPr="000A2FC2" w:rsidRDefault="005922FE" w:rsidP="00661EC3">
            <w:pPr>
              <w:jc w:val="center"/>
              <w:rPr>
                <w:color w:val="000000" w:themeColor="text1"/>
                <w:sz w:val="24"/>
              </w:rPr>
            </w:pPr>
            <w:r w:rsidRPr="000A2FC2">
              <w:rPr>
                <w:color w:val="000000" w:themeColor="text1"/>
                <w:sz w:val="24"/>
              </w:rPr>
              <w:t>50</w:t>
            </w:r>
          </w:p>
        </w:tc>
      </w:tr>
      <w:tr w:rsidR="00D3137B" w:rsidRPr="000A2FC2" w14:paraId="1EB6380A" w14:textId="77777777" w:rsidTr="007157CD">
        <w:tc>
          <w:tcPr>
            <w:tcW w:w="5000" w:type="pct"/>
            <w:gridSpan w:val="5"/>
            <w:shd w:val="clear" w:color="auto" w:fill="auto"/>
            <w:vAlign w:val="center"/>
          </w:tcPr>
          <w:p w14:paraId="57CE4191" w14:textId="632E3609" w:rsidR="0085669D" w:rsidRPr="000A2FC2" w:rsidRDefault="0085669D" w:rsidP="00F467DA">
            <w:pPr>
              <w:jc w:val="center"/>
              <w:rPr>
                <w:color w:val="000000" w:themeColor="text1"/>
                <w:sz w:val="24"/>
              </w:rPr>
            </w:pPr>
            <w:r w:rsidRPr="000A2FC2">
              <w:rPr>
                <w:color w:val="000000" w:themeColor="text1"/>
                <w:sz w:val="24"/>
              </w:rPr>
              <w:t xml:space="preserve">12. МБОУ </w:t>
            </w:r>
            <w:r w:rsidR="00F467DA" w:rsidRPr="000A2FC2">
              <w:rPr>
                <w:color w:val="000000" w:themeColor="text1"/>
                <w:sz w:val="24"/>
              </w:rPr>
              <w:t>ООШ п.Бор</w:t>
            </w:r>
          </w:p>
        </w:tc>
      </w:tr>
      <w:tr w:rsidR="00D3137B" w:rsidRPr="000A2FC2" w14:paraId="2C730381" w14:textId="77777777" w:rsidTr="007157CD">
        <w:tc>
          <w:tcPr>
            <w:tcW w:w="2271" w:type="pct"/>
            <w:shd w:val="clear" w:color="auto" w:fill="auto"/>
            <w:vAlign w:val="center"/>
          </w:tcPr>
          <w:p w14:paraId="4F9089C2" w14:textId="0631B4FB" w:rsidR="0085669D" w:rsidRPr="000A2FC2" w:rsidRDefault="00F467DA" w:rsidP="00661EC3">
            <w:pPr>
              <w:jc w:val="center"/>
              <w:rPr>
                <w:color w:val="FF0000"/>
                <w:sz w:val="24"/>
              </w:rPr>
            </w:pPr>
            <w:r w:rsidRPr="000A2FC2">
              <w:rPr>
                <w:color w:val="000000" w:themeColor="text1"/>
                <w:sz w:val="24"/>
              </w:rPr>
              <w:t>Кировская область, Афанасьевский м.о., п.Бор, ул.Школьная, д.8</w:t>
            </w:r>
            <w:r w:rsidR="000617E7" w:rsidRPr="000A2FC2">
              <w:rPr>
                <w:color w:val="000000" w:themeColor="text1"/>
                <w:sz w:val="24"/>
              </w:rPr>
              <w:t>, ул.Кирова, д.9</w:t>
            </w:r>
          </w:p>
        </w:tc>
        <w:tc>
          <w:tcPr>
            <w:tcW w:w="758" w:type="pct"/>
            <w:shd w:val="clear" w:color="auto" w:fill="auto"/>
            <w:vAlign w:val="center"/>
          </w:tcPr>
          <w:p w14:paraId="7701C52B" w14:textId="7778E340" w:rsidR="0085669D" w:rsidRPr="000A2FC2" w:rsidRDefault="0085669D" w:rsidP="000617E7">
            <w:pPr>
              <w:rPr>
                <w:color w:val="000000" w:themeColor="text1"/>
                <w:sz w:val="24"/>
              </w:rPr>
            </w:pPr>
          </w:p>
        </w:tc>
        <w:tc>
          <w:tcPr>
            <w:tcW w:w="804" w:type="pct"/>
            <w:shd w:val="clear" w:color="auto" w:fill="auto"/>
            <w:vAlign w:val="center"/>
          </w:tcPr>
          <w:p w14:paraId="19F5FFD4" w14:textId="3DB1D698" w:rsidR="0085669D" w:rsidRPr="000A2FC2" w:rsidRDefault="000617E7" w:rsidP="00661EC3">
            <w:pPr>
              <w:jc w:val="center"/>
              <w:rPr>
                <w:color w:val="000000" w:themeColor="text1"/>
                <w:sz w:val="24"/>
              </w:rPr>
            </w:pPr>
            <w:r w:rsidRPr="000A2FC2">
              <w:rPr>
                <w:color w:val="000000" w:themeColor="text1"/>
                <w:sz w:val="24"/>
              </w:rPr>
              <w:t>1270,9</w:t>
            </w:r>
          </w:p>
        </w:tc>
        <w:tc>
          <w:tcPr>
            <w:tcW w:w="676" w:type="pct"/>
            <w:shd w:val="clear" w:color="auto" w:fill="auto"/>
            <w:vAlign w:val="center"/>
          </w:tcPr>
          <w:p w14:paraId="0D642F93" w14:textId="2909A584" w:rsidR="0085669D" w:rsidRPr="000A2FC2" w:rsidRDefault="00225D02" w:rsidP="00661EC3">
            <w:pPr>
              <w:jc w:val="center"/>
              <w:rPr>
                <w:color w:val="000000" w:themeColor="text1"/>
                <w:sz w:val="24"/>
              </w:rPr>
            </w:pPr>
            <w:r w:rsidRPr="000A2FC2">
              <w:rPr>
                <w:color w:val="000000" w:themeColor="text1"/>
                <w:sz w:val="24"/>
              </w:rPr>
              <w:t>7 526</w:t>
            </w:r>
          </w:p>
        </w:tc>
        <w:tc>
          <w:tcPr>
            <w:tcW w:w="491" w:type="pct"/>
            <w:shd w:val="clear" w:color="auto" w:fill="auto"/>
            <w:vAlign w:val="center"/>
          </w:tcPr>
          <w:p w14:paraId="5781DFC9" w14:textId="57B17B8B" w:rsidR="0085669D" w:rsidRPr="000A2FC2" w:rsidRDefault="000617E7" w:rsidP="00661EC3">
            <w:pPr>
              <w:jc w:val="center"/>
              <w:rPr>
                <w:color w:val="000000" w:themeColor="text1"/>
                <w:sz w:val="24"/>
              </w:rPr>
            </w:pPr>
            <w:r w:rsidRPr="000A2FC2">
              <w:rPr>
                <w:color w:val="000000" w:themeColor="text1"/>
                <w:sz w:val="24"/>
              </w:rPr>
              <w:t>50,50,45,45</w:t>
            </w:r>
          </w:p>
        </w:tc>
      </w:tr>
      <w:tr w:rsidR="00D3137B" w:rsidRPr="000A2FC2" w14:paraId="37FBCC42" w14:textId="77777777" w:rsidTr="007157CD">
        <w:tc>
          <w:tcPr>
            <w:tcW w:w="5000" w:type="pct"/>
            <w:gridSpan w:val="5"/>
            <w:shd w:val="clear" w:color="auto" w:fill="auto"/>
            <w:vAlign w:val="center"/>
          </w:tcPr>
          <w:p w14:paraId="592D3FF7" w14:textId="422301C8" w:rsidR="0085669D" w:rsidRPr="000A2FC2" w:rsidRDefault="0085669D" w:rsidP="00727157">
            <w:pPr>
              <w:jc w:val="center"/>
              <w:rPr>
                <w:color w:val="000000" w:themeColor="text1"/>
                <w:sz w:val="24"/>
              </w:rPr>
            </w:pPr>
            <w:r w:rsidRPr="000A2FC2">
              <w:rPr>
                <w:color w:val="000000" w:themeColor="text1"/>
                <w:sz w:val="24"/>
              </w:rPr>
              <w:t xml:space="preserve">13. МБОУ </w:t>
            </w:r>
            <w:r w:rsidR="00727157" w:rsidRPr="000A2FC2">
              <w:rPr>
                <w:color w:val="000000" w:themeColor="text1"/>
                <w:sz w:val="24"/>
              </w:rPr>
              <w:t>О</w:t>
            </w:r>
            <w:r w:rsidRPr="000A2FC2">
              <w:rPr>
                <w:color w:val="000000" w:themeColor="text1"/>
                <w:sz w:val="24"/>
              </w:rPr>
              <w:t>ОШ</w:t>
            </w:r>
            <w:r w:rsidR="00727157" w:rsidRPr="000A2FC2">
              <w:rPr>
                <w:color w:val="000000" w:themeColor="text1"/>
                <w:sz w:val="24"/>
              </w:rPr>
              <w:t xml:space="preserve"> п.Лытка</w:t>
            </w:r>
          </w:p>
        </w:tc>
      </w:tr>
      <w:tr w:rsidR="00D3137B" w:rsidRPr="000A2FC2" w14:paraId="145E8E9A" w14:textId="77777777" w:rsidTr="007157CD">
        <w:trPr>
          <w:trHeight w:val="441"/>
        </w:trPr>
        <w:tc>
          <w:tcPr>
            <w:tcW w:w="2271" w:type="pct"/>
            <w:shd w:val="clear" w:color="auto" w:fill="auto"/>
            <w:vAlign w:val="center"/>
          </w:tcPr>
          <w:p w14:paraId="51D7DE89" w14:textId="75B0A1C0" w:rsidR="0085669D" w:rsidRPr="000A2FC2" w:rsidRDefault="00727157" w:rsidP="00661EC3">
            <w:pPr>
              <w:jc w:val="center"/>
              <w:rPr>
                <w:color w:val="FF0000"/>
                <w:sz w:val="24"/>
              </w:rPr>
            </w:pPr>
            <w:r w:rsidRPr="000A2FC2">
              <w:rPr>
                <w:color w:val="000000" w:themeColor="text1"/>
                <w:sz w:val="24"/>
              </w:rPr>
              <w:t>Кировская область, Афанасьевский м.о., п.Лытка, пер.Молодежный, д.1а</w:t>
            </w:r>
          </w:p>
        </w:tc>
        <w:tc>
          <w:tcPr>
            <w:tcW w:w="758" w:type="pct"/>
            <w:shd w:val="clear" w:color="auto" w:fill="auto"/>
            <w:vAlign w:val="center"/>
          </w:tcPr>
          <w:p w14:paraId="61811073" w14:textId="31FAAA18" w:rsidR="0085669D" w:rsidRPr="000A2FC2" w:rsidRDefault="0085669D" w:rsidP="00661EC3">
            <w:pPr>
              <w:jc w:val="center"/>
              <w:rPr>
                <w:color w:val="FF0000"/>
                <w:sz w:val="24"/>
              </w:rPr>
            </w:pPr>
          </w:p>
        </w:tc>
        <w:tc>
          <w:tcPr>
            <w:tcW w:w="804" w:type="pct"/>
            <w:shd w:val="clear" w:color="auto" w:fill="auto"/>
            <w:vAlign w:val="center"/>
          </w:tcPr>
          <w:p w14:paraId="2F60EE16" w14:textId="5CC9BC59" w:rsidR="0085669D" w:rsidRPr="000A2FC2" w:rsidRDefault="00727157" w:rsidP="00661EC3">
            <w:pPr>
              <w:jc w:val="center"/>
              <w:rPr>
                <w:color w:val="000000" w:themeColor="text1"/>
                <w:sz w:val="24"/>
              </w:rPr>
            </w:pPr>
            <w:r w:rsidRPr="000A2FC2">
              <w:rPr>
                <w:color w:val="000000" w:themeColor="text1"/>
                <w:sz w:val="24"/>
              </w:rPr>
              <w:t>1970,7</w:t>
            </w:r>
          </w:p>
        </w:tc>
        <w:tc>
          <w:tcPr>
            <w:tcW w:w="676" w:type="pct"/>
            <w:shd w:val="clear" w:color="auto" w:fill="auto"/>
            <w:vAlign w:val="center"/>
          </w:tcPr>
          <w:p w14:paraId="349A8175" w14:textId="12DD8A8B" w:rsidR="0085669D" w:rsidRPr="000A2FC2" w:rsidRDefault="00225D02" w:rsidP="00661EC3">
            <w:pPr>
              <w:jc w:val="center"/>
              <w:rPr>
                <w:color w:val="000000" w:themeColor="text1"/>
                <w:sz w:val="24"/>
              </w:rPr>
            </w:pPr>
            <w:r w:rsidRPr="000A2FC2">
              <w:rPr>
                <w:color w:val="000000" w:themeColor="text1"/>
                <w:sz w:val="24"/>
              </w:rPr>
              <w:t>7 341</w:t>
            </w:r>
          </w:p>
        </w:tc>
        <w:tc>
          <w:tcPr>
            <w:tcW w:w="491" w:type="pct"/>
            <w:shd w:val="clear" w:color="auto" w:fill="auto"/>
            <w:vAlign w:val="center"/>
          </w:tcPr>
          <w:p w14:paraId="26653993" w14:textId="722ADBEF" w:rsidR="0085669D" w:rsidRPr="000A2FC2" w:rsidRDefault="00727157" w:rsidP="00661EC3">
            <w:pPr>
              <w:jc w:val="center"/>
              <w:rPr>
                <w:color w:val="000000" w:themeColor="text1"/>
                <w:sz w:val="24"/>
              </w:rPr>
            </w:pPr>
            <w:r w:rsidRPr="000A2FC2">
              <w:rPr>
                <w:color w:val="000000" w:themeColor="text1"/>
                <w:sz w:val="24"/>
              </w:rPr>
              <w:t>140</w:t>
            </w:r>
          </w:p>
        </w:tc>
      </w:tr>
      <w:tr w:rsidR="00727157" w:rsidRPr="000A2FC2" w14:paraId="6F13848B" w14:textId="77777777" w:rsidTr="00727157">
        <w:tc>
          <w:tcPr>
            <w:tcW w:w="5000" w:type="pct"/>
            <w:gridSpan w:val="5"/>
            <w:shd w:val="clear" w:color="auto" w:fill="auto"/>
            <w:vAlign w:val="center"/>
          </w:tcPr>
          <w:p w14:paraId="32A7EBF2" w14:textId="4D850629" w:rsidR="00727157" w:rsidRPr="000A2FC2" w:rsidRDefault="00727157" w:rsidP="00661EC3">
            <w:pPr>
              <w:jc w:val="center"/>
              <w:rPr>
                <w:color w:val="FF0000"/>
                <w:sz w:val="24"/>
              </w:rPr>
            </w:pPr>
            <w:r w:rsidRPr="000A2FC2">
              <w:rPr>
                <w:color w:val="000000" w:themeColor="text1"/>
                <w:sz w:val="24"/>
              </w:rPr>
              <w:t>14. МБОУ ООШ д.Илюши</w:t>
            </w:r>
          </w:p>
        </w:tc>
      </w:tr>
      <w:tr w:rsidR="00D3137B" w:rsidRPr="000A2FC2" w14:paraId="040EA5C5" w14:textId="77777777" w:rsidTr="007157CD">
        <w:tc>
          <w:tcPr>
            <w:tcW w:w="2271" w:type="pct"/>
            <w:shd w:val="clear" w:color="auto" w:fill="auto"/>
            <w:vAlign w:val="center"/>
          </w:tcPr>
          <w:p w14:paraId="5AD0BC55" w14:textId="739D80A1" w:rsidR="0085669D" w:rsidRPr="000A2FC2" w:rsidRDefault="00727157" w:rsidP="00661EC3">
            <w:pPr>
              <w:jc w:val="center"/>
              <w:rPr>
                <w:color w:val="000000" w:themeColor="text1"/>
                <w:sz w:val="24"/>
              </w:rPr>
            </w:pPr>
            <w:r w:rsidRPr="000A2FC2">
              <w:rPr>
                <w:color w:val="000000" w:themeColor="text1"/>
                <w:sz w:val="24"/>
              </w:rPr>
              <w:t>Кировская область, Афанасьевский м.о., д.Илюши, д.57</w:t>
            </w:r>
          </w:p>
        </w:tc>
        <w:tc>
          <w:tcPr>
            <w:tcW w:w="758" w:type="pct"/>
            <w:shd w:val="clear" w:color="auto" w:fill="auto"/>
            <w:vAlign w:val="center"/>
          </w:tcPr>
          <w:p w14:paraId="14D60231" w14:textId="7BB7BC51" w:rsidR="0085669D" w:rsidRPr="000A2FC2" w:rsidRDefault="0085669D" w:rsidP="00661EC3">
            <w:pPr>
              <w:jc w:val="center"/>
              <w:rPr>
                <w:color w:val="000000" w:themeColor="text1"/>
                <w:sz w:val="24"/>
              </w:rPr>
            </w:pPr>
          </w:p>
        </w:tc>
        <w:tc>
          <w:tcPr>
            <w:tcW w:w="804" w:type="pct"/>
            <w:shd w:val="clear" w:color="auto" w:fill="auto"/>
            <w:vAlign w:val="center"/>
          </w:tcPr>
          <w:p w14:paraId="711EC832" w14:textId="38B2FBD0" w:rsidR="0085669D" w:rsidRPr="000A2FC2" w:rsidRDefault="00727157" w:rsidP="00661EC3">
            <w:pPr>
              <w:jc w:val="center"/>
              <w:rPr>
                <w:color w:val="000000" w:themeColor="text1"/>
                <w:sz w:val="24"/>
              </w:rPr>
            </w:pPr>
            <w:r w:rsidRPr="000A2FC2">
              <w:rPr>
                <w:color w:val="000000" w:themeColor="text1"/>
                <w:sz w:val="24"/>
              </w:rPr>
              <w:t>1084,4</w:t>
            </w:r>
          </w:p>
        </w:tc>
        <w:tc>
          <w:tcPr>
            <w:tcW w:w="676" w:type="pct"/>
            <w:shd w:val="clear" w:color="auto" w:fill="auto"/>
            <w:vAlign w:val="center"/>
          </w:tcPr>
          <w:p w14:paraId="44F3216C" w14:textId="07C13243" w:rsidR="0085669D" w:rsidRPr="000A2FC2" w:rsidRDefault="00225D02" w:rsidP="00661EC3">
            <w:pPr>
              <w:jc w:val="center"/>
              <w:rPr>
                <w:color w:val="000000" w:themeColor="text1"/>
                <w:sz w:val="24"/>
              </w:rPr>
            </w:pPr>
            <w:r w:rsidRPr="000A2FC2">
              <w:rPr>
                <w:color w:val="000000" w:themeColor="text1"/>
                <w:sz w:val="24"/>
              </w:rPr>
              <w:t>14 576</w:t>
            </w:r>
          </w:p>
        </w:tc>
        <w:tc>
          <w:tcPr>
            <w:tcW w:w="491" w:type="pct"/>
            <w:shd w:val="clear" w:color="auto" w:fill="auto"/>
            <w:vAlign w:val="center"/>
          </w:tcPr>
          <w:p w14:paraId="3E55FE6E" w14:textId="5C0E337F" w:rsidR="0085669D" w:rsidRPr="000A2FC2" w:rsidRDefault="00727157" w:rsidP="00661EC3">
            <w:pPr>
              <w:jc w:val="center"/>
              <w:rPr>
                <w:color w:val="000000" w:themeColor="text1"/>
                <w:sz w:val="24"/>
              </w:rPr>
            </w:pPr>
            <w:r w:rsidRPr="000A2FC2">
              <w:rPr>
                <w:color w:val="000000" w:themeColor="text1"/>
                <w:sz w:val="24"/>
              </w:rPr>
              <w:t>28,81</w:t>
            </w:r>
          </w:p>
        </w:tc>
      </w:tr>
      <w:tr w:rsidR="00453920" w:rsidRPr="000A2FC2" w14:paraId="2F1FA3CF" w14:textId="77777777" w:rsidTr="00453920">
        <w:tc>
          <w:tcPr>
            <w:tcW w:w="5000" w:type="pct"/>
            <w:gridSpan w:val="5"/>
            <w:shd w:val="clear" w:color="auto" w:fill="auto"/>
            <w:vAlign w:val="center"/>
          </w:tcPr>
          <w:p w14:paraId="68C38058" w14:textId="0FC846D2" w:rsidR="00453920" w:rsidRPr="000A2FC2" w:rsidRDefault="00453920" w:rsidP="00661EC3">
            <w:pPr>
              <w:jc w:val="center"/>
              <w:rPr>
                <w:color w:val="000000" w:themeColor="text1"/>
                <w:sz w:val="24"/>
              </w:rPr>
            </w:pPr>
            <w:r w:rsidRPr="000A2FC2">
              <w:rPr>
                <w:color w:val="000000" w:themeColor="text1"/>
                <w:sz w:val="24"/>
              </w:rPr>
              <w:t>15. МБОУ ООШ д.Ванино</w:t>
            </w:r>
          </w:p>
        </w:tc>
      </w:tr>
      <w:tr w:rsidR="00453920" w:rsidRPr="000A2FC2" w14:paraId="7B3C397B" w14:textId="77777777" w:rsidTr="007157CD">
        <w:tc>
          <w:tcPr>
            <w:tcW w:w="2271" w:type="pct"/>
            <w:shd w:val="clear" w:color="auto" w:fill="auto"/>
            <w:vAlign w:val="center"/>
          </w:tcPr>
          <w:p w14:paraId="2207AED4" w14:textId="27B9EA4B" w:rsidR="00453920" w:rsidRPr="000A2FC2" w:rsidRDefault="00453920" w:rsidP="00661EC3">
            <w:pPr>
              <w:jc w:val="center"/>
              <w:rPr>
                <w:color w:val="000000" w:themeColor="text1"/>
                <w:sz w:val="24"/>
              </w:rPr>
            </w:pPr>
            <w:r w:rsidRPr="000A2FC2">
              <w:rPr>
                <w:color w:val="000000" w:themeColor="text1"/>
                <w:sz w:val="24"/>
              </w:rPr>
              <w:t>Кировская область, Афанасьевский район, д.Лаврушата, д.40</w:t>
            </w:r>
          </w:p>
        </w:tc>
        <w:tc>
          <w:tcPr>
            <w:tcW w:w="758" w:type="pct"/>
            <w:shd w:val="clear" w:color="auto" w:fill="auto"/>
            <w:vAlign w:val="center"/>
          </w:tcPr>
          <w:p w14:paraId="1BCABF21" w14:textId="77777777" w:rsidR="00453920" w:rsidRPr="000A2FC2" w:rsidRDefault="00453920" w:rsidP="00661EC3">
            <w:pPr>
              <w:jc w:val="center"/>
              <w:rPr>
                <w:color w:val="000000" w:themeColor="text1"/>
                <w:sz w:val="24"/>
              </w:rPr>
            </w:pPr>
          </w:p>
        </w:tc>
        <w:tc>
          <w:tcPr>
            <w:tcW w:w="804" w:type="pct"/>
            <w:shd w:val="clear" w:color="auto" w:fill="auto"/>
            <w:vAlign w:val="center"/>
          </w:tcPr>
          <w:p w14:paraId="4C130CBC" w14:textId="726C73BC" w:rsidR="00453920" w:rsidRPr="000A2FC2" w:rsidRDefault="00453920" w:rsidP="00661EC3">
            <w:pPr>
              <w:jc w:val="center"/>
              <w:rPr>
                <w:color w:val="000000" w:themeColor="text1"/>
                <w:sz w:val="24"/>
              </w:rPr>
            </w:pPr>
            <w:r w:rsidRPr="000A2FC2">
              <w:rPr>
                <w:color w:val="000000" w:themeColor="text1"/>
                <w:sz w:val="24"/>
              </w:rPr>
              <w:t>1094,5</w:t>
            </w:r>
          </w:p>
        </w:tc>
        <w:tc>
          <w:tcPr>
            <w:tcW w:w="676" w:type="pct"/>
            <w:shd w:val="clear" w:color="auto" w:fill="auto"/>
            <w:vAlign w:val="center"/>
          </w:tcPr>
          <w:p w14:paraId="11DC6789" w14:textId="77777777" w:rsidR="00453920" w:rsidRPr="000A2FC2" w:rsidRDefault="00453920" w:rsidP="00661EC3">
            <w:pPr>
              <w:jc w:val="center"/>
              <w:rPr>
                <w:color w:val="000000" w:themeColor="text1"/>
                <w:sz w:val="24"/>
              </w:rPr>
            </w:pPr>
          </w:p>
        </w:tc>
        <w:tc>
          <w:tcPr>
            <w:tcW w:w="491" w:type="pct"/>
            <w:shd w:val="clear" w:color="auto" w:fill="auto"/>
            <w:vAlign w:val="center"/>
          </w:tcPr>
          <w:p w14:paraId="4F7CA113" w14:textId="7DF7E070" w:rsidR="00453920" w:rsidRPr="000A2FC2" w:rsidRDefault="00453920" w:rsidP="00661EC3">
            <w:pPr>
              <w:jc w:val="center"/>
              <w:rPr>
                <w:color w:val="000000" w:themeColor="text1"/>
                <w:sz w:val="24"/>
              </w:rPr>
            </w:pPr>
            <w:r w:rsidRPr="000A2FC2">
              <w:rPr>
                <w:color w:val="000000" w:themeColor="text1"/>
                <w:sz w:val="24"/>
              </w:rPr>
              <w:t>95</w:t>
            </w:r>
          </w:p>
        </w:tc>
      </w:tr>
      <w:tr w:rsidR="00453920" w:rsidRPr="000A2FC2" w14:paraId="552DEEDC" w14:textId="77777777" w:rsidTr="00453920">
        <w:tc>
          <w:tcPr>
            <w:tcW w:w="5000" w:type="pct"/>
            <w:gridSpan w:val="5"/>
            <w:shd w:val="clear" w:color="auto" w:fill="auto"/>
            <w:vAlign w:val="center"/>
          </w:tcPr>
          <w:p w14:paraId="3F2A4F38" w14:textId="5E0A57D7" w:rsidR="00453920" w:rsidRPr="000A2FC2" w:rsidRDefault="00453920" w:rsidP="00661EC3">
            <w:pPr>
              <w:jc w:val="center"/>
              <w:rPr>
                <w:color w:val="FF0000"/>
                <w:sz w:val="24"/>
              </w:rPr>
            </w:pPr>
            <w:r w:rsidRPr="000A2FC2">
              <w:rPr>
                <w:color w:val="000000" w:themeColor="text1"/>
                <w:sz w:val="24"/>
              </w:rPr>
              <w:t>16. МБОУ ООШ д.Московская</w:t>
            </w:r>
          </w:p>
        </w:tc>
      </w:tr>
      <w:tr w:rsidR="00453920" w:rsidRPr="000A2FC2" w14:paraId="5400D092" w14:textId="77777777" w:rsidTr="007157CD">
        <w:tc>
          <w:tcPr>
            <w:tcW w:w="2271" w:type="pct"/>
            <w:shd w:val="clear" w:color="auto" w:fill="auto"/>
            <w:vAlign w:val="center"/>
          </w:tcPr>
          <w:p w14:paraId="6EDB054B" w14:textId="33F3777A" w:rsidR="00453920" w:rsidRPr="000A2FC2" w:rsidRDefault="00453920" w:rsidP="00661EC3">
            <w:pPr>
              <w:jc w:val="center"/>
              <w:rPr>
                <w:color w:val="000000" w:themeColor="text1"/>
                <w:sz w:val="24"/>
              </w:rPr>
            </w:pPr>
            <w:r w:rsidRPr="000A2FC2">
              <w:rPr>
                <w:color w:val="000000" w:themeColor="text1"/>
                <w:sz w:val="24"/>
              </w:rPr>
              <w:lastRenderedPageBreak/>
              <w:t>Кировская область, Афанасьевский м.о., д.Московская, ул.Школьная, д.9, д.12</w:t>
            </w:r>
          </w:p>
        </w:tc>
        <w:tc>
          <w:tcPr>
            <w:tcW w:w="758" w:type="pct"/>
            <w:shd w:val="clear" w:color="auto" w:fill="auto"/>
            <w:vAlign w:val="center"/>
          </w:tcPr>
          <w:p w14:paraId="6366F0DA" w14:textId="77777777" w:rsidR="00453920" w:rsidRPr="000A2FC2" w:rsidRDefault="00453920" w:rsidP="00661EC3">
            <w:pPr>
              <w:jc w:val="center"/>
              <w:rPr>
                <w:color w:val="000000" w:themeColor="text1"/>
                <w:sz w:val="24"/>
              </w:rPr>
            </w:pPr>
          </w:p>
        </w:tc>
        <w:tc>
          <w:tcPr>
            <w:tcW w:w="804" w:type="pct"/>
            <w:shd w:val="clear" w:color="auto" w:fill="auto"/>
            <w:vAlign w:val="center"/>
          </w:tcPr>
          <w:p w14:paraId="7F32B688" w14:textId="0A958448" w:rsidR="00453920" w:rsidRPr="000A2FC2" w:rsidRDefault="00453920" w:rsidP="00661EC3">
            <w:pPr>
              <w:jc w:val="center"/>
              <w:rPr>
                <w:color w:val="000000" w:themeColor="text1"/>
                <w:sz w:val="24"/>
              </w:rPr>
            </w:pPr>
            <w:r w:rsidRPr="000A2FC2">
              <w:rPr>
                <w:color w:val="000000" w:themeColor="text1"/>
                <w:sz w:val="24"/>
              </w:rPr>
              <w:t>763,3</w:t>
            </w:r>
          </w:p>
        </w:tc>
        <w:tc>
          <w:tcPr>
            <w:tcW w:w="676" w:type="pct"/>
            <w:shd w:val="clear" w:color="auto" w:fill="auto"/>
            <w:vAlign w:val="center"/>
          </w:tcPr>
          <w:p w14:paraId="5791695B" w14:textId="40E7A0D0" w:rsidR="00453920" w:rsidRPr="000A2FC2" w:rsidRDefault="00225D02" w:rsidP="00661EC3">
            <w:pPr>
              <w:jc w:val="center"/>
              <w:rPr>
                <w:color w:val="000000" w:themeColor="text1"/>
                <w:sz w:val="24"/>
              </w:rPr>
            </w:pPr>
            <w:r w:rsidRPr="000A2FC2">
              <w:rPr>
                <w:color w:val="000000" w:themeColor="text1"/>
                <w:sz w:val="24"/>
              </w:rPr>
              <w:t>1 373</w:t>
            </w:r>
          </w:p>
        </w:tc>
        <w:tc>
          <w:tcPr>
            <w:tcW w:w="491" w:type="pct"/>
            <w:shd w:val="clear" w:color="auto" w:fill="auto"/>
            <w:vAlign w:val="center"/>
          </w:tcPr>
          <w:p w14:paraId="00839BE8" w14:textId="7CB0C68A" w:rsidR="00453920" w:rsidRPr="000A2FC2" w:rsidRDefault="00453920" w:rsidP="00661EC3">
            <w:pPr>
              <w:jc w:val="center"/>
              <w:rPr>
                <w:color w:val="000000" w:themeColor="text1"/>
                <w:sz w:val="24"/>
              </w:rPr>
            </w:pPr>
            <w:r w:rsidRPr="000A2FC2">
              <w:rPr>
                <w:color w:val="000000" w:themeColor="text1"/>
                <w:sz w:val="24"/>
              </w:rPr>
              <w:t>20,85</w:t>
            </w:r>
          </w:p>
        </w:tc>
      </w:tr>
      <w:tr w:rsidR="00627CA0" w:rsidRPr="000A2FC2" w14:paraId="691E16AB" w14:textId="77777777" w:rsidTr="00627CA0">
        <w:tc>
          <w:tcPr>
            <w:tcW w:w="5000" w:type="pct"/>
            <w:gridSpan w:val="5"/>
            <w:shd w:val="clear" w:color="auto" w:fill="auto"/>
            <w:vAlign w:val="center"/>
          </w:tcPr>
          <w:p w14:paraId="42D46471" w14:textId="64EF3E89" w:rsidR="00627CA0" w:rsidRPr="000A2FC2" w:rsidRDefault="00627CA0" w:rsidP="00661EC3">
            <w:pPr>
              <w:jc w:val="center"/>
              <w:rPr>
                <w:color w:val="000000" w:themeColor="text1"/>
                <w:sz w:val="24"/>
              </w:rPr>
            </w:pPr>
            <w:r w:rsidRPr="000A2FC2">
              <w:rPr>
                <w:color w:val="000000" w:themeColor="text1"/>
                <w:sz w:val="24"/>
              </w:rPr>
              <w:t>17.Филиал МБОУ ООШ д.Московская «НОШ д.Верхняя Тимофеевская»</w:t>
            </w:r>
          </w:p>
        </w:tc>
      </w:tr>
      <w:tr w:rsidR="00453920" w:rsidRPr="000A2FC2" w14:paraId="0EA999E0" w14:textId="77777777" w:rsidTr="007157CD">
        <w:tc>
          <w:tcPr>
            <w:tcW w:w="2271" w:type="pct"/>
            <w:shd w:val="clear" w:color="auto" w:fill="auto"/>
            <w:vAlign w:val="center"/>
          </w:tcPr>
          <w:p w14:paraId="5ABDE15A" w14:textId="529A90DF" w:rsidR="00453920" w:rsidRPr="000A2FC2" w:rsidRDefault="00627CA0" w:rsidP="00661EC3">
            <w:pPr>
              <w:jc w:val="center"/>
              <w:rPr>
                <w:color w:val="000000" w:themeColor="text1"/>
                <w:sz w:val="24"/>
              </w:rPr>
            </w:pPr>
            <w:r w:rsidRPr="000A2FC2">
              <w:rPr>
                <w:color w:val="000000" w:themeColor="text1"/>
                <w:sz w:val="24"/>
              </w:rPr>
              <w:t>Кировская область, Афанасьевский м.о., д.Верхняя Тимофеевская, д.27</w:t>
            </w:r>
          </w:p>
        </w:tc>
        <w:tc>
          <w:tcPr>
            <w:tcW w:w="758" w:type="pct"/>
            <w:shd w:val="clear" w:color="auto" w:fill="auto"/>
            <w:vAlign w:val="center"/>
          </w:tcPr>
          <w:p w14:paraId="417B1BED" w14:textId="77777777" w:rsidR="00453920" w:rsidRPr="000A2FC2" w:rsidRDefault="00453920" w:rsidP="00661EC3">
            <w:pPr>
              <w:jc w:val="center"/>
              <w:rPr>
                <w:color w:val="000000" w:themeColor="text1"/>
                <w:sz w:val="24"/>
              </w:rPr>
            </w:pPr>
          </w:p>
        </w:tc>
        <w:tc>
          <w:tcPr>
            <w:tcW w:w="804" w:type="pct"/>
            <w:shd w:val="clear" w:color="auto" w:fill="auto"/>
            <w:vAlign w:val="center"/>
          </w:tcPr>
          <w:p w14:paraId="2AEB31F5" w14:textId="5F124951" w:rsidR="00453920" w:rsidRPr="000A2FC2" w:rsidRDefault="00627CA0" w:rsidP="00661EC3">
            <w:pPr>
              <w:jc w:val="center"/>
              <w:rPr>
                <w:color w:val="000000" w:themeColor="text1"/>
                <w:sz w:val="24"/>
              </w:rPr>
            </w:pPr>
            <w:r w:rsidRPr="000A2FC2">
              <w:rPr>
                <w:color w:val="000000" w:themeColor="text1"/>
                <w:sz w:val="24"/>
              </w:rPr>
              <w:t>334,6</w:t>
            </w:r>
          </w:p>
        </w:tc>
        <w:tc>
          <w:tcPr>
            <w:tcW w:w="676" w:type="pct"/>
            <w:shd w:val="clear" w:color="auto" w:fill="auto"/>
            <w:vAlign w:val="center"/>
          </w:tcPr>
          <w:p w14:paraId="1BE85C32" w14:textId="55BF6BCB" w:rsidR="00453920" w:rsidRPr="000A2FC2" w:rsidRDefault="00225D02" w:rsidP="00661EC3">
            <w:pPr>
              <w:jc w:val="center"/>
              <w:rPr>
                <w:color w:val="000000" w:themeColor="text1"/>
                <w:sz w:val="24"/>
              </w:rPr>
            </w:pPr>
            <w:r w:rsidRPr="000A2FC2">
              <w:rPr>
                <w:color w:val="000000" w:themeColor="text1"/>
                <w:sz w:val="24"/>
              </w:rPr>
              <w:t>7 402</w:t>
            </w:r>
          </w:p>
        </w:tc>
        <w:tc>
          <w:tcPr>
            <w:tcW w:w="491" w:type="pct"/>
            <w:shd w:val="clear" w:color="auto" w:fill="auto"/>
            <w:vAlign w:val="center"/>
          </w:tcPr>
          <w:p w14:paraId="3C25BBFC" w14:textId="3B063C11" w:rsidR="00453920" w:rsidRPr="000A2FC2" w:rsidRDefault="00627CA0" w:rsidP="00661EC3">
            <w:pPr>
              <w:jc w:val="center"/>
              <w:rPr>
                <w:color w:val="000000" w:themeColor="text1"/>
                <w:sz w:val="24"/>
              </w:rPr>
            </w:pPr>
            <w:r w:rsidRPr="000A2FC2">
              <w:rPr>
                <w:color w:val="000000" w:themeColor="text1"/>
                <w:sz w:val="24"/>
              </w:rPr>
              <w:t>25</w:t>
            </w:r>
          </w:p>
        </w:tc>
      </w:tr>
      <w:tr w:rsidR="0024072A" w:rsidRPr="000A2FC2" w14:paraId="7B4A22EC" w14:textId="77777777" w:rsidTr="0024072A">
        <w:tc>
          <w:tcPr>
            <w:tcW w:w="5000" w:type="pct"/>
            <w:gridSpan w:val="5"/>
            <w:shd w:val="clear" w:color="auto" w:fill="auto"/>
            <w:vAlign w:val="center"/>
          </w:tcPr>
          <w:p w14:paraId="49090D25" w14:textId="76A11D9E" w:rsidR="0024072A" w:rsidRPr="000A2FC2" w:rsidRDefault="0024072A" w:rsidP="00661EC3">
            <w:pPr>
              <w:jc w:val="center"/>
              <w:rPr>
                <w:color w:val="000000" w:themeColor="text1"/>
                <w:sz w:val="24"/>
              </w:rPr>
            </w:pPr>
            <w:r w:rsidRPr="000A2FC2">
              <w:rPr>
                <w:color w:val="000000" w:themeColor="text1"/>
                <w:sz w:val="24"/>
              </w:rPr>
              <w:t>18. КОГОБУ СШ с УИОП пгт Афанасьево</w:t>
            </w:r>
          </w:p>
        </w:tc>
      </w:tr>
      <w:tr w:rsidR="00453920" w:rsidRPr="000A2FC2" w14:paraId="2307648B" w14:textId="77777777" w:rsidTr="007157CD">
        <w:tc>
          <w:tcPr>
            <w:tcW w:w="2271" w:type="pct"/>
            <w:shd w:val="clear" w:color="auto" w:fill="auto"/>
            <w:vAlign w:val="center"/>
          </w:tcPr>
          <w:p w14:paraId="5417109C" w14:textId="646B0FE9" w:rsidR="00453920" w:rsidRPr="000A2FC2" w:rsidRDefault="0024072A" w:rsidP="00661EC3">
            <w:pPr>
              <w:jc w:val="center"/>
              <w:rPr>
                <w:color w:val="000000" w:themeColor="text1"/>
                <w:sz w:val="24"/>
              </w:rPr>
            </w:pPr>
            <w:r w:rsidRPr="000A2FC2">
              <w:rPr>
                <w:color w:val="000000" w:themeColor="text1"/>
                <w:sz w:val="24"/>
              </w:rPr>
              <w:t>Кировская область, Афанасьевский м.о., пгт Афанасьево, ул.Красных  Партизан, д.17; ул.Комсомольская., д2</w:t>
            </w:r>
          </w:p>
        </w:tc>
        <w:tc>
          <w:tcPr>
            <w:tcW w:w="758" w:type="pct"/>
            <w:shd w:val="clear" w:color="auto" w:fill="auto"/>
            <w:vAlign w:val="center"/>
          </w:tcPr>
          <w:p w14:paraId="13E5184D" w14:textId="77777777" w:rsidR="00453920" w:rsidRPr="000A2FC2" w:rsidRDefault="00453920" w:rsidP="00661EC3">
            <w:pPr>
              <w:jc w:val="center"/>
              <w:rPr>
                <w:color w:val="000000" w:themeColor="text1"/>
                <w:sz w:val="24"/>
              </w:rPr>
            </w:pPr>
          </w:p>
        </w:tc>
        <w:tc>
          <w:tcPr>
            <w:tcW w:w="804" w:type="pct"/>
            <w:shd w:val="clear" w:color="auto" w:fill="auto"/>
            <w:vAlign w:val="center"/>
          </w:tcPr>
          <w:p w14:paraId="56E1FD77" w14:textId="4A8CBB35" w:rsidR="00453920" w:rsidRPr="000A2FC2" w:rsidRDefault="0024072A" w:rsidP="00661EC3">
            <w:pPr>
              <w:jc w:val="center"/>
              <w:rPr>
                <w:color w:val="000000" w:themeColor="text1"/>
                <w:sz w:val="24"/>
              </w:rPr>
            </w:pPr>
            <w:r w:rsidRPr="000A2FC2">
              <w:rPr>
                <w:color w:val="000000" w:themeColor="text1"/>
                <w:sz w:val="24"/>
              </w:rPr>
              <w:t>5289,8</w:t>
            </w:r>
          </w:p>
        </w:tc>
        <w:tc>
          <w:tcPr>
            <w:tcW w:w="676" w:type="pct"/>
            <w:shd w:val="clear" w:color="auto" w:fill="auto"/>
            <w:vAlign w:val="center"/>
          </w:tcPr>
          <w:p w14:paraId="36C5A09D" w14:textId="198A575F" w:rsidR="00453920" w:rsidRPr="000A2FC2" w:rsidRDefault="00225D02" w:rsidP="00661EC3">
            <w:pPr>
              <w:jc w:val="center"/>
              <w:rPr>
                <w:color w:val="000000" w:themeColor="text1"/>
                <w:sz w:val="24"/>
              </w:rPr>
            </w:pPr>
            <w:r w:rsidRPr="000A2FC2">
              <w:rPr>
                <w:color w:val="000000" w:themeColor="text1"/>
                <w:sz w:val="24"/>
              </w:rPr>
              <w:t>12 585</w:t>
            </w:r>
          </w:p>
        </w:tc>
        <w:tc>
          <w:tcPr>
            <w:tcW w:w="491" w:type="pct"/>
            <w:shd w:val="clear" w:color="auto" w:fill="auto"/>
            <w:vAlign w:val="center"/>
          </w:tcPr>
          <w:p w14:paraId="56AF6D77" w14:textId="393E8A0B" w:rsidR="00453920" w:rsidRPr="000A2FC2" w:rsidRDefault="0024072A" w:rsidP="00661EC3">
            <w:pPr>
              <w:jc w:val="center"/>
              <w:rPr>
                <w:color w:val="000000" w:themeColor="text1"/>
                <w:sz w:val="24"/>
              </w:rPr>
            </w:pPr>
            <w:r w:rsidRPr="000A2FC2">
              <w:rPr>
                <w:color w:val="000000" w:themeColor="text1"/>
                <w:sz w:val="24"/>
              </w:rPr>
              <w:t>780</w:t>
            </w:r>
          </w:p>
        </w:tc>
      </w:tr>
      <w:tr w:rsidR="0024072A" w:rsidRPr="000A2FC2" w14:paraId="0C9108C8" w14:textId="77777777" w:rsidTr="0024072A">
        <w:tc>
          <w:tcPr>
            <w:tcW w:w="5000" w:type="pct"/>
            <w:gridSpan w:val="5"/>
            <w:shd w:val="clear" w:color="auto" w:fill="auto"/>
            <w:vAlign w:val="center"/>
          </w:tcPr>
          <w:p w14:paraId="171B4775" w14:textId="673EF9B7" w:rsidR="0024072A" w:rsidRPr="000A2FC2" w:rsidRDefault="0024072A" w:rsidP="00661EC3">
            <w:pPr>
              <w:jc w:val="center"/>
              <w:rPr>
                <w:color w:val="000000" w:themeColor="text1"/>
                <w:sz w:val="24"/>
              </w:rPr>
            </w:pPr>
            <w:r w:rsidRPr="000A2FC2">
              <w:rPr>
                <w:color w:val="000000" w:themeColor="text1"/>
                <w:sz w:val="24"/>
              </w:rPr>
              <w:t>19.КОГОБУ ШИ ОВЗ д.Аверины</w:t>
            </w:r>
          </w:p>
        </w:tc>
      </w:tr>
      <w:tr w:rsidR="00453920" w:rsidRPr="000A2FC2" w14:paraId="3ABDC811" w14:textId="77777777" w:rsidTr="007157CD">
        <w:tc>
          <w:tcPr>
            <w:tcW w:w="2271" w:type="pct"/>
            <w:shd w:val="clear" w:color="auto" w:fill="auto"/>
            <w:vAlign w:val="center"/>
          </w:tcPr>
          <w:p w14:paraId="34602056" w14:textId="4D1BBB5A" w:rsidR="00453920" w:rsidRPr="000A2FC2" w:rsidRDefault="0024072A" w:rsidP="00661EC3">
            <w:pPr>
              <w:jc w:val="center"/>
              <w:rPr>
                <w:color w:val="000000" w:themeColor="text1"/>
                <w:sz w:val="24"/>
              </w:rPr>
            </w:pPr>
            <w:r w:rsidRPr="000A2FC2">
              <w:rPr>
                <w:color w:val="000000" w:themeColor="text1"/>
                <w:sz w:val="24"/>
              </w:rPr>
              <w:t>Кировская область, Афанасьевский м.о., д.Аверины, д.32</w:t>
            </w:r>
          </w:p>
        </w:tc>
        <w:tc>
          <w:tcPr>
            <w:tcW w:w="758" w:type="pct"/>
            <w:shd w:val="clear" w:color="auto" w:fill="auto"/>
            <w:vAlign w:val="center"/>
          </w:tcPr>
          <w:p w14:paraId="66C55EF4" w14:textId="77777777" w:rsidR="00453920" w:rsidRPr="000A2FC2" w:rsidRDefault="00453920" w:rsidP="00661EC3">
            <w:pPr>
              <w:jc w:val="center"/>
              <w:rPr>
                <w:color w:val="000000" w:themeColor="text1"/>
                <w:sz w:val="24"/>
              </w:rPr>
            </w:pPr>
          </w:p>
        </w:tc>
        <w:tc>
          <w:tcPr>
            <w:tcW w:w="804" w:type="pct"/>
            <w:shd w:val="clear" w:color="auto" w:fill="auto"/>
            <w:vAlign w:val="center"/>
          </w:tcPr>
          <w:p w14:paraId="3CD89D11" w14:textId="10D66299" w:rsidR="00453920" w:rsidRPr="000A2FC2" w:rsidRDefault="0024072A" w:rsidP="00661EC3">
            <w:pPr>
              <w:jc w:val="center"/>
              <w:rPr>
                <w:color w:val="000000" w:themeColor="text1"/>
                <w:sz w:val="24"/>
              </w:rPr>
            </w:pPr>
            <w:r w:rsidRPr="000A2FC2">
              <w:rPr>
                <w:color w:val="000000" w:themeColor="text1"/>
                <w:sz w:val="24"/>
              </w:rPr>
              <w:t>1854,8</w:t>
            </w:r>
          </w:p>
        </w:tc>
        <w:tc>
          <w:tcPr>
            <w:tcW w:w="676" w:type="pct"/>
            <w:shd w:val="clear" w:color="auto" w:fill="auto"/>
            <w:vAlign w:val="center"/>
          </w:tcPr>
          <w:p w14:paraId="5D0E7AA1" w14:textId="77777777" w:rsidR="00453920" w:rsidRPr="000A2FC2" w:rsidRDefault="00453920" w:rsidP="00661EC3">
            <w:pPr>
              <w:jc w:val="center"/>
              <w:rPr>
                <w:color w:val="000000" w:themeColor="text1"/>
                <w:sz w:val="24"/>
              </w:rPr>
            </w:pPr>
          </w:p>
        </w:tc>
        <w:tc>
          <w:tcPr>
            <w:tcW w:w="491" w:type="pct"/>
            <w:shd w:val="clear" w:color="auto" w:fill="auto"/>
            <w:vAlign w:val="center"/>
          </w:tcPr>
          <w:p w14:paraId="0F834A15" w14:textId="01B11E55" w:rsidR="00453920" w:rsidRPr="000A2FC2" w:rsidRDefault="0024072A" w:rsidP="00661EC3">
            <w:pPr>
              <w:jc w:val="center"/>
              <w:rPr>
                <w:color w:val="000000" w:themeColor="text1"/>
                <w:sz w:val="24"/>
              </w:rPr>
            </w:pPr>
            <w:r w:rsidRPr="000A2FC2">
              <w:rPr>
                <w:color w:val="000000" w:themeColor="text1"/>
                <w:sz w:val="24"/>
              </w:rPr>
              <w:t>72</w:t>
            </w:r>
          </w:p>
        </w:tc>
      </w:tr>
    </w:tbl>
    <w:p w14:paraId="00D373A5" w14:textId="0C6B5B99" w:rsidR="001502F2" w:rsidRPr="000E3788" w:rsidRDefault="000E3788" w:rsidP="00661EC3">
      <w:pPr>
        <w:ind w:firstLine="709"/>
        <w:rPr>
          <w:color w:val="000000" w:themeColor="text1"/>
          <w:szCs w:val="28"/>
        </w:rPr>
      </w:pPr>
      <w:r w:rsidRPr="000E3788">
        <w:rPr>
          <w:color w:val="000000" w:themeColor="text1"/>
          <w:szCs w:val="28"/>
        </w:rPr>
        <w:t>Согласно информации</w:t>
      </w:r>
      <w:r w:rsidR="005B31EF">
        <w:rPr>
          <w:color w:val="000000" w:themeColor="text1"/>
          <w:szCs w:val="28"/>
        </w:rPr>
        <w:t xml:space="preserve"> </w:t>
      </w:r>
      <w:r w:rsidRPr="000E3788">
        <w:rPr>
          <w:color w:val="000000" w:themeColor="text1"/>
          <w:szCs w:val="28"/>
        </w:rPr>
        <w:t xml:space="preserve">Министерства образования Кировской области </w:t>
      </w:r>
      <w:r>
        <w:rPr>
          <w:color w:val="000000" w:themeColor="text1"/>
          <w:szCs w:val="28"/>
        </w:rPr>
        <w:t>строительство объектов образования на территории Афанасьвеского муниципального округа в настоящее время на осуществляется. По оперативной информации Минпросвещения России в 2023 году будет проводиться отбор заявок субъектов Российской федерации на предоставление субсидии из федерального бюджета на создание новых мест в общеобразовательных организациях. В заявку Кировской области планируется включить строительство здания школы пгт Афанасьево. Кроме того, мероприятие по строительству школы на 400 мест в пгт Афанасьево включено на 2026 год в региональную программу «Строительство» на 2023-2027 годы, утвержденную протоколом заседания Правительства кировской области №3 от 03.03.2023 год.</w:t>
      </w:r>
    </w:p>
    <w:p w14:paraId="27825B01" w14:textId="727AFB32" w:rsidR="0085669D" w:rsidRPr="00DC2DD5" w:rsidRDefault="0085669D" w:rsidP="00661EC3">
      <w:pPr>
        <w:ind w:firstLine="709"/>
        <w:rPr>
          <w:color w:val="000000" w:themeColor="text1"/>
        </w:rPr>
      </w:pPr>
      <w:r w:rsidRPr="00DC2DD5">
        <w:rPr>
          <w:color w:val="000000" w:themeColor="text1"/>
        </w:rPr>
        <w:t xml:space="preserve">Таблица </w:t>
      </w:r>
      <w:r w:rsidR="007C7488" w:rsidRPr="00DC2DD5">
        <w:rPr>
          <w:color w:val="000000" w:themeColor="text1"/>
        </w:rPr>
        <w:t>2.3.7.</w:t>
      </w:r>
      <w:r w:rsidR="001B746B">
        <w:rPr>
          <w:color w:val="000000" w:themeColor="text1"/>
        </w:rPr>
        <w:t>6</w:t>
      </w:r>
      <w:r w:rsidR="007C7488" w:rsidRPr="00DC2DD5">
        <w:rPr>
          <w:color w:val="000000" w:themeColor="text1"/>
        </w:rPr>
        <w:t>.</w:t>
      </w:r>
      <w:r w:rsidRPr="00DC2DD5">
        <w:rPr>
          <w:color w:val="000000" w:themeColor="text1"/>
        </w:rPr>
        <w:t xml:space="preserve"> 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w:t>
      </w:r>
      <w:r w:rsidR="00DC2DD5" w:rsidRPr="00DC2DD5">
        <w:rPr>
          <w:color w:val="000000" w:themeColor="text1"/>
        </w:rPr>
        <w:t>Афанасьевском муниципальном</w:t>
      </w:r>
      <w:r w:rsidR="009201C5" w:rsidRPr="00DC2DD5">
        <w:rPr>
          <w:color w:val="000000" w:themeColor="text1"/>
        </w:rPr>
        <w:t xml:space="preserve"> округе</w:t>
      </w:r>
    </w:p>
    <w:tbl>
      <w:tblPr>
        <w:tblW w:w="934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122"/>
        <w:gridCol w:w="1701"/>
        <w:gridCol w:w="1417"/>
        <w:gridCol w:w="992"/>
        <w:gridCol w:w="1560"/>
        <w:gridCol w:w="1548"/>
      </w:tblGrid>
      <w:tr w:rsidR="00D3137B" w:rsidRPr="00D3137B" w14:paraId="2F436AEC" w14:textId="77777777" w:rsidTr="007157CD">
        <w:tc>
          <w:tcPr>
            <w:tcW w:w="2122" w:type="dxa"/>
            <w:vMerge w:val="restart"/>
            <w:shd w:val="clear" w:color="auto" w:fill="D9D9D9" w:themeFill="background1" w:themeFillShade="D9"/>
          </w:tcPr>
          <w:p w14:paraId="4EEA06CF" w14:textId="77777777" w:rsidR="0085669D" w:rsidRPr="00D3137B" w:rsidRDefault="0085669D" w:rsidP="00661EC3">
            <w:pPr>
              <w:jc w:val="center"/>
              <w:rPr>
                <w:color w:val="FF0000"/>
                <w:sz w:val="24"/>
              </w:rPr>
            </w:pPr>
          </w:p>
        </w:tc>
        <w:tc>
          <w:tcPr>
            <w:tcW w:w="1701" w:type="dxa"/>
            <w:vMerge w:val="restart"/>
            <w:shd w:val="clear" w:color="auto" w:fill="D9D9D9" w:themeFill="background1" w:themeFillShade="D9"/>
            <w:vAlign w:val="center"/>
            <w:hideMark/>
          </w:tcPr>
          <w:p w14:paraId="03141E0D" w14:textId="77777777" w:rsidR="0085669D" w:rsidRPr="00DC2DD5" w:rsidRDefault="0085669D" w:rsidP="00661EC3">
            <w:pPr>
              <w:jc w:val="center"/>
              <w:rPr>
                <w:color w:val="000000" w:themeColor="text1"/>
                <w:sz w:val="24"/>
              </w:rPr>
            </w:pPr>
            <w:r w:rsidRPr="00DC2DD5">
              <w:rPr>
                <w:color w:val="000000" w:themeColor="text1"/>
                <w:sz w:val="24"/>
              </w:rPr>
              <w:t>Численность населения</w:t>
            </w:r>
          </w:p>
        </w:tc>
        <w:tc>
          <w:tcPr>
            <w:tcW w:w="1417" w:type="dxa"/>
            <w:vMerge w:val="restart"/>
            <w:shd w:val="clear" w:color="auto" w:fill="D9D9D9" w:themeFill="background1" w:themeFillShade="D9"/>
            <w:vAlign w:val="center"/>
            <w:hideMark/>
          </w:tcPr>
          <w:p w14:paraId="35D18CF3" w14:textId="7F972DF0" w:rsidR="0085669D" w:rsidRPr="00DC2DD5" w:rsidRDefault="0085669D" w:rsidP="00DC2DD5">
            <w:pPr>
              <w:jc w:val="center"/>
              <w:rPr>
                <w:color w:val="000000" w:themeColor="text1"/>
                <w:sz w:val="24"/>
              </w:rPr>
            </w:pPr>
            <w:r w:rsidRPr="00DC2DD5">
              <w:rPr>
                <w:color w:val="000000" w:themeColor="text1"/>
                <w:sz w:val="24"/>
              </w:rPr>
              <w:t>Число учащихся в 20</w:t>
            </w:r>
            <w:r w:rsidR="00DC2DD5" w:rsidRPr="00DC2DD5">
              <w:rPr>
                <w:color w:val="000000" w:themeColor="text1"/>
                <w:sz w:val="24"/>
              </w:rPr>
              <w:t>23</w:t>
            </w:r>
          </w:p>
        </w:tc>
        <w:tc>
          <w:tcPr>
            <w:tcW w:w="2552" w:type="dxa"/>
            <w:gridSpan w:val="2"/>
            <w:shd w:val="clear" w:color="auto" w:fill="D9D9D9" w:themeFill="background1" w:themeFillShade="D9"/>
            <w:vAlign w:val="center"/>
            <w:hideMark/>
          </w:tcPr>
          <w:p w14:paraId="431910E9" w14:textId="322B1BCF" w:rsidR="0085669D" w:rsidRPr="00DC2DD5" w:rsidRDefault="0085669D" w:rsidP="00DC2DD5">
            <w:pPr>
              <w:jc w:val="center"/>
              <w:rPr>
                <w:color w:val="000000" w:themeColor="text1"/>
                <w:sz w:val="24"/>
              </w:rPr>
            </w:pPr>
            <w:r w:rsidRPr="00DC2DD5">
              <w:rPr>
                <w:color w:val="000000" w:themeColor="text1"/>
                <w:sz w:val="24"/>
              </w:rPr>
              <w:t>Число мест, 20</w:t>
            </w:r>
            <w:r w:rsidR="00DC2DD5" w:rsidRPr="00DC2DD5">
              <w:rPr>
                <w:color w:val="000000" w:themeColor="text1"/>
                <w:sz w:val="24"/>
              </w:rPr>
              <w:t>23</w:t>
            </w:r>
            <w:r w:rsidRPr="00DC2DD5">
              <w:rPr>
                <w:color w:val="000000" w:themeColor="text1"/>
                <w:sz w:val="24"/>
              </w:rPr>
              <w:t xml:space="preserve"> г.</w:t>
            </w:r>
          </w:p>
        </w:tc>
        <w:tc>
          <w:tcPr>
            <w:tcW w:w="1548" w:type="dxa"/>
            <w:vMerge w:val="restart"/>
            <w:shd w:val="clear" w:color="auto" w:fill="D9D9D9" w:themeFill="background1" w:themeFillShade="D9"/>
            <w:vAlign w:val="center"/>
            <w:hideMark/>
          </w:tcPr>
          <w:p w14:paraId="33AA81D4" w14:textId="77777777" w:rsidR="0085669D" w:rsidRPr="00DC2DD5" w:rsidRDefault="0085669D" w:rsidP="00661EC3">
            <w:pPr>
              <w:jc w:val="center"/>
              <w:rPr>
                <w:color w:val="000000" w:themeColor="text1"/>
                <w:sz w:val="24"/>
              </w:rPr>
            </w:pPr>
            <w:r w:rsidRPr="00DC2DD5">
              <w:rPr>
                <w:color w:val="000000" w:themeColor="text1"/>
                <w:sz w:val="24"/>
              </w:rPr>
              <w:t>Обеспеченность, %</w:t>
            </w:r>
          </w:p>
        </w:tc>
      </w:tr>
      <w:tr w:rsidR="00D3137B" w:rsidRPr="00D3137B" w14:paraId="38A48C83" w14:textId="77777777" w:rsidTr="007157CD">
        <w:tc>
          <w:tcPr>
            <w:tcW w:w="2122" w:type="dxa"/>
            <w:vMerge/>
            <w:vAlign w:val="center"/>
            <w:hideMark/>
          </w:tcPr>
          <w:p w14:paraId="4869AF75" w14:textId="77777777" w:rsidR="0085669D" w:rsidRPr="00D3137B" w:rsidRDefault="0085669D" w:rsidP="00661EC3">
            <w:pPr>
              <w:jc w:val="center"/>
              <w:rPr>
                <w:color w:val="FF0000"/>
                <w:sz w:val="24"/>
              </w:rPr>
            </w:pPr>
          </w:p>
        </w:tc>
        <w:tc>
          <w:tcPr>
            <w:tcW w:w="1701" w:type="dxa"/>
            <w:vMerge/>
            <w:vAlign w:val="center"/>
            <w:hideMark/>
          </w:tcPr>
          <w:p w14:paraId="197CFF89" w14:textId="77777777" w:rsidR="0085669D" w:rsidRPr="00D3137B" w:rsidRDefault="0085669D" w:rsidP="00661EC3">
            <w:pPr>
              <w:jc w:val="center"/>
              <w:rPr>
                <w:color w:val="FF0000"/>
                <w:sz w:val="24"/>
              </w:rPr>
            </w:pPr>
          </w:p>
        </w:tc>
        <w:tc>
          <w:tcPr>
            <w:tcW w:w="1417" w:type="dxa"/>
            <w:vMerge/>
            <w:vAlign w:val="center"/>
            <w:hideMark/>
          </w:tcPr>
          <w:p w14:paraId="6B63F10D" w14:textId="77777777" w:rsidR="0085669D" w:rsidRPr="00D3137B" w:rsidRDefault="0085669D" w:rsidP="00661EC3">
            <w:pPr>
              <w:jc w:val="center"/>
              <w:rPr>
                <w:color w:val="FF0000"/>
                <w:sz w:val="24"/>
              </w:rPr>
            </w:pPr>
          </w:p>
        </w:tc>
        <w:tc>
          <w:tcPr>
            <w:tcW w:w="992" w:type="dxa"/>
            <w:shd w:val="clear" w:color="auto" w:fill="D9D9D9" w:themeFill="background1" w:themeFillShade="D9"/>
            <w:vAlign w:val="center"/>
            <w:hideMark/>
          </w:tcPr>
          <w:p w14:paraId="74236818" w14:textId="77777777" w:rsidR="0085669D" w:rsidRPr="00DC2DD5" w:rsidRDefault="0085669D" w:rsidP="00661EC3">
            <w:pPr>
              <w:jc w:val="center"/>
              <w:rPr>
                <w:color w:val="000000" w:themeColor="text1"/>
                <w:sz w:val="24"/>
              </w:rPr>
            </w:pPr>
            <w:r w:rsidRPr="00DC2DD5">
              <w:rPr>
                <w:color w:val="000000" w:themeColor="text1"/>
                <w:sz w:val="24"/>
              </w:rPr>
              <w:t>норм.</w:t>
            </w:r>
          </w:p>
        </w:tc>
        <w:tc>
          <w:tcPr>
            <w:tcW w:w="1560" w:type="dxa"/>
            <w:shd w:val="clear" w:color="auto" w:fill="D9D9D9" w:themeFill="background1" w:themeFillShade="D9"/>
            <w:vAlign w:val="center"/>
            <w:hideMark/>
          </w:tcPr>
          <w:p w14:paraId="0D5D61F9" w14:textId="77777777" w:rsidR="0085669D" w:rsidRPr="00DC2DD5" w:rsidRDefault="0085669D" w:rsidP="00661EC3">
            <w:pPr>
              <w:jc w:val="center"/>
              <w:rPr>
                <w:color w:val="000000" w:themeColor="text1"/>
                <w:sz w:val="24"/>
              </w:rPr>
            </w:pPr>
            <w:r w:rsidRPr="00DC2DD5">
              <w:rPr>
                <w:color w:val="000000" w:themeColor="text1"/>
                <w:sz w:val="24"/>
              </w:rPr>
              <w:t>факт.</w:t>
            </w:r>
          </w:p>
        </w:tc>
        <w:tc>
          <w:tcPr>
            <w:tcW w:w="1548" w:type="dxa"/>
            <w:vMerge/>
            <w:vAlign w:val="center"/>
            <w:hideMark/>
          </w:tcPr>
          <w:p w14:paraId="52844DAB" w14:textId="77777777" w:rsidR="0085669D" w:rsidRPr="00D3137B" w:rsidRDefault="0085669D" w:rsidP="00661EC3">
            <w:pPr>
              <w:jc w:val="center"/>
              <w:rPr>
                <w:color w:val="FF0000"/>
                <w:sz w:val="24"/>
              </w:rPr>
            </w:pPr>
          </w:p>
        </w:tc>
      </w:tr>
      <w:tr w:rsidR="0085669D" w:rsidRPr="00D3137B" w14:paraId="1BC8DC5E" w14:textId="77777777" w:rsidTr="007157CD">
        <w:tc>
          <w:tcPr>
            <w:tcW w:w="2122" w:type="dxa"/>
            <w:hideMark/>
          </w:tcPr>
          <w:p w14:paraId="1BAF4CF1" w14:textId="55D29EAD" w:rsidR="0085669D" w:rsidRPr="00DC2DD5" w:rsidRDefault="00DC2DD5" w:rsidP="00DC2DD5">
            <w:pPr>
              <w:jc w:val="center"/>
              <w:rPr>
                <w:color w:val="000000" w:themeColor="text1"/>
                <w:sz w:val="24"/>
              </w:rPr>
            </w:pPr>
            <w:r w:rsidRPr="00DC2DD5">
              <w:rPr>
                <w:color w:val="000000" w:themeColor="text1"/>
                <w:sz w:val="24"/>
              </w:rPr>
              <w:t>Афанасьевский муниципальный</w:t>
            </w:r>
            <w:r w:rsidR="00AF2E86" w:rsidRPr="00DC2DD5">
              <w:rPr>
                <w:color w:val="000000" w:themeColor="text1"/>
                <w:sz w:val="24"/>
              </w:rPr>
              <w:t xml:space="preserve"> округ</w:t>
            </w:r>
          </w:p>
        </w:tc>
        <w:tc>
          <w:tcPr>
            <w:tcW w:w="1701" w:type="dxa"/>
            <w:vAlign w:val="center"/>
            <w:hideMark/>
          </w:tcPr>
          <w:p w14:paraId="2F277ABD" w14:textId="29E68F64" w:rsidR="0085669D" w:rsidRPr="00DC2DD5" w:rsidRDefault="00DC2DD5" w:rsidP="00661EC3">
            <w:pPr>
              <w:jc w:val="center"/>
              <w:rPr>
                <w:color w:val="000000" w:themeColor="text1"/>
                <w:sz w:val="24"/>
              </w:rPr>
            </w:pPr>
            <w:r w:rsidRPr="00DC2DD5">
              <w:rPr>
                <w:color w:val="000000" w:themeColor="text1"/>
                <w:sz w:val="24"/>
              </w:rPr>
              <w:t>11165</w:t>
            </w:r>
          </w:p>
        </w:tc>
        <w:tc>
          <w:tcPr>
            <w:tcW w:w="1417" w:type="dxa"/>
            <w:vAlign w:val="center"/>
            <w:hideMark/>
          </w:tcPr>
          <w:p w14:paraId="189C7F8D" w14:textId="1B33BCB6" w:rsidR="0085669D" w:rsidRPr="00DC2DD5" w:rsidRDefault="00DC2DD5" w:rsidP="00661EC3">
            <w:pPr>
              <w:jc w:val="center"/>
              <w:rPr>
                <w:color w:val="000000" w:themeColor="text1"/>
                <w:sz w:val="24"/>
              </w:rPr>
            </w:pPr>
            <w:r w:rsidRPr="00DC2DD5">
              <w:rPr>
                <w:color w:val="000000" w:themeColor="text1"/>
                <w:sz w:val="24"/>
              </w:rPr>
              <w:t>1669</w:t>
            </w:r>
          </w:p>
        </w:tc>
        <w:tc>
          <w:tcPr>
            <w:tcW w:w="992" w:type="dxa"/>
            <w:vAlign w:val="center"/>
          </w:tcPr>
          <w:p w14:paraId="46D6045C" w14:textId="68314E29" w:rsidR="0085669D" w:rsidRPr="00D3137B" w:rsidRDefault="00DC2DD5" w:rsidP="00661EC3">
            <w:pPr>
              <w:jc w:val="center"/>
              <w:rPr>
                <w:color w:val="FF0000"/>
                <w:sz w:val="24"/>
              </w:rPr>
            </w:pPr>
            <w:r w:rsidRPr="00DC2DD5">
              <w:rPr>
                <w:color w:val="000000" w:themeColor="text1"/>
                <w:sz w:val="24"/>
              </w:rPr>
              <w:t>2637</w:t>
            </w:r>
          </w:p>
        </w:tc>
        <w:tc>
          <w:tcPr>
            <w:tcW w:w="1560" w:type="dxa"/>
            <w:vAlign w:val="center"/>
            <w:hideMark/>
          </w:tcPr>
          <w:p w14:paraId="1B7229D8" w14:textId="1028F97D" w:rsidR="0085669D" w:rsidRPr="00DC2DD5" w:rsidRDefault="00DC2DD5" w:rsidP="00661EC3">
            <w:pPr>
              <w:jc w:val="center"/>
              <w:rPr>
                <w:color w:val="000000" w:themeColor="text1"/>
                <w:sz w:val="24"/>
              </w:rPr>
            </w:pPr>
            <w:r w:rsidRPr="00DC2DD5">
              <w:rPr>
                <w:color w:val="000000" w:themeColor="text1"/>
                <w:sz w:val="24"/>
              </w:rPr>
              <w:t>1669</w:t>
            </w:r>
          </w:p>
        </w:tc>
        <w:tc>
          <w:tcPr>
            <w:tcW w:w="1548" w:type="dxa"/>
            <w:vAlign w:val="center"/>
          </w:tcPr>
          <w:p w14:paraId="05BC16F1" w14:textId="73B110C9" w:rsidR="0085669D" w:rsidRPr="00DC2DD5" w:rsidRDefault="00DC2DD5" w:rsidP="00661EC3">
            <w:pPr>
              <w:jc w:val="center"/>
              <w:rPr>
                <w:color w:val="000000" w:themeColor="text1"/>
                <w:sz w:val="24"/>
              </w:rPr>
            </w:pPr>
            <w:r w:rsidRPr="00DC2DD5">
              <w:rPr>
                <w:color w:val="000000" w:themeColor="text1"/>
                <w:sz w:val="24"/>
              </w:rPr>
              <w:t>100</w:t>
            </w:r>
          </w:p>
        </w:tc>
      </w:tr>
    </w:tbl>
    <w:p w14:paraId="03BABA33" w14:textId="6219FBCB" w:rsidR="0085669D" w:rsidRPr="00660907" w:rsidRDefault="0085669D" w:rsidP="00ED4CEA">
      <w:pPr>
        <w:ind w:firstLine="709"/>
        <w:rPr>
          <w:color w:val="000000" w:themeColor="text1"/>
        </w:rPr>
      </w:pPr>
      <w:r w:rsidRPr="00660907">
        <w:rPr>
          <w:color w:val="000000" w:themeColor="text1"/>
        </w:rPr>
        <w:t xml:space="preserve">В связи с активными оптимизационными мероприятиями в </w:t>
      </w:r>
      <w:r w:rsidR="00660907" w:rsidRPr="00660907">
        <w:rPr>
          <w:color w:val="000000" w:themeColor="text1"/>
        </w:rPr>
        <w:t>муниципальном</w:t>
      </w:r>
      <w:r w:rsidRPr="00660907">
        <w:rPr>
          <w:color w:val="000000" w:themeColor="text1"/>
        </w:rPr>
        <w:t xml:space="preserve"> округе принята система закрепления населенных пунктов за 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14:paraId="2D85E4E9" w14:textId="1B9642D3" w:rsidR="0085669D" w:rsidRPr="00837494" w:rsidRDefault="0085669D" w:rsidP="00ED4CEA">
      <w:pPr>
        <w:ind w:firstLine="709"/>
        <w:rPr>
          <w:color w:val="000000" w:themeColor="text1"/>
        </w:rPr>
      </w:pPr>
      <w:r w:rsidRPr="00837494">
        <w:rPr>
          <w:color w:val="000000" w:themeColor="text1"/>
        </w:rPr>
        <w:lastRenderedPageBreak/>
        <w:t xml:space="preserve">Таблица </w:t>
      </w:r>
      <w:r w:rsidR="007C7488" w:rsidRPr="00837494">
        <w:rPr>
          <w:color w:val="000000" w:themeColor="text1"/>
        </w:rPr>
        <w:t>2.3.7.</w:t>
      </w:r>
      <w:r w:rsidR="001B746B">
        <w:rPr>
          <w:color w:val="000000" w:themeColor="text1"/>
        </w:rPr>
        <w:t>7</w:t>
      </w:r>
      <w:r w:rsidR="007C7488" w:rsidRPr="00837494">
        <w:rPr>
          <w:color w:val="000000" w:themeColor="text1"/>
        </w:rPr>
        <w:t>.</w:t>
      </w:r>
      <w:r w:rsidRPr="00837494">
        <w:rPr>
          <w:color w:val="000000" w:themeColor="text1"/>
        </w:rPr>
        <w:t xml:space="preserve"> Территории </w:t>
      </w:r>
      <w:r w:rsidR="00837494">
        <w:rPr>
          <w:color w:val="000000" w:themeColor="text1"/>
        </w:rPr>
        <w:t>Афанасьевского муниципального</w:t>
      </w:r>
      <w:r w:rsidR="009201C5" w:rsidRPr="00837494">
        <w:rPr>
          <w:color w:val="000000" w:themeColor="text1"/>
        </w:rPr>
        <w:t xml:space="preserve"> округа</w:t>
      </w:r>
      <w:r w:rsidRPr="00837494">
        <w:rPr>
          <w:color w:val="000000" w:themeColor="text1"/>
        </w:rPr>
        <w:t>, закрепленные за общеобразовательными организациями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50"/>
      </w:tblGrid>
      <w:tr w:rsidR="003673FF" w:rsidRPr="00837494" w14:paraId="632947D4" w14:textId="77777777" w:rsidTr="003673FF">
        <w:trPr>
          <w:tblHeader/>
        </w:trPr>
        <w:tc>
          <w:tcPr>
            <w:tcW w:w="3114" w:type="dxa"/>
            <w:shd w:val="clear" w:color="auto" w:fill="D9D9D9" w:themeFill="background1" w:themeFillShade="D9"/>
            <w:vAlign w:val="center"/>
          </w:tcPr>
          <w:p w14:paraId="04AB82D5" w14:textId="77777777" w:rsidR="0085669D" w:rsidRPr="00837494" w:rsidRDefault="0085669D" w:rsidP="00661EC3">
            <w:pPr>
              <w:jc w:val="center"/>
              <w:rPr>
                <w:color w:val="000000" w:themeColor="text1"/>
                <w:sz w:val="24"/>
              </w:rPr>
            </w:pPr>
            <w:r w:rsidRPr="00837494">
              <w:rPr>
                <w:color w:val="000000" w:themeColor="text1"/>
                <w:sz w:val="24"/>
              </w:rPr>
              <w:t>Место размещения</w:t>
            </w:r>
          </w:p>
        </w:tc>
        <w:tc>
          <w:tcPr>
            <w:tcW w:w="6350" w:type="dxa"/>
            <w:shd w:val="clear" w:color="auto" w:fill="D9D9D9" w:themeFill="background1" w:themeFillShade="D9"/>
            <w:vAlign w:val="center"/>
          </w:tcPr>
          <w:p w14:paraId="42C6E418" w14:textId="77777777" w:rsidR="0085669D" w:rsidRPr="00837494" w:rsidRDefault="0085669D" w:rsidP="00661EC3">
            <w:pPr>
              <w:jc w:val="center"/>
              <w:rPr>
                <w:color w:val="000000" w:themeColor="text1"/>
                <w:sz w:val="24"/>
              </w:rPr>
            </w:pPr>
            <w:r w:rsidRPr="00837494">
              <w:rPr>
                <w:color w:val="000000" w:themeColor="text1"/>
                <w:sz w:val="24"/>
              </w:rPr>
              <w:t>Наименование территорий</w:t>
            </w:r>
          </w:p>
        </w:tc>
      </w:tr>
      <w:tr w:rsidR="00837494" w:rsidRPr="00837494" w14:paraId="2278BFCB" w14:textId="77777777" w:rsidTr="003673FF">
        <w:trPr>
          <w:trHeight w:val="617"/>
        </w:trPr>
        <w:tc>
          <w:tcPr>
            <w:tcW w:w="3114" w:type="dxa"/>
            <w:shd w:val="clear" w:color="auto" w:fill="auto"/>
            <w:vAlign w:val="center"/>
          </w:tcPr>
          <w:p w14:paraId="41B58B6C" w14:textId="74046169" w:rsidR="0085669D" w:rsidRPr="00837494" w:rsidRDefault="003673FF" w:rsidP="00661EC3">
            <w:pPr>
              <w:jc w:val="center"/>
              <w:rPr>
                <w:color w:val="000000" w:themeColor="text1"/>
                <w:sz w:val="24"/>
              </w:rPr>
            </w:pPr>
            <w:r>
              <w:rPr>
                <w:color w:val="000000" w:themeColor="text1"/>
                <w:sz w:val="24"/>
              </w:rPr>
              <w:t>пгт</w:t>
            </w:r>
            <w:r w:rsidR="0085669D" w:rsidRPr="00837494">
              <w:rPr>
                <w:color w:val="000000" w:themeColor="text1"/>
                <w:sz w:val="24"/>
              </w:rPr>
              <w:t>.</w:t>
            </w:r>
            <w:r>
              <w:rPr>
                <w:color w:val="000000" w:themeColor="text1"/>
                <w:sz w:val="24"/>
              </w:rPr>
              <w:t>Афанасьево</w:t>
            </w:r>
          </w:p>
          <w:p w14:paraId="6CB28E4A" w14:textId="77777777" w:rsidR="0085669D" w:rsidRPr="00837494" w:rsidRDefault="0085669D" w:rsidP="00661EC3">
            <w:pPr>
              <w:jc w:val="center"/>
              <w:rPr>
                <w:color w:val="000000" w:themeColor="text1"/>
                <w:sz w:val="24"/>
              </w:rPr>
            </w:pPr>
          </w:p>
        </w:tc>
        <w:tc>
          <w:tcPr>
            <w:tcW w:w="6350" w:type="dxa"/>
            <w:shd w:val="clear" w:color="auto" w:fill="auto"/>
            <w:vAlign w:val="center"/>
          </w:tcPr>
          <w:p w14:paraId="1909A7D8" w14:textId="0C8C1161" w:rsidR="0085669D" w:rsidRPr="00837494" w:rsidRDefault="003673FF" w:rsidP="003673FF">
            <w:pPr>
              <w:jc w:val="center"/>
              <w:rPr>
                <w:color w:val="000000" w:themeColor="text1"/>
                <w:sz w:val="24"/>
              </w:rPr>
            </w:pPr>
            <w:r>
              <w:rPr>
                <w:color w:val="000000" w:themeColor="text1"/>
                <w:sz w:val="24"/>
              </w:rPr>
              <w:t>пгт</w:t>
            </w:r>
            <w:r w:rsidR="0085669D" w:rsidRPr="00837494">
              <w:rPr>
                <w:color w:val="000000" w:themeColor="text1"/>
                <w:sz w:val="24"/>
              </w:rPr>
              <w:t xml:space="preserve">. </w:t>
            </w:r>
            <w:r>
              <w:rPr>
                <w:color w:val="000000" w:themeColor="text1"/>
                <w:sz w:val="24"/>
              </w:rPr>
              <w:t>Афанасьево</w:t>
            </w:r>
          </w:p>
        </w:tc>
      </w:tr>
      <w:tr w:rsidR="00837494" w:rsidRPr="00837494" w14:paraId="66EFE408" w14:textId="77777777" w:rsidTr="003673FF">
        <w:tc>
          <w:tcPr>
            <w:tcW w:w="3114" w:type="dxa"/>
            <w:shd w:val="clear" w:color="auto" w:fill="auto"/>
            <w:vAlign w:val="center"/>
          </w:tcPr>
          <w:p w14:paraId="0D629CAD" w14:textId="63983245"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w:t>
            </w:r>
            <w:r w:rsidRPr="00837494">
              <w:rPr>
                <w:color w:val="000000" w:themeColor="text1"/>
                <w:sz w:val="24"/>
              </w:rPr>
              <w:t>Архипята</w:t>
            </w:r>
          </w:p>
        </w:tc>
        <w:tc>
          <w:tcPr>
            <w:tcW w:w="6350" w:type="dxa"/>
            <w:shd w:val="clear" w:color="auto" w:fill="auto"/>
            <w:vAlign w:val="center"/>
          </w:tcPr>
          <w:p w14:paraId="1B2148BB" w14:textId="0F2FD3E9" w:rsidR="0085669D" w:rsidRPr="00837494" w:rsidRDefault="0085669D" w:rsidP="00837494">
            <w:pPr>
              <w:jc w:val="center"/>
              <w:rPr>
                <w:color w:val="000000" w:themeColor="text1"/>
                <w:sz w:val="24"/>
              </w:rPr>
            </w:pPr>
            <w:r w:rsidRPr="00837494">
              <w:rPr>
                <w:color w:val="000000" w:themeColor="text1"/>
                <w:sz w:val="24"/>
              </w:rPr>
              <w:t xml:space="preserve">д. </w:t>
            </w:r>
            <w:r w:rsidR="00837494" w:rsidRPr="00837494">
              <w:rPr>
                <w:color w:val="000000" w:themeColor="text1"/>
                <w:sz w:val="24"/>
              </w:rPr>
              <w:t>Архипята</w:t>
            </w:r>
          </w:p>
        </w:tc>
      </w:tr>
      <w:tr w:rsidR="003673FF" w:rsidRPr="00837494" w14:paraId="3757C6A6" w14:textId="77777777" w:rsidTr="003673FF">
        <w:tc>
          <w:tcPr>
            <w:tcW w:w="3114" w:type="dxa"/>
            <w:shd w:val="clear" w:color="auto" w:fill="auto"/>
          </w:tcPr>
          <w:p w14:paraId="7EE55E22" w14:textId="5205944F" w:rsidR="003673FF" w:rsidRPr="003673FF" w:rsidRDefault="003673FF" w:rsidP="003673FF">
            <w:pPr>
              <w:jc w:val="center"/>
              <w:rPr>
                <w:color w:val="000000" w:themeColor="text1"/>
                <w:sz w:val="24"/>
              </w:rPr>
            </w:pPr>
            <w:r w:rsidRPr="003673FF">
              <w:rPr>
                <w:sz w:val="24"/>
              </w:rPr>
              <w:t>с.Бисерово</w:t>
            </w:r>
          </w:p>
        </w:tc>
        <w:tc>
          <w:tcPr>
            <w:tcW w:w="6350" w:type="dxa"/>
            <w:shd w:val="clear" w:color="auto" w:fill="auto"/>
          </w:tcPr>
          <w:p w14:paraId="405927C7" w14:textId="3C1AD7B0" w:rsidR="003673FF" w:rsidRPr="00837494" w:rsidRDefault="003673FF" w:rsidP="003673FF">
            <w:pPr>
              <w:jc w:val="center"/>
              <w:rPr>
                <w:color w:val="000000" w:themeColor="text1"/>
                <w:sz w:val="24"/>
              </w:rPr>
            </w:pPr>
            <w:r w:rsidRPr="003673FF">
              <w:rPr>
                <w:color w:val="000000" w:themeColor="text1"/>
                <w:sz w:val="24"/>
              </w:rPr>
              <w:t>с.Бисерово</w:t>
            </w:r>
            <w:r w:rsidRPr="003673FF">
              <w:rPr>
                <w:color w:val="000000" w:themeColor="text1"/>
                <w:sz w:val="24"/>
              </w:rPr>
              <w:tab/>
            </w:r>
          </w:p>
        </w:tc>
      </w:tr>
      <w:tr w:rsidR="00D3137B" w:rsidRPr="00D3137B" w14:paraId="69F0A1BF" w14:textId="77777777" w:rsidTr="003673FF">
        <w:tc>
          <w:tcPr>
            <w:tcW w:w="3114" w:type="dxa"/>
            <w:shd w:val="clear" w:color="auto" w:fill="auto"/>
            <w:vAlign w:val="center"/>
          </w:tcPr>
          <w:p w14:paraId="1C0BE64B" w14:textId="67B04504" w:rsidR="0085669D" w:rsidRPr="00837494" w:rsidRDefault="00837494" w:rsidP="00837494">
            <w:pPr>
              <w:jc w:val="center"/>
              <w:rPr>
                <w:color w:val="000000" w:themeColor="text1"/>
                <w:sz w:val="24"/>
              </w:rPr>
            </w:pPr>
            <w:r w:rsidRPr="00837494">
              <w:rPr>
                <w:color w:val="000000" w:themeColor="text1"/>
                <w:sz w:val="24"/>
              </w:rPr>
              <w:t>с.Савинцы</w:t>
            </w:r>
          </w:p>
        </w:tc>
        <w:tc>
          <w:tcPr>
            <w:tcW w:w="6350" w:type="dxa"/>
            <w:shd w:val="clear" w:color="auto" w:fill="auto"/>
            <w:vAlign w:val="center"/>
          </w:tcPr>
          <w:p w14:paraId="0F8E877E" w14:textId="5CDAD973" w:rsidR="0085669D" w:rsidRPr="00837494" w:rsidRDefault="00837494" w:rsidP="00837494">
            <w:pPr>
              <w:jc w:val="center"/>
              <w:rPr>
                <w:color w:val="000000" w:themeColor="text1"/>
                <w:sz w:val="24"/>
              </w:rPr>
            </w:pPr>
            <w:r w:rsidRPr="00837494">
              <w:rPr>
                <w:color w:val="000000" w:themeColor="text1"/>
                <w:sz w:val="24"/>
              </w:rPr>
              <w:t>с</w:t>
            </w:r>
            <w:r w:rsidR="0085669D" w:rsidRPr="00837494">
              <w:rPr>
                <w:color w:val="000000" w:themeColor="text1"/>
                <w:sz w:val="24"/>
              </w:rPr>
              <w:t xml:space="preserve">. </w:t>
            </w:r>
            <w:r w:rsidRPr="00837494">
              <w:rPr>
                <w:color w:val="000000" w:themeColor="text1"/>
                <w:sz w:val="24"/>
              </w:rPr>
              <w:t>Савинцы</w:t>
            </w:r>
          </w:p>
        </w:tc>
      </w:tr>
      <w:tr w:rsidR="00D3137B" w:rsidRPr="00D3137B" w14:paraId="3BC8A0E8" w14:textId="77777777" w:rsidTr="003673FF">
        <w:tc>
          <w:tcPr>
            <w:tcW w:w="3114" w:type="dxa"/>
            <w:shd w:val="clear" w:color="auto" w:fill="auto"/>
            <w:vAlign w:val="center"/>
          </w:tcPr>
          <w:p w14:paraId="4F7A0656" w14:textId="3CF7F915" w:rsidR="0085669D" w:rsidRPr="00837494" w:rsidRDefault="00837494" w:rsidP="00837494">
            <w:pPr>
              <w:jc w:val="center"/>
              <w:rPr>
                <w:color w:val="000000" w:themeColor="text1"/>
                <w:sz w:val="24"/>
              </w:rPr>
            </w:pPr>
            <w:r w:rsidRPr="00837494">
              <w:rPr>
                <w:color w:val="000000" w:themeColor="text1"/>
                <w:sz w:val="24"/>
              </w:rPr>
              <w:t>с</w:t>
            </w:r>
            <w:r w:rsidR="0085669D" w:rsidRPr="00837494">
              <w:rPr>
                <w:color w:val="000000" w:themeColor="text1"/>
                <w:sz w:val="24"/>
              </w:rPr>
              <w:t xml:space="preserve">. </w:t>
            </w:r>
            <w:r w:rsidRPr="00837494">
              <w:rPr>
                <w:color w:val="000000" w:themeColor="text1"/>
                <w:sz w:val="24"/>
              </w:rPr>
              <w:t>Гордино</w:t>
            </w:r>
          </w:p>
        </w:tc>
        <w:tc>
          <w:tcPr>
            <w:tcW w:w="6350" w:type="dxa"/>
            <w:shd w:val="clear" w:color="auto" w:fill="auto"/>
            <w:vAlign w:val="center"/>
          </w:tcPr>
          <w:p w14:paraId="1751E4F1" w14:textId="0646351F" w:rsidR="0085669D" w:rsidRPr="00837494" w:rsidRDefault="00837494" w:rsidP="00837494">
            <w:pPr>
              <w:jc w:val="center"/>
              <w:rPr>
                <w:color w:val="000000" w:themeColor="text1"/>
                <w:sz w:val="24"/>
              </w:rPr>
            </w:pPr>
            <w:r w:rsidRPr="00837494">
              <w:rPr>
                <w:color w:val="000000" w:themeColor="text1"/>
                <w:sz w:val="24"/>
              </w:rPr>
              <w:t>с</w:t>
            </w:r>
            <w:r w:rsidR="0085669D" w:rsidRPr="00837494">
              <w:rPr>
                <w:color w:val="000000" w:themeColor="text1"/>
                <w:sz w:val="24"/>
              </w:rPr>
              <w:t xml:space="preserve">. </w:t>
            </w:r>
            <w:r w:rsidRPr="00837494">
              <w:rPr>
                <w:color w:val="000000" w:themeColor="text1"/>
                <w:sz w:val="24"/>
              </w:rPr>
              <w:t>Гордино</w:t>
            </w:r>
          </w:p>
        </w:tc>
      </w:tr>
      <w:tr w:rsidR="00D3137B" w:rsidRPr="00D3137B" w14:paraId="6565B195" w14:textId="77777777" w:rsidTr="003673FF">
        <w:tc>
          <w:tcPr>
            <w:tcW w:w="3114" w:type="dxa"/>
            <w:shd w:val="clear" w:color="auto" w:fill="auto"/>
            <w:vAlign w:val="center"/>
          </w:tcPr>
          <w:p w14:paraId="1AD1B655" w14:textId="5BF25916"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Шердынята</w:t>
            </w:r>
          </w:p>
        </w:tc>
        <w:tc>
          <w:tcPr>
            <w:tcW w:w="6350" w:type="dxa"/>
            <w:shd w:val="clear" w:color="auto" w:fill="auto"/>
            <w:vAlign w:val="center"/>
          </w:tcPr>
          <w:p w14:paraId="7A4C8A61" w14:textId="6AAAD9A4"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Шердынята</w:t>
            </w:r>
          </w:p>
        </w:tc>
      </w:tr>
      <w:tr w:rsidR="00D3137B" w:rsidRPr="00D3137B" w14:paraId="55F4F753" w14:textId="77777777" w:rsidTr="003673FF">
        <w:tc>
          <w:tcPr>
            <w:tcW w:w="3114" w:type="dxa"/>
            <w:shd w:val="clear" w:color="auto" w:fill="auto"/>
            <w:vAlign w:val="center"/>
          </w:tcPr>
          <w:p w14:paraId="095A9532" w14:textId="0889E5D0" w:rsidR="0085669D" w:rsidRPr="00837494" w:rsidRDefault="00837494" w:rsidP="00837494">
            <w:pPr>
              <w:jc w:val="center"/>
              <w:rPr>
                <w:color w:val="000000" w:themeColor="text1"/>
                <w:sz w:val="24"/>
              </w:rPr>
            </w:pPr>
            <w:r w:rsidRPr="00837494">
              <w:rPr>
                <w:color w:val="000000" w:themeColor="text1"/>
                <w:sz w:val="24"/>
              </w:rPr>
              <w:t>с</w:t>
            </w:r>
            <w:r w:rsidR="0085669D" w:rsidRPr="00837494">
              <w:rPr>
                <w:color w:val="000000" w:themeColor="text1"/>
                <w:sz w:val="24"/>
              </w:rPr>
              <w:t>. П</w:t>
            </w:r>
            <w:r w:rsidRPr="00837494">
              <w:rPr>
                <w:color w:val="000000" w:themeColor="text1"/>
                <w:sz w:val="24"/>
              </w:rPr>
              <w:t>ашино</w:t>
            </w:r>
          </w:p>
        </w:tc>
        <w:tc>
          <w:tcPr>
            <w:tcW w:w="6350" w:type="dxa"/>
            <w:shd w:val="clear" w:color="auto" w:fill="auto"/>
            <w:vAlign w:val="center"/>
          </w:tcPr>
          <w:p w14:paraId="731A6080" w14:textId="4BCF095B" w:rsidR="0085669D" w:rsidRPr="00837494" w:rsidRDefault="00837494" w:rsidP="00837494">
            <w:pPr>
              <w:jc w:val="center"/>
              <w:rPr>
                <w:color w:val="000000" w:themeColor="text1"/>
                <w:sz w:val="24"/>
              </w:rPr>
            </w:pPr>
            <w:r w:rsidRPr="00837494">
              <w:rPr>
                <w:color w:val="000000" w:themeColor="text1"/>
                <w:sz w:val="24"/>
              </w:rPr>
              <w:t>с</w:t>
            </w:r>
            <w:r w:rsidR="0085669D" w:rsidRPr="00837494">
              <w:rPr>
                <w:color w:val="000000" w:themeColor="text1"/>
                <w:sz w:val="24"/>
              </w:rPr>
              <w:t>. П</w:t>
            </w:r>
            <w:r w:rsidRPr="00837494">
              <w:rPr>
                <w:color w:val="000000" w:themeColor="text1"/>
                <w:sz w:val="24"/>
              </w:rPr>
              <w:t>ашино</w:t>
            </w:r>
          </w:p>
        </w:tc>
      </w:tr>
      <w:tr w:rsidR="00D3137B" w:rsidRPr="00D3137B" w14:paraId="6F13CFBE" w14:textId="77777777" w:rsidTr="003673FF">
        <w:tc>
          <w:tcPr>
            <w:tcW w:w="3114" w:type="dxa"/>
            <w:shd w:val="clear" w:color="auto" w:fill="auto"/>
            <w:vAlign w:val="center"/>
          </w:tcPr>
          <w:p w14:paraId="31C1097D" w14:textId="112607B7"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Ромаши</w:t>
            </w:r>
          </w:p>
        </w:tc>
        <w:tc>
          <w:tcPr>
            <w:tcW w:w="6350" w:type="dxa"/>
            <w:shd w:val="clear" w:color="auto" w:fill="auto"/>
            <w:vAlign w:val="center"/>
          </w:tcPr>
          <w:p w14:paraId="5595CE2F" w14:textId="768A8A08"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Ромаши</w:t>
            </w:r>
          </w:p>
        </w:tc>
      </w:tr>
      <w:tr w:rsidR="00D3137B" w:rsidRPr="00D3137B" w14:paraId="0753CA8B" w14:textId="77777777" w:rsidTr="003673FF">
        <w:tc>
          <w:tcPr>
            <w:tcW w:w="3114" w:type="dxa"/>
            <w:shd w:val="clear" w:color="auto" w:fill="auto"/>
            <w:vAlign w:val="center"/>
          </w:tcPr>
          <w:p w14:paraId="661590BA" w14:textId="1024873F"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Кувакуш</w:t>
            </w:r>
          </w:p>
        </w:tc>
        <w:tc>
          <w:tcPr>
            <w:tcW w:w="6350" w:type="dxa"/>
            <w:shd w:val="clear" w:color="auto" w:fill="auto"/>
            <w:vAlign w:val="center"/>
          </w:tcPr>
          <w:p w14:paraId="645E0E34" w14:textId="54CC5170" w:rsidR="0085669D" w:rsidRPr="00837494" w:rsidRDefault="0085669D" w:rsidP="00837494">
            <w:pPr>
              <w:jc w:val="center"/>
              <w:rPr>
                <w:color w:val="000000" w:themeColor="text1"/>
                <w:sz w:val="24"/>
              </w:rPr>
            </w:pPr>
            <w:r w:rsidRPr="00837494">
              <w:rPr>
                <w:color w:val="000000" w:themeColor="text1"/>
                <w:sz w:val="24"/>
              </w:rPr>
              <w:t xml:space="preserve">д. </w:t>
            </w:r>
            <w:r w:rsidR="00837494" w:rsidRPr="00837494">
              <w:rPr>
                <w:color w:val="000000" w:themeColor="text1"/>
                <w:sz w:val="24"/>
              </w:rPr>
              <w:t>Кувакуш</w:t>
            </w:r>
          </w:p>
        </w:tc>
      </w:tr>
      <w:tr w:rsidR="00D3137B" w:rsidRPr="00D3137B" w14:paraId="48B91409" w14:textId="77777777" w:rsidTr="003673FF">
        <w:tc>
          <w:tcPr>
            <w:tcW w:w="3114" w:type="dxa"/>
            <w:shd w:val="clear" w:color="auto" w:fill="auto"/>
            <w:vAlign w:val="center"/>
          </w:tcPr>
          <w:p w14:paraId="348DEE52" w14:textId="0EC0F280" w:rsidR="0085669D" w:rsidRPr="00837494" w:rsidRDefault="0085669D" w:rsidP="00837494">
            <w:pPr>
              <w:jc w:val="center"/>
              <w:rPr>
                <w:color w:val="000000" w:themeColor="text1"/>
                <w:sz w:val="24"/>
              </w:rPr>
            </w:pPr>
            <w:r w:rsidRPr="00837494">
              <w:rPr>
                <w:color w:val="000000" w:themeColor="text1"/>
                <w:sz w:val="24"/>
              </w:rPr>
              <w:t>п. К</w:t>
            </w:r>
            <w:r w:rsidR="00837494" w:rsidRPr="00837494">
              <w:rPr>
                <w:color w:val="000000" w:themeColor="text1"/>
                <w:sz w:val="24"/>
              </w:rPr>
              <w:t>амский</w:t>
            </w:r>
          </w:p>
        </w:tc>
        <w:tc>
          <w:tcPr>
            <w:tcW w:w="6350" w:type="dxa"/>
            <w:shd w:val="clear" w:color="auto" w:fill="auto"/>
            <w:vAlign w:val="center"/>
          </w:tcPr>
          <w:p w14:paraId="43FC7FA1" w14:textId="10A71DB8" w:rsidR="0085669D" w:rsidRPr="00837494" w:rsidRDefault="0085669D" w:rsidP="00837494">
            <w:pPr>
              <w:jc w:val="center"/>
              <w:rPr>
                <w:color w:val="000000" w:themeColor="text1"/>
                <w:sz w:val="24"/>
              </w:rPr>
            </w:pPr>
            <w:r w:rsidRPr="00837494">
              <w:rPr>
                <w:color w:val="000000" w:themeColor="text1"/>
                <w:sz w:val="24"/>
              </w:rPr>
              <w:t xml:space="preserve">п. </w:t>
            </w:r>
            <w:r w:rsidR="00837494" w:rsidRPr="00837494">
              <w:rPr>
                <w:color w:val="000000" w:themeColor="text1"/>
                <w:sz w:val="24"/>
              </w:rPr>
              <w:t>Камский</w:t>
            </w:r>
          </w:p>
        </w:tc>
      </w:tr>
      <w:tr w:rsidR="00D3137B" w:rsidRPr="00D3137B" w14:paraId="63F9952C" w14:textId="77777777" w:rsidTr="003673FF">
        <w:tc>
          <w:tcPr>
            <w:tcW w:w="3114" w:type="dxa"/>
            <w:shd w:val="clear" w:color="auto" w:fill="auto"/>
            <w:vAlign w:val="center"/>
          </w:tcPr>
          <w:p w14:paraId="7F428138" w14:textId="79AC1FF2" w:rsidR="0085669D" w:rsidRPr="00837494" w:rsidRDefault="00837494" w:rsidP="00837494">
            <w:pPr>
              <w:jc w:val="center"/>
              <w:rPr>
                <w:color w:val="000000" w:themeColor="text1"/>
                <w:sz w:val="24"/>
              </w:rPr>
            </w:pPr>
            <w:r w:rsidRPr="00837494">
              <w:rPr>
                <w:color w:val="000000" w:themeColor="text1"/>
                <w:sz w:val="24"/>
              </w:rPr>
              <w:t>п</w:t>
            </w:r>
            <w:r w:rsidR="0085669D" w:rsidRPr="00837494">
              <w:rPr>
                <w:color w:val="000000" w:themeColor="text1"/>
                <w:sz w:val="24"/>
              </w:rPr>
              <w:t xml:space="preserve">. </w:t>
            </w:r>
            <w:r w:rsidRPr="00837494">
              <w:rPr>
                <w:color w:val="000000" w:themeColor="text1"/>
                <w:sz w:val="24"/>
              </w:rPr>
              <w:t>Лытка</w:t>
            </w:r>
          </w:p>
        </w:tc>
        <w:tc>
          <w:tcPr>
            <w:tcW w:w="6350" w:type="dxa"/>
            <w:shd w:val="clear" w:color="auto" w:fill="auto"/>
            <w:vAlign w:val="center"/>
          </w:tcPr>
          <w:p w14:paraId="35644D63" w14:textId="2518A7E8" w:rsidR="0085669D" w:rsidRPr="00837494" w:rsidRDefault="00837494" w:rsidP="00837494">
            <w:pPr>
              <w:jc w:val="center"/>
              <w:rPr>
                <w:color w:val="000000" w:themeColor="text1"/>
                <w:sz w:val="24"/>
              </w:rPr>
            </w:pPr>
            <w:r w:rsidRPr="00837494">
              <w:rPr>
                <w:color w:val="000000" w:themeColor="text1"/>
                <w:sz w:val="24"/>
              </w:rPr>
              <w:t>п</w:t>
            </w:r>
            <w:r w:rsidR="0085669D" w:rsidRPr="00837494">
              <w:rPr>
                <w:color w:val="000000" w:themeColor="text1"/>
                <w:sz w:val="24"/>
              </w:rPr>
              <w:t xml:space="preserve">. </w:t>
            </w:r>
            <w:r w:rsidRPr="00837494">
              <w:rPr>
                <w:color w:val="000000" w:themeColor="text1"/>
                <w:sz w:val="24"/>
              </w:rPr>
              <w:t>Лытка</w:t>
            </w:r>
          </w:p>
        </w:tc>
      </w:tr>
      <w:tr w:rsidR="00D3137B" w:rsidRPr="00D3137B" w14:paraId="3F9E6293" w14:textId="77777777" w:rsidTr="003673FF">
        <w:tc>
          <w:tcPr>
            <w:tcW w:w="3114" w:type="dxa"/>
            <w:shd w:val="clear" w:color="auto" w:fill="auto"/>
            <w:vAlign w:val="center"/>
          </w:tcPr>
          <w:p w14:paraId="78DC9A63" w14:textId="78D0DC0C"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Илюши</w:t>
            </w:r>
          </w:p>
        </w:tc>
        <w:tc>
          <w:tcPr>
            <w:tcW w:w="6350" w:type="dxa"/>
            <w:shd w:val="clear" w:color="auto" w:fill="auto"/>
            <w:vAlign w:val="center"/>
          </w:tcPr>
          <w:p w14:paraId="421BCD43" w14:textId="5B29BF01" w:rsidR="0085669D" w:rsidRPr="00837494" w:rsidRDefault="00837494" w:rsidP="00837494">
            <w:pPr>
              <w:jc w:val="center"/>
              <w:rPr>
                <w:color w:val="000000" w:themeColor="text1"/>
                <w:sz w:val="24"/>
              </w:rPr>
            </w:pPr>
            <w:r w:rsidRPr="00837494">
              <w:rPr>
                <w:color w:val="000000" w:themeColor="text1"/>
                <w:sz w:val="24"/>
              </w:rPr>
              <w:t>д</w:t>
            </w:r>
            <w:r w:rsidR="0085669D" w:rsidRPr="00837494">
              <w:rPr>
                <w:color w:val="000000" w:themeColor="text1"/>
                <w:sz w:val="24"/>
              </w:rPr>
              <w:t xml:space="preserve">. </w:t>
            </w:r>
            <w:r w:rsidRPr="00837494">
              <w:rPr>
                <w:color w:val="000000" w:themeColor="text1"/>
                <w:sz w:val="24"/>
              </w:rPr>
              <w:t>Илюши</w:t>
            </w:r>
          </w:p>
        </w:tc>
      </w:tr>
      <w:tr w:rsidR="00D3137B" w:rsidRPr="00D3137B" w14:paraId="2F718C19" w14:textId="77777777" w:rsidTr="003673FF">
        <w:tc>
          <w:tcPr>
            <w:tcW w:w="3114" w:type="dxa"/>
            <w:shd w:val="clear" w:color="auto" w:fill="auto"/>
            <w:vAlign w:val="center"/>
          </w:tcPr>
          <w:p w14:paraId="3A387612" w14:textId="69BC2C2D" w:rsidR="0085669D" w:rsidRPr="00837494" w:rsidRDefault="0085669D" w:rsidP="00837494">
            <w:pPr>
              <w:jc w:val="center"/>
              <w:rPr>
                <w:color w:val="000000" w:themeColor="text1"/>
                <w:sz w:val="24"/>
              </w:rPr>
            </w:pPr>
            <w:r w:rsidRPr="00837494">
              <w:rPr>
                <w:color w:val="000000" w:themeColor="text1"/>
                <w:sz w:val="24"/>
              </w:rPr>
              <w:t xml:space="preserve">д. </w:t>
            </w:r>
            <w:r w:rsidR="00837494" w:rsidRPr="00837494">
              <w:rPr>
                <w:color w:val="000000" w:themeColor="text1"/>
                <w:sz w:val="24"/>
              </w:rPr>
              <w:t>Лаврушата</w:t>
            </w:r>
          </w:p>
        </w:tc>
        <w:tc>
          <w:tcPr>
            <w:tcW w:w="6350" w:type="dxa"/>
            <w:shd w:val="clear" w:color="auto" w:fill="auto"/>
            <w:vAlign w:val="center"/>
          </w:tcPr>
          <w:p w14:paraId="2316741F" w14:textId="650DAA85" w:rsidR="0085669D" w:rsidRPr="00837494" w:rsidRDefault="0085669D" w:rsidP="00837494">
            <w:pPr>
              <w:jc w:val="center"/>
              <w:rPr>
                <w:color w:val="000000" w:themeColor="text1"/>
                <w:sz w:val="24"/>
              </w:rPr>
            </w:pPr>
            <w:r w:rsidRPr="00837494">
              <w:rPr>
                <w:color w:val="000000" w:themeColor="text1"/>
                <w:sz w:val="24"/>
              </w:rPr>
              <w:t xml:space="preserve">д. </w:t>
            </w:r>
            <w:r w:rsidR="00837494" w:rsidRPr="00837494">
              <w:rPr>
                <w:color w:val="000000" w:themeColor="text1"/>
                <w:sz w:val="24"/>
              </w:rPr>
              <w:t>Лаврушата</w:t>
            </w:r>
          </w:p>
        </w:tc>
      </w:tr>
      <w:tr w:rsidR="00D3137B" w:rsidRPr="00D3137B" w14:paraId="3CBB8CDC" w14:textId="77777777" w:rsidTr="003673FF">
        <w:tc>
          <w:tcPr>
            <w:tcW w:w="3114" w:type="dxa"/>
            <w:shd w:val="clear" w:color="auto" w:fill="auto"/>
            <w:vAlign w:val="center"/>
          </w:tcPr>
          <w:p w14:paraId="321875D2" w14:textId="06D1BA0E" w:rsidR="0085669D" w:rsidRPr="00837494" w:rsidRDefault="0085669D" w:rsidP="00837494">
            <w:pPr>
              <w:jc w:val="center"/>
              <w:rPr>
                <w:color w:val="000000" w:themeColor="text1"/>
                <w:sz w:val="24"/>
              </w:rPr>
            </w:pPr>
            <w:r w:rsidRPr="00837494">
              <w:rPr>
                <w:color w:val="000000" w:themeColor="text1"/>
                <w:sz w:val="24"/>
              </w:rPr>
              <w:t xml:space="preserve">д. </w:t>
            </w:r>
            <w:r w:rsidR="00837494" w:rsidRPr="00837494">
              <w:rPr>
                <w:color w:val="000000" w:themeColor="text1"/>
                <w:sz w:val="24"/>
              </w:rPr>
              <w:t>Московская</w:t>
            </w:r>
          </w:p>
        </w:tc>
        <w:tc>
          <w:tcPr>
            <w:tcW w:w="6350" w:type="dxa"/>
            <w:shd w:val="clear" w:color="auto" w:fill="auto"/>
            <w:vAlign w:val="center"/>
          </w:tcPr>
          <w:p w14:paraId="6F6CD1DA" w14:textId="481B7C8F" w:rsidR="0085669D" w:rsidRPr="00837494" w:rsidRDefault="0085669D" w:rsidP="00837494">
            <w:pPr>
              <w:jc w:val="center"/>
              <w:rPr>
                <w:color w:val="000000" w:themeColor="text1"/>
                <w:sz w:val="24"/>
              </w:rPr>
            </w:pPr>
            <w:r w:rsidRPr="00837494">
              <w:rPr>
                <w:color w:val="000000" w:themeColor="text1"/>
                <w:sz w:val="24"/>
              </w:rPr>
              <w:t xml:space="preserve">д. </w:t>
            </w:r>
            <w:r w:rsidR="00837494" w:rsidRPr="00837494">
              <w:rPr>
                <w:color w:val="000000" w:themeColor="text1"/>
                <w:sz w:val="24"/>
              </w:rPr>
              <w:t>Московская</w:t>
            </w:r>
          </w:p>
        </w:tc>
      </w:tr>
      <w:tr w:rsidR="00D3137B" w:rsidRPr="00D3137B" w14:paraId="6B571042" w14:textId="77777777" w:rsidTr="003673FF">
        <w:tc>
          <w:tcPr>
            <w:tcW w:w="3114" w:type="dxa"/>
            <w:shd w:val="clear" w:color="auto" w:fill="auto"/>
            <w:vAlign w:val="center"/>
          </w:tcPr>
          <w:p w14:paraId="0217A6B9" w14:textId="223CF05A" w:rsidR="0085669D" w:rsidRPr="003673FF" w:rsidRDefault="003673FF" w:rsidP="003673FF">
            <w:pPr>
              <w:jc w:val="center"/>
              <w:rPr>
                <w:color w:val="000000" w:themeColor="text1"/>
                <w:sz w:val="24"/>
              </w:rPr>
            </w:pPr>
            <w:r w:rsidRPr="003673FF">
              <w:rPr>
                <w:color w:val="000000" w:themeColor="text1"/>
                <w:sz w:val="24"/>
              </w:rPr>
              <w:t>д</w:t>
            </w:r>
            <w:r w:rsidR="0085669D" w:rsidRPr="003673FF">
              <w:rPr>
                <w:color w:val="000000" w:themeColor="text1"/>
                <w:sz w:val="24"/>
              </w:rPr>
              <w:t xml:space="preserve">. </w:t>
            </w:r>
            <w:r w:rsidRPr="003673FF">
              <w:rPr>
                <w:color w:val="000000" w:themeColor="text1"/>
                <w:sz w:val="24"/>
              </w:rPr>
              <w:t>Верхняя Тимофеевская</w:t>
            </w:r>
          </w:p>
        </w:tc>
        <w:tc>
          <w:tcPr>
            <w:tcW w:w="6350" w:type="dxa"/>
            <w:shd w:val="clear" w:color="auto" w:fill="auto"/>
            <w:vAlign w:val="center"/>
          </w:tcPr>
          <w:p w14:paraId="6063AFAB" w14:textId="2FB7C833" w:rsidR="0085669D" w:rsidRPr="003673FF" w:rsidRDefault="0085669D" w:rsidP="003673FF">
            <w:pPr>
              <w:jc w:val="center"/>
              <w:rPr>
                <w:color w:val="000000" w:themeColor="text1"/>
                <w:sz w:val="24"/>
              </w:rPr>
            </w:pPr>
            <w:r w:rsidRPr="003673FF">
              <w:rPr>
                <w:color w:val="000000" w:themeColor="text1"/>
                <w:sz w:val="24"/>
              </w:rPr>
              <w:t xml:space="preserve">д. </w:t>
            </w:r>
            <w:r w:rsidR="003673FF" w:rsidRPr="003673FF">
              <w:rPr>
                <w:color w:val="000000" w:themeColor="text1"/>
                <w:sz w:val="24"/>
              </w:rPr>
              <w:t>Верхняя Тимофеевская</w:t>
            </w:r>
          </w:p>
        </w:tc>
      </w:tr>
      <w:tr w:rsidR="00D3137B" w:rsidRPr="00D3137B" w14:paraId="775451A1" w14:textId="77777777" w:rsidTr="003673FF">
        <w:tc>
          <w:tcPr>
            <w:tcW w:w="3114" w:type="dxa"/>
            <w:shd w:val="clear" w:color="auto" w:fill="auto"/>
            <w:vAlign w:val="center"/>
          </w:tcPr>
          <w:p w14:paraId="06179C5B" w14:textId="4B169C55" w:rsidR="0085669D" w:rsidRPr="003673FF" w:rsidRDefault="003673FF" w:rsidP="003673FF">
            <w:pPr>
              <w:jc w:val="center"/>
              <w:rPr>
                <w:color w:val="000000" w:themeColor="text1"/>
                <w:sz w:val="24"/>
              </w:rPr>
            </w:pPr>
            <w:r w:rsidRPr="003673FF">
              <w:rPr>
                <w:color w:val="000000" w:themeColor="text1"/>
                <w:sz w:val="24"/>
              </w:rPr>
              <w:t>д</w:t>
            </w:r>
            <w:r w:rsidR="0085669D" w:rsidRPr="003673FF">
              <w:rPr>
                <w:color w:val="000000" w:themeColor="text1"/>
                <w:sz w:val="24"/>
              </w:rPr>
              <w:t xml:space="preserve">. </w:t>
            </w:r>
            <w:r w:rsidRPr="003673FF">
              <w:rPr>
                <w:color w:val="000000" w:themeColor="text1"/>
                <w:sz w:val="24"/>
              </w:rPr>
              <w:t>Аверины</w:t>
            </w:r>
          </w:p>
        </w:tc>
        <w:tc>
          <w:tcPr>
            <w:tcW w:w="6350" w:type="dxa"/>
            <w:shd w:val="clear" w:color="auto" w:fill="auto"/>
            <w:vAlign w:val="center"/>
          </w:tcPr>
          <w:p w14:paraId="52D60395" w14:textId="702FFBDC" w:rsidR="0085669D" w:rsidRPr="003673FF" w:rsidRDefault="003673FF" w:rsidP="003673FF">
            <w:pPr>
              <w:jc w:val="center"/>
              <w:rPr>
                <w:color w:val="000000" w:themeColor="text1"/>
                <w:sz w:val="24"/>
              </w:rPr>
            </w:pPr>
            <w:r w:rsidRPr="003673FF">
              <w:rPr>
                <w:color w:val="000000" w:themeColor="text1"/>
                <w:sz w:val="24"/>
              </w:rPr>
              <w:t>д</w:t>
            </w:r>
            <w:r w:rsidR="0085669D" w:rsidRPr="003673FF">
              <w:rPr>
                <w:color w:val="000000" w:themeColor="text1"/>
                <w:sz w:val="24"/>
              </w:rPr>
              <w:t xml:space="preserve">. </w:t>
            </w:r>
            <w:r w:rsidRPr="003673FF">
              <w:rPr>
                <w:color w:val="000000" w:themeColor="text1"/>
                <w:sz w:val="24"/>
              </w:rPr>
              <w:t>Аверины</w:t>
            </w:r>
          </w:p>
        </w:tc>
      </w:tr>
    </w:tbl>
    <w:p w14:paraId="78CC79E8" w14:textId="5FD6302A" w:rsidR="0085669D" w:rsidRPr="003673FF" w:rsidRDefault="0085669D" w:rsidP="00661EC3">
      <w:pPr>
        <w:ind w:firstLine="709"/>
        <w:rPr>
          <w:color w:val="000000" w:themeColor="text1"/>
        </w:rPr>
      </w:pPr>
      <w:r w:rsidRPr="003673FF">
        <w:rPr>
          <w:color w:val="000000" w:themeColor="text1"/>
        </w:rPr>
        <w:t xml:space="preserve">в соответствии с Постановлением администрации </w:t>
      </w:r>
      <w:r w:rsidR="003673FF" w:rsidRPr="003673FF">
        <w:rPr>
          <w:color w:val="000000" w:themeColor="text1"/>
        </w:rPr>
        <w:t>Афанасьевского муниципального</w:t>
      </w:r>
      <w:r w:rsidR="009201C5" w:rsidRPr="003673FF">
        <w:rPr>
          <w:color w:val="000000" w:themeColor="text1"/>
        </w:rPr>
        <w:t xml:space="preserve"> округа</w:t>
      </w:r>
      <w:r w:rsidRPr="003673FF">
        <w:rPr>
          <w:color w:val="000000" w:themeColor="text1"/>
        </w:rPr>
        <w:t xml:space="preserve"> «О закреплении муниципальных бюджетных образовательных учреждений за территориями (микрорайонами) </w:t>
      </w:r>
      <w:r w:rsidR="003673FF" w:rsidRPr="003673FF">
        <w:rPr>
          <w:color w:val="000000" w:themeColor="text1"/>
        </w:rPr>
        <w:t>Афанасьевского муниципального</w:t>
      </w:r>
      <w:r w:rsidRPr="003673FF">
        <w:rPr>
          <w:color w:val="000000" w:themeColor="text1"/>
        </w:rPr>
        <w:t xml:space="preserve"> округа»</w:t>
      </w:r>
    </w:p>
    <w:p w14:paraId="53CEA9F9" w14:textId="77777777" w:rsidR="0085669D" w:rsidRPr="001214D5" w:rsidRDefault="0085669D" w:rsidP="00661EC3">
      <w:pPr>
        <w:ind w:firstLine="709"/>
        <w:rPr>
          <w:b/>
          <w:color w:val="000000" w:themeColor="text1"/>
        </w:rPr>
      </w:pPr>
      <w:r w:rsidRPr="001214D5">
        <w:rPr>
          <w:b/>
          <w:color w:val="000000" w:themeColor="text1"/>
        </w:rPr>
        <w:t>Система дополнительного образования детей</w:t>
      </w:r>
    </w:p>
    <w:p w14:paraId="3A5B89AD" w14:textId="706FD9D4" w:rsidR="0085669D" w:rsidRPr="00CD4A42" w:rsidRDefault="0085669D" w:rsidP="00661EC3">
      <w:pPr>
        <w:ind w:firstLine="709"/>
        <w:rPr>
          <w:color w:val="000000" w:themeColor="text1"/>
        </w:rPr>
      </w:pPr>
      <w:r w:rsidRPr="00AD00AE">
        <w:rPr>
          <w:color w:val="000000" w:themeColor="text1"/>
        </w:rPr>
        <w:t>В 20</w:t>
      </w:r>
      <w:r w:rsidR="00FD212B" w:rsidRPr="00AD00AE">
        <w:rPr>
          <w:color w:val="000000" w:themeColor="text1"/>
        </w:rPr>
        <w:t>22</w:t>
      </w:r>
      <w:r w:rsidRPr="00AD00AE">
        <w:rPr>
          <w:color w:val="000000" w:themeColor="text1"/>
        </w:rPr>
        <w:t xml:space="preserve"> году на территории </w:t>
      </w:r>
      <w:r w:rsidR="00AD00AE" w:rsidRPr="00AD00AE">
        <w:rPr>
          <w:color w:val="000000" w:themeColor="text1"/>
        </w:rPr>
        <w:t>Афанасьевского муниципального</w:t>
      </w:r>
      <w:r w:rsidRPr="00AD00AE">
        <w:rPr>
          <w:color w:val="000000" w:themeColor="text1"/>
        </w:rPr>
        <w:t xml:space="preserve"> округа </w:t>
      </w:r>
      <w:r w:rsidR="00AD00AE" w:rsidRPr="00AD00AE">
        <w:rPr>
          <w:color w:val="000000" w:themeColor="text1"/>
        </w:rPr>
        <w:t>2</w:t>
      </w:r>
      <w:r w:rsidR="00AD00AE">
        <w:rPr>
          <w:color w:val="000000" w:themeColor="text1"/>
        </w:rPr>
        <w:t xml:space="preserve"> </w:t>
      </w:r>
      <w:r w:rsidRPr="00AD00AE">
        <w:rPr>
          <w:color w:val="000000" w:themeColor="text1"/>
        </w:rPr>
        <w:t xml:space="preserve">организаций осуществляли деятельность по дополнительным общеобразовательным программам для детей. </w:t>
      </w:r>
      <w:r w:rsidR="003673FF">
        <w:rPr>
          <w:color w:val="000000" w:themeColor="text1"/>
        </w:rPr>
        <w:t xml:space="preserve">На территории сельских поселений </w:t>
      </w:r>
      <w:r w:rsidR="00665059">
        <w:rPr>
          <w:color w:val="000000" w:themeColor="text1"/>
        </w:rPr>
        <w:t xml:space="preserve">организации, осуществляющие дополнительное образование детей, отсутствуют. </w:t>
      </w:r>
      <w:r w:rsidR="003673FF">
        <w:rPr>
          <w:color w:val="000000" w:themeColor="text1"/>
        </w:rPr>
        <w:t>Д</w:t>
      </w:r>
      <w:r w:rsidRPr="003673FF">
        <w:rPr>
          <w:color w:val="000000" w:themeColor="text1"/>
        </w:rPr>
        <w:t>ополнительное образование получали дет</w:t>
      </w:r>
      <w:r w:rsidR="003673FF">
        <w:rPr>
          <w:color w:val="000000" w:themeColor="text1"/>
        </w:rPr>
        <w:t>и</w:t>
      </w:r>
      <w:r w:rsidRPr="003673FF">
        <w:rPr>
          <w:color w:val="000000" w:themeColor="text1"/>
        </w:rPr>
        <w:t xml:space="preserve"> (включая дополнительное образование при школах и пр.), в т.ч. – в муниципальных организациях дополнительного образования. Таким образом, дет</w:t>
      </w:r>
      <w:r w:rsidR="003673FF" w:rsidRPr="003673FF">
        <w:rPr>
          <w:color w:val="000000" w:themeColor="text1"/>
        </w:rPr>
        <w:t>и</w:t>
      </w:r>
      <w:r w:rsidRPr="003673FF">
        <w:rPr>
          <w:color w:val="000000" w:themeColor="text1"/>
        </w:rPr>
        <w:t xml:space="preserve"> от 5 до 18 лет получали дополнительное образование, в т.ч. за счет специализированных организаций дополнительного образования. </w:t>
      </w:r>
      <w:r w:rsidRPr="00CD4A42">
        <w:rPr>
          <w:color w:val="000000" w:themeColor="text1"/>
        </w:rPr>
        <w:t xml:space="preserve">В области спортивной подготовки школьников </w:t>
      </w:r>
      <w:r w:rsidR="00CD4A42" w:rsidRPr="00CD4A42">
        <w:rPr>
          <w:color w:val="000000" w:themeColor="text1"/>
        </w:rPr>
        <w:t xml:space="preserve">работу </w:t>
      </w:r>
      <w:r w:rsidRPr="00CD4A42">
        <w:rPr>
          <w:color w:val="000000" w:themeColor="text1"/>
        </w:rPr>
        <w:t xml:space="preserve">ведут </w:t>
      </w:r>
      <w:r w:rsidR="00CD4A42" w:rsidRPr="00CD4A42">
        <w:rPr>
          <w:color w:val="000000" w:themeColor="text1"/>
        </w:rPr>
        <w:t>в образовательных организациях</w:t>
      </w:r>
      <w:r w:rsidRPr="00CD4A42">
        <w:rPr>
          <w:color w:val="000000" w:themeColor="text1"/>
        </w:rPr>
        <w:t>, где занима</w:t>
      </w:r>
      <w:r w:rsidR="00CD4A42" w:rsidRPr="00CD4A42">
        <w:rPr>
          <w:color w:val="000000" w:themeColor="text1"/>
        </w:rPr>
        <w:t>ю</w:t>
      </w:r>
      <w:r w:rsidRPr="00CD4A42">
        <w:rPr>
          <w:color w:val="000000" w:themeColor="text1"/>
        </w:rPr>
        <w:t>тся дет</w:t>
      </w:r>
      <w:r w:rsidR="00CD4A42" w:rsidRPr="00CD4A42">
        <w:rPr>
          <w:color w:val="000000" w:themeColor="text1"/>
        </w:rPr>
        <w:t>и</w:t>
      </w:r>
      <w:r w:rsidRPr="00CD4A42">
        <w:rPr>
          <w:color w:val="000000" w:themeColor="text1"/>
        </w:rPr>
        <w:t>.</w:t>
      </w:r>
    </w:p>
    <w:p w14:paraId="77C57B7B" w14:textId="77777777" w:rsidR="001A06AB" w:rsidRDefault="000A52F5" w:rsidP="00661EC3">
      <w:pPr>
        <w:ind w:firstLine="709"/>
        <w:rPr>
          <w:color w:val="000000" w:themeColor="text1"/>
        </w:rPr>
      </w:pPr>
      <w:r>
        <w:rPr>
          <w:color w:val="000000" w:themeColor="text1"/>
        </w:rPr>
        <w:t xml:space="preserve">Согласно докладу главы администрации </w:t>
      </w:r>
      <w:r w:rsidR="001A06AB">
        <w:rPr>
          <w:color w:val="000000" w:themeColor="text1"/>
        </w:rPr>
        <w:t xml:space="preserve">Афанасьевского </w:t>
      </w:r>
      <w:r>
        <w:rPr>
          <w:color w:val="000000" w:themeColor="text1"/>
        </w:rPr>
        <w:t>муниципального округа</w:t>
      </w:r>
      <w:r w:rsidR="007670BC">
        <w:rPr>
          <w:color w:val="000000" w:themeColor="text1"/>
        </w:rPr>
        <w:t xml:space="preserve"> доля детей в возрасте 5-18 лет, получающих услуги по </w:t>
      </w:r>
      <w:r w:rsidR="007670BC">
        <w:rPr>
          <w:color w:val="000000" w:themeColor="text1"/>
        </w:rPr>
        <w:lastRenderedPageBreak/>
        <w:t xml:space="preserve">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по состоянию на 2022 год </w:t>
      </w:r>
      <w:r w:rsidR="00A0054E">
        <w:rPr>
          <w:color w:val="000000" w:themeColor="text1"/>
        </w:rPr>
        <w:t xml:space="preserve">составляет 80,8%. </w:t>
      </w:r>
    </w:p>
    <w:p w14:paraId="1CFD52A3" w14:textId="7E683A71" w:rsidR="00FB326E" w:rsidRDefault="001A06AB" w:rsidP="00661EC3">
      <w:pPr>
        <w:ind w:firstLine="709"/>
        <w:rPr>
          <w:color w:val="000000" w:themeColor="text1"/>
        </w:rPr>
      </w:pPr>
      <w:r>
        <w:rPr>
          <w:color w:val="000000" w:themeColor="text1"/>
        </w:rPr>
        <w:t>По данным администрации н</w:t>
      </w:r>
      <w:r w:rsidR="0085669D" w:rsidRPr="00FB326E">
        <w:rPr>
          <w:color w:val="000000" w:themeColor="text1"/>
        </w:rPr>
        <w:t xml:space="preserve">а территории </w:t>
      </w:r>
      <w:r w:rsidR="00FB326E" w:rsidRPr="00FB326E">
        <w:rPr>
          <w:color w:val="000000" w:themeColor="text1"/>
        </w:rPr>
        <w:t>муниципального</w:t>
      </w:r>
      <w:r w:rsidR="0085669D" w:rsidRPr="00FB326E">
        <w:rPr>
          <w:color w:val="000000" w:themeColor="text1"/>
        </w:rPr>
        <w:t xml:space="preserve"> округа функциониру</w:t>
      </w:r>
      <w:r w:rsidR="00FB326E" w:rsidRPr="00FB326E">
        <w:rPr>
          <w:color w:val="000000" w:themeColor="text1"/>
        </w:rPr>
        <w:t>ю</w:t>
      </w:r>
      <w:r w:rsidR="0085669D" w:rsidRPr="00FB326E">
        <w:rPr>
          <w:color w:val="000000" w:themeColor="text1"/>
        </w:rPr>
        <w:t xml:space="preserve">т </w:t>
      </w:r>
      <w:r w:rsidR="00FB326E" w:rsidRPr="00FB326E">
        <w:rPr>
          <w:color w:val="000000" w:themeColor="text1"/>
        </w:rPr>
        <w:t>два</w:t>
      </w:r>
      <w:r w:rsidR="0085669D" w:rsidRPr="00FB326E">
        <w:rPr>
          <w:color w:val="000000" w:themeColor="text1"/>
        </w:rPr>
        <w:t xml:space="preserve"> многопрофильн</w:t>
      </w:r>
      <w:r w:rsidR="00FB326E" w:rsidRPr="00FB326E">
        <w:rPr>
          <w:color w:val="000000" w:themeColor="text1"/>
        </w:rPr>
        <w:t>ых</w:t>
      </w:r>
      <w:r w:rsidR="0085669D" w:rsidRPr="00FB326E">
        <w:rPr>
          <w:color w:val="000000" w:themeColor="text1"/>
        </w:rPr>
        <w:t xml:space="preserve"> учреждени</w:t>
      </w:r>
      <w:r w:rsidR="00FB326E" w:rsidRPr="00FB326E">
        <w:rPr>
          <w:color w:val="000000" w:themeColor="text1"/>
        </w:rPr>
        <w:t>я</w:t>
      </w:r>
      <w:r w:rsidR="0085669D" w:rsidRPr="00FB326E">
        <w:rPr>
          <w:color w:val="000000" w:themeColor="text1"/>
        </w:rPr>
        <w:t xml:space="preserve"> дополнительного образования детей, в </w:t>
      </w:r>
      <w:r w:rsidR="00FB326E" w:rsidRPr="00FB326E">
        <w:rPr>
          <w:color w:val="000000" w:themeColor="text1"/>
        </w:rPr>
        <w:t>п</w:t>
      </w:r>
      <w:r w:rsidR="0085669D" w:rsidRPr="00FB326E">
        <w:rPr>
          <w:color w:val="000000" w:themeColor="text1"/>
        </w:rPr>
        <w:t>г</w:t>
      </w:r>
      <w:r w:rsidR="00FB326E" w:rsidRPr="00FB326E">
        <w:rPr>
          <w:color w:val="000000" w:themeColor="text1"/>
        </w:rPr>
        <w:t>т</w:t>
      </w:r>
      <w:r w:rsidR="0085669D" w:rsidRPr="00FB326E">
        <w:rPr>
          <w:color w:val="000000" w:themeColor="text1"/>
        </w:rPr>
        <w:t xml:space="preserve"> </w:t>
      </w:r>
      <w:r w:rsidR="00FB326E" w:rsidRPr="00FB326E">
        <w:rPr>
          <w:color w:val="000000" w:themeColor="text1"/>
        </w:rPr>
        <w:t>Афанасьево</w:t>
      </w:r>
      <w:r w:rsidR="008A3217">
        <w:rPr>
          <w:color w:val="000000" w:themeColor="text1"/>
        </w:rPr>
        <w:t>:</w:t>
      </w:r>
    </w:p>
    <w:p w14:paraId="743A39BE" w14:textId="3D43A39C" w:rsidR="008A3217" w:rsidRDefault="008A3217" w:rsidP="008A3217">
      <w:pPr>
        <w:ind w:firstLine="709"/>
        <w:rPr>
          <w:color w:val="000000" w:themeColor="text1"/>
        </w:rPr>
      </w:pPr>
      <w:r>
        <w:rPr>
          <w:color w:val="000000" w:themeColor="text1"/>
        </w:rPr>
        <w:t xml:space="preserve">- </w:t>
      </w:r>
      <w:r w:rsidR="0085669D" w:rsidRPr="008A3217">
        <w:rPr>
          <w:color w:val="000000" w:themeColor="text1"/>
        </w:rPr>
        <w:t>МБУ</w:t>
      </w:r>
      <w:r w:rsidR="00FB326E" w:rsidRPr="008A3217">
        <w:rPr>
          <w:color w:val="000000" w:themeColor="text1"/>
        </w:rPr>
        <w:t xml:space="preserve"> ДДТ</w:t>
      </w:r>
      <w:r w:rsidR="0085669D" w:rsidRPr="008A3217">
        <w:rPr>
          <w:color w:val="000000" w:themeColor="text1"/>
        </w:rPr>
        <w:t xml:space="preserve"> </w:t>
      </w:r>
      <w:r w:rsidR="00FB326E" w:rsidRPr="008A3217">
        <w:rPr>
          <w:color w:val="000000" w:themeColor="text1"/>
        </w:rPr>
        <w:t>пгт Афанасьево</w:t>
      </w:r>
      <w:r w:rsidR="0085669D" w:rsidRPr="008A3217">
        <w:rPr>
          <w:color w:val="000000" w:themeColor="text1"/>
        </w:rPr>
        <w:t xml:space="preserve"> по состоянию на 20</w:t>
      </w:r>
      <w:r w:rsidR="00FB326E" w:rsidRPr="008A3217">
        <w:rPr>
          <w:color w:val="000000" w:themeColor="text1"/>
        </w:rPr>
        <w:t>22</w:t>
      </w:r>
      <w:r w:rsidR="0085669D" w:rsidRPr="008A3217">
        <w:rPr>
          <w:color w:val="000000" w:themeColor="text1"/>
        </w:rPr>
        <w:t>-202</w:t>
      </w:r>
      <w:r w:rsidR="00FB326E" w:rsidRPr="008A3217">
        <w:rPr>
          <w:color w:val="000000" w:themeColor="text1"/>
        </w:rPr>
        <w:t>3</w:t>
      </w:r>
      <w:r w:rsidR="0085669D" w:rsidRPr="008A3217">
        <w:rPr>
          <w:color w:val="000000" w:themeColor="text1"/>
        </w:rPr>
        <w:t xml:space="preserve"> учебный год осуществля</w:t>
      </w:r>
      <w:r>
        <w:rPr>
          <w:color w:val="000000" w:themeColor="text1"/>
        </w:rPr>
        <w:t>л</w:t>
      </w:r>
      <w:r w:rsidR="0085669D" w:rsidRPr="008A3217">
        <w:rPr>
          <w:color w:val="000000" w:themeColor="text1"/>
        </w:rPr>
        <w:t xml:space="preserve"> образовательную деятельность в здании по адресу </w:t>
      </w:r>
      <w:r w:rsidR="00FB326E" w:rsidRPr="008A3217">
        <w:rPr>
          <w:color w:val="000000" w:themeColor="text1"/>
        </w:rPr>
        <w:t>Кировская область, Афанасьевский м.о., пгт Афанасьево, ул.Красных Партизан, д.9</w:t>
      </w:r>
      <w:r>
        <w:rPr>
          <w:color w:val="000000" w:themeColor="text1"/>
        </w:rPr>
        <w:t xml:space="preserve">. </w:t>
      </w:r>
      <w:r w:rsidR="0085669D" w:rsidRPr="008A3217">
        <w:rPr>
          <w:color w:val="000000" w:themeColor="text1"/>
        </w:rPr>
        <w:t xml:space="preserve">Общая площадь здания составляет </w:t>
      </w:r>
      <w:r w:rsidR="00FB326E" w:rsidRPr="008A3217">
        <w:rPr>
          <w:color w:val="000000" w:themeColor="text1"/>
        </w:rPr>
        <w:t>432,0</w:t>
      </w:r>
      <w:r w:rsidR="0085669D" w:rsidRPr="008A3217">
        <w:rPr>
          <w:color w:val="000000" w:themeColor="text1"/>
        </w:rPr>
        <w:t xml:space="preserve"> кв. м. </w:t>
      </w:r>
    </w:p>
    <w:p w14:paraId="5E043307" w14:textId="22457468" w:rsidR="008A3217" w:rsidRDefault="008A3217" w:rsidP="008A3217">
      <w:pPr>
        <w:ind w:firstLine="709"/>
        <w:rPr>
          <w:color w:val="000000" w:themeColor="text1"/>
        </w:rPr>
      </w:pPr>
      <w:r>
        <w:rPr>
          <w:color w:val="000000" w:themeColor="text1"/>
        </w:rPr>
        <w:t>-МБУ СШ пгт Афанасьево в 2022-2023 учебном году осуществлял дополнительную образовательную деятельность в здании по адресу:Кировская область, Афанасьевский м.о., пгт Афанасьево, ул.Спортивная, д.12. Общая площадь здания-1134,1 кв.м.</w:t>
      </w:r>
    </w:p>
    <w:p w14:paraId="2548E367" w14:textId="69AB6021" w:rsidR="0085669D" w:rsidRPr="008A3217" w:rsidRDefault="0085669D" w:rsidP="008A3217">
      <w:pPr>
        <w:ind w:firstLine="709"/>
        <w:rPr>
          <w:color w:val="000000" w:themeColor="text1"/>
        </w:rPr>
      </w:pPr>
      <w:r w:rsidRPr="008A3217">
        <w:rPr>
          <w:color w:val="000000" w:themeColor="text1"/>
        </w:rPr>
        <w:t xml:space="preserve">В </w:t>
      </w:r>
      <w:r w:rsidR="00A0054E">
        <w:rPr>
          <w:color w:val="000000" w:themeColor="text1"/>
        </w:rPr>
        <w:t>ц</w:t>
      </w:r>
      <w:r w:rsidRPr="008A3217">
        <w:rPr>
          <w:color w:val="000000" w:themeColor="text1"/>
        </w:rPr>
        <w:t>ентр</w:t>
      </w:r>
      <w:r w:rsidR="00A0054E">
        <w:rPr>
          <w:color w:val="000000" w:themeColor="text1"/>
        </w:rPr>
        <w:t>ах</w:t>
      </w:r>
      <w:r w:rsidRPr="008A3217">
        <w:rPr>
          <w:color w:val="000000" w:themeColor="text1"/>
        </w:rPr>
        <w:t xml:space="preserve"> реализуются программы по направленностям: техническая, </w:t>
      </w:r>
      <w:r w:rsidR="00A0054E">
        <w:rPr>
          <w:color w:val="000000" w:themeColor="text1"/>
        </w:rPr>
        <w:t>культурная</w:t>
      </w:r>
      <w:r w:rsidRPr="008A3217">
        <w:rPr>
          <w:color w:val="000000" w:themeColor="text1"/>
        </w:rPr>
        <w:t xml:space="preserve">, художественная и туристско-краеведческая. </w:t>
      </w:r>
    </w:p>
    <w:p w14:paraId="163041C0" w14:textId="77777777" w:rsidR="0085669D" w:rsidRPr="001214D5" w:rsidRDefault="0085669D" w:rsidP="00661EC3">
      <w:pPr>
        <w:ind w:firstLine="709"/>
        <w:rPr>
          <w:b/>
          <w:color w:val="000000" w:themeColor="text1"/>
        </w:rPr>
      </w:pPr>
      <w:r w:rsidRPr="001214D5">
        <w:rPr>
          <w:b/>
          <w:color w:val="000000" w:themeColor="text1"/>
        </w:rPr>
        <w:t>Система профессионального и высшего образования, научная деятельность</w:t>
      </w:r>
    </w:p>
    <w:p w14:paraId="2F8E979E" w14:textId="1E57775F" w:rsidR="0085669D" w:rsidRPr="008A3217" w:rsidRDefault="0085669D" w:rsidP="008A3217">
      <w:pPr>
        <w:ind w:firstLine="709"/>
        <w:rPr>
          <w:color w:val="000000" w:themeColor="text1"/>
        </w:rPr>
      </w:pPr>
      <w:r w:rsidRPr="008A3217">
        <w:rPr>
          <w:color w:val="000000" w:themeColor="text1"/>
        </w:rPr>
        <w:t xml:space="preserve">В </w:t>
      </w:r>
      <w:r w:rsidR="008A3217" w:rsidRPr="008A3217">
        <w:rPr>
          <w:color w:val="000000" w:themeColor="text1"/>
        </w:rPr>
        <w:t xml:space="preserve">Афанасьевском муниципальном </w:t>
      </w:r>
      <w:r w:rsidR="001A0227" w:rsidRPr="008A3217">
        <w:rPr>
          <w:color w:val="000000" w:themeColor="text1"/>
        </w:rPr>
        <w:t>округе</w:t>
      </w:r>
      <w:r w:rsidRPr="008A3217">
        <w:rPr>
          <w:color w:val="000000" w:themeColor="text1"/>
        </w:rPr>
        <w:t xml:space="preserve"> </w:t>
      </w:r>
      <w:r w:rsidR="008A3217" w:rsidRPr="008A3217">
        <w:rPr>
          <w:color w:val="000000" w:themeColor="text1"/>
        </w:rPr>
        <w:t xml:space="preserve">отсутствуют </w:t>
      </w:r>
      <w:r w:rsidRPr="008A3217">
        <w:rPr>
          <w:color w:val="000000" w:themeColor="text1"/>
        </w:rPr>
        <w:t xml:space="preserve">учреждения среднего профессионального образования. </w:t>
      </w:r>
    </w:p>
    <w:p w14:paraId="0C5B5BA6" w14:textId="39523BF8" w:rsidR="0085669D" w:rsidRDefault="0085669D" w:rsidP="00661EC3">
      <w:pPr>
        <w:ind w:firstLine="709"/>
        <w:rPr>
          <w:color w:val="000000" w:themeColor="text1"/>
        </w:rPr>
      </w:pPr>
      <w:r w:rsidRPr="008A3217">
        <w:rPr>
          <w:color w:val="000000" w:themeColor="text1"/>
        </w:rPr>
        <w:t xml:space="preserve">Высшие учебные заведения и научные учреждения на территории </w:t>
      </w:r>
      <w:r w:rsidR="00C82D5F">
        <w:rPr>
          <w:color w:val="000000" w:themeColor="text1"/>
        </w:rPr>
        <w:t xml:space="preserve">муниципального </w:t>
      </w:r>
      <w:r w:rsidRPr="008A3217">
        <w:rPr>
          <w:color w:val="000000" w:themeColor="text1"/>
        </w:rPr>
        <w:t xml:space="preserve">округа отсутствуют, что связано с непосредственной близостью краевого центра </w:t>
      </w:r>
      <w:r w:rsidR="008A3217" w:rsidRPr="008A3217">
        <w:rPr>
          <w:color w:val="000000" w:themeColor="text1"/>
        </w:rPr>
        <w:t>Кировской области</w:t>
      </w:r>
      <w:r w:rsidRPr="008A3217">
        <w:rPr>
          <w:color w:val="000000" w:themeColor="text1"/>
        </w:rPr>
        <w:t>.</w:t>
      </w:r>
    </w:p>
    <w:p w14:paraId="20BF2FF8" w14:textId="2A67C192" w:rsidR="00441348" w:rsidRPr="008A3217" w:rsidRDefault="00441348" w:rsidP="00661EC3">
      <w:pPr>
        <w:ind w:firstLine="709"/>
        <w:rPr>
          <w:color w:val="000000" w:themeColor="text1"/>
        </w:rPr>
      </w:pPr>
      <w:r>
        <w:rPr>
          <w:color w:val="000000" w:themeColor="text1"/>
        </w:rPr>
        <w:t>Специальные учебно-воспитательные учреждения для обучающихся с девиантным (общественно опасным) поведением отсутствуют на территории Афанасьевского муниципального округа.</w:t>
      </w:r>
    </w:p>
    <w:p w14:paraId="27D79B37" w14:textId="78BB7AED" w:rsidR="0085669D" w:rsidRDefault="0085669D" w:rsidP="00661EC3">
      <w:pPr>
        <w:ind w:firstLine="709"/>
        <w:rPr>
          <w:b/>
          <w:color w:val="000000" w:themeColor="text1"/>
        </w:rPr>
      </w:pPr>
      <w:r w:rsidRPr="001214D5">
        <w:rPr>
          <w:b/>
          <w:color w:val="000000" w:themeColor="text1"/>
        </w:rPr>
        <w:t>Здравоохранение</w:t>
      </w:r>
    </w:p>
    <w:p w14:paraId="09BFCA96" w14:textId="77777777" w:rsidR="00266284" w:rsidRPr="00266284" w:rsidRDefault="00266284" w:rsidP="00266284">
      <w:pPr>
        <w:ind w:firstLine="709"/>
        <w:rPr>
          <w:color w:val="000000" w:themeColor="text1"/>
        </w:rPr>
      </w:pPr>
      <w:r w:rsidRPr="00266284">
        <w:rPr>
          <w:color w:val="000000" w:themeColor="text1"/>
        </w:rPr>
        <w:t xml:space="preserve">Главной целью развития системы здравоохранения является улучшение состояния здоровья населения на основе формирования здорового образа жизни, за счет повышения структурной эффективности, повышения доступности и улучшения качества медицинской помощи населению Афанасьевского муниципального округа. Объекты здравоохранения относятся к объектам регионального значения. </w:t>
      </w:r>
    </w:p>
    <w:p w14:paraId="1AF148A8" w14:textId="6F7969B6" w:rsidR="00441348" w:rsidRPr="00051640" w:rsidRDefault="00A0054E" w:rsidP="00441348">
      <w:pPr>
        <w:autoSpaceDE w:val="0"/>
        <w:autoSpaceDN w:val="0"/>
        <w:adjustRightInd w:val="0"/>
        <w:spacing w:after="0"/>
        <w:ind w:firstLine="720"/>
        <w:rPr>
          <w:color w:val="000000" w:themeColor="text1"/>
          <w:szCs w:val="28"/>
        </w:rPr>
      </w:pPr>
      <w:r>
        <w:rPr>
          <w:color w:val="000000" w:themeColor="text1"/>
          <w:szCs w:val="28"/>
        </w:rPr>
        <w:t>По информации из административных источников Афанасьевского муниципального округа н</w:t>
      </w:r>
      <w:r w:rsidR="00441348" w:rsidRPr="00051640">
        <w:rPr>
          <w:color w:val="000000" w:themeColor="text1"/>
          <w:szCs w:val="28"/>
        </w:rPr>
        <w:t>а территории района расположены 2</w:t>
      </w:r>
      <w:r w:rsidR="00051640" w:rsidRPr="00051640">
        <w:rPr>
          <w:color w:val="000000" w:themeColor="text1"/>
          <w:szCs w:val="28"/>
        </w:rPr>
        <w:t>2</w:t>
      </w:r>
      <w:r w:rsidR="00441348" w:rsidRPr="00051640">
        <w:rPr>
          <w:color w:val="000000" w:themeColor="text1"/>
          <w:szCs w:val="28"/>
        </w:rPr>
        <w:t xml:space="preserve"> фельдшерско-акушерских пункт</w:t>
      </w:r>
      <w:r w:rsidR="00051640" w:rsidRPr="00051640">
        <w:rPr>
          <w:color w:val="000000" w:themeColor="text1"/>
          <w:szCs w:val="28"/>
        </w:rPr>
        <w:t>а, 1 Сюзьвинский здравпункт, 1 офис врача общей практики в с.Гордино, 1 поликлиника, 2 лечебных корпуса</w:t>
      </w:r>
      <w:r w:rsidR="00441348" w:rsidRPr="00051640">
        <w:rPr>
          <w:color w:val="000000" w:themeColor="text1"/>
          <w:szCs w:val="28"/>
        </w:rPr>
        <w:t xml:space="preserve"> и </w:t>
      </w:r>
      <w:r w:rsidR="00051640" w:rsidRPr="00051640">
        <w:rPr>
          <w:color w:val="000000" w:themeColor="text1"/>
          <w:szCs w:val="28"/>
        </w:rPr>
        <w:t>1</w:t>
      </w:r>
      <w:r w:rsidR="00441348" w:rsidRPr="00051640">
        <w:rPr>
          <w:color w:val="000000" w:themeColor="text1"/>
          <w:szCs w:val="28"/>
        </w:rPr>
        <w:t xml:space="preserve"> амбулатори</w:t>
      </w:r>
      <w:r w:rsidR="00051640" w:rsidRPr="00051640">
        <w:rPr>
          <w:color w:val="000000" w:themeColor="text1"/>
          <w:szCs w:val="28"/>
        </w:rPr>
        <w:t>я</w:t>
      </w:r>
      <w:r w:rsidR="00441348" w:rsidRPr="00051640">
        <w:rPr>
          <w:color w:val="000000" w:themeColor="text1"/>
          <w:szCs w:val="28"/>
        </w:rPr>
        <w:t xml:space="preserve"> </w:t>
      </w:r>
      <w:r w:rsidR="00051640" w:rsidRPr="00051640">
        <w:rPr>
          <w:color w:val="000000" w:themeColor="text1"/>
          <w:szCs w:val="28"/>
        </w:rPr>
        <w:t>в с.Бисерово</w:t>
      </w:r>
      <w:r w:rsidR="00441348" w:rsidRPr="00051640">
        <w:rPr>
          <w:color w:val="000000" w:themeColor="text1"/>
          <w:szCs w:val="28"/>
        </w:rPr>
        <w:t xml:space="preserve">.  </w:t>
      </w:r>
    </w:p>
    <w:p w14:paraId="357D1219" w14:textId="77777777" w:rsidR="00441348" w:rsidRPr="00441348" w:rsidRDefault="00441348" w:rsidP="00441348">
      <w:pPr>
        <w:spacing w:after="0"/>
        <w:ind w:firstLine="567"/>
        <w:rPr>
          <w:rFonts w:eastAsia="Calibri"/>
          <w:color w:val="000000"/>
          <w:szCs w:val="28"/>
        </w:rPr>
      </w:pPr>
      <w:r w:rsidRPr="00441348">
        <w:rPr>
          <w:rFonts w:eastAsia="Calibri"/>
          <w:color w:val="000000"/>
          <w:szCs w:val="28"/>
        </w:rPr>
        <w:t xml:space="preserve">Материально-техническая база лечебно-профилактических учреждений Афанасьевского района требует обновления основных фондов из-за их изношенности. Качество медицинской помощи зависит не только от </w:t>
      </w:r>
      <w:r w:rsidRPr="00441348">
        <w:rPr>
          <w:rFonts w:eastAsia="Calibri"/>
          <w:color w:val="000000"/>
          <w:szCs w:val="28"/>
        </w:rPr>
        <w:lastRenderedPageBreak/>
        <w:t>квалификации медперсонала, но и в значительной мере от материально-технического обеспечения. Одним из важных критериев материально-технического благополучия медицинских учреждений является состояние их основных фондов.</w:t>
      </w:r>
    </w:p>
    <w:p w14:paraId="1A2C2459" w14:textId="1501166E" w:rsidR="00441348" w:rsidRPr="00441348" w:rsidRDefault="00441348" w:rsidP="00441348">
      <w:pPr>
        <w:spacing w:after="0"/>
        <w:ind w:firstLine="567"/>
        <w:rPr>
          <w:rFonts w:eastAsia="Calibri"/>
          <w:color w:val="000000"/>
          <w:szCs w:val="28"/>
        </w:rPr>
      </w:pPr>
      <w:r w:rsidRPr="00441348">
        <w:rPr>
          <w:rFonts w:eastAsia="Calibri"/>
          <w:color w:val="000000"/>
          <w:szCs w:val="28"/>
        </w:rPr>
        <w:t>В Кировской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14:paraId="2A7B26F3" w14:textId="23A410C7" w:rsidR="00441348" w:rsidRDefault="00441348" w:rsidP="00441348">
      <w:pPr>
        <w:spacing w:after="0"/>
        <w:ind w:firstLine="567"/>
        <w:rPr>
          <w:rFonts w:eastAsia="Calibri"/>
          <w:color w:val="000000"/>
          <w:szCs w:val="28"/>
        </w:rPr>
      </w:pPr>
      <w:r w:rsidRPr="00441348">
        <w:rPr>
          <w:rFonts w:eastAsia="Calibri"/>
          <w:color w:val="000000"/>
          <w:szCs w:val="28"/>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14:paraId="682468B9" w14:textId="77777777" w:rsidR="00F97EBF" w:rsidRPr="00441348" w:rsidRDefault="00F97EBF" w:rsidP="00441348">
      <w:pPr>
        <w:spacing w:after="0"/>
        <w:ind w:firstLine="567"/>
        <w:rPr>
          <w:rFonts w:eastAsia="Calibri"/>
          <w:color w:val="000000"/>
          <w:szCs w:val="28"/>
        </w:rPr>
      </w:pPr>
    </w:p>
    <w:p w14:paraId="2AC13CF3" w14:textId="51925BA3" w:rsidR="0085669D" w:rsidRPr="00F97EBF" w:rsidRDefault="0085669D" w:rsidP="00661EC3">
      <w:pPr>
        <w:ind w:firstLine="709"/>
        <w:rPr>
          <w:color w:val="000000" w:themeColor="text1"/>
        </w:rPr>
      </w:pPr>
      <w:r w:rsidRPr="001B12EC">
        <w:rPr>
          <w:color w:val="000000" w:themeColor="text1"/>
        </w:rPr>
        <w:t xml:space="preserve">Таблица </w:t>
      </w:r>
      <w:r w:rsidR="008F1E37" w:rsidRPr="001B12EC">
        <w:rPr>
          <w:color w:val="000000" w:themeColor="text1"/>
        </w:rPr>
        <w:t>2.3.7.</w:t>
      </w:r>
      <w:r w:rsidR="001B746B">
        <w:rPr>
          <w:color w:val="000000" w:themeColor="text1"/>
        </w:rPr>
        <w:t>8</w:t>
      </w:r>
      <w:r w:rsidR="008F1E37" w:rsidRPr="001B12EC">
        <w:rPr>
          <w:color w:val="000000" w:themeColor="text1"/>
        </w:rPr>
        <w:t>.</w:t>
      </w:r>
      <w:r w:rsidRPr="001B12EC">
        <w:rPr>
          <w:color w:val="000000" w:themeColor="text1"/>
        </w:rPr>
        <w:t xml:space="preserve"> </w:t>
      </w:r>
      <w:r w:rsidR="001A06AB">
        <w:rPr>
          <w:color w:val="000000" w:themeColor="text1"/>
        </w:rPr>
        <w:t>Согласно государственному докладу «О состоянии санитарно-эпидемиологического благополучия населения в Кировской области в 2022 году» з</w:t>
      </w:r>
      <w:r w:rsidRPr="00F97EBF">
        <w:rPr>
          <w:color w:val="000000" w:themeColor="text1"/>
        </w:rPr>
        <w:t>аболеваемость на 1000 человек населения (зарегистрировано пациентов с диагнозом, установленным впервые в жизни)</w:t>
      </w:r>
      <w:r w:rsidR="001A06AB">
        <w:rPr>
          <w:color w:val="000000" w:themeColor="text1"/>
        </w:rPr>
        <w:t xml:space="preserve">. </w:t>
      </w:r>
    </w:p>
    <w:tbl>
      <w:tblPr>
        <w:tblStyle w:val="af"/>
        <w:tblW w:w="9351" w:type="dxa"/>
        <w:tblLook w:val="04A0" w:firstRow="1" w:lastRow="0" w:firstColumn="1" w:lastColumn="0" w:noHBand="0" w:noVBand="1"/>
      </w:tblPr>
      <w:tblGrid>
        <w:gridCol w:w="2689"/>
        <w:gridCol w:w="1275"/>
        <w:gridCol w:w="1276"/>
        <w:gridCol w:w="1418"/>
        <w:gridCol w:w="1275"/>
        <w:gridCol w:w="1418"/>
      </w:tblGrid>
      <w:tr w:rsidR="00F97EBF" w:rsidRPr="00F97EBF" w14:paraId="48246D5E" w14:textId="77777777" w:rsidTr="00F97EBF">
        <w:tc>
          <w:tcPr>
            <w:tcW w:w="2689" w:type="dxa"/>
            <w:shd w:val="clear" w:color="auto" w:fill="D9D9D9" w:themeFill="background1" w:themeFillShade="D9"/>
          </w:tcPr>
          <w:p w14:paraId="524C0507" w14:textId="77777777" w:rsidR="00F97EBF" w:rsidRPr="00F97EBF" w:rsidRDefault="00F97EBF" w:rsidP="0085669D">
            <w:pPr>
              <w:rPr>
                <w:color w:val="000000" w:themeColor="text1"/>
                <w:sz w:val="24"/>
              </w:rPr>
            </w:pPr>
          </w:p>
        </w:tc>
        <w:tc>
          <w:tcPr>
            <w:tcW w:w="1275" w:type="dxa"/>
            <w:shd w:val="clear" w:color="auto" w:fill="D9D9D9" w:themeFill="background1" w:themeFillShade="D9"/>
            <w:vAlign w:val="center"/>
          </w:tcPr>
          <w:p w14:paraId="4969B3B6" w14:textId="12A4BF24" w:rsidR="00F97EBF" w:rsidRPr="00F97EBF" w:rsidRDefault="00F97EBF" w:rsidP="00F97EBF">
            <w:pPr>
              <w:jc w:val="center"/>
              <w:rPr>
                <w:color w:val="000000" w:themeColor="text1"/>
                <w:sz w:val="24"/>
              </w:rPr>
            </w:pPr>
            <w:r w:rsidRPr="00F97EBF">
              <w:rPr>
                <w:color w:val="000000" w:themeColor="text1"/>
                <w:sz w:val="24"/>
              </w:rPr>
              <w:t>2017</w:t>
            </w:r>
          </w:p>
        </w:tc>
        <w:tc>
          <w:tcPr>
            <w:tcW w:w="1276" w:type="dxa"/>
            <w:shd w:val="clear" w:color="auto" w:fill="D9D9D9" w:themeFill="background1" w:themeFillShade="D9"/>
            <w:vAlign w:val="center"/>
          </w:tcPr>
          <w:p w14:paraId="7720229B" w14:textId="70D2DCE2" w:rsidR="00F97EBF" w:rsidRPr="00F97EBF" w:rsidRDefault="00F97EBF" w:rsidP="00F97EBF">
            <w:pPr>
              <w:jc w:val="center"/>
              <w:rPr>
                <w:color w:val="000000" w:themeColor="text1"/>
                <w:sz w:val="24"/>
              </w:rPr>
            </w:pPr>
            <w:r w:rsidRPr="00F97EBF">
              <w:rPr>
                <w:color w:val="000000" w:themeColor="text1"/>
                <w:sz w:val="24"/>
              </w:rPr>
              <w:t>2018</w:t>
            </w:r>
          </w:p>
        </w:tc>
        <w:tc>
          <w:tcPr>
            <w:tcW w:w="1418" w:type="dxa"/>
            <w:shd w:val="clear" w:color="auto" w:fill="D9D9D9" w:themeFill="background1" w:themeFillShade="D9"/>
            <w:vAlign w:val="center"/>
          </w:tcPr>
          <w:p w14:paraId="26DC9E2E" w14:textId="1234D19D" w:rsidR="00F97EBF" w:rsidRPr="00F97EBF" w:rsidRDefault="00F97EBF" w:rsidP="008F1E37">
            <w:pPr>
              <w:jc w:val="center"/>
              <w:rPr>
                <w:color w:val="000000" w:themeColor="text1"/>
                <w:sz w:val="24"/>
              </w:rPr>
            </w:pPr>
            <w:r w:rsidRPr="00F97EBF">
              <w:rPr>
                <w:color w:val="000000" w:themeColor="text1"/>
                <w:sz w:val="24"/>
              </w:rPr>
              <w:t>2019</w:t>
            </w:r>
          </w:p>
        </w:tc>
        <w:tc>
          <w:tcPr>
            <w:tcW w:w="1275" w:type="dxa"/>
            <w:shd w:val="clear" w:color="auto" w:fill="D9D9D9" w:themeFill="background1" w:themeFillShade="D9"/>
            <w:vAlign w:val="center"/>
          </w:tcPr>
          <w:p w14:paraId="78AD0693" w14:textId="7BEE2EE6" w:rsidR="00F97EBF" w:rsidRPr="00F97EBF" w:rsidRDefault="00F97EBF" w:rsidP="008F1E37">
            <w:pPr>
              <w:jc w:val="center"/>
              <w:rPr>
                <w:color w:val="000000" w:themeColor="text1"/>
                <w:sz w:val="24"/>
              </w:rPr>
            </w:pPr>
            <w:r w:rsidRPr="00F97EBF">
              <w:rPr>
                <w:color w:val="000000" w:themeColor="text1"/>
                <w:sz w:val="24"/>
              </w:rPr>
              <w:t>2020</w:t>
            </w:r>
          </w:p>
        </w:tc>
        <w:tc>
          <w:tcPr>
            <w:tcW w:w="1418" w:type="dxa"/>
            <w:shd w:val="clear" w:color="auto" w:fill="D9D9D9" w:themeFill="background1" w:themeFillShade="D9"/>
            <w:vAlign w:val="center"/>
          </w:tcPr>
          <w:p w14:paraId="20E23AA1" w14:textId="717BFCE1" w:rsidR="00F97EBF" w:rsidRPr="00F97EBF" w:rsidRDefault="00F97EBF" w:rsidP="008F1E37">
            <w:pPr>
              <w:jc w:val="center"/>
              <w:rPr>
                <w:color w:val="000000" w:themeColor="text1"/>
                <w:sz w:val="24"/>
              </w:rPr>
            </w:pPr>
            <w:r w:rsidRPr="00F97EBF">
              <w:rPr>
                <w:color w:val="000000" w:themeColor="text1"/>
                <w:sz w:val="24"/>
              </w:rPr>
              <w:t>2021</w:t>
            </w:r>
          </w:p>
        </w:tc>
      </w:tr>
      <w:tr w:rsidR="00F97EBF" w:rsidRPr="00F97EBF" w14:paraId="0BDA2250" w14:textId="77777777" w:rsidTr="00F97EBF">
        <w:tc>
          <w:tcPr>
            <w:tcW w:w="2689" w:type="dxa"/>
          </w:tcPr>
          <w:p w14:paraId="38849AF9" w14:textId="03FB52D8" w:rsidR="00F97EBF" w:rsidRPr="00F97EBF" w:rsidRDefault="00F97EBF" w:rsidP="008F1E37">
            <w:pPr>
              <w:jc w:val="center"/>
              <w:rPr>
                <w:color w:val="000000" w:themeColor="text1"/>
                <w:sz w:val="24"/>
              </w:rPr>
            </w:pPr>
            <w:r w:rsidRPr="00F97EBF">
              <w:rPr>
                <w:color w:val="000000" w:themeColor="text1"/>
                <w:sz w:val="24"/>
              </w:rPr>
              <w:t>Кировская область</w:t>
            </w:r>
          </w:p>
        </w:tc>
        <w:tc>
          <w:tcPr>
            <w:tcW w:w="1275" w:type="dxa"/>
            <w:vAlign w:val="center"/>
          </w:tcPr>
          <w:p w14:paraId="523A048B" w14:textId="2DF6D6EC" w:rsidR="00F97EBF" w:rsidRPr="00F97EBF" w:rsidRDefault="00F97EBF" w:rsidP="008F1E37">
            <w:pPr>
              <w:jc w:val="center"/>
              <w:rPr>
                <w:color w:val="000000" w:themeColor="text1"/>
                <w:sz w:val="24"/>
              </w:rPr>
            </w:pPr>
            <w:r w:rsidRPr="00F97EBF">
              <w:rPr>
                <w:color w:val="000000" w:themeColor="text1"/>
                <w:sz w:val="24"/>
              </w:rPr>
              <w:t>746,1</w:t>
            </w:r>
          </w:p>
        </w:tc>
        <w:tc>
          <w:tcPr>
            <w:tcW w:w="1276" w:type="dxa"/>
            <w:vAlign w:val="center"/>
          </w:tcPr>
          <w:p w14:paraId="16CD2A48" w14:textId="229AD38C" w:rsidR="00F97EBF" w:rsidRPr="00F97EBF" w:rsidRDefault="00F97EBF" w:rsidP="008F1E37">
            <w:pPr>
              <w:jc w:val="center"/>
              <w:rPr>
                <w:color w:val="000000" w:themeColor="text1"/>
                <w:sz w:val="24"/>
              </w:rPr>
            </w:pPr>
            <w:r w:rsidRPr="00F97EBF">
              <w:rPr>
                <w:color w:val="000000" w:themeColor="text1"/>
                <w:sz w:val="24"/>
              </w:rPr>
              <w:t>752,2</w:t>
            </w:r>
          </w:p>
        </w:tc>
        <w:tc>
          <w:tcPr>
            <w:tcW w:w="1418" w:type="dxa"/>
            <w:vAlign w:val="center"/>
          </w:tcPr>
          <w:p w14:paraId="57DBC134" w14:textId="755F1995" w:rsidR="00F97EBF" w:rsidRPr="00F97EBF" w:rsidRDefault="00F97EBF" w:rsidP="008F1E37">
            <w:pPr>
              <w:jc w:val="center"/>
              <w:rPr>
                <w:color w:val="000000" w:themeColor="text1"/>
                <w:sz w:val="24"/>
              </w:rPr>
            </w:pPr>
            <w:r w:rsidRPr="00F97EBF">
              <w:rPr>
                <w:color w:val="000000" w:themeColor="text1"/>
                <w:sz w:val="24"/>
              </w:rPr>
              <w:t>758,7</w:t>
            </w:r>
          </w:p>
        </w:tc>
        <w:tc>
          <w:tcPr>
            <w:tcW w:w="1275" w:type="dxa"/>
            <w:vAlign w:val="center"/>
          </w:tcPr>
          <w:p w14:paraId="248FD8CF" w14:textId="7A85B1A7" w:rsidR="00F97EBF" w:rsidRPr="00F97EBF" w:rsidRDefault="00F97EBF" w:rsidP="008F1E37">
            <w:pPr>
              <w:jc w:val="center"/>
              <w:rPr>
                <w:color w:val="000000" w:themeColor="text1"/>
                <w:sz w:val="24"/>
              </w:rPr>
            </w:pPr>
            <w:r w:rsidRPr="00F97EBF">
              <w:rPr>
                <w:color w:val="000000" w:themeColor="text1"/>
                <w:sz w:val="24"/>
              </w:rPr>
              <w:t>774,4</w:t>
            </w:r>
          </w:p>
        </w:tc>
        <w:tc>
          <w:tcPr>
            <w:tcW w:w="1418" w:type="dxa"/>
            <w:vAlign w:val="center"/>
          </w:tcPr>
          <w:p w14:paraId="3D7D4CC6" w14:textId="6D5AA071" w:rsidR="00F97EBF" w:rsidRPr="00F97EBF" w:rsidRDefault="00F97EBF" w:rsidP="008F1E37">
            <w:pPr>
              <w:jc w:val="center"/>
              <w:rPr>
                <w:color w:val="000000" w:themeColor="text1"/>
                <w:sz w:val="24"/>
              </w:rPr>
            </w:pPr>
            <w:r w:rsidRPr="00F97EBF">
              <w:rPr>
                <w:color w:val="000000" w:themeColor="text1"/>
                <w:sz w:val="24"/>
              </w:rPr>
              <w:t>938,41</w:t>
            </w:r>
          </w:p>
        </w:tc>
      </w:tr>
    </w:tbl>
    <w:p w14:paraId="3C20099C" w14:textId="77777777" w:rsidR="00B819FB" w:rsidRDefault="00B819FB" w:rsidP="00661EC3">
      <w:pPr>
        <w:ind w:firstLine="709"/>
        <w:rPr>
          <w:color w:val="000000" w:themeColor="text1"/>
          <w:u w:val="single"/>
        </w:rPr>
      </w:pPr>
    </w:p>
    <w:p w14:paraId="681FDA18" w14:textId="3B7F4E7C" w:rsidR="0085669D" w:rsidRPr="001A06AB" w:rsidRDefault="0085669D" w:rsidP="00661EC3">
      <w:pPr>
        <w:ind w:firstLine="709"/>
        <w:rPr>
          <w:color w:val="000000" w:themeColor="text1"/>
        </w:rPr>
      </w:pPr>
      <w:r w:rsidRPr="001214D5">
        <w:rPr>
          <w:color w:val="000000" w:themeColor="text1"/>
          <w:u w:val="single"/>
        </w:rPr>
        <w:t>Медицинская помощь в стационарных условиях</w:t>
      </w:r>
      <w:r w:rsidR="001A06AB">
        <w:rPr>
          <w:color w:val="000000" w:themeColor="text1"/>
          <w:u w:val="single"/>
        </w:rPr>
        <w:t xml:space="preserve"> </w:t>
      </w:r>
      <w:r w:rsidR="001A06AB" w:rsidRPr="001A06AB">
        <w:rPr>
          <w:color w:val="000000" w:themeColor="text1"/>
        </w:rPr>
        <w:t>(по данным администрации Афанасьевского муниципального округа)</w:t>
      </w:r>
      <w:r w:rsidR="001A06AB">
        <w:rPr>
          <w:color w:val="000000" w:themeColor="text1"/>
        </w:rPr>
        <w:t>:</w:t>
      </w:r>
    </w:p>
    <w:p w14:paraId="28FEC155" w14:textId="2FFB99EB" w:rsidR="0085669D" w:rsidRDefault="0085669D" w:rsidP="00661EC3">
      <w:pPr>
        <w:ind w:firstLine="709"/>
        <w:rPr>
          <w:color w:val="000000" w:themeColor="text1"/>
        </w:rPr>
      </w:pPr>
      <w:r w:rsidRPr="00F97EBF">
        <w:rPr>
          <w:color w:val="000000" w:themeColor="text1"/>
        </w:rPr>
        <w:t xml:space="preserve">Стационары созданы на базе </w:t>
      </w:r>
      <w:r w:rsidR="00F97EBF" w:rsidRPr="00F97EBF">
        <w:rPr>
          <w:color w:val="000000" w:themeColor="text1"/>
        </w:rPr>
        <w:t>Кировского областного государственного бюджетного учреждения здравоохранения «Афанасьевская центральная районная больница»</w:t>
      </w:r>
      <w:r w:rsidRPr="00F97EBF">
        <w:rPr>
          <w:color w:val="000000" w:themeColor="text1"/>
        </w:rPr>
        <w:t>. В 20</w:t>
      </w:r>
      <w:r w:rsidR="007B404C">
        <w:rPr>
          <w:color w:val="000000" w:themeColor="text1"/>
        </w:rPr>
        <w:t>20</w:t>
      </w:r>
      <w:r w:rsidRPr="00F97EBF">
        <w:rPr>
          <w:color w:val="000000" w:themeColor="text1"/>
        </w:rPr>
        <w:t xml:space="preserve"> году обще</w:t>
      </w:r>
      <w:r w:rsidR="0096192A">
        <w:rPr>
          <w:color w:val="000000" w:themeColor="text1"/>
        </w:rPr>
        <w:t>е</w:t>
      </w:r>
      <w:r w:rsidRPr="00F97EBF">
        <w:rPr>
          <w:color w:val="000000" w:themeColor="text1"/>
        </w:rPr>
        <w:t xml:space="preserve"> число круглосуточных больничных коек в </w:t>
      </w:r>
      <w:r w:rsidR="00F97EBF" w:rsidRPr="00F97EBF">
        <w:rPr>
          <w:color w:val="000000" w:themeColor="text1"/>
        </w:rPr>
        <w:t xml:space="preserve">Афанасьевском муниципальном </w:t>
      </w:r>
      <w:r w:rsidRPr="00F97EBF">
        <w:rPr>
          <w:color w:val="000000" w:themeColor="text1"/>
        </w:rPr>
        <w:t xml:space="preserve">округе составило </w:t>
      </w:r>
      <w:r w:rsidR="007B404C">
        <w:rPr>
          <w:color w:val="000000" w:themeColor="text1"/>
        </w:rPr>
        <w:t>239</w:t>
      </w:r>
      <w:r w:rsidRPr="00F97EBF">
        <w:rPr>
          <w:color w:val="000000" w:themeColor="text1"/>
        </w:rPr>
        <w:t xml:space="preserve"> единиц. </w:t>
      </w:r>
    </w:p>
    <w:p w14:paraId="3D3DB530" w14:textId="77777777" w:rsidR="001B12EC" w:rsidRDefault="001B12EC" w:rsidP="0085669D">
      <w:pPr>
        <w:rPr>
          <w:color w:val="000000" w:themeColor="text1"/>
        </w:rPr>
      </w:pPr>
    </w:p>
    <w:p w14:paraId="50B9E29E" w14:textId="6F3F264A" w:rsidR="0085669D" w:rsidRPr="00266284" w:rsidRDefault="0085669D" w:rsidP="0085669D">
      <w:pPr>
        <w:rPr>
          <w:color w:val="000000" w:themeColor="text1"/>
        </w:rPr>
      </w:pPr>
      <w:r w:rsidRPr="00266284">
        <w:rPr>
          <w:color w:val="000000" w:themeColor="text1"/>
        </w:rPr>
        <w:t xml:space="preserve">Таблица </w:t>
      </w:r>
      <w:r w:rsidR="001B12EC">
        <w:rPr>
          <w:color w:val="000000" w:themeColor="text1"/>
        </w:rPr>
        <w:t>2.3.7.</w:t>
      </w:r>
      <w:r w:rsidR="001B746B">
        <w:rPr>
          <w:color w:val="000000" w:themeColor="text1"/>
        </w:rPr>
        <w:t>9</w:t>
      </w:r>
      <w:r w:rsidR="008F1E37" w:rsidRPr="00266284">
        <w:rPr>
          <w:color w:val="000000" w:themeColor="text1"/>
        </w:rPr>
        <w:t>.</w:t>
      </w:r>
      <w:r w:rsidRPr="00266284">
        <w:rPr>
          <w:color w:val="000000" w:themeColor="text1"/>
        </w:rPr>
        <w:t xml:space="preserve"> Перечень организаций </w:t>
      </w:r>
      <w:r w:rsidR="00266284" w:rsidRPr="00266284">
        <w:rPr>
          <w:color w:val="000000" w:themeColor="text1"/>
        </w:rPr>
        <w:t>Афанасьевского муниципального</w:t>
      </w:r>
      <w:r w:rsidRPr="00266284">
        <w:rPr>
          <w:color w:val="000000" w:themeColor="text1"/>
        </w:rPr>
        <w:t xml:space="preserve"> округа, оказывающих медицинскую помощь </w:t>
      </w:r>
      <w:r w:rsidR="00E62DD4">
        <w:rPr>
          <w:color w:val="000000" w:themeColor="text1"/>
        </w:rPr>
        <w:t>(</w:t>
      </w:r>
      <w:r w:rsidR="00E62DD4" w:rsidRPr="001A06AB">
        <w:rPr>
          <w:color w:val="000000" w:themeColor="text1"/>
        </w:rPr>
        <w:t>по данным администрации Афанасьевского муниципального округа)</w:t>
      </w:r>
    </w:p>
    <w:tbl>
      <w:tblPr>
        <w:tblStyle w:val="af"/>
        <w:tblW w:w="5000" w:type="pct"/>
        <w:tblLayout w:type="fixed"/>
        <w:tblLook w:val="04A0" w:firstRow="1" w:lastRow="0" w:firstColumn="1" w:lastColumn="0" w:noHBand="0" w:noVBand="1"/>
      </w:tblPr>
      <w:tblGrid>
        <w:gridCol w:w="1708"/>
        <w:gridCol w:w="1975"/>
        <w:gridCol w:w="1557"/>
        <w:gridCol w:w="1559"/>
        <w:gridCol w:w="2545"/>
      </w:tblGrid>
      <w:tr w:rsidR="00266284" w:rsidRPr="00D3137B" w14:paraId="33319CCA" w14:textId="4A5E9F99" w:rsidTr="00F04B23">
        <w:trPr>
          <w:trHeight w:val="771"/>
          <w:tblHeader/>
        </w:trPr>
        <w:tc>
          <w:tcPr>
            <w:tcW w:w="914" w:type="pct"/>
            <w:shd w:val="clear" w:color="auto" w:fill="D9D9D9" w:themeFill="background1" w:themeFillShade="D9"/>
            <w:noWrap/>
            <w:vAlign w:val="center"/>
          </w:tcPr>
          <w:p w14:paraId="0637B745" w14:textId="77777777" w:rsidR="00266284" w:rsidRPr="000A2FC2" w:rsidRDefault="00266284" w:rsidP="00661EC3">
            <w:pPr>
              <w:jc w:val="center"/>
              <w:rPr>
                <w:color w:val="000000" w:themeColor="text1"/>
                <w:sz w:val="24"/>
              </w:rPr>
            </w:pPr>
            <w:r w:rsidRPr="000A2FC2">
              <w:rPr>
                <w:color w:val="000000" w:themeColor="text1"/>
                <w:sz w:val="24"/>
              </w:rPr>
              <w:t>Наименование учреждения</w:t>
            </w:r>
          </w:p>
        </w:tc>
        <w:tc>
          <w:tcPr>
            <w:tcW w:w="1057" w:type="pct"/>
            <w:shd w:val="clear" w:color="auto" w:fill="D9D9D9" w:themeFill="background1" w:themeFillShade="D9"/>
            <w:noWrap/>
            <w:vAlign w:val="center"/>
          </w:tcPr>
          <w:p w14:paraId="227E8CD0" w14:textId="3F7F43FD" w:rsidR="00266284" w:rsidRPr="000A2FC2" w:rsidRDefault="00266284" w:rsidP="00661EC3">
            <w:pPr>
              <w:jc w:val="center"/>
              <w:rPr>
                <w:color w:val="000000" w:themeColor="text1"/>
                <w:sz w:val="24"/>
              </w:rPr>
            </w:pPr>
            <w:r w:rsidRPr="000A2FC2">
              <w:rPr>
                <w:color w:val="000000" w:themeColor="text1"/>
                <w:sz w:val="24"/>
              </w:rPr>
              <w:t>Фактический адрес</w:t>
            </w:r>
          </w:p>
        </w:tc>
        <w:tc>
          <w:tcPr>
            <w:tcW w:w="833" w:type="pct"/>
            <w:shd w:val="clear" w:color="auto" w:fill="D9D9D9" w:themeFill="background1" w:themeFillShade="D9"/>
            <w:vAlign w:val="center"/>
          </w:tcPr>
          <w:p w14:paraId="6BECCA9F" w14:textId="15693F01" w:rsidR="00266284" w:rsidRPr="000A2FC2" w:rsidRDefault="00266284" w:rsidP="00266284">
            <w:pPr>
              <w:jc w:val="center"/>
              <w:rPr>
                <w:color w:val="000000" w:themeColor="text1"/>
                <w:sz w:val="24"/>
              </w:rPr>
            </w:pPr>
            <w:r w:rsidRPr="000A2FC2">
              <w:rPr>
                <w:color w:val="000000" w:themeColor="text1"/>
                <w:sz w:val="24"/>
              </w:rPr>
              <w:t>Общая площадь здания, кв.м.</w:t>
            </w:r>
          </w:p>
        </w:tc>
        <w:tc>
          <w:tcPr>
            <w:tcW w:w="834" w:type="pct"/>
            <w:shd w:val="clear" w:color="auto" w:fill="D9D9D9" w:themeFill="background1" w:themeFillShade="D9"/>
          </w:tcPr>
          <w:p w14:paraId="3075D322" w14:textId="0542E21E" w:rsidR="00266284" w:rsidRPr="000A2FC2" w:rsidRDefault="00266284" w:rsidP="00661EC3">
            <w:pPr>
              <w:jc w:val="center"/>
              <w:rPr>
                <w:color w:val="000000" w:themeColor="text1"/>
                <w:sz w:val="24"/>
              </w:rPr>
            </w:pPr>
            <w:r w:rsidRPr="000A2FC2">
              <w:rPr>
                <w:color w:val="000000" w:themeColor="text1"/>
                <w:sz w:val="24"/>
              </w:rPr>
              <w:t>Мощность</w:t>
            </w:r>
          </w:p>
        </w:tc>
        <w:tc>
          <w:tcPr>
            <w:tcW w:w="1362" w:type="pct"/>
            <w:shd w:val="clear" w:color="auto" w:fill="D9D9D9" w:themeFill="background1" w:themeFillShade="D9"/>
          </w:tcPr>
          <w:p w14:paraId="2B1D7AFD" w14:textId="3D5D7F02" w:rsidR="00266284" w:rsidRPr="000A2FC2" w:rsidRDefault="00266284" w:rsidP="00661EC3">
            <w:pPr>
              <w:jc w:val="center"/>
              <w:rPr>
                <w:color w:val="000000" w:themeColor="text1"/>
                <w:sz w:val="24"/>
              </w:rPr>
            </w:pPr>
            <w:r w:rsidRPr="000A2FC2">
              <w:rPr>
                <w:color w:val="000000" w:themeColor="text1"/>
                <w:sz w:val="24"/>
              </w:rPr>
              <w:t>Зона обслуживания (населенные пункты)</w:t>
            </w:r>
          </w:p>
        </w:tc>
      </w:tr>
      <w:tr w:rsidR="00CF2D71" w:rsidRPr="00D3137B" w14:paraId="52414EE0" w14:textId="2503FD8D" w:rsidTr="00CF2D71">
        <w:trPr>
          <w:trHeight w:val="300"/>
        </w:trPr>
        <w:tc>
          <w:tcPr>
            <w:tcW w:w="5000" w:type="pct"/>
            <w:gridSpan w:val="5"/>
            <w:noWrap/>
            <w:vAlign w:val="center"/>
          </w:tcPr>
          <w:p w14:paraId="78BBF18E" w14:textId="65BFD8A8" w:rsidR="00CF2D71" w:rsidRPr="000A2FC2" w:rsidRDefault="00CF2D71" w:rsidP="00CF2D71">
            <w:pPr>
              <w:jc w:val="center"/>
              <w:rPr>
                <w:color w:val="000000" w:themeColor="text1"/>
                <w:sz w:val="24"/>
              </w:rPr>
            </w:pPr>
            <w:r w:rsidRPr="000A2FC2">
              <w:rPr>
                <w:color w:val="000000" w:themeColor="text1"/>
                <w:sz w:val="24"/>
              </w:rPr>
              <w:t>Лечебно-профилактическая медицинская организация (кроме санаторно-курортной),</w:t>
            </w:r>
          </w:p>
          <w:p w14:paraId="2522C232" w14:textId="5D2EBB9C" w:rsidR="00CF2D71" w:rsidRPr="000A2FC2" w:rsidRDefault="00CF2D71" w:rsidP="00CF2D71">
            <w:pPr>
              <w:jc w:val="center"/>
              <w:rPr>
                <w:color w:val="000000" w:themeColor="text1"/>
                <w:sz w:val="24"/>
              </w:rPr>
            </w:pPr>
            <w:r w:rsidRPr="000A2FC2">
              <w:rPr>
                <w:color w:val="000000" w:themeColor="text1"/>
                <w:sz w:val="24"/>
              </w:rPr>
              <w:lastRenderedPageBreak/>
              <w:t>оказывающая медицинскую помощь в стационарных условиях (больница, участковая больница, родильный дом, медико-санитарная часть, диспансер, дом ребенка)</w:t>
            </w:r>
          </w:p>
        </w:tc>
      </w:tr>
      <w:tr w:rsidR="00CF2D71" w:rsidRPr="00D3137B" w14:paraId="4033235E" w14:textId="77777777" w:rsidTr="00CF2D71">
        <w:trPr>
          <w:trHeight w:val="300"/>
        </w:trPr>
        <w:tc>
          <w:tcPr>
            <w:tcW w:w="5000" w:type="pct"/>
            <w:gridSpan w:val="5"/>
            <w:noWrap/>
            <w:vAlign w:val="center"/>
          </w:tcPr>
          <w:p w14:paraId="6235ACCD" w14:textId="535C8237" w:rsidR="00CF2D71" w:rsidRPr="000A2FC2" w:rsidRDefault="00CF2D71" w:rsidP="00CF2D71">
            <w:pPr>
              <w:jc w:val="center"/>
              <w:rPr>
                <w:color w:val="000000" w:themeColor="text1"/>
                <w:sz w:val="24"/>
              </w:rPr>
            </w:pPr>
            <w:r w:rsidRPr="000A2FC2">
              <w:rPr>
                <w:color w:val="000000" w:themeColor="text1"/>
                <w:sz w:val="24"/>
              </w:rPr>
              <w:lastRenderedPageBreak/>
              <w:t>не имеется</w:t>
            </w:r>
          </w:p>
        </w:tc>
      </w:tr>
      <w:tr w:rsidR="00CF2D71" w:rsidRPr="00D3137B" w14:paraId="27490DAC" w14:textId="77777777" w:rsidTr="00CF2D71">
        <w:trPr>
          <w:trHeight w:val="300"/>
        </w:trPr>
        <w:tc>
          <w:tcPr>
            <w:tcW w:w="5000" w:type="pct"/>
            <w:gridSpan w:val="5"/>
            <w:noWrap/>
            <w:vAlign w:val="center"/>
          </w:tcPr>
          <w:p w14:paraId="3C33B8E5" w14:textId="03EEFEFD" w:rsidR="00CF2D71" w:rsidRPr="000A2FC2" w:rsidRDefault="00CF2D71" w:rsidP="00CF2D71">
            <w:pPr>
              <w:jc w:val="center"/>
              <w:rPr>
                <w:color w:val="000000" w:themeColor="text1"/>
                <w:sz w:val="24"/>
              </w:rPr>
            </w:pPr>
            <w:r w:rsidRPr="000A2FC2">
              <w:rPr>
                <w:sz w:val="24"/>
              </w:rPr>
              <w:t>Лечебно-профилактическая медицинская организация, оказывающая медицинскую помощь в амбулаторных условиях и (или) в условиях дневного стационара (амбулатория, поликлиника)</w:t>
            </w:r>
          </w:p>
        </w:tc>
      </w:tr>
      <w:tr w:rsidR="00CF2D71" w:rsidRPr="00D3137B" w14:paraId="32C2C8E3" w14:textId="77777777" w:rsidTr="00F04B23">
        <w:trPr>
          <w:trHeight w:val="300"/>
        </w:trPr>
        <w:tc>
          <w:tcPr>
            <w:tcW w:w="914" w:type="pct"/>
            <w:noWrap/>
            <w:vAlign w:val="center"/>
          </w:tcPr>
          <w:p w14:paraId="0E893F18" w14:textId="7D41FFE8" w:rsidR="00CF2D71" w:rsidRPr="000A2FC2" w:rsidRDefault="00CF2D71" w:rsidP="00661EC3">
            <w:pPr>
              <w:jc w:val="center"/>
              <w:rPr>
                <w:color w:val="000000" w:themeColor="text1"/>
                <w:sz w:val="24"/>
              </w:rPr>
            </w:pPr>
            <w:r w:rsidRPr="000A2FC2">
              <w:rPr>
                <w:color w:val="000000" w:themeColor="text1"/>
                <w:sz w:val="24"/>
              </w:rPr>
              <w:t>Амбулатория</w:t>
            </w:r>
          </w:p>
        </w:tc>
        <w:tc>
          <w:tcPr>
            <w:tcW w:w="1057" w:type="pct"/>
            <w:noWrap/>
            <w:vAlign w:val="center"/>
          </w:tcPr>
          <w:p w14:paraId="42464393" w14:textId="4CD8E7C4" w:rsidR="00CF2D71" w:rsidRPr="000A2FC2" w:rsidRDefault="00CF2D71" w:rsidP="00661EC3">
            <w:pPr>
              <w:jc w:val="center"/>
              <w:rPr>
                <w:color w:val="000000" w:themeColor="text1"/>
                <w:sz w:val="24"/>
              </w:rPr>
            </w:pPr>
            <w:r w:rsidRPr="000A2FC2">
              <w:rPr>
                <w:color w:val="000000" w:themeColor="text1"/>
                <w:sz w:val="24"/>
              </w:rPr>
              <w:t>Кировская область, Афанасьевский м.о., с. Бисерово, ул. Кирова, д.16</w:t>
            </w:r>
          </w:p>
        </w:tc>
        <w:tc>
          <w:tcPr>
            <w:tcW w:w="833" w:type="pct"/>
            <w:vAlign w:val="center"/>
          </w:tcPr>
          <w:p w14:paraId="1C9B3FA9" w14:textId="384ECFE0" w:rsidR="00CF2D71" w:rsidRPr="000A2FC2" w:rsidRDefault="00CF2D71" w:rsidP="00661EC3">
            <w:pPr>
              <w:jc w:val="center"/>
              <w:rPr>
                <w:color w:val="000000" w:themeColor="text1"/>
                <w:sz w:val="24"/>
              </w:rPr>
            </w:pPr>
            <w:r w:rsidRPr="000A2FC2">
              <w:rPr>
                <w:color w:val="000000" w:themeColor="text1"/>
                <w:sz w:val="24"/>
              </w:rPr>
              <w:t>1984,7</w:t>
            </w:r>
          </w:p>
        </w:tc>
        <w:tc>
          <w:tcPr>
            <w:tcW w:w="834" w:type="pct"/>
          </w:tcPr>
          <w:p w14:paraId="672358D1" w14:textId="77777777" w:rsidR="00CF2D71" w:rsidRPr="000A2FC2" w:rsidRDefault="00CF2D71" w:rsidP="00266284">
            <w:pPr>
              <w:jc w:val="center"/>
              <w:rPr>
                <w:color w:val="000000" w:themeColor="text1"/>
                <w:sz w:val="24"/>
              </w:rPr>
            </w:pPr>
          </w:p>
          <w:p w14:paraId="0AE60765" w14:textId="44255464" w:rsidR="00CF2D71" w:rsidRPr="000A2FC2" w:rsidRDefault="00CF2D71" w:rsidP="00266284">
            <w:pPr>
              <w:jc w:val="center"/>
              <w:rPr>
                <w:color w:val="000000" w:themeColor="text1"/>
                <w:sz w:val="24"/>
              </w:rPr>
            </w:pPr>
            <w:r w:rsidRPr="000A2FC2">
              <w:rPr>
                <w:color w:val="000000" w:themeColor="text1"/>
                <w:sz w:val="24"/>
              </w:rPr>
              <w:t>50/2 койки</w:t>
            </w:r>
          </w:p>
        </w:tc>
        <w:tc>
          <w:tcPr>
            <w:tcW w:w="1362" w:type="pct"/>
          </w:tcPr>
          <w:p w14:paraId="46A9C3CC" w14:textId="77777777" w:rsidR="00CF2D71" w:rsidRPr="000A2FC2" w:rsidRDefault="00CF2D71" w:rsidP="00664A78">
            <w:pPr>
              <w:ind w:right="-88"/>
              <w:jc w:val="center"/>
              <w:rPr>
                <w:color w:val="000000"/>
                <w:sz w:val="24"/>
              </w:rPr>
            </w:pPr>
            <w:r w:rsidRPr="000A2FC2">
              <w:rPr>
                <w:color w:val="000000"/>
                <w:sz w:val="24"/>
              </w:rPr>
              <w:t>с. Бисерово,</w:t>
            </w:r>
          </w:p>
          <w:p w14:paraId="79C937B5" w14:textId="03631D4D" w:rsidR="00CF2D71" w:rsidRPr="000A2FC2" w:rsidRDefault="00CF2D71" w:rsidP="00664A78">
            <w:pPr>
              <w:ind w:right="-88"/>
              <w:jc w:val="center"/>
              <w:rPr>
                <w:color w:val="000000"/>
                <w:sz w:val="24"/>
              </w:rPr>
            </w:pPr>
            <w:r w:rsidRPr="000A2FC2">
              <w:rPr>
                <w:color w:val="000000"/>
                <w:sz w:val="24"/>
              </w:rPr>
              <w:t>д. Алешкины,</w:t>
            </w:r>
          </w:p>
          <w:p w14:paraId="376B0959" w14:textId="77777777" w:rsidR="00CF2D71" w:rsidRPr="000A2FC2" w:rsidRDefault="00CF2D71" w:rsidP="00664A78">
            <w:pPr>
              <w:ind w:right="-88"/>
              <w:jc w:val="center"/>
              <w:rPr>
                <w:color w:val="000000"/>
                <w:sz w:val="24"/>
              </w:rPr>
            </w:pPr>
            <w:r w:rsidRPr="000A2FC2">
              <w:rPr>
                <w:color w:val="000000"/>
                <w:sz w:val="24"/>
              </w:rPr>
              <w:t>д. Турушевы,</w:t>
            </w:r>
          </w:p>
          <w:p w14:paraId="20527912" w14:textId="77777777" w:rsidR="00CF2D71" w:rsidRPr="000A2FC2" w:rsidRDefault="00CF2D71" w:rsidP="00664A78">
            <w:pPr>
              <w:ind w:right="-88"/>
              <w:jc w:val="center"/>
              <w:rPr>
                <w:color w:val="000000"/>
                <w:sz w:val="24"/>
              </w:rPr>
            </w:pPr>
            <w:r w:rsidRPr="000A2FC2">
              <w:rPr>
                <w:color w:val="000000"/>
                <w:sz w:val="24"/>
              </w:rPr>
              <w:t>д. Селезневы,</w:t>
            </w:r>
          </w:p>
          <w:p w14:paraId="16FB63EF" w14:textId="77777777" w:rsidR="00CF2D71" w:rsidRPr="000A2FC2" w:rsidRDefault="00CF2D71" w:rsidP="00664A78">
            <w:pPr>
              <w:ind w:right="-88"/>
              <w:jc w:val="center"/>
              <w:rPr>
                <w:color w:val="000000"/>
                <w:sz w:val="24"/>
              </w:rPr>
            </w:pPr>
            <w:r w:rsidRPr="000A2FC2">
              <w:rPr>
                <w:color w:val="000000"/>
                <w:sz w:val="24"/>
              </w:rPr>
              <w:t>д. Коньковы,</w:t>
            </w:r>
          </w:p>
          <w:p w14:paraId="45358ABC" w14:textId="77777777" w:rsidR="00CF2D71" w:rsidRPr="000A2FC2" w:rsidRDefault="00CF2D71" w:rsidP="00664A78">
            <w:pPr>
              <w:ind w:right="-88"/>
              <w:jc w:val="center"/>
              <w:rPr>
                <w:color w:val="000000"/>
                <w:sz w:val="24"/>
              </w:rPr>
            </w:pPr>
            <w:r w:rsidRPr="000A2FC2">
              <w:rPr>
                <w:color w:val="000000"/>
                <w:sz w:val="24"/>
              </w:rPr>
              <w:t>д. Ожегино,</w:t>
            </w:r>
          </w:p>
          <w:p w14:paraId="32183001" w14:textId="0C67B6A4" w:rsidR="00CF2D71" w:rsidRPr="000A2FC2" w:rsidRDefault="00CF2D71" w:rsidP="00664A78">
            <w:pPr>
              <w:ind w:right="-88"/>
              <w:jc w:val="center"/>
              <w:rPr>
                <w:color w:val="000000"/>
                <w:sz w:val="24"/>
              </w:rPr>
            </w:pPr>
            <w:r w:rsidRPr="000A2FC2">
              <w:rPr>
                <w:color w:val="000000"/>
                <w:sz w:val="24"/>
              </w:rPr>
              <w:t>д. Русиново,</w:t>
            </w:r>
          </w:p>
          <w:p w14:paraId="64F66ACE" w14:textId="77777777" w:rsidR="00CF2D71" w:rsidRPr="000A2FC2" w:rsidRDefault="00CF2D71" w:rsidP="00664A78">
            <w:pPr>
              <w:ind w:right="-88"/>
              <w:jc w:val="center"/>
              <w:rPr>
                <w:color w:val="000000"/>
                <w:sz w:val="24"/>
              </w:rPr>
            </w:pPr>
            <w:r w:rsidRPr="000A2FC2">
              <w:rPr>
                <w:color w:val="000000"/>
                <w:sz w:val="24"/>
              </w:rPr>
              <w:t>д. Усть-колыч,</w:t>
            </w:r>
          </w:p>
          <w:p w14:paraId="5C6C55DF" w14:textId="77777777" w:rsidR="00CF2D71" w:rsidRPr="000A2FC2" w:rsidRDefault="00CF2D71" w:rsidP="00664A78">
            <w:pPr>
              <w:ind w:right="-88"/>
              <w:jc w:val="center"/>
              <w:rPr>
                <w:color w:val="000000"/>
                <w:sz w:val="24"/>
              </w:rPr>
            </w:pPr>
            <w:r w:rsidRPr="000A2FC2">
              <w:rPr>
                <w:color w:val="000000"/>
                <w:sz w:val="24"/>
              </w:rPr>
              <w:t>д. Жарковы,</w:t>
            </w:r>
          </w:p>
          <w:p w14:paraId="43274193" w14:textId="77777777" w:rsidR="00CF2D71" w:rsidRPr="000A2FC2" w:rsidRDefault="00CF2D71" w:rsidP="00664A78">
            <w:pPr>
              <w:ind w:right="-88"/>
              <w:jc w:val="center"/>
              <w:rPr>
                <w:color w:val="000000"/>
                <w:sz w:val="24"/>
              </w:rPr>
            </w:pPr>
            <w:r w:rsidRPr="000A2FC2">
              <w:rPr>
                <w:color w:val="000000"/>
                <w:sz w:val="24"/>
              </w:rPr>
              <w:t>д. Пограничный,</w:t>
            </w:r>
          </w:p>
          <w:p w14:paraId="540B7E04" w14:textId="77777777" w:rsidR="00CF2D71" w:rsidRPr="000A2FC2" w:rsidRDefault="00CF2D71" w:rsidP="00664A78">
            <w:pPr>
              <w:ind w:right="-88"/>
              <w:jc w:val="center"/>
              <w:rPr>
                <w:color w:val="000000"/>
                <w:sz w:val="24"/>
              </w:rPr>
            </w:pPr>
            <w:r w:rsidRPr="000A2FC2">
              <w:rPr>
                <w:color w:val="000000"/>
                <w:sz w:val="24"/>
              </w:rPr>
              <w:t>д. Нопино,</w:t>
            </w:r>
          </w:p>
          <w:p w14:paraId="35B66EBB" w14:textId="57EE4295" w:rsidR="00CF2D71" w:rsidRPr="000A2FC2" w:rsidRDefault="00CF2D71" w:rsidP="00664A78">
            <w:pPr>
              <w:ind w:right="-88"/>
              <w:jc w:val="center"/>
              <w:rPr>
                <w:color w:val="000000"/>
                <w:sz w:val="24"/>
              </w:rPr>
            </w:pPr>
            <w:r w:rsidRPr="000A2FC2">
              <w:rPr>
                <w:color w:val="000000"/>
                <w:sz w:val="24"/>
              </w:rPr>
              <w:t>д. Степины</w:t>
            </w:r>
          </w:p>
        </w:tc>
      </w:tr>
      <w:tr w:rsidR="00266284" w:rsidRPr="00D3137B" w14:paraId="54155633" w14:textId="77534628" w:rsidTr="00F04B23">
        <w:trPr>
          <w:trHeight w:val="300"/>
        </w:trPr>
        <w:tc>
          <w:tcPr>
            <w:tcW w:w="914" w:type="pct"/>
            <w:noWrap/>
            <w:vAlign w:val="center"/>
          </w:tcPr>
          <w:p w14:paraId="65924223" w14:textId="652B7B60" w:rsidR="00266284" w:rsidRPr="000A2FC2" w:rsidRDefault="00266284" w:rsidP="00661EC3">
            <w:pPr>
              <w:jc w:val="center"/>
              <w:rPr>
                <w:color w:val="000000" w:themeColor="text1"/>
                <w:sz w:val="24"/>
              </w:rPr>
            </w:pPr>
            <w:r w:rsidRPr="000A2FC2">
              <w:rPr>
                <w:color w:val="000000" w:themeColor="text1"/>
                <w:sz w:val="24"/>
              </w:rPr>
              <w:t>Поликлиника</w:t>
            </w:r>
          </w:p>
        </w:tc>
        <w:tc>
          <w:tcPr>
            <w:tcW w:w="1057" w:type="pct"/>
            <w:noWrap/>
          </w:tcPr>
          <w:p w14:paraId="5FF4C51A" w14:textId="77777777" w:rsidR="00F04B23" w:rsidRPr="000A2FC2" w:rsidRDefault="00F04B23" w:rsidP="00661EC3">
            <w:pPr>
              <w:jc w:val="center"/>
              <w:rPr>
                <w:color w:val="000000" w:themeColor="text1"/>
                <w:sz w:val="24"/>
              </w:rPr>
            </w:pPr>
          </w:p>
          <w:p w14:paraId="280AABDF" w14:textId="77777777" w:rsidR="00F04B23" w:rsidRPr="000A2FC2" w:rsidRDefault="00F04B23" w:rsidP="00661EC3">
            <w:pPr>
              <w:jc w:val="center"/>
              <w:rPr>
                <w:color w:val="000000" w:themeColor="text1"/>
                <w:sz w:val="24"/>
              </w:rPr>
            </w:pPr>
          </w:p>
          <w:p w14:paraId="056ACB1F" w14:textId="77777777" w:rsidR="00F04B23" w:rsidRPr="000A2FC2" w:rsidRDefault="00F04B23" w:rsidP="00661EC3">
            <w:pPr>
              <w:jc w:val="center"/>
              <w:rPr>
                <w:color w:val="000000" w:themeColor="text1"/>
                <w:sz w:val="24"/>
              </w:rPr>
            </w:pPr>
          </w:p>
          <w:p w14:paraId="3700237D" w14:textId="64A0BC75" w:rsidR="00266284" w:rsidRPr="000A2FC2" w:rsidRDefault="00266284" w:rsidP="00661EC3">
            <w:pPr>
              <w:jc w:val="center"/>
              <w:rPr>
                <w:color w:val="000000" w:themeColor="text1"/>
                <w:sz w:val="24"/>
              </w:rPr>
            </w:pPr>
            <w:r w:rsidRPr="000A2FC2">
              <w:rPr>
                <w:color w:val="000000" w:themeColor="text1"/>
                <w:sz w:val="24"/>
              </w:rPr>
              <w:t>Кировская область, Афанасьевский м.о., пгт Афанасьево, ул. Первомайская, д.17</w:t>
            </w:r>
          </w:p>
        </w:tc>
        <w:tc>
          <w:tcPr>
            <w:tcW w:w="833" w:type="pct"/>
            <w:vAlign w:val="center"/>
          </w:tcPr>
          <w:p w14:paraId="1B5E4608" w14:textId="70FCB530" w:rsidR="00266284" w:rsidRPr="000A2FC2" w:rsidRDefault="00F04B23" w:rsidP="00F04B23">
            <w:pPr>
              <w:jc w:val="center"/>
              <w:rPr>
                <w:color w:val="000000" w:themeColor="text1"/>
                <w:sz w:val="24"/>
              </w:rPr>
            </w:pPr>
            <w:r w:rsidRPr="000A2FC2">
              <w:rPr>
                <w:color w:val="000000" w:themeColor="text1"/>
                <w:sz w:val="24"/>
              </w:rPr>
              <w:t>1317,0</w:t>
            </w:r>
          </w:p>
        </w:tc>
        <w:tc>
          <w:tcPr>
            <w:tcW w:w="834" w:type="pct"/>
          </w:tcPr>
          <w:p w14:paraId="518A6E8C" w14:textId="77777777" w:rsidR="00F04B23" w:rsidRPr="000A2FC2" w:rsidRDefault="00F04B23" w:rsidP="00661EC3">
            <w:pPr>
              <w:jc w:val="center"/>
              <w:rPr>
                <w:color w:val="000000" w:themeColor="text1"/>
                <w:sz w:val="24"/>
              </w:rPr>
            </w:pPr>
          </w:p>
          <w:p w14:paraId="29A58341" w14:textId="77777777" w:rsidR="00F04B23" w:rsidRPr="000A2FC2" w:rsidRDefault="00F04B23" w:rsidP="00661EC3">
            <w:pPr>
              <w:jc w:val="center"/>
              <w:rPr>
                <w:color w:val="000000" w:themeColor="text1"/>
                <w:sz w:val="24"/>
              </w:rPr>
            </w:pPr>
          </w:p>
          <w:p w14:paraId="7825E2C7" w14:textId="77777777" w:rsidR="00F04B23" w:rsidRPr="000A2FC2" w:rsidRDefault="00F04B23" w:rsidP="00661EC3">
            <w:pPr>
              <w:jc w:val="center"/>
              <w:rPr>
                <w:color w:val="000000" w:themeColor="text1"/>
                <w:sz w:val="24"/>
              </w:rPr>
            </w:pPr>
          </w:p>
          <w:p w14:paraId="5B1B1084" w14:textId="77777777" w:rsidR="00F04B23" w:rsidRPr="000A2FC2" w:rsidRDefault="00F04B23" w:rsidP="00661EC3">
            <w:pPr>
              <w:jc w:val="center"/>
              <w:rPr>
                <w:color w:val="000000" w:themeColor="text1"/>
                <w:sz w:val="24"/>
              </w:rPr>
            </w:pPr>
          </w:p>
          <w:p w14:paraId="0AB16FA9" w14:textId="0EE750FF" w:rsidR="00266284" w:rsidRPr="000A2FC2" w:rsidRDefault="00F04B23" w:rsidP="00661EC3">
            <w:pPr>
              <w:jc w:val="center"/>
              <w:rPr>
                <w:color w:val="000000" w:themeColor="text1"/>
                <w:sz w:val="24"/>
              </w:rPr>
            </w:pPr>
            <w:r w:rsidRPr="000A2FC2">
              <w:rPr>
                <w:color w:val="000000" w:themeColor="text1"/>
                <w:sz w:val="24"/>
              </w:rPr>
              <w:t>150</w:t>
            </w:r>
          </w:p>
        </w:tc>
        <w:tc>
          <w:tcPr>
            <w:tcW w:w="1362" w:type="pct"/>
          </w:tcPr>
          <w:p w14:paraId="0FBDD8F9" w14:textId="77777777" w:rsidR="00F04B23" w:rsidRPr="000A2FC2" w:rsidRDefault="00F04B23" w:rsidP="00664A78">
            <w:pPr>
              <w:jc w:val="center"/>
              <w:rPr>
                <w:color w:val="000000" w:themeColor="text1"/>
                <w:sz w:val="24"/>
              </w:rPr>
            </w:pPr>
            <w:r w:rsidRPr="000A2FC2">
              <w:rPr>
                <w:color w:val="000000" w:themeColor="text1"/>
                <w:sz w:val="24"/>
              </w:rPr>
              <w:t>пгт Афанасьево,</w:t>
            </w:r>
          </w:p>
          <w:p w14:paraId="01399530" w14:textId="77777777" w:rsidR="00F04B23" w:rsidRPr="000A2FC2" w:rsidRDefault="00F04B23" w:rsidP="00664A78">
            <w:pPr>
              <w:jc w:val="center"/>
              <w:rPr>
                <w:color w:val="000000" w:themeColor="text1"/>
                <w:sz w:val="24"/>
              </w:rPr>
            </w:pPr>
            <w:r w:rsidRPr="000A2FC2">
              <w:rPr>
                <w:color w:val="000000" w:themeColor="text1"/>
                <w:sz w:val="24"/>
              </w:rPr>
              <w:t>д. Аверины,</w:t>
            </w:r>
          </w:p>
          <w:p w14:paraId="191D05EA" w14:textId="08469183" w:rsidR="00F04B23" w:rsidRPr="000A2FC2" w:rsidRDefault="00F04B23" w:rsidP="00664A78">
            <w:pPr>
              <w:jc w:val="center"/>
              <w:rPr>
                <w:color w:val="000000" w:themeColor="text1"/>
                <w:sz w:val="24"/>
              </w:rPr>
            </w:pPr>
            <w:r w:rsidRPr="000A2FC2">
              <w:rPr>
                <w:color w:val="000000" w:themeColor="text1"/>
                <w:sz w:val="24"/>
              </w:rPr>
              <w:t>д. Терешовы,</w:t>
            </w:r>
          </w:p>
          <w:p w14:paraId="0978B3AF" w14:textId="77777777" w:rsidR="00F04B23" w:rsidRPr="000A2FC2" w:rsidRDefault="00F04B23" w:rsidP="00664A78">
            <w:pPr>
              <w:jc w:val="center"/>
              <w:rPr>
                <w:color w:val="000000" w:themeColor="text1"/>
                <w:sz w:val="24"/>
              </w:rPr>
            </w:pPr>
            <w:r w:rsidRPr="000A2FC2">
              <w:rPr>
                <w:color w:val="000000" w:themeColor="text1"/>
                <w:sz w:val="24"/>
              </w:rPr>
              <w:t>д. Никитенки,</w:t>
            </w:r>
          </w:p>
          <w:p w14:paraId="7691FF19" w14:textId="77777777" w:rsidR="00F04B23" w:rsidRPr="000A2FC2" w:rsidRDefault="00F04B23" w:rsidP="00664A78">
            <w:pPr>
              <w:jc w:val="center"/>
              <w:rPr>
                <w:color w:val="000000" w:themeColor="text1"/>
                <w:sz w:val="24"/>
              </w:rPr>
            </w:pPr>
            <w:r w:rsidRPr="000A2FC2">
              <w:rPr>
                <w:color w:val="000000" w:themeColor="text1"/>
                <w:sz w:val="24"/>
              </w:rPr>
              <w:t>д. Костино,</w:t>
            </w:r>
          </w:p>
          <w:p w14:paraId="59F46551" w14:textId="77777777" w:rsidR="00F04B23" w:rsidRPr="000A2FC2" w:rsidRDefault="00F04B23" w:rsidP="00664A78">
            <w:pPr>
              <w:jc w:val="center"/>
              <w:rPr>
                <w:color w:val="000000" w:themeColor="text1"/>
                <w:sz w:val="24"/>
              </w:rPr>
            </w:pPr>
            <w:r w:rsidRPr="000A2FC2">
              <w:rPr>
                <w:color w:val="000000" w:themeColor="text1"/>
                <w:sz w:val="24"/>
              </w:rPr>
              <w:t>д. Ваулинская,</w:t>
            </w:r>
          </w:p>
          <w:p w14:paraId="0FDFC6FF" w14:textId="77777777" w:rsidR="00F04B23" w:rsidRPr="000A2FC2" w:rsidRDefault="00F04B23" w:rsidP="00664A78">
            <w:pPr>
              <w:jc w:val="center"/>
              <w:rPr>
                <w:color w:val="000000" w:themeColor="text1"/>
                <w:sz w:val="24"/>
              </w:rPr>
            </w:pPr>
            <w:r w:rsidRPr="000A2FC2">
              <w:rPr>
                <w:color w:val="000000" w:themeColor="text1"/>
                <w:sz w:val="24"/>
              </w:rPr>
              <w:t>д. Васильевская,</w:t>
            </w:r>
          </w:p>
          <w:p w14:paraId="16E1CDB3" w14:textId="77777777" w:rsidR="00F04B23" w:rsidRPr="000A2FC2" w:rsidRDefault="00F04B23" w:rsidP="00664A78">
            <w:pPr>
              <w:jc w:val="center"/>
              <w:rPr>
                <w:color w:val="000000" w:themeColor="text1"/>
                <w:sz w:val="24"/>
              </w:rPr>
            </w:pPr>
            <w:r w:rsidRPr="000A2FC2">
              <w:rPr>
                <w:color w:val="000000" w:themeColor="text1"/>
                <w:sz w:val="24"/>
              </w:rPr>
              <w:t>д. Волоковые,</w:t>
            </w:r>
          </w:p>
          <w:p w14:paraId="6F9D142E" w14:textId="77777777" w:rsidR="00F04B23" w:rsidRPr="000A2FC2" w:rsidRDefault="00F04B23" w:rsidP="00664A78">
            <w:pPr>
              <w:jc w:val="center"/>
              <w:rPr>
                <w:color w:val="000000" w:themeColor="text1"/>
                <w:sz w:val="24"/>
              </w:rPr>
            </w:pPr>
            <w:r w:rsidRPr="000A2FC2">
              <w:rPr>
                <w:color w:val="000000" w:themeColor="text1"/>
                <w:sz w:val="24"/>
              </w:rPr>
              <w:t>д. Горьковская,</w:t>
            </w:r>
          </w:p>
          <w:p w14:paraId="781C25D7" w14:textId="77777777" w:rsidR="00F04B23" w:rsidRPr="000A2FC2" w:rsidRDefault="00F04B23" w:rsidP="00664A78">
            <w:pPr>
              <w:jc w:val="center"/>
              <w:rPr>
                <w:color w:val="000000" w:themeColor="text1"/>
                <w:sz w:val="24"/>
              </w:rPr>
            </w:pPr>
            <w:r w:rsidRPr="000A2FC2">
              <w:rPr>
                <w:color w:val="000000" w:themeColor="text1"/>
                <w:sz w:val="24"/>
              </w:rPr>
              <w:t>д. Ивановская,</w:t>
            </w:r>
          </w:p>
          <w:p w14:paraId="6AE49021" w14:textId="04A84387" w:rsidR="00F04B23" w:rsidRPr="000A2FC2" w:rsidRDefault="00F04B23" w:rsidP="00664A78">
            <w:pPr>
              <w:jc w:val="center"/>
              <w:rPr>
                <w:color w:val="000000" w:themeColor="text1"/>
                <w:sz w:val="24"/>
              </w:rPr>
            </w:pPr>
            <w:r w:rsidRPr="000A2FC2">
              <w:rPr>
                <w:color w:val="000000" w:themeColor="text1"/>
                <w:sz w:val="24"/>
              </w:rPr>
              <w:t>д.Константиновская</w:t>
            </w:r>
          </w:p>
          <w:p w14:paraId="5D7A38E6" w14:textId="77777777" w:rsidR="00F04B23" w:rsidRPr="000A2FC2" w:rsidRDefault="00F04B23" w:rsidP="00664A78">
            <w:pPr>
              <w:jc w:val="center"/>
              <w:rPr>
                <w:color w:val="000000" w:themeColor="text1"/>
                <w:sz w:val="24"/>
              </w:rPr>
            </w:pPr>
            <w:r w:rsidRPr="000A2FC2">
              <w:rPr>
                <w:color w:val="000000" w:themeColor="text1"/>
                <w:sz w:val="24"/>
              </w:rPr>
              <w:t>д. Лазуковы,</w:t>
            </w:r>
          </w:p>
          <w:p w14:paraId="34E5B396" w14:textId="77777777" w:rsidR="00F04B23" w:rsidRPr="000A2FC2" w:rsidRDefault="00F04B23" w:rsidP="00664A78">
            <w:pPr>
              <w:jc w:val="center"/>
              <w:rPr>
                <w:color w:val="000000" w:themeColor="text1"/>
                <w:sz w:val="24"/>
              </w:rPr>
            </w:pPr>
            <w:r w:rsidRPr="000A2FC2">
              <w:rPr>
                <w:color w:val="000000" w:themeColor="text1"/>
                <w:sz w:val="24"/>
              </w:rPr>
              <w:t>д. Левенки,</w:t>
            </w:r>
          </w:p>
          <w:p w14:paraId="6B2747C6" w14:textId="77777777" w:rsidR="00F04B23" w:rsidRPr="000A2FC2" w:rsidRDefault="00F04B23" w:rsidP="00664A78">
            <w:pPr>
              <w:jc w:val="center"/>
              <w:rPr>
                <w:color w:val="000000" w:themeColor="text1"/>
                <w:sz w:val="24"/>
              </w:rPr>
            </w:pPr>
            <w:r w:rsidRPr="000A2FC2">
              <w:rPr>
                <w:color w:val="000000" w:themeColor="text1"/>
                <w:sz w:val="24"/>
              </w:rPr>
              <w:t>д. Полунята,</w:t>
            </w:r>
          </w:p>
          <w:p w14:paraId="5CF95F4E" w14:textId="77777777" w:rsidR="00F04B23" w:rsidRPr="000A2FC2" w:rsidRDefault="00F04B23" w:rsidP="00664A78">
            <w:pPr>
              <w:jc w:val="center"/>
              <w:rPr>
                <w:color w:val="000000" w:themeColor="text1"/>
                <w:sz w:val="24"/>
              </w:rPr>
            </w:pPr>
            <w:r w:rsidRPr="000A2FC2">
              <w:rPr>
                <w:color w:val="000000" w:themeColor="text1"/>
                <w:sz w:val="24"/>
              </w:rPr>
              <w:t>д. Светлая Речка,</w:t>
            </w:r>
          </w:p>
          <w:p w14:paraId="65CA0E39" w14:textId="77777777" w:rsidR="00F04B23" w:rsidRPr="000A2FC2" w:rsidRDefault="00F04B23" w:rsidP="00664A78">
            <w:pPr>
              <w:jc w:val="center"/>
              <w:rPr>
                <w:color w:val="000000" w:themeColor="text1"/>
                <w:sz w:val="24"/>
              </w:rPr>
            </w:pPr>
            <w:r w:rsidRPr="000A2FC2">
              <w:rPr>
                <w:color w:val="000000" w:themeColor="text1"/>
                <w:sz w:val="24"/>
              </w:rPr>
              <w:t>д. Трактовые,</w:t>
            </w:r>
          </w:p>
          <w:p w14:paraId="13908736" w14:textId="77777777" w:rsidR="00F04B23" w:rsidRPr="000A2FC2" w:rsidRDefault="00F04B23" w:rsidP="00664A78">
            <w:pPr>
              <w:jc w:val="center"/>
              <w:rPr>
                <w:color w:val="000000" w:themeColor="text1"/>
                <w:sz w:val="24"/>
              </w:rPr>
            </w:pPr>
            <w:r w:rsidRPr="000A2FC2">
              <w:rPr>
                <w:color w:val="000000" w:themeColor="text1"/>
                <w:sz w:val="24"/>
              </w:rPr>
              <w:lastRenderedPageBreak/>
              <w:t>д. Харины,</w:t>
            </w:r>
          </w:p>
          <w:p w14:paraId="2A9FE8AD" w14:textId="77777777" w:rsidR="00F04B23" w:rsidRPr="000A2FC2" w:rsidRDefault="00F04B23" w:rsidP="00664A78">
            <w:pPr>
              <w:jc w:val="center"/>
              <w:rPr>
                <w:color w:val="000000" w:themeColor="text1"/>
                <w:sz w:val="24"/>
              </w:rPr>
            </w:pPr>
            <w:r w:rsidRPr="000A2FC2">
              <w:rPr>
                <w:color w:val="000000" w:themeColor="text1"/>
                <w:sz w:val="24"/>
              </w:rPr>
              <w:t>д. Лазаневы,</w:t>
            </w:r>
          </w:p>
          <w:p w14:paraId="53AE0851" w14:textId="77777777" w:rsidR="00F04B23" w:rsidRPr="000A2FC2" w:rsidRDefault="00F04B23" w:rsidP="00664A78">
            <w:pPr>
              <w:jc w:val="center"/>
              <w:rPr>
                <w:color w:val="000000" w:themeColor="text1"/>
                <w:sz w:val="24"/>
              </w:rPr>
            </w:pPr>
            <w:r w:rsidRPr="000A2FC2">
              <w:rPr>
                <w:color w:val="000000" w:themeColor="text1"/>
                <w:sz w:val="24"/>
              </w:rPr>
              <w:t>д. Езжа,</w:t>
            </w:r>
          </w:p>
          <w:p w14:paraId="5681F29A" w14:textId="77777777" w:rsidR="00F04B23" w:rsidRPr="000A2FC2" w:rsidRDefault="00F04B23" w:rsidP="00664A78">
            <w:pPr>
              <w:jc w:val="center"/>
              <w:rPr>
                <w:color w:val="000000" w:themeColor="text1"/>
                <w:sz w:val="24"/>
              </w:rPr>
            </w:pPr>
            <w:r w:rsidRPr="000A2FC2">
              <w:rPr>
                <w:color w:val="000000" w:themeColor="text1"/>
                <w:sz w:val="24"/>
              </w:rPr>
              <w:t>д. Ичетовкины,</w:t>
            </w:r>
          </w:p>
          <w:p w14:paraId="5244DC5B" w14:textId="77777777" w:rsidR="00F04B23" w:rsidRPr="000A2FC2" w:rsidRDefault="00F04B23" w:rsidP="00664A78">
            <w:pPr>
              <w:jc w:val="center"/>
              <w:rPr>
                <w:color w:val="000000" w:themeColor="text1"/>
                <w:sz w:val="24"/>
              </w:rPr>
            </w:pPr>
            <w:r w:rsidRPr="000A2FC2">
              <w:rPr>
                <w:color w:val="000000" w:themeColor="text1"/>
                <w:sz w:val="24"/>
              </w:rPr>
              <w:t>д. Конкины,</w:t>
            </w:r>
          </w:p>
          <w:p w14:paraId="36C663CE" w14:textId="77777777" w:rsidR="00F04B23" w:rsidRPr="000A2FC2" w:rsidRDefault="00F04B23" w:rsidP="00664A78">
            <w:pPr>
              <w:jc w:val="center"/>
              <w:rPr>
                <w:color w:val="000000" w:themeColor="text1"/>
                <w:sz w:val="24"/>
              </w:rPr>
            </w:pPr>
            <w:r w:rsidRPr="000A2FC2">
              <w:rPr>
                <w:color w:val="000000" w:themeColor="text1"/>
                <w:sz w:val="24"/>
              </w:rPr>
              <w:t>д. Варанкины,</w:t>
            </w:r>
          </w:p>
          <w:p w14:paraId="50B76551" w14:textId="73EF9A05" w:rsidR="00266284" w:rsidRPr="000A2FC2" w:rsidRDefault="00F04B23" w:rsidP="00664A78">
            <w:pPr>
              <w:jc w:val="center"/>
              <w:rPr>
                <w:color w:val="000000" w:themeColor="text1"/>
                <w:sz w:val="24"/>
              </w:rPr>
            </w:pPr>
            <w:r w:rsidRPr="000A2FC2">
              <w:rPr>
                <w:color w:val="000000" w:themeColor="text1"/>
                <w:sz w:val="24"/>
              </w:rPr>
              <w:t>д. Лучкины</w:t>
            </w:r>
          </w:p>
        </w:tc>
      </w:tr>
      <w:tr w:rsidR="00F04B23" w:rsidRPr="00D3137B" w14:paraId="3C21FDE9" w14:textId="26B6A6C6" w:rsidTr="00F04B23">
        <w:trPr>
          <w:trHeight w:val="300"/>
        </w:trPr>
        <w:tc>
          <w:tcPr>
            <w:tcW w:w="914" w:type="pct"/>
            <w:vMerge w:val="restart"/>
            <w:noWrap/>
            <w:vAlign w:val="center"/>
          </w:tcPr>
          <w:p w14:paraId="5198B805" w14:textId="65987740" w:rsidR="00F04B23" w:rsidRPr="000A2FC2" w:rsidRDefault="00F04B23" w:rsidP="00661EC3">
            <w:pPr>
              <w:jc w:val="center"/>
              <w:rPr>
                <w:color w:val="FF0000"/>
                <w:sz w:val="24"/>
              </w:rPr>
            </w:pPr>
            <w:r w:rsidRPr="000A2FC2">
              <w:rPr>
                <w:color w:val="000000"/>
                <w:sz w:val="24"/>
              </w:rPr>
              <w:lastRenderedPageBreak/>
              <w:t>Лечебный корпус</w:t>
            </w:r>
          </w:p>
        </w:tc>
        <w:tc>
          <w:tcPr>
            <w:tcW w:w="1057" w:type="pct"/>
            <w:vMerge w:val="restart"/>
            <w:noWrap/>
          </w:tcPr>
          <w:p w14:paraId="6AD87B52" w14:textId="37456AF6" w:rsidR="00F04B23" w:rsidRPr="000A2FC2" w:rsidRDefault="00F04B23" w:rsidP="00661EC3">
            <w:pPr>
              <w:jc w:val="center"/>
              <w:rPr>
                <w:color w:val="FF0000"/>
                <w:sz w:val="24"/>
              </w:rPr>
            </w:pPr>
            <w:r w:rsidRPr="000A2FC2">
              <w:rPr>
                <w:color w:val="000000"/>
                <w:sz w:val="24"/>
              </w:rPr>
              <w:t>Кировская область, Афанасьевский м.о., пгт Афанасьево, ул. Первомайская, д.17</w:t>
            </w:r>
          </w:p>
        </w:tc>
        <w:tc>
          <w:tcPr>
            <w:tcW w:w="833" w:type="pct"/>
            <w:vAlign w:val="center"/>
          </w:tcPr>
          <w:p w14:paraId="0DFFDB06" w14:textId="48FC8838" w:rsidR="00F04B23" w:rsidRPr="000A2FC2" w:rsidRDefault="00F04B23" w:rsidP="00661EC3">
            <w:pPr>
              <w:jc w:val="center"/>
              <w:rPr>
                <w:color w:val="FF0000"/>
                <w:sz w:val="24"/>
              </w:rPr>
            </w:pPr>
            <w:r w:rsidRPr="000A2FC2">
              <w:rPr>
                <w:color w:val="000000"/>
                <w:sz w:val="24"/>
              </w:rPr>
              <w:t>3714,0</w:t>
            </w:r>
          </w:p>
        </w:tc>
        <w:tc>
          <w:tcPr>
            <w:tcW w:w="834" w:type="pct"/>
          </w:tcPr>
          <w:p w14:paraId="2B822DC1" w14:textId="5C4B264E" w:rsidR="00F04B23" w:rsidRPr="000A2FC2" w:rsidRDefault="00F04B23" w:rsidP="00661EC3">
            <w:pPr>
              <w:jc w:val="center"/>
              <w:rPr>
                <w:color w:val="FF0000"/>
                <w:sz w:val="24"/>
              </w:rPr>
            </w:pPr>
            <w:r w:rsidRPr="000A2FC2">
              <w:rPr>
                <w:color w:val="000000" w:themeColor="text1"/>
                <w:sz w:val="24"/>
              </w:rPr>
              <w:t>12</w:t>
            </w:r>
          </w:p>
        </w:tc>
        <w:tc>
          <w:tcPr>
            <w:tcW w:w="1362" w:type="pct"/>
          </w:tcPr>
          <w:p w14:paraId="4828C54F" w14:textId="77777777" w:rsidR="00F04B23" w:rsidRPr="000A2FC2" w:rsidRDefault="00F04B23" w:rsidP="00661EC3">
            <w:pPr>
              <w:jc w:val="center"/>
              <w:rPr>
                <w:color w:val="FF0000"/>
                <w:sz w:val="24"/>
              </w:rPr>
            </w:pPr>
          </w:p>
        </w:tc>
      </w:tr>
      <w:tr w:rsidR="00F04B23" w:rsidRPr="00D3137B" w14:paraId="5D5C8B4E" w14:textId="5F263732" w:rsidTr="00F04B23">
        <w:trPr>
          <w:trHeight w:val="300"/>
        </w:trPr>
        <w:tc>
          <w:tcPr>
            <w:tcW w:w="914" w:type="pct"/>
            <w:vMerge/>
            <w:noWrap/>
            <w:vAlign w:val="center"/>
          </w:tcPr>
          <w:p w14:paraId="7F16A157" w14:textId="67117A25" w:rsidR="00F04B23" w:rsidRPr="000A2FC2" w:rsidRDefault="00F04B23" w:rsidP="00661EC3">
            <w:pPr>
              <w:jc w:val="center"/>
              <w:rPr>
                <w:color w:val="FF0000"/>
                <w:sz w:val="24"/>
              </w:rPr>
            </w:pPr>
          </w:p>
        </w:tc>
        <w:tc>
          <w:tcPr>
            <w:tcW w:w="1057" w:type="pct"/>
            <w:vMerge/>
            <w:noWrap/>
          </w:tcPr>
          <w:p w14:paraId="223894AC" w14:textId="7BFD8843" w:rsidR="00F04B23" w:rsidRPr="000A2FC2" w:rsidRDefault="00F04B23" w:rsidP="00661EC3">
            <w:pPr>
              <w:jc w:val="center"/>
              <w:rPr>
                <w:color w:val="FF0000"/>
                <w:sz w:val="24"/>
              </w:rPr>
            </w:pPr>
          </w:p>
        </w:tc>
        <w:tc>
          <w:tcPr>
            <w:tcW w:w="833" w:type="pct"/>
            <w:vAlign w:val="center"/>
          </w:tcPr>
          <w:p w14:paraId="6FAC4CF1" w14:textId="53FA3C03" w:rsidR="00F04B23" w:rsidRPr="000A2FC2" w:rsidRDefault="00F04B23" w:rsidP="00661EC3">
            <w:pPr>
              <w:jc w:val="center"/>
              <w:rPr>
                <w:color w:val="FF0000"/>
                <w:sz w:val="24"/>
              </w:rPr>
            </w:pPr>
            <w:r w:rsidRPr="000A2FC2">
              <w:rPr>
                <w:color w:val="000000" w:themeColor="text1"/>
                <w:sz w:val="24"/>
              </w:rPr>
              <w:t>310,1</w:t>
            </w:r>
          </w:p>
        </w:tc>
        <w:tc>
          <w:tcPr>
            <w:tcW w:w="834" w:type="pct"/>
          </w:tcPr>
          <w:p w14:paraId="6721B94B" w14:textId="77777777" w:rsidR="00F04B23" w:rsidRPr="000A2FC2" w:rsidRDefault="00F04B23" w:rsidP="00661EC3">
            <w:pPr>
              <w:jc w:val="center"/>
              <w:rPr>
                <w:color w:val="000000" w:themeColor="text1"/>
                <w:sz w:val="24"/>
              </w:rPr>
            </w:pPr>
          </w:p>
          <w:p w14:paraId="4010BE2D" w14:textId="28448151" w:rsidR="00F04B23" w:rsidRPr="000A2FC2" w:rsidRDefault="00F04B23" w:rsidP="00661EC3">
            <w:pPr>
              <w:jc w:val="center"/>
              <w:rPr>
                <w:color w:val="FF0000"/>
                <w:sz w:val="24"/>
              </w:rPr>
            </w:pPr>
            <w:r w:rsidRPr="000A2FC2">
              <w:rPr>
                <w:color w:val="000000" w:themeColor="text1"/>
                <w:sz w:val="24"/>
              </w:rPr>
              <w:t>-</w:t>
            </w:r>
          </w:p>
        </w:tc>
        <w:tc>
          <w:tcPr>
            <w:tcW w:w="1362" w:type="pct"/>
          </w:tcPr>
          <w:p w14:paraId="58206EA7" w14:textId="77777777" w:rsidR="00F04B23" w:rsidRPr="000A2FC2" w:rsidRDefault="00F04B23" w:rsidP="00661EC3">
            <w:pPr>
              <w:jc w:val="center"/>
              <w:rPr>
                <w:color w:val="FF0000"/>
                <w:sz w:val="24"/>
              </w:rPr>
            </w:pPr>
          </w:p>
        </w:tc>
      </w:tr>
      <w:tr w:rsidR="00CF2D71" w:rsidRPr="00D3137B" w14:paraId="2817D614" w14:textId="77777777" w:rsidTr="00CF2D71">
        <w:trPr>
          <w:trHeight w:val="300"/>
        </w:trPr>
        <w:tc>
          <w:tcPr>
            <w:tcW w:w="5000" w:type="pct"/>
            <w:gridSpan w:val="5"/>
            <w:noWrap/>
            <w:vAlign w:val="center"/>
          </w:tcPr>
          <w:p w14:paraId="0AD1A79D" w14:textId="345AD0CC" w:rsidR="00CF2D71" w:rsidRPr="000A2FC2" w:rsidRDefault="00CF2D71" w:rsidP="00661EC3">
            <w:pPr>
              <w:jc w:val="center"/>
              <w:rPr>
                <w:color w:val="FF0000"/>
                <w:sz w:val="24"/>
              </w:rPr>
            </w:pPr>
            <w:r w:rsidRPr="000A2FC2">
              <w:rPr>
                <w:sz w:val="24"/>
              </w:rPr>
              <w:t>Медицинская организация по надзору в сфере защиты прав потребителей и благополучия человека (центр гигиены и эпидемиологии, противочумный центр, дезинфекционный центр)</w:t>
            </w:r>
          </w:p>
        </w:tc>
      </w:tr>
      <w:tr w:rsidR="00F04B23" w:rsidRPr="00D3137B" w14:paraId="6A21EEF6" w14:textId="77777777" w:rsidTr="00F04B23">
        <w:trPr>
          <w:trHeight w:val="300"/>
        </w:trPr>
        <w:tc>
          <w:tcPr>
            <w:tcW w:w="914" w:type="pct"/>
            <w:noWrap/>
            <w:vAlign w:val="center"/>
          </w:tcPr>
          <w:p w14:paraId="1CC78A4F" w14:textId="6C8C1D33" w:rsidR="00F04B23" w:rsidRPr="000A2FC2" w:rsidRDefault="00CF2D71" w:rsidP="00661EC3">
            <w:pPr>
              <w:jc w:val="center"/>
              <w:rPr>
                <w:color w:val="FF0000"/>
                <w:sz w:val="24"/>
              </w:rPr>
            </w:pPr>
            <w:r w:rsidRPr="000A2FC2">
              <w:rPr>
                <w:color w:val="000000"/>
                <w:sz w:val="24"/>
              </w:rPr>
              <w:t>Офис врача общей практики</w:t>
            </w:r>
          </w:p>
        </w:tc>
        <w:tc>
          <w:tcPr>
            <w:tcW w:w="1057" w:type="pct"/>
            <w:noWrap/>
          </w:tcPr>
          <w:p w14:paraId="2E11B9E3" w14:textId="54AB1A48" w:rsidR="00F04B23" w:rsidRPr="000A2FC2" w:rsidRDefault="00CF2D71" w:rsidP="00661EC3">
            <w:pPr>
              <w:jc w:val="center"/>
              <w:rPr>
                <w:color w:val="FF0000"/>
                <w:sz w:val="24"/>
              </w:rPr>
            </w:pPr>
            <w:r w:rsidRPr="000A2FC2">
              <w:rPr>
                <w:color w:val="000000"/>
                <w:sz w:val="24"/>
              </w:rPr>
              <w:t>Кировская область, Афанасьевский м.о., с. Гордино, ул. Мира, д.29а</w:t>
            </w:r>
          </w:p>
        </w:tc>
        <w:tc>
          <w:tcPr>
            <w:tcW w:w="833" w:type="pct"/>
            <w:vAlign w:val="center"/>
          </w:tcPr>
          <w:p w14:paraId="7915145A" w14:textId="4FB3858B" w:rsidR="00F04B23" w:rsidRPr="000A2FC2" w:rsidRDefault="00CF2D71" w:rsidP="00661EC3">
            <w:pPr>
              <w:jc w:val="center"/>
              <w:rPr>
                <w:color w:val="000000" w:themeColor="text1"/>
                <w:sz w:val="24"/>
              </w:rPr>
            </w:pPr>
            <w:r w:rsidRPr="000A2FC2">
              <w:rPr>
                <w:color w:val="000000" w:themeColor="text1"/>
                <w:sz w:val="24"/>
              </w:rPr>
              <w:t>172,4</w:t>
            </w:r>
          </w:p>
        </w:tc>
        <w:tc>
          <w:tcPr>
            <w:tcW w:w="834" w:type="pct"/>
          </w:tcPr>
          <w:p w14:paraId="45F2E76D" w14:textId="77777777" w:rsidR="00F04B23" w:rsidRPr="000A2FC2" w:rsidRDefault="00F04B23" w:rsidP="00661EC3">
            <w:pPr>
              <w:jc w:val="center"/>
              <w:rPr>
                <w:color w:val="000000" w:themeColor="text1"/>
                <w:sz w:val="24"/>
              </w:rPr>
            </w:pPr>
          </w:p>
          <w:p w14:paraId="1348A736" w14:textId="77777777" w:rsidR="00CF2D71" w:rsidRPr="000A2FC2" w:rsidRDefault="00CF2D71" w:rsidP="00661EC3">
            <w:pPr>
              <w:jc w:val="center"/>
              <w:rPr>
                <w:color w:val="000000" w:themeColor="text1"/>
                <w:sz w:val="24"/>
              </w:rPr>
            </w:pPr>
          </w:p>
          <w:p w14:paraId="1A8FACAE" w14:textId="77777777" w:rsidR="00CF2D71" w:rsidRPr="000A2FC2" w:rsidRDefault="00CF2D71" w:rsidP="00661EC3">
            <w:pPr>
              <w:jc w:val="center"/>
              <w:rPr>
                <w:color w:val="000000" w:themeColor="text1"/>
                <w:sz w:val="24"/>
              </w:rPr>
            </w:pPr>
          </w:p>
          <w:p w14:paraId="38BAA733" w14:textId="20F96475" w:rsidR="00CF2D71" w:rsidRPr="000A2FC2" w:rsidRDefault="00CF2D71" w:rsidP="00661EC3">
            <w:pPr>
              <w:jc w:val="center"/>
              <w:rPr>
                <w:color w:val="000000" w:themeColor="text1"/>
                <w:sz w:val="24"/>
              </w:rPr>
            </w:pPr>
            <w:r w:rsidRPr="000A2FC2">
              <w:rPr>
                <w:color w:val="000000" w:themeColor="text1"/>
                <w:sz w:val="24"/>
              </w:rPr>
              <w:t>25 (2 койки)</w:t>
            </w:r>
          </w:p>
        </w:tc>
        <w:tc>
          <w:tcPr>
            <w:tcW w:w="1362" w:type="pct"/>
          </w:tcPr>
          <w:p w14:paraId="00FAE5A6" w14:textId="670C4259" w:rsidR="00CF2D71" w:rsidRPr="000A2FC2" w:rsidRDefault="00CF2D71" w:rsidP="00664A78">
            <w:pPr>
              <w:ind w:left="-121" w:right="-88"/>
              <w:jc w:val="center"/>
              <w:rPr>
                <w:color w:val="000000"/>
                <w:sz w:val="24"/>
              </w:rPr>
            </w:pPr>
            <w:r w:rsidRPr="000A2FC2">
              <w:rPr>
                <w:color w:val="000000"/>
                <w:sz w:val="24"/>
              </w:rPr>
              <w:t>с. Гордино</w:t>
            </w:r>
          </w:p>
          <w:p w14:paraId="3486B748" w14:textId="5C5A36C2" w:rsidR="00CF2D71" w:rsidRPr="000A2FC2" w:rsidRDefault="00CF2D71" w:rsidP="00664A78">
            <w:pPr>
              <w:ind w:left="-121" w:right="-88"/>
              <w:jc w:val="center"/>
              <w:rPr>
                <w:color w:val="000000"/>
                <w:sz w:val="24"/>
              </w:rPr>
            </w:pPr>
            <w:r w:rsidRPr="000A2FC2">
              <w:rPr>
                <w:color w:val="000000"/>
                <w:sz w:val="24"/>
              </w:rPr>
              <w:t>д. Боровичата</w:t>
            </w:r>
          </w:p>
          <w:p w14:paraId="3448D4AB" w14:textId="0BF395EF" w:rsidR="00CF2D71" w:rsidRPr="000A2FC2" w:rsidRDefault="00CF2D71" w:rsidP="00664A78">
            <w:pPr>
              <w:ind w:left="-121" w:right="-88"/>
              <w:jc w:val="center"/>
              <w:rPr>
                <w:color w:val="000000"/>
                <w:sz w:val="24"/>
              </w:rPr>
            </w:pPr>
            <w:r w:rsidRPr="000A2FC2">
              <w:rPr>
                <w:color w:val="000000"/>
                <w:sz w:val="24"/>
              </w:rPr>
              <w:t>д. Булыжино</w:t>
            </w:r>
          </w:p>
          <w:p w14:paraId="691362E9" w14:textId="1ACBA30E" w:rsidR="00CF2D71" w:rsidRPr="000A2FC2" w:rsidRDefault="00CF2D71" w:rsidP="00664A78">
            <w:pPr>
              <w:ind w:left="-121" w:right="-88"/>
              <w:jc w:val="center"/>
              <w:rPr>
                <w:color w:val="000000"/>
                <w:sz w:val="24"/>
              </w:rPr>
            </w:pPr>
            <w:r w:rsidRPr="000A2FC2">
              <w:rPr>
                <w:color w:val="000000"/>
                <w:sz w:val="24"/>
              </w:rPr>
              <w:t>д. Ваньки</w:t>
            </w:r>
          </w:p>
          <w:p w14:paraId="11FC3306" w14:textId="113B1087" w:rsidR="00CF2D71" w:rsidRPr="000A2FC2" w:rsidRDefault="00CF2D71" w:rsidP="00664A78">
            <w:pPr>
              <w:ind w:left="-121" w:right="-88"/>
              <w:jc w:val="center"/>
              <w:rPr>
                <w:color w:val="000000"/>
                <w:sz w:val="24"/>
              </w:rPr>
            </w:pPr>
            <w:r w:rsidRPr="000A2FC2">
              <w:rPr>
                <w:color w:val="000000"/>
                <w:sz w:val="24"/>
              </w:rPr>
              <w:t>д. В-Колотовка</w:t>
            </w:r>
          </w:p>
          <w:p w14:paraId="27C6723B" w14:textId="21F5C69D" w:rsidR="00CF2D71" w:rsidRPr="000A2FC2" w:rsidRDefault="00CF2D71" w:rsidP="00664A78">
            <w:pPr>
              <w:ind w:left="-121" w:right="-88"/>
              <w:jc w:val="center"/>
              <w:rPr>
                <w:color w:val="000000"/>
                <w:sz w:val="24"/>
              </w:rPr>
            </w:pPr>
            <w:r w:rsidRPr="000A2FC2">
              <w:rPr>
                <w:color w:val="000000"/>
                <w:sz w:val="24"/>
              </w:rPr>
              <w:t>д. Ионичи</w:t>
            </w:r>
          </w:p>
          <w:p w14:paraId="0318FAAF" w14:textId="6CD13805" w:rsidR="00CF2D71" w:rsidRPr="000A2FC2" w:rsidRDefault="00CF2D71" w:rsidP="00664A78">
            <w:pPr>
              <w:ind w:left="-121" w:right="-88"/>
              <w:jc w:val="center"/>
              <w:rPr>
                <w:color w:val="000000"/>
                <w:sz w:val="24"/>
              </w:rPr>
            </w:pPr>
            <w:r w:rsidRPr="000A2FC2">
              <w:rPr>
                <w:color w:val="000000"/>
                <w:sz w:val="24"/>
              </w:rPr>
              <w:t>д. Казаковы</w:t>
            </w:r>
          </w:p>
          <w:p w14:paraId="7055B65B" w14:textId="315F007E" w:rsidR="00CF2D71" w:rsidRPr="000A2FC2" w:rsidRDefault="00CF2D71" w:rsidP="00664A78">
            <w:pPr>
              <w:ind w:left="-121" w:right="-88"/>
              <w:jc w:val="center"/>
              <w:rPr>
                <w:color w:val="000000"/>
                <w:sz w:val="24"/>
              </w:rPr>
            </w:pPr>
            <w:r w:rsidRPr="000A2FC2">
              <w:rPr>
                <w:color w:val="000000"/>
                <w:sz w:val="24"/>
              </w:rPr>
              <w:t>д. Мишата</w:t>
            </w:r>
          </w:p>
          <w:p w14:paraId="5F35B95D" w14:textId="24A2B22C" w:rsidR="00CF2D71" w:rsidRPr="000A2FC2" w:rsidRDefault="00CF2D71" w:rsidP="00664A78">
            <w:pPr>
              <w:ind w:left="-121" w:right="-88"/>
              <w:jc w:val="center"/>
              <w:rPr>
                <w:color w:val="000000"/>
                <w:sz w:val="24"/>
              </w:rPr>
            </w:pPr>
            <w:r w:rsidRPr="000A2FC2">
              <w:rPr>
                <w:color w:val="000000"/>
                <w:sz w:val="24"/>
              </w:rPr>
              <w:t>д. Н-Колотовка</w:t>
            </w:r>
          </w:p>
          <w:p w14:paraId="2341B667" w14:textId="109A1801" w:rsidR="00CF2D71" w:rsidRPr="000A2FC2" w:rsidRDefault="00CF2D71" w:rsidP="00664A78">
            <w:pPr>
              <w:ind w:left="-121" w:right="-88"/>
              <w:jc w:val="center"/>
              <w:rPr>
                <w:color w:val="000000"/>
                <w:sz w:val="24"/>
              </w:rPr>
            </w:pPr>
            <w:r w:rsidRPr="000A2FC2">
              <w:rPr>
                <w:color w:val="000000"/>
                <w:sz w:val="24"/>
              </w:rPr>
              <w:t>д. Шердынята</w:t>
            </w:r>
          </w:p>
          <w:p w14:paraId="2AFF42D8" w14:textId="0297A5ED" w:rsidR="00CF2D71" w:rsidRPr="000A2FC2" w:rsidRDefault="00CF2D71" w:rsidP="00664A78">
            <w:pPr>
              <w:ind w:left="-121" w:right="-88"/>
              <w:jc w:val="center"/>
              <w:rPr>
                <w:color w:val="000000"/>
                <w:sz w:val="24"/>
              </w:rPr>
            </w:pPr>
            <w:r w:rsidRPr="000A2FC2">
              <w:rPr>
                <w:color w:val="000000"/>
                <w:sz w:val="24"/>
              </w:rPr>
              <w:t>д. Шулаи</w:t>
            </w:r>
          </w:p>
          <w:p w14:paraId="1DB41F81" w14:textId="0EC5141F" w:rsidR="00CF2D71" w:rsidRPr="000A2FC2" w:rsidRDefault="00CF2D71" w:rsidP="00664A78">
            <w:pPr>
              <w:ind w:left="-121" w:right="-88"/>
              <w:jc w:val="center"/>
              <w:rPr>
                <w:color w:val="000000"/>
                <w:sz w:val="24"/>
              </w:rPr>
            </w:pPr>
            <w:r w:rsidRPr="000A2FC2">
              <w:rPr>
                <w:color w:val="000000"/>
                <w:sz w:val="24"/>
              </w:rPr>
              <w:t>д. Андриенки</w:t>
            </w:r>
          </w:p>
          <w:p w14:paraId="222952D6" w14:textId="39A1A462" w:rsidR="00CF2D71" w:rsidRPr="000A2FC2" w:rsidRDefault="00CF2D71" w:rsidP="00664A78">
            <w:pPr>
              <w:ind w:left="-121" w:right="-88"/>
              <w:jc w:val="center"/>
              <w:rPr>
                <w:color w:val="000000"/>
                <w:sz w:val="24"/>
              </w:rPr>
            </w:pPr>
            <w:r w:rsidRPr="000A2FC2">
              <w:rPr>
                <w:color w:val="000000"/>
                <w:sz w:val="24"/>
              </w:rPr>
              <w:t>д. Бузмаковская</w:t>
            </w:r>
          </w:p>
          <w:p w14:paraId="265B8D59" w14:textId="092C1A26" w:rsidR="00CF2D71" w:rsidRPr="000A2FC2" w:rsidRDefault="00CF2D71" w:rsidP="00664A78">
            <w:pPr>
              <w:ind w:left="-121" w:right="-88"/>
              <w:jc w:val="center"/>
              <w:rPr>
                <w:color w:val="000000"/>
                <w:sz w:val="24"/>
              </w:rPr>
            </w:pPr>
            <w:r w:rsidRPr="000A2FC2">
              <w:rPr>
                <w:color w:val="000000"/>
                <w:sz w:val="24"/>
              </w:rPr>
              <w:t>д. Кузнецово</w:t>
            </w:r>
          </w:p>
          <w:p w14:paraId="214A4C40" w14:textId="7BF3CF69" w:rsidR="00CF2D71" w:rsidRPr="000A2FC2" w:rsidRDefault="00CF2D71" w:rsidP="00664A78">
            <w:pPr>
              <w:ind w:left="-121" w:right="-88"/>
              <w:jc w:val="center"/>
              <w:rPr>
                <w:color w:val="000000"/>
                <w:sz w:val="24"/>
              </w:rPr>
            </w:pPr>
            <w:r w:rsidRPr="000A2FC2">
              <w:rPr>
                <w:color w:val="000000"/>
                <w:sz w:val="24"/>
              </w:rPr>
              <w:t>д. Любихино</w:t>
            </w:r>
          </w:p>
          <w:p w14:paraId="125A6062" w14:textId="5368E468" w:rsidR="00CF2D71" w:rsidRPr="000A2FC2" w:rsidRDefault="00CF2D71" w:rsidP="00664A78">
            <w:pPr>
              <w:ind w:left="-121" w:right="-88"/>
              <w:jc w:val="center"/>
              <w:rPr>
                <w:color w:val="000000"/>
                <w:sz w:val="24"/>
              </w:rPr>
            </w:pPr>
            <w:r w:rsidRPr="000A2FC2">
              <w:rPr>
                <w:color w:val="000000"/>
                <w:sz w:val="24"/>
              </w:rPr>
              <w:t>д. Макаровская</w:t>
            </w:r>
          </w:p>
          <w:p w14:paraId="3A5C0094" w14:textId="7A0F4DF5" w:rsidR="00CF2D71" w:rsidRPr="000A2FC2" w:rsidRDefault="00CF2D71" w:rsidP="00664A78">
            <w:pPr>
              <w:ind w:left="-121" w:right="-88"/>
              <w:jc w:val="center"/>
              <w:rPr>
                <w:color w:val="000000"/>
                <w:sz w:val="24"/>
              </w:rPr>
            </w:pPr>
            <w:r w:rsidRPr="000A2FC2">
              <w:rPr>
                <w:color w:val="000000"/>
                <w:sz w:val="24"/>
              </w:rPr>
              <w:t>д. Марковская</w:t>
            </w:r>
          </w:p>
          <w:p w14:paraId="23594691" w14:textId="382EAA96" w:rsidR="00CF2D71" w:rsidRPr="000A2FC2" w:rsidRDefault="00CF2D71" w:rsidP="00664A78">
            <w:pPr>
              <w:ind w:left="-121" w:right="-88"/>
              <w:jc w:val="center"/>
              <w:rPr>
                <w:color w:val="000000"/>
                <w:sz w:val="24"/>
              </w:rPr>
            </w:pPr>
            <w:r w:rsidRPr="000A2FC2">
              <w:rPr>
                <w:color w:val="000000"/>
                <w:sz w:val="24"/>
              </w:rPr>
              <w:t>д. Пронино</w:t>
            </w:r>
          </w:p>
          <w:p w14:paraId="6BAD1595" w14:textId="067DCE20" w:rsidR="00F04B23" w:rsidRPr="000A2FC2" w:rsidRDefault="00CF2D71" w:rsidP="00664A78">
            <w:pPr>
              <w:ind w:left="-121" w:right="-88"/>
              <w:jc w:val="center"/>
              <w:rPr>
                <w:color w:val="000000"/>
                <w:sz w:val="24"/>
              </w:rPr>
            </w:pPr>
            <w:r w:rsidRPr="000A2FC2">
              <w:rPr>
                <w:color w:val="000000"/>
                <w:sz w:val="24"/>
              </w:rPr>
              <w:t>д. Яковлевская</w:t>
            </w:r>
          </w:p>
        </w:tc>
      </w:tr>
      <w:tr w:rsidR="00F04B23" w:rsidRPr="00D3137B" w14:paraId="284BB1C4" w14:textId="77777777" w:rsidTr="00523C85">
        <w:trPr>
          <w:trHeight w:val="1733"/>
        </w:trPr>
        <w:tc>
          <w:tcPr>
            <w:tcW w:w="914" w:type="pct"/>
            <w:noWrap/>
            <w:vAlign w:val="center"/>
          </w:tcPr>
          <w:p w14:paraId="1518628B" w14:textId="73EFD6A8" w:rsidR="00F04B23" w:rsidRPr="000A2FC2" w:rsidRDefault="00CF2D71" w:rsidP="00971DB3">
            <w:pPr>
              <w:jc w:val="center"/>
              <w:rPr>
                <w:color w:val="FF0000"/>
                <w:sz w:val="24"/>
              </w:rPr>
            </w:pPr>
            <w:r w:rsidRPr="000A2FC2">
              <w:rPr>
                <w:color w:val="000000"/>
                <w:sz w:val="24"/>
              </w:rPr>
              <w:lastRenderedPageBreak/>
              <w:t>ФАП д. Илюши</w:t>
            </w:r>
          </w:p>
        </w:tc>
        <w:tc>
          <w:tcPr>
            <w:tcW w:w="1057" w:type="pct"/>
            <w:noWrap/>
          </w:tcPr>
          <w:p w14:paraId="63892964" w14:textId="36173D00" w:rsidR="00F04B23" w:rsidRPr="000A2FC2" w:rsidRDefault="00CF2D71" w:rsidP="00661EC3">
            <w:pPr>
              <w:jc w:val="center"/>
              <w:rPr>
                <w:color w:val="FF0000"/>
                <w:sz w:val="24"/>
              </w:rPr>
            </w:pPr>
            <w:r w:rsidRPr="000A2FC2">
              <w:rPr>
                <w:color w:val="000000"/>
                <w:sz w:val="24"/>
              </w:rPr>
              <w:t>Кировская область, Афанасьевский м.о., д. Илюши, д.56а</w:t>
            </w:r>
          </w:p>
        </w:tc>
        <w:tc>
          <w:tcPr>
            <w:tcW w:w="833" w:type="pct"/>
            <w:vAlign w:val="center"/>
          </w:tcPr>
          <w:p w14:paraId="2005C955" w14:textId="0F20C587" w:rsidR="00F04B23" w:rsidRPr="000A2FC2" w:rsidRDefault="00CF2D71" w:rsidP="00661EC3">
            <w:pPr>
              <w:jc w:val="center"/>
              <w:rPr>
                <w:color w:val="FF0000"/>
                <w:sz w:val="24"/>
              </w:rPr>
            </w:pPr>
            <w:r w:rsidRPr="000A2FC2">
              <w:rPr>
                <w:color w:val="000000" w:themeColor="text1"/>
                <w:sz w:val="24"/>
              </w:rPr>
              <w:t>89,8</w:t>
            </w:r>
          </w:p>
        </w:tc>
        <w:tc>
          <w:tcPr>
            <w:tcW w:w="834" w:type="pct"/>
          </w:tcPr>
          <w:p w14:paraId="190979DA" w14:textId="77777777" w:rsidR="00F04B23" w:rsidRPr="000A2FC2" w:rsidRDefault="00F04B23" w:rsidP="00661EC3">
            <w:pPr>
              <w:jc w:val="center"/>
              <w:rPr>
                <w:color w:val="FF0000"/>
                <w:sz w:val="24"/>
              </w:rPr>
            </w:pPr>
          </w:p>
        </w:tc>
        <w:tc>
          <w:tcPr>
            <w:tcW w:w="1362" w:type="pct"/>
          </w:tcPr>
          <w:p w14:paraId="1D7BD5D6" w14:textId="71531C9F" w:rsidR="00CF2D71" w:rsidRPr="000A2FC2" w:rsidRDefault="00CF2D71" w:rsidP="00664A78">
            <w:pPr>
              <w:ind w:left="-121" w:right="-88"/>
              <w:jc w:val="center"/>
              <w:rPr>
                <w:color w:val="000000"/>
                <w:sz w:val="24"/>
              </w:rPr>
            </w:pPr>
            <w:r w:rsidRPr="000A2FC2">
              <w:rPr>
                <w:color w:val="000000"/>
                <w:sz w:val="24"/>
              </w:rPr>
              <w:t>д. Илюши</w:t>
            </w:r>
          </w:p>
          <w:p w14:paraId="5963FFB0" w14:textId="1C7E01B1" w:rsidR="00CF2D71" w:rsidRPr="000A2FC2" w:rsidRDefault="00CF2D71" w:rsidP="00664A78">
            <w:pPr>
              <w:ind w:left="-121" w:right="-88"/>
              <w:jc w:val="center"/>
              <w:rPr>
                <w:color w:val="000000"/>
                <w:sz w:val="24"/>
              </w:rPr>
            </w:pPr>
            <w:r w:rsidRPr="000A2FC2">
              <w:rPr>
                <w:color w:val="000000"/>
                <w:sz w:val="24"/>
              </w:rPr>
              <w:t>д. Порубово</w:t>
            </w:r>
          </w:p>
          <w:p w14:paraId="32C74790" w14:textId="29139594" w:rsidR="00CF2D71" w:rsidRPr="000A2FC2" w:rsidRDefault="00CF2D71" w:rsidP="00664A78">
            <w:pPr>
              <w:ind w:left="-121" w:right="-88"/>
              <w:jc w:val="center"/>
              <w:rPr>
                <w:color w:val="000000"/>
                <w:sz w:val="24"/>
              </w:rPr>
            </w:pPr>
            <w:r w:rsidRPr="000A2FC2">
              <w:rPr>
                <w:color w:val="000000"/>
                <w:sz w:val="24"/>
              </w:rPr>
              <w:t>д. Рагоза</w:t>
            </w:r>
          </w:p>
          <w:p w14:paraId="4E80B151" w14:textId="6F5E2408" w:rsidR="00CF2D71" w:rsidRPr="000A2FC2" w:rsidRDefault="00CF2D71" w:rsidP="00664A78">
            <w:pPr>
              <w:ind w:left="-121" w:right="-88"/>
              <w:jc w:val="center"/>
              <w:rPr>
                <w:color w:val="000000"/>
                <w:sz w:val="24"/>
              </w:rPr>
            </w:pPr>
            <w:r w:rsidRPr="000A2FC2">
              <w:rPr>
                <w:color w:val="000000"/>
                <w:sz w:val="24"/>
              </w:rPr>
              <w:t>д. Черскан</w:t>
            </w:r>
          </w:p>
          <w:p w14:paraId="1B946DF9" w14:textId="7C651FC5" w:rsidR="00F04B23" w:rsidRPr="000A2FC2" w:rsidRDefault="00CF2D71" w:rsidP="00664A78">
            <w:pPr>
              <w:ind w:left="-121" w:right="-88"/>
              <w:jc w:val="center"/>
              <w:rPr>
                <w:color w:val="000000"/>
                <w:sz w:val="24"/>
              </w:rPr>
            </w:pPr>
            <w:r w:rsidRPr="000A2FC2">
              <w:rPr>
                <w:color w:val="000000"/>
                <w:sz w:val="24"/>
              </w:rPr>
              <w:t>д. Минеевская</w:t>
            </w:r>
          </w:p>
        </w:tc>
      </w:tr>
      <w:tr w:rsidR="00CF2D71" w:rsidRPr="00D3137B" w14:paraId="143E7F14" w14:textId="77777777" w:rsidTr="00F04B23">
        <w:trPr>
          <w:trHeight w:val="300"/>
        </w:trPr>
        <w:tc>
          <w:tcPr>
            <w:tcW w:w="914" w:type="pct"/>
            <w:noWrap/>
            <w:vAlign w:val="center"/>
          </w:tcPr>
          <w:p w14:paraId="3BA2DAAF" w14:textId="4E0F9FF6" w:rsidR="00CF2D71" w:rsidRPr="000A2FC2" w:rsidRDefault="00CF2D71" w:rsidP="00971DB3">
            <w:pPr>
              <w:jc w:val="center"/>
              <w:rPr>
                <w:color w:val="FF0000"/>
                <w:sz w:val="24"/>
              </w:rPr>
            </w:pPr>
            <w:r w:rsidRPr="000A2FC2">
              <w:rPr>
                <w:color w:val="000000"/>
                <w:sz w:val="24"/>
              </w:rPr>
              <w:t>ФАП п. Томызь</w:t>
            </w:r>
          </w:p>
        </w:tc>
        <w:tc>
          <w:tcPr>
            <w:tcW w:w="1057" w:type="pct"/>
            <w:noWrap/>
          </w:tcPr>
          <w:p w14:paraId="71AC2D0F" w14:textId="4D5A4A16" w:rsidR="00CF2D71" w:rsidRPr="000A2FC2" w:rsidRDefault="00CF2D71" w:rsidP="00661EC3">
            <w:pPr>
              <w:jc w:val="center"/>
              <w:rPr>
                <w:color w:val="FF0000"/>
                <w:sz w:val="24"/>
              </w:rPr>
            </w:pPr>
            <w:r w:rsidRPr="000A2FC2">
              <w:rPr>
                <w:color w:val="000000"/>
                <w:sz w:val="24"/>
              </w:rPr>
              <w:t>Кировская область, Афанасьевский м.о., п. Томызь, ул. Школьная, д.3</w:t>
            </w:r>
          </w:p>
        </w:tc>
        <w:tc>
          <w:tcPr>
            <w:tcW w:w="833" w:type="pct"/>
            <w:vAlign w:val="center"/>
          </w:tcPr>
          <w:p w14:paraId="75498F35" w14:textId="1C71993D" w:rsidR="00CF2D71" w:rsidRPr="000A2FC2" w:rsidRDefault="00CF2D71" w:rsidP="00661EC3">
            <w:pPr>
              <w:jc w:val="center"/>
              <w:rPr>
                <w:color w:val="FF0000"/>
                <w:sz w:val="24"/>
              </w:rPr>
            </w:pPr>
            <w:r w:rsidRPr="000A2FC2">
              <w:rPr>
                <w:color w:val="000000" w:themeColor="text1"/>
                <w:sz w:val="24"/>
              </w:rPr>
              <w:t>89,6</w:t>
            </w:r>
          </w:p>
        </w:tc>
        <w:tc>
          <w:tcPr>
            <w:tcW w:w="834" w:type="pct"/>
          </w:tcPr>
          <w:p w14:paraId="2207E0B6" w14:textId="77777777" w:rsidR="00CF2D71" w:rsidRPr="000A2FC2" w:rsidRDefault="00CF2D71" w:rsidP="00661EC3">
            <w:pPr>
              <w:jc w:val="center"/>
              <w:rPr>
                <w:color w:val="FF0000"/>
                <w:sz w:val="24"/>
              </w:rPr>
            </w:pPr>
          </w:p>
        </w:tc>
        <w:tc>
          <w:tcPr>
            <w:tcW w:w="1362" w:type="pct"/>
          </w:tcPr>
          <w:p w14:paraId="234474B8" w14:textId="645A893A" w:rsidR="00CF2D71" w:rsidRPr="000A2FC2" w:rsidRDefault="00CF2D71" w:rsidP="00664A78">
            <w:pPr>
              <w:jc w:val="center"/>
              <w:rPr>
                <w:color w:val="FF0000"/>
                <w:sz w:val="24"/>
              </w:rPr>
            </w:pPr>
            <w:r w:rsidRPr="000A2FC2">
              <w:rPr>
                <w:color w:val="000000"/>
                <w:sz w:val="24"/>
              </w:rPr>
              <w:t>п. Томызь</w:t>
            </w:r>
          </w:p>
        </w:tc>
      </w:tr>
      <w:tr w:rsidR="00CF2D71" w:rsidRPr="00D3137B" w14:paraId="1DB1D79D" w14:textId="77777777" w:rsidTr="00F04B23">
        <w:trPr>
          <w:trHeight w:val="300"/>
        </w:trPr>
        <w:tc>
          <w:tcPr>
            <w:tcW w:w="914" w:type="pct"/>
            <w:noWrap/>
            <w:vAlign w:val="center"/>
          </w:tcPr>
          <w:p w14:paraId="1D7ADCD3" w14:textId="697CA574" w:rsidR="00523C85" w:rsidRPr="000A2FC2" w:rsidRDefault="00523C85" w:rsidP="00971DB3">
            <w:pPr>
              <w:jc w:val="center"/>
              <w:rPr>
                <w:color w:val="000000"/>
                <w:sz w:val="24"/>
              </w:rPr>
            </w:pPr>
            <w:r w:rsidRPr="000A2FC2">
              <w:rPr>
                <w:color w:val="000000"/>
                <w:sz w:val="24"/>
              </w:rPr>
              <w:t>ФАП</w:t>
            </w:r>
          </w:p>
          <w:p w14:paraId="47C9A29C" w14:textId="79611BF7" w:rsidR="00CF2D71" w:rsidRPr="000A2FC2" w:rsidRDefault="00523C85" w:rsidP="00971DB3">
            <w:pPr>
              <w:jc w:val="center"/>
              <w:rPr>
                <w:color w:val="FF0000"/>
                <w:sz w:val="24"/>
              </w:rPr>
            </w:pPr>
            <w:r w:rsidRPr="000A2FC2">
              <w:rPr>
                <w:color w:val="000000"/>
                <w:sz w:val="24"/>
              </w:rPr>
              <w:t>д. Лаврушата</w:t>
            </w:r>
          </w:p>
        </w:tc>
        <w:tc>
          <w:tcPr>
            <w:tcW w:w="1057" w:type="pct"/>
            <w:noWrap/>
          </w:tcPr>
          <w:p w14:paraId="1D70199C" w14:textId="410293CC" w:rsidR="00CF2D71" w:rsidRPr="000A2FC2" w:rsidRDefault="00523C85" w:rsidP="00661EC3">
            <w:pPr>
              <w:jc w:val="center"/>
              <w:rPr>
                <w:color w:val="FF0000"/>
                <w:sz w:val="24"/>
              </w:rPr>
            </w:pPr>
            <w:r w:rsidRPr="000A2FC2">
              <w:rPr>
                <w:color w:val="000000"/>
                <w:sz w:val="24"/>
              </w:rPr>
              <w:t>Кировская область, Афанасьевский м.о., д. Лаврушата, д.25а</w:t>
            </w:r>
          </w:p>
        </w:tc>
        <w:tc>
          <w:tcPr>
            <w:tcW w:w="833" w:type="pct"/>
            <w:vAlign w:val="center"/>
          </w:tcPr>
          <w:p w14:paraId="70932E77" w14:textId="0F18BB39" w:rsidR="00CF2D71" w:rsidRPr="000A2FC2" w:rsidRDefault="00523C85" w:rsidP="00661EC3">
            <w:pPr>
              <w:jc w:val="center"/>
              <w:rPr>
                <w:color w:val="FF0000"/>
                <w:sz w:val="24"/>
              </w:rPr>
            </w:pPr>
            <w:r w:rsidRPr="000A2FC2">
              <w:rPr>
                <w:color w:val="000000" w:themeColor="text1"/>
                <w:sz w:val="24"/>
              </w:rPr>
              <w:t>89,8</w:t>
            </w:r>
          </w:p>
        </w:tc>
        <w:tc>
          <w:tcPr>
            <w:tcW w:w="834" w:type="pct"/>
          </w:tcPr>
          <w:p w14:paraId="596A7F4B" w14:textId="77777777" w:rsidR="00CF2D71" w:rsidRPr="000A2FC2" w:rsidRDefault="00CF2D71" w:rsidP="00661EC3">
            <w:pPr>
              <w:jc w:val="center"/>
              <w:rPr>
                <w:color w:val="FF0000"/>
                <w:sz w:val="24"/>
              </w:rPr>
            </w:pPr>
          </w:p>
        </w:tc>
        <w:tc>
          <w:tcPr>
            <w:tcW w:w="1362" w:type="pct"/>
          </w:tcPr>
          <w:p w14:paraId="637CBD0A" w14:textId="09993BDF" w:rsidR="00523C85" w:rsidRPr="000A2FC2" w:rsidRDefault="00523C85" w:rsidP="00664A78">
            <w:pPr>
              <w:ind w:left="-121" w:right="-88"/>
              <w:jc w:val="center"/>
              <w:rPr>
                <w:color w:val="000000"/>
                <w:sz w:val="24"/>
              </w:rPr>
            </w:pPr>
            <w:r w:rsidRPr="000A2FC2">
              <w:rPr>
                <w:color w:val="000000"/>
                <w:sz w:val="24"/>
              </w:rPr>
              <w:t>д. Ванино</w:t>
            </w:r>
          </w:p>
          <w:p w14:paraId="436D1FA8" w14:textId="569AA251" w:rsidR="00523C85" w:rsidRPr="000A2FC2" w:rsidRDefault="00523C85" w:rsidP="00664A78">
            <w:pPr>
              <w:ind w:left="-121" w:right="-88"/>
              <w:jc w:val="center"/>
              <w:rPr>
                <w:color w:val="000000"/>
                <w:sz w:val="24"/>
              </w:rPr>
            </w:pPr>
            <w:r w:rsidRPr="000A2FC2">
              <w:rPr>
                <w:color w:val="000000"/>
                <w:sz w:val="24"/>
              </w:rPr>
              <w:t>д. Лаврушата</w:t>
            </w:r>
          </w:p>
          <w:p w14:paraId="78AADC8A" w14:textId="0551E222" w:rsidR="00523C85" w:rsidRPr="000A2FC2" w:rsidRDefault="00523C85" w:rsidP="00664A78">
            <w:pPr>
              <w:ind w:left="-121" w:right="-88"/>
              <w:jc w:val="center"/>
              <w:rPr>
                <w:color w:val="000000"/>
                <w:sz w:val="24"/>
              </w:rPr>
            </w:pPr>
            <w:r w:rsidRPr="000A2FC2">
              <w:rPr>
                <w:color w:val="000000"/>
                <w:sz w:val="24"/>
              </w:rPr>
              <w:t>д. Часовня</w:t>
            </w:r>
          </w:p>
          <w:p w14:paraId="65A24805" w14:textId="3B38448E" w:rsidR="00CF2D71" w:rsidRPr="000A2FC2" w:rsidRDefault="00523C85" w:rsidP="00664A78">
            <w:pPr>
              <w:ind w:left="-121" w:right="-88"/>
              <w:jc w:val="center"/>
              <w:rPr>
                <w:color w:val="000000"/>
                <w:sz w:val="24"/>
              </w:rPr>
            </w:pPr>
            <w:r w:rsidRPr="000A2FC2">
              <w:rPr>
                <w:color w:val="000000"/>
                <w:sz w:val="24"/>
              </w:rPr>
              <w:t>д. Никишата</w:t>
            </w:r>
          </w:p>
        </w:tc>
      </w:tr>
      <w:tr w:rsidR="007E35AF" w:rsidRPr="00D3137B" w14:paraId="2390907C" w14:textId="77777777" w:rsidTr="00F04B23">
        <w:trPr>
          <w:trHeight w:val="300"/>
        </w:trPr>
        <w:tc>
          <w:tcPr>
            <w:tcW w:w="914" w:type="pct"/>
            <w:noWrap/>
            <w:vAlign w:val="center"/>
          </w:tcPr>
          <w:p w14:paraId="50071919" w14:textId="6DE4457B" w:rsidR="00BF46AE" w:rsidRPr="000A2FC2" w:rsidRDefault="00BF46AE" w:rsidP="00971DB3">
            <w:pPr>
              <w:jc w:val="center"/>
              <w:rPr>
                <w:color w:val="000000"/>
                <w:sz w:val="24"/>
              </w:rPr>
            </w:pPr>
            <w:r w:rsidRPr="000A2FC2">
              <w:rPr>
                <w:color w:val="000000"/>
                <w:sz w:val="24"/>
              </w:rPr>
              <w:t>ФАП</w:t>
            </w:r>
          </w:p>
          <w:p w14:paraId="23D7C505" w14:textId="5DE908E5" w:rsidR="007E35AF" w:rsidRPr="000A2FC2" w:rsidRDefault="00BF46AE" w:rsidP="00971DB3">
            <w:pPr>
              <w:jc w:val="center"/>
              <w:rPr>
                <w:color w:val="000000"/>
                <w:sz w:val="24"/>
              </w:rPr>
            </w:pPr>
            <w:r w:rsidRPr="000A2FC2">
              <w:rPr>
                <w:color w:val="000000"/>
                <w:sz w:val="24"/>
              </w:rPr>
              <w:t>с. Савинцы</w:t>
            </w:r>
          </w:p>
        </w:tc>
        <w:tc>
          <w:tcPr>
            <w:tcW w:w="1057" w:type="pct"/>
            <w:noWrap/>
          </w:tcPr>
          <w:p w14:paraId="27AE1C92" w14:textId="1CBBAD42" w:rsidR="007E35AF" w:rsidRPr="000A2FC2" w:rsidRDefault="00BF46AE" w:rsidP="00661EC3">
            <w:pPr>
              <w:jc w:val="center"/>
              <w:rPr>
                <w:color w:val="000000"/>
                <w:sz w:val="24"/>
              </w:rPr>
            </w:pPr>
            <w:r w:rsidRPr="000A2FC2">
              <w:rPr>
                <w:color w:val="000000"/>
                <w:sz w:val="24"/>
              </w:rPr>
              <w:t>Кировская область, Афанасьевский м.о., с. Савинцы, ул. Центральная, 18а</w:t>
            </w:r>
          </w:p>
        </w:tc>
        <w:tc>
          <w:tcPr>
            <w:tcW w:w="833" w:type="pct"/>
            <w:vAlign w:val="center"/>
          </w:tcPr>
          <w:p w14:paraId="5D8AD904" w14:textId="7B24A415" w:rsidR="007E35AF" w:rsidRPr="000A2FC2" w:rsidRDefault="00BF46AE" w:rsidP="00661EC3">
            <w:pPr>
              <w:jc w:val="center"/>
              <w:rPr>
                <w:color w:val="000000" w:themeColor="text1"/>
                <w:sz w:val="24"/>
              </w:rPr>
            </w:pPr>
            <w:r w:rsidRPr="000A2FC2">
              <w:rPr>
                <w:color w:val="000000" w:themeColor="text1"/>
                <w:sz w:val="24"/>
              </w:rPr>
              <w:t>89,8</w:t>
            </w:r>
          </w:p>
        </w:tc>
        <w:tc>
          <w:tcPr>
            <w:tcW w:w="834" w:type="pct"/>
          </w:tcPr>
          <w:p w14:paraId="32B44F56" w14:textId="77777777" w:rsidR="007E35AF" w:rsidRPr="000A2FC2" w:rsidRDefault="007E35AF" w:rsidP="00661EC3">
            <w:pPr>
              <w:jc w:val="center"/>
              <w:rPr>
                <w:color w:val="FF0000"/>
                <w:sz w:val="24"/>
              </w:rPr>
            </w:pPr>
          </w:p>
        </w:tc>
        <w:tc>
          <w:tcPr>
            <w:tcW w:w="1362" w:type="pct"/>
          </w:tcPr>
          <w:p w14:paraId="7E6B206D" w14:textId="315CEAA0" w:rsidR="00BF46AE" w:rsidRPr="000A2FC2" w:rsidRDefault="00BF46AE" w:rsidP="00664A78">
            <w:pPr>
              <w:ind w:left="-121" w:right="-88"/>
              <w:jc w:val="center"/>
              <w:rPr>
                <w:color w:val="000000"/>
                <w:sz w:val="24"/>
              </w:rPr>
            </w:pPr>
            <w:r w:rsidRPr="000A2FC2">
              <w:rPr>
                <w:color w:val="000000"/>
                <w:sz w:val="24"/>
              </w:rPr>
              <w:t>с. Савинцы</w:t>
            </w:r>
          </w:p>
          <w:p w14:paraId="71B9526D" w14:textId="54A1BF69" w:rsidR="00BF46AE" w:rsidRPr="000A2FC2" w:rsidRDefault="00BF46AE" w:rsidP="00664A78">
            <w:pPr>
              <w:ind w:left="-121" w:right="-88"/>
              <w:jc w:val="center"/>
              <w:rPr>
                <w:color w:val="000000"/>
                <w:sz w:val="24"/>
              </w:rPr>
            </w:pPr>
            <w:r w:rsidRPr="000A2FC2">
              <w:rPr>
                <w:color w:val="000000"/>
                <w:sz w:val="24"/>
              </w:rPr>
              <w:t>д. Старо-Носки</w:t>
            </w:r>
          </w:p>
          <w:p w14:paraId="6EC7F38D" w14:textId="5C38FD54" w:rsidR="00BF46AE" w:rsidRPr="000A2FC2" w:rsidRDefault="00BF46AE" w:rsidP="00664A78">
            <w:pPr>
              <w:ind w:left="-121" w:right="-88"/>
              <w:jc w:val="center"/>
              <w:rPr>
                <w:color w:val="000000"/>
                <w:sz w:val="24"/>
              </w:rPr>
            </w:pPr>
            <w:r w:rsidRPr="000A2FC2">
              <w:rPr>
                <w:color w:val="000000"/>
                <w:sz w:val="24"/>
              </w:rPr>
              <w:t>д. Кочевы</w:t>
            </w:r>
          </w:p>
          <w:p w14:paraId="4A546AC3" w14:textId="07D74F1A" w:rsidR="007E35AF" w:rsidRPr="000A2FC2" w:rsidRDefault="00BF46AE" w:rsidP="00664A78">
            <w:pPr>
              <w:ind w:left="-121" w:right="-88"/>
              <w:jc w:val="center"/>
              <w:rPr>
                <w:color w:val="000000"/>
                <w:sz w:val="24"/>
              </w:rPr>
            </w:pPr>
            <w:r w:rsidRPr="000A2FC2">
              <w:rPr>
                <w:color w:val="000000"/>
                <w:sz w:val="24"/>
              </w:rPr>
              <w:t>д. Гожемята</w:t>
            </w:r>
          </w:p>
        </w:tc>
      </w:tr>
      <w:tr w:rsidR="007E35AF" w:rsidRPr="00D3137B" w14:paraId="260D72B9" w14:textId="77777777" w:rsidTr="00F04B23">
        <w:trPr>
          <w:trHeight w:val="300"/>
        </w:trPr>
        <w:tc>
          <w:tcPr>
            <w:tcW w:w="914" w:type="pct"/>
            <w:noWrap/>
            <w:vAlign w:val="center"/>
          </w:tcPr>
          <w:p w14:paraId="1AE986EC" w14:textId="694A6090" w:rsidR="00BF46AE" w:rsidRPr="000A2FC2" w:rsidRDefault="00BF46AE" w:rsidP="00971DB3">
            <w:pPr>
              <w:jc w:val="center"/>
              <w:rPr>
                <w:color w:val="000000"/>
                <w:sz w:val="24"/>
              </w:rPr>
            </w:pPr>
            <w:r w:rsidRPr="000A2FC2">
              <w:rPr>
                <w:color w:val="000000"/>
                <w:sz w:val="24"/>
              </w:rPr>
              <w:t>ФАП</w:t>
            </w:r>
          </w:p>
          <w:p w14:paraId="6A388183" w14:textId="6D596E4E" w:rsidR="007E35AF" w:rsidRPr="000A2FC2" w:rsidRDefault="00BF46AE" w:rsidP="00971DB3">
            <w:pPr>
              <w:jc w:val="center"/>
              <w:rPr>
                <w:color w:val="000000"/>
                <w:sz w:val="24"/>
              </w:rPr>
            </w:pPr>
            <w:r w:rsidRPr="000A2FC2">
              <w:rPr>
                <w:color w:val="000000"/>
                <w:sz w:val="24"/>
              </w:rPr>
              <w:t>п. Камский</w:t>
            </w:r>
          </w:p>
        </w:tc>
        <w:tc>
          <w:tcPr>
            <w:tcW w:w="1057" w:type="pct"/>
            <w:noWrap/>
          </w:tcPr>
          <w:p w14:paraId="14CD74E8" w14:textId="613C9603" w:rsidR="007E35AF" w:rsidRPr="000A2FC2" w:rsidRDefault="00BF46AE" w:rsidP="00661EC3">
            <w:pPr>
              <w:jc w:val="center"/>
              <w:rPr>
                <w:color w:val="000000"/>
                <w:sz w:val="24"/>
              </w:rPr>
            </w:pPr>
            <w:r w:rsidRPr="000A2FC2">
              <w:rPr>
                <w:color w:val="000000"/>
                <w:sz w:val="24"/>
              </w:rPr>
              <w:t>Кировская область, Афанасьевский м.о., п. Камский, ул. Набережная, д.10/1</w:t>
            </w:r>
          </w:p>
        </w:tc>
        <w:tc>
          <w:tcPr>
            <w:tcW w:w="833" w:type="pct"/>
            <w:vAlign w:val="center"/>
          </w:tcPr>
          <w:p w14:paraId="290A947E" w14:textId="2F71420E" w:rsidR="007E35AF" w:rsidRPr="000A2FC2" w:rsidRDefault="00BF46AE" w:rsidP="00661EC3">
            <w:pPr>
              <w:jc w:val="center"/>
              <w:rPr>
                <w:color w:val="000000" w:themeColor="text1"/>
                <w:sz w:val="24"/>
              </w:rPr>
            </w:pPr>
            <w:r w:rsidRPr="000A2FC2">
              <w:rPr>
                <w:color w:val="000000" w:themeColor="text1"/>
                <w:sz w:val="24"/>
              </w:rPr>
              <w:t>89,8</w:t>
            </w:r>
          </w:p>
        </w:tc>
        <w:tc>
          <w:tcPr>
            <w:tcW w:w="834" w:type="pct"/>
          </w:tcPr>
          <w:p w14:paraId="15EF5FB2" w14:textId="77777777" w:rsidR="007E35AF" w:rsidRPr="000A2FC2" w:rsidRDefault="007E35AF" w:rsidP="00661EC3">
            <w:pPr>
              <w:jc w:val="center"/>
              <w:rPr>
                <w:color w:val="FF0000"/>
                <w:sz w:val="24"/>
              </w:rPr>
            </w:pPr>
          </w:p>
        </w:tc>
        <w:tc>
          <w:tcPr>
            <w:tcW w:w="1362" w:type="pct"/>
          </w:tcPr>
          <w:p w14:paraId="6D07242C" w14:textId="115B65B9" w:rsidR="00BF46AE" w:rsidRPr="000A2FC2" w:rsidRDefault="00BF46AE" w:rsidP="00664A78">
            <w:pPr>
              <w:ind w:left="-121" w:right="-88"/>
              <w:jc w:val="center"/>
              <w:rPr>
                <w:color w:val="000000"/>
                <w:sz w:val="24"/>
              </w:rPr>
            </w:pPr>
            <w:r w:rsidRPr="000A2FC2">
              <w:rPr>
                <w:color w:val="000000"/>
                <w:sz w:val="24"/>
              </w:rPr>
              <w:t>п. Камский</w:t>
            </w:r>
          </w:p>
          <w:p w14:paraId="4603A6CB" w14:textId="7A5A1463" w:rsidR="00BF46AE" w:rsidRPr="000A2FC2" w:rsidRDefault="00BF46AE" w:rsidP="00664A78">
            <w:pPr>
              <w:ind w:left="-121" w:right="-88"/>
              <w:jc w:val="center"/>
              <w:rPr>
                <w:color w:val="000000"/>
                <w:sz w:val="24"/>
              </w:rPr>
            </w:pPr>
            <w:r w:rsidRPr="000A2FC2">
              <w:rPr>
                <w:color w:val="000000"/>
                <w:sz w:val="24"/>
              </w:rPr>
              <w:t>д. Усть-Ченог</w:t>
            </w:r>
          </w:p>
          <w:p w14:paraId="1B36F2CD" w14:textId="15228880" w:rsidR="007E35AF" w:rsidRPr="000A2FC2" w:rsidRDefault="00BF46AE" w:rsidP="00664A78">
            <w:pPr>
              <w:ind w:left="-121" w:right="-88"/>
              <w:jc w:val="center"/>
              <w:rPr>
                <w:color w:val="000000"/>
                <w:sz w:val="24"/>
              </w:rPr>
            </w:pPr>
            <w:r w:rsidRPr="000A2FC2">
              <w:rPr>
                <w:color w:val="000000"/>
                <w:sz w:val="24"/>
              </w:rPr>
              <w:t>д. Закамо-Воробьи</w:t>
            </w:r>
          </w:p>
        </w:tc>
      </w:tr>
      <w:tr w:rsidR="00CF2D71" w:rsidRPr="00D3137B" w14:paraId="4A26FFD7" w14:textId="77777777" w:rsidTr="00F04B23">
        <w:trPr>
          <w:trHeight w:val="300"/>
        </w:trPr>
        <w:tc>
          <w:tcPr>
            <w:tcW w:w="914" w:type="pct"/>
            <w:noWrap/>
            <w:vAlign w:val="center"/>
          </w:tcPr>
          <w:p w14:paraId="07C82639" w14:textId="77777777" w:rsidR="00BF46AE" w:rsidRPr="000A2FC2" w:rsidRDefault="00BF46AE" w:rsidP="00971DB3">
            <w:pPr>
              <w:jc w:val="center"/>
              <w:rPr>
                <w:color w:val="000000"/>
                <w:sz w:val="24"/>
              </w:rPr>
            </w:pPr>
            <w:r w:rsidRPr="000A2FC2">
              <w:rPr>
                <w:color w:val="000000"/>
                <w:sz w:val="24"/>
              </w:rPr>
              <w:t>ФАП</w:t>
            </w:r>
          </w:p>
          <w:p w14:paraId="5F39BE1E" w14:textId="65676F45" w:rsidR="00CF2D71" w:rsidRPr="000A2FC2" w:rsidRDefault="00BF46AE" w:rsidP="00971DB3">
            <w:pPr>
              <w:jc w:val="center"/>
              <w:rPr>
                <w:color w:val="FF0000"/>
                <w:sz w:val="24"/>
              </w:rPr>
            </w:pPr>
            <w:r w:rsidRPr="000A2FC2">
              <w:rPr>
                <w:color w:val="000000"/>
                <w:sz w:val="24"/>
              </w:rPr>
              <w:t>с. Георгиево</w:t>
            </w:r>
          </w:p>
        </w:tc>
        <w:tc>
          <w:tcPr>
            <w:tcW w:w="1057" w:type="pct"/>
            <w:noWrap/>
          </w:tcPr>
          <w:p w14:paraId="453F6974" w14:textId="7A2DD819" w:rsidR="00CF2D71" w:rsidRPr="000A2FC2" w:rsidRDefault="00BF46AE" w:rsidP="00661EC3">
            <w:pPr>
              <w:jc w:val="center"/>
              <w:rPr>
                <w:color w:val="FF0000"/>
                <w:sz w:val="24"/>
              </w:rPr>
            </w:pPr>
            <w:r w:rsidRPr="000A2FC2">
              <w:rPr>
                <w:color w:val="000000"/>
                <w:sz w:val="24"/>
              </w:rPr>
              <w:t>Кировская область, Афанасьевский м.о., с. Георгиево, ул. Лесная, д.2а</w:t>
            </w:r>
          </w:p>
        </w:tc>
        <w:tc>
          <w:tcPr>
            <w:tcW w:w="833" w:type="pct"/>
            <w:vAlign w:val="center"/>
          </w:tcPr>
          <w:p w14:paraId="2CBD57D7" w14:textId="2FB56220" w:rsidR="00CF2D71" w:rsidRPr="000A2FC2" w:rsidRDefault="00BF46AE" w:rsidP="00661EC3">
            <w:pPr>
              <w:jc w:val="center"/>
              <w:rPr>
                <w:color w:val="FF0000"/>
                <w:sz w:val="24"/>
              </w:rPr>
            </w:pPr>
            <w:r w:rsidRPr="000A2FC2">
              <w:rPr>
                <w:color w:val="000000" w:themeColor="text1"/>
                <w:sz w:val="24"/>
              </w:rPr>
              <w:t>89,8</w:t>
            </w:r>
          </w:p>
        </w:tc>
        <w:tc>
          <w:tcPr>
            <w:tcW w:w="834" w:type="pct"/>
          </w:tcPr>
          <w:p w14:paraId="76DF9EA1" w14:textId="77777777" w:rsidR="00CF2D71" w:rsidRPr="000A2FC2" w:rsidRDefault="00CF2D71" w:rsidP="00661EC3">
            <w:pPr>
              <w:jc w:val="center"/>
              <w:rPr>
                <w:color w:val="FF0000"/>
                <w:sz w:val="24"/>
              </w:rPr>
            </w:pPr>
          </w:p>
        </w:tc>
        <w:tc>
          <w:tcPr>
            <w:tcW w:w="1362" w:type="pct"/>
          </w:tcPr>
          <w:p w14:paraId="0C470E8C" w14:textId="6CCD2448" w:rsidR="00BF46AE" w:rsidRPr="000A2FC2" w:rsidRDefault="00BF46AE" w:rsidP="00664A78">
            <w:pPr>
              <w:ind w:left="-121" w:right="-88"/>
              <w:jc w:val="center"/>
              <w:rPr>
                <w:color w:val="000000"/>
                <w:sz w:val="24"/>
              </w:rPr>
            </w:pPr>
            <w:r w:rsidRPr="000A2FC2">
              <w:rPr>
                <w:color w:val="000000"/>
                <w:sz w:val="24"/>
              </w:rPr>
              <w:t>с. Георгиево</w:t>
            </w:r>
          </w:p>
          <w:p w14:paraId="1D05C982" w14:textId="14F5C3FD" w:rsidR="00BF46AE" w:rsidRPr="000A2FC2" w:rsidRDefault="00BF46AE" w:rsidP="00664A78">
            <w:pPr>
              <w:ind w:left="-121" w:right="-88"/>
              <w:jc w:val="center"/>
              <w:rPr>
                <w:color w:val="000000"/>
                <w:sz w:val="24"/>
              </w:rPr>
            </w:pPr>
            <w:r w:rsidRPr="000A2FC2">
              <w:rPr>
                <w:color w:val="000000"/>
                <w:sz w:val="24"/>
              </w:rPr>
              <w:t>д. Вышка</w:t>
            </w:r>
          </w:p>
          <w:p w14:paraId="05D7D3A3" w14:textId="336C6EB1" w:rsidR="00BF46AE" w:rsidRPr="000A2FC2" w:rsidRDefault="00BF46AE" w:rsidP="00664A78">
            <w:pPr>
              <w:ind w:left="-121" w:right="-88"/>
              <w:jc w:val="center"/>
              <w:rPr>
                <w:color w:val="000000"/>
                <w:sz w:val="24"/>
              </w:rPr>
            </w:pPr>
            <w:r w:rsidRPr="000A2FC2">
              <w:rPr>
                <w:color w:val="000000"/>
                <w:sz w:val="24"/>
              </w:rPr>
              <w:t>д. Щукино</w:t>
            </w:r>
          </w:p>
          <w:p w14:paraId="5060B445" w14:textId="61DF5577" w:rsidR="00BF46AE" w:rsidRPr="000A2FC2" w:rsidRDefault="00BF46AE" w:rsidP="00664A78">
            <w:pPr>
              <w:ind w:left="-121" w:right="-88"/>
              <w:jc w:val="center"/>
              <w:rPr>
                <w:color w:val="000000"/>
                <w:sz w:val="24"/>
              </w:rPr>
            </w:pPr>
            <w:r w:rsidRPr="000A2FC2">
              <w:rPr>
                <w:color w:val="000000"/>
                <w:sz w:val="24"/>
              </w:rPr>
              <w:t>д. Васькино</w:t>
            </w:r>
          </w:p>
          <w:p w14:paraId="7BD58A49" w14:textId="62F0F12A" w:rsidR="00CF2D71" w:rsidRPr="000A2FC2" w:rsidRDefault="00BF46AE" w:rsidP="00664A78">
            <w:pPr>
              <w:ind w:left="-121" w:right="-88"/>
              <w:jc w:val="center"/>
              <w:rPr>
                <w:color w:val="000000"/>
                <w:sz w:val="24"/>
              </w:rPr>
            </w:pPr>
            <w:r w:rsidRPr="000A2FC2">
              <w:rPr>
                <w:color w:val="000000"/>
                <w:sz w:val="24"/>
              </w:rPr>
              <w:t>д. Галанино</w:t>
            </w:r>
          </w:p>
        </w:tc>
      </w:tr>
      <w:tr w:rsidR="00BF46AE" w:rsidRPr="00D3137B" w14:paraId="15548A37" w14:textId="77777777" w:rsidTr="00F04B23">
        <w:trPr>
          <w:trHeight w:val="300"/>
        </w:trPr>
        <w:tc>
          <w:tcPr>
            <w:tcW w:w="914" w:type="pct"/>
            <w:vMerge w:val="restart"/>
            <w:noWrap/>
            <w:vAlign w:val="center"/>
          </w:tcPr>
          <w:p w14:paraId="5E4AF13F" w14:textId="33B48598" w:rsidR="00BF46AE" w:rsidRPr="000A2FC2" w:rsidRDefault="00BF46AE" w:rsidP="00971DB3">
            <w:pPr>
              <w:jc w:val="center"/>
              <w:rPr>
                <w:color w:val="000000"/>
                <w:sz w:val="24"/>
              </w:rPr>
            </w:pPr>
            <w:r w:rsidRPr="000A2FC2">
              <w:rPr>
                <w:color w:val="000000"/>
                <w:sz w:val="24"/>
              </w:rPr>
              <w:t>ФАП</w:t>
            </w:r>
          </w:p>
          <w:p w14:paraId="08372A56" w14:textId="06A0B4F6" w:rsidR="00BF46AE" w:rsidRPr="000A2FC2" w:rsidRDefault="00BF46AE" w:rsidP="00971DB3">
            <w:pPr>
              <w:jc w:val="center"/>
              <w:rPr>
                <w:color w:val="FF0000"/>
                <w:sz w:val="24"/>
              </w:rPr>
            </w:pPr>
            <w:r w:rsidRPr="000A2FC2">
              <w:rPr>
                <w:color w:val="000000"/>
                <w:sz w:val="24"/>
              </w:rPr>
              <w:t>д. Васенки</w:t>
            </w:r>
          </w:p>
        </w:tc>
        <w:tc>
          <w:tcPr>
            <w:tcW w:w="1057" w:type="pct"/>
            <w:noWrap/>
          </w:tcPr>
          <w:p w14:paraId="475FDCD7" w14:textId="4A30887F" w:rsidR="00BF46AE" w:rsidRPr="000A2FC2" w:rsidRDefault="00BF46AE" w:rsidP="00661EC3">
            <w:pPr>
              <w:jc w:val="center"/>
              <w:rPr>
                <w:color w:val="FF0000"/>
                <w:sz w:val="24"/>
              </w:rPr>
            </w:pPr>
            <w:r w:rsidRPr="000A2FC2">
              <w:rPr>
                <w:color w:val="000000"/>
                <w:sz w:val="24"/>
              </w:rPr>
              <w:t>Кировская область, Афанасьевский м.о., д. Васенки, ул. Новая, д.19</w:t>
            </w:r>
          </w:p>
        </w:tc>
        <w:tc>
          <w:tcPr>
            <w:tcW w:w="833" w:type="pct"/>
            <w:vAlign w:val="center"/>
          </w:tcPr>
          <w:p w14:paraId="43A7F567" w14:textId="6E6EE761" w:rsidR="00BF46AE" w:rsidRPr="000A2FC2" w:rsidRDefault="00BF46AE" w:rsidP="00661EC3">
            <w:pPr>
              <w:jc w:val="center"/>
              <w:rPr>
                <w:color w:val="000000" w:themeColor="text1"/>
                <w:sz w:val="24"/>
              </w:rPr>
            </w:pPr>
            <w:r w:rsidRPr="000A2FC2">
              <w:rPr>
                <w:color w:val="000000" w:themeColor="text1"/>
                <w:sz w:val="24"/>
              </w:rPr>
              <w:t>29,4</w:t>
            </w:r>
          </w:p>
        </w:tc>
        <w:tc>
          <w:tcPr>
            <w:tcW w:w="834" w:type="pct"/>
          </w:tcPr>
          <w:p w14:paraId="1D7E4D55" w14:textId="77777777" w:rsidR="00BF46AE" w:rsidRPr="000A2FC2" w:rsidRDefault="00BF46AE" w:rsidP="00661EC3">
            <w:pPr>
              <w:jc w:val="center"/>
              <w:rPr>
                <w:color w:val="000000" w:themeColor="text1"/>
                <w:sz w:val="24"/>
              </w:rPr>
            </w:pPr>
          </w:p>
        </w:tc>
        <w:tc>
          <w:tcPr>
            <w:tcW w:w="1362" w:type="pct"/>
          </w:tcPr>
          <w:p w14:paraId="3325D71A" w14:textId="77777777" w:rsidR="00BF46AE" w:rsidRPr="000A2FC2" w:rsidRDefault="00BF46AE" w:rsidP="00664A78">
            <w:pPr>
              <w:jc w:val="center"/>
              <w:rPr>
                <w:color w:val="000000" w:themeColor="text1"/>
                <w:sz w:val="24"/>
              </w:rPr>
            </w:pPr>
          </w:p>
          <w:p w14:paraId="11697259" w14:textId="57FE15E9" w:rsidR="00BF46AE" w:rsidRPr="000A2FC2" w:rsidRDefault="00BF46AE" w:rsidP="00664A78">
            <w:pPr>
              <w:jc w:val="center"/>
              <w:rPr>
                <w:color w:val="000000" w:themeColor="text1"/>
                <w:sz w:val="24"/>
              </w:rPr>
            </w:pPr>
            <w:r w:rsidRPr="000A2FC2">
              <w:rPr>
                <w:color w:val="000000" w:themeColor="text1"/>
                <w:sz w:val="24"/>
              </w:rPr>
              <w:t>-</w:t>
            </w:r>
          </w:p>
        </w:tc>
      </w:tr>
      <w:tr w:rsidR="00BF46AE" w:rsidRPr="00D3137B" w14:paraId="4901271F" w14:textId="77777777" w:rsidTr="00F04B23">
        <w:trPr>
          <w:trHeight w:val="300"/>
        </w:trPr>
        <w:tc>
          <w:tcPr>
            <w:tcW w:w="914" w:type="pct"/>
            <w:vMerge/>
            <w:noWrap/>
            <w:vAlign w:val="center"/>
          </w:tcPr>
          <w:p w14:paraId="6B3546A7" w14:textId="77777777" w:rsidR="00BF46AE" w:rsidRPr="000A2FC2" w:rsidRDefault="00BF46AE" w:rsidP="00661EC3">
            <w:pPr>
              <w:jc w:val="center"/>
              <w:rPr>
                <w:color w:val="FF0000"/>
                <w:sz w:val="24"/>
              </w:rPr>
            </w:pPr>
          </w:p>
        </w:tc>
        <w:tc>
          <w:tcPr>
            <w:tcW w:w="1057" w:type="pct"/>
            <w:noWrap/>
          </w:tcPr>
          <w:p w14:paraId="75E46821" w14:textId="192809A2" w:rsidR="00BF46AE" w:rsidRPr="000A2FC2" w:rsidRDefault="00BF46AE" w:rsidP="00661EC3">
            <w:pPr>
              <w:jc w:val="center"/>
              <w:rPr>
                <w:color w:val="FF0000"/>
                <w:sz w:val="24"/>
              </w:rPr>
            </w:pPr>
            <w:r w:rsidRPr="000A2FC2">
              <w:rPr>
                <w:color w:val="000000"/>
                <w:sz w:val="24"/>
              </w:rPr>
              <w:t xml:space="preserve">Кировская область, </w:t>
            </w:r>
            <w:r w:rsidRPr="000A2FC2">
              <w:rPr>
                <w:color w:val="000000"/>
                <w:sz w:val="24"/>
              </w:rPr>
              <w:lastRenderedPageBreak/>
              <w:t>Афанасьевский м.о., д. Васенки, ул. Новая, д.17а</w:t>
            </w:r>
          </w:p>
        </w:tc>
        <w:tc>
          <w:tcPr>
            <w:tcW w:w="833" w:type="pct"/>
            <w:vAlign w:val="center"/>
          </w:tcPr>
          <w:p w14:paraId="567BB6BE" w14:textId="7B7E120A" w:rsidR="00BF46AE" w:rsidRPr="000A2FC2" w:rsidRDefault="00BF46AE" w:rsidP="00661EC3">
            <w:pPr>
              <w:jc w:val="center"/>
              <w:rPr>
                <w:color w:val="FF0000"/>
                <w:sz w:val="24"/>
              </w:rPr>
            </w:pPr>
            <w:r w:rsidRPr="000A2FC2">
              <w:rPr>
                <w:color w:val="000000" w:themeColor="text1"/>
                <w:sz w:val="24"/>
              </w:rPr>
              <w:lastRenderedPageBreak/>
              <w:t>61,9</w:t>
            </w:r>
          </w:p>
        </w:tc>
        <w:tc>
          <w:tcPr>
            <w:tcW w:w="834" w:type="pct"/>
          </w:tcPr>
          <w:p w14:paraId="631E817F" w14:textId="77777777" w:rsidR="00BF46AE" w:rsidRPr="000A2FC2" w:rsidRDefault="00BF46AE" w:rsidP="00661EC3">
            <w:pPr>
              <w:jc w:val="center"/>
              <w:rPr>
                <w:color w:val="FF0000"/>
                <w:sz w:val="24"/>
              </w:rPr>
            </w:pPr>
          </w:p>
        </w:tc>
        <w:tc>
          <w:tcPr>
            <w:tcW w:w="1362" w:type="pct"/>
          </w:tcPr>
          <w:p w14:paraId="704C4E8C" w14:textId="4FDE95EA" w:rsidR="00BF46AE" w:rsidRPr="000A2FC2" w:rsidRDefault="00BF46AE" w:rsidP="00664A78">
            <w:pPr>
              <w:ind w:left="-121" w:right="-88"/>
              <w:jc w:val="center"/>
              <w:rPr>
                <w:color w:val="000000"/>
                <w:sz w:val="24"/>
              </w:rPr>
            </w:pPr>
            <w:r w:rsidRPr="000A2FC2">
              <w:rPr>
                <w:color w:val="000000"/>
                <w:sz w:val="24"/>
              </w:rPr>
              <w:t>д. Васенки</w:t>
            </w:r>
          </w:p>
          <w:p w14:paraId="3A6E3317" w14:textId="292A0A20" w:rsidR="00BF46AE" w:rsidRPr="000A2FC2" w:rsidRDefault="00BF46AE" w:rsidP="00664A78">
            <w:pPr>
              <w:ind w:left="-121" w:right="-88"/>
              <w:jc w:val="center"/>
              <w:rPr>
                <w:color w:val="000000"/>
                <w:sz w:val="24"/>
              </w:rPr>
            </w:pPr>
            <w:r w:rsidRPr="000A2FC2">
              <w:rPr>
                <w:color w:val="000000"/>
                <w:sz w:val="24"/>
              </w:rPr>
              <w:lastRenderedPageBreak/>
              <w:t>д. Ларенки</w:t>
            </w:r>
          </w:p>
          <w:p w14:paraId="557E9E1D" w14:textId="4CD3387A" w:rsidR="00BF46AE" w:rsidRPr="000A2FC2" w:rsidRDefault="00BF46AE" w:rsidP="00664A78">
            <w:pPr>
              <w:ind w:left="-121" w:right="-88"/>
              <w:jc w:val="center"/>
              <w:rPr>
                <w:color w:val="000000"/>
                <w:sz w:val="24"/>
              </w:rPr>
            </w:pPr>
            <w:r w:rsidRPr="000A2FC2">
              <w:rPr>
                <w:color w:val="000000"/>
                <w:sz w:val="24"/>
              </w:rPr>
              <w:t>д. Савиненки</w:t>
            </w:r>
          </w:p>
          <w:p w14:paraId="245AC340" w14:textId="1F2B26DD" w:rsidR="00BF46AE" w:rsidRPr="000A2FC2" w:rsidRDefault="00BF46AE" w:rsidP="00664A78">
            <w:pPr>
              <w:ind w:left="-121" w:right="-88"/>
              <w:jc w:val="center"/>
              <w:rPr>
                <w:color w:val="000000"/>
                <w:sz w:val="24"/>
              </w:rPr>
            </w:pPr>
            <w:r w:rsidRPr="000A2FC2">
              <w:rPr>
                <w:color w:val="000000"/>
                <w:sz w:val="24"/>
              </w:rPr>
              <w:t>д. Семеновцы</w:t>
            </w:r>
          </w:p>
        </w:tc>
      </w:tr>
      <w:tr w:rsidR="00BF46AE" w:rsidRPr="00D3137B" w14:paraId="107E0EA9" w14:textId="77777777" w:rsidTr="00F04B23">
        <w:trPr>
          <w:trHeight w:val="300"/>
        </w:trPr>
        <w:tc>
          <w:tcPr>
            <w:tcW w:w="914" w:type="pct"/>
            <w:vMerge w:val="restart"/>
            <w:noWrap/>
            <w:vAlign w:val="center"/>
          </w:tcPr>
          <w:p w14:paraId="73011F92" w14:textId="626D6F12" w:rsidR="00BF46AE" w:rsidRPr="000A2FC2" w:rsidRDefault="00BF46AE" w:rsidP="00971DB3">
            <w:pPr>
              <w:jc w:val="center"/>
              <w:rPr>
                <w:color w:val="000000"/>
                <w:sz w:val="24"/>
              </w:rPr>
            </w:pPr>
            <w:r w:rsidRPr="000A2FC2">
              <w:rPr>
                <w:color w:val="000000"/>
                <w:sz w:val="24"/>
              </w:rPr>
              <w:lastRenderedPageBreak/>
              <w:t>ФАП</w:t>
            </w:r>
          </w:p>
          <w:p w14:paraId="08DEB22A" w14:textId="7E1B2902" w:rsidR="00BF46AE" w:rsidRPr="000A2FC2" w:rsidRDefault="00BF46AE" w:rsidP="00971DB3">
            <w:pPr>
              <w:jc w:val="center"/>
              <w:rPr>
                <w:color w:val="FF0000"/>
                <w:sz w:val="24"/>
              </w:rPr>
            </w:pPr>
            <w:r w:rsidRPr="000A2FC2">
              <w:rPr>
                <w:color w:val="000000"/>
                <w:sz w:val="24"/>
              </w:rPr>
              <w:t>д. Кувакуш</w:t>
            </w:r>
          </w:p>
        </w:tc>
        <w:tc>
          <w:tcPr>
            <w:tcW w:w="1057" w:type="pct"/>
            <w:noWrap/>
          </w:tcPr>
          <w:p w14:paraId="6265BD56" w14:textId="4440DF99" w:rsidR="00BF46AE" w:rsidRPr="000A2FC2" w:rsidRDefault="00BF46AE" w:rsidP="00661EC3">
            <w:pPr>
              <w:jc w:val="center"/>
              <w:rPr>
                <w:color w:val="000000"/>
                <w:sz w:val="24"/>
              </w:rPr>
            </w:pPr>
            <w:r w:rsidRPr="000A2FC2">
              <w:rPr>
                <w:color w:val="000000"/>
                <w:sz w:val="24"/>
              </w:rPr>
              <w:t>Кировская область, Афан</w:t>
            </w:r>
            <w:r w:rsidR="00B83C7E" w:rsidRPr="000A2FC2">
              <w:rPr>
                <w:color w:val="000000"/>
                <w:sz w:val="24"/>
              </w:rPr>
              <w:t>асьевский м.о., д.Кувакуш, ул.</w:t>
            </w:r>
            <w:r w:rsidRPr="000A2FC2">
              <w:rPr>
                <w:color w:val="000000"/>
                <w:sz w:val="24"/>
              </w:rPr>
              <w:t>Советская, д.26 (планируемый к ликвидации)</w:t>
            </w:r>
          </w:p>
        </w:tc>
        <w:tc>
          <w:tcPr>
            <w:tcW w:w="833" w:type="pct"/>
            <w:vAlign w:val="center"/>
          </w:tcPr>
          <w:p w14:paraId="741D8267" w14:textId="361C8AD8" w:rsidR="00BF46AE" w:rsidRPr="000A2FC2" w:rsidRDefault="00BF46AE" w:rsidP="00661EC3">
            <w:pPr>
              <w:jc w:val="center"/>
              <w:rPr>
                <w:color w:val="000000" w:themeColor="text1"/>
                <w:sz w:val="24"/>
              </w:rPr>
            </w:pPr>
            <w:r w:rsidRPr="000A2FC2">
              <w:rPr>
                <w:color w:val="000000" w:themeColor="text1"/>
                <w:sz w:val="24"/>
              </w:rPr>
              <w:t>32,6</w:t>
            </w:r>
          </w:p>
        </w:tc>
        <w:tc>
          <w:tcPr>
            <w:tcW w:w="834" w:type="pct"/>
          </w:tcPr>
          <w:p w14:paraId="2B20946B" w14:textId="77777777" w:rsidR="00BF46AE" w:rsidRPr="000A2FC2" w:rsidRDefault="00BF46AE" w:rsidP="00661EC3">
            <w:pPr>
              <w:jc w:val="center"/>
              <w:rPr>
                <w:color w:val="FF0000"/>
                <w:sz w:val="24"/>
              </w:rPr>
            </w:pPr>
          </w:p>
        </w:tc>
        <w:tc>
          <w:tcPr>
            <w:tcW w:w="1362" w:type="pct"/>
          </w:tcPr>
          <w:p w14:paraId="2BFED4C0" w14:textId="77777777" w:rsidR="00BF46AE" w:rsidRPr="000A2FC2" w:rsidRDefault="00BF46AE" w:rsidP="00664A78">
            <w:pPr>
              <w:ind w:left="-121" w:right="-88"/>
              <w:jc w:val="center"/>
              <w:rPr>
                <w:color w:val="000000"/>
                <w:sz w:val="24"/>
              </w:rPr>
            </w:pPr>
          </w:p>
          <w:p w14:paraId="1BEA8F09" w14:textId="78493839" w:rsidR="00BF46AE" w:rsidRPr="000A2FC2" w:rsidRDefault="00BF46AE" w:rsidP="00664A78">
            <w:pPr>
              <w:ind w:left="-121" w:right="-88"/>
              <w:jc w:val="center"/>
              <w:rPr>
                <w:color w:val="000000"/>
                <w:sz w:val="24"/>
              </w:rPr>
            </w:pPr>
            <w:r w:rsidRPr="000A2FC2">
              <w:rPr>
                <w:color w:val="000000"/>
                <w:sz w:val="24"/>
              </w:rPr>
              <w:t>-</w:t>
            </w:r>
          </w:p>
        </w:tc>
      </w:tr>
      <w:tr w:rsidR="00BF46AE" w:rsidRPr="00D3137B" w14:paraId="70CC3FE5" w14:textId="77777777" w:rsidTr="00F04B23">
        <w:trPr>
          <w:trHeight w:val="300"/>
        </w:trPr>
        <w:tc>
          <w:tcPr>
            <w:tcW w:w="914" w:type="pct"/>
            <w:vMerge/>
            <w:noWrap/>
            <w:vAlign w:val="center"/>
          </w:tcPr>
          <w:p w14:paraId="1C2F9AC6" w14:textId="77777777" w:rsidR="00BF46AE" w:rsidRPr="000A2FC2" w:rsidRDefault="00BF46AE" w:rsidP="00971DB3">
            <w:pPr>
              <w:jc w:val="center"/>
              <w:rPr>
                <w:color w:val="FF0000"/>
                <w:sz w:val="24"/>
              </w:rPr>
            </w:pPr>
          </w:p>
        </w:tc>
        <w:tc>
          <w:tcPr>
            <w:tcW w:w="1057" w:type="pct"/>
            <w:noWrap/>
          </w:tcPr>
          <w:p w14:paraId="69515899" w14:textId="52874979" w:rsidR="00BF46AE" w:rsidRPr="000A2FC2" w:rsidRDefault="00BF46AE" w:rsidP="00661EC3">
            <w:pPr>
              <w:jc w:val="center"/>
              <w:rPr>
                <w:color w:val="000000"/>
                <w:sz w:val="24"/>
              </w:rPr>
            </w:pPr>
            <w:r w:rsidRPr="000A2FC2">
              <w:rPr>
                <w:color w:val="000000"/>
                <w:sz w:val="24"/>
              </w:rPr>
              <w:t>Кировская область, Афан</w:t>
            </w:r>
            <w:r w:rsidR="00B83C7E" w:rsidRPr="000A2FC2">
              <w:rPr>
                <w:color w:val="000000"/>
                <w:sz w:val="24"/>
              </w:rPr>
              <w:t>асьевский м.о., д.Кувакуш, ул.</w:t>
            </w:r>
            <w:r w:rsidRPr="000A2FC2">
              <w:rPr>
                <w:color w:val="000000"/>
                <w:sz w:val="24"/>
              </w:rPr>
              <w:t>Советкая, д.24а</w:t>
            </w:r>
          </w:p>
        </w:tc>
        <w:tc>
          <w:tcPr>
            <w:tcW w:w="833" w:type="pct"/>
            <w:vAlign w:val="center"/>
          </w:tcPr>
          <w:p w14:paraId="70C0C809" w14:textId="0D8E1138" w:rsidR="00BF46AE" w:rsidRPr="000A2FC2" w:rsidRDefault="00BF46AE" w:rsidP="00661EC3">
            <w:pPr>
              <w:jc w:val="center"/>
              <w:rPr>
                <w:color w:val="000000" w:themeColor="text1"/>
                <w:sz w:val="24"/>
              </w:rPr>
            </w:pPr>
            <w:r w:rsidRPr="000A2FC2">
              <w:rPr>
                <w:color w:val="000000" w:themeColor="text1"/>
                <w:sz w:val="24"/>
              </w:rPr>
              <w:t>61,9</w:t>
            </w:r>
          </w:p>
        </w:tc>
        <w:tc>
          <w:tcPr>
            <w:tcW w:w="834" w:type="pct"/>
          </w:tcPr>
          <w:p w14:paraId="2EC6F509" w14:textId="77777777" w:rsidR="00BF46AE" w:rsidRPr="000A2FC2" w:rsidRDefault="00BF46AE" w:rsidP="00661EC3">
            <w:pPr>
              <w:jc w:val="center"/>
              <w:rPr>
                <w:color w:val="FF0000"/>
                <w:sz w:val="24"/>
              </w:rPr>
            </w:pPr>
          </w:p>
        </w:tc>
        <w:tc>
          <w:tcPr>
            <w:tcW w:w="1362" w:type="pct"/>
          </w:tcPr>
          <w:p w14:paraId="6D9F43C2" w14:textId="5E2A8BC4" w:rsidR="00BF46AE" w:rsidRPr="000A2FC2" w:rsidRDefault="00BF46AE" w:rsidP="00664A78">
            <w:pPr>
              <w:ind w:left="-121" w:right="-88"/>
              <w:jc w:val="center"/>
              <w:rPr>
                <w:color w:val="000000"/>
                <w:sz w:val="24"/>
              </w:rPr>
            </w:pPr>
            <w:r w:rsidRPr="000A2FC2">
              <w:rPr>
                <w:color w:val="000000"/>
                <w:sz w:val="24"/>
              </w:rPr>
              <w:t>д. Кувакуш</w:t>
            </w:r>
          </w:p>
          <w:p w14:paraId="11F762A4" w14:textId="2140CA2D" w:rsidR="00BF46AE" w:rsidRPr="000A2FC2" w:rsidRDefault="00BF46AE" w:rsidP="00664A78">
            <w:pPr>
              <w:ind w:left="-121" w:right="-88"/>
              <w:jc w:val="center"/>
              <w:rPr>
                <w:color w:val="000000"/>
                <w:sz w:val="24"/>
              </w:rPr>
            </w:pPr>
            <w:r w:rsidRPr="000A2FC2">
              <w:rPr>
                <w:color w:val="000000"/>
                <w:sz w:val="24"/>
              </w:rPr>
              <w:t>д. Ивановская</w:t>
            </w:r>
          </w:p>
          <w:p w14:paraId="21B3262D" w14:textId="5A8FD61D" w:rsidR="00BF46AE" w:rsidRPr="000A2FC2" w:rsidRDefault="00BF46AE" w:rsidP="00664A78">
            <w:pPr>
              <w:ind w:left="-121" w:right="-88"/>
              <w:jc w:val="center"/>
              <w:rPr>
                <w:color w:val="000000"/>
                <w:sz w:val="24"/>
              </w:rPr>
            </w:pPr>
            <w:r w:rsidRPr="000A2FC2">
              <w:rPr>
                <w:color w:val="000000"/>
                <w:sz w:val="24"/>
              </w:rPr>
              <w:t>д. Боринская</w:t>
            </w:r>
          </w:p>
        </w:tc>
      </w:tr>
      <w:tr w:rsidR="00BF46AE" w:rsidRPr="00D3137B" w14:paraId="05F0C64B" w14:textId="77777777" w:rsidTr="00F04B23">
        <w:trPr>
          <w:trHeight w:val="300"/>
        </w:trPr>
        <w:tc>
          <w:tcPr>
            <w:tcW w:w="914" w:type="pct"/>
            <w:noWrap/>
            <w:vAlign w:val="center"/>
          </w:tcPr>
          <w:p w14:paraId="1F3929DB" w14:textId="1B4AECF1" w:rsidR="00BF46AE" w:rsidRPr="000A2FC2" w:rsidRDefault="00BF46AE" w:rsidP="00971DB3">
            <w:pPr>
              <w:jc w:val="center"/>
              <w:rPr>
                <w:color w:val="000000"/>
                <w:sz w:val="24"/>
              </w:rPr>
            </w:pPr>
            <w:r w:rsidRPr="000A2FC2">
              <w:rPr>
                <w:color w:val="000000"/>
                <w:sz w:val="24"/>
              </w:rPr>
              <w:t>ФАП</w:t>
            </w:r>
          </w:p>
          <w:p w14:paraId="7DF145CC" w14:textId="1A6491C6" w:rsidR="00BF46AE" w:rsidRPr="000A2FC2" w:rsidRDefault="00BF46AE" w:rsidP="00971DB3">
            <w:pPr>
              <w:jc w:val="center"/>
              <w:rPr>
                <w:color w:val="FF0000"/>
                <w:sz w:val="24"/>
              </w:rPr>
            </w:pPr>
            <w:r w:rsidRPr="000A2FC2">
              <w:rPr>
                <w:color w:val="000000"/>
                <w:sz w:val="24"/>
              </w:rPr>
              <w:t>д. Ефремята</w:t>
            </w:r>
          </w:p>
        </w:tc>
        <w:tc>
          <w:tcPr>
            <w:tcW w:w="1057" w:type="pct"/>
            <w:noWrap/>
          </w:tcPr>
          <w:p w14:paraId="05E9D4A0" w14:textId="77777777" w:rsidR="00BF46AE" w:rsidRPr="000A2FC2" w:rsidRDefault="00BF46AE" w:rsidP="00661EC3">
            <w:pPr>
              <w:jc w:val="center"/>
              <w:rPr>
                <w:color w:val="000000"/>
                <w:sz w:val="24"/>
              </w:rPr>
            </w:pPr>
          </w:p>
          <w:p w14:paraId="3B41A6DD" w14:textId="77777777" w:rsidR="00BF46AE" w:rsidRPr="000A2FC2" w:rsidRDefault="00BF46AE" w:rsidP="00661EC3">
            <w:pPr>
              <w:jc w:val="center"/>
              <w:rPr>
                <w:color w:val="000000"/>
                <w:sz w:val="24"/>
              </w:rPr>
            </w:pPr>
          </w:p>
          <w:p w14:paraId="2C0F9F1E" w14:textId="376F4162" w:rsidR="00BF46AE" w:rsidRPr="000A2FC2" w:rsidRDefault="00BF46AE" w:rsidP="00661EC3">
            <w:pPr>
              <w:jc w:val="center"/>
              <w:rPr>
                <w:color w:val="000000"/>
                <w:sz w:val="24"/>
              </w:rPr>
            </w:pPr>
            <w:r w:rsidRPr="000A2FC2">
              <w:rPr>
                <w:color w:val="000000"/>
                <w:sz w:val="24"/>
              </w:rPr>
              <w:t xml:space="preserve">Кировская </w:t>
            </w:r>
            <w:r w:rsidR="00B83C7E" w:rsidRPr="000A2FC2">
              <w:rPr>
                <w:color w:val="000000"/>
                <w:sz w:val="24"/>
              </w:rPr>
              <w:t>область, Афанасьевский м.о., д.</w:t>
            </w:r>
            <w:r w:rsidRPr="000A2FC2">
              <w:rPr>
                <w:color w:val="000000"/>
                <w:sz w:val="24"/>
              </w:rPr>
              <w:t>Ефремята, д.18б</w:t>
            </w:r>
          </w:p>
        </w:tc>
        <w:tc>
          <w:tcPr>
            <w:tcW w:w="833" w:type="pct"/>
            <w:vAlign w:val="center"/>
          </w:tcPr>
          <w:p w14:paraId="6E580D0D" w14:textId="5D743EFE" w:rsidR="00BF46AE" w:rsidRPr="000A2FC2" w:rsidRDefault="00BF46AE" w:rsidP="00661EC3">
            <w:pPr>
              <w:jc w:val="center"/>
              <w:rPr>
                <w:color w:val="FF0000"/>
                <w:sz w:val="24"/>
              </w:rPr>
            </w:pPr>
            <w:r w:rsidRPr="000A2FC2">
              <w:rPr>
                <w:color w:val="000000" w:themeColor="text1"/>
                <w:sz w:val="24"/>
              </w:rPr>
              <w:t>56,6</w:t>
            </w:r>
          </w:p>
        </w:tc>
        <w:tc>
          <w:tcPr>
            <w:tcW w:w="834" w:type="pct"/>
          </w:tcPr>
          <w:p w14:paraId="42F98CAE" w14:textId="77777777" w:rsidR="00BF46AE" w:rsidRPr="000A2FC2" w:rsidRDefault="00BF46AE" w:rsidP="00661EC3">
            <w:pPr>
              <w:jc w:val="center"/>
              <w:rPr>
                <w:color w:val="FF0000"/>
                <w:sz w:val="24"/>
              </w:rPr>
            </w:pPr>
          </w:p>
        </w:tc>
        <w:tc>
          <w:tcPr>
            <w:tcW w:w="1362" w:type="pct"/>
          </w:tcPr>
          <w:p w14:paraId="30BD7EEB" w14:textId="4D98F05F" w:rsidR="00BF46AE" w:rsidRPr="000A2FC2" w:rsidRDefault="00BF46AE" w:rsidP="00664A78">
            <w:pPr>
              <w:ind w:left="-121" w:right="-88"/>
              <w:jc w:val="center"/>
              <w:rPr>
                <w:color w:val="000000"/>
                <w:sz w:val="24"/>
              </w:rPr>
            </w:pPr>
            <w:r w:rsidRPr="000A2FC2">
              <w:rPr>
                <w:color w:val="000000"/>
                <w:sz w:val="24"/>
              </w:rPr>
              <w:t>д. Алешата</w:t>
            </w:r>
          </w:p>
          <w:p w14:paraId="70BADA0E" w14:textId="7F4A460C" w:rsidR="00BF46AE" w:rsidRPr="000A2FC2" w:rsidRDefault="00BF46AE" w:rsidP="00664A78">
            <w:pPr>
              <w:ind w:left="-121" w:right="-88"/>
              <w:jc w:val="center"/>
              <w:rPr>
                <w:color w:val="000000"/>
                <w:sz w:val="24"/>
              </w:rPr>
            </w:pPr>
            <w:r w:rsidRPr="000A2FC2">
              <w:rPr>
                <w:color w:val="000000"/>
                <w:sz w:val="24"/>
              </w:rPr>
              <w:t>д. Бармята</w:t>
            </w:r>
          </w:p>
          <w:p w14:paraId="4B4C3F60" w14:textId="5F6E3CE2" w:rsidR="00BF46AE" w:rsidRPr="000A2FC2" w:rsidRDefault="00BF46AE" w:rsidP="00664A78">
            <w:pPr>
              <w:ind w:left="-121" w:right="-88"/>
              <w:jc w:val="center"/>
              <w:rPr>
                <w:color w:val="000000"/>
                <w:sz w:val="24"/>
              </w:rPr>
            </w:pPr>
            <w:r w:rsidRPr="000A2FC2">
              <w:rPr>
                <w:color w:val="000000"/>
                <w:sz w:val="24"/>
              </w:rPr>
              <w:t>д. Ефремята</w:t>
            </w:r>
          </w:p>
          <w:p w14:paraId="47281C1E" w14:textId="23229421" w:rsidR="00BF46AE" w:rsidRPr="000A2FC2" w:rsidRDefault="00BF46AE" w:rsidP="00664A78">
            <w:pPr>
              <w:ind w:left="-121" w:right="-88"/>
              <w:jc w:val="center"/>
              <w:rPr>
                <w:color w:val="000000"/>
                <w:sz w:val="24"/>
              </w:rPr>
            </w:pPr>
            <w:r w:rsidRPr="000A2FC2">
              <w:rPr>
                <w:color w:val="000000"/>
                <w:sz w:val="24"/>
              </w:rPr>
              <w:t>д. Трошкино</w:t>
            </w:r>
          </w:p>
          <w:p w14:paraId="68CB875C" w14:textId="00996A4B" w:rsidR="00BF46AE" w:rsidRPr="000A2FC2" w:rsidRDefault="00BF46AE" w:rsidP="00664A78">
            <w:pPr>
              <w:ind w:left="-121" w:right="-88"/>
              <w:jc w:val="center"/>
              <w:rPr>
                <w:color w:val="000000"/>
                <w:sz w:val="24"/>
              </w:rPr>
            </w:pPr>
            <w:r w:rsidRPr="000A2FC2">
              <w:rPr>
                <w:color w:val="000000"/>
                <w:sz w:val="24"/>
              </w:rPr>
              <w:t>д. Федотята</w:t>
            </w:r>
          </w:p>
          <w:p w14:paraId="6314B3CE" w14:textId="188F6A7C" w:rsidR="00BF46AE" w:rsidRPr="000A2FC2" w:rsidRDefault="00BF46AE" w:rsidP="00664A78">
            <w:pPr>
              <w:ind w:left="-121" w:right="-88"/>
              <w:jc w:val="center"/>
              <w:rPr>
                <w:color w:val="000000"/>
                <w:sz w:val="24"/>
              </w:rPr>
            </w:pPr>
            <w:r w:rsidRPr="000A2FC2">
              <w:rPr>
                <w:color w:val="000000"/>
                <w:sz w:val="24"/>
              </w:rPr>
              <w:t>д. Фифилята</w:t>
            </w:r>
          </w:p>
          <w:p w14:paraId="2C42C871" w14:textId="77777777" w:rsidR="00BF46AE" w:rsidRPr="000A2FC2" w:rsidRDefault="00BF46AE" w:rsidP="00664A78">
            <w:pPr>
              <w:ind w:left="-121" w:right="-88"/>
              <w:jc w:val="center"/>
              <w:rPr>
                <w:color w:val="000000"/>
                <w:sz w:val="24"/>
              </w:rPr>
            </w:pPr>
            <w:r w:rsidRPr="000A2FC2">
              <w:rPr>
                <w:color w:val="000000"/>
                <w:sz w:val="24"/>
              </w:rPr>
              <w:t>д. Чебаны</w:t>
            </w:r>
          </w:p>
          <w:p w14:paraId="7A96CAD8" w14:textId="19107264" w:rsidR="00BF46AE" w:rsidRPr="000A2FC2" w:rsidRDefault="00BF46AE" w:rsidP="00664A78">
            <w:pPr>
              <w:ind w:left="-121" w:right="-88"/>
              <w:jc w:val="center"/>
              <w:rPr>
                <w:color w:val="000000"/>
                <w:sz w:val="24"/>
              </w:rPr>
            </w:pPr>
            <w:r w:rsidRPr="000A2FC2">
              <w:rPr>
                <w:color w:val="000000"/>
                <w:sz w:val="24"/>
              </w:rPr>
              <w:t>д. Якунята</w:t>
            </w:r>
          </w:p>
        </w:tc>
      </w:tr>
      <w:tr w:rsidR="00BF46AE" w:rsidRPr="00D3137B" w14:paraId="10B78893" w14:textId="77777777" w:rsidTr="00F04B23">
        <w:trPr>
          <w:trHeight w:val="300"/>
        </w:trPr>
        <w:tc>
          <w:tcPr>
            <w:tcW w:w="914" w:type="pct"/>
            <w:noWrap/>
            <w:vAlign w:val="center"/>
          </w:tcPr>
          <w:p w14:paraId="51D5C963" w14:textId="1153B667" w:rsidR="00BF46AE" w:rsidRPr="000A2FC2" w:rsidRDefault="00A56C2B" w:rsidP="00971DB3">
            <w:pPr>
              <w:jc w:val="center"/>
              <w:rPr>
                <w:color w:val="000000" w:themeColor="text1"/>
                <w:sz w:val="24"/>
              </w:rPr>
            </w:pPr>
            <w:r w:rsidRPr="000A2FC2">
              <w:rPr>
                <w:color w:val="000000" w:themeColor="text1"/>
                <w:sz w:val="24"/>
              </w:rPr>
              <w:t>ФАП п. Лытка</w:t>
            </w:r>
          </w:p>
        </w:tc>
        <w:tc>
          <w:tcPr>
            <w:tcW w:w="1057" w:type="pct"/>
            <w:noWrap/>
          </w:tcPr>
          <w:p w14:paraId="119BC391" w14:textId="3A96C280" w:rsidR="00BF46AE" w:rsidRPr="000A2FC2" w:rsidRDefault="00A56C2B" w:rsidP="00661EC3">
            <w:pPr>
              <w:jc w:val="center"/>
              <w:rPr>
                <w:color w:val="000000" w:themeColor="text1"/>
                <w:sz w:val="24"/>
              </w:rPr>
            </w:pPr>
            <w:r w:rsidRPr="000A2FC2">
              <w:rPr>
                <w:color w:val="000000" w:themeColor="text1"/>
                <w:sz w:val="24"/>
              </w:rPr>
              <w:t>Кировская о</w:t>
            </w:r>
            <w:r w:rsidR="00B83C7E" w:rsidRPr="000A2FC2">
              <w:rPr>
                <w:color w:val="000000" w:themeColor="text1"/>
                <w:sz w:val="24"/>
              </w:rPr>
              <w:t>бласть, Афанасьевский м.о., п.</w:t>
            </w:r>
            <w:r w:rsidRPr="000A2FC2">
              <w:rPr>
                <w:color w:val="000000" w:themeColor="text1"/>
                <w:sz w:val="24"/>
              </w:rPr>
              <w:t>Лытка, ул. Советская, д.2</w:t>
            </w:r>
          </w:p>
        </w:tc>
        <w:tc>
          <w:tcPr>
            <w:tcW w:w="833" w:type="pct"/>
            <w:vAlign w:val="center"/>
          </w:tcPr>
          <w:p w14:paraId="1FAA5B08" w14:textId="7D16328C" w:rsidR="00BF46AE" w:rsidRPr="000A2FC2" w:rsidRDefault="00A56C2B" w:rsidP="00661EC3">
            <w:pPr>
              <w:jc w:val="center"/>
              <w:rPr>
                <w:color w:val="000000" w:themeColor="text1"/>
                <w:sz w:val="24"/>
              </w:rPr>
            </w:pPr>
            <w:r w:rsidRPr="000A2FC2">
              <w:rPr>
                <w:color w:val="000000" w:themeColor="text1"/>
                <w:sz w:val="24"/>
              </w:rPr>
              <w:t>73,9</w:t>
            </w:r>
          </w:p>
        </w:tc>
        <w:tc>
          <w:tcPr>
            <w:tcW w:w="834" w:type="pct"/>
          </w:tcPr>
          <w:p w14:paraId="65731513" w14:textId="77777777" w:rsidR="00BF46AE" w:rsidRPr="000A2FC2" w:rsidRDefault="00BF46AE" w:rsidP="00661EC3">
            <w:pPr>
              <w:jc w:val="center"/>
              <w:rPr>
                <w:color w:val="000000" w:themeColor="text1"/>
                <w:sz w:val="24"/>
              </w:rPr>
            </w:pPr>
          </w:p>
        </w:tc>
        <w:tc>
          <w:tcPr>
            <w:tcW w:w="1362" w:type="pct"/>
          </w:tcPr>
          <w:p w14:paraId="0AFC6B92" w14:textId="30A11F90" w:rsidR="00BF46AE" w:rsidRPr="000A2FC2" w:rsidRDefault="00A56C2B" w:rsidP="00664A78">
            <w:pPr>
              <w:ind w:left="-121" w:right="-88"/>
              <w:jc w:val="center"/>
              <w:rPr>
                <w:color w:val="000000" w:themeColor="text1"/>
                <w:sz w:val="24"/>
              </w:rPr>
            </w:pPr>
            <w:r w:rsidRPr="000A2FC2">
              <w:rPr>
                <w:color w:val="000000" w:themeColor="text1"/>
                <w:sz w:val="24"/>
              </w:rPr>
              <w:t>п. Лытка</w:t>
            </w:r>
          </w:p>
        </w:tc>
      </w:tr>
      <w:tr w:rsidR="00BF46AE" w:rsidRPr="00D3137B" w14:paraId="2D9089ED" w14:textId="77777777" w:rsidTr="00F04B23">
        <w:trPr>
          <w:trHeight w:val="300"/>
        </w:trPr>
        <w:tc>
          <w:tcPr>
            <w:tcW w:w="914" w:type="pct"/>
            <w:noWrap/>
            <w:vAlign w:val="center"/>
          </w:tcPr>
          <w:p w14:paraId="411C4865" w14:textId="77777777" w:rsidR="00A56C2B" w:rsidRPr="000A2FC2" w:rsidRDefault="00A56C2B" w:rsidP="00971DB3">
            <w:pPr>
              <w:jc w:val="center"/>
              <w:rPr>
                <w:color w:val="000000"/>
                <w:sz w:val="24"/>
              </w:rPr>
            </w:pPr>
            <w:r w:rsidRPr="000A2FC2">
              <w:rPr>
                <w:color w:val="000000"/>
                <w:sz w:val="24"/>
              </w:rPr>
              <w:t>ФАП</w:t>
            </w:r>
          </w:p>
          <w:p w14:paraId="5A8AEC95" w14:textId="31C080DC" w:rsidR="00BF46AE" w:rsidRPr="000A2FC2" w:rsidRDefault="00A56C2B" w:rsidP="00971DB3">
            <w:pPr>
              <w:jc w:val="center"/>
              <w:rPr>
                <w:color w:val="000000"/>
                <w:sz w:val="24"/>
              </w:rPr>
            </w:pPr>
            <w:r w:rsidRPr="000A2FC2">
              <w:rPr>
                <w:color w:val="000000"/>
                <w:sz w:val="24"/>
              </w:rPr>
              <w:t>д. Московская</w:t>
            </w:r>
          </w:p>
        </w:tc>
        <w:tc>
          <w:tcPr>
            <w:tcW w:w="1057" w:type="pct"/>
            <w:noWrap/>
          </w:tcPr>
          <w:p w14:paraId="1EA30864" w14:textId="4E9E1D74" w:rsidR="00BF46AE" w:rsidRPr="000A2FC2" w:rsidRDefault="00A56C2B" w:rsidP="00B83C7E">
            <w:pPr>
              <w:jc w:val="center"/>
              <w:rPr>
                <w:color w:val="FF0000"/>
                <w:sz w:val="24"/>
              </w:rPr>
            </w:pPr>
            <w:r w:rsidRPr="000A2FC2">
              <w:rPr>
                <w:color w:val="000000"/>
                <w:sz w:val="24"/>
              </w:rPr>
              <w:t>Кировская область, Афанась</w:t>
            </w:r>
            <w:r w:rsidR="00B83C7E" w:rsidRPr="000A2FC2">
              <w:rPr>
                <w:color w:val="000000"/>
                <w:sz w:val="24"/>
              </w:rPr>
              <w:t>евский м.о., д. Московская, ул.</w:t>
            </w:r>
            <w:r w:rsidRPr="000A2FC2">
              <w:rPr>
                <w:color w:val="000000"/>
                <w:sz w:val="24"/>
              </w:rPr>
              <w:t>Школьная, д.8</w:t>
            </w:r>
          </w:p>
        </w:tc>
        <w:tc>
          <w:tcPr>
            <w:tcW w:w="833" w:type="pct"/>
            <w:vAlign w:val="center"/>
          </w:tcPr>
          <w:p w14:paraId="6F85AC42" w14:textId="7E44FD2F" w:rsidR="00BF46AE" w:rsidRPr="000A2FC2" w:rsidRDefault="00A56C2B" w:rsidP="00661EC3">
            <w:pPr>
              <w:jc w:val="center"/>
              <w:rPr>
                <w:color w:val="000000" w:themeColor="text1"/>
                <w:sz w:val="24"/>
              </w:rPr>
            </w:pPr>
            <w:r w:rsidRPr="000A2FC2">
              <w:rPr>
                <w:color w:val="000000" w:themeColor="text1"/>
                <w:sz w:val="24"/>
              </w:rPr>
              <w:t>34,3</w:t>
            </w:r>
          </w:p>
        </w:tc>
        <w:tc>
          <w:tcPr>
            <w:tcW w:w="834" w:type="pct"/>
          </w:tcPr>
          <w:p w14:paraId="762E4833" w14:textId="77777777" w:rsidR="00BF46AE" w:rsidRPr="000A2FC2" w:rsidRDefault="00BF46AE" w:rsidP="00661EC3">
            <w:pPr>
              <w:jc w:val="center"/>
              <w:rPr>
                <w:color w:val="FF0000"/>
                <w:sz w:val="24"/>
              </w:rPr>
            </w:pPr>
          </w:p>
        </w:tc>
        <w:tc>
          <w:tcPr>
            <w:tcW w:w="1362" w:type="pct"/>
          </w:tcPr>
          <w:p w14:paraId="6894BFD7" w14:textId="0E651606" w:rsidR="00BF46AE" w:rsidRPr="000A2FC2" w:rsidRDefault="00A56C2B" w:rsidP="00664A78">
            <w:pPr>
              <w:jc w:val="center"/>
              <w:rPr>
                <w:color w:val="FF0000"/>
                <w:sz w:val="24"/>
              </w:rPr>
            </w:pPr>
            <w:r w:rsidRPr="000A2FC2">
              <w:rPr>
                <w:color w:val="000000"/>
                <w:sz w:val="24"/>
              </w:rPr>
              <w:t>д. Московская</w:t>
            </w:r>
          </w:p>
        </w:tc>
      </w:tr>
      <w:tr w:rsidR="00CF2D71" w:rsidRPr="00D3137B" w14:paraId="38FCB9C9" w14:textId="77777777" w:rsidTr="00F04B23">
        <w:trPr>
          <w:trHeight w:val="300"/>
        </w:trPr>
        <w:tc>
          <w:tcPr>
            <w:tcW w:w="914" w:type="pct"/>
            <w:noWrap/>
            <w:vAlign w:val="center"/>
          </w:tcPr>
          <w:p w14:paraId="3ABE3FEE" w14:textId="6AB61EF5" w:rsidR="00CF2D71" w:rsidRPr="000A2FC2" w:rsidRDefault="00A56C2B" w:rsidP="00971DB3">
            <w:pPr>
              <w:jc w:val="center"/>
              <w:rPr>
                <w:color w:val="FF0000"/>
                <w:sz w:val="24"/>
              </w:rPr>
            </w:pPr>
            <w:r w:rsidRPr="000A2FC2">
              <w:rPr>
                <w:color w:val="000000"/>
                <w:sz w:val="24"/>
              </w:rPr>
              <w:t>ФАП п.Бор</w:t>
            </w:r>
          </w:p>
        </w:tc>
        <w:tc>
          <w:tcPr>
            <w:tcW w:w="1057" w:type="pct"/>
            <w:noWrap/>
          </w:tcPr>
          <w:p w14:paraId="2FA75D6A" w14:textId="56F74947" w:rsidR="00CF2D71" w:rsidRPr="000A2FC2" w:rsidRDefault="00A56C2B" w:rsidP="00661EC3">
            <w:pPr>
              <w:jc w:val="center"/>
              <w:rPr>
                <w:color w:val="FF0000"/>
                <w:sz w:val="24"/>
              </w:rPr>
            </w:pPr>
            <w:r w:rsidRPr="000A2FC2">
              <w:rPr>
                <w:color w:val="000000"/>
                <w:sz w:val="24"/>
              </w:rPr>
              <w:t xml:space="preserve">Кировская область, Афанасьевский </w:t>
            </w:r>
            <w:r w:rsidRPr="000A2FC2">
              <w:rPr>
                <w:color w:val="000000"/>
                <w:sz w:val="24"/>
              </w:rPr>
              <w:lastRenderedPageBreak/>
              <w:t>м.о., п. Бор, ул. Дзержинского, д.3</w:t>
            </w:r>
          </w:p>
        </w:tc>
        <w:tc>
          <w:tcPr>
            <w:tcW w:w="833" w:type="pct"/>
            <w:vAlign w:val="center"/>
          </w:tcPr>
          <w:p w14:paraId="42B7661A" w14:textId="2D7E857A" w:rsidR="00CF2D71" w:rsidRPr="000A2FC2" w:rsidRDefault="00A56C2B" w:rsidP="00661EC3">
            <w:pPr>
              <w:jc w:val="center"/>
              <w:rPr>
                <w:color w:val="000000" w:themeColor="text1"/>
                <w:sz w:val="24"/>
              </w:rPr>
            </w:pPr>
            <w:r w:rsidRPr="000A2FC2">
              <w:rPr>
                <w:color w:val="000000" w:themeColor="text1"/>
                <w:sz w:val="24"/>
              </w:rPr>
              <w:lastRenderedPageBreak/>
              <w:t>88,6</w:t>
            </w:r>
          </w:p>
        </w:tc>
        <w:tc>
          <w:tcPr>
            <w:tcW w:w="834" w:type="pct"/>
          </w:tcPr>
          <w:p w14:paraId="10D4CEF0" w14:textId="77777777" w:rsidR="00CF2D71" w:rsidRPr="000A2FC2" w:rsidRDefault="00CF2D71" w:rsidP="00661EC3">
            <w:pPr>
              <w:jc w:val="center"/>
              <w:rPr>
                <w:color w:val="FF0000"/>
                <w:sz w:val="24"/>
              </w:rPr>
            </w:pPr>
          </w:p>
        </w:tc>
        <w:tc>
          <w:tcPr>
            <w:tcW w:w="1362" w:type="pct"/>
          </w:tcPr>
          <w:p w14:paraId="67E90D06" w14:textId="50F4C31B" w:rsidR="00A56C2B" w:rsidRPr="000A2FC2" w:rsidRDefault="00A56C2B" w:rsidP="00664A78">
            <w:pPr>
              <w:ind w:left="-121" w:right="-88"/>
              <w:jc w:val="center"/>
              <w:rPr>
                <w:color w:val="000000"/>
                <w:sz w:val="24"/>
              </w:rPr>
            </w:pPr>
            <w:r w:rsidRPr="000A2FC2">
              <w:rPr>
                <w:color w:val="000000"/>
                <w:sz w:val="24"/>
              </w:rPr>
              <w:t>п. Бор</w:t>
            </w:r>
          </w:p>
          <w:p w14:paraId="72A5830E" w14:textId="58EDC0A8" w:rsidR="00A56C2B" w:rsidRPr="000A2FC2" w:rsidRDefault="00A56C2B" w:rsidP="00664A78">
            <w:pPr>
              <w:ind w:left="-121" w:right="-88"/>
              <w:jc w:val="center"/>
              <w:rPr>
                <w:color w:val="000000"/>
                <w:sz w:val="24"/>
              </w:rPr>
            </w:pPr>
            <w:r w:rsidRPr="000A2FC2">
              <w:rPr>
                <w:color w:val="000000"/>
                <w:sz w:val="24"/>
              </w:rPr>
              <w:t>д. Бор</w:t>
            </w:r>
          </w:p>
          <w:p w14:paraId="52E2A01C" w14:textId="3404C719" w:rsidR="00A56C2B" w:rsidRPr="000A2FC2" w:rsidRDefault="00A56C2B" w:rsidP="00664A78">
            <w:pPr>
              <w:ind w:left="-121" w:right="-88"/>
              <w:jc w:val="center"/>
              <w:rPr>
                <w:color w:val="000000"/>
                <w:sz w:val="24"/>
              </w:rPr>
            </w:pPr>
            <w:r w:rsidRPr="000A2FC2">
              <w:rPr>
                <w:color w:val="000000"/>
                <w:sz w:val="24"/>
              </w:rPr>
              <w:lastRenderedPageBreak/>
              <w:t>д. Головино</w:t>
            </w:r>
          </w:p>
          <w:p w14:paraId="4F137858" w14:textId="50045FF8" w:rsidR="00CF2D71" w:rsidRPr="000A2FC2" w:rsidRDefault="00A56C2B" w:rsidP="00664A78">
            <w:pPr>
              <w:ind w:left="-121" w:right="-88"/>
              <w:jc w:val="center"/>
              <w:rPr>
                <w:color w:val="000000"/>
                <w:sz w:val="24"/>
              </w:rPr>
            </w:pPr>
            <w:r w:rsidRPr="000A2FC2">
              <w:rPr>
                <w:color w:val="000000"/>
                <w:sz w:val="24"/>
              </w:rPr>
              <w:t>д. Верхняя Нярпа</w:t>
            </w:r>
          </w:p>
        </w:tc>
      </w:tr>
      <w:tr w:rsidR="00CF2D71" w:rsidRPr="00D3137B" w14:paraId="486D3113" w14:textId="77777777" w:rsidTr="00F04B23">
        <w:trPr>
          <w:trHeight w:val="300"/>
        </w:trPr>
        <w:tc>
          <w:tcPr>
            <w:tcW w:w="914" w:type="pct"/>
            <w:noWrap/>
            <w:vAlign w:val="center"/>
          </w:tcPr>
          <w:p w14:paraId="0F4976E3" w14:textId="22D74137" w:rsidR="00CF2D71" w:rsidRPr="000A2FC2" w:rsidRDefault="00A56C2B" w:rsidP="00971DB3">
            <w:pPr>
              <w:jc w:val="center"/>
              <w:rPr>
                <w:color w:val="FF0000"/>
                <w:sz w:val="24"/>
              </w:rPr>
            </w:pPr>
            <w:r w:rsidRPr="000A2FC2">
              <w:rPr>
                <w:color w:val="000000"/>
                <w:sz w:val="24"/>
              </w:rPr>
              <w:lastRenderedPageBreak/>
              <w:t>Верхне Камский ФАП</w:t>
            </w:r>
          </w:p>
        </w:tc>
        <w:tc>
          <w:tcPr>
            <w:tcW w:w="1057" w:type="pct"/>
            <w:noWrap/>
          </w:tcPr>
          <w:p w14:paraId="10628E27" w14:textId="740CBBB7" w:rsidR="00CF2D71" w:rsidRPr="000A2FC2" w:rsidRDefault="00A56C2B" w:rsidP="00B83C7E">
            <w:pPr>
              <w:ind w:left="-121" w:right="-88"/>
              <w:jc w:val="center"/>
              <w:rPr>
                <w:color w:val="000000"/>
                <w:sz w:val="24"/>
              </w:rPr>
            </w:pPr>
            <w:r w:rsidRPr="000A2FC2">
              <w:rPr>
                <w:color w:val="000000"/>
                <w:sz w:val="24"/>
              </w:rPr>
              <w:t>Кировская область, Афанасьевский м.о.,с.Верхнее Камье, ул.Садовая, д.5</w:t>
            </w:r>
          </w:p>
        </w:tc>
        <w:tc>
          <w:tcPr>
            <w:tcW w:w="833" w:type="pct"/>
            <w:vAlign w:val="center"/>
          </w:tcPr>
          <w:p w14:paraId="2FF41DAC" w14:textId="50B6CC2D" w:rsidR="00CF2D71" w:rsidRPr="000A2FC2" w:rsidRDefault="00A56C2B" w:rsidP="00661EC3">
            <w:pPr>
              <w:jc w:val="center"/>
              <w:rPr>
                <w:color w:val="FF0000"/>
                <w:sz w:val="24"/>
              </w:rPr>
            </w:pPr>
            <w:r w:rsidRPr="000A2FC2">
              <w:rPr>
                <w:color w:val="000000" w:themeColor="text1"/>
                <w:sz w:val="24"/>
              </w:rPr>
              <w:t>73,1</w:t>
            </w:r>
          </w:p>
        </w:tc>
        <w:tc>
          <w:tcPr>
            <w:tcW w:w="834" w:type="pct"/>
          </w:tcPr>
          <w:p w14:paraId="43232F78" w14:textId="77777777" w:rsidR="00CF2D71" w:rsidRPr="000A2FC2" w:rsidRDefault="00CF2D71" w:rsidP="00661EC3">
            <w:pPr>
              <w:jc w:val="center"/>
              <w:rPr>
                <w:color w:val="FF0000"/>
                <w:sz w:val="24"/>
              </w:rPr>
            </w:pPr>
          </w:p>
        </w:tc>
        <w:tc>
          <w:tcPr>
            <w:tcW w:w="1362" w:type="pct"/>
          </w:tcPr>
          <w:p w14:paraId="02CF5568" w14:textId="3656CA4C" w:rsidR="00A56C2B" w:rsidRPr="000A2FC2" w:rsidRDefault="00A56C2B" w:rsidP="00664A78">
            <w:pPr>
              <w:ind w:left="-121" w:right="-88"/>
              <w:jc w:val="center"/>
              <w:rPr>
                <w:color w:val="000000"/>
                <w:sz w:val="24"/>
              </w:rPr>
            </w:pPr>
            <w:r w:rsidRPr="000A2FC2">
              <w:rPr>
                <w:color w:val="000000"/>
                <w:sz w:val="24"/>
              </w:rPr>
              <w:t>с. Верхнее Камье</w:t>
            </w:r>
          </w:p>
          <w:p w14:paraId="670C15A6" w14:textId="3A9B92A3" w:rsidR="00A56C2B" w:rsidRPr="000A2FC2" w:rsidRDefault="00A56C2B" w:rsidP="00664A78">
            <w:pPr>
              <w:ind w:left="-121" w:right="-88"/>
              <w:jc w:val="center"/>
              <w:rPr>
                <w:color w:val="000000"/>
                <w:sz w:val="24"/>
              </w:rPr>
            </w:pPr>
            <w:r w:rsidRPr="000A2FC2">
              <w:rPr>
                <w:color w:val="000000"/>
                <w:sz w:val="24"/>
              </w:rPr>
              <w:t>д. Дурины</w:t>
            </w:r>
          </w:p>
          <w:p w14:paraId="13B12518" w14:textId="7D55468F" w:rsidR="00A56C2B" w:rsidRPr="000A2FC2" w:rsidRDefault="00A56C2B" w:rsidP="00664A78">
            <w:pPr>
              <w:ind w:left="-121" w:right="-88"/>
              <w:jc w:val="center"/>
              <w:rPr>
                <w:color w:val="000000"/>
                <w:sz w:val="24"/>
              </w:rPr>
            </w:pPr>
            <w:r w:rsidRPr="000A2FC2">
              <w:rPr>
                <w:color w:val="000000"/>
                <w:sz w:val="24"/>
              </w:rPr>
              <w:t>д. Корабли</w:t>
            </w:r>
          </w:p>
          <w:p w14:paraId="37E0DC38" w14:textId="5FE29D15" w:rsidR="00CF2D71" w:rsidRPr="000A2FC2" w:rsidRDefault="00A56C2B" w:rsidP="00664A78">
            <w:pPr>
              <w:ind w:left="-121" w:right="-88"/>
              <w:jc w:val="center"/>
              <w:rPr>
                <w:color w:val="000000"/>
                <w:sz w:val="24"/>
              </w:rPr>
            </w:pPr>
            <w:r w:rsidRPr="000A2FC2">
              <w:rPr>
                <w:color w:val="000000"/>
                <w:sz w:val="24"/>
              </w:rPr>
              <w:t>д. Угор</w:t>
            </w:r>
          </w:p>
        </w:tc>
      </w:tr>
      <w:tr w:rsidR="00A56C2B" w:rsidRPr="00D3137B" w14:paraId="4D01D472" w14:textId="77777777" w:rsidTr="00F04B23">
        <w:trPr>
          <w:trHeight w:val="300"/>
        </w:trPr>
        <w:tc>
          <w:tcPr>
            <w:tcW w:w="914" w:type="pct"/>
            <w:noWrap/>
            <w:vAlign w:val="center"/>
          </w:tcPr>
          <w:p w14:paraId="65F7BF32" w14:textId="2422E26D" w:rsidR="00A56C2B" w:rsidRPr="000A2FC2" w:rsidRDefault="00A56C2B" w:rsidP="00971DB3">
            <w:pPr>
              <w:jc w:val="center"/>
              <w:rPr>
                <w:color w:val="FF0000"/>
                <w:sz w:val="24"/>
              </w:rPr>
            </w:pPr>
            <w:r w:rsidRPr="000A2FC2">
              <w:rPr>
                <w:color w:val="000000" w:themeColor="text1"/>
                <w:sz w:val="24"/>
              </w:rPr>
              <w:t>В-Леманский ФАП</w:t>
            </w:r>
          </w:p>
        </w:tc>
        <w:tc>
          <w:tcPr>
            <w:tcW w:w="1057" w:type="pct"/>
            <w:noWrap/>
          </w:tcPr>
          <w:p w14:paraId="6C6EC9D6" w14:textId="04D98554" w:rsidR="00A56C2B" w:rsidRPr="000A2FC2" w:rsidRDefault="00A56C2B" w:rsidP="00661EC3">
            <w:pPr>
              <w:jc w:val="center"/>
              <w:rPr>
                <w:color w:val="FF0000"/>
                <w:sz w:val="24"/>
              </w:rPr>
            </w:pPr>
            <w:r w:rsidRPr="000A2FC2">
              <w:rPr>
                <w:color w:val="000000"/>
                <w:sz w:val="24"/>
              </w:rPr>
              <w:t>Кировская область, Афанасьевский м.о., д. Слобода, ул. Школьная, д19</w:t>
            </w:r>
          </w:p>
        </w:tc>
        <w:tc>
          <w:tcPr>
            <w:tcW w:w="833" w:type="pct"/>
            <w:vAlign w:val="center"/>
          </w:tcPr>
          <w:p w14:paraId="71420D6D" w14:textId="7709E885" w:rsidR="00A56C2B" w:rsidRPr="000A2FC2" w:rsidRDefault="00A56C2B" w:rsidP="00661EC3">
            <w:pPr>
              <w:jc w:val="center"/>
              <w:rPr>
                <w:color w:val="FF0000"/>
                <w:sz w:val="24"/>
              </w:rPr>
            </w:pPr>
            <w:r w:rsidRPr="000A2FC2">
              <w:rPr>
                <w:color w:val="000000" w:themeColor="text1"/>
                <w:sz w:val="24"/>
              </w:rPr>
              <w:t>73,0</w:t>
            </w:r>
          </w:p>
        </w:tc>
        <w:tc>
          <w:tcPr>
            <w:tcW w:w="834" w:type="pct"/>
          </w:tcPr>
          <w:p w14:paraId="0E0A0403" w14:textId="77777777" w:rsidR="00A56C2B" w:rsidRPr="000A2FC2" w:rsidRDefault="00A56C2B" w:rsidP="00661EC3">
            <w:pPr>
              <w:jc w:val="center"/>
              <w:rPr>
                <w:color w:val="FF0000"/>
                <w:sz w:val="24"/>
              </w:rPr>
            </w:pPr>
          </w:p>
        </w:tc>
        <w:tc>
          <w:tcPr>
            <w:tcW w:w="1362" w:type="pct"/>
          </w:tcPr>
          <w:p w14:paraId="42C9CEF2" w14:textId="77777777" w:rsidR="00A56C2B" w:rsidRPr="000A2FC2" w:rsidRDefault="00A56C2B" w:rsidP="00664A78">
            <w:pPr>
              <w:ind w:left="-121" w:right="-88"/>
              <w:jc w:val="center"/>
              <w:rPr>
                <w:color w:val="000000"/>
                <w:sz w:val="24"/>
              </w:rPr>
            </w:pPr>
            <w:r w:rsidRPr="000A2FC2">
              <w:rPr>
                <w:color w:val="000000"/>
                <w:sz w:val="24"/>
              </w:rPr>
              <w:t>д. Лома</w:t>
            </w:r>
          </w:p>
          <w:p w14:paraId="1A1C80D4" w14:textId="77777777" w:rsidR="00A56C2B" w:rsidRPr="000A2FC2" w:rsidRDefault="00A56C2B" w:rsidP="00664A78">
            <w:pPr>
              <w:ind w:left="-121" w:right="-88"/>
              <w:jc w:val="center"/>
              <w:rPr>
                <w:color w:val="000000"/>
                <w:sz w:val="24"/>
              </w:rPr>
            </w:pPr>
            <w:r w:rsidRPr="000A2FC2">
              <w:rPr>
                <w:color w:val="000000"/>
                <w:sz w:val="24"/>
              </w:rPr>
              <w:t>д. Воронушка</w:t>
            </w:r>
          </w:p>
          <w:p w14:paraId="3148B2D8" w14:textId="72B80ECB" w:rsidR="00A56C2B" w:rsidRPr="000A2FC2" w:rsidRDefault="00A56C2B" w:rsidP="00664A78">
            <w:pPr>
              <w:ind w:left="-121" w:right="-88"/>
              <w:jc w:val="center"/>
              <w:rPr>
                <w:color w:val="000000"/>
                <w:sz w:val="24"/>
              </w:rPr>
            </w:pPr>
            <w:r w:rsidRPr="000A2FC2">
              <w:rPr>
                <w:color w:val="000000"/>
                <w:sz w:val="24"/>
              </w:rPr>
              <w:t>д. Слобода</w:t>
            </w:r>
          </w:p>
        </w:tc>
      </w:tr>
      <w:tr w:rsidR="00A56C2B" w:rsidRPr="00D3137B" w14:paraId="39260EB5" w14:textId="77777777" w:rsidTr="00F04B23">
        <w:trPr>
          <w:trHeight w:val="300"/>
        </w:trPr>
        <w:tc>
          <w:tcPr>
            <w:tcW w:w="914" w:type="pct"/>
            <w:noWrap/>
            <w:vAlign w:val="center"/>
          </w:tcPr>
          <w:p w14:paraId="58BB3768" w14:textId="62786758" w:rsidR="00A56C2B" w:rsidRPr="000A2FC2" w:rsidRDefault="00A56C2B" w:rsidP="00661EC3">
            <w:pPr>
              <w:jc w:val="center"/>
              <w:rPr>
                <w:color w:val="FF0000"/>
                <w:sz w:val="24"/>
              </w:rPr>
            </w:pPr>
            <w:r w:rsidRPr="000A2FC2">
              <w:rPr>
                <w:color w:val="000000"/>
                <w:sz w:val="24"/>
              </w:rPr>
              <w:t>Н-Носковский ФАП</w:t>
            </w:r>
          </w:p>
        </w:tc>
        <w:tc>
          <w:tcPr>
            <w:tcW w:w="1057" w:type="pct"/>
            <w:noWrap/>
          </w:tcPr>
          <w:p w14:paraId="21496FF1" w14:textId="4B3D18BD" w:rsidR="00A56C2B" w:rsidRPr="000A2FC2" w:rsidRDefault="00A56C2B" w:rsidP="00B83C7E">
            <w:pPr>
              <w:jc w:val="center"/>
              <w:rPr>
                <w:color w:val="FF0000"/>
                <w:sz w:val="24"/>
              </w:rPr>
            </w:pPr>
            <w:r w:rsidRPr="000A2FC2">
              <w:rPr>
                <w:color w:val="000000"/>
                <w:sz w:val="24"/>
              </w:rPr>
              <w:t>Кировская область, Афанасьевский м.о., д.Архипята, д.41</w:t>
            </w:r>
          </w:p>
        </w:tc>
        <w:tc>
          <w:tcPr>
            <w:tcW w:w="833" w:type="pct"/>
            <w:vAlign w:val="center"/>
          </w:tcPr>
          <w:p w14:paraId="19583E41" w14:textId="7BD98F22" w:rsidR="00A56C2B" w:rsidRPr="000A2FC2" w:rsidRDefault="00A56C2B" w:rsidP="00661EC3">
            <w:pPr>
              <w:jc w:val="center"/>
              <w:rPr>
                <w:color w:val="FF0000"/>
                <w:sz w:val="24"/>
              </w:rPr>
            </w:pPr>
            <w:r w:rsidRPr="000A2FC2">
              <w:rPr>
                <w:color w:val="000000" w:themeColor="text1"/>
                <w:sz w:val="24"/>
              </w:rPr>
              <w:t>47,2</w:t>
            </w:r>
          </w:p>
        </w:tc>
        <w:tc>
          <w:tcPr>
            <w:tcW w:w="834" w:type="pct"/>
          </w:tcPr>
          <w:p w14:paraId="695904F3" w14:textId="77777777" w:rsidR="00A56C2B" w:rsidRPr="000A2FC2" w:rsidRDefault="00A56C2B" w:rsidP="00661EC3">
            <w:pPr>
              <w:jc w:val="center"/>
              <w:rPr>
                <w:color w:val="FF0000"/>
                <w:sz w:val="24"/>
              </w:rPr>
            </w:pPr>
          </w:p>
        </w:tc>
        <w:tc>
          <w:tcPr>
            <w:tcW w:w="1362" w:type="pct"/>
          </w:tcPr>
          <w:p w14:paraId="211C2BD8" w14:textId="77777777" w:rsidR="00A56C2B" w:rsidRPr="000A2FC2" w:rsidRDefault="00A56C2B" w:rsidP="00664A78">
            <w:pPr>
              <w:ind w:left="-121" w:right="-88"/>
              <w:jc w:val="center"/>
              <w:rPr>
                <w:color w:val="000000"/>
                <w:sz w:val="24"/>
              </w:rPr>
            </w:pPr>
            <w:r w:rsidRPr="000A2FC2">
              <w:rPr>
                <w:color w:val="000000"/>
                <w:sz w:val="24"/>
              </w:rPr>
              <w:t>д. Архипята</w:t>
            </w:r>
          </w:p>
          <w:p w14:paraId="171FC71B" w14:textId="13BEFDD2" w:rsidR="00A56C2B" w:rsidRPr="000A2FC2" w:rsidRDefault="00A56C2B" w:rsidP="00664A78">
            <w:pPr>
              <w:ind w:left="-121" w:right="-88"/>
              <w:jc w:val="center"/>
              <w:rPr>
                <w:color w:val="000000"/>
                <w:sz w:val="24"/>
              </w:rPr>
            </w:pPr>
            <w:r w:rsidRPr="000A2FC2">
              <w:rPr>
                <w:color w:val="000000"/>
                <w:sz w:val="24"/>
              </w:rPr>
              <w:t>д. Мишино</w:t>
            </w:r>
          </w:p>
        </w:tc>
      </w:tr>
      <w:tr w:rsidR="00A56C2B" w:rsidRPr="00D3137B" w14:paraId="6F98BBB0" w14:textId="77777777" w:rsidTr="00F04B23">
        <w:trPr>
          <w:trHeight w:val="300"/>
        </w:trPr>
        <w:tc>
          <w:tcPr>
            <w:tcW w:w="914" w:type="pct"/>
            <w:noWrap/>
            <w:vAlign w:val="center"/>
          </w:tcPr>
          <w:p w14:paraId="2FDABF3D" w14:textId="1368953C" w:rsidR="00A56C2B" w:rsidRPr="000A2FC2" w:rsidRDefault="00A56C2B" w:rsidP="00661EC3">
            <w:pPr>
              <w:jc w:val="center"/>
              <w:rPr>
                <w:color w:val="FF0000"/>
                <w:sz w:val="24"/>
              </w:rPr>
            </w:pPr>
            <w:r w:rsidRPr="000A2FC2">
              <w:rPr>
                <w:color w:val="000000"/>
                <w:sz w:val="24"/>
              </w:rPr>
              <w:t>Пашинский ФАП</w:t>
            </w:r>
          </w:p>
        </w:tc>
        <w:tc>
          <w:tcPr>
            <w:tcW w:w="1057" w:type="pct"/>
            <w:noWrap/>
          </w:tcPr>
          <w:p w14:paraId="373F634C" w14:textId="77777777" w:rsidR="00A56C2B" w:rsidRPr="000A2FC2" w:rsidRDefault="00A56C2B" w:rsidP="00661EC3">
            <w:pPr>
              <w:jc w:val="center"/>
              <w:rPr>
                <w:color w:val="000000"/>
                <w:sz w:val="24"/>
              </w:rPr>
            </w:pPr>
          </w:p>
          <w:p w14:paraId="75E7456C" w14:textId="0AFD3BEC" w:rsidR="00A56C2B" w:rsidRPr="000A2FC2" w:rsidRDefault="00A56C2B" w:rsidP="00B83C7E">
            <w:pPr>
              <w:jc w:val="center"/>
              <w:rPr>
                <w:color w:val="FF0000"/>
                <w:sz w:val="24"/>
              </w:rPr>
            </w:pPr>
            <w:r w:rsidRPr="000A2FC2">
              <w:rPr>
                <w:color w:val="000000"/>
                <w:sz w:val="24"/>
              </w:rPr>
              <w:t xml:space="preserve">Кировская </w:t>
            </w:r>
            <w:r w:rsidR="00B83C7E" w:rsidRPr="000A2FC2">
              <w:rPr>
                <w:color w:val="000000"/>
                <w:sz w:val="24"/>
              </w:rPr>
              <w:t>область, Афанасьевский м.о., с.</w:t>
            </w:r>
            <w:r w:rsidRPr="000A2FC2">
              <w:rPr>
                <w:color w:val="000000"/>
                <w:sz w:val="24"/>
              </w:rPr>
              <w:t>Пашино, ул.Центральная, д.11</w:t>
            </w:r>
          </w:p>
        </w:tc>
        <w:tc>
          <w:tcPr>
            <w:tcW w:w="833" w:type="pct"/>
            <w:vAlign w:val="center"/>
          </w:tcPr>
          <w:p w14:paraId="445F3E44" w14:textId="512E2626" w:rsidR="00A56C2B" w:rsidRPr="000A2FC2" w:rsidRDefault="00A56C2B" w:rsidP="00661EC3">
            <w:pPr>
              <w:jc w:val="center"/>
              <w:rPr>
                <w:color w:val="FF0000"/>
                <w:sz w:val="24"/>
              </w:rPr>
            </w:pPr>
            <w:r w:rsidRPr="000A2FC2">
              <w:rPr>
                <w:color w:val="000000" w:themeColor="text1"/>
                <w:sz w:val="24"/>
              </w:rPr>
              <w:t>101,2</w:t>
            </w:r>
          </w:p>
        </w:tc>
        <w:tc>
          <w:tcPr>
            <w:tcW w:w="834" w:type="pct"/>
          </w:tcPr>
          <w:p w14:paraId="14E47E43" w14:textId="77777777" w:rsidR="00A56C2B" w:rsidRPr="000A2FC2" w:rsidRDefault="00A56C2B" w:rsidP="00661EC3">
            <w:pPr>
              <w:jc w:val="center"/>
              <w:rPr>
                <w:color w:val="FF0000"/>
                <w:sz w:val="24"/>
              </w:rPr>
            </w:pPr>
          </w:p>
        </w:tc>
        <w:tc>
          <w:tcPr>
            <w:tcW w:w="1362" w:type="pct"/>
          </w:tcPr>
          <w:p w14:paraId="19C72BD2" w14:textId="4B80E9DD" w:rsidR="00A56C2B" w:rsidRPr="000A2FC2" w:rsidRDefault="00A56C2B" w:rsidP="00664A78">
            <w:pPr>
              <w:ind w:left="-121" w:right="-88"/>
              <w:jc w:val="center"/>
              <w:rPr>
                <w:color w:val="000000"/>
                <w:sz w:val="24"/>
              </w:rPr>
            </w:pPr>
            <w:r w:rsidRPr="000A2FC2">
              <w:rPr>
                <w:color w:val="000000"/>
                <w:sz w:val="24"/>
              </w:rPr>
              <w:t>с. Пашино</w:t>
            </w:r>
          </w:p>
          <w:p w14:paraId="08E8CB11" w14:textId="2B989E53" w:rsidR="00A56C2B" w:rsidRPr="000A2FC2" w:rsidRDefault="00A56C2B" w:rsidP="00664A78">
            <w:pPr>
              <w:ind w:left="-121" w:right="-88"/>
              <w:jc w:val="center"/>
              <w:rPr>
                <w:color w:val="000000"/>
                <w:sz w:val="24"/>
              </w:rPr>
            </w:pPr>
            <w:r w:rsidRPr="000A2FC2">
              <w:rPr>
                <w:color w:val="000000"/>
                <w:sz w:val="24"/>
              </w:rPr>
              <w:t>д. Даньки</w:t>
            </w:r>
          </w:p>
          <w:p w14:paraId="65C3125B" w14:textId="18FEA43B" w:rsidR="00A56C2B" w:rsidRPr="000A2FC2" w:rsidRDefault="00A56C2B" w:rsidP="00664A78">
            <w:pPr>
              <w:ind w:left="-121" w:right="-88"/>
              <w:jc w:val="center"/>
              <w:rPr>
                <w:color w:val="000000"/>
                <w:sz w:val="24"/>
              </w:rPr>
            </w:pPr>
            <w:r w:rsidRPr="000A2FC2">
              <w:rPr>
                <w:color w:val="000000"/>
                <w:sz w:val="24"/>
              </w:rPr>
              <w:t>д. Малые Некрасовы</w:t>
            </w:r>
          </w:p>
          <w:p w14:paraId="07A41C55" w14:textId="77777777" w:rsidR="00A56C2B" w:rsidRPr="000A2FC2" w:rsidRDefault="00A56C2B" w:rsidP="00664A78">
            <w:pPr>
              <w:ind w:left="-121" w:right="-88"/>
              <w:jc w:val="center"/>
              <w:rPr>
                <w:color w:val="000000"/>
                <w:sz w:val="24"/>
              </w:rPr>
            </w:pPr>
            <w:r w:rsidRPr="000A2FC2">
              <w:rPr>
                <w:color w:val="000000"/>
                <w:sz w:val="24"/>
              </w:rPr>
              <w:t>д. Большие Некрасовы</w:t>
            </w:r>
          </w:p>
          <w:p w14:paraId="3DDF923D" w14:textId="77777777" w:rsidR="00A56C2B" w:rsidRPr="000A2FC2" w:rsidRDefault="00A56C2B" w:rsidP="00664A78">
            <w:pPr>
              <w:ind w:left="-121" w:right="-88"/>
              <w:jc w:val="center"/>
              <w:rPr>
                <w:color w:val="000000"/>
                <w:sz w:val="24"/>
              </w:rPr>
            </w:pPr>
            <w:r w:rsidRPr="000A2FC2">
              <w:rPr>
                <w:color w:val="000000"/>
                <w:sz w:val="24"/>
              </w:rPr>
              <w:t>д. Митрохово</w:t>
            </w:r>
          </w:p>
          <w:p w14:paraId="5D506A22" w14:textId="7BEF293F" w:rsidR="00A56C2B" w:rsidRPr="000A2FC2" w:rsidRDefault="00A56C2B" w:rsidP="00664A78">
            <w:pPr>
              <w:ind w:left="-121" w:right="-88"/>
              <w:jc w:val="center"/>
              <w:rPr>
                <w:color w:val="000000"/>
                <w:sz w:val="24"/>
              </w:rPr>
            </w:pPr>
            <w:r w:rsidRPr="000A2FC2">
              <w:rPr>
                <w:color w:val="000000"/>
                <w:sz w:val="24"/>
              </w:rPr>
              <w:t>д. Анфиногеново</w:t>
            </w:r>
          </w:p>
          <w:p w14:paraId="1CCC95BA" w14:textId="58A56CEB" w:rsidR="00A56C2B" w:rsidRPr="000A2FC2" w:rsidRDefault="00A56C2B" w:rsidP="00664A78">
            <w:pPr>
              <w:ind w:left="-121" w:right="-88"/>
              <w:jc w:val="center"/>
              <w:rPr>
                <w:color w:val="000000"/>
                <w:sz w:val="24"/>
              </w:rPr>
            </w:pPr>
            <w:r w:rsidRPr="000A2FC2">
              <w:rPr>
                <w:color w:val="000000"/>
                <w:sz w:val="24"/>
              </w:rPr>
              <w:t>д. Торопынино</w:t>
            </w:r>
          </w:p>
        </w:tc>
      </w:tr>
      <w:tr w:rsidR="00A56C2B" w:rsidRPr="00D3137B" w14:paraId="43F03A07" w14:textId="77777777" w:rsidTr="00F04B23">
        <w:trPr>
          <w:trHeight w:val="300"/>
        </w:trPr>
        <w:tc>
          <w:tcPr>
            <w:tcW w:w="914" w:type="pct"/>
            <w:noWrap/>
            <w:vAlign w:val="center"/>
          </w:tcPr>
          <w:p w14:paraId="60824DEB" w14:textId="5ACA9F38" w:rsidR="00A56C2B" w:rsidRPr="000A2FC2" w:rsidRDefault="00A56C2B" w:rsidP="00661EC3">
            <w:pPr>
              <w:jc w:val="center"/>
              <w:rPr>
                <w:color w:val="FF0000"/>
                <w:sz w:val="24"/>
              </w:rPr>
            </w:pPr>
            <w:r w:rsidRPr="000A2FC2">
              <w:rPr>
                <w:color w:val="000000" w:themeColor="text1"/>
                <w:sz w:val="24"/>
              </w:rPr>
              <w:t>Пролетарский ФАП</w:t>
            </w:r>
          </w:p>
        </w:tc>
        <w:tc>
          <w:tcPr>
            <w:tcW w:w="1057" w:type="pct"/>
            <w:noWrap/>
          </w:tcPr>
          <w:p w14:paraId="5CEBFA5E" w14:textId="77777777" w:rsidR="00A56C2B" w:rsidRPr="000A2FC2" w:rsidRDefault="00A56C2B" w:rsidP="00661EC3">
            <w:pPr>
              <w:jc w:val="center"/>
              <w:rPr>
                <w:color w:val="000000"/>
                <w:sz w:val="24"/>
              </w:rPr>
            </w:pPr>
          </w:p>
          <w:p w14:paraId="01F4256A" w14:textId="5DC4AB49" w:rsidR="00A56C2B" w:rsidRPr="000A2FC2" w:rsidRDefault="00A56C2B" w:rsidP="00661EC3">
            <w:pPr>
              <w:jc w:val="center"/>
              <w:rPr>
                <w:color w:val="FF0000"/>
                <w:sz w:val="24"/>
              </w:rPr>
            </w:pPr>
            <w:r w:rsidRPr="000A2FC2">
              <w:rPr>
                <w:color w:val="000000"/>
                <w:sz w:val="24"/>
              </w:rPr>
              <w:t>Кировская область, Афанасьевский м.о., д. Верхняя Тимофеевская, д.31</w:t>
            </w:r>
          </w:p>
        </w:tc>
        <w:tc>
          <w:tcPr>
            <w:tcW w:w="833" w:type="pct"/>
            <w:vAlign w:val="center"/>
          </w:tcPr>
          <w:p w14:paraId="0E4BFC59" w14:textId="63BB3F2E" w:rsidR="00A56C2B" w:rsidRPr="000A2FC2" w:rsidRDefault="00A56C2B" w:rsidP="00661EC3">
            <w:pPr>
              <w:jc w:val="center"/>
              <w:rPr>
                <w:color w:val="FF0000"/>
                <w:sz w:val="24"/>
              </w:rPr>
            </w:pPr>
            <w:r w:rsidRPr="000A2FC2">
              <w:rPr>
                <w:color w:val="000000" w:themeColor="text1"/>
                <w:sz w:val="24"/>
              </w:rPr>
              <w:t>29,5</w:t>
            </w:r>
          </w:p>
        </w:tc>
        <w:tc>
          <w:tcPr>
            <w:tcW w:w="834" w:type="pct"/>
          </w:tcPr>
          <w:p w14:paraId="141C9597" w14:textId="77777777" w:rsidR="00A56C2B" w:rsidRPr="000A2FC2" w:rsidRDefault="00A56C2B" w:rsidP="00661EC3">
            <w:pPr>
              <w:jc w:val="center"/>
              <w:rPr>
                <w:color w:val="FF0000"/>
                <w:sz w:val="24"/>
              </w:rPr>
            </w:pPr>
          </w:p>
        </w:tc>
        <w:tc>
          <w:tcPr>
            <w:tcW w:w="1362" w:type="pct"/>
          </w:tcPr>
          <w:p w14:paraId="135C45B9" w14:textId="4FD5EBB7" w:rsidR="00A56C2B" w:rsidRPr="000A2FC2" w:rsidRDefault="00A56C2B" w:rsidP="00664A78">
            <w:pPr>
              <w:ind w:left="-121" w:right="-88"/>
              <w:jc w:val="center"/>
              <w:rPr>
                <w:color w:val="000000"/>
                <w:sz w:val="24"/>
              </w:rPr>
            </w:pPr>
            <w:r w:rsidRPr="000A2FC2">
              <w:rPr>
                <w:color w:val="000000"/>
                <w:sz w:val="24"/>
              </w:rPr>
              <w:t>д. В-Тимофеевская</w:t>
            </w:r>
          </w:p>
          <w:p w14:paraId="55EB95E2" w14:textId="77777777" w:rsidR="00A56C2B" w:rsidRPr="000A2FC2" w:rsidRDefault="00A56C2B" w:rsidP="00664A78">
            <w:pPr>
              <w:ind w:left="-121" w:right="-88"/>
              <w:jc w:val="center"/>
              <w:rPr>
                <w:color w:val="000000"/>
                <w:sz w:val="24"/>
              </w:rPr>
            </w:pPr>
            <w:r w:rsidRPr="000A2FC2">
              <w:rPr>
                <w:color w:val="000000"/>
                <w:sz w:val="24"/>
              </w:rPr>
              <w:t>д. Н-Тимофеевская</w:t>
            </w:r>
          </w:p>
          <w:p w14:paraId="49E1EA79" w14:textId="77777777" w:rsidR="00A56C2B" w:rsidRPr="000A2FC2" w:rsidRDefault="00A56C2B" w:rsidP="00664A78">
            <w:pPr>
              <w:ind w:left="-121" w:right="-88"/>
              <w:jc w:val="center"/>
              <w:rPr>
                <w:color w:val="000000"/>
                <w:sz w:val="24"/>
              </w:rPr>
            </w:pPr>
            <w:r w:rsidRPr="000A2FC2">
              <w:rPr>
                <w:color w:val="000000"/>
                <w:sz w:val="24"/>
              </w:rPr>
              <w:t>д. Степановская</w:t>
            </w:r>
          </w:p>
          <w:p w14:paraId="7AED08F5" w14:textId="77777777" w:rsidR="00A56C2B" w:rsidRPr="000A2FC2" w:rsidRDefault="00A56C2B" w:rsidP="00664A78">
            <w:pPr>
              <w:ind w:left="-121" w:right="-88"/>
              <w:jc w:val="center"/>
              <w:rPr>
                <w:color w:val="000000"/>
                <w:sz w:val="24"/>
              </w:rPr>
            </w:pPr>
            <w:r w:rsidRPr="000A2FC2">
              <w:rPr>
                <w:color w:val="000000"/>
                <w:sz w:val="24"/>
              </w:rPr>
              <w:t>д. Пура</w:t>
            </w:r>
          </w:p>
          <w:p w14:paraId="5F3248DA" w14:textId="210E5079" w:rsidR="00A56C2B" w:rsidRPr="000A2FC2" w:rsidRDefault="00A56C2B" w:rsidP="00664A78">
            <w:pPr>
              <w:ind w:left="-121" w:right="-88"/>
              <w:jc w:val="center"/>
              <w:rPr>
                <w:color w:val="000000"/>
                <w:sz w:val="24"/>
              </w:rPr>
            </w:pPr>
            <w:r w:rsidRPr="000A2FC2">
              <w:rPr>
                <w:color w:val="000000"/>
                <w:sz w:val="24"/>
              </w:rPr>
              <w:t>д. Прокопьевская</w:t>
            </w:r>
          </w:p>
          <w:p w14:paraId="27A36F44" w14:textId="77003D08" w:rsidR="00A56C2B" w:rsidRPr="000A2FC2" w:rsidRDefault="00A56C2B" w:rsidP="00664A78">
            <w:pPr>
              <w:ind w:left="-121" w:right="-88"/>
              <w:jc w:val="center"/>
              <w:rPr>
                <w:color w:val="000000"/>
                <w:sz w:val="24"/>
              </w:rPr>
            </w:pPr>
            <w:r w:rsidRPr="000A2FC2">
              <w:rPr>
                <w:color w:val="000000"/>
                <w:sz w:val="24"/>
              </w:rPr>
              <w:t>д. Васильевская</w:t>
            </w:r>
          </w:p>
        </w:tc>
      </w:tr>
      <w:tr w:rsidR="00A56C2B" w:rsidRPr="00D3137B" w14:paraId="553E25E8" w14:textId="77777777" w:rsidTr="00F04B23">
        <w:trPr>
          <w:trHeight w:val="300"/>
        </w:trPr>
        <w:tc>
          <w:tcPr>
            <w:tcW w:w="914" w:type="pct"/>
            <w:noWrap/>
            <w:vAlign w:val="center"/>
          </w:tcPr>
          <w:p w14:paraId="447305C9" w14:textId="757ED537" w:rsidR="00A56C2B" w:rsidRPr="000A2FC2" w:rsidRDefault="00A56C2B" w:rsidP="00661EC3">
            <w:pPr>
              <w:jc w:val="center"/>
              <w:rPr>
                <w:color w:val="FF0000"/>
                <w:sz w:val="24"/>
              </w:rPr>
            </w:pPr>
            <w:r w:rsidRPr="000A2FC2">
              <w:rPr>
                <w:color w:val="000000"/>
                <w:sz w:val="24"/>
              </w:rPr>
              <w:t>Октябрьский ФАП</w:t>
            </w:r>
          </w:p>
        </w:tc>
        <w:tc>
          <w:tcPr>
            <w:tcW w:w="1057" w:type="pct"/>
            <w:noWrap/>
          </w:tcPr>
          <w:p w14:paraId="0BB1D387" w14:textId="19F3A2CB" w:rsidR="00A56C2B" w:rsidRPr="000A2FC2" w:rsidRDefault="00A56C2B" w:rsidP="00661EC3">
            <w:pPr>
              <w:jc w:val="center"/>
              <w:rPr>
                <w:color w:val="FF0000"/>
                <w:sz w:val="24"/>
              </w:rPr>
            </w:pPr>
            <w:r w:rsidRPr="000A2FC2">
              <w:rPr>
                <w:color w:val="000000"/>
                <w:sz w:val="24"/>
              </w:rPr>
              <w:t>Кировская область, Афанасьевский м.о., д. Фроловская, д.20</w:t>
            </w:r>
          </w:p>
        </w:tc>
        <w:tc>
          <w:tcPr>
            <w:tcW w:w="833" w:type="pct"/>
            <w:vAlign w:val="center"/>
          </w:tcPr>
          <w:p w14:paraId="400C9DE9" w14:textId="437BEA9A" w:rsidR="00A56C2B" w:rsidRPr="000A2FC2" w:rsidRDefault="00A56C2B" w:rsidP="00661EC3">
            <w:pPr>
              <w:jc w:val="center"/>
              <w:rPr>
                <w:color w:val="FF0000"/>
                <w:sz w:val="24"/>
              </w:rPr>
            </w:pPr>
            <w:r w:rsidRPr="000A2FC2">
              <w:rPr>
                <w:color w:val="000000" w:themeColor="text1"/>
                <w:sz w:val="24"/>
              </w:rPr>
              <w:t>57,9</w:t>
            </w:r>
          </w:p>
        </w:tc>
        <w:tc>
          <w:tcPr>
            <w:tcW w:w="834" w:type="pct"/>
          </w:tcPr>
          <w:p w14:paraId="3F12D281" w14:textId="77777777" w:rsidR="00A56C2B" w:rsidRPr="000A2FC2" w:rsidRDefault="00A56C2B" w:rsidP="00661EC3">
            <w:pPr>
              <w:jc w:val="center"/>
              <w:rPr>
                <w:color w:val="FF0000"/>
                <w:sz w:val="24"/>
              </w:rPr>
            </w:pPr>
          </w:p>
        </w:tc>
        <w:tc>
          <w:tcPr>
            <w:tcW w:w="1362" w:type="pct"/>
          </w:tcPr>
          <w:p w14:paraId="21DAF8A5" w14:textId="3D31EBBA" w:rsidR="00A56C2B" w:rsidRPr="000A2FC2" w:rsidRDefault="00A56C2B" w:rsidP="00664A78">
            <w:pPr>
              <w:ind w:left="-121" w:right="-88"/>
              <w:jc w:val="center"/>
              <w:rPr>
                <w:color w:val="000000"/>
                <w:sz w:val="24"/>
              </w:rPr>
            </w:pPr>
            <w:r w:rsidRPr="000A2FC2">
              <w:rPr>
                <w:color w:val="000000"/>
                <w:sz w:val="24"/>
              </w:rPr>
              <w:t>д. Фроловская</w:t>
            </w:r>
          </w:p>
          <w:p w14:paraId="68818E42" w14:textId="3F2D1A22" w:rsidR="00A56C2B" w:rsidRPr="000A2FC2" w:rsidRDefault="00A56C2B" w:rsidP="00664A78">
            <w:pPr>
              <w:ind w:left="-121" w:right="-88"/>
              <w:jc w:val="center"/>
              <w:rPr>
                <w:color w:val="000000"/>
                <w:sz w:val="24"/>
              </w:rPr>
            </w:pPr>
            <w:r w:rsidRPr="000A2FC2">
              <w:rPr>
                <w:color w:val="000000"/>
                <w:sz w:val="24"/>
              </w:rPr>
              <w:t>д. Сержонки</w:t>
            </w:r>
          </w:p>
          <w:p w14:paraId="4D3B5C48" w14:textId="405062D8" w:rsidR="00A56C2B" w:rsidRPr="000A2FC2" w:rsidRDefault="00A56C2B" w:rsidP="00664A78">
            <w:pPr>
              <w:ind w:left="-121" w:right="-88"/>
              <w:jc w:val="center"/>
              <w:rPr>
                <w:color w:val="000000"/>
                <w:sz w:val="24"/>
              </w:rPr>
            </w:pPr>
            <w:r w:rsidRPr="000A2FC2">
              <w:rPr>
                <w:color w:val="000000"/>
                <w:sz w:val="24"/>
              </w:rPr>
              <w:t>д. Бело-Пашино</w:t>
            </w:r>
          </w:p>
          <w:p w14:paraId="79501BFB" w14:textId="77777777" w:rsidR="00A56C2B" w:rsidRPr="000A2FC2" w:rsidRDefault="00A56C2B" w:rsidP="00664A78">
            <w:pPr>
              <w:ind w:left="-121" w:right="-88"/>
              <w:jc w:val="center"/>
              <w:rPr>
                <w:color w:val="000000"/>
                <w:sz w:val="24"/>
              </w:rPr>
            </w:pPr>
            <w:r w:rsidRPr="000A2FC2">
              <w:rPr>
                <w:color w:val="000000"/>
                <w:sz w:val="24"/>
              </w:rPr>
              <w:t>д. Октябри</w:t>
            </w:r>
          </w:p>
          <w:p w14:paraId="68C2570C" w14:textId="77777777" w:rsidR="00B83C7E" w:rsidRPr="000A2FC2" w:rsidRDefault="00B83C7E" w:rsidP="00664A78">
            <w:pPr>
              <w:ind w:left="-121" w:right="-88"/>
              <w:jc w:val="center"/>
              <w:rPr>
                <w:color w:val="000000"/>
                <w:sz w:val="24"/>
              </w:rPr>
            </w:pPr>
            <w:r w:rsidRPr="000A2FC2">
              <w:rPr>
                <w:color w:val="000000"/>
                <w:sz w:val="24"/>
              </w:rPr>
              <w:t>д. Уваровская</w:t>
            </w:r>
          </w:p>
          <w:p w14:paraId="5022770E" w14:textId="0F2064A9" w:rsidR="00A56C2B" w:rsidRPr="000A2FC2" w:rsidRDefault="00A56C2B" w:rsidP="00664A78">
            <w:pPr>
              <w:ind w:left="-121" w:right="-88"/>
              <w:jc w:val="center"/>
              <w:rPr>
                <w:color w:val="000000"/>
                <w:sz w:val="24"/>
              </w:rPr>
            </w:pPr>
            <w:r w:rsidRPr="000A2FC2">
              <w:rPr>
                <w:color w:val="000000"/>
                <w:sz w:val="24"/>
              </w:rPr>
              <w:lastRenderedPageBreak/>
              <w:t>д. Вахромеевская</w:t>
            </w:r>
          </w:p>
        </w:tc>
      </w:tr>
      <w:tr w:rsidR="00A56C2B" w:rsidRPr="00D3137B" w14:paraId="39C04FE9" w14:textId="77777777" w:rsidTr="00F04B23">
        <w:trPr>
          <w:trHeight w:val="300"/>
        </w:trPr>
        <w:tc>
          <w:tcPr>
            <w:tcW w:w="914" w:type="pct"/>
            <w:noWrap/>
            <w:vAlign w:val="center"/>
          </w:tcPr>
          <w:p w14:paraId="585C62F0" w14:textId="70287079" w:rsidR="00A56C2B" w:rsidRPr="000A2FC2" w:rsidRDefault="005A56AA" w:rsidP="00661EC3">
            <w:pPr>
              <w:jc w:val="center"/>
              <w:rPr>
                <w:color w:val="FF0000"/>
                <w:sz w:val="24"/>
              </w:rPr>
            </w:pPr>
            <w:r w:rsidRPr="000A2FC2">
              <w:rPr>
                <w:color w:val="000000"/>
                <w:sz w:val="24"/>
              </w:rPr>
              <w:lastRenderedPageBreak/>
              <w:t>Черновской ФАП</w:t>
            </w:r>
          </w:p>
        </w:tc>
        <w:tc>
          <w:tcPr>
            <w:tcW w:w="1057" w:type="pct"/>
            <w:noWrap/>
          </w:tcPr>
          <w:p w14:paraId="6B4C6747" w14:textId="0FC89129" w:rsidR="00A56C2B" w:rsidRPr="000A2FC2" w:rsidRDefault="005A56AA" w:rsidP="005A56AA">
            <w:pPr>
              <w:tabs>
                <w:tab w:val="left" w:pos="285"/>
              </w:tabs>
              <w:jc w:val="center"/>
              <w:rPr>
                <w:color w:val="FF0000"/>
                <w:sz w:val="24"/>
              </w:rPr>
            </w:pPr>
            <w:r w:rsidRPr="000A2FC2">
              <w:rPr>
                <w:color w:val="000000"/>
                <w:sz w:val="24"/>
              </w:rPr>
              <w:t>Кировская облас</w:t>
            </w:r>
            <w:r w:rsidR="00B83C7E" w:rsidRPr="000A2FC2">
              <w:rPr>
                <w:color w:val="000000"/>
                <w:sz w:val="24"/>
              </w:rPr>
              <w:t>ть, Афанасьевский м.о., д.</w:t>
            </w:r>
            <w:r w:rsidRPr="000A2FC2">
              <w:rPr>
                <w:color w:val="000000"/>
                <w:sz w:val="24"/>
              </w:rPr>
              <w:t>Афонята, д.5</w:t>
            </w:r>
          </w:p>
        </w:tc>
        <w:tc>
          <w:tcPr>
            <w:tcW w:w="833" w:type="pct"/>
            <w:vAlign w:val="center"/>
          </w:tcPr>
          <w:p w14:paraId="6D2303AE" w14:textId="7047B2E3" w:rsidR="00A56C2B" w:rsidRPr="000A2FC2" w:rsidRDefault="005A56AA" w:rsidP="00661EC3">
            <w:pPr>
              <w:jc w:val="center"/>
              <w:rPr>
                <w:color w:val="FF0000"/>
                <w:sz w:val="24"/>
              </w:rPr>
            </w:pPr>
            <w:r w:rsidRPr="000A2FC2">
              <w:rPr>
                <w:color w:val="000000" w:themeColor="text1"/>
                <w:sz w:val="24"/>
              </w:rPr>
              <w:t>38,6</w:t>
            </w:r>
          </w:p>
        </w:tc>
        <w:tc>
          <w:tcPr>
            <w:tcW w:w="834" w:type="pct"/>
          </w:tcPr>
          <w:p w14:paraId="735111D5" w14:textId="77777777" w:rsidR="00A56C2B" w:rsidRPr="000A2FC2" w:rsidRDefault="00A56C2B" w:rsidP="00661EC3">
            <w:pPr>
              <w:jc w:val="center"/>
              <w:rPr>
                <w:color w:val="FF0000"/>
                <w:sz w:val="24"/>
              </w:rPr>
            </w:pPr>
          </w:p>
        </w:tc>
        <w:tc>
          <w:tcPr>
            <w:tcW w:w="1362" w:type="pct"/>
          </w:tcPr>
          <w:p w14:paraId="082620AD" w14:textId="0AA95CB9" w:rsidR="00A56C2B" w:rsidRPr="000A2FC2" w:rsidRDefault="005A56AA" w:rsidP="00664A78">
            <w:pPr>
              <w:jc w:val="center"/>
              <w:rPr>
                <w:color w:val="FF0000"/>
                <w:sz w:val="24"/>
              </w:rPr>
            </w:pPr>
            <w:r w:rsidRPr="000A2FC2">
              <w:rPr>
                <w:color w:val="000000"/>
                <w:sz w:val="24"/>
              </w:rPr>
              <w:t>д. Афонята</w:t>
            </w:r>
          </w:p>
        </w:tc>
      </w:tr>
      <w:tr w:rsidR="00A56C2B" w:rsidRPr="00D3137B" w14:paraId="10DDD81B" w14:textId="77777777" w:rsidTr="00F04B23">
        <w:trPr>
          <w:trHeight w:val="300"/>
        </w:trPr>
        <w:tc>
          <w:tcPr>
            <w:tcW w:w="914" w:type="pct"/>
            <w:noWrap/>
            <w:vAlign w:val="center"/>
          </w:tcPr>
          <w:p w14:paraId="53D14111" w14:textId="6F108A22" w:rsidR="00A56C2B" w:rsidRPr="000A2FC2" w:rsidRDefault="005A56AA" w:rsidP="00661EC3">
            <w:pPr>
              <w:jc w:val="center"/>
              <w:rPr>
                <w:color w:val="FF0000"/>
                <w:sz w:val="24"/>
              </w:rPr>
            </w:pPr>
            <w:r w:rsidRPr="000A2FC2">
              <w:rPr>
                <w:color w:val="000000"/>
                <w:sz w:val="24"/>
              </w:rPr>
              <w:t>Ромашовский ФАП</w:t>
            </w:r>
          </w:p>
        </w:tc>
        <w:tc>
          <w:tcPr>
            <w:tcW w:w="1057" w:type="pct"/>
            <w:noWrap/>
          </w:tcPr>
          <w:p w14:paraId="7B7BA113" w14:textId="77777777" w:rsidR="005A56AA" w:rsidRPr="000A2FC2" w:rsidRDefault="005A56AA" w:rsidP="00661EC3">
            <w:pPr>
              <w:jc w:val="center"/>
              <w:rPr>
                <w:color w:val="000000"/>
                <w:sz w:val="24"/>
              </w:rPr>
            </w:pPr>
          </w:p>
          <w:p w14:paraId="1AB32DFB" w14:textId="77777777" w:rsidR="005A56AA" w:rsidRPr="000A2FC2" w:rsidRDefault="005A56AA" w:rsidP="00661EC3">
            <w:pPr>
              <w:jc w:val="center"/>
              <w:rPr>
                <w:color w:val="000000"/>
                <w:sz w:val="24"/>
              </w:rPr>
            </w:pPr>
          </w:p>
          <w:p w14:paraId="1B570DB0" w14:textId="77777777" w:rsidR="005A56AA" w:rsidRPr="000A2FC2" w:rsidRDefault="005A56AA" w:rsidP="00661EC3">
            <w:pPr>
              <w:jc w:val="center"/>
              <w:rPr>
                <w:color w:val="000000"/>
                <w:sz w:val="24"/>
              </w:rPr>
            </w:pPr>
          </w:p>
          <w:p w14:paraId="7902FFB5" w14:textId="77777777" w:rsidR="005A56AA" w:rsidRPr="000A2FC2" w:rsidRDefault="005A56AA" w:rsidP="00661EC3">
            <w:pPr>
              <w:jc w:val="center"/>
              <w:rPr>
                <w:color w:val="000000"/>
                <w:sz w:val="24"/>
              </w:rPr>
            </w:pPr>
          </w:p>
          <w:p w14:paraId="5CDE6970" w14:textId="77777777" w:rsidR="005A56AA" w:rsidRPr="000A2FC2" w:rsidRDefault="005A56AA" w:rsidP="00661EC3">
            <w:pPr>
              <w:jc w:val="center"/>
              <w:rPr>
                <w:color w:val="000000"/>
                <w:sz w:val="24"/>
              </w:rPr>
            </w:pPr>
          </w:p>
          <w:p w14:paraId="1DBA1BD2" w14:textId="7FF10875" w:rsidR="00A56C2B" w:rsidRPr="000A2FC2" w:rsidRDefault="005A56AA" w:rsidP="00661EC3">
            <w:pPr>
              <w:jc w:val="center"/>
              <w:rPr>
                <w:color w:val="FF0000"/>
                <w:sz w:val="24"/>
              </w:rPr>
            </w:pPr>
            <w:r w:rsidRPr="000A2FC2">
              <w:rPr>
                <w:color w:val="000000"/>
                <w:sz w:val="24"/>
              </w:rPr>
              <w:t>Кировская область, Афанасьевский м.о., д. Ромаши, д.24а</w:t>
            </w:r>
          </w:p>
        </w:tc>
        <w:tc>
          <w:tcPr>
            <w:tcW w:w="833" w:type="pct"/>
            <w:vAlign w:val="center"/>
          </w:tcPr>
          <w:p w14:paraId="07C9F752" w14:textId="7E0FBB4E" w:rsidR="00A56C2B" w:rsidRPr="000A2FC2" w:rsidRDefault="005A56AA" w:rsidP="00661EC3">
            <w:pPr>
              <w:jc w:val="center"/>
              <w:rPr>
                <w:color w:val="FF0000"/>
                <w:sz w:val="24"/>
              </w:rPr>
            </w:pPr>
            <w:r w:rsidRPr="000A2FC2">
              <w:rPr>
                <w:color w:val="000000" w:themeColor="text1"/>
                <w:sz w:val="24"/>
              </w:rPr>
              <w:t>63,0</w:t>
            </w:r>
          </w:p>
        </w:tc>
        <w:tc>
          <w:tcPr>
            <w:tcW w:w="834" w:type="pct"/>
          </w:tcPr>
          <w:p w14:paraId="6A21C8D2" w14:textId="77777777" w:rsidR="00A56C2B" w:rsidRPr="000A2FC2" w:rsidRDefault="00A56C2B" w:rsidP="00661EC3">
            <w:pPr>
              <w:jc w:val="center"/>
              <w:rPr>
                <w:color w:val="FF0000"/>
                <w:sz w:val="24"/>
              </w:rPr>
            </w:pPr>
          </w:p>
        </w:tc>
        <w:tc>
          <w:tcPr>
            <w:tcW w:w="1362" w:type="pct"/>
          </w:tcPr>
          <w:p w14:paraId="38D4EA35" w14:textId="66ECBFCC" w:rsidR="005A56AA" w:rsidRPr="000A2FC2" w:rsidRDefault="005A56AA" w:rsidP="00664A78">
            <w:pPr>
              <w:ind w:left="-121" w:right="-88"/>
              <w:jc w:val="center"/>
              <w:rPr>
                <w:color w:val="000000"/>
                <w:sz w:val="24"/>
              </w:rPr>
            </w:pPr>
            <w:r w:rsidRPr="000A2FC2">
              <w:rPr>
                <w:color w:val="000000"/>
                <w:sz w:val="24"/>
              </w:rPr>
              <w:t>д. Ромаши</w:t>
            </w:r>
          </w:p>
          <w:p w14:paraId="5B29C539" w14:textId="2386F251" w:rsidR="005A56AA" w:rsidRPr="000A2FC2" w:rsidRDefault="005A56AA" w:rsidP="00664A78">
            <w:pPr>
              <w:ind w:left="-121" w:right="-88"/>
              <w:jc w:val="center"/>
              <w:rPr>
                <w:color w:val="000000"/>
                <w:sz w:val="24"/>
              </w:rPr>
            </w:pPr>
            <w:r w:rsidRPr="000A2FC2">
              <w:rPr>
                <w:color w:val="000000"/>
                <w:sz w:val="24"/>
              </w:rPr>
              <w:t>д. Аксеново</w:t>
            </w:r>
          </w:p>
          <w:p w14:paraId="6C8010F8" w14:textId="0B0AD4E9" w:rsidR="005A56AA" w:rsidRPr="000A2FC2" w:rsidRDefault="005A56AA" w:rsidP="00664A78">
            <w:pPr>
              <w:ind w:left="-121" w:right="-88"/>
              <w:jc w:val="center"/>
              <w:rPr>
                <w:color w:val="000000"/>
                <w:sz w:val="24"/>
              </w:rPr>
            </w:pPr>
            <w:r w:rsidRPr="000A2FC2">
              <w:rPr>
                <w:color w:val="000000"/>
                <w:sz w:val="24"/>
              </w:rPr>
              <w:t>д. В-Кедра</w:t>
            </w:r>
          </w:p>
          <w:p w14:paraId="0817DE34" w14:textId="77777777" w:rsidR="005A56AA" w:rsidRPr="000A2FC2" w:rsidRDefault="005A56AA" w:rsidP="00664A78">
            <w:pPr>
              <w:ind w:left="-121" w:right="-88"/>
              <w:jc w:val="center"/>
              <w:rPr>
                <w:color w:val="000000"/>
                <w:sz w:val="24"/>
              </w:rPr>
            </w:pPr>
            <w:r w:rsidRPr="000A2FC2">
              <w:rPr>
                <w:color w:val="000000"/>
                <w:sz w:val="24"/>
              </w:rPr>
              <w:t>д. Карагай</w:t>
            </w:r>
          </w:p>
          <w:p w14:paraId="16B417C8" w14:textId="77777777" w:rsidR="005A56AA" w:rsidRPr="000A2FC2" w:rsidRDefault="005A56AA" w:rsidP="00664A78">
            <w:pPr>
              <w:ind w:left="-121" w:right="-88"/>
              <w:jc w:val="center"/>
              <w:rPr>
                <w:color w:val="000000"/>
                <w:sz w:val="24"/>
              </w:rPr>
            </w:pPr>
            <w:r w:rsidRPr="000A2FC2">
              <w:rPr>
                <w:color w:val="000000"/>
                <w:sz w:val="24"/>
              </w:rPr>
              <w:t>д. Карасюрово</w:t>
            </w:r>
          </w:p>
          <w:p w14:paraId="1601118D" w14:textId="77777777" w:rsidR="005A56AA" w:rsidRPr="000A2FC2" w:rsidRDefault="005A56AA" w:rsidP="00664A78">
            <w:pPr>
              <w:ind w:left="-121" w:right="-88"/>
              <w:jc w:val="center"/>
              <w:rPr>
                <w:color w:val="000000"/>
                <w:sz w:val="24"/>
              </w:rPr>
            </w:pPr>
            <w:r w:rsidRPr="000A2FC2">
              <w:rPr>
                <w:color w:val="000000"/>
                <w:sz w:val="24"/>
              </w:rPr>
              <w:t>д. Кобылача</w:t>
            </w:r>
          </w:p>
          <w:p w14:paraId="420B030C" w14:textId="77777777" w:rsidR="005A56AA" w:rsidRPr="000A2FC2" w:rsidRDefault="005A56AA" w:rsidP="00664A78">
            <w:pPr>
              <w:ind w:left="-121" w:right="-88"/>
              <w:jc w:val="center"/>
              <w:rPr>
                <w:color w:val="000000"/>
                <w:sz w:val="24"/>
              </w:rPr>
            </w:pPr>
            <w:r w:rsidRPr="000A2FC2">
              <w:rPr>
                <w:color w:val="000000"/>
                <w:sz w:val="24"/>
              </w:rPr>
              <w:t>д. Кулигашур</w:t>
            </w:r>
          </w:p>
          <w:p w14:paraId="3B80BF5F" w14:textId="3996AD0F" w:rsidR="005A56AA" w:rsidRPr="000A2FC2" w:rsidRDefault="005A56AA" w:rsidP="00664A78">
            <w:pPr>
              <w:ind w:left="-121" w:right="-88"/>
              <w:jc w:val="center"/>
              <w:rPr>
                <w:color w:val="000000"/>
                <w:sz w:val="24"/>
              </w:rPr>
            </w:pPr>
            <w:r w:rsidRPr="000A2FC2">
              <w:rPr>
                <w:color w:val="000000"/>
                <w:sz w:val="24"/>
              </w:rPr>
              <w:t>д. Меркучи</w:t>
            </w:r>
          </w:p>
          <w:p w14:paraId="553A7B73" w14:textId="77777777" w:rsidR="005A56AA" w:rsidRPr="000A2FC2" w:rsidRDefault="005A56AA" w:rsidP="00664A78">
            <w:pPr>
              <w:ind w:left="-121" w:right="-88"/>
              <w:jc w:val="center"/>
              <w:rPr>
                <w:color w:val="000000"/>
                <w:sz w:val="24"/>
              </w:rPr>
            </w:pPr>
            <w:r w:rsidRPr="000A2FC2">
              <w:rPr>
                <w:color w:val="000000"/>
                <w:sz w:val="24"/>
              </w:rPr>
              <w:t>д. Мироново</w:t>
            </w:r>
          </w:p>
          <w:p w14:paraId="3F9EBFBF" w14:textId="6479FE0D" w:rsidR="005A56AA" w:rsidRPr="000A2FC2" w:rsidRDefault="005A56AA" w:rsidP="00664A78">
            <w:pPr>
              <w:ind w:left="-121" w:right="-88"/>
              <w:jc w:val="center"/>
              <w:rPr>
                <w:color w:val="000000"/>
                <w:sz w:val="24"/>
              </w:rPr>
            </w:pPr>
            <w:r w:rsidRPr="000A2FC2">
              <w:rPr>
                <w:color w:val="000000"/>
                <w:sz w:val="24"/>
              </w:rPr>
              <w:t>д. Першино</w:t>
            </w:r>
          </w:p>
          <w:p w14:paraId="482EDB7A" w14:textId="77777777" w:rsidR="005A56AA" w:rsidRPr="000A2FC2" w:rsidRDefault="005A56AA" w:rsidP="00664A78">
            <w:pPr>
              <w:ind w:left="-121" w:right="-88"/>
              <w:jc w:val="center"/>
              <w:rPr>
                <w:color w:val="000000"/>
                <w:sz w:val="24"/>
              </w:rPr>
            </w:pPr>
            <w:r w:rsidRPr="000A2FC2">
              <w:rPr>
                <w:color w:val="000000"/>
                <w:sz w:val="24"/>
              </w:rPr>
              <w:t>д. Порошино</w:t>
            </w:r>
          </w:p>
          <w:p w14:paraId="72496CE3" w14:textId="77777777" w:rsidR="005A56AA" w:rsidRPr="000A2FC2" w:rsidRDefault="005A56AA" w:rsidP="00664A78">
            <w:pPr>
              <w:ind w:left="-121" w:right="-88"/>
              <w:jc w:val="center"/>
              <w:rPr>
                <w:color w:val="000000"/>
                <w:sz w:val="24"/>
              </w:rPr>
            </w:pPr>
            <w:r w:rsidRPr="000A2FC2">
              <w:rPr>
                <w:color w:val="000000"/>
                <w:sz w:val="24"/>
              </w:rPr>
              <w:t>д. Ужоговка</w:t>
            </w:r>
          </w:p>
          <w:p w14:paraId="2D221DCC" w14:textId="0C13E51E" w:rsidR="00A56C2B" w:rsidRPr="000A2FC2" w:rsidRDefault="005A56AA" w:rsidP="00664A78">
            <w:pPr>
              <w:ind w:left="-121" w:right="-88"/>
              <w:jc w:val="center"/>
              <w:rPr>
                <w:color w:val="000000"/>
                <w:sz w:val="24"/>
              </w:rPr>
            </w:pPr>
            <w:r w:rsidRPr="000A2FC2">
              <w:rPr>
                <w:color w:val="000000"/>
                <w:sz w:val="24"/>
              </w:rPr>
              <w:t>д. Щукино</w:t>
            </w:r>
          </w:p>
        </w:tc>
      </w:tr>
      <w:tr w:rsidR="00A56C2B" w:rsidRPr="00D3137B" w14:paraId="44E8CCF5" w14:textId="77777777" w:rsidTr="00F04B23">
        <w:trPr>
          <w:trHeight w:val="300"/>
        </w:trPr>
        <w:tc>
          <w:tcPr>
            <w:tcW w:w="914" w:type="pct"/>
            <w:noWrap/>
            <w:vAlign w:val="center"/>
          </w:tcPr>
          <w:p w14:paraId="08E2BF5E" w14:textId="4ADA266A" w:rsidR="00A56C2B" w:rsidRPr="000A2FC2" w:rsidRDefault="005A56AA" w:rsidP="00661EC3">
            <w:pPr>
              <w:jc w:val="center"/>
              <w:rPr>
                <w:color w:val="FF0000"/>
                <w:sz w:val="24"/>
              </w:rPr>
            </w:pPr>
            <w:r w:rsidRPr="000A2FC2">
              <w:rPr>
                <w:color w:val="000000"/>
                <w:sz w:val="24"/>
              </w:rPr>
              <w:t>Сюзьвинский здравпункт</w:t>
            </w:r>
          </w:p>
        </w:tc>
        <w:tc>
          <w:tcPr>
            <w:tcW w:w="1057" w:type="pct"/>
            <w:noWrap/>
          </w:tcPr>
          <w:p w14:paraId="7DD434B7" w14:textId="0E7495D7" w:rsidR="00A56C2B" w:rsidRPr="000A2FC2" w:rsidRDefault="005A56AA" w:rsidP="00661EC3">
            <w:pPr>
              <w:jc w:val="center"/>
              <w:rPr>
                <w:color w:val="FF0000"/>
                <w:sz w:val="24"/>
              </w:rPr>
            </w:pPr>
            <w:r w:rsidRPr="000A2FC2">
              <w:rPr>
                <w:color w:val="000000"/>
                <w:sz w:val="24"/>
              </w:rPr>
              <w:t>Кировская область, Афанасьевский м.о., п. Сюзьва</w:t>
            </w:r>
          </w:p>
        </w:tc>
        <w:tc>
          <w:tcPr>
            <w:tcW w:w="833" w:type="pct"/>
            <w:vAlign w:val="center"/>
          </w:tcPr>
          <w:p w14:paraId="50F739D4" w14:textId="5C75CA90" w:rsidR="00A56C2B" w:rsidRPr="000A2FC2" w:rsidRDefault="005A56AA" w:rsidP="00661EC3">
            <w:pPr>
              <w:jc w:val="center"/>
              <w:rPr>
                <w:color w:val="FF0000"/>
                <w:sz w:val="24"/>
              </w:rPr>
            </w:pPr>
            <w:r w:rsidRPr="000A2FC2">
              <w:rPr>
                <w:color w:val="000000" w:themeColor="text1"/>
                <w:sz w:val="24"/>
              </w:rPr>
              <w:t>55,0</w:t>
            </w:r>
          </w:p>
        </w:tc>
        <w:tc>
          <w:tcPr>
            <w:tcW w:w="834" w:type="pct"/>
          </w:tcPr>
          <w:p w14:paraId="377262D7" w14:textId="77777777" w:rsidR="00A56C2B" w:rsidRPr="000A2FC2" w:rsidRDefault="00A56C2B" w:rsidP="00661EC3">
            <w:pPr>
              <w:jc w:val="center"/>
              <w:rPr>
                <w:color w:val="FF0000"/>
                <w:sz w:val="24"/>
              </w:rPr>
            </w:pPr>
          </w:p>
        </w:tc>
        <w:tc>
          <w:tcPr>
            <w:tcW w:w="1362" w:type="pct"/>
          </w:tcPr>
          <w:p w14:paraId="3A46B05E" w14:textId="2E622D4D" w:rsidR="00A56C2B" w:rsidRPr="000A2FC2" w:rsidRDefault="005A56AA" w:rsidP="00664A78">
            <w:pPr>
              <w:jc w:val="center"/>
              <w:rPr>
                <w:color w:val="FF0000"/>
                <w:sz w:val="24"/>
              </w:rPr>
            </w:pPr>
            <w:r w:rsidRPr="000A2FC2">
              <w:rPr>
                <w:color w:val="000000"/>
                <w:sz w:val="24"/>
              </w:rPr>
              <w:t>п. Сюзьва</w:t>
            </w:r>
          </w:p>
        </w:tc>
      </w:tr>
    </w:tbl>
    <w:p w14:paraId="44D726AF" w14:textId="71DA37E8" w:rsidR="00B83C7E" w:rsidRDefault="00B83C7E" w:rsidP="005A56AA">
      <w:pPr>
        <w:ind w:firstLine="709"/>
        <w:rPr>
          <w:color w:val="000000" w:themeColor="text1"/>
        </w:rPr>
      </w:pPr>
      <w:r>
        <w:rPr>
          <w:color w:val="000000" w:themeColor="text1"/>
        </w:rPr>
        <w:t xml:space="preserve">Обособленных структурных подразделений медицинской организации, оказывающей первичную медико-санитарную помощь (кабинет врача общей практики на территории </w:t>
      </w:r>
      <w:r w:rsidR="0096192A">
        <w:rPr>
          <w:color w:val="000000" w:themeColor="text1"/>
        </w:rPr>
        <w:t xml:space="preserve">округа </w:t>
      </w:r>
      <w:r>
        <w:rPr>
          <w:color w:val="000000" w:themeColor="text1"/>
        </w:rPr>
        <w:t>нет.</w:t>
      </w:r>
    </w:p>
    <w:p w14:paraId="7442C2E5" w14:textId="406CDFF9" w:rsidR="0085669D" w:rsidRPr="005A56AA" w:rsidRDefault="0085669D" w:rsidP="005A56AA">
      <w:pPr>
        <w:ind w:firstLine="709"/>
        <w:rPr>
          <w:color w:val="000000" w:themeColor="text1"/>
        </w:rPr>
      </w:pPr>
      <w:r w:rsidRPr="005A56AA">
        <w:rPr>
          <w:color w:val="000000" w:themeColor="text1"/>
        </w:rPr>
        <w:t>Медицинские организации, оказывающие скорую медицинскую помощь</w:t>
      </w:r>
      <w:r w:rsidR="005A56AA" w:rsidRPr="005A56AA">
        <w:rPr>
          <w:color w:val="000000" w:themeColor="text1"/>
        </w:rPr>
        <w:t xml:space="preserve"> в Афанась</w:t>
      </w:r>
      <w:r w:rsidR="006600A7">
        <w:rPr>
          <w:color w:val="000000" w:themeColor="text1"/>
        </w:rPr>
        <w:t>евско</w:t>
      </w:r>
      <w:r w:rsidR="005A56AA" w:rsidRPr="005A56AA">
        <w:rPr>
          <w:color w:val="000000" w:themeColor="text1"/>
        </w:rPr>
        <w:t>м муниципальном</w:t>
      </w:r>
      <w:r w:rsidR="00B83C7E">
        <w:rPr>
          <w:color w:val="000000" w:themeColor="text1"/>
        </w:rPr>
        <w:t xml:space="preserve"> </w:t>
      </w:r>
      <w:r w:rsidR="005A56AA" w:rsidRPr="005A56AA">
        <w:rPr>
          <w:color w:val="000000" w:themeColor="text1"/>
        </w:rPr>
        <w:t>округе</w:t>
      </w:r>
      <w:r w:rsidRPr="005A56AA">
        <w:rPr>
          <w:color w:val="000000" w:themeColor="text1"/>
        </w:rPr>
        <w:t xml:space="preserve"> </w:t>
      </w:r>
      <w:r w:rsidR="005A56AA" w:rsidRPr="005A56AA">
        <w:rPr>
          <w:color w:val="000000" w:themeColor="text1"/>
        </w:rPr>
        <w:t>отсутствуют</w:t>
      </w:r>
      <w:r w:rsidRPr="005A56AA">
        <w:rPr>
          <w:color w:val="000000" w:themeColor="text1"/>
        </w:rPr>
        <w:t xml:space="preserve">. </w:t>
      </w:r>
    </w:p>
    <w:p w14:paraId="403BCB05" w14:textId="6ACA1BD7" w:rsidR="0085669D" w:rsidRPr="005A56AA" w:rsidRDefault="0085669D" w:rsidP="00661EC3">
      <w:pPr>
        <w:ind w:firstLine="709"/>
        <w:rPr>
          <w:color w:val="000000" w:themeColor="text1"/>
        </w:rPr>
      </w:pPr>
      <w:r w:rsidRPr="005A56AA">
        <w:rPr>
          <w:color w:val="000000" w:themeColor="text1"/>
        </w:rPr>
        <w:t xml:space="preserve">Большая часть территории муниципального образования находится вне 30-минутной зоны транспортной доступности скорой медицинской помощи. В связи с этим отмечается низкая доступность данного вида услуги для значительной части жителей сельских территорий </w:t>
      </w:r>
      <w:r w:rsidR="005A56AA" w:rsidRPr="005A56AA">
        <w:rPr>
          <w:color w:val="000000" w:themeColor="text1"/>
        </w:rPr>
        <w:t>Афанасьевского муниципального</w:t>
      </w:r>
      <w:r w:rsidRPr="005A56AA">
        <w:rPr>
          <w:color w:val="000000" w:themeColor="text1"/>
        </w:rPr>
        <w:t xml:space="preserve"> округа.</w:t>
      </w:r>
    </w:p>
    <w:p w14:paraId="7BF17E76" w14:textId="608F6310" w:rsidR="0085669D" w:rsidRPr="00D929BD" w:rsidRDefault="0085669D" w:rsidP="00D929BD">
      <w:pPr>
        <w:ind w:firstLine="709"/>
        <w:rPr>
          <w:color w:val="000000" w:themeColor="text1"/>
          <w:u w:val="single"/>
        </w:rPr>
      </w:pPr>
      <w:r w:rsidRPr="00D929BD">
        <w:rPr>
          <w:color w:val="000000" w:themeColor="text1"/>
        </w:rPr>
        <w:t>Медицинские организации по надзору в сфере защиты прав потре</w:t>
      </w:r>
      <w:r w:rsidR="00D929BD" w:rsidRPr="00D929BD">
        <w:rPr>
          <w:color w:val="000000" w:themeColor="text1"/>
        </w:rPr>
        <w:t>бителей и благополучия человека в</w:t>
      </w:r>
      <w:r w:rsidRPr="009B29D8">
        <w:rPr>
          <w:color w:val="000000" w:themeColor="text1"/>
        </w:rPr>
        <w:t xml:space="preserve"> </w:t>
      </w:r>
      <w:r w:rsidR="009B29D8" w:rsidRPr="009B29D8">
        <w:rPr>
          <w:color w:val="000000" w:themeColor="text1"/>
        </w:rPr>
        <w:t>муниципальном</w:t>
      </w:r>
      <w:r w:rsidRPr="009B29D8">
        <w:rPr>
          <w:color w:val="000000" w:themeColor="text1"/>
        </w:rPr>
        <w:t xml:space="preserve"> округе </w:t>
      </w:r>
      <w:r w:rsidR="00D929BD" w:rsidRPr="00D929BD">
        <w:rPr>
          <w:color w:val="000000" w:themeColor="text1"/>
        </w:rPr>
        <w:t>отсутствуют</w:t>
      </w:r>
      <w:r w:rsidRPr="00D929BD">
        <w:rPr>
          <w:color w:val="000000" w:themeColor="text1"/>
        </w:rPr>
        <w:t xml:space="preserve">. </w:t>
      </w:r>
    </w:p>
    <w:p w14:paraId="7A8D5F56" w14:textId="13486EEE" w:rsidR="0085669D" w:rsidRPr="007B29CE" w:rsidRDefault="00D929BD" w:rsidP="00661EC3">
      <w:pPr>
        <w:ind w:firstLine="709"/>
        <w:rPr>
          <w:color w:val="000000" w:themeColor="text1"/>
        </w:rPr>
      </w:pPr>
      <w:r>
        <w:rPr>
          <w:color w:val="000000" w:themeColor="text1"/>
        </w:rPr>
        <w:t xml:space="preserve">Также </w:t>
      </w:r>
      <w:r w:rsidR="0085669D" w:rsidRPr="007B29CE">
        <w:rPr>
          <w:color w:val="000000" w:themeColor="text1"/>
        </w:rPr>
        <w:t>бактериологическ</w:t>
      </w:r>
      <w:r>
        <w:rPr>
          <w:color w:val="000000" w:themeColor="text1"/>
        </w:rPr>
        <w:t>их</w:t>
      </w:r>
      <w:r w:rsidR="0085669D" w:rsidRPr="007B29CE">
        <w:rPr>
          <w:color w:val="000000" w:themeColor="text1"/>
        </w:rPr>
        <w:t xml:space="preserve"> и санитарно-гигиеническ</w:t>
      </w:r>
      <w:r>
        <w:rPr>
          <w:color w:val="000000" w:themeColor="text1"/>
        </w:rPr>
        <w:t>их</w:t>
      </w:r>
      <w:r w:rsidR="0085669D" w:rsidRPr="007B29CE">
        <w:rPr>
          <w:color w:val="000000" w:themeColor="text1"/>
        </w:rPr>
        <w:t xml:space="preserve"> лаборатори</w:t>
      </w:r>
      <w:r>
        <w:rPr>
          <w:color w:val="000000" w:themeColor="text1"/>
        </w:rPr>
        <w:t>й в округе не имеется</w:t>
      </w:r>
      <w:r w:rsidR="0085669D" w:rsidRPr="007B29CE">
        <w:rPr>
          <w:color w:val="000000" w:themeColor="text1"/>
        </w:rPr>
        <w:t>.</w:t>
      </w:r>
    </w:p>
    <w:p w14:paraId="08DA6748" w14:textId="77777777" w:rsidR="0085669D" w:rsidRPr="00956D6A" w:rsidRDefault="0085669D" w:rsidP="00227774">
      <w:pPr>
        <w:ind w:firstLine="709"/>
        <w:rPr>
          <w:b/>
          <w:color w:val="000000" w:themeColor="text1"/>
        </w:rPr>
      </w:pPr>
      <w:r w:rsidRPr="00956D6A">
        <w:rPr>
          <w:b/>
          <w:color w:val="000000" w:themeColor="text1"/>
        </w:rPr>
        <w:lastRenderedPageBreak/>
        <w:t>Объекты в области социального обслуживания граждан</w:t>
      </w:r>
    </w:p>
    <w:p w14:paraId="3DB8F4FF" w14:textId="77777777" w:rsidR="0085669D" w:rsidRPr="00956D6A" w:rsidRDefault="0085669D" w:rsidP="00227774">
      <w:pPr>
        <w:ind w:firstLine="709"/>
        <w:rPr>
          <w:color w:val="000000" w:themeColor="text1"/>
        </w:rPr>
      </w:pPr>
      <w:r w:rsidRPr="00956D6A">
        <w:rPr>
          <w:color w:val="000000" w:themeColor="text1"/>
        </w:rPr>
        <w:t>Важным направлением государственной политики в сфере социальной защиты населения является реализация системы мер социальной поддержки населения.</w:t>
      </w:r>
    </w:p>
    <w:p w14:paraId="7B9BAB2E" w14:textId="77777777" w:rsidR="0085669D" w:rsidRPr="00956D6A" w:rsidRDefault="0085669D" w:rsidP="00227774">
      <w:pPr>
        <w:ind w:firstLine="709"/>
        <w:rPr>
          <w:color w:val="000000" w:themeColor="text1"/>
        </w:rPr>
      </w:pPr>
      <w:r w:rsidRPr="00956D6A">
        <w:rPr>
          <w:color w:val="000000" w:themeColor="text1"/>
        </w:rPr>
        <w:t>В настоящее время обеспечение мер социальной защиты и государственной поддержки отдельных категорий граждан осуществляется путем 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p>
    <w:p w14:paraId="1E030E08" w14:textId="5B77BD10" w:rsidR="0085669D" w:rsidRDefault="0085669D" w:rsidP="00227774">
      <w:pPr>
        <w:ind w:firstLine="709"/>
        <w:rPr>
          <w:color w:val="000000" w:themeColor="text1"/>
        </w:rPr>
      </w:pPr>
      <w:r w:rsidRPr="009D6EA3">
        <w:rPr>
          <w:color w:val="000000" w:themeColor="text1"/>
        </w:rPr>
        <w:t xml:space="preserve">Сфера социального обслуживания граждан </w:t>
      </w:r>
      <w:r w:rsidR="00956D6A" w:rsidRPr="009D6EA3">
        <w:rPr>
          <w:color w:val="000000" w:themeColor="text1"/>
        </w:rPr>
        <w:t>Афанасьевского муниципального</w:t>
      </w:r>
      <w:r w:rsidRPr="009D6EA3">
        <w:rPr>
          <w:color w:val="000000" w:themeColor="text1"/>
        </w:rPr>
        <w:t xml:space="preserve"> округа представлена </w:t>
      </w:r>
      <w:r w:rsidR="00956D6A" w:rsidRPr="009D6EA3">
        <w:rPr>
          <w:color w:val="000000" w:themeColor="text1"/>
        </w:rPr>
        <w:t>стационарными организациями социального обслуживания</w:t>
      </w:r>
      <w:r w:rsidR="009D6EA3" w:rsidRPr="009D6EA3">
        <w:rPr>
          <w:color w:val="000000" w:themeColor="text1"/>
        </w:rPr>
        <w:t xml:space="preserve"> (геронтологические центры, детские дома-интернаты, дом-интернат для ветеранов войны, психоневрологический интернат)</w:t>
      </w:r>
      <w:r w:rsidR="009D6EA3">
        <w:rPr>
          <w:color w:val="000000" w:themeColor="text1"/>
        </w:rPr>
        <w:t>, комплексными отделами</w:t>
      </w:r>
      <w:r w:rsidR="009D6EA3" w:rsidRPr="009D6EA3">
        <w:rPr>
          <w:color w:val="000000" w:themeColor="text1"/>
        </w:rPr>
        <w:t xml:space="preserve">. </w:t>
      </w:r>
    </w:p>
    <w:p w14:paraId="1B9D04D4" w14:textId="79C8C7E9" w:rsidR="00B83C7E" w:rsidRPr="009D6EA3" w:rsidRDefault="00B83C7E" w:rsidP="00227774">
      <w:pPr>
        <w:ind w:firstLine="709"/>
        <w:rPr>
          <w:color w:val="000000" w:themeColor="text1"/>
        </w:rPr>
      </w:pPr>
      <w:r>
        <w:rPr>
          <w:color w:val="000000" w:themeColor="text1"/>
        </w:rPr>
        <w:t>В таблице 2.3.7.1</w:t>
      </w:r>
      <w:r w:rsidR="001B746B">
        <w:rPr>
          <w:color w:val="000000" w:themeColor="text1"/>
        </w:rPr>
        <w:t>0</w:t>
      </w:r>
      <w:r>
        <w:rPr>
          <w:color w:val="000000" w:themeColor="text1"/>
        </w:rPr>
        <w:t xml:space="preserve"> представлены сведения </w:t>
      </w:r>
      <w:r w:rsidR="00485765">
        <w:rPr>
          <w:color w:val="000000" w:themeColor="text1"/>
        </w:rPr>
        <w:t xml:space="preserve">об </w:t>
      </w:r>
      <w:r>
        <w:rPr>
          <w:color w:val="000000" w:themeColor="text1"/>
        </w:rPr>
        <w:t>объект</w:t>
      </w:r>
      <w:r w:rsidR="00485765">
        <w:rPr>
          <w:color w:val="000000" w:themeColor="text1"/>
        </w:rPr>
        <w:t>ах</w:t>
      </w:r>
      <w:r>
        <w:rPr>
          <w:color w:val="000000" w:themeColor="text1"/>
        </w:rPr>
        <w:t xml:space="preserve"> в области социального обслуживания граждан регионального значения</w:t>
      </w:r>
      <w:r w:rsidR="00485765">
        <w:rPr>
          <w:color w:val="000000" w:themeColor="text1"/>
        </w:rPr>
        <w:t>. Данная информация представлена администрацией Афанасьевского муниципального округа.</w:t>
      </w:r>
    </w:p>
    <w:p w14:paraId="763E085E" w14:textId="44130A23" w:rsidR="0085669D" w:rsidRPr="009D6EA3" w:rsidRDefault="0085669D" w:rsidP="00227774">
      <w:pPr>
        <w:ind w:firstLine="709"/>
        <w:rPr>
          <w:color w:val="000000" w:themeColor="text1"/>
        </w:rPr>
      </w:pPr>
      <w:r w:rsidRPr="009D6EA3">
        <w:rPr>
          <w:color w:val="000000" w:themeColor="text1"/>
        </w:rPr>
        <w:t xml:space="preserve">Таблица </w:t>
      </w:r>
      <w:r w:rsidR="001B12EC">
        <w:rPr>
          <w:color w:val="000000" w:themeColor="text1"/>
        </w:rPr>
        <w:t>2.3.7.1</w:t>
      </w:r>
      <w:r w:rsidR="001B746B">
        <w:rPr>
          <w:color w:val="000000" w:themeColor="text1"/>
        </w:rPr>
        <w:t>0</w:t>
      </w:r>
      <w:r w:rsidRPr="009D6EA3">
        <w:rPr>
          <w:color w:val="000000" w:themeColor="text1"/>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814"/>
        <w:gridCol w:w="1532"/>
        <w:gridCol w:w="2503"/>
        <w:gridCol w:w="1884"/>
      </w:tblGrid>
      <w:tr w:rsidR="009D6EA3" w:rsidRPr="000A2FC2" w14:paraId="46141544" w14:textId="77777777" w:rsidTr="006F23BB">
        <w:trPr>
          <w:trHeight w:val="1126"/>
        </w:trPr>
        <w:tc>
          <w:tcPr>
            <w:tcW w:w="611" w:type="dxa"/>
            <w:shd w:val="clear" w:color="auto" w:fill="D9D9D9" w:themeFill="background1" w:themeFillShade="D9"/>
            <w:noWrap/>
            <w:vAlign w:val="center"/>
            <w:hideMark/>
          </w:tcPr>
          <w:p w14:paraId="44D3F895" w14:textId="77777777" w:rsidR="0085669D" w:rsidRPr="000A2FC2" w:rsidRDefault="0085669D" w:rsidP="00227774">
            <w:pPr>
              <w:jc w:val="center"/>
              <w:rPr>
                <w:color w:val="000000" w:themeColor="text1"/>
                <w:sz w:val="24"/>
              </w:rPr>
            </w:pPr>
            <w:r w:rsidRPr="000A2FC2">
              <w:rPr>
                <w:color w:val="000000" w:themeColor="text1"/>
                <w:sz w:val="24"/>
              </w:rPr>
              <w:t>№ п/п</w:t>
            </w:r>
          </w:p>
        </w:tc>
        <w:tc>
          <w:tcPr>
            <w:tcW w:w="2814" w:type="dxa"/>
            <w:shd w:val="clear" w:color="auto" w:fill="D9D9D9" w:themeFill="background1" w:themeFillShade="D9"/>
            <w:noWrap/>
            <w:vAlign w:val="center"/>
            <w:hideMark/>
          </w:tcPr>
          <w:p w14:paraId="12F43E7A" w14:textId="77777777" w:rsidR="0085669D" w:rsidRPr="000A2FC2" w:rsidRDefault="0085669D" w:rsidP="00227774">
            <w:pPr>
              <w:jc w:val="center"/>
              <w:rPr>
                <w:color w:val="000000" w:themeColor="text1"/>
                <w:sz w:val="24"/>
              </w:rPr>
            </w:pPr>
            <w:r w:rsidRPr="000A2FC2">
              <w:rPr>
                <w:color w:val="000000" w:themeColor="text1"/>
                <w:sz w:val="24"/>
              </w:rPr>
              <w:t>Наименование объекта</w:t>
            </w:r>
          </w:p>
        </w:tc>
        <w:tc>
          <w:tcPr>
            <w:tcW w:w="1532" w:type="dxa"/>
            <w:shd w:val="clear" w:color="auto" w:fill="D9D9D9" w:themeFill="background1" w:themeFillShade="D9"/>
            <w:noWrap/>
            <w:vAlign w:val="center"/>
            <w:hideMark/>
          </w:tcPr>
          <w:p w14:paraId="3F0D99B3" w14:textId="15D26DDC" w:rsidR="0085669D" w:rsidRPr="000A2FC2" w:rsidRDefault="009D6EA3" w:rsidP="00227774">
            <w:pPr>
              <w:jc w:val="center"/>
              <w:rPr>
                <w:color w:val="000000" w:themeColor="text1"/>
                <w:sz w:val="24"/>
              </w:rPr>
            </w:pPr>
            <w:r w:rsidRPr="000A2FC2">
              <w:rPr>
                <w:color w:val="000000" w:themeColor="text1"/>
                <w:sz w:val="24"/>
              </w:rPr>
              <w:t>Мощность</w:t>
            </w:r>
          </w:p>
        </w:tc>
        <w:tc>
          <w:tcPr>
            <w:tcW w:w="2642" w:type="dxa"/>
            <w:shd w:val="clear" w:color="auto" w:fill="D9D9D9" w:themeFill="background1" w:themeFillShade="D9"/>
            <w:vAlign w:val="center"/>
            <w:hideMark/>
          </w:tcPr>
          <w:p w14:paraId="07CE3788" w14:textId="77777777" w:rsidR="0085669D" w:rsidRPr="000A2FC2" w:rsidRDefault="0085669D" w:rsidP="00227774">
            <w:pPr>
              <w:jc w:val="center"/>
              <w:rPr>
                <w:color w:val="000000" w:themeColor="text1"/>
                <w:sz w:val="24"/>
              </w:rPr>
            </w:pPr>
            <w:r w:rsidRPr="000A2FC2">
              <w:rPr>
                <w:color w:val="000000" w:themeColor="text1"/>
                <w:sz w:val="24"/>
              </w:rPr>
              <w:t>Местоположение, адресное описание</w:t>
            </w:r>
          </w:p>
        </w:tc>
        <w:tc>
          <w:tcPr>
            <w:tcW w:w="1745" w:type="dxa"/>
            <w:shd w:val="clear" w:color="auto" w:fill="D9D9D9" w:themeFill="background1" w:themeFillShade="D9"/>
            <w:vAlign w:val="center"/>
            <w:hideMark/>
          </w:tcPr>
          <w:p w14:paraId="0D35052C" w14:textId="38EFC0FF" w:rsidR="0085669D" w:rsidRPr="000A2FC2" w:rsidRDefault="009D6EA3" w:rsidP="00227774">
            <w:pPr>
              <w:jc w:val="center"/>
              <w:rPr>
                <w:color w:val="000000" w:themeColor="text1"/>
                <w:sz w:val="24"/>
              </w:rPr>
            </w:pPr>
            <w:r w:rsidRPr="000A2FC2">
              <w:rPr>
                <w:color w:val="000000" w:themeColor="text1"/>
                <w:sz w:val="24"/>
              </w:rPr>
              <w:t>Зона обслуживания (населенные пункты)</w:t>
            </w:r>
          </w:p>
        </w:tc>
      </w:tr>
      <w:tr w:rsidR="006F23BB" w:rsidRPr="000A2FC2" w14:paraId="046FA0F2" w14:textId="77777777" w:rsidTr="006F23BB">
        <w:trPr>
          <w:trHeight w:val="888"/>
        </w:trPr>
        <w:tc>
          <w:tcPr>
            <w:tcW w:w="9344" w:type="dxa"/>
            <w:gridSpan w:val="5"/>
            <w:shd w:val="clear" w:color="auto" w:fill="auto"/>
            <w:noWrap/>
            <w:vAlign w:val="center"/>
          </w:tcPr>
          <w:p w14:paraId="2ABBDF3B" w14:textId="5BAFCF7A" w:rsidR="006F23BB" w:rsidRPr="000A2FC2" w:rsidRDefault="006F23BB" w:rsidP="00227774">
            <w:pPr>
              <w:jc w:val="center"/>
              <w:rPr>
                <w:color w:val="000000" w:themeColor="text1"/>
                <w:sz w:val="24"/>
              </w:rPr>
            </w:pPr>
            <w:r w:rsidRPr="000A2FC2">
              <w:rPr>
                <w:color w:val="000000" w:themeColor="text1"/>
                <w:sz w:val="24"/>
              </w:rPr>
              <w:t>Стационарные организации социального обслуживания (геронтологический центр, детский дом-интернат, дом-интернат для ветеранов войны, психоневрологический интернат)</w:t>
            </w:r>
          </w:p>
        </w:tc>
      </w:tr>
      <w:tr w:rsidR="009D6EA3" w:rsidRPr="000A2FC2" w14:paraId="5E23322A" w14:textId="77777777" w:rsidTr="006F23BB">
        <w:trPr>
          <w:trHeight w:val="973"/>
        </w:trPr>
        <w:tc>
          <w:tcPr>
            <w:tcW w:w="611" w:type="dxa"/>
            <w:shd w:val="clear" w:color="auto" w:fill="auto"/>
            <w:noWrap/>
            <w:vAlign w:val="center"/>
          </w:tcPr>
          <w:p w14:paraId="6003FDD0" w14:textId="6944C506" w:rsidR="009D6EA3" w:rsidRPr="000A2FC2" w:rsidRDefault="009D6EA3" w:rsidP="00227774">
            <w:pPr>
              <w:jc w:val="center"/>
              <w:rPr>
                <w:color w:val="000000" w:themeColor="text1"/>
                <w:sz w:val="24"/>
              </w:rPr>
            </w:pPr>
            <w:r w:rsidRPr="000A2FC2">
              <w:rPr>
                <w:color w:val="000000" w:themeColor="text1"/>
                <w:sz w:val="24"/>
              </w:rPr>
              <w:t>1</w:t>
            </w:r>
          </w:p>
        </w:tc>
        <w:tc>
          <w:tcPr>
            <w:tcW w:w="2814" w:type="dxa"/>
            <w:shd w:val="clear" w:color="auto" w:fill="auto"/>
            <w:noWrap/>
            <w:vAlign w:val="center"/>
          </w:tcPr>
          <w:p w14:paraId="142D0435" w14:textId="3FC20853" w:rsidR="009D6EA3" w:rsidRPr="000A2FC2" w:rsidRDefault="009D6EA3" w:rsidP="009B47D0">
            <w:pPr>
              <w:jc w:val="center"/>
              <w:rPr>
                <w:color w:val="000000" w:themeColor="text1"/>
                <w:sz w:val="24"/>
              </w:rPr>
            </w:pPr>
            <w:r w:rsidRPr="000A2FC2">
              <w:rPr>
                <w:color w:val="000000" w:themeColor="text1"/>
                <w:sz w:val="24"/>
              </w:rPr>
              <w:t xml:space="preserve">КОГАУСО "Межрайонный комплексный центр социального обслуживания населения в Омутнинском районе" Афанасьевский отдел, геронтологическое отделение                                                       </w:t>
            </w:r>
          </w:p>
        </w:tc>
        <w:tc>
          <w:tcPr>
            <w:tcW w:w="1532" w:type="dxa"/>
            <w:shd w:val="clear" w:color="auto" w:fill="auto"/>
            <w:noWrap/>
            <w:vAlign w:val="center"/>
          </w:tcPr>
          <w:p w14:paraId="1E073175" w14:textId="25E3114D" w:rsidR="009D6EA3" w:rsidRPr="000A2FC2" w:rsidRDefault="009D6EA3" w:rsidP="00227774">
            <w:pPr>
              <w:jc w:val="center"/>
              <w:rPr>
                <w:color w:val="000000" w:themeColor="text1"/>
                <w:sz w:val="24"/>
              </w:rPr>
            </w:pPr>
            <w:r w:rsidRPr="000A2FC2">
              <w:rPr>
                <w:color w:val="000000" w:themeColor="text1"/>
                <w:sz w:val="24"/>
              </w:rPr>
              <w:t>38</w:t>
            </w:r>
          </w:p>
        </w:tc>
        <w:tc>
          <w:tcPr>
            <w:tcW w:w="2642" w:type="dxa"/>
            <w:shd w:val="clear" w:color="auto" w:fill="auto"/>
            <w:vAlign w:val="center"/>
          </w:tcPr>
          <w:p w14:paraId="150124EE" w14:textId="3C030DE0" w:rsidR="009D6EA3" w:rsidRPr="000A2FC2" w:rsidRDefault="009D6EA3" w:rsidP="00227774">
            <w:pPr>
              <w:jc w:val="center"/>
              <w:rPr>
                <w:color w:val="000000" w:themeColor="text1"/>
                <w:sz w:val="24"/>
              </w:rPr>
            </w:pPr>
            <w:r w:rsidRPr="000A2FC2">
              <w:rPr>
                <w:color w:val="000000" w:themeColor="text1"/>
                <w:sz w:val="24"/>
              </w:rPr>
              <w:t>Кировская область, Афанасьевский район, с. Бисерово, ул. Кирова, 16</w:t>
            </w:r>
          </w:p>
        </w:tc>
        <w:tc>
          <w:tcPr>
            <w:tcW w:w="1745" w:type="dxa"/>
            <w:shd w:val="clear" w:color="auto" w:fill="auto"/>
            <w:vAlign w:val="center"/>
          </w:tcPr>
          <w:p w14:paraId="67F2869D" w14:textId="77BC106E" w:rsidR="009D6EA3" w:rsidRPr="000A2FC2" w:rsidRDefault="009D6EA3" w:rsidP="00227774">
            <w:pPr>
              <w:jc w:val="center"/>
              <w:rPr>
                <w:color w:val="000000" w:themeColor="text1"/>
                <w:sz w:val="24"/>
              </w:rPr>
            </w:pPr>
            <w:r w:rsidRPr="000A2FC2">
              <w:rPr>
                <w:color w:val="000000" w:themeColor="text1"/>
                <w:sz w:val="24"/>
              </w:rPr>
              <w:t>Кировская область</w:t>
            </w:r>
          </w:p>
        </w:tc>
      </w:tr>
      <w:tr w:rsidR="006F23BB" w:rsidRPr="000A2FC2" w14:paraId="04360717" w14:textId="77777777" w:rsidTr="006F23BB">
        <w:trPr>
          <w:trHeight w:val="433"/>
        </w:trPr>
        <w:tc>
          <w:tcPr>
            <w:tcW w:w="9344" w:type="dxa"/>
            <w:gridSpan w:val="5"/>
            <w:shd w:val="clear" w:color="auto" w:fill="auto"/>
            <w:noWrap/>
            <w:vAlign w:val="center"/>
          </w:tcPr>
          <w:p w14:paraId="68865349" w14:textId="4E104AFE" w:rsidR="006F23BB" w:rsidRPr="000A2FC2" w:rsidRDefault="006F23BB" w:rsidP="00227774">
            <w:pPr>
              <w:jc w:val="center"/>
              <w:rPr>
                <w:color w:val="000000" w:themeColor="text1"/>
                <w:sz w:val="24"/>
              </w:rPr>
            </w:pPr>
            <w:r w:rsidRPr="000A2FC2">
              <w:rPr>
                <w:sz w:val="24"/>
              </w:rPr>
              <w:t>Комплексные, полустационарные и нестационарные организации социального обслуживания</w:t>
            </w:r>
          </w:p>
        </w:tc>
      </w:tr>
      <w:tr w:rsidR="00D3137B" w:rsidRPr="000A2FC2" w14:paraId="62EF4AFC" w14:textId="77777777" w:rsidTr="006F23BB">
        <w:trPr>
          <w:trHeight w:val="1691"/>
        </w:trPr>
        <w:tc>
          <w:tcPr>
            <w:tcW w:w="611" w:type="dxa"/>
            <w:shd w:val="clear" w:color="auto" w:fill="auto"/>
            <w:noWrap/>
            <w:vAlign w:val="center"/>
            <w:hideMark/>
          </w:tcPr>
          <w:p w14:paraId="497E1478" w14:textId="77777777" w:rsidR="0085669D" w:rsidRPr="000A2FC2" w:rsidRDefault="0085669D" w:rsidP="00227774">
            <w:pPr>
              <w:jc w:val="center"/>
              <w:rPr>
                <w:color w:val="000000" w:themeColor="text1"/>
                <w:sz w:val="24"/>
              </w:rPr>
            </w:pPr>
            <w:r w:rsidRPr="000A2FC2">
              <w:rPr>
                <w:color w:val="000000" w:themeColor="text1"/>
                <w:sz w:val="24"/>
              </w:rPr>
              <w:t>2</w:t>
            </w:r>
          </w:p>
        </w:tc>
        <w:tc>
          <w:tcPr>
            <w:tcW w:w="2814" w:type="dxa"/>
            <w:shd w:val="clear" w:color="auto" w:fill="auto"/>
            <w:noWrap/>
            <w:vAlign w:val="center"/>
          </w:tcPr>
          <w:p w14:paraId="04E40E0C" w14:textId="5DA33641" w:rsidR="0085669D" w:rsidRPr="000A2FC2" w:rsidRDefault="009D6EA3" w:rsidP="00227774">
            <w:pPr>
              <w:jc w:val="center"/>
              <w:rPr>
                <w:color w:val="000000" w:themeColor="text1"/>
                <w:sz w:val="24"/>
              </w:rPr>
            </w:pPr>
            <w:r w:rsidRPr="000A2FC2">
              <w:rPr>
                <w:color w:val="000000" w:themeColor="text1"/>
                <w:sz w:val="24"/>
              </w:rPr>
              <w:t xml:space="preserve">КОГАУСО "Межрайонный комплексный центр социального обслуживания населения </w:t>
            </w:r>
            <w:r w:rsidRPr="000A2FC2">
              <w:rPr>
                <w:color w:val="000000" w:themeColor="text1"/>
                <w:sz w:val="24"/>
              </w:rPr>
              <w:lastRenderedPageBreak/>
              <w:t xml:space="preserve">в Омутнинском районе" Афанасьевский отдел                                                 </w:t>
            </w:r>
          </w:p>
        </w:tc>
        <w:tc>
          <w:tcPr>
            <w:tcW w:w="1532" w:type="dxa"/>
            <w:shd w:val="clear" w:color="auto" w:fill="auto"/>
            <w:noWrap/>
            <w:vAlign w:val="center"/>
          </w:tcPr>
          <w:p w14:paraId="3EB598A5" w14:textId="799463CC" w:rsidR="0085669D" w:rsidRPr="000A2FC2" w:rsidRDefault="009D6EA3" w:rsidP="00227774">
            <w:pPr>
              <w:jc w:val="center"/>
              <w:rPr>
                <w:color w:val="000000" w:themeColor="text1"/>
                <w:sz w:val="24"/>
              </w:rPr>
            </w:pPr>
            <w:r w:rsidRPr="000A2FC2">
              <w:rPr>
                <w:color w:val="000000" w:themeColor="text1"/>
                <w:sz w:val="24"/>
              </w:rPr>
              <w:lastRenderedPageBreak/>
              <w:t>20</w:t>
            </w:r>
          </w:p>
        </w:tc>
        <w:tc>
          <w:tcPr>
            <w:tcW w:w="2642" w:type="dxa"/>
            <w:shd w:val="clear" w:color="auto" w:fill="auto"/>
            <w:vAlign w:val="center"/>
          </w:tcPr>
          <w:p w14:paraId="12715F4F" w14:textId="77777777" w:rsidR="009D6EA3" w:rsidRPr="000A2FC2" w:rsidRDefault="009D6EA3" w:rsidP="009D6EA3">
            <w:pPr>
              <w:jc w:val="center"/>
              <w:rPr>
                <w:sz w:val="24"/>
              </w:rPr>
            </w:pPr>
            <w:r w:rsidRPr="000A2FC2">
              <w:rPr>
                <w:sz w:val="24"/>
              </w:rPr>
              <w:t>Кировская область, Афанасьевский район, пгт. Афанасьево, ул. Первомайская, 17</w:t>
            </w:r>
          </w:p>
          <w:p w14:paraId="57ADD3F2" w14:textId="2F42FD39" w:rsidR="0085669D" w:rsidRPr="000A2FC2" w:rsidRDefault="0085669D" w:rsidP="00227774">
            <w:pPr>
              <w:jc w:val="center"/>
              <w:rPr>
                <w:color w:val="FF0000"/>
                <w:sz w:val="24"/>
              </w:rPr>
            </w:pPr>
          </w:p>
        </w:tc>
        <w:tc>
          <w:tcPr>
            <w:tcW w:w="1745" w:type="dxa"/>
            <w:shd w:val="clear" w:color="auto" w:fill="auto"/>
            <w:vAlign w:val="center"/>
          </w:tcPr>
          <w:p w14:paraId="42A8DB3B" w14:textId="67DC38DF" w:rsidR="0085669D" w:rsidRPr="000A2FC2" w:rsidRDefault="009D6EA3" w:rsidP="00227774">
            <w:pPr>
              <w:jc w:val="center"/>
              <w:rPr>
                <w:color w:val="FF0000"/>
                <w:sz w:val="24"/>
              </w:rPr>
            </w:pPr>
            <w:r w:rsidRPr="000A2FC2">
              <w:rPr>
                <w:sz w:val="24"/>
              </w:rPr>
              <w:t>Афанасьевский муниципальный округ</w:t>
            </w:r>
          </w:p>
        </w:tc>
      </w:tr>
      <w:tr w:rsidR="006F23BB" w:rsidRPr="000A2FC2" w14:paraId="33A8CE2B" w14:textId="77777777" w:rsidTr="006F23BB">
        <w:trPr>
          <w:trHeight w:val="323"/>
        </w:trPr>
        <w:tc>
          <w:tcPr>
            <w:tcW w:w="9344" w:type="dxa"/>
            <w:gridSpan w:val="5"/>
            <w:shd w:val="clear" w:color="auto" w:fill="auto"/>
            <w:noWrap/>
            <w:vAlign w:val="center"/>
          </w:tcPr>
          <w:p w14:paraId="7679A481" w14:textId="345FB087" w:rsidR="006F23BB" w:rsidRPr="000A2FC2" w:rsidRDefault="006F23BB" w:rsidP="00227774">
            <w:pPr>
              <w:jc w:val="center"/>
              <w:rPr>
                <w:sz w:val="24"/>
              </w:rPr>
            </w:pPr>
            <w:r w:rsidRPr="000A2FC2">
              <w:rPr>
                <w:sz w:val="24"/>
              </w:rPr>
              <w:lastRenderedPageBreak/>
              <w:t>Организации (отделения) социального обслуживания на дому</w:t>
            </w:r>
          </w:p>
        </w:tc>
      </w:tr>
      <w:tr w:rsidR="00865FB5" w:rsidRPr="000A2FC2" w14:paraId="5A0930DA" w14:textId="77777777" w:rsidTr="006F23BB">
        <w:trPr>
          <w:trHeight w:val="1554"/>
        </w:trPr>
        <w:tc>
          <w:tcPr>
            <w:tcW w:w="611" w:type="dxa"/>
            <w:shd w:val="clear" w:color="auto" w:fill="auto"/>
            <w:noWrap/>
            <w:vAlign w:val="center"/>
          </w:tcPr>
          <w:p w14:paraId="62D03BFA" w14:textId="3207833A" w:rsidR="00865FB5" w:rsidRPr="000A2FC2" w:rsidRDefault="00886EC1" w:rsidP="00227774">
            <w:pPr>
              <w:jc w:val="center"/>
              <w:rPr>
                <w:color w:val="FF0000"/>
                <w:sz w:val="24"/>
              </w:rPr>
            </w:pPr>
            <w:r w:rsidRPr="000A2FC2">
              <w:rPr>
                <w:color w:val="000000" w:themeColor="text1"/>
                <w:sz w:val="24"/>
              </w:rPr>
              <w:t>3</w:t>
            </w:r>
          </w:p>
        </w:tc>
        <w:tc>
          <w:tcPr>
            <w:tcW w:w="2814" w:type="dxa"/>
            <w:shd w:val="clear" w:color="auto" w:fill="auto"/>
            <w:noWrap/>
            <w:vAlign w:val="center"/>
          </w:tcPr>
          <w:p w14:paraId="6999C9D9" w14:textId="3C774326" w:rsidR="00865FB5" w:rsidRPr="000A2FC2" w:rsidRDefault="009D6EA3" w:rsidP="00227774">
            <w:pPr>
              <w:jc w:val="center"/>
              <w:rPr>
                <w:color w:val="FF0000"/>
                <w:sz w:val="24"/>
              </w:rPr>
            </w:pPr>
            <w:r w:rsidRPr="000A2FC2">
              <w:rPr>
                <w:sz w:val="24"/>
              </w:rPr>
              <w:t xml:space="preserve">КОГАУСО "Межрайонный комплексный центр социального обслуживания населения в Омутнинском районе" Афанасьевский отдел                                                 </w:t>
            </w:r>
          </w:p>
        </w:tc>
        <w:tc>
          <w:tcPr>
            <w:tcW w:w="1532" w:type="dxa"/>
            <w:shd w:val="clear" w:color="auto" w:fill="auto"/>
            <w:noWrap/>
            <w:vAlign w:val="center"/>
          </w:tcPr>
          <w:p w14:paraId="4BE1767A" w14:textId="33D21B58" w:rsidR="00865FB5" w:rsidRPr="000A2FC2" w:rsidRDefault="009D6EA3" w:rsidP="00227774">
            <w:pPr>
              <w:jc w:val="center"/>
              <w:rPr>
                <w:color w:val="FF0000"/>
                <w:sz w:val="24"/>
              </w:rPr>
            </w:pPr>
            <w:r w:rsidRPr="000A2FC2">
              <w:rPr>
                <w:color w:val="000000" w:themeColor="text1"/>
                <w:sz w:val="24"/>
              </w:rPr>
              <w:t>250</w:t>
            </w:r>
          </w:p>
        </w:tc>
        <w:tc>
          <w:tcPr>
            <w:tcW w:w="2642" w:type="dxa"/>
            <w:shd w:val="clear" w:color="auto" w:fill="auto"/>
            <w:vAlign w:val="center"/>
          </w:tcPr>
          <w:p w14:paraId="05D50AB3" w14:textId="77777777" w:rsidR="006F23BB" w:rsidRPr="000A2FC2" w:rsidRDefault="006F23BB" w:rsidP="006F23BB">
            <w:pPr>
              <w:jc w:val="center"/>
              <w:rPr>
                <w:sz w:val="24"/>
              </w:rPr>
            </w:pPr>
            <w:r w:rsidRPr="000A2FC2">
              <w:rPr>
                <w:sz w:val="24"/>
              </w:rPr>
              <w:t>Кировская область, Афанасьевский район, пгт. Афанасьево, ул. Первомайская, 17</w:t>
            </w:r>
          </w:p>
          <w:p w14:paraId="238B0EB3" w14:textId="53589BD6" w:rsidR="00865FB5" w:rsidRPr="000A2FC2" w:rsidRDefault="00865FB5" w:rsidP="00227774">
            <w:pPr>
              <w:jc w:val="center"/>
              <w:rPr>
                <w:color w:val="FF0000"/>
                <w:sz w:val="24"/>
              </w:rPr>
            </w:pPr>
          </w:p>
        </w:tc>
        <w:tc>
          <w:tcPr>
            <w:tcW w:w="1745" w:type="dxa"/>
            <w:shd w:val="clear" w:color="auto" w:fill="auto"/>
            <w:vAlign w:val="center"/>
          </w:tcPr>
          <w:p w14:paraId="28BF9D7B" w14:textId="47AAA26E" w:rsidR="00865FB5" w:rsidRPr="000A2FC2" w:rsidRDefault="006F23BB" w:rsidP="00227774">
            <w:pPr>
              <w:jc w:val="center"/>
              <w:rPr>
                <w:color w:val="FF0000"/>
                <w:sz w:val="24"/>
              </w:rPr>
            </w:pPr>
            <w:r w:rsidRPr="000A2FC2">
              <w:rPr>
                <w:color w:val="000000" w:themeColor="text1"/>
                <w:sz w:val="24"/>
              </w:rPr>
              <w:t>Афанасьевс-кий муниципаль-ный округ</w:t>
            </w:r>
          </w:p>
        </w:tc>
      </w:tr>
      <w:tr w:rsidR="006F23BB" w:rsidRPr="000A2FC2" w14:paraId="2393CE11" w14:textId="77777777" w:rsidTr="006F23BB">
        <w:trPr>
          <w:trHeight w:val="507"/>
        </w:trPr>
        <w:tc>
          <w:tcPr>
            <w:tcW w:w="9344" w:type="dxa"/>
            <w:gridSpan w:val="5"/>
            <w:shd w:val="clear" w:color="auto" w:fill="auto"/>
            <w:noWrap/>
            <w:vAlign w:val="center"/>
          </w:tcPr>
          <w:p w14:paraId="6DCB193B" w14:textId="7D54A0FC" w:rsidR="006F23BB" w:rsidRPr="000A2FC2" w:rsidRDefault="006F23BB" w:rsidP="00227774">
            <w:pPr>
              <w:jc w:val="center"/>
              <w:rPr>
                <w:color w:val="FF0000"/>
                <w:sz w:val="24"/>
              </w:rPr>
            </w:pPr>
            <w:r w:rsidRPr="000A2FC2">
              <w:rPr>
                <w:sz w:val="24"/>
              </w:rPr>
              <w:t>Организации (отделения) срочного социального обслуживания, срочной социально-консультационной помощи</w:t>
            </w:r>
          </w:p>
        </w:tc>
      </w:tr>
      <w:tr w:rsidR="006F23BB" w:rsidRPr="000A2FC2" w14:paraId="2D0FC336" w14:textId="77777777" w:rsidTr="006F23BB">
        <w:trPr>
          <w:trHeight w:val="556"/>
        </w:trPr>
        <w:tc>
          <w:tcPr>
            <w:tcW w:w="611" w:type="dxa"/>
            <w:shd w:val="clear" w:color="auto" w:fill="auto"/>
            <w:noWrap/>
            <w:vAlign w:val="center"/>
          </w:tcPr>
          <w:p w14:paraId="6F1FB6F0" w14:textId="61E39C5E" w:rsidR="006F23BB" w:rsidRPr="000A2FC2" w:rsidRDefault="006F23BB" w:rsidP="00227774">
            <w:pPr>
              <w:jc w:val="center"/>
              <w:rPr>
                <w:color w:val="000000" w:themeColor="text1"/>
                <w:sz w:val="24"/>
              </w:rPr>
            </w:pPr>
            <w:r w:rsidRPr="000A2FC2">
              <w:rPr>
                <w:color w:val="000000" w:themeColor="text1"/>
                <w:sz w:val="24"/>
              </w:rPr>
              <w:t>4</w:t>
            </w:r>
          </w:p>
        </w:tc>
        <w:tc>
          <w:tcPr>
            <w:tcW w:w="2814" w:type="dxa"/>
            <w:shd w:val="clear" w:color="auto" w:fill="auto"/>
            <w:noWrap/>
            <w:vAlign w:val="center"/>
          </w:tcPr>
          <w:p w14:paraId="2EBA134B" w14:textId="279FD85D" w:rsidR="006F23BB" w:rsidRPr="000A2FC2" w:rsidRDefault="006F23BB" w:rsidP="00227774">
            <w:pPr>
              <w:jc w:val="center"/>
              <w:rPr>
                <w:color w:val="000000" w:themeColor="text1"/>
                <w:sz w:val="24"/>
              </w:rPr>
            </w:pPr>
            <w:r w:rsidRPr="000A2FC2">
              <w:rPr>
                <w:color w:val="000000" w:themeColor="text1"/>
                <w:sz w:val="24"/>
              </w:rPr>
              <w:t xml:space="preserve">КОГАУСО "Межрайонный комплексный центр социального обслуживания населения в Омутнинском районе" Афанасьевский отдел                                                 </w:t>
            </w:r>
          </w:p>
        </w:tc>
        <w:tc>
          <w:tcPr>
            <w:tcW w:w="1532" w:type="dxa"/>
            <w:shd w:val="clear" w:color="auto" w:fill="auto"/>
            <w:noWrap/>
            <w:vAlign w:val="center"/>
          </w:tcPr>
          <w:p w14:paraId="3382F2B2" w14:textId="7BDEF35D" w:rsidR="006F23BB" w:rsidRPr="000A2FC2" w:rsidRDefault="006F23BB" w:rsidP="00227774">
            <w:pPr>
              <w:jc w:val="center"/>
              <w:rPr>
                <w:color w:val="000000" w:themeColor="text1"/>
                <w:sz w:val="24"/>
              </w:rPr>
            </w:pPr>
            <w:r w:rsidRPr="000A2FC2">
              <w:rPr>
                <w:color w:val="000000" w:themeColor="text1"/>
                <w:sz w:val="24"/>
              </w:rPr>
              <w:t>20</w:t>
            </w:r>
          </w:p>
        </w:tc>
        <w:tc>
          <w:tcPr>
            <w:tcW w:w="2642" w:type="dxa"/>
            <w:shd w:val="clear" w:color="auto" w:fill="auto"/>
            <w:vAlign w:val="center"/>
          </w:tcPr>
          <w:p w14:paraId="58B6AED7" w14:textId="77777777" w:rsidR="006F23BB" w:rsidRPr="000A2FC2" w:rsidRDefault="006F23BB" w:rsidP="006F23BB">
            <w:pPr>
              <w:jc w:val="center"/>
              <w:rPr>
                <w:sz w:val="24"/>
              </w:rPr>
            </w:pPr>
            <w:r w:rsidRPr="000A2FC2">
              <w:rPr>
                <w:sz w:val="24"/>
              </w:rPr>
              <w:t>Кировская область, Афанасьевский район, пгт. Афанасьево, ул. Первомайская, 17</w:t>
            </w:r>
          </w:p>
          <w:p w14:paraId="41A57752" w14:textId="77777777" w:rsidR="006F23BB" w:rsidRPr="000A2FC2" w:rsidRDefault="006F23BB" w:rsidP="00227774">
            <w:pPr>
              <w:jc w:val="center"/>
              <w:rPr>
                <w:color w:val="FF0000"/>
                <w:sz w:val="24"/>
              </w:rPr>
            </w:pPr>
          </w:p>
        </w:tc>
        <w:tc>
          <w:tcPr>
            <w:tcW w:w="1745" w:type="dxa"/>
            <w:shd w:val="clear" w:color="auto" w:fill="auto"/>
            <w:vAlign w:val="center"/>
          </w:tcPr>
          <w:p w14:paraId="03DF6AC5" w14:textId="30AC2A4C" w:rsidR="006F23BB" w:rsidRPr="000A2FC2" w:rsidRDefault="006F23BB" w:rsidP="00227774">
            <w:pPr>
              <w:jc w:val="center"/>
              <w:rPr>
                <w:color w:val="FF0000"/>
                <w:sz w:val="24"/>
              </w:rPr>
            </w:pPr>
            <w:r w:rsidRPr="000A2FC2">
              <w:rPr>
                <w:sz w:val="24"/>
              </w:rPr>
              <w:t>Афанасьевский муниципальный округ</w:t>
            </w:r>
          </w:p>
        </w:tc>
      </w:tr>
    </w:tbl>
    <w:p w14:paraId="28FFDFEA" w14:textId="77777777" w:rsidR="00054433" w:rsidRPr="000A2FC2" w:rsidRDefault="00054433" w:rsidP="00227774">
      <w:pPr>
        <w:ind w:firstLine="709"/>
        <w:rPr>
          <w:b/>
          <w:color w:val="000000" w:themeColor="text1"/>
          <w:sz w:val="24"/>
        </w:rPr>
      </w:pPr>
    </w:p>
    <w:p w14:paraId="20637ED7" w14:textId="43157394" w:rsidR="0085669D" w:rsidRPr="006F23BB" w:rsidRDefault="0085669D" w:rsidP="00227774">
      <w:pPr>
        <w:ind w:firstLine="709"/>
        <w:rPr>
          <w:b/>
          <w:color w:val="000000" w:themeColor="text1"/>
        </w:rPr>
      </w:pPr>
      <w:r w:rsidRPr="006F23BB">
        <w:rPr>
          <w:b/>
          <w:color w:val="000000" w:themeColor="text1"/>
        </w:rPr>
        <w:t>Объекты культуры</w:t>
      </w:r>
    </w:p>
    <w:p w14:paraId="2405D181" w14:textId="72A6CCF3" w:rsidR="0085669D" w:rsidRPr="006F23BB" w:rsidRDefault="0085669D" w:rsidP="00227774">
      <w:pPr>
        <w:ind w:firstLine="709"/>
        <w:rPr>
          <w:color w:val="000000" w:themeColor="text1"/>
        </w:rPr>
      </w:pPr>
      <w:r w:rsidRPr="006F23BB">
        <w:rPr>
          <w:color w:val="000000" w:themeColor="text1"/>
        </w:rPr>
        <w:t xml:space="preserve">Объекты культуры, искусства и просвещения относятся к объектам местного, регионального и федерального значения. </w:t>
      </w:r>
      <w:r w:rsidR="002C05BD">
        <w:rPr>
          <w:color w:val="000000" w:themeColor="text1"/>
        </w:rPr>
        <w:t xml:space="preserve">На территории округа находятся объекты муниципального </w:t>
      </w:r>
      <w:r w:rsidR="00515A43">
        <w:rPr>
          <w:color w:val="000000" w:themeColor="text1"/>
        </w:rPr>
        <w:t xml:space="preserve">значени. </w:t>
      </w:r>
      <w:r w:rsidR="002C05BD">
        <w:rPr>
          <w:color w:val="000000" w:themeColor="text1"/>
        </w:rPr>
        <w:t>Уровень фактической обеспеченности учреждениями культуры от нормативной потребности за 2022 год на территории Афанас</w:t>
      </w:r>
      <w:r w:rsidR="00515A43">
        <w:rPr>
          <w:color w:val="000000" w:themeColor="text1"/>
        </w:rPr>
        <w:t>ьевского муниципального округа составляет 1</w:t>
      </w:r>
      <w:r w:rsidR="002C05BD">
        <w:rPr>
          <w:color w:val="000000" w:themeColor="text1"/>
        </w:rPr>
        <w:t xml:space="preserve">00%.  </w:t>
      </w:r>
    </w:p>
    <w:p w14:paraId="0E42FBB6" w14:textId="77777777" w:rsidR="0085669D" w:rsidRPr="0066233E" w:rsidRDefault="0085669D" w:rsidP="00227774">
      <w:pPr>
        <w:ind w:firstLine="709"/>
        <w:rPr>
          <w:color w:val="000000" w:themeColor="text1"/>
          <w:u w:val="single"/>
        </w:rPr>
      </w:pPr>
      <w:r w:rsidRPr="0066233E">
        <w:rPr>
          <w:color w:val="000000" w:themeColor="text1"/>
          <w:u w:val="single"/>
        </w:rPr>
        <w:t>Общедоступные библиотеки</w:t>
      </w:r>
    </w:p>
    <w:p w14:paraId="448FC6FC" w14:textId="77777777" w:rsidR="00E4002E" w:rsidRDefault="00E4002E" w:rsidP="00227774">
      <w:pPr>
        <w:ind w:firstLine="709"/>
        <w:rPr>
          <w:color w:val="000000" w:themeColor="text1"/>
        </w:rPr>
      </w:pPr>
      <w:r>
        <w:rPr>
          <w:color w:val="000000" w:themeColor="text1"/>
        </w:rPr>
        <w:t xml:space="preserve">Первая библиотека была открыта в с.Афанасьево в 1897 году. В ней насчитывалось около 300 книг. </w:t>
      </w:r>
    </w:p>
    <w:p w14:paraId="4DC94881" w14:textId="17A6373C" w:rsidR="00515A43" w:rsidRDefault="00515A43" w:rsidP="00227774">
      <w:pPr>
        <w:ind w:firstLine="709"/>
        <w:rPr>
          <w:color w:val="000000" w:themeColor="text1"/>
        </w:rPr>
      </w:pPr>
      <w:r>
        <w:rPr>
          <w:color w:val="000000" w:themeColor="text1"/>
        </w:rPr>
        <w:t xml:space="preserve">По данным администрации Афанасьевского муниципального округа в </w:t>
      </w:r>
      <w:r w:rsidR="0066233E" w:rsidRPr="0066233E">
        <w:rPr>
          <w:color w:val="000000" w:themeColor="text1"/>
        </w:rPr>
        <w:t>Афанасьевском муниципальном</w:t>
      </w:r>
      <w:r w:rsidR="0085669D" w:rsidRPr="0066233E">
        <w:rPr>
          <w:color w:val="000000" w:themeColor="text1"/>
        </w:rPr>
        <w:t xml:space="preserve"> округе </w:t>
      </w:r>
      <w:r w:rsidR="00E4002E">
        <w:rPr>
          <w:color w:val="000000" w:themeColor="text1"/>
        </w:rPr>
        <w:t xml:space="preserve">в настоящее время </w:t>
      </w:r>
      <w:r w:rsidR="0085669D" w:rsidRPr="0066233E">
        <w:rPr>
          <w:color w:val="000000" w:themeColor="text1"/>
        </w:rPr>
        <w:t>имеется 1</w:t>
      </w:r>
      <w:r w:rsidR="0066233E" w:rsidRPr="0066233E">
        <w:rPr>
          <w:color w:val="000000" w:themeColor="text1"/>
        </w:rPr>
        <w:t>3</w:t>
      </w:r>
      <w:r w:rsidR="0085669D" w:rsidRPr="0066233E">
        <w:rPr>
          <w:color w:val="000000" w:themeColor="text1"/>
        </w:rPr>
        <w:t xml:space="preserve"> библиотек. </w:t>
      </w:r>
    </w:p>
    <w:p w14:paraId="53D291E3" w14:textId="7C2FB896" w:rsidR="0085669D" w:rsidRPr="0066233E" w:rsidRDefault="0085669D" w:rsidP="00227774">
      <w:pPr>
        <w:ind w:firstLine="709"/>
        <w:rPr>
          <w:color w:val="000000" w:themeColor="text1"/>
        </w:rPr>
      </w:pPr>
      <w:r w:rsidRPr="0066233E">
        <w:rPr>
          <w:color w:val="000000" w:themeColor="text1"/>
        </w:rPr>
        <w:t xml:space="preserve">Совокупный объем библиотечного </w:t>
      </w:r>
      <w:r w:rsidRPr="001B12EC">
        <w:rPr>
          <w:color w:val="000000" w:themeColor="text1"/>
        </w:rPr>
        <w:t xml:space="preserve">фонда – </w:t>
      </w:r>
      <w:r w:rsidR="001B12EC" w:rsidRPr="001B12EC">
        <w:rPr>
          <w:color w:val="000000" w:themeColor="text1"/>
        </w:rPr>
        <w:t>4057</w:t>
      </w:r>
      <w:r w:rsidRPr="001B12EC">
        <w:rPr>
          <w:color w:val="000000" w:themeColor="text1"/>
        </w:rPr>
        <w:t xml:space="preserve"> экз</w:t>
      </w:r>
      <w:r w:rsidRPr="0066233E">
        <w:rPr>
          <w:color w:val="000000" w:themeColor="text1"/>
        </w:rPr>
        <w:t xml:space="preserve">., число читательских мест – </w:t>
      </w:r>
      <w:r w:rsidR="0066233E" w:rsidRPr="0066233E">
        <w:rPr>
          <w:color w:val="000000" w:themeColor="text1"/>
        </w:rPr>
        <w:t>235</w:t>
      </w:r>
      <w:r w:rsidRPr="0066233E">
        <w:rPr>
          <w:color w:val="000000" w:themeColor="text1"/>
        </w:rPr>
        <w:t xml:space="preserve"> единиц. Посещаемость библиотек в 20</w:t>
      </w:r>
      <w:r w:rsidR="0066233E" w:rsidRPr="0066233E">
        <w:rPr>
          <w:color w:val="000000" w:themeColor="text1"/>
        </w:rPr>
        <w:t>22</w:t>
      </w:r>
      <w:r w:rsidRPr="0066233E">
        <w:rPr>
          <w:color w:val="000000" w:themeColor="text1"/>
        </w:rPr>
        <w:t xml:space="preserve"> году составила 4,2 посещения на 1 жителя.</w:t>
      </w:r>
    </w:p>
    <w:p w14:paraId="50339F89" w14:textId="0ADF7D37" w:rsidR="0085669D" w:rsidRPr="0066233E" w:rsidRDefault="0085669D" w:rsidP="00227774">
      <w:pPr>
        <w:ind w:firstLine="709"/>
        <w:rPr>
          <w:color w:val="000000" w:themeColor="text1"/>
        </w:rPr>
      </w:pPr>
      <w:r w:rsidRPr="0066233E">
        <w:rPr>
          <w:color w:val="000000" w:themeColor="text1"/>
        </w:rPr>
        <w:t xml:space="preserve">Таблица </w:t>
      </w:r>
      <w:r w:rsidR="001B12EC">
        <w:rPr>
          <w:color w:val="000000" w:themeColor="text1"/>
        </w:rPr>
        <w:t>2.3.7.1</w:t>
      </w:r>
      <w:r w:rsidR="001B746B">
        <w:rPr>
          <w:color w:val="000000" w:themeColor="text1"/>
        </w:rPr>
        <w:t>1</w:t>
      </w:r>
      <w:r w:rsidRPr="0066233E">
        <w:rPr>
          <w:color w:val="000000" w:themeColor="text1"/>
        </w:rPr>
        <w:t xml:space="preserve">. </w:t>
      </w:r>
      <w:bookmarkStart w:id="113" w:name="_Toc9433328"/>
      <w:r w:rsidRPr="0066233E">
        <w:rPr>
          <w:color w:val="000000" w:themeColor="text1"/>
        </w:rPr>
        <w:t>Число общедоступных библиотек с учётом структурных подразделений</w:t>
      </w:r>
      <w:bookmarkEnd w:id="113"/>
      <w:r w:rsidRPr="0066233E">
        <w:rPr>
          <w:color w:val="000000" w:themeColor="text1"/>
        </w:rPr>
        <w:t xml:space="preserve"> (единиц) и библиотечный фонд общедоступных библиотек на 1000 человек населения (экземпляров) на конец года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9"/>
        <w:gridCol w:w="851"/>
        <w:gridCol w:w="850"/>
        <w:gridCol w:w="992"/>
        <w:gridCol w:w="709"/>
        <w:gridCol w:w="851"/>
        <w:gridCol w:w="850"/>
        <w:gridCol w:w="851"/>
        <w:gridCol w:w="708"/>
      </w:tblGrid>
      <w:tr w:rsidR="0066233E" w:rsidRPr="0066233E" w14:paraId="7F7A577C" w14:textId="6A68F9E0" w:rsidTr="0066233E">
        <w:trPr>
          <w:cantSplit/>
          <w:trHeight w:val="326"/>
        </w:trPr>
        <w:tc>
          <w:tcPr>
            <w:tcW w:w="2155" w:type="dxa"/>
            <w:shd w:val="clear" w:color="auto" w:fill="D9D9D9" w:themeFill="background1" w:themeFillShade="D9"/>
          </w:tcPr>
          <w:p w14:paraId="677C1E16" w14:textId="77777777" w:rsidR="0066233E" w:rsidRPr="0066233E" w:rsidRDefault="0066233E" w:rsidP="00227774">
            <w:pPr>
              <w:jc w:val="center"/>
              <w:rPr>
                <w:color w:val="000000" w:themeColor="text1"/>
                <w:sz w:val="24"/>
              </w:rPr>
            </w:pPr>
          </w:p>
        </w:tc>
        <w:tc>
          <w:tcPr>
            <w:tcW w:w="709" w:type="dxa"/>
            <w:shd w:val="clear" w:color="auto" w:fill="D9D9D9" w:themeFill="background1" w:themeFillShade="D9"/>
            <w:vAlign w:val="center"/>
          </w:tcPr>
          <w:p w14:paraId="1F9B3199" w14:textId="77777777" w:rsidR="0066233E" w:rsidRPr="0066233E" w:rsidRDefault="0066233E" w:rsidP="00227774">
            <w:pPr>
              <w:jc w:val="center"/>
              <w:rPr>
                <w:color w:val="000000" w:themeColor="text1"/>
                <w:sz w:val="24"/>
              </w:rPr>
            </w:pPr>
            <w:r w:rsidRPr="0066233E">
              <w:rPr>
                <w:color w:val="000000" w:themeColor="text1"/>
                <w:sz w:val="24"/>
              </w:rPr>
              <w:t>2012</w:t>
            </w:r>
          </w:p>
        </w:tc>
        <w:tc>
          <w:tcPr>
            <w:tcW w:w="851" w:type="dxa"/>
            <w:shd w:val="clear" w:color="auto" w:fill="D9D9D9" w:themeFill="background1" w:themeFillShade="D9"/>
            <w:vAlign w:val="center"/>
          </w:tcPr>
          <w:p w14:paraId="1FCA7ADF" w14:textId="77777777" w:rsidR="0066233E" w:rsidRPr="0066233E" w:rsidRDefault="0066233E" w:rsidP="00227774">
            <w:pPr>
              <w:jc w:val="center"/>
              <w:rPr>
                <w:color w:val="000000" w:themeColor="text1"/>
                <w:sz w:val="24"/>
              </w:rPr>
            </w:pPr>
            <w:r w:rsidRPr="0066233E">
              <w:rPr>
                <w:color w:val="000000" w:themeColor="text1"/>
                <w:sz w:val="24"/>
              </w:rPr>
              <w:t>2013</w:t>
            </w:r>
          </w:p>
        </w:tc>
        <w:tc>
          <w:tcPr>
            <w:tcW w:w="850" w:type="dxa"/>
            <w:shd w:val="clear" w:color="auto" w:fill="D9D9D9" w:themeFill="background1" w:themeFillShade="D9"/>
            <w:vAlign w:val="center"/>
          </w:tcPr>
          <w:p w14:paraId="35D89102" w14:textId="77777777" w:rsidR="0066233E" w:rsidRPr="0066233E" w:rsidRDefault="0066233E" w:rsidP="00227774">
            <w:pPr>
              <w:jc w:val="center"/>
              <w:rPr>
                <w:color w:val="000000" w:themeColor="text1"/>
                <w:sz w:val="24"/>
              </w:rPr>
            </w:pPr>
            <w:r w:rsidRPr="0066233E">
              <w:rPr>
                <w:color w:val="000000" w:themeColor="text1"/>
                <w:sz w:val="24"/>
              </w:rPr>
              <w:t>2014</w:t>
            </w:r>
          </w:p>
        </w:tc>
        <w:tc>
          <w:tcPr>
            <w:tcW w:w="992" w:type="dxa"/>
            <w:shd w:val="clear" w:color="auto" w:fill="D9D9D9" w:themeFill="background1" w:themeFillShade="D9"/>
            <w:vAlign w:val="center"/>
          </w:tcPr>
          <w:p w14:paraId="503FC4F4" w14:textId="77777777" w:rsidR="0066233E" w:rsidRPr="0066233E" w:rsidRDefault="0066233E" w:rsidP="00227774">
            <w:pPr>
              <w:jc w:val="center"/>
              <w:rPr>
                <w:color w:val="000000" w:themeColor="text1"/>
                <w:sz w:val="24"/>
              </w:rPr>
            </w:pPr>
            <w:r w:rsidRPr="0066233E">
              <w:rPr>
                <w:color w:val="000000" w:themeColor="text1"/>
                <w:sz w:val="24"/>
              </w:rPr>
              <w:t>2015</w:t>
            </w:r>
          </w:p>
        </w:tc>
        <w:tc>
          <w:tcPr>
            <w:tcW w:w="709" w:type="dxa"/>
            <w:shd w:val="clear" w:color="auto" w:fill="D9D9D9" w:themeFill="background1" w:themeFillShade="D9"/>
          </w:tcPr>
          <w:p w14:paraId="3973AC91" w14:textId="77777777" w:rsidR="0066233E" w:rsidRPr="0066233E" w:rsidRDefault="0066233E" w:rsidP="00227774">
            <w:pPr>
              <w:jc w:val="center"/>
              <w:rPr>
                <w:color w:val="000000" w:themeColor="text1"/>
                <w:sz w:val="24"/>
              </w:rPr>
            </w:pPr>
            <w:r w:rsidRPr="0066233E">
              <w:rPr>
                <w:color w:val="000000" w:themeColor="text1"/>
                <w:sz w:val="24"/>
              </w:rPr>
              <w:t>2016</w:t>
            </w:r>
          </w:p>
        </w:tc>
        <w:tc>
          <w:tcPr>
            <w:tcW w:w="851" w:type="dxa"/>
            <w:shd w:val="clear" w:color="auto" w:fill="D9D9D9" w:themeFill="background1" w:themeFillShade="D9"/>
          </w:tcPr>
          <w:p w14:paraId="25B00E0B" w14:textId="77777777" w:rsidR="0066233E" w:rsidRPr="0066233E" w:rsidRDefault="0066233E" w:rsidP="00227774">
            <w:pPr>
              <w:jc w:val="center"/>
              <w:rPr>
                <w:color w:val="000000" w:themeColor="text1"/>
                <w:sz w:val="24"/>
              </w:rPr>
            </w:pPr>
            <w:r w:rsidRPr="0066233E">
              <w:rPr>
                <w:color w:val="000000" w:themeColor="text1"/>
                <w:sz w:val="24"/>
              </w:rPr>
              <w:t>2017</w:t>
            </w:r>
          </w:p>
        </w:tc>
        <w:tc>
          <w:tcPr>
            <w:tcW w:w="850" w:type="dxa"/>
            <w:shd w:val="clear" w:color="auto" w:fill="D9D9D9" w:themeFill="background1" w:themeFillShade="D9"/>
          </w:tcPr>
          <w:p w14:paraId="6E178DE4" w14:textId="77777777" w:rsidR="0066233E" w:rsidRPr="0066233E" w:rsidRDefault="0066233E" w:rsidP="00227774">
            <w:pPr>
              <w:jc w:val="center"/>
              <w:rPr>
                <w:color w:val="000000" w:themeColor="text1"/>
                <w:sz w:val="24"/>
              </w:rPr>
            </w:pPr>
            <w:r w:rsidRPr="0066233E">
              <w:rPr>
                <w:color w:val="000000" w:themeColor="text1"/>
                <w:sz w:val="24"/>
              </w:rPr>
              <w:t>2018</w:t>
            </w:r>
          </w:p>
        </w:tc>
        <w:tc>
          <w:tcPr>
            <w:tcW w:w="851" w:type="dxa"/>
            <w:shd w:val="clear" w:color="auto" w:fill="D9D9D9" w:themeFill="background1" w:themeFillShade="D9"/>
          </w:tcPr>
          <w:p w14:paraId="18AB5220" w14:textId="77777777" w:rsidR="0066233E" w:rsidRPr="0066233E" w:rsidRDefault="0066233E" w:rsidP="00227774">
            <w:pPr>
              <w:jc w:val="center"/>
              <w:rPr>
                <w:color w:val="000000" w:themeColor="text1"/>
                <w:sz w:val="24"/>
              </w:rPr>
            </w:pPr>
            <w:r w:rsidRPr="0066233E">
              <w:rPr>
                <w:color w:val="000000" w:themeColor="text1"/>
                <w:sz w:val="24"/>
              </w:rPr>
              <w:t>2019</w:t>
            </w:r>
          </w:p>
        </w:tc>
        <w:tc>
          <w:tcPr>
            <w:tcW w:w="708" w:type="dxa"/>
            <w:shd w:val="clear" w:color="auto" w:fill="D9D9D9" w:themeFill="background1" w:themeFillShade="D9"/>
          </w:tcPr>
          <w:p w14:paraId="5846E3A9" w14:textId="7F652F1A" w:rsidR="0066233E" w:rsidRPr="0066233E" w:rsidRDefault="0066233E" w:rsidP="00227774">
            <w:pPr>
              <w:jc w:val="center"/>
              <w:rPr>
                <w:color w:val="000000" w:themeColor="text1"/>
                <w:sz w:val="24"/>
              </w:rPr>
            </w:pPr>
            <w:r w:rsidRPr="0066233E">
              <w:rPr>
                <w:color w:val="000000" w:themeColor="text1"/>
                <w:sz w:val="24"/>
              </w:rPr>
              <w:t>2023</w:t>
            </w:r>
          </w:p>
        </w:tc>
      </w:tr>
      <w:tr w:rsidR="0066233E" w:rsidRPr="0066233E" w14:paraId="44050196" w14:textId="3298A9B4" w:rsidTr="0066233E">
        <w:tc>
          <w:tcPr>
            <w:tcW w:w="2155" w:type="dxa"/>
            <w:vAlign w:val="bottom"/>
          </w:tcPr>
          <w:p w14:paraId="137B234A" w14:textId="77777777" w:rsidR="0066233E" w:rsidRPr="0066233E" w:rsidRDefault="0066233E" w:rsidP="00227774">
            <w:pPr>
              <w:jc w:val="center"/>
              <w:rPr>
                <w:color w:val="000000" w:themeColor="text1"/>
                <w:sz w:val="24"/>
              </w:rPr>
            </w:pPr>
            <w:r w:rsidRPr="0066233E">
              <w:rPr>
                <w:color w:val="000000" w:themeColor="text1"/>
                <w:sz w:val="24"/>
              </w:rPr>
              <w:t>Число библиотек</w:t>
            </w:r>
          </w:p>
        </w:tc>
        <w:tc>
          <w:tcPr>
            <w:tcW w:w="709" w:type="dxa"/>
          </w:tcPr>
          <w:p w14:paraId="76058F71" w14:textId="77777777" w:rsidR="0066233E" w:rsidRPr="0066233E" w:rsidRDefault="0066233E" w:rsidP="00227774">
            <w:pPr>
              <w:jc w:val="center"/>
              <w:rPr>
                <w:color w:val="000000" w:themeColor="text1"/>
                <w:sz w:val="24"/>
              </w:rPr>
            </w:pPr>
            <w:r w:rsidRPr="0066233E">
              <w:rPr>
                <w:color w:val="000000" w:themeColor="text1"/>
                <w:sz w:val="24"/>
              </w:rPr>
              <w:t>19</w:t>
            </w:r>
          </w:p>
        </w:tc>
        <w:tc>
          <w:tcPr>
            <w:tcW w:w="851" w:type="dxa"/>
          </w:tcPr>
          <w:p w14:paraId="4E5CDFC8" w14:textId="77777777" w:rsidR="0066233E" w:rsidRPr="0066233E" w:rsidRDefault="0066233E" w:rsidP="00227774">
            <w:pPr>
              <w:jc w:val="center"/>
              <w:rPr>
                <w:color w:val="000000" w:themeColor="text1"/>
                <w:sz w:val="24"/>
              </w:rPr>
            </w:pPr>
            <w:r w:rsidRPr="0066233E">
              <w:rPr>
                <w:color w:val="000000" w:themeColor="text1"/>
                <w:sz w:val="24"/>
              </w:rPr>
              <w:t>19</w:t>
            </w:r>
          </w:p>
        </w:tc>
        <w:tc>
          <w:tcPr>
            <w:tcW w:w="850" w:type="dxa"/>
          </w:tcPr>
          <w:p w14:paraId="5C01CDB4" w14:textId="77777777" w:rsidR="0066233E" w:rsidRPr="0066233E" w:rsidRDefault="0066233E" w:rsidP="00227774">
            <w:pPr>
              <w:jc w:val="center"/>
              <w:rPr>
                <w:color w:val="000000" w:themeColor="text1"/>
                <w:sz w:val="24"/>
              </w:rPr>
            </w:pPr>
            <w:r w:rsidRPr="0066233E">
              <w:rPr>
                <w:color w:val="000000" w:themeColor="text1"/>
                <w:sz w:val="24"/>
              </w:rPr>
              <w:t>19</w:t>
            </w:r>
          </w:p>
        </w:tc>
        <w:tc>
          <w:tcPr>
            <w:tcW w:w="992" w:type="dxa"/>
          </w:tcPr>
          <w:p w14:paraId="4C3D4842" w14:textId="77777777" w:rsidR="0066233E" w:rsidRPr="0066233E" w:rsidRDefault="0066233E" w:rsidP="00227774">
            <w:pPr>
              <w:jc w:val="center"/>
              <w:rPr>
                <w:color w:val="000000" w:themeColor="text1"/>
                <w:sz w:val="24"/>
              </w:rPr>
            </w:pPr>
            <w:r w:rsidRPr="0066233E">
              <w:rPr>
                <w:color w:val="000000" w:themeColor="text1"/>
                <w:sz w:val="24"/>
              </w:rPr>
              <w:t>19</w:t>
            </w:r>
          </w:p>
        </w:tc>
        <w:tc>
          <w:tcPr>
            <w:tcW w:w="709" w:type="dxa"/>
            <w:vAlign w:val="bottom"/>
          </w:tcPr>
          <w:p w14:paraId="6609EBF5" w14:textId="77777777" w:rsidR="0066233E" w:rsidRPr="0066233E" w:rsidRDefault="0066233E" w:rsidP="00227774">
            <w:pPr>
              <w:jc w:val="center"/>
              <w:rPr>
                <w:color w:val="000000" w:themeColor="text1"/>
                <w:sz w:val="24"/>
              </w:rPr>
            </w:pPr>
            <w:r w:rsidRPr="0066233E">
              <w:rPr>
                <w:color w:val="000000" w:themeColor="text1"/>
                <w:sz w:val="24"/>
              </w:rPr>
              <w:t>19</w:t>
            </w:r>
          </w:p>
        </w:tc>
        <w:tc>
          <w:tcPr>
            <w:tcW w:w="851" w:type="dxa"/>
            <w:vAlign w:val="bottom"/>
          </w:tcPr>
          <w:p w14:paraId="25AE09FF" w14:textId="77777777" w:rsidR="0066233E" w:rsidRPr="0066233E" w:rsidRDefault="0066233E" w:rsidP="00227774">
            <w:pPr>
              <w:jc w:val="center"/>
              <w:rPr>
                <w:color w:val="000000" w:themeColor="text1"/>
                <w:sz w:val="24"/>
              </w:rPr>
            </w:pPr>
            <w:r w:rsidRPr="0066233E">
              <w:rPr>
                <w:color w:val="000000" w:themeColor="text1"/>
                <w:sz w:val="24"/>
              </w:rPr>
              <w:t>18</w:t>
            </w:r>
          </w:p>
        </w:tc>
        <w:tc>
          <w:tcPr>
            <w:tcW w:w="850" w:type="dxa"/>
            <w:vAlign w:val="bottom"/>
          </w:tcPr>
          <w:p w14:paraId="20C23602" w14:textId="77777777" w:rsidR="0066233E" w:rsidRPr="0066233E" w:rsidRDefault="0066233E" w:rsidP="00227774">
            <w:pPr>
              <w:jc w:val="center"/>
              <w:rPr>
                <w:color w:val="000000" w:themeColor="text1"/>
                <w:sz w:val="24"/>
              </w:rPr>
            </w:pPr>
            <w:r w:rsidRPr="0066233E">
              <w:rPr>
                <w:color w:val="000000" w:themeColor="text1"/>
                <w:sz w:val="24"/>
              </w:rPr>
              <w:t>18</w:t>
            </w:r>
          </w:p>
        </w:tc>
        <w:tc>
          <w:tcPr>
            <w:tcW w:w="851" w:type="dxa"/>
          </w:tcPr>
          <w:p w14:paraId="559EB14F" w14:textId="77777777" w:rsidR="0066233E" w:rsidRPr="0066233E" w:rsidRDefault="0066233E" w:rsidP="00227774">
            <w:pPr>
              <w:jc w:val="center"/>
              <w:rPr>
                <w:color w:val="000000" w:themeColor="text1"/>
                <w:sz w:val="24"/>
              </w:rPr>
            </w:pPr>
            <w:r w:rsidRPr="0066233E">
              <w:rPr>
                <w:color w:val="000000" w:themeColor="text1"/>
                <w:sz w:val="24"/>
              </w:rPr>
              <w:t>18</w:t>
            </w:r>
          </w:p>
        </w:tc>
        <w:tc>
          <w:tcPr>
            <w:tcW w:w="708" w:type="dxa"/>
          </w:tcPr>
          <w:p w14:paraId="25B33A08" w14:textId="6BF628C3" w:rsidR="0066233E" w:rsidRPr="0066233E" w:rsidRDefault="0066233E" w:rsidP="00227774">
            <w:pPr>
              <w:jc w:val="center"/>
              <w:rPr>
                <w:color w:val="000000" w:themeColor="text1"/>
                <w:sz w:val="24"/>
              </w:rPr>
            </w:pPr>
            <w:r w:rsidRPr="0066233E">
              <w:rPr>
                <w:color w:val="000000" w:themeColor="text1"/>
                <w:sz w:val="24"/>
              </w:rPr>
              <w:t>13</w:t>
            </w:r>
          </w:p>
        </w:tc>
      </w:tr>
      <w:tr w:rsidR="0066233E" w:rsidRPr="00D3137B" w14:paraId="741E0CC4" w14:textId="67C5FE00" w:rsidTr="0066233E">
        <w:tc>
          <w:tcPr>
            <w:tcW w:w="2155" w:type="dxa"/>
            <w:vAlign w:val="bottom"/>
          </w:tcPr>
          <w:p w14:paraId="0F1AA1D3" w14:textId="77777777" w:rsidR="0066233E" w:rsidRPr="001B12EC" w:rsidRDefault="0066233E" w:rsidP="00227774">
            <w:pPr>
              <w:jc w:val="center"/>
              <w:rPr>
                <w:color w:val="000000" w:themeColor="text1"/>
                <w:sz w:val="24"/>
              </w:rPr>
            </w:pPr>
            <w:r w:rsidRPr="001B12EC">
              <w:rPr>
                <w:color w:val="000000" w:themeColor="text1"/>
                <w:sz w:val="24"/>
              </w:rPr>
              <w:t>Библиотечный фонд</w:t>
            </w:r>
          </w:p>
        </w:tc>
        <w:tc>
          <w:tcPr>
            <w:tcW w:w="709" w:type="dxa"/>
            <w:vAlign w:val="center"/>
          </w:tcPr>
          <w:p w14:paraId="0BBED653" w14:textId="77777777" w:rsidR="0066233E" w:rsidRPr="001B12EC" w:rsidRDefault="0066233E" w:rsidP="00227774">
            <w:pPr>
              <w:jc w:val="center"/>
              <w:rPr>
                <w:color w:val="000000" w:themeColor="text1"/>
                <w:sz w:val="24"/>
              </w:rPr>
            </w:pPr>
            <w:r w:rsidRPr="001B12EC">
              <w:rPr>
                <w:color w:val="000000" w:themeColor="text1"/>
                <w:sz w:val="24"/>
              </w:rPr>
              <w:t>4286</w:t>
            </w:r>
          </w:p>
        </w:tc>
        <w:tc>
          <w:tcPr>
            <w:tcW w:w="851" w:type="dxa"/>
            <w:vAlign w:val="center"/>
          </w:tcPr>
          <w:p w14:paraId="3330EA3F" w14:textId="77777777" w:rsidR="0066233E" w:rsidRPr="001B12EC" w:rsidRDefault="0066233E" w:rsidP="00227774">
            <w:pPr>
              <w:jc w:val="center"/>
              <w:rPr>
                <w:color w:val="000000" w:themeColor="text1"/>
                <w:sz w:val="24"/>
              </w:rPr>
            </w:pPr>
            <w:r w:rsidRPr="001B12EC">
              <w:rPr>
                <w:color w:val="000000" w:themeColor="text1"/>
                <w:sz w:val="24"/>
              </w:rPr>
              <w:t>4300</w:t>
            </w:r>
          </w:p>
        </w:tc>
        <w:tc>
          <w:tcPr>
            <w:tcW w:w="850" w:type="dxa"/>
            <w:vAlign w:val="center"/>
          </w:tcPr>
          <w:p w14:paraId="76974049" w14:textId="77777777" w:rsidR="0066233E" w:rsidRPr="001B12EC" w:rsidRDefault="0066233E" w:rsidP="00227774">
            <w:pPr>
              <w:jc w:val="center"/>
              <w:rPr>
                <w:color w:val="000000" w:themeColor="text1"/>
                <w:sz w:val="24"/>
              </w:rPr>
            </w:pPr>
            <w:r w:rsidRPr="001B12EC">
              <w:rPr>
                <w:color w:val="000000" w:themeColor="text1"/>
                <w:sz w:val="24"/>
              </w:rPr>
              <w:t>4169</w:t>
            </w:r>
          </w:p>
        </w:tc>
        <w:tc>
          <w:tcPr>
            <w:tcW w:w="992" w:type="dxa"/>
            <w:vAlign w:val="center"/>
          </w:tcPr>
          <w:p w14:paraId="238A22B6" w14:textId="77777777" w:rsidR="0066233E" w:rsidRPr="001B12EC" w:rsidRDefault="0066233E" w:rsidP="00227774">
            <w:pPr>
              <w:jc w:val="center"/>
              <w:rPr>
                <w:color w:val="000000" w:themeColor="text1"/>
                <w:sz w:val="24"/>
              </w:rPr>
            </w:pPr>
            <w:r w:rsidRPr="001B12EC">
              <w:rPr>
                <w:color w:val="000000" w:themeColor="text1"/>
                <w:sz w:val="24"/>
              </w:rPr>
              <w:t>4210</w:t>
            </w:r>
          </w:p>
        </w:tc>
        <w:tc>
          <w:tcPr>
            <w:tcW w:w="709" w:type="dxa"/>
            <w:vAlign w:val="center"/>
          </w:tcPr>
          <w:p w14:paraId="05627311" w14:textId="77777777" w:rsidR="0066233E" w:rsidRPr="001B12EC" w:rsidRDefault="0066233E" w:rsidP="00227774">
            <w:pPr>
              <w:jc w:val="center"/>
              <w:rPr>
                <w:color w:val="000000" w:themeColor="text1"/>
                <w:sz w:val="24"/>
              </w:rPr>
            </w:pPr>
            <w:r w:rsidRPr="001B12EC">
              <w:rPr>
                <w:color w:val="000000" w:themeColor="text1"/>
                <w:sz w:val="24"/>
              </w:rPr>
              <w:t>3970</w:t>
            </w:r>
          </w:p>
        </w:tc>
        <w:tc>
          <w:tcPr>
            <w:tcW w:w="851" w:type="dxa"/>
            <w:vAlign w:val="center"/>
          </w:tcPr>
          <w:p w14:paraId="2CE50993" w14:textId="77777777" w:rsidR="0066233E" w:rsidRPr="001B12EC" w:rsidRDefault="0066233E" w:rsidP="00227774">
            <w:pPr>
              <w:jc w:val="center"/>
              <w:rPr>
                <w:color w:val="000000" w:themeColor="text1"/>
                <w:sz w:val="24"/>
              </w:rPr>
            </w:pPr>
            <w:r w:rsidRPr="001B12EC">
              <w:rPr>
                <w:color w:val="000000" w:themeColor="text1"/>
                <w:sz w:val="24"/>
              </w:rPr>
              <w:t>3967</w:t>
            </w:r>
          </w:p>
        </w:tc>
        <w:tc>
          <w:tcPr>
            <w:tcW w:w="850" w:type="dxa"/>
            <w:vAlign w:val="center"/>
          </w:tcPr>
          <w:p w14:paraId="69AD214B" w14:textId="77777777" w:rsidR="0066233E" w:rsidRPr="001B12EC" w:rsidRDefault="0066233E" w:rsidP="00227774">
            <w:pPr>
              <w:jc w:val="center"/>
              <w:rPr>
                <w:color w:val="000000" w:themeColor="text1"/>
                <w:sz w:val="24"/>
              </w:rPr>
            </w:pPr>
            <w:r w:rsidRPr="001B12EC">
              <w:rPr>
                <w:color w:val="000000" w:themeColor="text1"/>
                <w:sz w:val="24"/>
              </w:rPr>
              <w:t>4038</w:t>
            </w:r>
          </w:p>
        </w:tc>
        <w:tc>
          <w:tcPr>
            <w:tcW w:w="851" w:type="dxa"/>
          </w:tcPr>
          <w:p w14:paraId="31E332BB" w14:textId="77777777" w:rsidR="0066233E" w:rsidRPr="001B12EC" w:rsidRDefault="0066233E" w:rsidP="00227774">
            <w:pPr>
              <w:jc w:val="center"/>
              <w:rPr>
                <w:color w:val="000000" w:themeColor="text1"/>
                <w:sz w:val="24"/>
              </w:rPr>
            </w:pPr>
            <w:r w:rsidRPr="001B12EC">
              <w:rPr>
                <w:color w:val="000000" w:themeColor="text1"/>
                <w:sz w:val="24"/>
              </w:rPr>
              <w:t>4079</w:t>
            </w:r>
          </w:p>
        </w:tc>
        <w:tc>
          <w:tcPr>
            <w:tcW w:w="708" w:type="dxa"/>
          </w:tcPr>
          <w:p w14:paraId="31AE2F93" w14:textId="663E2473" w:rsidR="0066233E" w:rsidRPr="001B12EC" w:rsidRDefault="001B12EC" w:rsidP="00227774">
            <w:pPr>
              <w:jc w:val="center"/>
              <w:rPr>
                <w:color w:val="000000" w:themeColor="text1"/>
                <w:sz w:val="24"/>
              </w:rPr>
            </w:pPr>
            <w:r w:rsidRPr="001B12EC">
              <w:rPr>
                <w:color w:val="000000" w:themeColor="text1"/>
                <w:sz w:val="24"/>
              </w:rPr>
              <w:t>4057</w:t>
            </w:r>
          </w:p>
        </w:tc>
      </w:tr>
    </w:tbl>
    <w:p w14:paraId="3FDCBD6E" w14:textId="14940FF4" w:rsidR="0085669D" w:rsidRPr="0066233E" w:rsidRDefault="0085669D" w:rsidP="00227774">
      <w:pPr>
        <w:ind w:firstLine="709"/>
        <w:rPr>
          <w:color w:val="000000" w:themeColor="text1"/>
        </w:rPr>
      </w:pPr>
      <w:r w:rsidRPr="0066233E">
        <w:rPr>
          <w:color w:val="000000" w:themeColor="text1"/>
        </w:rPr>
        <w:t xml:space="preserve">Таким образом, в </w:t>
      </w:r>
      <w:r w:rsidR="0066233E" w:rsidRPr="0066233E">
        <w:rPr>
          <w:color w:val="000000" w:themeColor="text1"/>
        </w:rPr>
        <w:t>муниципальном</w:t>
      </w:r>
      <w:r w:rsidRPr="0066233E">
        <w:rPr>
          <w:color w:val="000000" w:themeColor="text1"/>
        </w:rPr>
        <w:t xml:space="preserve"> округе выявляется незначительный дефицит библиотечного фонда при достатке читательских мест.</w:t>
      </w:r>
    </w:p>
    <w:p w14:paraId="125BF31D" w14:textId="3F41281D" w:rsidR="0085669D" w:rsidRPr="008B1840" w:rsidRDefault="0085669D" w:rsidP="00227774">
      <w:pPr>
        <w:ind w:firstLine="709"/>
        <w:rPr>
          <w:color w:val="000000" w:themeColor="text1"/>
        </w:rPr>
      </w:pPr>
      <w:r w:rsidRPr="008B1840">
        <w:rPr>
          <w:color w:val="000000" w:themeColor="text1"/>
        </w:rPr>
        <w:t xml:space="preserve">Таблица </w:t>
      </w:r>
      <w:r w:rsidR="001B12EC">
        <w:rPr>
          <w:color w:val="000000" w:themeColor="text1"/>
        </w:rPr>
        <w:t>2.3.7.1</w:t>
      </w:r>
      <w:r w:rsidR="001B746B">
        <w:rPr>
          <w:color w:val="000000" w:themeColor="text1"/>
        </w:rPr>
        <w:t>2</w:t>
      </w:r>
      <w:r w:rsidRPr="008B1840">
        <w:rPr>
          <w:color w:val="000000" w:themeColor="text1"/>
        </w:rPr>
        <w:t xml:space="preserve">. Перечень общедоступных библиотек с учётом структурных подразделений в </w:t>
      </w:r>
      <w:r w:rsidR="008B1840" w:rsidRPr="008B1840">
        <w:rPr>
          <w:color w:val="000000" w:themeColor="text1"/>
        </w:rPr>
        <w:t>Афанасьевском муниципальном</w:t>
      </w:r>
      <w:r w:rsidRPr="008B1840">
        <w:rPr>
          <w:color w:val="000000" w:themeColor="text1"/>
        </w:rPr>
        <w:t xml:space="preserve"> округе</w:t>
      </w:r>
      <w:r w:rsidR="00B631A8">
        <w:rPr>
          <w:color w:val="000000" w:themeColor="text1"/>
        </w:rPr>
        <w:t xml:space="preserve"> (по информации администрации округа).</w:t>
      </w:r>
    </w:p>
    <w:tbl>
      <w:tblPr>
        <w:tblStyle w:val="af"/>
        <w:tblW w:w="9385" w:type="dxa"/>
        <w:tblInd w:w="108" w:type="dxa"/>
        <w:tblLayout w:type="fixed"/>
        <w:tblLook w:val="04A0" w:firstRow="1" w:lastRow="0" w:firstColumn="1" w:lastColumn="0" w:noHBand="0" w:noVBand="1"/>
      </w:tblPr>
      <w:tblGrid>
        <w:gridCol w:w="456"/>
        <w:gridCol w:w="5243"/>
        <w:gridCol w:w="1559"/>
        <w:gridCol w:w="993"/>
        <w:gridCol w:w="1134"/>
      </w:tblGrid>
      <w:tr w:rsidR="00D3137B" w:rsidRPr="00D3137B" w14:paraId="74FDB25F" w14:textId="77777777" w:rsidTr="00664A78">
        <w:trPr>
          <w:trHeight w:val="300"/>
          <w:tblHeader/>
        </w:trPr>
        <w:tc>
          <w:tcPr>
            <w:tcW w:w="456" w:type="dxa"/>
            <w:shd w:val="clear" w:color="auto" w:fill="D9D9D9" w:themeFill="background1" w:themeFillShade="D9"/>
            <w:noWrap/>
          </w:tcPr>
          <w:p w14:paraId="6C8A6451" w14:textId="77777777" w:rsidR="0085669D" w:rsidRPr="000A2FC2" w:rsidRDefault="0085669D" w:rsidP="00227774">
            <w:pPr>
              <w:jc w:val="center"/>
              <w:rPr>
                <w:color w:val="FF0000"/>
                <w:sz w:val="24"/>
              </w:rPr>
            </w:pPr>
          </w:p>
        </w:tc>
        <w:tc>
          <w:tcPr>
            <w:tcW w:w="5243" w:type="dxa"/>
            <w:shd w:val="clear" w:color="auto" w:fill="D9D9D9" w:themeFill="background1" w:themeFillShade="D9"/>
            <w:noWrap/>
            <w:vAlign w:val="center"/>
          </w:tcPr>
          <w:p w14:paraId="14376DE4" w14:textId="77777777" w:rsidR="0085669D" w:rsidRPr="000A2FC2" w:rsidRDefault="0085669D" w:rsidP="00227774">
            <w:pPr>
              <w:jc w:val="center"/>
              <w:rPr>
                <w:color w:val="000000" w:themeColor="text1"/>
                <w:sz w:val="24"/>
              </w:rPr>
            </w:pPr>
            <w:r w:rsidRPr="000A2FC2">
              <w:rPr>
                <w:color w:val="000000" w:themeColor="text1"/>
                <w:sz w:val="24"/>
              </w:rPr>
              <w:t>Наименование, адрес</w:t>
            </w:r>
          </w:p>
        </w:tc>
        <w:tc>
          <w:tcPr>
            <w:tcW w:w="1559" w:type="dxa"/>
            <w:shd w:val="clear" w:color="auto" w:fill="D9D9D9" w:themeFill="background1" w:themeFillShade="D9"/>
            <w:noWrap/>
            <w:vAlign w:val="center"/>
          </w:tcPr>
          <w:p w14:paraId="2D7F7E0D" w14:textId="77777777" w:rsidR="0085669D" w:rsidRPr="000A2FC2" w:rsidRDefault="0085669D" w:rsidP="00227774">
            <w:pPr>
              <w:jc w:val="center"/>
              <w:rPr>
                <w:color w:val="000000" w:themeColor="text1"/>
                <w:sz w:val="24"/>
              </w:rPr>
            </w:pPr>
            <w:r w:rsidRPr="000A2FC2">
              <w:rPr>
                <w:color w:val="000000" w:themeColor="text1"/>
                <w:sz w:val="24"/>
              </w:rPr>
              <w:t xml:space="preserve">Общая площадь, </w:t>
            </w:r>
            <w:r w:rsidRPr="000A2FC2">
              <w:rPr>
                <w:color w:val="000000" w:themeColor="text1"/>
                <w:sz w:val="24"/>
              </w:rPr>
              <w:br/>
              <w:t>кв. м</w:t>
            </w:r>
          </w:p>
        </w:tc>
        <w:tc>
          <w:tcPr>
            <w:tcW w:w="993" w:type="dxa"/>
            <w:shd w:val="clear" w:color="auto" w:fill="D9D9D9" w:themeFill="background1" w:themeFillShade="D9"/>
            <w:vAlign w:val="center"/>
          </w:tcPr>
          <w:p w14:paraId="0F13715F" w14:textId="77777777" w:rsidR="0085669D" w:rsidRPr="000A2FC2" w:rsidRDefault="0085669D" w:rsidP="00227774">
            <w:pPr>
              <w:jc w:val="center"/>
              <w:rPr>
                <w:color w:val="000000" w:themeColor="text1"/>
                <w:sz w:val="24"/>
              </w:rPr>
            </w:pPr>
            <w:r w:rsidRPr="000A2FC2">
              <w:rPr>
                <w:color w:val="000000" w:themeColor="text1"/>
                <w:sz w:val="24"/>
              </w:rPr>
              <w:t>Год</w:t>
            </w:r>
          </w:p>
        </w:tc>
        <w:tc>
          <w:tcPr>
            <w:tcW w:w="1134" w:type="dxa"/>
            <w:shd w:val="clear" w:color="auto" w:fill="D9D9D9" w:themeFill="background1" w:themeFillShade="D9"/>
            <w:vAlign w:val="center"/>
          </w:tcPr>
          <w:p w14:paraId="77F10946" w14:textId="3BA228C7" w:rsidR="0085669D" w:rsidRPr="000A2FC2" w:rsidRDefault="008B1840" w:rsidP="00227774">
            <w:pPr>
              <w:jc w:val="center"/>
              <w:rPr>
                <w:color w:val="000000" w:themeColor="text1"/>
                <w:sz w:val="24"/>
              </w:rPr>
            </w:pPr>
            <w:r w:rsidRPr="000A2FC2">
              <w:rPr>
                <w:color w:val="000000" w:themeColor="text1"/>
                <w:sz w:val="24"/>
              </w:rPr>
              <w:t>Вмести</w:t>
            </w:r>
            <w:r w:rsidR="008C718F" w:rsidRPr="000A2FC2">
              <w:rPr>
                <w:color w:val="000000" w:themeColor="text1"/>
                <w:sz w:val="24"/>
              </w:rPr>
              <w:t>-</w:t>
            </w:r>
            <w:r w:rsidRPr="000A2FC2">
              <w:rPr>
                <w:color w:val="000000" w:themeColor="text1"/>
                <w:sz w:val="24"/>
              </w:rPr>
              <w:t>мость, мест</w:t>
            </w:r>
          </w:p>
        </w:tc>
      </w:tr>
      <w:tr w:rsidR="00D3137B" w:rsidRPr="00D3137B" w14:paraId="1C4ED963" w14:textId="77777777" w:rsidTr="00664A78">
        <w:trPr>
          <w:trHeight w:val="300"/>
        </w:trPr>
        <w:tc>
          <w:tcPr>
            <w:tcW w:w="456" w:type="dxa"/>
            <w:noWrap/>
          </w:tcPr>
          <w:p w14:paraId="43B0CEBD" w14:textId="77777777" w:rsidR="0085669D" w:rsidRPr="000A2FC2" w:rsidRDefault="0085669D" w:rsidP="00227774">
            <w:pPr>
              <w:jc w:val="center"/>
              <w:rPr>
                <w:color w:val="FF0000"/>
                <w:sz w:val="24"/>
              </w:rPr>
            </w:pPr>
            <w:r w:rsidRPr="000A2FC2">
              <w:rPr>
                <w:color w:val="000000" w:themeColor="text1"/>
                <w:sz w:val="24"/>
              </w:rPr>
              <w:t>1</w:t>
            </w:r>
          </w:p>
        </w:tc>
        <w:tc>
          <w:tcPr>
            <w:tcW w:w="5243" w:type="dxa"/>
            <w:noWrap/>
            <w:vAlign w:val="center"/>
          </w:tcPr>
          <w:p w14:paraId="56D1CA4F" w14:textId="77777777" w:rsidR="0085669D" w:rsidRPr="000A2FC2" w:rsidRDefault="008B1840" w:rsidP="00227774">
            <w:pPr>
              <w:jc w:val="center"/>
              <w:rPr>
                <w:color w:val="000000" w:themeColor="text1"/>
                <w:sz w:val="24"/>
              </w:rPr>
            </w:pPr>
            <w:r w:rsidRPr="000A2FC2">
              <w:rPr>
                <w:color w:val="000000" w:themeColor="text1"/>
                <w:sz w:val="24"/>
              </w:rPr>
              <w:t>МБУК «Афанасьевская центральная библиотека»</w:t>
            </w:r>
          </w:p>
          <w:p w14:paraId="70F7F59C" w14:textId="14A290BE" w:rsidR="008B1840" w:rsidRPr="000A2FC2" w:rsidRDefault="008B1840" w:rsidP="008B1840">
            <w:pPr>
              <w:ind w:left="-96" w:right="-120"/>
              <w:jc w:val="center"/>
              <w:rPr>
                <w:color w:val="000000" w:themeColor="text1"/>
                <w:sz w:val="24"/>
              </w:rPr>
            </w:pPr>
            <w:r w:rsidRPr="000A2FC2">
              <w:rPr>
                <w:color w:val="000000" w:themeColor="text1"/>
                <w:sz w:val="24"/>
              </w:rPr>
              <w:t>Кировская область, Афанасьевский м.о., пгт Афанасьево, ул. Первомайская, д.11</w:t>
            </w:r>
          </w:p>
        </w:tc>
        <w:tc>
          <w:tcPr>
            <w:tcW w:w="1559" w:type="dxa"/>
            <w:noWrap/>
            <w:vAlign w:val="center"/>
          </w:tcPr>
          <w:p w14:paraId="7396506A" w14:textId="61DD5766" w:rsidR="0085669D" w:rsidRPr="000A2FC2" w:rsidRDefault="008B1840" w:rsidP="00227774">
            <w:pPr>
              <w:jc w:val="center"/>
              <w:rPr>
                <w:color w:val="000000" w:themeColor="text1"/>
                <w:sz w:val="24"/>
              </w:rPr>
            </w:pPr>
            <w:r w:rsidRPr="000A2FC2">
              <w:rPr>
                <w:color w:val="000000" w:themeColor="text1"/>
                <w:sz w:val="24"/>
              </w:rPr>
              <w:t>413,3</w:t>
            </w:r>
          </w:p>
        </w:tc>
        <w:tc>
          <w:tcPr>
            <w:tcW w:w="993" w:type="dxa"/>
            <w:vAlign w:val="center"/>
          </w:tcPr>
          <w:p w14:paraId="6897DE54" w14:textId="6CB2E8DF" w:rsidR="0085669D" w:rsidRPr="000A2FC2" w:rsidRDefault="0085669D" w:rsidP="008B1840">
            <w:pPr>
              <w:jc w:val="center"/>
              <w:rPr>
                <w:color w:val="000000" w:themeColor="text1"/>
                <w:sz w:val="24"/>
              </w:rPr>
            </w:pPr>
            <w:r w:rsidRPr="000A2FC2">
              <w:rPr>
                <w:color w:val="000000" w:themeColor="text1"/>
                <w:sz w:val="24"/>
              </w:rPr>
              <w:t>19</w:t>
            </w:r>
            <w:r w:rsidR="008B1840" w:rsidRPr="000A2FC2">
              <w:rPr>
                <w:color w:val="000000" w:themeColor="text1"/>
                <w:sz w:val="24"/>
              </w:rPr>
              <w:t>6</w:t>
            </w:r>
            <w:r w:rsidRPr="000A2FC2">
              <w:rPr>
                <w:color w:val="000000" w:themeColor="text1"/>
                <w:sz w:val="24"/>
              </w:rPr>
              <w:t>1</w:t>
            </w:r>
          </w:p>
        </w:tc>
        <w:tc>
          <w:tcPr>
            <w:tcW w:w="1134" w:type="dxa"/>
            <w:vAlign w:val="center"/>
          </w:tcPr>
          <w:p w14:paraId="2539250B" w14:textId="625A4E4C" w:rsidR="0085669D" w:rsidRPr="000A2FC2" w:rsidRDefault="008B1840" w:rsidP="00227774">
            <w:pPr>
              <w:jc w:val="center"/>
              <w:rPr>
                <w:color w:val="000000" w:themeColor="text1"/>
                <w:sz w:val="24"/>
              </w:rPr>
            </w:pPr>
            <w:r w:rsidRPr="000A2FC2">
              <w:rPr>
                <w:color w:val="000000" w:themeColor="text1"/>
                <w:sz w:val="24"/>
              </w:rPr>
              <w:t>50</w:t>
            </w:r>
          </w:p>
        </w:tc>
      </w:tr>
      <w:tr w:rsidR="00D3137B" w:rsidRPr="00D3137B" w14:paraId="73946BE6" w14:textId="77777777" w:rsidTr="00664A78">
        <w:trPr>
          <w:trHeight w:val="300"/>
        </w:trPr>
        <w:tc>
          <w:tcPr>
            <w:tcW w:w="456" w:type="dxa"/>
            <w:noWrap/>
          </w:tcPr>
          <w:p w14:paraId="17F65BE5" w14:textId="77777777" w:rsidR="0085669D" w:rsidRPr="000A2FC2" w:rsidRDefault="0085669D" w:rsidP="00227774">
            <w:pPr>
              <w:jc w:val="center"/>
              <w:rPr>
                <w:color w:val="000000" w:themeColor="text1"/>
                <w:sz w:val="24"/>
              </w:rPr>
            </w:pPr>
            <w:r w:rsidRPr="000A2FC2">
              <w:rPr>
                <w:color w:val="000000" w:themeColor="text1"/>
                <w:sz w:val="24"/>
              </w:rPr>
              <w:t>2</w:t>
            </w:r>
          </w:p>
        </w:tc>
        <w:tc>
          <w:tcPr>
            <w:tcW w:w="5243" w:type="dxa"/>
            <w:noWrap/>
            <w:vAlign w:val="center"/>
          </w:tcPr>
          <w:p w14:paraId="61302B1E" w14:textId="7932B18F" w:rsidR="0085669D" w:rsidRPr="000A2FC2" w:rsidRDefault="008B1840" w:rsidP="00227774">
            <w:pPr>
              <w:jc w:val="center"/>
              <w:rPr>
                <w:color w:val="000000" w:themeColor="text1"/>
                <w:sz w:val="24"/>
              </w:rPr>
            </w:pPr>
            <w:r w:rsidRPr="000A2FC2">
              <w:rPr>
                <w:color w:val="000000" w:themeColor="text1"/>
                <w:sz w:val="24"/>
              </w:rPr>
              <w:t>Березовская библиотека МБУК «Афанасьевская ЦБ»</w:t>
            </w:r>
          </w:p>
          <w:p w14:paraId="0FF31051" w14:textId="76ECDAEF" w:rsidR="0085669D" w:rsidRPr="000A2FC2" w:rsidRDefault="008B1840" w:rsidP="008B1840">
            <w:pPr>
              <w:ind w:left="-96" w:right="-120"/>
              <w:jc w:val="center"/>
              <w:rPr>
                <w:color w:val="000000" w:themeColor="text1"/>
                <w:sz w:val="24"/>
              </w:rPr>
            </w:pPr>
            <w:r w:rsidRPr="000A2FC2">
              <w:rPr>
                <w:color w:val="000000" w:themeColor="text1"/>
                <w:sz w:val="24"/>
              </w:rPr>
              <w:t>Кировская область, Афанасьевский м.о., дер. Лаврушата, д.38</w:t>
            </w:r>
          </w:p>
        </w:tc>
        <w:tc>
          <w:tcPr>
            <w:tcW w:w="1559" w:type="dxa"/>
            <w:noWrap/>
            <w:vAlign w:val="center"/>
          </w:tcPr>
          <w:p w14:paraId="7AC5B4E9" w14:textId="5E4CA881" w:rsidR="0085669D" w:rsidRPr="000A2FC2" w:rsidRDefault="008B1840" w:rsidP="00227774">
            <w:pPr>
              <w:jc w:val="center"/>
              <w:rPr>
                <w:color w:val="000000" w:themeColor="text1"/>
                <w:sz w:val="24"/>
              </w:rPr>
            </w:pPr>
            <w:r w:rsidRPr="000A2FC2">
              <w:rPr>
                <w:color w:val="000000" w:themeColor="text1"/>
                <w:sz w:val="24"/>
              </w:rPr>
              <w:t>115,2</w:t>
            </w:r>
          </w:p>
        </w:tc>
        <w:tc>
          <w:tcPr>
            <w:tcW w:w="993" w:type="dxa"/>
            <w:vAlign w:val="center"/>
          </w:tcPr>
          <w:p w14:paraId="0DBA4569" w14:textId="3EB910BF" w:rsidR="0085669D" w:rsidRPr="000A2FC2" w:rsidRDefault="0085669D" w:rsidP="008B1840">
            <w:pPr>
              <w:jc w:val="center"/>
              <w:rPr>
                <w:color w:val="000000" w:themeColor="text1"/>
                <w:sz w:val="24"/>
              </w:rPr>
            </w:pPr>
            <w:r w:rsidRPr="000A2FC2">
              <w:rPr>
                <w:color w:val="000000" w:themeColor="text1"/>
                <w:sz w:val="24"/>
              </w:rPr>
              <w:t>19</w:t>
            </w:r>
            <w:r w:rsidR="008B1840" w:rsidRPr="000A2FC2">
              <w:rPr>
                <w:color w:val="000000" w:themeColor="text1"/>
                <w:sz w:val="24"/>
              </w:rPr>
              <w:t>86</w:t>
            </w:r>
          </w:p>
        </w:tc>
        <w:tc>
          <w:tcPr>
            <w:tcW w:w="1134" w:type="dxa"/>
            <w:vAlign w:val="center"/>
          </w:tcPr>
          <w:p w14:paraId="3E057CE0" w14:textId="36E356A6" w:rsidR="0085669D" w:rsidRPr="000A2FC2" w:rsidRDefault="008B1840" w:rsidP="00227774">
            <w:pPr>
              <w:jc w:val="center"/>
              <w:rPr>
                <w:color w:val="000000" w:themeColor="text1"/>
                <w:sz w:val="24"/>
              </w:rPr>
            </w:pPr>
            <w:r w:rsidRPr="000A2FC2">
              <w:rPr>
                <w:color w:val="000000" w:themeColor="text1"/>
                <w:sz w:val="24"/>
              </w:rPr>
              <w:t>15</w:t>
            </w:r>
          </w:p>
        </w:tc>
      </w:tr>
      <w:tr w:rsidR="00D3137B" w:rsidRPr="00D3137B" w14:paraId="00D59B55" w14:textId="77777777" w:rsidTr="00664A78">
        <w:trPr>
          <w:trHeight w:val="300"/>
        </w:trPr>
        <w:tc>
          <w:tcPr>
            <w:tcW w:w="456" w:type="dxa"/>
            <w:noWrap/>
          </w:tcPr>
          <w:p w14:paraId="1FFC3E2F" w14:textId="77777777" w:rsidR="0085669D" w:rsidRPr="000A2FC2" w:rsidRDefault="0085669D" w:rsidP="00227774">
            <w:pPr>
              <w:jc w:val="center"/>
              <w:rPr>
                <w:color w:val="000000" w:themeColor="text1"/>
                <w:sz w:val="24"/>
              </w:rPr>
            </w:pPr>
            <w:r w:rsidRPr="000A2FC2">
              <w:rPr>
                <w:color w:val="000000" w:themeColor="text1"/>
                <w:sz w:val="24"/>
              </w:rPr>
              <w:t>3</w:t>
            </w:r>
          </w:p>
        </w:tc>
        <w:tc>
          <w:tcPr>
            <w:tcW w:w="5243" w:type="dxa"/>
            <w:noWrap/>
            <w:vAlign w:val="center"/>
          </w:tcPr>
          <w:p w14:paraId="2AEA4CA5" w14:textId="0FB8EA42" w:rsidR="0085669D" w:rsidRPr="000A2FC2" w:rsidRDefault="008B1840" w:rsidP="00227774">
            <w:pPr>
              <w:jc w:val="center"/>
              <w:rPr>
                <w:color w:val="000000" w:themeColor="text1"/>
                <w:sz w:val="24"/>
              </w:rPr>
            </w:pPr>
            <w:r w:rsidRPr="000A2FC2">
              <w:rPr>
                <w:color w:val="000000" w:themeColor="text1"/>
                <w:sz w:val="24"/>
              </w:rPr>
              <w:t>Бисеровская модельная библиотека имени Ф.Ф.Павленкова</w:t>
            </w:r>
          </w:p>
          <w:p w14:paraId="798B18ED" w14:textId="27803532" w:rsidR="0085669D" w:rsidRPr="000A2FC2" w:rsidRDefault="008B1840" w:rsidP="008B1840">
            <w:pPr>
              <w:ind w:left="-96" w:right="-120"/>
              <w:jc w:val="center"/>
              <w:rPr>
                <w:color w:val="000000" w:themeColor="text1"/>
                <w:sz w:val="24"/>
              </w:rPr>
            </w:pPr>
            <w:r w:rsidRPr="000A2FC2">
              <w:rPr>
                <w:color w:val="000000" w:themeColor="text1"/>
                <w:sz w:val="24"/>
              </w:rPr>
              <w:t>Кировская область, Афанасьевский м.о., дер. Лаврушата, д.38</w:t>
            </w:r>
          </w:p>
        </w:tc>
        <w:tc>
          <w:tcPr>
            <w:tcW w:w="1559" w:type="dxa"/>
            <w:noWrap/>
            <w:vAlign w:val="center"/>
          </w:tcPr>
          <w:p w14:paraId="684824C5" w14:textId="38437271" w:rsidR="0085669D" w:rsidRPr="000A2FC2" w:rsidRDefault="008B1840" w:rsidP="00227774">
            <w:pPr>
              <w:jc w:val="center"/>
              <w:rPr>
                <w:color w:val="000000" w:themeColor="text1"/>
                <w:sz w:val="24"/>
              </w:rPr>
            </w:pPr>
            <w:r w:rsidRPr="000A2FC2">
              <w:rPr>
                <w:color w:val="000000" w:themeColor="text1"/>
                <w:sz w:val="24"/>
              </w:rPr>
              <w:t>116,3</w:t>
            </w:r>
          </w:p>
        </w:tc>
        <w:tc>
          <w:tcPr>
            <w:tcW w:w="993" w:type="dxa"/>
            <w:vAlign w:val="center"/>
          </w:tcPr>
          <w:p w14:paraId="32B79054" w14:textId="15665D53" w:rsidR="0085669D" w:rsidRPr="000A2FC2" w:rsidRDefault="0085669D" w:rsidP="008B1840">
            <w:pPr>
              <w:jc w:val="center"/>
              <w:rPr>
                <w:color w:val="000000" w:themeColor="text1"/>
                <w:sz w:val="24"/>
              </w:rPr>
            </w:pPr>
            <w:r w:rsidRPr="000A2FC2">
              <w:rPr>
                <w:color w:val="000000" w:themeColor="text1"/>
                <w:sz w:val="24"/>
              </w:rPr>
              <w:t>196</w:t>
            </w:r>
            <w:r w:rsidR="008B1840" w:rsidRPr="000A2FC2">
              <w:rPr>
                <w:color w:val="000000" w:themeColor="text1"/>
                <w:sz w:val="24"/>
              </w:rPr>
              <w:t>5</w:t>
            </w:r>
          </w:p>
        </w:tc>
        <w:tc>
          <w:tcPr>
            <w:tcW w:w="1134" w:type="dxa"/>
            <w:vAlign w:val="center"/>
          </w:tcPr>
          <w:p w14:paraId="4728BC88" w14:textId="474449E7" w:rsidR="0085669D" w:rsidRPr="000A2FC2" w:rsidRDefault="008B1840" w:rsidP="00227774">
            <w:pPr>
              <w:jc w:val="center"/>
              <w:rPr>
                <w:color w:val="000000" w:themeColor="text1"/>
                <w:sz w:val="24"/>
              </w:rPr>
            </w:pPr>
            <w:r w:rsidRPr="000A2FC2">
              <w:rPr>
                <w:color w:val="000000" w:themeColor="text1"/>
                <w:sz w:val="24"/>
              </w:rPr>
              <w:t>25</w:t>
            </w:r>
          </w:p>
        </w:tc>
      </w:tr>
      <w:tr w:rsidR="00D3137B" w:rsidRPr="00D3137B" w14:paraId="52E4B901" w14:textId="77777777" w:rsidTr="00664A78">
        <w:trPr>
          <w:trHeight w:val="1165"/>
        </w:trPr>
        <w:tc>
          <w:tcPr>
            <w:tcW w:w="456" w:type="dxa"/>
            <w:noWrap/>
          </w:tcPr>
          <w:p w14:paraId="1DB4AAE7" w14:textId="77777777" w:rsidR="0085669D" w:rsidRPr="000A2FC2" w:rsidRDefault="0085669D" w:rsidP="00227774">
            <w:pPr>
              <w:jc w:val="center"/>
              <w:rPr>
                <w:color w:val="000000" w:themeColor="text1"/>
                <w:sz w:val="24"/>
              </w:rPr>
            </w:pPr>
            <w:r w:rsidRPr="000A2FC2">
              <w:rPr>
                <w:color w:val="000000" w:themeColor="text1"/>
                <w:sz w:val="24"/>
              </w:rPr>
              <w:t>4</w:t>
            </w:r>
          </w:p>
        </w:tc>
        <w:tc>
          <w:tcPr>
            <w:tcW w:w="5243" w:type="dxa"/>
            <w:noWrap/>
            <w:vAlign w:val="center"/>
          </w:tcPr>
          <w:p w14:paraId="370D1B0A" w14:textId="0BC69653" w:rsidR="0085669D" w:rsidRPr="000A2FC2" w:rsidRDefault="00560D79" w:rsidP="00227774">
            <w:pPr>
              <w:jc w:val="center"/>
              <w:rPr>
                <w:color w:val="000000" w:themeColor="text1"/>
                <w:sz w:val="24"/>
              </w:rPr>
            </w:pPr>
            <w:r w:rsidRPr="000A2FC2">
              <w:rPr>
                <w:color w:val="000000" w:themeColor="text1"/>
                <w:sz w:val="24"/>
              </w:rPr>
              <w:t>Борская</w:t>
            </w:r>
            <w:r w:rsidR="0085669D" w:rsidRPr="000A2FC2">
              <w:rPr>
                <w:color w:val="000000" w:themeColor="text1"/>
                <w:sz w:val="24"/>
              </w:rPr>
              <w:t xml:space="preserve"> библиотека </w:t>
            </w:r>
            <w:r w:rsidRPr="000A2FC2">
              <w:rPr>
                <w:color w:val="000000" w:themeColor="text1"/>
                <w:sz w:val="24"/>
              </w:rPr>
              <w:t>МБУК «Афанасьевская ЦБ»</w:t>
            </w:r>
          </w:p>
          <w:p w14:paraId="0CD319AD" w14:textId="0C212DB7" w:rsidR="0085669D" w:rsidRPr="000A2FC2" w:rsidRDefault="00560D79" w:rsidP="00560D79">
            <w:pPr>
              <w:ind w:left="-96" w:right="-120"/>
              <w:jc w:val="center"/>
              <w:rPr>
                <w:color w:val="000000" w:themeColor="text1"/>
                <w:sz w:val="24"/>
              </w:rPr>
            </w:pPr>
            <w:r w:rsidRPr="000A2FC2">
              <w:rPr>
                <w:color w:val="000000" w:themeColor="text1"/>
                <w:sz w:val="24"/>
              </w:rPr>
              <w:t>Кировская область, Афанасьевский м.о., пос. Бор, ул.Дзержинского, д.13</w:t>
            </w:r>
          </w:p>
        </w:tc>
        <w:tc>
          <w:tcPr>
            <w:tcW w:w="1559" w:type="dxa"/>
            <w:noWrap/>
            <w:vAlign w:val="center"/>
          </w:tcPr>
          <w:p w14:paraId="198CC523" w14:textId="2AD45DF3" w:rsidR="0085669D" w:rsidRPr="000A2FC2" w:rsidRDefault="00560D79" w:rsidP="00227774">
            <w:pPr>
              <w:jc w:val="center"/>
              <w:rPr>
                <w:color w:val="000000" w:themeColor="text1"/>
                <w:sz w:val="24"/>
              </w:rPr>
            </w:pPr>
            <w:r w:rsidRPr="000A2FC2">
              <w:rPr>
                <w:color w:val="000000" w:themeColor="text1"/>
                <w:sz w:val="24"/>
              </w:rPr>
              <w:t>82,0</w:t>
            </w:r>
          </w:p>
        </w:tc>
        <w:tc>
          <w:tcPr>
            <w:tcW w:w="993" w:type="dxa"/>
            <w:vAlign w:val="center"/>
          </w:tcPr>
          <w:p w14:paraId="48738789" w14:textId="18046B58" w:rsidR="0085669D" w:rsidRPr="000A2FC2" w:rsidRDefault="0085669D" w:rsidP="00560D79">
            <w:pPr>
              <w:jc w:val="center"/>
              <w:rPr>
                <w:color w:val="000000" w:themeColor="text1"/>
                <w:sz w:val="24"/>
              </w:rPr>
            </w:pPr>
            <w:r w:rsidRPr="000A2FC2">
              <w:rPr>
                <w:color w:val="000000" w:themeColor="text1"/>
                <w:sz w:val="24"/>
              </w:rPr>
              <w:t>19</w:t>
            </w:r>
            <w:r w:rsidR="00560D79" w:rsidRPr="000A2FC2">
              <w:rPr>
                <w:color w:val="000000" w:themeColor="text1"/>
                <w:sz w:val="24"/>
              </w:rPr>
              <w:t>68</w:t>
            </w:r>
          </w:p>
        </w:tc>
        <w:tc>
          <w:tcPr>
            <w:tcW w:w="1134" w:type="dxa"/>
            <w:vAlign w:val="center"/>
          </w:tcPr>
          <w:p w14:paraId="132378FA" w14:textId="743B29DD" w:rsidR="0085669D" w:rsidRPr="000A2FC2" w:rsidRDefault="00560D79" w:rsidP="00227774">
            <w:pPr>
              <w:jc w:val="center"/>
              <w:rPr>
                <w:color w:val="000000" w:themeColor="text1"/>
                <w:sz w:val="24"/>
              </w:rPr>
            </w:pPr>
            <w:r w:rsidRPr="000A2FC2">
              <w:rPr>
                <w:color w:val="000000" w:themeColor="text1"/>
                <w:sz w:val="24"/>
              </w:rPr>
              <w:t>15</w:t>
            </w:r>
          </w:p>
        </w:tc>
      </w:tr>
      <w:tr w:rsidR="00D3137B" w:rsidRPr="00D3137B" w14:paraId="3511CF2D" w14:textId="77777777" w:rsidTr="00664A78">
        <w:trPr>
          <w:trHeight w:val="300"/>
        </w:trPr>
        <w:tc>
          <w:tcPr>
            <w:tcW w:w="456" w:type="dxa"/>
            <w:noWrap/>
          </w:tcPr>
          <w:p w14:paraId="2B9A3F52" w14:textId="77777777" w:rsidR="0085669D" w:rsidRPr="000A2FC2" w:rsidRDefault="0085669D" w:rsidP="00227774">
            <w:pPr>
              <w:jc w:val="center"/>
              <w:rPr>
                <w:color w:val="000000" w:themeColor="text1"/>
                <w:sz w:val="24"/>
              </w:rPr>
            </w:pPr>
            <w:r w:rsidRPr="000A2FC2">
              <w:rPr>
                <w:color w:val="000000" w:themeColor="text1"/>
                <w:sz w:val="24"/>
              </w:rPr>
              <w:t>5</w:t>
            </w:r>
          </w:p>
        </w:tc>
        <w:tc>
          <w:tcPr>
            <w:tcW w:w="5243" w:type="dxa"/>
            <w:noWrap/>
            <w:vAlign w:val="center"/>
          </w:tcPr>
          <w:p w14:paraId="577BEC1A" w14:textId="3D8A6E7C" w:rsidR="0085669D" w:rsidRPr="000A2FC2" w:rsidRDefault="008C718F" w:rsidP="00227774">
            <w:pPr>
              <w:jc w:val="center"/>
              <w:rPr>
                <w:color w:val="000000" w:themeColor="text1"/>
                <w:sz w:val="24"/>
              </w:rPr>
            </w:pPr>
            <w:r w:rsidRPr="000A2FC2">
              <w:rPr>
                <w:color w:val="000000" w:themeColor="text1"/>
                <w:sz w:val="24"/>
              </w:rPr>
              <w:t>Васенская</w:t>
            </w:r>
            <w:r w:rsidR="0085669D" w:rsidRPr="000A2FC2">
              <w:rPr>
                <w:color w:val="000000" w:themeColor="text1"/>
                <w:sz w:val="24"/>
              </w:rPr>
              <w:t xml:space="preserve"> библиотека </w:t>
            </w:r>
            <w:r w:rsidRPr="000A2FC2">
              <w:rPr>
                <w:color w:val="000000" w:themeColor="text1"/>
                <w:sz w:val="24"/>
              </w:rPr>
              <w:t>МБУК «Афанасьевская ЦБ»</w:t>
            </w:r>
          </w:p>
          <w:p w14:paraId="481D8DF1" w14:textId="5A8C5F75" w:rsidR="0085669D" w:rsidRPr="000A2FC2" w:rsidRDefault="00560D79" w:rsidP="008C718F">
            <w:pPr>
              <w:ind w:left="-96" w:right="-120"/>
              <w:jc w:val="center"/>
              <w:rPr>
                <w:color w:val="000000" w:themeColor="text1"/>
                <w:sz w:val="24"/>
              </w:rPr>
            </w:pPr>
            <w:r w:rsidRPr="000A2FC2">
              <w:rPr>
                <w:color w:val="000000" w:themeColor="text1"/>
                <w:sz w:val="24"/>
              </w:rPr>
              <w:t xml:space="preserve">Кировская область, Афанасьевский м.о., дер. </w:t>
            </w:r>
            <w:r w:rsidR="008C718F" w:rsidRPr="000A2FC2">
              <w:rPr>
                <w:color w:val="000000" w:themeColor="text1"/>
                <w:sz w:val="24"/>
              </w:rPr>
              <w:t>Васенки, ул.Набережная,</w:t>
            </w:r>
            <w:r w:rsidRPr="000A2FC2">
              <w:rPr>
                <w:color w:val="000000" w:themeColor="text1"/>
                <w:sz w:val="24"/>
              </w:rPr>
              <w:t xml:space="preserve"> д.</w:t>
            </w:r>
            <w:r w:rsidR="008C718F" w:rsidRPr="000A2FC2">
              <w:rPr>
                <w:color w:val="000000" w:themeColor="text1"/>
                <w:sz w:val="24"/>
              </w:rPr>
              <w:t>15</w:t>
            </w:r>
          </w:p>
        </w:tc>
        <w:tc>
          <w:tcPr>
            <w:tcW w:w="1559" w:type="dxa"/>
            <w:noWrap/>
            <w:vAlign w:val="center"/>
          </w:tcPr>
          <w:p w14:paraId="30DB30FE" w14:textId="57A15822" w:rsidR="0085669D" w:rsidRPr="000A2FC2" w:rsidRDefault="008C718F" w:rsidP="00227774">
            <w:pPr>
              <w:jc w:val="center"/>
              <w:rPr>
                <w:color w:val="000000" w:themeColor="text1"/>
                <w:sz w:val="24"/>
              </w:rPr>
            </w:pPr>
            <w:r w:rsidRPr="000A2FC2">
              <w:rPr>
                <w:color w:val="000000" w:themeColor="text1"/>
                <w:sz w:val="24"/>
              </w:rPr>
              <w:t>193,2</w:t>
            </w:r>
          </w:p>
        </w:tc>
        <w:tc>
          <w:tcPr>
            <w:tcW w:w="993" w:type="dxa"/>
            <w:vAlign w:val="center"/>
          </w:tcPr>
          <w:p w14:paraId="63F33CF7" w14:textId="3E126E3C" w:rsidR="0085669D" w:rsidRPr="000A2FC2" w:rsidRDefault="0085669D" w:rsidP="008C718F">
            <w:pPr>
              <w:jc w:val="center"/>
              <w:rPr>
                <w:color w:val="000000" w:themeColor="text1"/>
                <w:sz w:val="24"/>
              </w:rPr>
            </w:pPr>
            <w:r w:rsidRPr="000A2FC2">
              <w:rPr>
                <w:color w:val="000000" w:themeColor="text1"/>
                <w:sz w:val="24"/>
              </w:rPr>
              <w:t>19</w:t>
            </w:r>
            <w:r w:rsidR="008C718F" w:rsidRPr="000A2FC2">
              <w:rPr>
                <w:color w:val="000000" w:themeColor="text1"/>
                <w:sz w:val="24"/>
              </w:rPr>
              <w:t>68</w:t>
            </w:r>
          </w:p>
        </w:tc>
        <w:tc>
          <w:tcPr>
            <w:tcW w:w="1134" w:type="dxa"/>
            <w:vAlign w:val="center"/>
          </w:tcPr>
          <w:p w14:paraId="0576AE85" w14:textId="68597AF8" w:rsidR="0085669D" w:rsidRPr="000A2FC2" w:rsidRDefault="008C718F" w:rsidP="00227774">
            <w:pPr>
              <w:jc w:val="center"/>
              <w:rPr>
                <w:color w:val="000000" w:themeColor="text1"/>
                <w:sz w:val="24"/>
              </w:rPr>
            </w:pPr>
            <w:r w:rsidRPr="000A2FC2">
              <w:rPr>
                <w:color w:val="000000" w:themeColor="text1"/>
                <w:sz w:val="24"/>
              </w:rPr>
              <w:t>15</w:t>
            </w:r>
          </w:p>
        </w:tc>
      </w:tr>
      <w:tr w:rsidR="00D3137B" w:rsidRPr="00D3137B" w14:paraId="700AB94E" w14:textId="77777777" w:rsidTr="00664A78">
        <w:trPr>
          <w:trHeight w:val="480"/>
        </w:trPr>
        <w:tc>
          <w:tcPr>
            <w:tcW w:w="456" w:type="dxa"/>
            <w:noWrap/>
          </w:tcPr>
          <w:p w14:paraId="0745C74B" w14:textId="77777777" w:rsidR="0085669D" w:rsidRPr="000A2FC2" w:rsidRDefault="0085669D" w:rsidP="00227774">
            <w:pPr>
              <w:jc w:val="center"/>
              <w:rPr>
                <w:color w:val="000000" w:themeColor="text1"/>
                <w:sz w:val="24"/>
              </w:rPr>
            </w:pPr>
            <w:r w:rsidRPr="000A2FC2">
              <w:rPr>
                <w:color w:val="000000" w:themeColor="text1"/>
                <w:sz w:val="24"/>
              </w:rPr>
              <w:t>6</w:t>
            </w:r>
          </w:p>
        </w:tc>
        <w:tc>
          <w:tcPr>
            <w:tcW w:w="5243" w:type="dxa"/>
            <w:noWrap/>
            <w:vAlign w:val="center"/>
          </w:tcPr>
          <w:p w14:paraId="1D8E45BD" w14:textId="49EB6A1C" w:rsidR="00187898" w:rsidRPr="000A2FC2" w:rsidRDefault="00187898" w:rsidP="00187898">
            <w:pPr>
              <w:jc w:val="center"/>
              <w:rPr>
                <w:color w:val="000000" w:themeColor="text1"/>
                <w:sz w:val="24"/>
              </w:rPr>
            </w:pPr>
            <w:r w:rsidRPr="000A2FC2">
              <w:rPr>
                <w:color w:val="000000" w:themeColor="text1"/>
                <w:sz w:val="24"/>
              </w:rPr>
              <w:t>В-Камская библиотека МБУК «Афанасьевская ЦБ»</w:t>
            </w:r>
          </w:p>
          <w:p w14:paraId="1AFB48D6" w14:textId="51672B07" w:rsidR="0085669D" w:rsidRPr="000A2FC2" w:rsidRDefault="00187898" w:rsidP="00187898">
            <w:pPr>
              <w:jc w:val="center"/>
              <w:rPr>
                <w:color w:val="000000" w:themeColor="text1"/>
                <w:sz w:val="24"/>
              </w:rPr>
            </w:pPr>
            <w:r w:rsidRPr="000A2FC2">
              <w:rPr>
                <w:color w:val="000000" w:themeColor="text1"/>
                <w:sz w:val="24"/>
              </w:rPr>
              <w:t>Кировская область, Афанасьевский м.о., с. В-Камье, ул.Школьная, д.10</w:t>
            </w:r>
          </w:p>
        </w:tc>
        <w:tc>
          <w:tcPr>
            <w:tcW w:w="1559" w:type="dxa"/>
            <w:noWrap/>
            <w:vAlign w:val="center"/>
          </w:tcPr>
          <w:p w14:paraId="3526033F" w14:textId="06D15D40" w:rsidR="0085669D" w:rsidRPr="000A2FC2" w:rsidRDefault="00187898" w:rsidP="00227774">
            <w:pPr>
              <w:jc w:val="center"/>
              <w:rPr>
                <w:color w:val="000000" w:themeColor="text1"/>
                <w:sz w:val="24"/>
              </w:rPr>
            </w:pPr>
            <w:r w:rsidRPr="000A2FC2">
              <w:rPr>
                <w:color w:val="000000" w:themeColor="text1"/>
                <w:sz w:val="24"/>
              </w:rPr>
              <w:t>185,9</w:t>
            </w:r>
          </w:p>
        </w:tc>
        <w:tc>
          <w:tcPr>
            <w:tcW w:w="993" w:type="dxa"/>
            <w:vAlign w:val="center"/>
          </w:tcPr>
          <w:p w14:paraId="0E5768FF" w14:textId="2A40E82A" w:rsidR="0085669D" w:rsidRPr="000A2FC2" w:rsidRDefault="0085669D" w:rsidP="00187898">
            <w:pPr>
              <w:jc w:val="center"/>
              <w:rPr>
                <w:color w:val="000000" w:themeColor="text1"/>
                <w:sz w:val="24"/>
              </w:rPr>
            </w:pPr>
            <w:r w:rsidRPr="000A2FC2">
              <w:rPr>
                <w:color w:val="000000" w:themeColor="text1"/>
                <w:sz w:val="24"/>
              </w:rPr>
              <w:t>198</w:t>
            </w:r>
            <w:r w:rsidR="00187898" w:rsidRPr="000A2FC2">
              <w:rPr>
                <w:color w:val="000000" w:themeColor="text1"/>
                <w:sz w:val="24"/>
              </w:rPr>
              <w:t>5</w:t>
            </w:r>
          </w:p>
        </w:tc>
        <w:tc>
          <w:tcPr>
            <w:tcW w:w="1134" w:type="dxa"/>
            <w:vAlign w:val="center"/>
          </w:tcPr>
          <w:p w14:paraId="4A63C1B2" w14:textId="7B330917" w:rsidR="0085669D" w:rsidRPr="000A2FC2" w:rsidRDefault="00187898" w:rsidP="00227774">
            <w:pPr>
              <w:jc w:val="center"/>
              <w:rPr>
                <w:color w:val="000000" w:themeColor="text1"/>
                <w:sz w:val="24"/>
              </w:rPr>
            </w:pPr>
            <w:r w:rsidRPr="000A2FC2">
              <w:rPr>
                <w:color w:val="000000" w:themeColor="text1"/>
                <w:sz w:val="24"/>
              </w:rPr>
              <w:t>15</w:t>
            </w:r>
          </w:p>
        </w:tc>
      </w:tr>
      <w:tr w:rsidR="00D3137B" w:rsidRPr="00D3137B" w14:paraId="6EF21428" w14:textId="77777777" w:rsidTr="00664A78">
        <w:trPr>
          <w:trHeight w:val="300"/>
        </w:trPr>
        <w:tc>
          <w:tcPr>
            <w:tcW w:w="456" w:type="dxa"/>
            <w:noWrap/>
          </w:tcPr>
          <w:p w14:paraId="6673D7E6" w14:textId="77777777" w:rsidR="0085669D" w:rsidRPr="000A2FC2" w:rsidRDefault="0085669D" w:rsidP="00227774">
            <w:pPr>
              <w:jc w:val="center"/>
              <w:rPr>
                <w:color w:val="000000" w:themeColor="text1"/>
                <w:sz w:val="24"/>
              </w:rPr>
            </w:pPr>
            <w:r w:rsidRPr="000A2FC2">
              <w:rPr>
                <w:color w:val="000000" w:themeColor="text1"/>
                <w:sz w:val="24"/>
              </w:rPr>
              <w:t>7</w:t>
            </w:r>
          </w:p>
        </w:tc>
        <w:tc>
          <w:tcPr>
            <w:tcW w:w="5243" w:type="dxa"/>
            <w:noWrap/>
            <w:vAlign w:val="center"/>
          </w:tcPr>
          <w:p w14:paraId="2DA63B25" w14:textId="142F7233" w:rsidR="00187898" w:rsidRPr="000A2FC2" w:rsidRDefault="00187898" w:rsidP="00187898">
            <w:pPr>
              <w:jc w:val="center"/>
              <w:rPr>
                <w:color w:val="000000" w:themeColor="text1"/>
                <w:sz w:val="24"/>
              </w:rPr>
            </w:pPr>
            <w:r w:rsidRPr="000A2FC2">
              <w:rPr>
                <w:color w:val="000000" w:themeColor="text1"/>
                <w:sz w:val="24"/>
              </w:rPr>
              <w:t>Георгиевская библиотека МБУК «Афанасьевская ЦБ»</w:t>
            </w:r>
          </w:p>
          <w:p w14:paraId="052E886C" w14:textId="7202B863" w:rsidR="0085669D" w:rsidRPr="000A2FC2" w:rsidRDefault="00187898" w:rsidP="00187898">
            <w:pPr>
              <w:jc w:val="center"/>
              <w:rPr>
                <w:color w:val="000000" w:themeColor="text1"/>
                <w:sz w:val="24"/>
              </w:rPr>
            </w:pPr>
            <w:r w:rsidRPr="000A2FC2">
              <w:rPr>
                <w:color w:val="000000" w:themeColor="text1"/>
                <w:sz w:val="24"/>
              </w:rPr>
              <w:t>Кировская область, Афанасьевский м.о., с. Георгиево, ул.Труда, д.8</w:t>
            </w:r>
          </w:p>
        </w:tc>
        <w:tc>
          <w:tcPr>
            <w:tcW w:w="1559" w:type="dxa"/>
            <w:noWrap/>
            <w:vAlign w:val="center"/>
          </w:tcPr>
          <w:p w14:paraId="65343FFE" w14:textId="17A19350" w:rsidR="0085669D" w:rsidRPr="000A2FC2" w:rsidRDefault="00187898" w:rsidP="00227774">
            <w:pPr>
              <w:jc w:val="center"/>
              <w:rPr>
                <w:color w:val="000000" w:themeColor="text1"/>
                <w:sz w:val="24"/>
              </w:rPr>
            </w:pPr>
            <w:r w:rsidRPr="000A2FC2">
              <w:rPr>
                <w:color w:val="000000" w:themeColor="text1"/>
                <w:sz w:val="24"/>
              </w:rPr>
              <w:t>371,4</w:t>
            </w:r>
          </w:p>
        </w:tc>
        <w:tc>
          <w:tcPr>
            <w:tcW w:w="993" w:type="dxa"/>
            <w:vAlign w:val="center"/>
          </w:tcPr>
          <w:p w14:paraId="2087EC49" w14:textId="22E085D0" w:rsidR="0085669D" w:rsidRPr="000A2FC2" w:rsidRDefault="0085669D" w:rsidP="00187898">
            <w:pPr>
              <w:jc w:val="center"/>
              <w:rPr>
                <w:color w:val="000000" w:themeColor="text1"/>
                <w:sz w:val="24"/>
              </w:rPr>
            </w:pPr>
            <w:r w:rsidRPr="000A2FC2">
              <w:rPr>
                <w:color w:val="000000" w:themeColor="text1"/>
                <w:sz w:val="24"/>
              </w:rPr>
              <w:t>19</w:t>
            </w:r>
            <w:r w:rsidR="00187898" w:rsidRPr="000A2FC2">
              <w:rPr>
                <w:color w:val="000000" w:themeColor="text1"/>
                <w:sz w:val="24"/>
              </w:rPr>
              <w:t>90</w:t>
            </w:r>
          </w:p>
        </w:tc>
        <w:tc>
          <w:tcPr>
            <w:tcW w:w="1134" w:type="dxa"/>
            <w:vAlign w:val="center"/>
          </w:tcPr>
          <w:p w14:paraId="19806D69" w14:textId="1750E428" w:rsidR="0085669D" w:rsidRPr="000A2FC2" w:rsidRDefault="00187898" w:rsidP="00227774">
            <w:pPr>
              <w:jc w:val="center"/>
              <w:rPr>
                <w:color w:val="000000" w:themeColor="text1"/>
                <w:sz w:val="24"/>
              </w:rPr>
            </w:pPr>
            <w:r w:rsidRPr="000A2FC2">
              <w:rPr>
                <w:color w:val="000000" w:themeColor="text1"/>
                <w:sz w:val="24"/>
              </w:rPr>
              <w:t>15</w:t>
            </w:r>
          </w:p>
        </w:tc>
      </w:tr>
      <w:tr w:rsidR="00D3137B" w:rsidRPr="00D3137B" w14:paraId="65001FDB" w14:textId="77777777" w:rsidTr="00664A78">
        <w:trPr>
          <w:trHeight w:val="300"/>
        </w:trPr>
        <w:tc>
          <w:tcPr>
            <w:tcW w:w="456" w:type="dxa"/>
            <w:noWrap/>
          </w:tcPr>
          <w:p w14:paraId="57FC3984" w14:textId="77777777" w:rsidR="0085669D" w:rsidRPr="000A2FC2" w:rsidRDefault="0085669D" w:rsidP="00227774">
            <w:pPr>
              <w:jc w:val="center"/>
              <w:rPr>
                <w:color w:val="000000" w:themeColor="text1"/>
                <w:sz w:val="24"/>
              </w:rPr>
            </w:pPr>
            <w:r w:rsidRPr="000A2FC2">
              <w:rPr>
                <w:color w:val="000000" w:themeColor="text1"/>
                <w:sz w:val="24"/>
              </w:rPr>
              <w:t>8</w:t>
            </w:r>
          </w:p>
        </w:tc>
        <w:tc>
          <w:tcPr>
            <w:tcW w:w="5243" w:type="dxa"/>
            <w:noWrap/>
            <w:vAlign w:val="center"/>
          </w:tcPr>
          <w:p w14:paraId="178B682D" w14:textId="47C5A13B" w:rsidR="00187898" w:rsidRPr="000A2FC2" w:rsidRDefault="00187898" w:rsidP="00187898">
            <w:pPr>
              <w:jc w:val="center"/>
              <w:rPr>
                <w:color w:val="000000" w:themeColor="text1"/>
                <w:sz w:val="24"/>
              </w:rPr>
            </w:pPr>
            <w:r w:rsidRPr="000A2FC2">
              <w:rPr>
                <w:color w:val="000000" w:themeColor="text1"/>
                <w:sz w:val="24"/>
              </w:rPr>
              <w:t>Гординская библиотека МБУК «Афанасьевская ЦБ»</w:t>
            </w:r>
          </w:p>
          <w:p w14:paraId="023767E1" w14:textId="136A003B" w:rsidR="0085669D" w:rsidRPr="000A2FC2" w:rsidRDefault="00187898" w:rsidP="00187898">
            <w:pPr>
              <w:jc w:val="center"/>
              <w:rPr>
                <w:color w:val="000000" w:themeColor="text1"/>
                <w:sz w:val="24"/>
              </w:rPr>
            </w:pPr>
            <w:r w:rsidRPr="000A2FC2">
              <w:rPr>
                <w:color w:val="000000" w:themeColor="text1"/>
                <w:sz w:val="24"/>
              </w:rPr>
              <w:lastRenderedPageBreak/>
              <w:t>Кировская область, Афанасьевский м.о., с. Гордино, ул.Мира, д.37</w:t>
            </w:r>
          </w:p>
        </w:tc>
        <w:tc>
          <w:tcPr>
            <w:tcW w:w="1559" w:type="dxa"/>
            <w:noWrap/>
            <w:vAlign w:val="center"/>
          </w:tcPr>
          <w:p w14:paraId="2298DDEF" w14:textId="49073546" w:rsidR="0085669D" w:rsidRPr="000A2FC2" w:rsidRDefault="00187898" w:rsidP="00227774">
            <w:pPr>
              <w:jc w:val="center"/>
              <w:rPr>
                <w:color w:val="000000" w:themeColor="text1"/>
                <w:sz w:val="24"/>
              </w:rPr>
            </w:pPr>
            <w:r w:rsidRPr="000A2FC2">
              <w:rPr>
                <w:color w:val="000000" w:themeColor="text1"/>
                <w:sz w:val="24"/>
              </w:rPr>
              <w:lastRenderedPageBreak/>
              <w:t>115,6</w:t>
            </w:r>
          </w:p>
        </w:tc>
        <w:tc>
          <w:tcPr>
            <w:tcW w:w="993" w:type="dxa"/>
            <w:vAlign w:val="center"/>
          </w:tcPr>
          <w:p w14:paraId="5D86E055" w14:textId="18983640" w:rsidR="0085669D" w:rsidRPr="000A2FC2" w:rsidRDefault="00187898" w:rsidP="00227774">
            <w:pPr>
              <w:jc w:val="center"/>
              <w:rPr>
                <w:color w:val="000000" w:themeColor="text1"/>
                <w:sz w:val="24"/>
              </w:rPr>
            </w:pPr>
            <w:r w:rsidRPr="000A2FC2">
              <w:rPr>
                <w:color w:val="000000" w:themeColor="text1"/>
                <w:sz w:val="24"/>
              </w:rPr>
              <w:t>1978</w:t>
            </w:r>
          </w:p>
        </w:tc>
        <w:tc>
          <w:tcPr>
            <w:tcW w:w="1134" w:type="dxa"/>
            <w:vAlign w:val="center"/>
          </w:tcPr>
          <w:p w14:paraId="1A590ACD" w14:textId="270EB89D" w:rsidR="0085669D" w:rsidRPr="000A2FC2" w:rsidRDefault="00187898" w:rsidP="00227774">
            <w:pPr>
              <w:jc w:val="center"/>
              <w:rPr>
                <w:color w:val="000000" w:themeColor="text1"/>
                <w:sz w:val="24"/>
              </w:rPr>
            </w:pPr>
            <w:r w:rsidRPr="000A2FC2">
              <w:rPr>
                <w:color w:val="000000" w:themeColor="text1"/>
                <w:sz w:val="24"/>
              </w:rPr>
              <w:t>15</w:t>
            </w:r>
          </w:p>
        </w:tc>
      </w:tr>
      <w:tr w:rsidR="00D3137B" w:rsidRPr="00D3137B" w14:paraId="5FC839E4" w14:textId="77777777" w:rsidTr="00664A78">
        <w:trPr>
          <w:trHeight w:val="543"/>
        </w:trPr>
        <w:tc>
          <w:tcPr>
            <w:tcW w:w="456" w:type="dxa"/>
            <w:noWrap/>
          </w:tcPr>
          <w:p w14:paraId="50D2F60A" w14:textId="0C9CA448" w:rsidR="0065484A" w:rsidRPr="000A2FC2" w:rsidRDefault="0065484A" w:rsidP="0065484A">
            <w:pPr>
              <w:jc w:val="center"/>
              <w:rPr>
                <w:color w:val="000000" w:themeColor="text1"/>
                <w:sz w:val="24"/>
              </w:rPr>
            </w:pPr>
            <w:r w:rsidRPr="000A2FC2">
              <w:rPr>
                <w:color w:val="000000" w:themeColor="text1"/>
                <w:sz w:val="24"/>
              </w:rPr>
              <w:lastRenderedPageBreak/>
              <w:t>9</w:t>
            </w:r>
          </w:p>
        </w:tc>
        <w:tc>
          <w:tcPr>
            <w:tcW w:w="5243" w:type="dxa"/>
            <w:noWrap/>
            <w:vAlign w:val="center"/>
          </w:tcPr>
          <w:p w14:paraId="4D46326F" w14:textId="024276F3" w:rsidR="00187898" w:rsidRPr="000A2FC2" w:rsidRDefault="00187898" w:rsidP="00187898">
            <w:pPr>
              <w:jc w:val="center"/>
              <w:rPr>
                <w:color w:val="000000" w:themeColor="text1"/>
                <w:sz w:val="24"/>
              </w:rPr>
            </w:pPr>
            <w:r w:rsidRPr="000A2FC2">
              <w:rPr>
                <w:color w:val="000000" w:themeColor="text1"/>
                <w:sz w:val="24"/>
              </w:rPr>
              <w:t>Жарковская библиотека МБУК «Афанасьевская ЦБ»</w:t>
            </w:r>
          </w:p>
          <w:p w14:paraId="4835C389" w14:textId="0522BD52" w:rsidR="0065484A" w:rsidRPr="000A2FC2" w:rsidRDefault="00187898" w:rsidP="00187898">
            <w:pPr>
              <w:jc w:val="center"/>
              <w:rPr>
                <w:color w:val="000000" w:themeColor="text1"/>
                <w:sz w:val="24"/>
              </w:rPr>
            </w:pPr>
            <w:r w:rsidRPr="000A2FC2">
              <w:rPr>
                <w:color w:val="000000" w:themeColor="text1"/>
                <w:sz w:val="24"/>
              </w:rPr>
              <w:t>Кировская область, Афанасьевский м.о., дер. Жарковы, ул.Центральная, д.16А</w:t>
            </w:r>
          </w:p>
        </w:tc>
        <w:tc>
          <w:tcPr>
            <w:tcW w:w="1559" w:type="dxa"/>
            <w:noWrap/>
            <w:vAlign w:val="center"/>
          </w:tcPr>
          <w:p w14:paraId="519B39CF" w14:textId="5144F257" w:rsidR="0065484A" w:rsidRPr="000A2FC2" w:rsidRDefault="00187898" w:rsidP="0065484A">
            <w:pPr>
              <w:jc w:val="center"/>
              <w:rPr>
                <w:color w:val="000000" w:themeColor="text1"/>
                <w:sz w:val="24"/>
              </w:rPr>
            </w:pPr>
            <w:r w:rsidRPr="000A2FC2">
              <w:rPr>
                <w:color w:val="000000" w:themeColor="text1"/>
                <w:sz w:val="24"/>
              </w:rPr>
              <w:t>69,1</w:t>
            </w:r>
          </w:p>
        </w:tc>
        <w:tc>
          <w:tcPr>
            <w:tcW w:w="993" w:type="dxa"/>
            <w:vAlign w:val="center"/>
          </w:tcPr>
          <w:p w14:paraId="4B058846" w14:textId="3A4AB428" w:rsidR="0065484A" w:rsidRPr="000A2FC2" w:rsidRDefault="00187898" w:rsidP="0065484A">
            <w:pPr>
              <w:jc w:val="center"/>
              <w:rPr>
                <w:color w:val="000000" w:themeColor="text1"/>
                <w:sz w:val="24"/>
              </w:rPr>
            </w:pPr>
            <w:r w:rsidRPr="000A2FC2">
              <w:rPr>
                <w:color w:val="000000" w:themeColor="text1"/>
                <w:sz w:val="24"/>
              </w:rPr>
              <w:t>2022</w:t>
            </w:r>
          </w:p>
        </w:tc>
        <w:tc>
          <w:tcPr>
            <w:tcW w:w="1134" w:type="dxa"/>
            <w:vAlign w:val="center"/>
          </w:tcPr>
          <w:p w14:paraId="2E49C99C" w14:textId="09B81400" w:rsidR="0065484A" w:rsidRPr="000A2FC2" w:rsidRDefault="00187898" w:rsidP="0065484A">
            <w:pPr>
              <w:jc w:val="center"/>
              <w:rPr>
                <w:color w:val="000000" w:themeColor="text1"/>
                <w:sz w:val="24"/>
              </w:rPr>
            </w:pPr>
            <w:r w:rsidRPr="000A2FC2">
              <w:rPr>
                <w:color w:val="000000" w:themeColor="text1"/>
                <w:sz w:val="24"/>
              </w:rPr>
              <w:t>15</w:t>
            </w:r>
          </w:p>
        </w:tc>
      </w:tr>
      <w:tr w:rsidR="00D3137B" w:rsidRPr="00D3137B" w14:paraId="0DF66088" w14:textId="77777777" w:rsidTr="00664A78">
        <w:trPr>
          <w:trHeight w:val="543"/>
        </w:trPr>
        <w:tc>
          <w:tcPr>
            <w:tcW w:w="456" w:type="dxa"/>
            <w:noWrap/>
          </w:tcPr>
          <w:p w14:paraId="1F61BFF7" w14:textId="70572436" w:rsidR="0065484A" w:rsidRPr="000A2FC2" w:rsidRDefault="0065484A" w:rsidP="0065484A">
            <w:pPr>
              <w:jc w:val="center"/>
              <w:rPr>
                <w:color w:val="000000" w:themeColor="text1"/>
                <w:sz w:val="24"/>
              </w:rPr>
            </w:pPr>
            <w:r w:rsidRPr="000A2FC2">
              <w:rPr>
                <w:color w:val="000000" w:themeColor="text1"/>
                <w:sz w:val="24"/>
              </w:rPr>
              <w:t>10</w:t>
            </w:r>
          </w:p>
        </w:tc>
        <w:tc>
          <w:tcPr>
            <w:tcW w:w="5243" w:type="dxa"/>
            <w:noWrap/>
            <w:vAlign w:val="center"/>
          </w:tcPr>
          <w:p w14:paraId="4236CCF4" w14:textId="0138A350" w:rsidR="00187898" w:rsidRPr="000A2FC2" w:rsidRDefault="00187898" w:rsidP="00187898">
            <w:pPr>
              <w:jc w:val="center"/>
              <w:rPr>
                <w:color w:val="000000" w:themeColor="text1"/>
                <w:sz w:val="24"/>
              </w:rPr>
            </w:pPr>
            <w:r w:rsidRPr="000A2FC2">
              <w:rPr>
                <w:color w:val="000000" w:themeColor="text1"/>
                <w:sz w:val="24"/>
              </w:rPr>
              <w:t>Октябрьская библиотека МБУК «Афанасьевская ЦБ»</w:t>
            </w:r>
          </w:p>
          <w:p w14:paraId="040E1BEF" w14:textId="7B3D7C5B" w:rsidR="0065484A" w:rsidRPr="000A2FC2" w:rsidRDefault="00187898" w:rsidP="00187898">
            <w:pPr>
              <w:jc w:val="center"/>
              <w:rPr>
                <w:color w:val="000000" w:themeColor="text1"/>
                <w:sz w:val="24"/>
              </w:rPr>
            </w:pPr>
            <w:r w:rsidRPr="000A2FC2">
              <w:rPr>
                <w:color w:val="000000" w:themeColor="text1"/>
                <w:sz w:val="24"/>
              </w:rPr>
              <w:t>Кировская область, Афанасьевский м.о., дер. Фроловская, д.20, пом.1</w:t>
            </w:r>
          </w:p>
        </w:tc>
        <w:tc>
          <w:tcPr>
            <w:tcW w:w="1559" w:type="dxa"/>
            <w:noWrap/>
            <w:vAlign w:val="center"/>
          </w:tcPr>
          <w:p w14:paraId="2C5251F4" w14:textId="50FEC8A6" w:rsidR="0065484A" w:rsidRPr="000A2FC2" w:rsidRDefault="00187898" w:rsidP="0065484A">
            <w:pPr>
              <w:jc w:val="center"/>
              <w:rPr>
                <w:color w:val="000000" w:themeColor="text1"/>
                <w:sz w:val="24"/>
              </w:rPr>
            </w:pPr>
            <w:r w:rsidRPr="000A2FC2">
              <w:rPr>
                <w:color w:val="000000" w:themeColor="text1"/>
                <w:sz w:val="24"/>
              </w:rPr>
              <w:t>59,3</w:t>
            </w:r>
          </w:p>
        </w:tc>
        <w:tc>
          <w:tcPr>
            <w:tcW w:w="993" w:type="dxa"/>
            <w:vAlign w:val="center"/>
          </w:tcPr>
          <w:p w14:paraId="6D1EC4F8" w14:textId="7FF6E5A7" w:rsidR="0065484A" w:rsidRPr="000A2FC2" w:rsidRDefault="0065484A" w:rsidP="00187898">
            <w:pPr>
              <w:jc w:val="center"/>
              <w:rPr>
                <w:color w:val="000000" w:themeColor="text1"/>
                <w:sz w:val="24"/>
              </w:rPr>
            </w:pPr>
            <w:r w:rsidRPr="000A2FC2">
              <w:rPr>
                <w:color w:val="000000" w:themeColor="text1"/>
                <w:sz w:val="24"/>
              </w:rPr>
              <w:t>19</w:t>
            </w:r>
            <w:r w:rsidR="00187898" w:rsidRPr="000A2FC2">
              <w:rPr>
                <w:color w:val="000000" w:themeColor="text1"/>
                <w:sz w:val="24"/>
              </w:rPr>
              <w:t>93</w:t>
            </w:r>
          </w:p>
        </w:tc>
        <w:tc>
          <w:tcPr>
            <w:tcW w:w="1134" w:type="dxa"/>
            <w:vAlign w:val="center"/>
          </w:tcPr>
          <w:p w14:paraId="50775B4C" w14:textId="71F94325" w:rsidR="0065484A" w:rsidRPr="000A2FC2" w:rsidRDefault="00187898" w:rsidP="0065484A">
            <w:pPr>
              <w:jc w:val="center"/>
              <w:rPr>
                <w:color w:val="000000" w:themeColor="text1"/>
                <w:sz w:val="24"/>
              </w:rPr>
            </w:pPr>
            <w:r w:rsidRPr="000A2FC2">
              <w:rPr>
                <w:color w:val="000000" w:themeColor="text1"/>
                <w:sz w:val="24"/>
              </w:rPr>
              <w:t>10</w:t>
            </w:r>
          </w:p>
        </w:tc>
      </w:tr>
      <w:tr w:rsidR="00D3137B" w:rsidRPr="00D3137B" w14:paraId="39A4F73B" w14:textId="77777777" w:rsidTr="00664A78">
        <w:trPr>
          <w:trHeight w:val="300"/>
        </w:trPr>
        <w:tc>
          <w:tcPr>
            <w:tcW w:w="456" w:type="dxa"/>
            <w:noWrap/>
          </w:tcPr>
          <w:p w14:paraId="3FE206CA" w14:textId="5A152573" w:rsidR="0065484A" w:rsidRPr="000A2FC2" w:rsidRDefault="0065484A" w:rsidP="0065484A">
            <w:pPr>
              <w:jc w:val="center"/>
              <w:rPr>
                <w:color w:val="000000" w:themeColor="text1"/>
                <w:sz w:val="24"/>
              </w:rPr>
            </w:pPr>
            <w:r w:rsidRPr="000A2FC2">
              <w:rPr>
                <w:color w:val="000000" w:themeColor="text1"/>
                <w:sz w:val="24"/>
              </w:rPr>
              <w:t>11</w:t>
            </w:r>
          </w:p>
        </w:tc>
        <w:tc>
          <w:tcPr>
            <w:tcW w:w="5243" w:type="dxa"/>
            <w:noWrap/>
            <w:vAlign w:val="center"/>
          </w:tcPr>
          <w:p w14:paraId="62CE1A88" w14:textId="02A046C3" w:rsidR="00187898" w:rsidRPr="000A2FC2" w:rsidRDefault="00187898" w:rsidP="00187898">
            <w:pPr>
              <w:jc w:val="center"/>
              <w:rPr>
                <w:color w:val="000000" w:themeColor="text1"/>
                <w:sz w:val="24"/>
              </w:rPr>
            </w:pPr>
            <w:r w:rsidRPr="000A2FC2">
              <w:rPr>
                <w:color w:val="000000" w:themeColor="text1"/>
                <w:sz w:val="24"/>
              </w:rPr>
              <w:t>Пашинская библиотека МБУК «Афанасьевская ЦБ»</w:t>
            </w:r>
          </w:p>
          <w:p w14:paraId="62638830" w14:textId="610BE3D1" w:rsidR="0065484A" w:rsidRPr="000A2FC2" w:rsidRDefault="00187898" w:rsidP="00187898">
            <w:pPr>
              <w:jc w:val="center"/>
              <w:rPr>
                <w:color w:val="000000" w:themeColor="text1"/>
                <w:sz w:val="24"/>
              </w:rPr>
            </w:pPr>
            <w:r w:rsidRPr="000A2FC2">
              <w:rPr>
                <w:color w:val="000000" w:themeColor="text1"/>
                <w:sz w:val="24"/>
              </w:rPr>
              <w:t>Кировская область, Афанасьевский м.о., с. Пашино, ул.Юбилейная, д.5</w:t>
            </w:r>
          </w:p>
        </w:tc>
        <w:tc>
          <w:tcPr>
            <w:tcW w:w="1559" w:type="dxa"/>
            <w:noWrap/>
            <w:vAlign w:val="center"/>
          </w:tcPr>
          <w:p w14:paraId="1F6C747A" w14:textId="1A5C7418" w:rsidR="0065484A" w:rsidRPr="000A2FC2" w:rsidRDefault="00187898" w:rsidP="0065484A">
            <w:pPr>
              <w:jc w:val="center"/>
              <w:rPr>
                <w:color w:val="000000" w:themeColor="text1"/>
                <w:sz w:val="24"/>
              </w:rPr>
            </w:pPr>
            <w:r w:rsidRPr="000A2FC2">
              <w:rPr>
                <w:color w:val="000000" w:themeColor="text1"/>
                <w:sz w:val="24"/>
              </w:rPr>
              <w:t>100,6</w:t>
            </w:r>
          </w:p>
        </w:tc>
        <w:tc>
          <w:tcPr>
            <w:tcW w:w="993" w:type="dxa"/>
            <w:vAlign w:val="center"/>
          </w:tcPr>
          <w:p w14:paraId="1EBD3A66" w14:textId="30B4ADBC" w:rsidR="0065484A" w:rsidRPr="000A2FC2" w:rsidRDefault="0065484A" w:rsidP="00187898">
            <w:pPr>
              <w:jc w:val="center"/>
              <w:rPr>
                <w:color w:val="000000" w:themeColor="text1"/>
                <w:sz w:val="24"/>
              </w:rPr>
            </w:pPr>
            <w:r w:rsidRPr="000A2FC2">
              <w:rPr>
                <w:color w:val="000000" w:themeColor="text1"/>
                <w:sz w:val="24"/>
              </w:rPr>
              <w:t>19</w:t>
            </w:r>
            <w:r w:rsidR="00187898" w:rsidRPr="000A2FC2">
              <w:rPr>
                <w:color w:val="000000" w:themeColor="text1"/>
                <w:sz w:val="24"/>
              </w:rPr>
              <w:t>89</w:t>
            </w:r>
          </w:p>
        </w:tc>
        <w:tc>
          <w:tcPr>
            <w:tcW w:w="1134" w:type="dxa"/>
            <w:vAlign w:val="center"/>
          </w:tcPr>
          <w:p w14:paraId="5C7618DE" w14:textId="5E5B3ABF" w:rsidR="0065484A" w:rsidRPr="000A2FC2" w:rsidRDefault="00187898" w:rsidP="0065484A">
            <w:pPr>
              <w:jc w:val="center"/>
              <w:rPr>
                <w:color w:val="000000" w:themeColor="text1"/>
                <w:sz w:val="24"/>
              </w:rPr>
            </w:pPr>
            <w:r w:rsidRPr="000A2FC2">
              <w:rPr>
                <w:color w:val="000000" w:themeColor="text1"/>
                <w:sz w:val="24"/>
              </w:rPr>
              <w:t>15</w:t>
            </w:r>
          </w:p>
        </w:tc>
      </w:tr>
      <w:tr w:rsidR="00D3137B" w:rsidRPr="00D3137B" w14:paraId="62479C1C" w14:textId="77777777" w:rsidTr="00664A78">
        <w:trPr>
          <w:trHeight w:val="300"/>
        </w:trPr>
        <w:tc>
          <w:tcPr>
            <w:tcW w:w="456" w:type="dxa"/>
            <w:noWrap/>
          </w:tcPr>
          <w:p w14:paraId="08AD7292" w14:textId="784A941A" w:rsidR="0065484A" w:rsidRPr="000A2FC2" w:rsidRDefault="0065484A" w:rsidP="0065484A">
            <w:pPr>
              <w:jc w:val="center"/>
              <w:rPr>
                <w:color w:val="000000" w:themeColor="text1"/>
                <w:sz w:val="24"/>
              </w:rPr>
            </w:pPr>
            <w:r w:rsidRPr="000A2FC2">
              <w:rPr>
                <w:color w:val="000000" w:themeColor="text1"/>
                <w:sz w:val="24"/>
              </w:rPr>
              <w:t>12</w:t>
            </w:r>
          </w:p>
        </w:tc>
        <w:tc>
          <w:tcPr>
            <w:tcW w:w="5243" w:type="dxa"/>
            <w:noWrap/>
            <w:vAlign w:val="center"/>
          </w:tcPr>
          <w:p w14:paraId="31AB2010" w14:textId="51DE959D" w:rsidR="00187898" w:rsidRPr="000A2FC2" w:rsidRDefault="00187898" w:rsidP="00187898">
            <w:pPr>
              <w:jc w:val="center"/>
              <w:rPr>
                <w:color w:val="000000" w:themeColor="text1"/>
                <w:sz w:val="24"/>
              </w:rPr>
            </w:pPr>
            <w:r w:rsidRPr="000A2FC2">
              <w:rPr>
                <w:color w:val="000000" w:themeColor="text1"/>
                <w:sz w:val="24"/>
              </w:rPr>
              <w:t>Пролетарская библиотека МБУК «Афанасьевская ЦБ»</w:t>
            </w:r>
          </w:p>
          <w:p w14:paraId="0111003E" w14:textId="7D5FD725" w:rsidR="0065484A" w:rsidRPr="000A2FC2" w:rsidRDefault="00187898" w:rsidP="00475CFB">
            <w:pPr>
              <w:jc w:val="center"/>
              <w:rPr>
                <w:color w:val="000000" w:themeColor="text1"/>
                <w:sz w:val="24"/>
              </w:rPr>
            </w:pPr>
            <w:r w:rsidRPr="000A2FC2">
              <w:rPr>
                <w:color w:val="000000" w:themeColor="text1"/>
                <w:sz w:val="24"/>
              </w:rPr>
              <w:t xml:space="preserve">Кировская область, Афанасьевский м.о., дер. </w:t>
            </w:r>
            <w:r w:rsidR="00475CFB" w:rsidRPr="000A2FC2">
              <w:rPr>
                <w:color w:val="000000" w:themeColor="text1"/>
                <w:sz w:val="24"/>
              </w:rPr>
              <w:t>Верхняя Тимофеевская</w:t>
            </w:r>
            <w:r w:rsidRPr="000A2FC2">
              <w:rPr>
                <w:color w:val="000000" w:themeColor="text1"/>
                <w:sz w:val="24"/>
              </w:rPr>
              <w:t>, д.</w:t>
            </w:r>
            <w:r w:rsidR="00475CFB" w:rsidRPr="000A2FC2">
              <w:rPr>
                <w:color w:val="000000" w:themeColor="text1"/>
                <w:sz w:val="24"/>
              </w:rPr>
              <w:t>40</w:t>
            </w:r>
          </w:p>
        </w:tc>
        <w:tc>
          <w:tcPr>
            <w:tcW w:w="1559" w:type="dxa"/>
            <w:noWrap/>
            <w:vAlign w:val="center"/>
          </w:tcPr>
          <w:p w14:paraId="0442FCA8" w14:textId="7FD4A7E9" w:rsidR="0065484A" w:rsidRPr="000A2FC2" w:rsidRDefault="00475CFB" w:rsidP="0065484A">
            <w:pPr>
              <w:jc w:val="center"/>
              <w:rPr>
                <w:color w:val="000000" w:themeColor="text1"/>
                <w:sz w:val="24"/>
              </w:rPr>
            </w:pPr>
            <w:r w:rsidRPr="000A2FC2">
              <w:rPr>
                <w:color w:val="000000" w:themeColor="text1"/>
                <w:sz w:val="24"/>
              </w:rPr>
              <w:t>205,4</w:t>
            </w:r>
          </w:p>
        </w:tc>
        <w:tc>
          <w:tcPr>
            <w:tcW w:w="993" w:type="dxa"/>
            <w:vAlign w:val="center"/>
          </w:tcPr>
          <w:p w14:paraId="18E35A01" w14:textId="5BCE3607" w:rsidR="0065484A" w:rsidRPr="000A2FC2" w:rsidRDefault="0065484A" w:rsidP="00475CFB">
            <w:pPr>
              <w:jc w:val="center"/>
              <w:rPr>
                <w:color w:val="000000" w:themeColor="text1"/>
                <w:sz w:val="24"/>
              </w:rPr>
            </w:pPr>
            <w:r w:rsidRPr="000A2FC2">
              <w:rPr>
                <w:color w:val="000000" w:themeColor="text1"/>
                <w:sz w:val="24"/>
              </w:rPr>
              <w:t>19</w:t>
            </w:r>
            <w:r w:rsidR="00475CFB" w:rsidRPr="000A2FC2">
              <w:rPr>
                <w:color w:val="000000" w:themeColor="text1"/>
                <w:sz w:val="24"/>
              </w:rPr>
              <w:t>67</w:t>
            </w:r>
          </w:p>
        </w:tc>
        <w:tc>
          <w:tcPr>
            <w:tcW w:w="1134" w:type="dxa"/>
            <w:vAlign w:val="center"/>
          </w:tcPr>
          <w:p w14:paraId="65009456" w14:textId="1A460E52" w:rsidR="0065484A" w:rsidRPr="000A2FC2" w:rsidRDefault="00475CFB" w:rsidP="0065484A">
            <w:pPr>
              <w:jc w:val="center"/>
              <w:rPr>
                <w:color w:val="000000" w:themeColor="text1"/>
                <w:sz w:val="24"/>
              </w:rPr>
            </w:pPr>
            <w:r w:rsidRPr="000A2FC2">
              <w:rPr>
                <w:color w:val="000000" w:themeColor="text1"/>
                <w:sz w:val="24"/>
              </w:rPr>
              <w:t>15</w:t>
            </w:r>
          </w:p>
        </w:tc>
      </w:tr>
      <w:tr w:rsidR="00D3137B" w:rsidRPr="00D3137B" w14:paraId="6DE3146A" w14:textId="77777777" w:rsidTr="00664A78">
        <w:trPr>
          <w:trHeight w:val="300"/>
        </w:trPr>
        <w:tc>
          <w:tcPr>
            <w:tcW w:w="456" w:type="dxa"/>
            <w:noWrap/>
          </w:tcPr>
          <w:p w14:paraId="703CCDAA" w14:textId="602095CA" w:rsidR="0065484A" w:rsidRPr="000A2FC2" w:rsidRDefault="0065484A" w:rsidP="0065484A">
            <w:pPr>
              <w:jc w:val="center"/>
              <w:rPr>
                <w:color w:val="000000" w:themeColor="text1"/>
                <w:sz w:val="24"/>
              </w:rPr>
            </w:pPr>
            <w:r w:rsidRPr="000A2FC2">
              <w:rPr>
                <w:color w:val="000000" w:themeColor="text1"/>
                <w:sz w:val="24"/>
              </w:rPr>
              <w:t>13</w:t>
            </w:r>
          </w:p>
        </w:tc>
        <w:tc>
          <w:tcPr>
            <w:tcW w:w="5243" w:type="dxa"/>
            <w:noWrap/>
            <w:vAlign w:val="center"/>
          </w:tcPr>
          <w:p w14:paraId="26E55A52" w14:textId="3846AB6F" w:rsidR="00475CFB" w:rsidRPr="000A2FC2" w:rsidRDefault="00475CFB" w:rsidP="00475CFB">
            <w:pPr>
              <w:jc w:val="center"/>
              <w:rPr>
                <w:color w:val="000000" w:themeColor="text1"/>
                <w:sz w:val="24"/>
              </w:rPr>
            </w:pPr>
            <w:r w:rsidRPr="000A2FC2">
              <w:rPr>
                <w:color w:val="000000" w:themeColor="text1"/>
                <w:sz w:val="24"/>
              </w:rPr>
              <w:t>Кувакушская библиотека МБУК «Афанасьевская ЦБ»</w:t>
            </w:r>
          </w:p>
          <w:p w14:paraId="2015C8B5" w14:textId="31D107E6" w:rsidR="0065484A" w:rsidRPr="000A2FC2" w:rsidRDefault="00475CFB" w:rsidP="00475CFB">
            <w:pPr>
              <w:jc w:val="center"/>
              <w:rPr>
                <w:color w:val="000000" w:themeColor="text1"/>
                <w:sz w:val="24"/>
              </w:rPr>
            </w:pPr>
            <w:r w:rsidRPr="000A2FC2">
              <w:rPr>
                <w:color w:val="000000" w:themeColor="text1"/>
                <w:sz w:val="24"/>
              </w:rPr>
              <w:t>Кировская область, Афанасьевский м.о., дер. Кувакуш, ул.Советская, д.17</w:t>
            </w:r>
          </w:p>
        </w:tc>
        <w:tc>
          <w:tcPr>
            <w:tcW w:w="1559" w:type="dxa"/>
            <w:noWrap/>
            <w:vAlign w:val="center"/>
          </w:tcPr>
          <w:p w14:paraId="7EC19620" w14:textId="37A210C3" w:rsidR="0065484A" w:rsidRPr="000A2FC2" w:rsidRDefault="00475CFB" w:rsidP="0065484A">
            <w:pPr>
              <w:jc w:val="center"/>
              <w:rPr>
                <w:color w:val="000000" w:themeColor="text1"/>
                <w:sz w:val="24"/>
              </w:rPr>
            </w:pPr>
            <w:r w:rsidRPr="000A2FC2">
              <w:rPr>
                <w:color w:val="000000" w:themeColor="text1"/>
                <w:sz w:val="24"/>
              </w:rPr>
              <w:t>477,1</w:t>
            </w:r>
          </w:p>
        </w:tc>
        <w:tc>
          <w:tcPr>
            <w:tcW w:w="993" w:type="dxa"/>
            <w:vAlign w:val="center"/>
          </w:tcPr>
          <w:p w14:paraId="63A949AD" w14:textId="722717E2" w:rsidR="0065484A" w:rsidRPr="000A2FC2" w:rsidRDefault="0065484A" w:rsidP="00475CFB">
            <w:pPr>
              <w:jc w:val="center"/>
              <w:rPr>
                <w:color w:val="000000" w:themeColor="text1"/>
                <w:sz w:val="24"/>
              </w:rPr>
            </w:pPr>
            <w:r w:rsidRPr="000A2FC2">
              <w:rPr>
                <w:color w:val="000000" w:themeColor="text1"/>
                <w:sz w:val="24"/>
              </w:rPr>
              <w:t>19</w:t>
            </w:r>
            <w:r w:rsidR="00475CFB" w:rsidRPr="000A2FC2">
              <w:rPr>
                <w:color w:val="000000" w:themeColor="text1"/>
                <w:sz w:val="24"/>
              </w:rPr>
              <w:t>93</w:t>
            </w:r>
          </w:p>
        </w:tc>
        <w:tc>
          <w:tcPr>
            <w:tcW w:w="1134" w:type="dxa"/>
            <w:vAlign w:val="center"/>
          </w:tcPr>
          <w:p w14:paraId="707C5C05" w14:textId="5F760F8C" w:rsidR="0065484A" w:rsidRPr="000A2FC2" w:rsidRDefault="00475CFB" w:rsidP="0065484A">
            <w:pPr>
              <w:jc w:val="center"/>
              <w:rPr>
                <w:color w:val="000000" w:themeColor="text1"/>
                <w:sz w:val="24"/>
              </w:rPr>
            </w:pPr>
            <w:r w:rsidRPr="000A2FC2">
              <w:rPr>
                <w:color w:val="000000" w:themeColor="text1"/>
                <w:sz w:val="24"/>
              </w:rPr>
              <w:t>15</w:t>
            </w:r>
          </w:p>
        </w:tc>
      </w:tr>
    </w:tbl>
    <w:p w14:paraId="53833719" w14:textId="77777777" w:rsidR="00054433" w:rsidRDefault="00054433" w:rsidP="00227774">
      <w:pPr>
        <w:ind w:firstLine="709"/>
        <w:rPr>
          <w:color w:val="000000" w:themeColor="text1"/>
          <w:u w:val="single"/>
        </w:rPr>
      </w:pPr>
    </w:p>
    <w:p w14:paraId="4FCE6502" w14:textId="0823766F" w:rsidR="0085669D" w:rsidRDefault="0085669D" w:rsidP="00227774">
      <w:pPr>
        <w:ind w:firstLine="709"/>
        <w:rPr>
          <w:color w:val="000000" w:themeColor="text1"/>
          <w:u w:val="single"/>
        </w:rPr>
      </w:pPr>
      <w:r w:rsidRPr="003E46C0">
        <w:rPr>
          <w:color w:val="000000" w:themeColor="text1"/>
          <w:u w:val="single"/>
        </w:rPr>
        <w:t>Музеи и выставочные залы</w:t>
      </w:r>
    </w:p>
    <w:p w14:paraId="428F9583" w14:textId="31EE1958" w:rsidR="00A922A9" w:rsidRPr="00A922A9" w:rsidRDefault="00A922A9" w:rsidP="00227774">
      <w:pPr>
        <w:ind w:firstLine="709"/>
        <w:rPr>
          <w:color w:val="000000" w:themeColor="text1"/>
        </w:rPr>
      </w:pPr>
      <w:r w:rsidRPr="00A922A9">
        <w:rPr>
          <w:color w:val="000000" w:themeColor="text1"/>
        </w:rPr>
        <w:t xml:space="preserve">Музеи </w:t>
      </w:r>
      <w:r w:rsidRPr="00A922A9">
        <w:rPr>
          <w:color w:val="040C28"/>
        </w:rPr>
        <w:t>имеют огромное значение в развитии культуры, сохранении историко-культурного наследия и шедевров искусства и передаче его народу.</w:t>
      </w:r>
    </w:p>
    <w:p w14:paraId="486AB8FE" w14:textId="7DE0469E" w:rsidR="0085669D" w:rsidRPr="003E46C0" w:rsidRDefault="00515A43" w:rsidP="004E072A">
      <w:pPr>
        <w:ind w:firstLine="709"/>
        <w:rPr>
          <w:color w:val="000000" w:themeColor="text1"/>
        </w:rPr>
      </w:pPr>
      <w:r>
        <w:rPr>
          <w:color w:val="000000" w:themeColor="text1"/>
        </w:rPr>
        <w:t>По сведениям администрации Афанасьевского муниципального округа в</w:t>
      </w:r>
      <w:r w:rsidR="0085669D" w:rsidRPr="003E46C0">
        <w:rPr>
          <w:color w:val="000000" w:themeColor="text1"/>
        </w:rPr>
        <w:t xml:space="preserve"> округе имеется </w:t>
      </w:r>
      <w:r w:rsidR="004E072A" w:rsidRPr="003E46C0">
        <w:rPr>
          <w:color w:val="000000" w:themeColor="text1"/>
        </w:rPr>
        <w:t>1</w:t>
      </w:r>
      <w:r w:rsidR="0085669D" w:rsidRPr="003E46C0">
        <w:rPr>
          <w:color w:val="000000" w:themeColor="text1"/>
        </w:rPr>
        <w:t xml:space="preserve"> музе</w:t>
      </w:r>
      <w:r w:rsidR="004E072A" w:rsidRPr="003E46C0">
        <w:rPr>
          <w:color w:val="000000" w:themeColor="text1"/>
        </w:rPr>
        <w:t>й</w:t>
      </w:r>
      <w:r w:rsidR="0085669D" w:rsidRPr="003E46C0">
        <w:rPr>
          <w:color w:val="000000" w:themeColor="text1"/>
        </w:rPr>
        <w:t xml:space="preserve">: </w:t>
      </w:r>
      <w:r w:rsidR="004E072A" w:rsidRPr="003E46C0">
        <w:rPr>
          <w:color w:val="000000" w:themeColor="text1"/>
        </w:rPr>
        <w:t>Муниципальное бюджетное учреждение культуры «Афанасьевский краеведческий музей».</w:t>
      </w:r>
    </w:p>
    <w:p w14:paraId="4147C496" w14:textId="335C55A9" w:rsidR="0085669D" w:rsidRPr="00D3137B" w:rsidRDefault="0085669D" w:rsidP="00227774">
      <w:pPr>
        <w:ind w:firstLine="709"/>
        <w:rPr>
          <w:color w:val="FF0000"/>
        </w:rPr>
      </w:pPr>
      <w:r w:rsidRPr="003E46C0">
        <w:rPr>
          <w:color w:val="000000" w:themeColor="text1"/>
        </w:rPr>
        <w:t>Общая площадь музе</w:t>
      </w:r>
      <w:r w:rsidR="004E072A" w:rsidRPr="003E46C0">
        <w:rPr>
          <w:color w:val="000000" w:themeColor="text1"/>
        </w:rPr>
        <w:t>я</w:t>
      </w:r>
      <w:r w:rsidRPr="003E46C0">
        <w:rPr>
          <w:color w:val="000000" w:themeColor="text1"/>
        </w:rPr>
        <w:t xml:space="preserve"> составляет </w:t>
      </w:r>
      <w:r w:rsidR="004E072A" w:rsidRPr="003E46C0">
        <w:rPr>
          <w:color w:val="000000" w:themeColor="text1"/>
        </w:rPr>
        <w:t>424,0</w:t>
      </w:r>
      <w:r w:rsidRPr="003E46C0">
        <w:rPr>
          <w:color w:val="000000" w:themeColor="text1"/>
        </w:rPr>
        <w:t xml:space="preserve"> кв. м, площадь </w:t>
      </w:r>
      <w:r w:rsidR="006B3417">
        <w:rPr>
          <w:color w:val="000000" w:themeColor="text1"/>
        </w:rPr>
        <w:t>помещений, предназначенных для выставочных залов и экспозиций составляет 100 кв.м.</w:t>
      </w:r>
    </w:p>
    <w:p w14:paraId="794D7FF0" w14:textId="6AFE622E" w:rsidR="0085669D" w:rsidRPr="002A62AB" w:rsidRDefault="0085669D" w:rsidP="00227774">
      <w:pPr>
        <w:ind w:firstLine="709"/>
        <w:rPr>
          <w:color w:val="000000" w:themeColor="text1"/>
        </w:rPr>
      </w:pPr>
      <w:r w:rsidRPr="002A62AB">
        <w:rPr>
          <w:color w:val="000000" w:themeColor="text1"/>
        </w:rPr>
        <w:t xml:space="preserve">Таблица </w:t>
      </w:r>
      <w:r w:rsidR="008F1E37" w:rsidRPr="002A62AB">
        <w:rPr>
          <w:color w:val="000000" w:themeColor="text1"/>
        </w:rPr>
        <w:t>2</w:t>
      </w:r>
      <w:r w:rsidR="001B12EC">
        <w:rPr>
          <w:color w:val="000000" w:themeColor="text1"/>
        </w:rPr>
        <w:t>.3.7.1</w:t>
      </w:r>
      <w:r w:rsidR="001B746B">
        <w:rPr>
          <w:color w:val="000000" w:themeColor="text1"/>
        </w:rPr>
        <w:t>3</w:t>
      </w:r>
      <w:r w:rsidR="008F1E37" w:rsidRPr="002A62AB">
        <w:rPr>
          <w:color w:val="000000" w:themeColor="text1"/>
        </w:rPr>
        <w:t>.</w:t>
      </w:r>
      <w:r w:rsidR="00781BB4" w:rsidRPr="002A62AB">
        <w:rPr>
          <w:color w:val="000000" w:themeColor="text1"/>
        </w:rPr>
        <w:t xml:space="preserve"> </w:t>
      </w:r>
      <w:r w:rsidRPr="002A62AB">
        <w:rPr>
          <w:color w:val="000000" w:themeColor="text1"/>
        </w:rPr>
        <w:t xml:space="preserve"> Перечень музеев и выставочных залов в </w:t>
      </w:r>
      <w:r w:rsidR="002A62AB" w:rsidRPr="002A62AB">
        <w:rPr>
          <w:color w:val="000000" w:themeColor="text1"/>
        </w:rPr>
        <w:t>Афанасьевском муниципальном</w:t>
      </w:r>
      <w:r w:rsidRPr="002A62AB">
        <w:rPr>
          <w:color w:val="000000" w:themeColor="text1"/>
        </w:rPr>
        <w:t xml:space="preserve"> округе</w:t>
      </w:r>
      <w:r w:rsidR="00B631A8">
        <w:rPr>
          <w:color w:val="000000" w:themeColor="text1"/>
        </w:rPr>
        <w:t xml:space="preserve"> </w:t>
      </w:r>
    </w:p>
    <w:tbl>
      <w:tblPr>
        <w:tblStyle w:val="af"/>
        <w:tblW w:w="9570" w:type="dxa"/>
        <w:tblLayout w:type="fixed"/>
        <w:tblLook w:val="04A0" w:firstRow="1" w:lastRow="0" w:firstColumn="1" w:lastColumn="0" w:noHBand="0" w:noVBand="1"/>
      </w:tblPr>
      <w:tblGrid>
        <w:gridCol w:w="455"/>
        <w:gridCol w:w="3368"/>
        <w:gridCol w:w="1984"/>
        <w:gridCol w:w="851"/>
        <w:gridCol w:w="992"/>
        <w:gridCol w:w="1920"/>
      </w:tblGrid>
      <w:tr w:rsidR="00D3137B" w:rsidRPr="00D3137B" w14:paraId="426DD5F3" w14:textId="77777777" w:rsidTr="00422522">
        <w:trPr>
          <w:trHeight w:val="683"/>
          <w:tblHeader/>
        </w:trPr>
        <w:tc>
          <w:tcPr>
            <w:tcW w:w="455" w:type="dxa"/>
            <w:shd w:val="clear" w:color="auto" w:fill="D9D9D9" w:themeFill="background1" w:themeFillShade="D9"/>
            <w:vAlign w:val="center"/>
          </w:tcPr>
          <w:p w14:paraId="2D320509" w14:textId="77777777" w:rsidR="0085669D" w:rsidRPr="00422522" w:rsidRDefault="0085669D" w:rsidP="00227774">
            <w:pPr>
              <w:jc w:val="center"/>
              <w:rPr>
                <w:color w:val="000000" w:themeColor="text1"/>
                <w:sz w:val="24"/>
              </w:rPr>
            </w:pPr>
            <w:r w:rsidRPr="00422522">
              <w:rPr>
                <w:color w:val="000000" w:themeColor="text1"/>
                <w:sz w:val="24"/>
              </w:rPr>
              <w:lastRenderedPageBreak/>
              <w:t>№</w:t>
            </w:r>
          </w:p>
        </w:tc>
        <w:tc>
          <w:tcPr>
            <w:tcW w:w="3368" w:type="dxa"/>
            <w:shd w:val="clear" w:color="auto" w:fill="D9D9D9" w:themeFill="background1" w:themeFillShade="D9"/>
            <w:vAlign w:val="center"/>
          </w:tcPr>
          <w:p w14:paraId="72F80501" w14:textId="77777777" w:rsidR="0085669D" w:rsidRPr="00422522" w:rsidRDefault="0085669D" w:rsidP="00227774">
            <w:pPr>
              <w:jc w:val="center"/>
              <w:rPr>
                <w:color w:val="000000" w:themeColor="text1"/>
                <w:sz w:val="24"/>
              </w:rPr>
            </w:pPr>
            <w:r w:rsidRPr="00422522">
              <w:rPr>
                <w:color w:val="000000" w:themeColor="text1"/>
                <w:sz w:val="24"/>
              </w:rPr>
              <w:t>Музей</w:t>
            </w:r>
          </w:p>
        </w:tc>
        <w:tc>
          <w:tcPr>
            <w:tcW w:w="1984" w:type="dxa"/>
            <w:shd w:val="clear" w:color="auto" w:fill="D9D9D9" w:themeFill="background1" w:themeFillShade="D9"/>
            <w:vAlign w:val="center"/>
          </w:tcPr>
          <w:p w14:paraId="2FE4F64B" w14:textId="77777777" w:rsidR="0085669D" w:rsidRPr="00422522" w:rsidRDefault="0085669D" w:rsidP="00227774">
            <w:pPr>
              <w:jc w:val="center"/>
              <w:rPr>
                <w:color w:val="000000" w:themeColor="text1"/>
                <w:sz w:val="24"/>
              </w:rPr>
            </w:pPr>
            <w:r w:rsidRPr="00422522">
              <w:rPr>
                <w:color w:val="000000" w:themeColor="text1"/>
                <w:sz w:val="24"/>
              </w:rPr>
              <w:t>Адрес</w:t>
            </w:r>
          </w:p>
        </w:tc>
        <w:tc>
          <w:tcPr>
            <w:tcW w:w="851" w:type="dxa"/>
            <w:shd w:val="clear" w:color="auto" w:fill="D9D9D9" w:themeFill="background1" w:themeFillShade="D9"/>
            <w:vAlign w:val="center"/>
          </w:tcPr>
          <w:p w14:paraId="7DC969B1" w14:textId="77777777" w:rsidR="0085669D" w:rsidRPr="00422522" w:rsidRDefault="0085669D" w:rsidP="00227774">
            <w:pPr>
              <w:jc w:val="center"/>
              <w:rPr>
                <w:color w:val="000000" w:themeColor="text1"/>
                <w:sz w:val="24"/>
              </w:rPr>
            </w:pPr>
            <w:r w:rsidRPr="00422522">
              <w:rPr>
                <w:color w:val="000000" w:themeColor="text1"/>
                <w:sz w:val="24"/>
              </w:rPr>
              <w:t>Год</w:t>
            </w:r>
          </w:p>
        </w:tc>
        <w:tc>
          <w:tcPr>
            <w:tcW w:w="992" w:type="dxa"/>
            <w:shd w:val="clear" w:color="auto" w:fill="D9D9D9" w:themeFill="background1" w:themeFillShade="D9"/>
            <w:vAlign w:val="center"/>
          </w:tcPr>
          <w:p w14:paraId="32E8B253" w14:textId="21ECA971" w:rsidR="0085669D" w:rsidRPr="00422522" w:rsidRDefault="006B3417" w:rsidP="00227774">
            <w:pPr>
              <w:jc w:val="center"/>
              <w:rPr>
                <w:color w:val="000000" w:themeColor="text1"/>
                <w:sz w:val="24"/>
              </w:rPr>
            </w:pPr>
            <w:r w:rsidRPr="00422522">
              <w:rPr>
                <w:color w:val="000000" w:themeColor="text1"/>
                <w:sz w:val="24"/>
              </w:rPr>
              <w:t>Этаж</w:t>
            </w:r>
            <w:r w:rsidR="00422522">
              <w:rPr>
                <w:color w:val="000000" w:themeColor="text1"/>
                <w:sz w:val="24"/>
              </w:rPr>
              <w:t>-</w:t>
            </w:r>
            <w:r w:rsidRPr="00422522">
              <w:rPr>
                <w:color w:val="000000" w:themeColor="text1"/>
                <w:sz w:val="24"/>
              </w:rPr>
              <w:t>ность</w:t>
            </w:r>
          </w:p>
        </w:tc>
        <w:tc>
          <w:tcPr>
            <w:tcW w:w="1920" w:type="dxa"/>
            <w:shd w:val="clear" w:color="auto" w:fill="D9D9D9" w:themeFill="background1" w:themeFillShade="D9"/>
            <w:vAlign w:val="center"/>
          </w:tcPr>
          <w:p w14:paraId="240DD9EB" w14:textId="77777777" w:rsidR="0085669D" w:rsidRPr="00422522" w:rsidRDefault="0085669D" w:rsidP="00227774">
            <w:pPr>
              <w:jc w:val="center"/>
              <w:rPr>
                <w:color w:val="000000" w:themeColor="text1"/>
                <w:sz w:val="24"/>
              </w:rPr>
            </w:pPr>
            <w:r w:rsidRPr="00422522">
              <w:rPr>
                <w:color w:val="000000" w:themeColor="text1"/>
                <w:sz w:val="24"/>
              </w:rPr>
              <w:t>Дополнительная информация</w:t>
            </w:r>
          </w:p>
        </w:tc>
      </w:tr>
      <w:tr w:rsidR="00D3137B" w:rsidRPr="00D3137B" w14:paraId="4947DF9E" w14:textId="77777777" w:rsidTr="00422522">
        <w:trPr>
          <w:trHeight w:val="256"/>
          <w:tblHeader/>
        </w:trPr>
        <w:tc>
          <w:tcPr>
            <w:tcW w:w="455" w:type="dxa"/>
            <w:shd w:val="clear" w:color="auto" w:fill="D9D9D9" w:themeFill="background1" w:themeFillShade="D9"/>
            <w:vAlign w:val="center"/>
          </w:tcPr>
          <w:p w14:paraId="0AB5B35B" w14:textId="77777777" w:rsidR="0085669D" w:rsidRPr="00422522" w:rsidRDefault="0085669D" w:rsidP="00227774">
            <w:pPr>
              <w:jc w:val="center"/>
              <w:rPr>
                <w:color w:val="000000" w:themeColor="text1"/>
                <w:sz w:val="24"/>
              </w:rPr>
            </w:pPr>
            <w:r w:rsidRPr="00422522">
              <w:rPr>
                <w:color w:val="000000" w:themeColor="text1"/>
                <w:sz w:val="24"/>
              </w:rPr>
              <w:t>1</w:t>
            </w:r>
          </w:p>
        </w:tc>
        <w:tc>
          <w:tcPr>
            <w:tcW w:w="3368" w:type="dxa"/>
            <w:shd w:val="clear" w:color="auto" w:fill="D9D9D9" w:themeFill="background1" w:themeFillShade="D9"/>
            <w:vAlign w:val="center"/>
          </w:tcPr>
          <w:p w14:paraId="77AE68FF" w14:textId="77777777" w:rsidR="0085669D" w:rsidRPr="00422522" w:rsidRDefault="0085669D" w:rsidP="00227774">
            <w:pPr>
              <w:jc w:val="center"/>
              <w:rPr>
                <w:color w:val="000000" w:themeColor="text1"/>
                <w:sz w:val="24"/>
              </w:rPr>
            </w:pPr>
            <w:r w:rsidRPr="00422522">
              <w:rPr>
                <w:color w:val="000000" w:themeColor="text1"/>
                <w:sz w:val="24"/>
              </w:rPr>
              <w:t>2</w:t>
            </w:r>
          </w:p>
        </w:tc>
        <w:tc>
          <w:tcPr>
            <w:tcW w:w="1984" w:type="dxa"/>
            <w:shd w:val="clear" w:color="auto" w:fill="D9D9D9" w:themeFill="background1" w:themeFillShade="D9"/>
            <w:vAlign w:val="center"/>
          </w:tcPr>
          <w:p w14:paraId="78FEEEA7" w14:textId="77777777" w:rsidR="0085669D" w:rsidRPr="00422522" w:rsidRDefault="0085669D" w:rsidP="00227774">
            <w:pPr>
              <w:jc w:val="center"/>
              <w:rPr>
                <w:color w:val="000000" w:themeColor="text1"/>
                <w:sz w:val="24"/>
              </w:rPr>
            </w:pPr>
            <w:r w:rsidRPr="00422522">
              <w:rPr>
                <w:color w:val="000000" w:themeColor="text1"/>
                <w:sz w:val="24"/>
              </w:rPr>
              <w:t>3</w:t>
            </w:r>
          </w:p>
        </w:tc>
        <w:tc>
          <w:tcPr>
            <w:tcW w:w="851" w:type="dxa"/>
            <w:shd w:val="clear" w:color="auto" w:fill="D9D9D9" w:themeFill="background1" w:themeFillShade="D9"/>
            <w:vAlign w:val="center"/>
          </w:tcPr>
          <w:p w14:paraId="67166BC9" w14:textId="77777777" w:rsidR="0085669D" w:rsidRPr="00422522" w:rsidRDefault="0085669D" w:rsidP="00227774">
            <w:pPr>
              <w:jc w:val="center"/>
              <w:rPr>
                <w:color w:val="000000" w:themeColor="text1"/>
                <w:sz w:val="24"/>
              </w:rPr>
            </w:pPr>
            <w:r w:rsidRPr="00422522">
              <w:rPr>
                <w:color w:val="000000" w:themeColor="text1"/>
                <w:sz w:val="24"/>
              </w:rPr>
              <w:t>4</w:t>
            </w:r>
          </w:p>
        </w:tc>
        <w:tc>
          <w:tcPr>
            <w:tcW w:w="992" w:type="dxa"/>
            <w:shd w:val="clear" w:color="auto" w:fill="D9D9D9" w:themeFill="background1" w:themeFillShade="D9"/>
            <w:vAlign w:val="center"/>
          </w:tcPr>
          <w:p w14:paraId="6231E63E" w14:textId="77777777" w:rsidR="0085669D" w:rsidRPr="00422522" w:rsidRDefault="0085669D" w:rsidP="00227774">
            <w:pPr>
              <w:jc w:val="center"/>
              <w:rPr>
                <w:color w:val="000000" w:themeColor="text1"/>
                <w:sz w:val="24"/>
              </w:rPr>
            </w:pPr>
            <w:r w:rsidRPr="00422522">
              <w:rPr>
                <w:color w:val="000000" w:themeColor="text1"/>
                <w:sz w:val="24"/>
              </w:rPr>
              <w:t>5</w:t>
            </w:r>
          </w:p>
        </w:tc>
        <w:tc>
          <w:tcPr>
            <w:tcW w:w="1920" w:type="dxa"/>
            <w:shd w:val="clear" w:color="auto" w:fill="D9D9D9" w:themeFill="background1" w:themeFillShade="D9"/>
            <w:vAlign w:val="center"/>
          </w:tcPr>
          <w:p w14:paraId="2F5ACBC4" w14:textId="77777777" w:rsidR="0085669D" w:rsidRPr="00422522" w:rsidRDefault="0085669D" w:rsidP="00227774">
            <w:pPr>
              <w:jc w:val="center"/>
              <w:rPr>
                <w:color w:val="000000" w:themeColor="text1"/>
                <w:sz w:val="24"/>
              </w:rPr>
            </w:pPr>
            <w:r w:rsidRPr="00422522">
              <w:rPr>
                <w:color w:val="000000" w:themeColor="text1"/>
                <w:sz w:val="24"/>
              </w:rPr>
              <w:t>6</w:t>
            </w:r>
          </w:p>
        </w:tc>
      </w:tr>
      <w:tr w:rsidR="00D3137B" w:rsidRPr="00D3137B" w14:paraId="481D6940" w14:textId="77777777" w:rsidTr="00422522">
        <w:tc>
          <w:tcPr>
            <w:tcW w:w="455" w:type="dxa"/>
            <w:vAlign w:val="center"/>
          </w:tcPr>
          <w:p w14:paraId="655A79D4" w14:textId="77777777" w:rsidR="0085669D" w:rsidRPr="00422522" w:rsidRDefault="0085669D" w:rsidP="00227774">
            <w:pPr>
              <w:jc w:val="center"/>
              <w:rPr>
                <w:color w:val="000000" w:themeColor="text1"/>
                <w:sz w:val="24"/>
              </w:rPr>
            </w:pPr>
            <w:r w:rsidRPr="00422522">
              <w:rPr>
                <w:color w:val="000000" w:themeColor="text1"/>
                <w:sz w:val="24"/>
              </w:rPr>
              <w:t>1</w:t>
            </w:r>
          </w:p>
        </w:tc>
        <w:tc>
          <w:tcPr>
            <w:tcW w:w="3368" w:type="dxa"/>
            <w:vAlign w:val="center"/>
          </w:tcPr>
          <w:p w14:paraId="5B009427" w14:textId="7306D2D2" w:rsidR="0085669D" w:rsidRPr="00422522" w:rsidRDefault="002A62AB" w:rsidP="00227774">
            <w:pPr>
              <w:jc w:val="center"/>
              <w:rPr>
                <w:color w:val="000000" w:themeColor="text1"/>
                <w:sz w:val="24"/>
              </w:rPr>
            </w:pPr>
            <w:r w:rsidRPr="00422522">
              <w:rPr>
                <w:color w:val="000000" w:themeColor="text1"/>
                <w:sz w:val="24"/>
              </w:rPr>
              <w:t>Муниципальное бюджетное учреждение культуры «Афанасьевский краеведческий музей»</w:t>
            </w:r>
          </w:p>
        </w:tc>
        <w:tc>
          <w:tcPr>
            <w:tcW w:w="1984" w:type="dxa"/>
            <w:vAlign w:val="center"/>
          </w:tcPr>
          <w:p w14:paraId="404089B7" w14:textId="4149ECE8" w:rsidR="0085669D" w:rsidRPr="00422522" w:rsidRDefault="002A62AB" w:rsidP="00422522">
            <w:pPr>
              <w:jc w:val="center"/>
              <w:rPr>
                <w:color w:val="000000" w:themeColor="text1"/>
                <w:sz w:val="24"/>
              </w:rPr>
            </w:pPr>
            <w:r w:rsidRPr="00422522">
              <w:rPr>
                <w:color w:val="000000" w:themeColor="text1"/>
                <w:sz w:val="24"/>
              </w:rPr>
              <w:t>Кировская область, Афанасьевский м.о., д.Ичетовкины, ул.Энергетиков, д.10</w:t>
            </w:r>
          </w:p>
        </w:tc>
        <w:tc>
          <w:tcPr>
            <w:tcW w:w="851" w:type="dxa"/>
            <w:vAlign w:val="center"/>
          </w:tcPr>
          <w:p w14:paraId="06EFFA64" w14:textId="3974339B" w:rsidR="0085669D" w:rsidRPr="00422522" w:rsidRDefault="0085669D" w:rsidP="002A62AB">
            <w:pPr>
              <w:jc w:val="center"/>
              <w:rPr>
                <w:color w:val="000000" w:themeColor="text1"/>
                <w:sz w:val="24"/>
              </w:rPr>
            </w:pPr>
            <w:r w:rsidRPr="00422522">
              <w:rPr>
                <w:color w:val="000000" w:themeColor="text1"/>
                <w:sz w:val="24"/>
              </w:rPr>
              <w:t>19</w:t>
            </w:r>
            <w:r w:rsidR="002A62AB" w:rsidRPr="00422522">
              <w:rPr>
                <w:color w:val="000000" w:themeColor="text1"/>
                <w:sz w:val="24"/>
              </w:rPr>
              <w:t>8</w:t>
            </w:r>
            <w:r w:rsidRPr="00422522">
              <w:rPr>
                <w:color w:val="000000" w:themeColor="text1"/>
                <w:sz w:val="24"/>
              </w:rPr>
              <w:t>8</w:t>
            </w:r>
          </w:p>
        </w:tc>
        <w:tc>
          <w:tcPr>
            <w:tcW w:w="992" w:type="dxa"/>
            <w:vAlign w:val="center"/>
          </w:tcPr>
          <w:p w14:paraId="3F6577B0" w14:textId="5E69895D" w:rsidR="0085669D" w:rsidRPr="00422522" w:rsidRDefault="002A62AB" w:rsidP="006B3417">
            <w:pPr>
              <w:jc w:val="center"/>
              <w:rPr>
                <w:color w:val="000000" w:themeColor="text1"/>
                <w:sz w:val="24"/>
              </w:rPr>
            </w:pPr>
            <w:r w:rsidRPr="00422522">
              <w:rPr>
                <w:color w:val="000000" w:themeColor="text1"/>
                <w:sz w:val="24"/>
              </w:rPr>
              <w:t>1</w:t>
            </w:r>
          </w:p>
        </w:tc>
        <w:tc>
          <w:tcPr>
            <w:tcW w:w="1920" w:type="dxa"/>
            <w:vAlign w:val="center"/>
          </w:tcPr>
          <w:p w14:paraId="6EBBF4F4" w14:textId="77777777" w:rsidR="00422522" w:rsidRDefault="00996C85" w:rsidP="00227774">
            <w:pPr>
              <w:jc w:val="center"/>
              <w:rPr>
                <w:color w:val="000000" w:themeColor="text1"/>
                <w:sz w:val="24"/>
              </w:rPr>
            </w:pPr>
            <w:r w:rsidRPr="00422522">
              <w:rPr>
                <w:color w:val="000000" w:themeColor="text1"/>
                <w:sz w:val="24"/>
              </w:rPr>
              <w:t>вместимость-50 человек,</w:t>
            </w:r>
            <w:r w:rsidR="0085669D" w:rsidRPr="00422522">
              <w:rPr>
                <w:color w:val="000000" w:themeColor="text1"/>
                <w:sz w:val="24"/>
              </w:rPr>
              <w:br/>
              <w:t xml:space="preserve">общая площадь – </w:t>
            </w:r>
            <w:r w:rsidRPr="00422522">
              <w:rPr>
                <w:color w:val="000000" w:themeColor="text1"/>
                <w:sz w:val="24"/>
              </w:rPr>
              <w:t>424,0</w:t>
            </w:r>
            <w:r w:rsidR="0085669D" w:rsidRPr="00422522">
              <w:rPr>
                <w:color w:val="000000" w:themeColor="text1"/>
                <w:sz w:val="24"/>
              </w:rPr>
              <w:t xml:space="preserve"> кв. м.</w:t>
            </w:r>
            <w:r w:rsidRPr="00422522">
              <w:rPr>
                <w:color w:val="000000" w:themeColor="text1"/>
                <w:sz w:val="24"/>
              </w:rPr>
              <w:t>,</w:t>
            </w:r>
          </w:p>
          <w:p w14:paraId="0335DD84" w14:textId="127006A7" w:rsidR="00996C85" w:rsidRPr="00422522" w:rsidRDefault="00996C85" w:rsidP="00227774">
            <w:pPr>
              <w:jc w:val="center"/>
              <w:rPr>
                <w:color w:val="000000" w:themeColor="text1"/>
                <w:sz w:val="24"/>
              </w:rPr>
            </w:pPr>
            <w:r w:rsidRPr="00422522">
              <w:rPr>
                <w:color w:val="000000" w:themeColor="text1"/>
                <w:sz w:val="24"/>
              </w:rPr>
              <w:t>количество рабочих мест-5.</w:t>
            </w:r>
          </w:p>
          <w:p w14:paraId="44ECB660" w14:textId="06154AF1" w:rsidR="0085669D" w:rsidRPr="00422522" w:rsidRDefault="0085669D" w:rsidP="00227774">
            <w:pPr>
              <w:jc w:val="center"/>
              <w:rPr>
                <w:color w:val="000000" w:themeColor="text1"/>
                <w:sz w:val="24"/>
              </w:rPr>
            </w:pPr>
          </w:p>
        </w:tc>
      </w:tr>
    </w:tbl>
    <w:p w14:paraId="585EF7B8" w14:textId="2DBB4F36" w:rsidR="0085669D" w:rsidRPr="00A922A9" w:rsidRDefault="00A922A9" w:rsidP="00227774">
      <w:pPr>
        <w:ind w:firstLine="709"/>
        <w:rPr>
          <w:color w:val="000000" w:themeColor="text1"/>
        </w:rPr>
      </w:pPr>
      <w:r w:rsidRPr="00A922A9">
        <w:rPr>
          <w:color w:val="000000" w:themeColor="text1"/>
        </w:rPr>
        <w:t>Таким образом, почти на всей территории Афанасьевского муниципального округа отсутствуют</w:t>
      </w:r>
      <w:r w:rsidR="0085669D" w:rsidRPr="00A922A9">
        <w:rPr>
          <w:color w:val="000000" w:themeColor="text1"/>
        </w:rPr>
        <w:t xml:space="preserve"> музе</w:t>
      </w:r>
      <w:r w:rsidRPr="00A922A9">
        <w:rPr>
          <w:color w:val="000000" w:themeColor="text1"/>
        </w:rPr>
        <w:t>и и выставочные залы</w:t>
      </w:r>
      <w:r w:rsidR="0085669D" w:rsidRPr="00A922A9">
        <w:rPr>
          <w:color w:val="000000" w:themeColor="text1"/>
        </w:rPr>
        <w:t>.</w:t>
      </w:r>
      <w:r w:rsidRPr="00A922A9">
        <w:rPr>
          <w:rFonts w:ascii="Arial" w:hAnsi="Arial" w:cs="Arial"/>
          <w:color w:val="000000" w:themeColor="text1"/>
        </w:rPr>
        <w:t xml:space="preserve"> </w:t>
      </w:r>
    </w:p>
    <w:p w14:paraId="1BED55ED" w14:textId="6AFA593D" w:rsidR="0085669D" w:rsidRPr="000E3024" w:rsidRDefault="0085669D" w:rsidP="00227774">
      <w:pPr>
        <w:ind w:firstLine="709"/>
        <w:rPr>
          <w:color w:val="000000" w:themeColor="text1"/>
          <w:u w:val="single"/>
        </w:rPr>
      </w:pPr>
      <w:r w:rsidRPr="000E3024">
        <w:rPr>
          <w:color w:val="000000" w:themeColor="text1"/>
          <w:u w:val="single"/>
        </w:rPr>
        <w:t xml:space="preserve">Зрелищные </w:t>
      </w:r>
      <w:r w:rsidR="00054433">
        <w:rPr>
          <w:color w:val="000000" w:themeColor="text1"/>
          <w:u w:val="single"/>
        </w:rPr>
        <w:t>и клубные учреждения</w:t>
      </w:r>
      <w:r w:rsidR="00B631A8">
        <w:rPr>
          <w:color w:val="000000" w:themeColor="text1"/>
          <w:u w:val="single"/>
        </w:rPr>
        <w:t xml:space="preserve"> </w:t>
      </w:r>
      <w:r w:rsidR="00B631A8" w:rsidRPr="00B631A8">
        <w:rPr>
          <w:color w:val="000000" w:themeColor="text1"/>
        </w:rPr>
        <w:t>(информация представлена административным ресурсом Афанасьевского муниципального округа).</w:t>
      </w:r>
    </w:p>
    <w:p w14:paraId="7076272E" w14:textId="06DF15E3" w:rsidR="000E3024" w:rsidRDefault="0085669D" w:rsidP="00227774">
      <w:pPr>
        <w:ind w:firstLine="709"/>
        <w:rPr>
          <w:color w:val="FF0000"/>
        </w:rPr>
      </w:pPr>
      <w:r w:rsidRPr="000E3024">
        <w:rPr>
          <w:color w:val="000000" w:themeColor="text1"/>
        </w:rPr>
        <w:t xml:space="preserve">В </w:t>
      </w:r>
      <w:r w:rsidR="000E3024" w:rsidRPr="000E3024">
        <w:rPr>
          <w:color w:val="000000" w:themeColor="text1"/>
        </w:rPr>
        <w:t>Афанасьевском муниципально</w:t>
      </w:r>
      <w:r w:rsidR="00F01305">
        <w:rPr>
          <w:color w:val="000000" w:themeColor="text1"/>
        </w:rPr>
        <w:t>м</w:t>
      </w:r>
      <w:r w:rsidRPr="000E3024">
        <w:rPr>
          <w:color w:val="000000" w:themeColor="text1"/>
        </w:rPr>
        <w:t xml:space="preserve"> округе отсутствуют профессиональные </w:t>
      </w:r>
      <w:r w:rsidR="000E3024">
        <w:rPr>
          <w:color w:val="000000" w:themeColor="text1"/>
        </w:rPr>
        <w:t xml:space="preserve">зрелищные организации (театры, </w:t>
      </w:r>
      <w:r w:rsidRPr="000E3024">
        <w:rPr>
          <w:color w:val="000000" w:themeColor="text1"/>
        </w:rPr>
        <w:t xml:space="preserve">специализированные концертные </w:t>
      </w:r>
      <w:r w:rsidR="000E3024">
        <w:rPr>
          <w:color w:val="000000" w:themeColor="text1"/>
        </w:rPr>
        <w:t>залы, кинотеатры)</w:t>
      </w:r>
      <w:r w:rsidRPr="000E3024">
        <w:rPr>
          <w:color w:val="000000" w:themeColor="text1"/>
        </w:rPr>
        <w:t>.</w:t>
      </w:r>
      <w:r w:rsidRPr="00D3137B">
        <w:rPr>
          <w:color w:val="FF0000"/>
        </w:rPr>
        <w:t xml:space="preserve"> </w:t>
      </w:r>
    </w:p>
    <w:p w14:paraId="5CC9BE98" w14:textId="06BAC5DB" w:rsidR="00883AA7" w:rsidRPr="00883AA7" w:rsidRDefault="001B12EC" w:rsidP="00227774">
      <w:pPr>
        <w:ind w:firstLine="709"/>
        <w:rPr>
          <w:color w:val="000000" w:themeColor="text1"/>
        </w:rPr>
      </w:pPr>
      <w:r>
        <w:rPr>
          <w:color w:val="000000" w:themeColor="text1"/>
        </w:rPr>
        <w:t>Таблица 2.3.7.1</w:t>
      </w:r>
      <w:r w:rsidR="001B746B">
        <w:rPr>
          <w:color w:val="000000" w:themeColor="text1"/>
        </w:rPr>
        <w:t>4</w:t>
      </w:r>
      <w:r w:rsidR="00E4002E">
        <w:rPr>
          <w:color w:val="000000" w:themeColor="text1"/>
        </w:rPr>
        <w:t xml:space="preserve"> (по данным администрации</w:t>
      </w:r>
      <w:r w:rsidR="004155E9">
        <w:rPr>
          <w:color w:val="000000" w:themeColor="text1"/>
        </w:rPr>
        <w:t xml:space="preserve"> Афанасьевского</w:t>
      </w:r>
      <w:r w:rsidR="00E4002E">
        <w:rPr>
          <w:color w:val="000000" w:themeColor="text1"/>
        </w:rPr>
        <w:t xml:space="preserve"> муниципального округа)</w:t>
      </w:r>
    </w:p>
    <w:tbl>
      <w:tblPr>
        <w:tblStyle w:val="af"/>
        <w:tblW w:w="0" w:type="auto"/>
        <w:tblLook w:val="04A0" w:firstRow="1" w:lastRow="0" w:firstColumn="1" w:lastColumn="0" w:noHBand="0" w:noVBand="1"/>
      </w:tblPr>
      <w:tblGrid>
        <w:gridCol w:w="546"/>
        <w:gridCol w:w="2434"/>
        <w:gridCol w:w="1795"/>
        <w:gridCol w:w="1445"/>
        <w:gridCol w:w="1496"/>
        <w:gridCol w:w="1628"/>
      </w:tblGrid>
      <w:tr w:rsidR="000E3024" w14:paraId="2125545A" w14:textId="77777777" w:rsidTr="00664A78">
        <w:trPr>
          <w:tblHeader/>
        </w:trPr>
        <w:tc>
          <w:tcPr>
            <w:tcW w:w="562" w:type="dxa"/>
          </w:tcPr>
          <w:p w14:paraId="57E669F7" w14:textId="5806F9A3" w:rsidR="000E3024" w:rsidRPr="000A2FC2" w:rsidRDefault="000E3024" w:rsidP="00664A78">
            <w:pPr>
              <w:jc w:val="center"/>
              <w:rPr>
                <w:color w:val="000000" w:themeColor="text1"/>
                <w:sz w:val="24"/>
              </w:rPr>
            </w:pPr>
            <w:r w:rsidRPr="000A2FC2">
              <w:rPr>
                <w:color w:val="000000" w:themeColor="text1"/>
                <w:sz w:val="24"/>
              </w:rPr>
              <w:t>№</w:t>
            </w:r>
          </w:p>
        </w:tc>
        <w:tc>
          <w:tcPr>
            <w:tcW w:w="2552" w:type="dxa"/>
          </w:tcPr>
          <w:p w14:paraId="3D7BFA7A" w14:textId="0C378F3C" w:rsidR="000E3024" w:rsidRPr="000A2FC2" w:rsidRDefault="000E3024" w:rsidP="00664A78">
            <w:pPr>
              <w:jc w:val="center"/>
              <w:rPr>
                <w:color w:val="000000" w:themeColor="text1"/>
                <w:sz w:val="24"/>
              </w:rPr>
            </w:pPr>
            <w:r w:rsidRPr="000A2FC2">
              <w:rPr>
                <w:color w:val="000000" w:themeColor="text1"/>
                <w:sz w:val="24"/>
              </w:rPr>
              <w:t>Наименование объекта</w:t>
            </w:r>
          </w:p>
        </w:tc>
        <w:tc>
          <w:tcPr>
            <w:tcW w:w="1557" w:type="dxa"/>
          </w:tcPr>
          <w:p w14:paraId="5844FAAD" w14:textId="114F20DD" w:rsidR="000E3024" w:rsidRPr="000A2FC2" w:rsidRDefault="000E3024" w:rsidP="00664A78">
            <w:pPr>
              <w:jc w:val="center"/>
              <w:rPr>
                <w:color w:val="000000" w:themeColor="text1"/>
                <w:sz w:val="24"/>
              </w:rPr>
            </w:pPr>
            <w:r w:rsidRPr="000A2FC2">
              <w:rPr>
                <w:color w:val="000000" w:themeColor="text1"/>
                <w:sz w:val="24"/>
              </w:rPr>
              <w:t>Адрес</w:t>
            </w:r>
          </w:p>
        </w:tc>
        <w:tc>
          <w:tcPr>
            <w:tcW w:w="1557" w:type="dxa"/>
          </w:tcPr>
          <w:p w14:paraId="6951AF50" w14:textId="68DCE616" w:rsidR="000E3024" w:rsidRPr="000A2FC2" w:rsidRDefault="000E3024" w:rsidP="00664A78">
            <w:pPr>
              <w:jc w:val="center"/>
              <w:rPr>
                <w:color w:val="000000" w:themeColor="text1"/>
                <w:sz w:val="24"/>
              </w:rPr>
            </w:pPr>
            <w:r w:rsidRPr="000A2FC2">
              <w:rPr>
                <w:color w:val="000000" w:themeColor="text1"/>
                <w:sz w:val="24"/>
              </w:rPr>
              <w:t>Дата ввода, год</w:t>
            </w:r>
          </w:p>
        </w:tc>
        <w:tc>
          <w:tcPr>
            <w:tcW w:w="1558" w:type="dxa"/>
          </w:tcPr>
          <w:p w14:paraId="7DBF828D" w14:textId="607F5A43" w:rsidR="000E3024" w:rsidRPr="000A2FC2" w:rsidRDefault="000E3024" w:rsidP="00664A78">
            <w:pPr>
              <w:jc w:val="center"/>
              <w:rPr>
                <w:color w:val="000000" w:themeColor="text1"/>
                <w:sz w:val="24"/>
              </w:rPr>
            </w:pPr>
            <w:r w:rsidRPr="000A2FC2">
              <w:rPr>
                <w:color w:val="000000" w:themeColor="text1"/>
                <w:sz w:val="24"/>
              </w:rPr>
              <w:t>Общая площадь, кв.м.</w:t>
            </w:r>
          </w:p>
        </w:tc>
        <w:tc>
          <w:tcPr>
            <w:tcW w:w="1558" w:type="dxa"/>
          </w:tcPr>
          <w:p w14:paraId="37004A0B" w14:textId="443A32B0" w:rsidR="000E3024" w:rsidRPr="000A2FC2" w:rsidRDefault="000E3024" w:rsidP="00664A78">
            <w:pPr>
              <w:jc w:val="center"/>
              <w:rPr>
                <w:color w:val="000000" w:themeColor="text1"/>
                <w:sz w:val="24"/>
              </w:rPr>
            </w:pPr>
            <w:r w:rsidRPr="000A2FC2">
              <w:rPr>
                <w:color w:val="000000" w:themeColor="text1"/>
                <w:sz w:val="24"/>
              </w:rPr>
              <w:t>Вместимость, мест</w:t>
            </w:r>
          </w:p>
        </w:tc>
      </w:tr>
      <w:tr w:rsidR="000E3024" w14:paraId="052CA7E1" w14:textId="77777777" w:rsidTr="004A783F">
        <w:trPr>
          <w:trHeight w:val="1639"/>
        </w:trPr>
        <w:tc>
          <w:tcPr>
            <w:tcW w:w="562" w:type="dxa"/>
          </w:tcPr>
          <w:p w14:paraId="3021B7B2" w14:textId="096F584A" w:rsidR="000E3024" w:rsidRPr="000A2FC2" w:rsidRDefault="000E3024" w:rsidP="000E3024">
            <w:pPr>
              <w:jc w:val="center"/>
              <w:rPr>
                <w:color w:val="000000" w:themeColor="text1"/>
                <w:sz w:val="24"/>
              </w:rPr>
            </w:pPr>
            <w:r w:rsidRPr="000A2FC2">
              <w:rPr>
                <w:color w:val="000000" w:themeColor="text1"/>
                <w:sz w:val="24"/>
              </w:rPr>
              <w:t>1</w:t>
            </w:r>
          </w:p>
        </w:tc>
        <w:tc>
          <w:tcPr>
            <w:tcW w:w="2552" w:type="dxa"/>
          </w:tcPr>
          <w:p w14:paraId="1890E795" w14:textId="00E70DCD" w:rsidR="000E3024" w:rsidRPr="000A2FC2" w:rsidRDefault="000E3024" w:rsidP="000E3024">
            <w:pPr>
              <w:jc w:val="center"/>
              <w:rPr>
                <w:color w:val="000000" w:themeColor="text1"/>
                <w:sz w:val="24"/>
              </w:rPr>
            </w:pPr>
            <w:r w:rsidRPr="000A2FC2">
              <w:rPr>
                <w:color w:val="000000" w:themeColor="text1"/>
                <w:sz w:val="24"/>
              </w:rPr>
              <w:t>МБУ «Центр культуры и досуга»</w:t>
            </w:r>
          </w:p>
        </w:tc>
        <w:tc>
          <w:tcPr>
            <w:tcW w:w="1557" w:type="dxa"/>
          </w:tcPr>
          <w:p w14:paraId="3750E431" w14:textId="77777777" w:rsidR="000E3024" w:rsidRPr="000A2FC2" w:rsidRDefault="000E3024" w:rsidP="00132D08">
            <w:pPr>
              <w:ind w:left="-96" w:right="-120"/>
              <w:jc w:val="center"/>
              <w:rPr>
                <w:color w:val="000000" w:themeColor="text1"/>
                <w:sz w:val="24"/>
              </w:rPr>
            </w:pPr>
            <w:r w:rsidRPr="000A2FC2">
              <w:rPr>
                <w:color w:val="000000" w:themeColor="text1"/>
                <w:sz w:val="24"/>
              </w:rPr>
              <w:t>Кировская область, Афанасьевский м.о., пгт Афанасьево, ул. Красных Партизан, д.6</w:t>
            </w:r>
          </w:p>
          <w:p w14:paraId="0A10F049" w14:textId="77777777" w:rsidR="000E3024" w:rsidRPr="000A2FC2" w:rsidRDefault="000E3024" w:rsidP="000E3024">
            <w:pPr>
              <w:jc w:val="center"/>
              <w:rPr>
                <w:color w:val="000000" w:themeColor="text1"/>
                <w:sz w:val="24"/>
              </w:rPr>
            </w:pPr>
          </w:p>
        </w:tc>
        <w:tc>
          <w:tcPr>
            <w:tcW w:w="1557" w:type="dxa"/>
          </w:tcPr>
          <w:p w14:paraId="46DED9FD" w14:textId="004538A5" w:rsidR="000E3024" w:rsidRPr="000A2FC2" w:rsidRDefault="000E3024" w:rsidP="000E3024">
            <w:pPr>
              <w:jc w:val="center"/>
              <w:rPr>
                <w:color w:val="000000" w:themeColor="text1"/>
                <w:sz w:val="24"/>
              </w:rPr>
            </w:pPr>
            <w:r w:rsidRPr="000A2FC2">
              <w:rPr>
                <w:color w:val="000000" w:themeColor="text1"/>
                <w:sz w:val="24"/>
              </w:rPr>
              <w:t>2021</w:t>
            </w:r>
          </w:p>
        </w:tc>
        <w:tc>
          <w:tcPr>
            <w:tcW w:w="1558" w:type="dxa"/>
          </w:tcPr>
          <w:p w14:paraId="6E5DA4F6" w14:textId="42B8D0B4" w:rsidR="000E3024" w:rsidRPr="000A2FC2" w:rsidRDefault="000E3024" w:rsidP="000E3024">
            <w:pPr>
              <w:jc w:val="center"/>
              <w:rPr>
                <w:color w:val="000000" w:themeColor="text1"/>
                <w:sz w:val="24"/>
              </w:rPr>
            </w:pPr>
            <w:r w:rsidRPr="000A2FC2">
              <w:rPr>
                <w:color w:val="000000" w:themeColor="text1"/>
                <w:sz w:val="24"/>
              </w:rPr>
              <w:t>1346,2</w:t>
            </w:r>
          </w:p>
        </w:tc>
        <w:tc>
          <w:tcPr>
            <w:tcW w:w="1558" w:type="dxa"/>
          </w:tcPr>
          <w:p w14:paraId="198E5A58" w14:textId="509391E6" w:rsidR="000E3024" w:rsidRPr="000A2FC2" w:rsidRDefault="000E3024" w:rsidP="000E3024">
            <w:pPr>
              <w:jc w:val="center"/>
              <w:rPr>
                <w:color w:val="000000" w:themeColor="text1"/>
                <w:sz w:val="24"/>
              </w:rPr>
            </w:pPr>
            <w:r w:rsidRPr="000A2FC2">
              <w:rPr>
                <w:color w:val="000000" w:themeColor="text1"/>
                <w:sz w:val="24"/>
              </w:rPr>
              <w:t>300</w:t>
            </w:r>
          </w:p>
        </w:tc>
      </w:tr>
      <w:tr w:rsidR="000E3024" w14:paraId="6337C56C" w14:textId="77777777" w:rsidTr="00132D08">
        <w:trPr>
          <w:trHeight w:val="698"/>
        </w:trPr>
        <w:tc>
          <w:tcPr>
            <w:tcW w:w="562" w:type="dxa"/>
          </w:tcPr>
          <w:p w14:paraId="1D312846" w14:textId="1D877966" w:rsidR="000E3024" w:rsidRPr="000A2FC2" w:rsidRDefault="00132D08" w:rsidP="00132D08">
            <w:pPr>
              <w:jc w:val="center"/>
              <w:rPr>
                <w:color w:val="000000" w:themeColor="text1"/>
                <w:sz w:val="24"/>
              </w:rPr>
            </w:pPr>
            <w:r w:rsidRPr="000A2FC2">
              <w:rPr>
                <w:color w:val="000000" w:themeColor="text1"/>
                <w:sz w:val="24"/>
              </w:rPr>
              <w:t>2</w:t>
            </w:r>
          </w:p>
        </w:tc>
        <w:tc>
          <w:tcPr>
            <w:tcW w:w="2552" w:type="dxa"/>
          </w:tcPr>
          <w:p w14:paraId="01E2CE7D" w14:textId="4BE02604" w:rsidR="000E3024" w:rsidRPr="000A2FC2" w:rsidRDefault="00132D08" w:rsidP="00132D08">
            <w:pPr>
              <w:jc w:val="center"/>
              <w:rPr>
                <w:color w:val="000000" w:themeColor="text1"/>
                <w:sz w:val="24"/>
              </w:rPr>
            </w:pPr>
            <w:r w:rsidRPr="000A2FC2">
              <w:rPr>
                <w:color w:val="000000" w:themeColor="text1"/>
                <w:sz w:val="24"/>
              </w:rPr>
              <w:t>МБУ «Центр культуры и досуга» Камский СДК</w:t>
            </w:r>
          </w:p>
        </w:tc>
        <w:tc>
          <w:tcPr>
            <w:tcW w:w="1557" w:type="dxa"/>
          </w:tcPr>
          <w:p w14:paraId="243DAE84" w14:textId="05629687" w:rsidR="00132D08" w:rsidRPr="000A2FC2" w:rsidRDefault="00132D08" w:rsidP="00132D08">
            <w:pPr>
              <w:ind w:left="-96" w:right="-120"/>
              <w:jc w:val="center"/>
              <w:rPr>
                <w:color w:val="000000" w:themeColor="text1"/>
                <w:sz w:val="24"/>
              </w:rPr>
            </w:pPr>
            <w:r w:rsidRPr="000A2FC2">
              <w:rPr>
                <w:color w:val="000000" w:themeColor="text1"/>
                <w:sz w:val="24"/>
              </w:rPr>
              <w:t>Кировская область, Афанасьевский м.о., п. Камский, ул. Набережная, д.20</w:t>
            </w:r>
          </w:p>
          <w:p w14:paraId="751848B4" w14:textId="77777777" w:rsidR="000E3024" w:rsidRPr="000A2FC2" w:rsidRDefault="000E3024" w:rsidP="00132D08">
            <w:pPr>
              <w:jc w:val="center"/>
              <w:rPr>
                <w:color w:val="000000" w:themeColor="text1"/>
                <w:sz w:val="24"/>
              </w:rPr>
            </w:pPr>
          </w:p>
        </w:tc>
        <w:tc>
          <w:tcPr>
            <w:tcW w:w="1557" w:type="dxa"/>
          </w:tcPr>
          <w:p w14:paraId="3FAA238B" w14:textId="2956023E" w:rsidR="000E3024" w:rsidRPr="000A2FC2" w:rsidRDefault="00132D08" w:rsidP="00132D08">
            <w:pPr>
              <w:jc w:val="center"/>
              <w:rPr>
                <w:color w:val="000000" w:themeColor="text1"/>
                <w:sz w:val="24"/>
              </w:rPr>
            </w:pPr>
            <w:r w:rsidRPr="000A2FC2">
              <w:rPr>
                <w:color w:val="000000" w:themeColor="text1"/>
                <w:sz w:val="24"/>
              </w:rPr>
              <w:t>1982</w:t>
            </w:r>
          </w:p>
        </w:tc>
        <w:tc>
          <w:tcPr>
            <w:tcW w:w="1558" w:type="dxa"/>
          </w:tcPr>
          <w:p w14:paraId="7D226987" w14:textId="3C56DA83" w:rsidR="000E3024" w:rsidRPr="000A2FC2" w:rsidRDefault="00132D08" w:rsidP="00132D08">
            <w:pPr>
              <w:jc w:val="center"/>
              <w:rPr>
                <w:color w:val="000000" w:themeColor="text1"/>
                <w:sz w:val="24"/>
              </w:rPr>
            </w:pPr>
            <w:r w:rsidRPr="000A2FC2">
              <w:rPr>
                <w:color w:val="000000" w:themeColor="text1"/>
                <w:sz w:val="24"/>
              </w:rPr>
              <w:t>265,5</w:t>
            </w:r>
          </w:p>
        </w:tc>
        <w:tc>
          <w:tcPr>
            <w:tcW w:w="1558" w:type="dxa"/>
          </w:tcPr>
          <w:p w14:paraId="2C375EAC" w14:textId="66E5AE9D" w:rsidR="000E3024" w:rsidRPr="000A2FC2" w:rsidRDefault="00132D08" w:rsidP="00132D08">
            <w:pPr>
              <w:jc w:val="center"/>
              <w:rPr>
                <w:color w:val="000000" w:themeColor="text1"/>
                <w:sz w:val="24"/>
              </w:rPr>
            </w:pPr>
            <w:r w:rsidRPr="000A2FC2">
              <w:rPr>
                <w:color w:val="000000" w:themeColor="text1"/>
                <w:sz w:val="24"/>
              </w:rPr>
              <w:t>200</w:t>
            </w:r>
          </w:p>
        </w:tc>
      </w:tr>
      <w:tr w:rsidR="000E3024" w14:paraId="2A1EAB61" w14:textId="77777777" w:rsidTr="00132D08">
        <w:trPr>
          <w:trHeight w:val="1250"/>
        </w:trPr>
        <w:tc>
          <w:tcPr>
            <w:tcW w:w="562" w:type="dxa"/>
          </w:tcPr>
          <w:p w14:paraId="6D9DB160" w14:textId="206B7B49" w:rsidR="000E3024" w:rsidRPr="000A2FC2" w:rsidRDefault="00132D08" w:rsidP="00132D08">
            <w:pPr>
              <w:jc w:val="center"/>
              <w:rPr>
                <w:color w:val="000000" w:themeColor="text1"/>
                <w:sz w:val="24"/>
              </w:rPr>
            </w:pPr>
            <w:r w:rsidRPr="000A2FC2">
              <w:rPr>
                <w:color w:val="000000" w:themeColor="text1"/>
                <w:sz w:val="24"/>
              </w:rPr>
              <w:t>3</w:t>
            </w:r>
          </w:p>
        </w:tc>
        <w:tc>
          <w:tcPr>
            <w:tcW w:w="2552" w:type="dxa"/>
          </w:tcPr>
          <w:p w14:paraId="55AA945A" w14:textId="26C288F5" w:rsidR="000E3024" w:rsidRPr="000A2FC2" w:rsidRDefault="00132D08" w:rsidP="00132D08">
            <w:pPr>
              <w:jc w:val="center"/>
              <w:rPr>
                <w:color w:val="000000" w:themeColor="text1"/>
                <w:sz w:val="24"/>
              </w:rPr>
            </w:pPr>
            <w:r w:rsidRPr="000A2FC2">
              <w:rPr>
                <w:color w:val="000000" w:themeColor="text1"/>
                <w:sz w:val="24"/>
              </w:rPr>
              <w:t>МБУ «Центр культуры и досуга» Ромашовский СДК</w:t>
            </w:r>
          </w:p>
        </w:tc>
        <w:tc>
          <w:tcPr>
            <w:tcW w:w="1557" w:type="dxa"/>
          </w:tcPr>
          <w:p w14:paraId="33296474" w14:textId="5913D5C7" w:rsidR="00132D08" w:rsidRPr="000A2FC2" w:rsidRDefault="00132D08" w:rsidP="00132D08">
            <w:pPr>
              <w:ind w:left="-96" w:right="-120"/>
              <w:jc w:val="center"/>
              <w:rPr>
                <w:color w:val="000000" w:themeColor="text1"/>
                <w:sz w:val="24"/>
              </w:rPr>
            </w:pPr>
            <w:r w:rsidRPr="000A2FC2">
              <w:rPr>
                <w:color w:val="000000" w:themeColor="text1"/>
                <w:sz w:val="24"/>
              </w:rPr>
              <w:t>Кировская область, Афанасьевский м.о., д.Ромаши, д.24</w:t>
            </w:r>
          </w:p>
          <w:p w14:paraId="0C0A30DE" w14:textId="77777777" w:rsidR="000E3024" w:rsidRPr="000A2FC2" w:rsidRDefault="000E3024" w:rsidP="00132D08">
            <w:pPr>
              <w:jc w:val="center"/>
              <w:rPr>
                <w:color w:val="000000" w:themeColor="text1"/>
                <w:sz w:val="24"/>
              </w:rPr>
            </w:pPr>
          </w:p>
        </w:tc>
        <w:tc>
          <w:tcPr>
            <w:tcW w:w="1557" w:type="dxa"/>
          </w:tcPr>
          <w:p w14:paraId="7E0164E6" w14:textId="57C9A43F" w:rsidR="000E3024" w:rsidRPr="000A2FC2" w:rsidRDefault="00132D08" w:rsidP="00132D08">
            <w:pPr>
              <w:jc w:val="center"/>
              <w:rPr>
                <w:color w:val="000000" w:themeColor="text1"/>
                <w:sz w:val="24"/>
              </w:rPr>
            </w:pPr>
            <w:r w:rsidRPr="000A2FC2">
              <w:rPr>
                <w:color w:val="000000" w:themeColor="text1"/>
                <w:sz w:val="24"/>
              </w:rPr>
              <w:t>1989</w:t>
            </w:r>
          </w:p>
        </w:tc>
        <w:tc>
          <w:tcPr>
            <w:tcW w:w="1558" w:type="dxa"/>
          </w:tcPr>
          <w:p w14:paraId="1688CADC" w14:textId="1A95F015" w:rsidR="000E3024" w:rsidRPr="000A2FC2" w:rsidRDefault="00132D08" w:rsidP="00132D08">
            <w:pPr>
              <w:jc w:val="center"/>
              <w:rPr>
                <w:color w:val="000000" w:themeColor="text1"/>
                <w:sz w:val="24"/>
              </w:rPr>
            </w:pPr>
            <w:r w:rsidRPr="000A2FC2">
              <w:rPr>
                <w:color w:val="000000" w:themeColor="text1"/>
                <w:sz w:val="24"/>
              </w:rPr>
              <w:t>497,8</w:t>
            </w:r>
          </w:p>
        </w:tc>
        <w:tc>
          <w:tcPr>
            <w:tcW w:w="1558" w:type="dxa"/>
          </w:tcPr>
          <w:p w14:paraId="18DB24C7" w14:textId="39902298" w:rsidR="000E3024" w:rsidRPr="000A2FC2" w:rsidRDefault="00132D08" w:rsidP="00132D08">
            <w:pPr>
              <w:jc w:val="center"/>
              <w:rPr>
                <w:color w:val="000000" w:themeColor="text1"/>
                <w:sz w:val="24"/>
              </w:rPr>
            </w:pPr>
            <w:r w:rsidRPr="000A2FC2">
              <w:rPr>
                <w:color w:val="000000" w:themeColor="text1"/>
                <w:sz w:val="24"/>
              </w:rPr>
              <w:t>200</w:t>
            </w:r>
          </w:p>
        </w:tc>
      </w:tr>
      <w:tr w:rsidR="000E3024" w14:paraId="16CD325E" w14:textId="77777777" w:rsidTr="006E009A">
        <w:trPr>
          <w:trHeight w:val="1615"/>
        </w:trPr>
        <w:tc>
          <w:tcPr>
            <w:tcW w:w="562" w:type="dxa"/>
          </w:tcPr>
          <w:p w14:paraId="75A16DD8" w14:textId="4136C9A5" w:rsidR="000E3024" w:rsidRPr="000A2FC2" w:rsidRDefault="00132D08" w:rsidP="00132D08">
            <w:pPr>
              <w:jc w:val="center"/>
              <w:rPr>
                <w:color w:val="000000" w:themeColor="text1"/>
                <w:sz w:val="24"/>
              </w:rPr>
            </w:pPr>
            <w:r w:rsidRPr="000A2FC2">
              <w:rPr>
                <w:color w:val="000000" w:themeColor="text1"/>
                <w:sz w:val="24"/>
              </w:rPr>
              <w:lastRenderedPageBreak/>
              <w:t>4</w:t>
            </w:r>
          </w:p>
        </w:tc>
        <w:tc>
          <w:tcPr>
            <w:tcW w:w="2552" w:type="dxa"/>
          </w:tcPr>
          <w:p w14:paraId="4CFFEDDB" w14:textId="26B70CE7" w:rsidR="000E3024" w:rsidRPr="000A2FC2" w:rsidRDefault="00132D08" w:rsidP="00132D08">
            <w:pPr>
              <w:jc w:val="center"/>
              <w:rPr>
                <w:color w:val="000000" w:themeColor="text1"/>
                <w:sz w:val="24"/>
              </w:rPr>
            </w:pPr>
            <w:r w:rsidRPr="000A2FC2">
              <w:rPr>
                <w:color w:val="000000" w:themeColor="text1"/>
                <w:sz w:val="24"/>
              </w:rPr>
              <w:t>МБУ «Центр культуры и досуга» Бисеровский СДК</w:t>
            </w:r>
          </w:p>
        </w:tc>
        <w:tc>
          <w:tcPr>
            <w:tcW w:w="1557" w:type="dxa"/>
          </w:tcPr>
          <w:p w14:paraId="0A00C1C2" w14:textId="6EE979CA" w:rsidR="00132D08" w:rsidRPr="000A2FC2" w:rsidRDefault="00132D08" w:rsidP="00132D08">
            <w:pPr>
              <w:ind w:left="-96" w:right="-120"/>
              <w:jc w:val="center"/>
              <w:rPr>
                <w:color w:val="000000" w:themeColor="text1"/>
                <w:sz w:val="24"/>
              </w:rPr>
            </w:pPr>
            <w:r w:rsidRPr="000A2FC2">
              <w:rPr>
                <w:color w:val="000000" w:themeColor="text1"/>
                <w:sz w:val="24"/>
              </w:rPr>
              <w:t>Кировская область, Афанасьевский м.о., с.Бисерово, ул.Советская, д.35</w:t>
            </w:r>
          </w:p>
          <w:p w14:paraId="1154C41A" w14:textId="77777777" w:rsidR="000E3024" w:rsidRPr="000A2FC2" w:rsidRDefault="000E3024" w:rsidP="00132D08">
            <w:pPr>
              <w:jc w:val="center"/>
              <w:rPr>
                <w:color w:val="000000" w:themeColor="text1"/>
                <w:sz w:val="24"/>
              </w:rPr>
            </w:pPr>
          </w:p>
        </w:tc>
        <w:tc>
          <w:tcPr>
            <w:tcW w:w="1557" w:type="dxa"/>
          </w:tcPr>
          <w:p w14:paraId="7BF3CF3E" w14:textId="5845AD1C" w:rsidR="000E3024" w:rsidRPr="000A2FC2" w:rsidRDefault="00132D08" w:rsidP="00132D08">
            <w:pPr>
              <w:jc w:val="center"/>
              <w:rPr>
                <w:color w:val="000000" w:themeColor="text1"/>
                <w:sz w:val="24"/>
              </w:rPr>
            </w:pPr>
            <w:r w:rsidRPr="000A2FC2">
              <w:rPr>
                <w:color w:val="000000" w:themeColor="text1"/>
                <w:sz w:val="24"/>
              </w:rPr>
              <w:t>1935</w:t>
            </w:r>
          </w:p>
        </w:tc>
        <w:tc>
          <w:tcPr>
            <w:tcW w:w="1558" w:type="dxa"/>
          </w:tcPr>
          <w:p w14:paraId="53626765" w14:textId="64B1467D" w:rsidR="000E3024" w:rsidRPr="000A2FC2" w:rsidRDefault="00132D08" w:rsidP="00132D08">
            <w:pPr>
              <w:jc w:val="center"/>
              <w:rPr>
                <w:color w:val="000000" w:themeColor="text1"/>
                <w:sz w:val="24"/>
              </w:rPr>
            </w:pPr>
            <w:r w:rsidRPr="000A2FC2">
              <w:rPr>
                <w:color w:val="000000" w:themeColor="text1"/>
                <w:sz w:val="24"/>
              </w:rPr>
              <w:t>567,6</w:t>
            </w:r>
          </w:p>
        </w:tc>
        <w:tc>
          <w:tcPr>
            <w:tcW w:w="1558" w:type="dxa"/>
          </w:tcPr>
          <w:p w14:paraId="012580DC" w14:textId="26D1FB87" w:rsidR="000E3024" w:rsidRPr="000A2FC2" w:rsidRDefault="00132D08" w:rsidP="00132D08">
            <w:pPr>
              <w:jc w:val="center"/>
              <w:rPr>
                <w:color w:val="000000" w:themeColor="text1"/>
                <w:sz w:val="24"/>
              </w:rPr>
            </w:pPr>
            <w:r w:rsidRPr="000A2FC2">
              <w:rPr>
                <w:color w:val="000000" w:themeColor="text1"/>
                <w:sz w:val="24"/>
              </w:rPr>
              <w:t>200</w:t>
            </w:r>
          </w:p>
        </w:tc>
      </w:tr>
      <w:tr w:rsidR="000E3024" w14:paraId="3CDBD214" w14:textId="77777777" w:rsidTr="000E3024">
        <w:tc>
          <w:tcPr>
            <w:tcW w:w="562" w:type="dxa"/>
          </w:tcPr>
          <w:p w14:paraId="59120DB3" w14:textId="2DCE0FB9" w:rsidR="000E3024" w:rsidRPr="000A2FC2" w:rsidRDefault="00132D08" w:rsidP="00132D08">
            <w:pPr>
              <w:jc w:val="center"/>
              <w:rPr>
                <w:color w:val="000000" w:themeColor="text1"/>
                <w:sz w:val="24"/>
              </w:rPr>
            </w:pPr>
            <w:r w:rsidRPr="000A2FC2">
              <w:rPr>
                <w:color w:val="000000" w:themeColor="text1"/>
                <w:sz w:val="24"/>
              </w:rPr>
              <w:t>5</w:t>
            </w:r>
          </w:p>
        </w:tc>
        <w:tc>
          <w:tcPr>
            <w:tcW w:w="2552" w:type="dxa"/>
          </w:tcPr>
          <w:p w14:paraId="24A4714B" w14:textId="58513F98" w:rsidR="000E3024" w:rsidRPr="000A2FC2" w:rsidRDefault="00132D08" w:rsidP="00132D08">
            <w:pPr>
              <w:jc w:val="center"/>
              <w:rPr>
                <w:color w:val="000000" w:themeColor="text1"/>
                <w:sz w:val="24"/>
              </w:rPr>
            </w:pPr>
            <w:r w:rsidRPr="000A2FC2">
              <w:rPr>
                <w:color w:val="000000" w:themeColor="text1"/>
                <w:sz w:val="24"/>
              </w:rPr>
              <w:t>МБУ «Центр культуры и досуга» Борский СДК</w:t>
            </w:r>
          </w:p>
        </w:tc>
        <w:tc>
          <w:tcPr>
            <w:tcW w:w="1557" w:type="dxa"/>
          </w:tcPr>
          <w:p w14:paraId="4DD7C753" w14:textId="14393AE1" w:rsidR="00132D08" w:rsidRPr="000A2FC2" w:rsidRDefault="00132D08" w:rsidP="00132D08">
            <w:pPr>
              <w:ind w:left="-96" w:right="-120"/>
              <w:jc w:val="center"/>
              <w:rPr>
                <w:color w:val="000000" w:themeColor="text1"/>
                <w:sz w:val="24"/>
              </w:rPr>
            </w:pPr>
            <w:r w:rsidRPr="000A2FC2">
              <w:rPr>
                <w:color w:val="000000" w:themeColor="text1"/>
                <w:sz w:val="24"/>
              </w:rPr>
              <w:t>Кировская область, Афанасьевский м.о., п.Бор, ул.Гагарина, д.2</w:t>
            </w:r>
          </w:p>
          <w:p w14:paraId="539B238F" w14:textId="77777777" w:rsidR="000E3024" w:rsidRPr="000A2FC2" w:rsidRDefault="000E3024" w:rsidP="00132D08">
            <w:pPr>
              <w:jc w:val="center"/>
              <w:rPr>
                <w:color w:val="000000" w:themeColor="text1"/>
                <w:sz w:val="24"/>
              </w:rPr>
            </w:pPr>
          </w:p>
        </w:tc>
        <w:tc>
          <w:tcPr>
            <w:tcW w:w="1557" w:type="dxa"/>
          </w:tcPr>
          <w:p w14:paraId="01B01293" w14:textId="5A8F0EA8" w:rsidR="000E3024" w:rsidRPr="000A2FC2" w:rsidRDefault="00132D08" w:rsidP="00132D08">
            <w:pPr>
              <w:jc w:val="center"/>
              <w:rPr>
                <w:color w:val="000000" w:themeColor="text1"/>
                <w:sz w:val="24"/>
              </w:rPr>
            </w:pPr>
            <w:r w:rsidRPr="000A2FC2">
              <w:rPr>
                <w:color w:val="000000" w:themeColor="text1"/>
                <w:sz w:val="24"/>
              </w:rPr>
              <w:t>1963</w:t>
            </w:r>
          </w:p>
        </w:tc>
        <w:tc>
          <w:tcPr>
            <w:tcW w:w="1558" w:type="dxa"/>
          </w:tcPr>
          <w:p w14:paraId="5AC53AE9" w14:textId="2BE2500A" w:rsidR="000E3024" w:rsidRPr="000A2FC2" w:rsidRDefault="00132D08" w:rsidP="00132D08">
            <w:pPr>
              <w:jc w:val="center"/>
              <w:rPr>
                <w:color w:val="000000" w:themeColor="text1"/>
                <w:sz w:val="24"/>
              </w:rPr>
            </w:pPr>
            <w:r w:rsidRPr="000A2FC2">
              <w:rPr>
                <w:color w:val="000000" w:themeColor="text1"/>
                <w:sz w:val="24"/>
              </w:rPr>
              <w:t>369,0</w:t>
            </w:r>
          </w:p>
        </w:tc>
        <w:tc>
          <w:tcPr>
            <w:tcW w:w="1558" w:type="dxa"/>
          </w:tcPr>
          <w:p w14:paraId="5B71EE9D" w14:textId="2A3A46EE" w:rsidR="000E3024" w:rsidRPr="000A2FC2" w:rsidRDefault="00132D08" w:rsidP="00132D08">
            <w:pPr>
              <w:jc w:val="center"/>
              <w:rPr>
                <w:color w:val="000000" w:themeColor="text1"/>
                <w:sz w:val="24"/>
              </w:rPr>
            </w:pPr>
            <w:r w:rsidRPr="000A2FC2">
              <w:rPr>
                <w:color w:val="000000" w:themeColor="text1"/>
                <w:sz w:val="24"/>
              </w:rPr>
              <w:t>200</w:t>
            </w:r>
          </w:p>
        </w:tc>
      </w:tr>
      <w:tr w:rsidR="00132D08" w14:paraId="2E0FC428" w14:textId="77777777" w:rsidTr="000E3024">
        <w:tc>
          <w:tcPr>
            <w:tcW w:w="562" w:type="dxa"/>
          </w:tcPr>
          <w:p w14:paraId="2F489EC4" w14:textId="1CCA0DCA" w:rsidR="00132D08" w:rsidRPr="000A2FC2" w:rsidRDefault="00132D08" w:rsidP="00132D08">
            <w:pPr>
              <w:jc w:val="center"/>
              <w:rPr>
                <w:color w:val="000000" w:themeColor="text1"/>
                <w:sz w:val="24"/>
              </w:rPr>
            </w:pPr>
            <w:r w:rsidRPr="000A2FC2">
              <w:rPr>
                <w:color w:val="000000" w:themeColor="text1"/>
                <w:sz w:val="24"/>
              </w:rPr>
              <w:t>6</w:t>
            </w:r>
          </w:p>
        </w:tc>
        <w:tc>
          <w:tcPr>
            <w:tcW w:w="2552" w:type="dxa"/>
          </w:tcPr>
          <w:p w14:paraId="0FFF863F" w14:textId="67AC2B8F" w:rsidR="00132D08" w:rsidRPr="000A2FC2" w:rsidRDefault="00132D08" w:rsidP="00132D08">
            <w:pPr>
              <w:jc w:val="center"/>
              <w:rPr>
                <w:color w:val="000000" w:themeColor="text1"/>
                <w:sz w:val="24"/>
              </w:rPr>
            </w:pPr>
            <w:r w:rsidRPr="000A2FC2">
              <w:rPr>
                <w:color w:val="000000" w:themeColor="text1"/>
                <w:sz w:val="24"/>
              </w:rPr>
              <w:t>МБУ</w:t>
            </w:r>
            <w:r w:rsidR="00132089" w:rsidRPr="000A2FC2">
              <w:rPr>
                <w:color w:val="000000" w:themeColor="text1"/>
                <w:sz w:val="24"/>
              </w:rPr>
              <w:t xml:space="preserve"> «Центр культуры и досуга» Гординский СДК</w:t>
            </w:r>
          </w:p>
        </w:tc>
        <w:tc>
          <w:tcPr>
            <w:tcW w:w="1557" w:type="dxa"/>
          </w:tcPr>
          <w:p w14:paraId="3531A709" w14:textId="01B2545C" w:rsidR="00132D08" w:rsidRPr="000A2FC2" w:rsidRDefault="00132D08" w:rsidP="00132D08">
            <w:pPr>
              <w:ind w:left="-96" w:right="-120"/>
              <w:jc w:val="center"/>
              <w:rPr>
                <w:color w:val="000000" w:themeColor="text1"/>
                <w:sz w:val="24"/>
              </w:rPr>
            </w:pPr>
            <w:r w:rsidRPr="000A2FC2">
              <w:rPr>
                <w:color w:val="000000" w:themeColor="text1"/>
                <w:sz w:val="24"/>
              </w:rPr>
              <w:t>Кировская область, Афанасьевский м.о., с.Гордино, ул.Мира, д.31</w:t>
            </w:r>
          </w:p>
          <w:p w14:paraId="58CDC579" w14:textId="77777777" w:rsidR="00132D08" w:rsidRPr="000A2FC2" w:rsidRDefault="00132D08" w:rsidP="00132D08">
            <w:pPr>
              <w:ind w:left="-96" w:right="-120"/>
              <w:jc w:val="center"/>
              <w:rPr>
                <w:color w:val="000000" w:themeColor="text1"/>
                <w:sz w:val="24"/>
              </w:rPr>
            </w:pPr>
          </w:p>
        </w:tc>
        <w:tc>
          <w:tcPr>
            <w:tcW w:w="1557" w:type="dxa"/>
          </w:tcPr>
          <w:p w14:paraId="691DA1B3" w14:textId="1F07E2FC" w:rsidR="00132D08" w:rsidRPr="000A2FC2" w:rsidRDefault="00132D08" w:rsidP="00132D08">
            <w:pPr>
              <w:jc w:val="center"/>
              <w:rPr>
                <w:color w:val="000000" w:themeColor="text1"/>
                <w:sz w:val="24"/>
              </w:rPr>
            </w:pPr>
            <w:r w:rsidRPr="000A2FC2">
              <w:rPr>
                <w:color w:val="000000" w:themeColor="text1"/>
                <w:sz w:val="24"/>
              </w:rPr>
              <w:t>1961</w:t>
            </w:r>
          </w:p>
        </w:tc>
        <w:tc>
          <w:tcPr>
            <w:tcW w:w="1558" w:type="dxa"/>
          </w:tcPr>
          <w:p w14:paraId="30D13BB3" w14:textId="1CD77E07" w:rsidR="00132D08" w:rsidRPr="000A2FC2" w:rsidRDefault="00132D08" w:rsidP="00132D08">
            <w:pPr>
              <w:jc w:val="center"/>
              <w:rPr>
                <w:color w:val="000000" w:themeColor="text1"/>
                <w:sz w:val="24"/>
              </w:rPr>
            </w:pPr>
            <w:r w:rsidRPr="000A2FC2">
              <w:rPr>
                <w:color w:val="000000" w:themeColor="text1"/>
                <w:sz w:val="24"/>
              </w:rPr>
              <w:t>348,1</w:t>
            </w:r>
          </w:p>
        </w:tc>
        <w:tc>
          <w:tcPr>
            <w:tcW w:w="1558" w:type="dxa"/>
          </w:tcPr>
          <w:p w14:paraId="65EC1C8A" w14:textId="06767164" w:rsidR="00132D08" w:rsidRPr="000A2FC2" w:rsidRDefault="00132D08" w:rsidP="00132D08">
            <w:pPr>
              <w:jc w:val="center"/>
              <w:rPr>
                <w:color w:val="000000" w:themeColor="text1"/>
                <w:sz w:val="24"/>
              </w:rPr>
            </w:pPr>
            <w:r w:rsidRPr="000A2FC2">
              <w:rPr>
                <w:color w:val="000000" w:themeColor="text1"/>
                <w:sz w:val="24"/>
              </w:rPr>
              <w:t>200</w:t>
            </w:r>
          </w:p>
        </w:tc>
      </w:tr>
      <w:tr w:rsidR="00132D08" w14:paraId="4C47B760" w14:textId="77777777" w:rsidTr="000E3024">
        <w:tc>
          <w:tcPr>
            <w:tcW w:w="562" w:type="dxa"/>
          </w:tcPr>
          <w:p w14:paraId="2D9D0A0F" w14:textId="141D3996" w:rsidR="00132D08" w:rsidRPr="000A2FC2" w:rsidRDefault="00132089" w:rsidP="00132D08">
            <w:pPr>
              <w:jc w:val="center"/>
              <w:rPr>
                <w:color w:val="000000" w:themeColor="text1"/>
                <w:sz w:val="24"/>
              </w:rPr>
            </w:pPr>
            <w:r w:rsidRPr="000A2FC2">
              <w:rPr>
                <w:color w:val="000000" w:themeColor="text1"/>
                <w:sz w:val="24"/>
              </w:rPr>
              <w:t>7</w:t>
            </w:r>
          </w:p>
        </w:tc>
        <w:tc>
          <w:tcPr>
            <w:tcW w:w="2552" w:type="dxa"/>
          </w:tcPr>
          <w:p w14:paraId="7C979DC3" w14:textId="1D1A711E" w:rsidR="00132D08" w:rsidRPr="000A2FC2" w:rsidRDefault="00B03E3B" w:rsidP="00132D08">
            <w:pPr>
              <w:jc w:val="center"/>
              <w:rPr>
                <w:color w:val="000000" w:themeColor="text1"/>
                <w:sz w:val="24"/>
              </w:rPr>
            </w:pPr>
            <w:r w:rsidRPr="000A2FC2">
              <w:rPr>
                <w:color w:val="000000" w:themeColor="text1"/>
                <w:sz w:val="24"/>
              </w:rPr>
              <w:t>МБУ «Центр культуы и досуга» Лыткинский СДК</w:t>
            </w:r>
          </w:p>
        </w:tc>
        <w:tc>
          <w:tcPr>
            <w:tcW w:w="1557" w:type="dxa"/>
          </w:tcPr>
          <w:p w14:paraId="25F0E79C" w14:textId="0E8C5B43" w:rsidR="00B03E3B" w:rsidRPr="000A2FC2" w:rsidRDefault="00B03E3B" w:rsidP="00B03E3B">
            <w:pPr>
              <w:ind w:left="-96" w:right="-120"/>
              <w:jc w:val="center"/>
              <w:rPr>
                <w:color w:val="000000" w:themeColor="text1"/>
                <w:sz w:val="24"/>
              </w:rPr>
            </w:pPr>
            <w:r w:rsidRPr="000A2FC2">
              <w:rPr>
                <w:color w:val="000000" w:themeColor="text1"/>
                <w:sz w:val="24"/>
              </w:rPr>
              <w:t>Кировская область, Афанасьевский м.о., п.Лытка, ул.Советская, д.2а</w:t>
            </w:r>
          </w:p>
          <w:p w14:paraId="5F8C4A82" w14:textId="77777777" w:rsidR="00132D08" w:rsidRPr="000A2FC2" w:rsidRDefault="00132D08" w:rsidP="00132D08">
            <w:pPr>
              <w:ind w:left="-96" w:right="-120"/>
              <w:jc w:val="center"/>
              <w:rPr>
                <w:color w:val="000000" w:themeColor="text1"/>
                <w:sz w:val="24"/>
              </w:rPr>
            </w:pPr>
          </w:p>
        </w:tc>
        <w:tc>
          <w:tcPr>
            <w:tcW w:w="1557" w:type="dxa"/>
          </w:tcPr>
          <w:p w14:paraId="2413430E" w14:textId="6FE4AA08" w:rsidR="00132D08" w:rsidRPr="000A2FC2" w:rsidRDefault="00B03E3B" w:rsidP="00132D08">
            <w:pPr>
              <w:jc w:val="center"/>
              <w:rPr>
                <w:color w:val="000000" w:themeColor="text1"/>
                <w:sz w:val="24"/>
              </w:rPr>
            </w:pPr>
            <w:r w:rsidRPr="000A2FC2">
              <w:rPr>
                <w:color w:val="000000" w:themeColor="text1"/>
                <w:sz w:val="24"/>
              </w:rPr>
              <w:t>1990</w:t>
            </w:r>
          </w:p>
        </w:tc>
        <w:tc>
          <w:tcPr>
            <w:tcW w:w="1558" w:type="dxa"/>
          </w:tcPr>
          <w:p w14:paraId="12004429" w14:textId="1C0F6B7D" w:rsidR="00132D08" w:rsidRPr="000A2FC2" w:rsidRDefault="00B03E3B" w:rsidP="00132D08">
            <w:pPr>
              <w:jc w:val="center"/>
              <w:rPr>
                <w:color w:val="000000" w:themeColor="text1"/>
                <w:sz w:val="24"/>
              </w:rPr>
            </w:pPr>
            <w:r w:rsidRPr="000A2FC2">
              <w:rPr>
                <w:color w:val="000000" w:themeColor="text1"/>
                <w:sz w:val="24"/>
              </w:rPr>
              <w:t>988,5</w:t>
            </w:r>
          </w:p>
        </w:tc>
        <w:tc>
          <w:tcPr>
            <w:tcW w:w="1558" w:type="dxa"/>
          </w:tcPr>
          <w:p w14:paraId="2F4384BB" w14:textId="43750A95" w:rsidR="00132D08" w:rsidRPr="000A2FC2" w:rsidRDefault="00B03E3B" w:rsidP="00132D08">
            <w:pPr>
              <w:jc w:val="center"/>
              <w:rPr>
                <w:color w:val="000000" w:themeColor="text1"/>
                <w:sz w:val="24"/>
              </w:rPr>
            </w:pPr>
            <w:r w:rsidRPr="000A2FC2">
              <w:rPr>
                <w:color w:val="000000" w:themeColor="text1"/>
                <w:sz w:val="24"/>
              </w:rPr>
              <w:t>200</w:t>
            </w:r>
          </w:p>
        </w:tc>
      </w:tr>
      <w:tr w:rsidR="00B03E3B" w14:paraId="2C13B647" w14:textId="77777777" w:rsidTr="00BF1F11">
        <w:trPr>
          <w:trHeight w:val="1823"/>
        </w:trPr>
        <w:tc>
          <w:tcPr>
            <w:tcW w:w="562" w:type="dxa"/>
          </w:tcPr>
          <w:p w14:paraId="2466B366" w14:textId="7E24D67A" w:rsidR="00B03E3B" w:rsidRPr="000A2FC2" w:rsidRDefault="00B03E3B" w:rsidP="00132D08">
            <w:pPr>
              <w:jc w:val="center"/>
              <w:rPr>
                <w:color w:val="000000" w:themeColor="text1"/>
                <w:sz w:val="24"/>
              </w:rPr>
            </w:pPr>
            <w:r w:rsidRPr="000A2FC2">
              <w:rPr>
                <w:color w:val="000000" w:themeColor="text1"/>
                <w:sz w:val="24"/>
              </w:rPr>
              <w:t>8</w:t>
            </w:r>
          </w:p>
        </w:tc>
        <w:tc>
          <w:tcPr>
            <w:tcW w:w="2552" w:type="dxa"/>
          </w:tcPr>
          <w:p w14:paraId="12FD1810" w14:textId="1E0BC8DD" w:rsidR="00B03E3B" w:rsidRPr="000A2FC2" w:rsidRDefault="00B03E3B" w:rsidP="00132D08">
            <w:pPr>
              <w:jc w:val="center"/>
              <w:rPr>
                <w:color w:val="000000" w:themeColor="text1"/>
                <w:sz w:val="24"/>
              </w:rPr>
            </w:pPr>
            <w:r w:rsidRPr="000A2FC2">
              <w:rPr>
                <w:color w:val="000000" w:themeColor="text1"/>
                <w:sz w:val="24"/>
              </w:rPr>
              <w:t>МБУ «Центр культуры и досуга» Центр коми-пермяцкой культуры</w:t>
            </w:r>
          </w:p>
        </w:tc>
        <w:tc>
          <w:tcPr>
            <w:tcW w:w="1557" w:type="dxa"/>
          </w:tcPr>
          <w:p w14:paraId="14CBA141" w14:textId="0C6262BF" w:rsidR="00B03E3B" w:rsidRPr="000A2FC2" w:rsidRDefault="00B03E3B" w:rsidP="00B03E3B">
            <w:pPr>
              <w:ind w:left="-96" w:right="-120"/>
              <w:jc w:val="center"/>
              <w:rPr>
                <w:color w:val="000000" w:themeColor="text1"/>
                <w:sz w:val="24"/>
              </w:rPr>
            </w:pPr>
            <w:r w:rsidRPr="000A2FC2">
              <w:rPr>
                <w:color w:val="000000" w:themeColor="text1"/>
                <w:sz w:val="24"/>
              </w:rPr>
              <w:t>Кировская область, Афанасьевский м.о., д.Московская, ул.Центральная, д.24</w:t>
            </w:r>
          </w:p>
          <w:p w14:paraId="1290E6A5" w14:textId="77777777" w:rsidR="00B03E3B" w:rsidRPr="000A2FC2" w:rsidRDefault="00B03E3B" w:rsidP="00B03E3B">
            <w:pPr>
              <w:ind w:left="-96" w:right="-120"/>
              <w:jc w:val="center"/>
              <w:rPr>
                <w:color w:val="000000" w:themeColor="text1"/>
                <w:sz w:val="24"/>
              </w:rPr>
            </w:pPr>
          </w:p>
        </w:tc>
        <w:tc>
          <w:tcPr>
            <w:tcW w:w="1557" w:type="dxa"/>
          </w:tcPr>
          <w:p w14:paraId="5BED10B2" w14:textId="3AC5B87F" w:rsidR="00B03E3B" w:rsidRPr="000A2FC2" w:rsidRDefault="00B03E3B" w:rsidP="00132D08">
            <w:pPr>
              <w:jc w:val="center"/>
              <w:rPr>
                <w:color w:val="000000" w:themeColor="text1"/>
                <w:sz w:val="24"/>
              </w:rPr>
            </w:pPr>
            <w:r w:rsidRPr="000A2FC2">
              <w:rPr>
                <w:color w:val="000000" w:themeColor="text1"/>
                <w:sz w:val="24"/>
              </w:rPr>
              <w:t>1982</w:t>
            </w:r>
          </w:p>
        </w:tc>
        <w:tc>
          <w:tcPr>
            <w:tcW w:w="1558" w:type="dxa"/>
          </w:tcPr>
          <w:p w14:paraId="30A664D1" w14:textId="1299A90A" w:rsidR="00B03E3B" w:rsidRPr="000A2FC2" w:rsidRDefault="00B03E3B" w:rsidP="00132D08">
            <w:pPr>
              <w:jc w:val="center"/>
              <w:rPr>
                <w:color w:val="000000" w:themeColor="text1"/>
                <w:sz w:val="24"/>
              </w:rPr>
            </w:pPr>
            <w:r w:rsidRPr="000A2FC2">
              <w:rPr>
                <w:color w:val="000000" w:themeColor="text1"/>
                <w:sz w:val="24"/>
              </w:rPr>
              <w:t>551,1</w:t>
            </w:r>
          </w:p>
        </w:tc>
        <w:tc>
          <w:tcPr>
            <w:tcW w:w="1558" w:type="dxa"/>
          </w:tcPr>
          <w:p w14:paraId="7A766BD5" w14:textId="304A22A7" w:rsidR="00B03E3B" w:rsidRPr="000A2FC2" w:rsidRDefault="00B03E3B" w:rsidP="00132D08">
            <w:pPr>
              <w:jc w:val="center"/>
              <w:rPr>
                <w:color w:val="000000" w:themeColor="text1"/>
                <w:sz w:val="24"/>
              </w:rPr>
            </w:pPr>
            <w:r w:rsidRPr="000A2FC2">
              <w:rPr>
                <w:color w:val="000000" w:themeColor="text1"/>
                <w:sz w:val="24"/>
              </w:rPr>
              <w:t>200</w:t>
            </w:r>
          </w:p>
        </w:tc>
      </w:tr>
      <w:tr w:rsidR="00B03E3B" w14:paraId="35665B44" w14:textId="77777777" w:rsidTr="002F54EE">
        <w:trPr>
          <w:trHeight w:val="70"/>
        </w:trPr>
        <w:tc>
          <w:tcPr>
            <w:tcW w:w="562" w:type="dxa"/>
          </w:tcPr>
          <w:p w14:paraId="49F407A5" w14:textId="4927448F" w:rsidR="00B03E3B" w:rsidRPr="000A2FC2" w:rsidRDefault="00B03E3B" w:rsidP="00132D08">
            <w:pPr>
              <w:jc w:val="center"/>
              <w:rPr>
                <w:color w:val="000000" w:themeColor="text1"/>
                <w:sz w:val="24"/>
              </w:rPr>
            </w:pPr>
            <w:r w:rsidRPr="000A2FC2">
              <w:rPr>
                <w:color w:val="000000" w:themeColor="text1"/>
                <w:sz w:val="24"/>
              </w:rPr>
              <w:t>9</w:t>
            </w:r>
          </w:p>
        </w:tc>
        <w:tc>
          <w:tcPr>
            <w:tcW w:w="2552" w:type="dxa"/>
          </w:tcPr>
          <w:p w14:paraId="31D61F88" w14:textId="07A13815" w:rsidR="00B03E3B" w:rsidRPr="000A2FC2" w:rsidRDefault="00B03E3B" w:rsidP="00132D08">
            <w:pPr>
              <w:jc w:val="center"/>
              <w:rPr>
                <w:color w:val="000000" w:themeColor="text1"/>
                <w:sz w:val="24"/>
              </w:rPr>
            </w:pPr>
            <w:r w:rsidRPr="000A2FC2">
              <w:rPr>
                <w:color w:val="000000" w:themeColor="text1"/>
                <w:sz w:val="24"/>
              </w:rPr>
              <w:t>МБУ «Центр культуры и досуга» Ичетовкинский СДК</w:t>
            </w:r>
          </w:p>
        </w:tc>
        <w:tc>
          <w:tcPr>
            <w:tcW w:w="1557" w:type="dxa"/>
          </w:tcPr>
          <w:p w14:paraId="0A0043CE" w14:textId="2578D36F" w:rsidR="00B03E3B" w:rsidRPr="000A2FC2" w:rsidRDefault="00B03E3B" w:rsidP="00B03E3B">
            <w:pPr>
              <w:ind w:left="-96" w:right="-120"/>
              <w:jc w:val="center"/>
              <w:rPr>
                <w:color w:val="000000" w:themeColor="text1"/>
                <w:sz w:val="24"/>
              </w:rPr>
            </w:pPr>
            <w:r w:rsidRPr="000A2FC2">
              <w:rPr>
                <w:color w:val="000000" w:themeColor="text1"/>
                <w:sz w:val="24"/>
              </w:rPr>
              <w:t>Кировская область, Афанасьевский м.о., д.Ичетовкины, ул.Солнечная, д.5</w:t>
            </w:r>
          </w:p>
          <w:p w14:paraId="7E846F08" w14:textId="77777777" w:rsidR="00B03E3B" w:rsidRPr="000A2FC2" w:rsidRDefault="00B03E3B" w:rsidP="00B03E3B">
            <w:pPr>
              <w:ind w:left="-96" w:right="-120"/>
              <w:jc w:val="center"/>
              <w:rPr>
                <w:color w:val="000000" w:themeColor="text1"/>
                <w:sz w:val="24"/>
              </w:rPr>
            </w:pPr>
          </w:p>
        </w:tc>
        <w:tc>
          <w:tcPr>
            <w:tcW w:w="1557" w:type="dxa"/>
          </w:tcPr>
          <w:p w14:paraId="39A482D0" w14:textId="77777777" w:rsidR="00B03E3B" w:rsidRPr="000A2FC2" w:rsidRDefault="00B03E3B" w:rsidP="00132D08">
            <w:pPr>
              <w:jc w:val="center"/>
              <w:rPr>
                <w:color w:val="000000" w:themeColor="text1"/>
                <w:sz w:val="24"/>
              </w:rPr>
            </w:pPr>
          </w:p>
        </w:tc>
        <w:tc>
          <w:tcPr>
            <w:tcW w:w="1558" w:type="dxa"/>
          </w:tcPr>
          <w:p w14:paraId="773B379B" w14:textId="2045341F" w:rsidR="00B03E3B" w:rsidRPr="000A2FC2" w:rsidRDefault="00B03E3B" w:rsidP="00132D08">
            <w:pPr>
              <w:jc w:val="center"/>
              <w:rPr>
                <w:color w:val="000000" w:themeColor="text1"/>
                <w:sz w:val="24"/>
              </w:rPr>
            </w:pPr>
            <w:r w:rsidRPr="000A2FC2">
              <w:rPr>
                <w:color w:val="000000" w:themeColor="text1"/>
                <w:sz w:val="24"/>
              </w:rPr>
              <w:t>370,7</w:t>
            </w:r>
          </w:p>
        </w:tc>
        <w:tc>
          <w:tcPr>
            <w:tcW w:w="1558" w:type="dxa"/>
          </w:tcPr>
          <w:p w14:paraId="35D1318A" w14:textId="053AAD90" w:rsidR="00B03E3B" w:rsidRPr="000A2FC2" w:rsidRDefault="00B03E3B" w:rsidP="00132D08">
            <w:pPr>
              <w:jc w:val="center"/>
              <w:rPr>
                <w:color w:val="000000" w:themeColor="text1"/>
                <w:sz w:val="24"/>
              </w:rPr>
            </w:pPr>
            <w:r w:rsidRPr="000A2FC2">
              <w:rPr>
                <w:color w:val="000000" w:themeColor="text1"/>
                <w:sz w:val="24"/>
              </w:rPr>
              <w:t>200</w:t>
            </w:r>
          </w:p>
        </w:tc>
      </w:tr>
      <w:tr w:rsidR="00B03E3B" w14:paraId="01DEC817" w14:textId="77777777" w:rsidTr="00B03E3B">
        <w:trPr>
          <w:trHeight w:val="1157"/>
        </w:trPr>
        <w:tc>
          <w:tcPr>
            <w:tcW w:w="562" w:type="dxa"/>
          </w:tcPr>
          <w:p w14:paraId="08AF0356" w14:textId="6616643B" w:rsidR="00B03E3B" w:rsidRPr="000A2FC2" w:rsidRDefault="00B03E3B" w:rsidP="00132D08">
            <w:pPr>
              <w:jc w:val="center"/>
              <w:rPr>
                <w:color w:val="000000" w:themeColor="text1"/>
                <w:sz w:val="24"/>
              </w:rPr>
            </w:pPr>
            <w:r w:rsidRPr="000A2FC2">
              <w:rPr>
                <w:color w:val="000000" w:themeColor="text1"/>
                <w:sz w:val="24"/>
              </w:rPr>
              <w:lastRenderedPageBreak/>
              <w:t>10</w:t>
            </w:r>
          </w:p>
        </w:tc>
        <w:tc>
          <w:tcPr>
            <w:tcW w:w="2552" w:type="dxa"/>
          </w:tcPr>
          <w:p w14:paraId="3D1FB523" w14:textId="0A57963C" w:rsidR="00B03E3B" w:rsidRPr="000A2FC2" w:rsidRDefault="00B03E3B" w:rsidP="00132D08">
            <w:pPr>
              <w:jc w:val="center"/>
              <w:rPr>
                <w:color w:val="000000" w:themeColor="text1"/>
                <w:sz w:val="24"/>
              </w:rPr>
            </w:pPr>
            <w:r w:rsidRPr="000A2FC2">
              <w:rPr>
                <w:color w:val="000000" w:themeColor="text1"/>
                <w:sz w:val="24"/>
              </w:rPr>
              <w:t>МБУ «Центр культуры и досуга» Березовский СК</w:t>
            </w:r>
          </w:p>
        </w:tc>
        <w:tc>
          <w:tcPr>
            <w:tcW w:w="1557" w:type="dxa"/>
          </w:tcPr>
          <w:p w14:paraId="42DD978B" w14:textId="2B63D5C6" w:rsidR="00B03E3B" w:rsidRPr="000A2FC2" w:rsidRDefault="00B03E3B" w:rsidP="00B03E3B">
            <w:pPr>
              <w:ind w:left="-96" w:right="-120"/>
              <w:jc w:val="center"/>
              <w:rPr>
                <w:color w:val="000000" w:themeColor="text1"/>
                <w:sz w:val="24"/>
              </w:rPr>
            </w:pPr>
            <w:r w:rsidRPr="000A2FC2">
              <w:rPr>
                <w:color w:val="000000" w:themeColor="text1"/>
                <w:sz w:val="24"/>
              </w:rPr>
              <w:t xml:space="preserve">Кировская область, Афанасьевский м.о., д.Ванино </w:t>
            </w:r>
          </w:p>
          <w:p w14:paraId="0474D0B7" w14:textId="77777777" w:rsidR="00B03E3B" w:rsidRPr="000A2FC2" w:rsidRDefault="00B03E3B" w:rsidP="00B03E3B">
            <w:pPr>
              <w:ind w:left="-96" w:right="-120"/>
              <w:jc w:val="center"/>
              <w:rPr>
                <w:color w:val="000000" w:themeColor="text1"/>
                <w:sz w:val="24"/>
              </w:rPr>
            </w:pPr>
          </w:p>
        </w:tc>
        <w:tc>
          <w:tcPr>
            <w:tcW w:w="1557" w:type="dxa"/>
          </w:tcPr>
          <w:p w14:paraId="1077BD85" w14:textId="3239C110" w:rsidR="00B03E3B" w:rsidRPr="000A2FC2" w:rsidRDefault="00B03E3B" w:rsidP="00132D08">
            <w:pPr>
              <w:jc w:val="center"/>
              <w:rPr>
                <w:color w:val="000000" w:themeColor="text1"/>
                <w:sz w:val="24"/>
              </w:rPr>
            </w:pPr>
            <w:r w:rsidRPr="000A2FC2">
              <w:rPr>
                <w:color w:val="000000" w:themeColor="text1"/>
                <w:sz w:val="24"/>
              </w:rPr>
              <w:t>1972</w:t>
            </w:r>
          </w:p>
        </w:tc>
        <w:tc>
          <w:tcPr>
            <w:tcW w:w="1558" w:type="dxa"/>
          </w:tcPr>
          <w:p w14:paraId="5CAE6444" w14:textId="3BF755C8" w:rsidR="00B03E3B" w:rsidRPr="000A2FC2" w:rsidRDefault="00B03E3B" w:rsidP="00132D08">
            <w:pPr>
              <w:jc w:val="center"/>
              <w:rPr>
                <w:color w:val="000000" w:themeColor="text1"/>
                <w:sz w:val="24"/>
              </w:rPr>
            </w:pPr>
            <w:r w:rsidRPr="000A2FC2">
              <w:rPr>
                <w:color w:val="000000" w:themeColor="text1"/>
                <w:sz w:val="24"/>
              </w:rPr>
              <w:t>297,5</w:t>
            </w:r>
          </w:p>
        </w:tc>
        <w:tc>
          <w:tcPr>
            <w:tcW w:w="1558" w:type="dxa"/>
          </w:tcPr>
          <w:p w14:paraId="29497373" w14:textId="2AEE6E70" w:rsidR="00B03E3B" w:rsidRPr="000A2FC2" w:rsidRDefault="00B03E3B" w:rsidP="00132D08">
            <w:pPr>
              <w:jc w:val="center"/>
              <w:rPr>
                <w:color w:val="000000" w:themeColor="text1"/>
                <w:sz w:val="24"/>
              </w:rPr>
            </w:pPr>
            <w:r w:rsidRPr="000A2FC2">
              <w:rPr>
                <w:color w:val="000000" w:themeColor="text1"/>
                <w:sz w:val="24"/>
              </w:rPr>
              <w:t>200</w:t>
            </w:r>
          </w:p>
        </w:tc>
      </w:tr>
      <w:tr w:rsidR="00B03E3B" w14:paraId="2BAA0C9C" w14:textId="77777777" w:rsidTr="000E3024">
        <w:tc>
          <w:tcPr>
            <w:tcW w:w="562" w:type="dxa"/>
          </w:tcPr>
          <w:p w14:paraId="667A67A4" w14:textId="5991EBD3" w:rsidR="00B03E3B" w:rsidRPr="000A2FC2" w:rsidRDefault="00B03E3B" w:rsidP="00132D08">
            <w:pPr>
              <w:jc w:val="center"/>
              <w:rPr>
                <w:color w:val="000000" w:themeColor="text1"/>
                <w:sz w:val="24"/>
              </w:rPr>
            </w:pPr>
            <w:r w:rsidRPr="000A2FC2">
              <w:rPr>
                <w:color w:val="000000" w:themeColor="text1"/>
                <w:sz w:val="24"/>
              </w:rPr>
              <w:t>11</w:t>
            </w:r>
          </w:p>
        </w:tc>
        <w:tc>
          <w:tcPr>
            <w:tcW w:w="2552" w:type="dxa"/>
          </w:tcPr>
          <w:p w14:paraId="00E6ED07" w14:textId="7183A619" w:rsidR="00B03E3B" w:rsidRPr="000A2FC2" w:rsidRDefault="00B03E3B" w:rsidP="00132D08">
            <w:pPr>
              <w:jc w:val="center"/>
              <w:rPr>
                <w:color w:val="000000" w:themeColor="text1"/>
                <w:sz w:val="24"/>
              </w:rPr>
            </w:pPr>
            <w:r w:rsidRPr="000A2FC2">
              <w:rPr>
                <w:color w:val="000000" w:themeColor="text1"/>
                <w:sz w:val="24"/>
              </w:rPr>
              <w:t>МБУ «Центр культуры и досуга» Пахомятский СК</w:t>
            </w:r>
          </w:p>
        </w:tc>
        <w:tc>
          <w:tcPr>
            <w:tcW w:w="1557" w:type="dxa"/>
          </w:tcPr>
          <w:p w14:paraId="468BE35B" w14:textId="48402775" w:rsidR="00B03E3B" w:rsidRPr="000A2FC2" w:rsidRDefault="00B03E3B" w:rsidP="00B03E3B">
            <w:pPr>
              <w:ind w:left="-96" w:right="-120"/>
              <w:jc w:val="center"/>
              <w:rPr>
                <w:color w:val="000000" w:themeColor="text1"/>
                <w:sz w:val="24"/>
              </w:rPr>
            </w:pPr>
            <w:r w:rsidRPr="000A2FC2">
              <w:rPr>
                <w:color w:val="000000" w:themeColor="text1"/>
                <w:sz w:val="24"/>
              </w:rPr>
              <w:t>Кировская область, Афанасьевский м.о., д.Ефремята, д.35</w:t>
            </w:r>
          </w:p>
          <w:p w14:paraId="361FCEFB" w14:textId="77777777" w:rsidR="00B03E3B" w:rsidRPr="000A2FC2" w:rsidRDefault="00B03E3B" w:rsidP="00B03E3B">
            <w:pPr>
              <w:ind w:left="-96" w:right="-120"/>
              <w:jc w:val="center"/>
              <w:rPr>
                <w:color w:val="000000" w:themeColor="text1"/>
                <w:sz w:val="24"/>
              </w:rPr>
            </w:pPr>
          </w:p>
        </w:tc>
        <w:tc>
          <w:tcPr>
            <w:tcW w:w="1557" w:type="dxa"/>
          </w:tcPr>
          <w:p w14:paraId="7D5437D1" w14:textId="523C45D8" w:rsidR="00B03E3B" w:rsidRPr="000A2FC2" w:rsidRDefault="00B03E3B" w:rsidP="00132D08">
            <w:pPr>
              <w:jc w:val="center"/>
              <w:rPr>
                <w:color w:val="000000" w:themeColor="text1"/>
                <w:sz w:val="24"/>
              </w:rPr>
            </w:pPr>
            <w:r w:rsidRPr="000A2FC2">
              <w:rPr>
                <w:color w:val="000000" w:themeColor="text1"/>
                <w:sz w:val="24"/>
              </w:rPr>
              <w:t>1988</w:t>
            </w:r>
          </w:p>
        </w:tc>
        <w:tc>
          <w:tcPr>
            <w:tcW w:w="1558" w:type="dxa"/>
          </w:tcPr>
          <w:p w14:paraId="22EE40EB" w14:textId="0973492C" w:rsidR="00B03E3B" w:rsidRPr="000A2FC2" w:rsidRDefault="00B03E3B" w:rsidP="00132D08">
            <w:pPr>
              <w:jc w:val="center"/>
              <w:rPr>
                <w:color w:val="000000" w:themeColor="text1"/>
                <w:sz w:val="24"/>
              </w:rPr>
            </w:pPr>
            <w:r w:rsidRPr="000A2FC2">
              <w:rPr>
                <w:color w:val="000000" w:themeColor="text1"/>
                <w:sz w:val="24"/>
              </w:rPr>
              <w:t>190,9</w:t>
            </w:r>
          </w:p>
        </w:tc>
        <w:tc>
          <w:tcPr>
            <w:tcW w:w="1558" w:type="dxa"/>
          </w:tcPr>
          <w:p w14:paraId="293D31BE" w14:textId="34B015F8" w:rsidR="00B03E3B" w:rsidRPr="000A2FC2" w:rsidRDefault="00B03E3B" w:rsidP="00132D08">
            <w:pPr>
              <w:jc w:val="center"/>
              <w:rPr>
                <w:color w:val="000000" w:themeColor="text1"/>
                <w:sz w:val="24"/>
              </w:rPr>
            </w:pPr>
            <w:r w:rsidRPr="000A2FC2">
              <w:rPr>
                <w:color w:val="000000" w:themeColor="text1"/>
                <w:sz w:val="24"/>
              </w:rPr>
              <w:t>85</w:t>
            </w:r>
          </w:p>
        </w:tc>
      </w:tr>
      <w:tr w:rsidR="000E3024" w14:paraId="3B5CB2C7" w14:textId="77777777" w:rsidTr="000E3024">
        <w:tc>
          <w:tcPr>
            <w:tcW w:w="562" w:type="dxa"/>
          </w:tcPr>
          <w:p w14:paraId="58172953" w14:textId="74A31A28" w:rsidR="000E3024" w:rsidRPr="000A2FC2" w:rsidRDefault="00B03E3B" w:rsidP="004F70E3">
            <w:pPr>
              <w:jc w:val="center"/>
              <w:rPr>
                <w:color w:val="000000" w:themeColor="text1"/>
                <w:sz w:val="24"/>
              </w:rPr>
            </w:pPr>
            <w:r w:rsidRPr="000A2FC2">
              <w:rPr>
                <w:color w:val="000000" w:themeColor="text1"/>
                <w:sz w:val="24"/>
              </w:rPr>
              <w:t>12</w:t>
            </w:r>
          </w:p>
        </w:tc>
        <w:tc>
          <w:tcPr>
            <w:tcW w:w="2552" w:type="dxa"/>
          </w:tcPr>
          <w:p w14:paraId="0B9929C0" w14:textId="58E3BC1A" w:rsidR="000E3024" w:rsidRPr="000A2FC2" w:rsidRDefault="00B03E3B" w:rsidP="004F70E3">
            <w:pPr>
              <w:jc w:val="center"/>
              <w:rPr>
                <w:color w:val="000000" w:themeColor="text1"/>
                <w:sz w:val="24"/>
              </w:rPr>
            </w:pPr>
            <w:r w:rsidRPr="000A2FC2">
              <w:rPr>
                <w:color w:val="000000" w:themeColor="text1"/>
                <w:sz w:val="24"/>
              </w:rPr>
              <w:t>МБУ «Центр культуры и досуга» Верх-Леманский СК</w:t>
            </w:r>
          </w:p>
        </w:tc>
        <w:tc>
          <w:tcPr>
            <w:tcW w:w="1557" w:type="dxa"/>
          </w:tcPr>
          <w:p w14:paraId="2F22ED45" w14:textId="75C3F39B" w:rsidR="00B03E3B" w:rsidRPr="000A2FC2" w:rsidRDefault="00B03E3B" w:rsidP="004F70E3">
            <w:pPr>
              <w:ind w:left="-96" w:right="-120"/>
              <w:jc w:val="center"/>
              <w:rPr>
                <w:color w:val="000000" w:themeColor="text1"/>
                <w:sz w:val="24"/>
              </w:rPr>
            </w:pPr>
            <w:r w:rsidRPr="000A2FC2">
              <w:rPr>
                <w:color w:val="000000" w:themeColor="text1"/>
                <w:sz w:val="24"/>
              </w:rPr>
              <w:t>Кировская область, Афанасьевский м.о., д.Слобода</w:t>
            </w:r>
            <w:r w:rsidR="004F70E3" w:rsidRPr="000A2FC2">
              <w:rPr>
                <w:color w:val="000000" w:themeColor="text1"/>
                <w:sz w:val="24"/>
              </w:rPr>
              <w:t>, ул.Школьная</w:t>
            </w:r>
            <w:r w:rsidRPr="000A2FC2">
              <w:rPr>
                <w:color w:val="000000" w:themeColor="text1"/>
                <w:sz w:val="24"/>
              </w:rPr>
              <w:t>, д.</w:t>
            </w:r>
            <w:r w:rsidR="004F70E3" w:rsidRPr="000A2FC2">
              <w:rPr>
                <w:color w:val="000000" w:themeColor="text1"/>
                <w:sz w:val="24"/>
              </w:rPr>
              <w:t>15</w:t>
            </w:r>
          </w:p>
          <w:p w14:paraId="0DE36100" w14:textId="77777777" w:rsidR="000E3024" w:rsidRPr="000A2FC2" w:rsidRDefault="000E3024" w:rsidP="004F70E3">
            <w:pPr>
              <w:jc w:val="center"/>
              <w:rPr>
                <w:color w:val="000000" w:themeColor="text1"/>
                <w:sz w:val="24"/>
              </w:rPr>
            </w:pPr>
          </w:p>
        </w:tc>
        <w:tc>
          <w:tcPr>
            <w:tcW w:w="1557" w:type="dxa"/>
          </w:tcPr>
          <w:p w14:paraId="670D03F4" w14:textId="19789D16" w:rsidR="000E3024" w:rsidRPr="000A2FC2" w:rsidRDefault="004F70E3" w:rsidP="004F70E3">
            <w:pPr>
              <w:jc w:val="center"/>
              <w:rPr>
                <w:color w:val="000000" w:themeColor="text1"/>
                <w:sz w:val="24"/>
              </w:rPr>
            </w:pPr>
            <w:r w:rsidRPr="000A2FC2">
              <w:rPr>
                <w:color w:val="000000" w:themeColor="text1"/>
                <w:sz w:val="24"/>
              </w:rPr>
              <w:t>1987</w:t>
            </w:r>
          </w:p>
        </w:tc>
        <w:tc>
          <w:tcPr>
            <w:tcW w:w="1558" w:type="dxa"/>
          </w:tcPr>
          <w:p w14:paraId="795DA85D" w14:textId="5BE41D2C" w:rsidR="000E3024" w:rsidRPr="000A2FC2" w:rsidRDefault="004F70E3" w:rsidP="004F70E3">
            <w:pPr>
              <w:jc w:val="center"/>
              <w:rPr>
                <w:color w:val="000000" w:themeColor="text1"/>
                <w:sz w:val="24"/>
              </w:rPr>
            </w:pPr>
            <w:r w:rsidRPr="000A2FC2">
              <w:rPr>
                <w:color w:val="000000" w:themeColor="text1"/>
                <w:sz w:val="24"/>
              </w:rPr>
              <w:t>311,7</w:t>
            </w:r>
          </w:p>
        </w:tc>
        <w:tc>
          <w:tcPr>
            <w:tcW w:w="1558" w:type="dxa"/>
          </w:tcPr>
          <w:p w14:paraId="1910FA3D" w14:textId="53489A2A" w:rsidR="000E3024" w:rsidRPr="000A2FC2" w:rsidRDefault="004F70E3" w:rsidP="004F70E3">
            <w:pPr>
              <w:jc w:val="center"/>
              <w:rPr>
                <w:color w:val="000000" w:themeColor="text1"/>
                <w:sz w:val="24"/>
              </w:rPr>
            </w:pPr>
            <w:r w:rsidRPr="000A2FC2">
              <w:rPr>
                <w:color w:val="000000" w:themeColor="text1"/>
                <w:sz w:val="24"/>
              </w:rPr>
              <w:t>200</w:t>
            </w:r>
          </w:p>
        </w:tc>
      </w:tr>
      <w:tr w:rsidR="00B03E3B" w14:paraId="0A157F51" w14:textId="77777777" w:rsidTr="000E3024">
        <w:tc>
          <w:tcPr>
            <w:tcW w:w="562" w:type="dxa"/>
          </w:tcPr>
          <w:p w14:paraId="64D3F72A" w14:textId="7A947589" w:rsidR="00B03E3B" w:rsidRPr="000A2FC2" w:rsidRDefault="004F70E3" w:rsidP="004F70E3">
            <w:pPr>
              <w:jc w:val="center"/>
              <w:rPr>
                <w:color w:val="000000" w:themeColor="text1"/>
                <w:sz w:val="24"/>
              </w:rPr>
            </w:pPr>
            <w:r w:rsidRPr="000A2FC2">
              <w:rPr>
                <w:color w:val="000000" w:themeColor="text1"/>
                <w:sz w:val="24"/>
              </w:rPr>
              <w:t>13</w:t>
            </w:r>
          </w:p>
        </w:tc>
        <w:tc>
          <w:tcPr>
            <w:tcW w:w="2552" w:type="dxa"/>
          </w:tcPr>
          <w:p w14:paraId="32BDE32C" w14:textId="6C2F18DB" w:rsidR="00B03E3B" w:rsidRPr="000A2FC2" w:rsidRDefault="004F70E3" w:rsidP="004F70E3">
            <w:pPr>
              <w:jc w:val="center"/>
              <w:rPr>
                <w:color w:val="000000" w:themeColor="text1"/>
                <w:sz w:val="24"/>
              </w:rPr>
            </w:pPr>
            <w:r w:rsidRPr="000A2FC2">
              <w:rPr>
                <w:color w:val="000000" w:themeColor="text1"/>
                <w:sz w:val="24"/>
              </w:rPr>
              <w:t>МБУ «Центр культуры и досуга» Савинский СК</w:t>
            </w:r>
          </w:p>
        </w:tc>
        <w:tc>
          <w:tcPr>
            <w:tcW w:w="1557" w:type="dxa"/>
          </w:tcPr>
          <w:p w14:paraId="624F2B55" w14:textId="18801314" w:rsidR="004F70E3" w:rsidRPr="000A2FC2" w:rsidRDefault="004F70E3" w:rsidP="004F70E3">
            <w:pPr>
              <w:ind w:left="-96" w:right="-120"/>
              <w:jc w:val="center"/>
              <w:rPr>
                <w:color w:val="000000" w:themeColor="text1"/>
                <w:sz w:val="24"/>
              </w:rPr>
            </w:pPr>
            <w:r w:rsidRPr="000A2FC2">
              <w:rPr>
                <w:color w:val="000000" w:themeColor="text1"/>
                <w:sz w:val="24"/>
              </w:rPr>
              <w:t>Кировская область, Афанасьевский м.о., с.Савинцы, ул.Нагорная, д.20</w:t>
            </w:r>
          </w:p>
          <w:p w14:paraId="39C0CB74" w14:textId="77777777" w:rsidR="00B03E3B" w:rsidRPr="000A2FC2" w:rsidRDefault="00B03E3B" w:rsidP="004F70E3">
            <w:pPr>
              <w:jc w:val="center"/>
              <w:rPr>
                <w:color w:val="000000" w:themeColor="text1"/>
                <w:sz w:val="24"/>
              </w:rPr>
            </w:pPr>
          </w:p>
        </w:tc>
        <w:tc>
          <w:tcPr>
            <w:tcW w:w="1557" w:type="dxa"/>
          </w:tcPr>
          <w:p w14:paraId="3449EB05" w14:textId="1B40DB95" w:rsidR="00B03E3B" w:rsidRPr="000A2FC2" w:rsidRDefault="004F70E3" w:rsidP="004F70E3">
            <w:pPr>
              <w:jc w:val="center"/>
              <w:rPr>
                <w:color w:val="000000" w:themeColor="text1"/>
                <w:sz w:val="24"/>
              </w:rPr>
            </w:pPr>
            <w:r w:rsidRPr="000A2FC2">
              <w:rPr>
                <w:color w:val="000000" w:themeColor="text1"/>
                <w:sz w:val="24"/>
              </w:rPr>
              <w:t>2005</w:t>
            </w:r>
          </w:p>
        </w:tc>
        <w:tc>
          <w:tcPr>
            <w:tcW w:w="1558" w:type="dxa"/>
          </w:tcPr>
          <w:p w14:paraId="12C9FC68" w14:textId="3181E633" w:rsidR="00B03E3B" w:rsidRPr="000A2FC2" w:rsidRDefault="004F70E3" w:rsidP="004F70E3">
            <w:pPr>
              <w:jc w:val="center"/>
              <w:rPr>
                <w:color w:val="000000" w:themeColor="text1"/>
                <w:sz w:val="24"/>
              </w:rPr>
            </w:pPr>
            <w:r w:rsidRPr="000A2FC2">
              <w:rPr>
                <w:color w:val="000000" w:themeColor="text1"/>
                <w:sz w:val="24"/>
              </w:rPr>
              <w:t>83,6</w:t>
            </w:r>
          </w:p>
        </w:tc>
        <w:tc>
          <w:tcPr>
            <w:tcW w:w="1558" w:type="dxa"/>
          </w:tcPr>
          <w:p w14:paraId="69E4D03C" w14:textId="1090FCBE" w:rsidR="00B03E3B" w:rsidRPr="000A2FC2" w:rsidRDefault="004F70E3" w:rsidP="004F70E3">
            <w:pPr>
              <w:jc w:val="center"/>
              <w:rPr>
                <w:color w:val="000000" w:themeColor="text1"/>
                <w:sz w:val="24"/>
              </w:rPr>
            </w:pPr>
            <w:r w:rsidRPr="000A2FC2">
              <w:rPr>
                <w:color w:val="000000" w:themeColor="text1"/>
                <w:sz w:val="24"/>
              </w:rPr>
              <w:t>60</w:t>
            </w:r>
          </w:p>
        </w:tc>
      </w:tr>
    </w:tbl>
    <w:p w14:paraId="3808819D" w14:textId="474D9D16" w:rsidR="0085669D" w:rsidRPr="00A47CDD" w:rsidRDefault="0085669D" w:rsidP="00227774">
      <w:pPr>
        <w:ind w:firstLine="709"/>
        <w:rPr>
          <w:color w:val="000000" w:themeColor="text1"/>
        </w:rPr>
      </w:pPr>
      <w:r w:rsidRPr="00D7656C">
        <w:rPr>
          <w:color w:val="000000" w:themeColor="text1"/>
          <w:u w:val="single"/>
        </w:rPr>
        <w:t>Парк культуры и отдыха</w:t>
      </w:r>
      <w:r w:rsidR="00803403">
        <w:rPr>
          <w:color w:val="000000" w:themeColor="text1"/>
          <w:u w:val="single"/>
        </w:rPr>
        <w:t xml:space="preserve"> </w:t>
      </w:r>
      <w:r w:rsidR="00803403" w:rsidRPr="00A47CDD">
        <w:rPr>
          <w:color w:val="000000" w:themeColor="text1"/>
        </w:rPr>
        <w:t xml:space="preserve">(по сведениям </w:t>
      </w:r>
      <w:r w:rsidR="00A47CDD" w:rsidRPr="00A47CDD">
        <w:rPr>
          <w:color w:val="000000" w:themeColor="text1"/>
        </w:rPr>
        <w:t>администрации Афанасьевского муниципального округа)</w:t>
      </w:r>
    </w:p>
    <w:p w14:paraId="39612D3E" w14:textId="2038B987" w:rsidR="0085669D" w:rsidRDefault="0085669D" w:rsidP="00227774">
      <w:pPr>
        <w:ind w:firstLine="709"/>
        <w:rPr>
          <w:color w:val="000000" w:themeColor="text1"/>
        </w:rPr>
      </w:pPr>
      <w:r w:rsidRPr="00D7656C">
        <w:rPr>
          <w:color w:val="000000" w:themeColor="text1"/>
        </w:rPr>
        <w:t xml:space="preserve">В </w:t>
      </w:r>
      <w:r w:rsidR="002F54EE" w:rsidRPr="00D7656C">
        <w:rPr>
          <w:color w:val="000000" w:themeColor="text1"/>
        </w:rPr>
        <w:t>Афанасьевском муници</w:t>
      </w:r>
      <w:r w:rsidR="00E82786">
        <w:rPr>
          <w:color w:val="000000" w:themeColor="text1"/>
        </w:rPr>
        <w:t>п</w:t>
      </w:r>
      <w:r w:rsidR="002F54EE" w:rsidRPr="00D7656C">
        <w:rPr>
          <w:color w:val="000000" w:themeColor="text1"/>
        </w:rPr>
        <w:t>альном</w:t>
      </w:r>
      <w:r w:rsidRPr="00D7656C">
        <w:rPr>
          <w:color w:val="000000" w:themeColor="text1"/>
        </w:rPr>
        <w:t xml:space="preserve"> округе действует парк культуры и отдыха</w:t>
      </w:r>
      <w:r w:rsidR="002F54EE" w:rsidRPr="00D7656C">
        <w:rPr>
          <w:color w:val="000000" w:themeColor="text1"/>
        </w:rPr>
        <w:t>. Расположен,</w:t>
      </w:r>
      <w:r w:rsidRPr="00D7656C">
        <w:rPr>
          <w:color w:val="000000" w:themeColor="text1"/>
        </w:rPr>
        <w:t xml:space="preserve"> </w:t>
      </w:r>
      <w:r w:rsidR="002F54EE" w:rsidRPr="00D7656C">
        <w:rPr>
          <w:color w:val="000000" w:themeColor="text1"/>
        </w:rPr>
        <w:t xml:space="preserve">в Кировской области, Афанасьевском м.о., пгт Афанасьево, ул.Парковая, д.1а. </w:t>
      </w:r>
      <w:r w:rsidR="00D7656C" w:rsidRPr="00D7656C">
        <w:rPr>
          <w:color w:val="000000" w:themeColor="text1"/>
        </w:rPr>
        <w:t>Т</w:t>
      </w:r>
      <w:r w:rsidRPr="00D7656C">
        <w:rPr>
          <w:color w:val="000000" w:themeColor="text1"/>
        </w:rPr>
        <w:t>ематическ</w:t>
      </w:r>
      <w:r w:rsidR="00D7656C" w:rsidRPr="00D7656C">
        <w:rPr>
          <w:color w:val="000000" w:themeColor="text1"/>
        </w:rPr>
        <w:t>их</w:t>
      </w:r>
      <w:r w:rsidRPr="00D7656C">
        <w:rPr>
          <w:color w:val="000000" w:themeColor="text1"/>
        </w:rPr>
        <w:t xml:space="preserve"> парк</w:t>
      </w:r>
      <w:r w:rsidR="00D7656C" w:rsidRPr="00D7656C">
        <w:rPr>
          <w:color w:val="000000" w:themeColor="text1"/>
        </w:rPr>
        <w:t>ов в Афанасьевском муниципальном округе</w:t>
      </w:r>
      <w:r w:rsidRPr="00D7656C">
        <w:rPr>
          <w:color w:val="000000" w:themeColor="text1"/>
        </w:rPr>
        <w:t xml:space="preserve"> </w:t>
      </w:r>
      <w:r w:rsidR="00D7656C" w:rsidRPr="00D7656C">
        <w:rPr>
          <w:color w:val="000000" w:themeColor="text1"/>
        </w:rPr>
        <w:t xml:space="preserve">нет. </w:t>
      </w:r>
      <w:r w:rsidRPr="00D7656C">
        <w:rPr>
          <w:color w:val="000000" w:themeColor="text1"/>
        </w:rPr>
        <w:t xml:space="preserve">Таким образом, потребность в парках </w:t>
      </w:r>
      <w:r w:rsidR="00D7656C" w:rsidRPr="00D7656C">
        <w:rPr>
          <w:color w:val="000000" w:themeColor="text1"/>
        </w:rPr>
        <w:t xml:space="preserve">не </w:t>
      </w:r>
      <w:r w:rsidRPr="00D7656C">
        <w:rPr>
          <w:color w:val="000000" w:themeColor="text1"/>
        </w:rPr>
        <w:t xml:space="preserve">удовлетворяется в полном объеме, </w:t>
      </w:r>
      <w:r w:rsidR="00D7656C" w:rsidRPr="00D7656C">
        <w:rPr>
          <w:color w:val="000000" w:themeColor="text1"/>
        </w:rPr>
        <w:t>и</w:t>
      </w:r>
      <w:r w:rsidRPr="00D7656C">
        <w:rPr>
          <w:color w:val="000000" w:themeColor="text1"/>
        </w:rPr>
        <w:t xml:space="preserve"> требуется их развитие и расширение.</w:t>
      </w:r>
    </w:p>
    <w:p w14:paraId="65C794FA" w14:textId="77777777" w:rsidR="00A47CDD" w:rsidRPr="00A47CDD" w:rsidRDefault="00D529F3" w:rsidP="00A47CDD">
      <w:pPr>
        <w:ind w:firstLine="709"/>
        <w:rPr>
          <w:color w:val="000000" w:themeColor="text1"/>
        </w:rPr>
      </w:pPr>
      <w:r w:rsidRPr="00D529F3">
        <w:rPr>
          <w:color w:val="000000" w:themeColor="text1"/>
          <w:u w:val="single"/>
        </w:rPr>
        <w:t>Благоустроенный пляж</w:t>
      </w:r>
      <w:r w:rsidR="00E82786">
        <w:rPr>
          <w:color w:val="000000" w:themeColor="text1"/>
          <w:u w:val="single"/>
        </w:rPr>
        <w:t>, место массовой околоводной рекреации</w:t>
      </w:r>
      <w:r w:rsidR="00A47CDD">
        <w:rPr>
          <w:color w:val="000000" w:themeColor="text1"/>
          <w:u w:val="single"/>
        </w:rPr>
        <w:t xml:space="preserve"> </w:t>
      </w:r>
      <w:r w:rsidR="00A47CDD" w:rsidRPr="00A47CDD">
        <w:rPr>
          <w:color w:val="000000" w:themeColor="text1"/>
        </w:rPr>
        <w:t>(по сведениям администрации Афанасьевского муниципального округа)</w:t>
      </w:r>
    </w:p>
    <w:p w14:paraId="301A2909" w14:textId="3A7F42F8" w:rsidR="00E82786" w:rsidRPr="00E82786" w:rsidRDefault="00E82786" w:rsidP="00227774">
      <w:pPr>
        <w:ind w:firstLine="709"/>
        <w:rPr>
          <w:color w:val="000000" w:themeColor="text1"/>
        </w:rPr>
      </w:pPr>
      <w:r>
        <w:rPr>
          <w:color w:val="000000" w:themeColor="text1"/>
        </w:rPr>
        <w:t>На территории Афанасьевск</w:t>
      </w:r>
      <w:r w:rsidR="00110AE2">
        <w:rPr>
          <w:color w:val="000000" w:themeColor="text1"/>
        </w:rPr>
        <w:t>ого</w:t>
      </w:r>
      <w:r>
        <w:rPr>
          <w:color w:val="000000" w:themeColor="text1"/>
        </w:rPr>
        <w:t xml:space="preserve"> муниципально</w:t>
      </w:r>
      <w:r w:rsidR="00110AE2">
        <w:rPr>
          <w:color w:val="000000" w:themeColor="text1"/>
        </w:rPr>
        <w:t>го</w:t>
      </w:r>
      <w:r>
        <w:rPr>
          <w:color w:val="000000" w:themeColor="text1"/>
        </w:rPr>
        <w:t xml:space="preserve"> округ</w:t>
      </w:r>
      <w:r w:rsidR="00110AE2">
        <w:rPr>
          <w:color w:val="000000" w:themeColor="text1"/>
        </w:rPr>
        <w:t>а расположен со статусом «официальный»</w:t>
      </w:r>
      <w:r w:rsidR="00C27590">
        <w:rPr>
          <w:color w:val="000000" w:themeColor="text1"/>
        </w:rPr>
        <w:t xml:space="preserve"> летний благоустроенный</w:t>
      </w:r>
      <w:r w:rsidR="00110AE2">
        <w:rPr>
          <w:color w:val="000000" w:themeColor="text1"/>
        </w:rPr>
        <w:t xml:space="preserve"> пляж на территории д.Ичетовкины</w:t>
      </w:r>
      <w:r w:rsidR="00C27590">
        <w:rPr>
          <w:color w:val="000000" w:themeColor="text1"/>
        </w:rPr>
        <w:t xml:space="preserve"> с вместимостью-100 человек и единовременной пропускной способностью 20 человек.</w:t>
      </w:r>
      <w:r w:rsidR="00861604">
        <w:rPr>
          <w:color w:val="000000" w:themeColor="text1"/>
        </w:rPr>
        <w:t xml:space="preserve"> </w:t>
      </w:r>
    </w:p>
    <w:p w14:paraId="2994576A" w14:textId="137CB414" w:rsidR="00A47CDD" w:rsidRPr="00A47CDD" w:rsidRDefault="0085669D" w:rsidP="00A47CDD">
      <w:pPr>
        <w:ind w:firstLine="709"/>
        <w:rPr>
          <w:color w:val="000000" w:themeColor="text1"/>
        </w:rPr>
      </w:pPr>
      <w:r w:rsidRPr="008D40E2">
        <w:rPr>
          <w:color w:val="000000" w:themeColor="text1"/>
          <w:u w:val="single"/>
        </w:rPr>
        <w:t>Сфера физической культуры и спорта</w:t>
      </w:r>
      <w:r w:rsidR="00A47CDD">
        <w:rPr>
          <w:color w:val="000000" w:themeColor="text1"/>
          <w:u w:val="single"/>
        </w:rPr>
        <w:t xml:space="preserve"> </w:t>
      </w:r>
      <w:r w:rsidR="00A47CDD" w:rsidRPr="00A47CDD">
        <w:rPr>
          <w:color w:val="000000" w:themeColor="text1"/>
        </w:rPr>
        <w:t>(по сведениям администрации Афанасьевского муниципального округа)</w:t>
      </w:r>
    </w:p>
    <w:p w14:paraId="16ECAE06" w14:textId="1862D640" w:rsidR="0085669D" w:rsidRPr="008D40E2" w:rsidRDefault="0085669D" w:rsidP="00227774">
      <w:pPr>
        <w:ind w:firstLine="709"/>
        <w:rPr>
          <w:color w:val="000000" w:themeColor="text1"/>
        </w:rPr>
      </w:pPr>
      <w:r w:rsidRPr="008D40E2">
        <w:rPr>
          <w:color w:val="000000" w:themeColor="text1"/>
        </w:rPr>
        <w:lastRenderedPageBreak/>
        <w:t xml:space="preserve">В </w:t>
      </w:r>
      <w:r w:rsidR="008D40E2" w:rsidRPr="008D40E2">
        <w:rPr>
          <w:color w:val="000000" w:themeColor="text1"/>
        </w:rPr>
        <w:t>Афанасьевском муниципальном</w:t>
      </w:r>
      <w:r w:rsidRPr="008D40E2">
        <w:rPr>
          <w:color w:val="000000" w:themeColor="text1"/>
        </w:rPr>
        <w:t xml:space="preserve"> округе на начало 202</w:t>
      </w:r>
      <w:r w:rsidR="00165EE3" w:rsidRPr="008D40E2">
        <w:rPr>
          <w:color w:val="000000" w:themeColor="text1"/>
        </w:rPr>
        <w:t>3</w:t>
      </w:r>
      <w:r w:rsidRPr="008D40E2">
        <w:rPr>
          <w:color w:val="000000" w:themeColor="text1"/>
        </w:rPr>
        <w:t xml:space="preserve"> г. функционируют </w:t>
      </w:r>
      <w:r w:rsidR="00165EE3" w:rsidRPr="008D40E2">
        <w:rPr>
          <w:color w:val="000000" w:themeColor="text1"/>
        </w:rPr>
        <w:t>29</w:t>
      </w:r>
      <w:r w:rsidRPr="008D40E2">
        <w:rPr>
          <w:color w:val="000000" w:themeColor="text1"/>
        </w:rPr>
        <w:t xml:space="preserve"> спортивных сооружений с учетом объектов городской и рекреационной инфраструктуры, приспособленных для занятий физической культурой и спортом.</w:t>
      </w:r>
    </w:p>
    <w:p w14:paraId="05222EA9" w14:textId="4732A84C" w:rsidR="0085669D" w:rsidRPr="008D40E2" w:rsidRDefault="0085669D" w:rsidP="00227774">
      <w:pPr>
        <w:ind w:firstLine="709"/>
        <w:rPr>
          <w:color w:val="000000" w:themeColor="text1"/>
        </w:rPr>
      </w:pPr>
      <w:r w:rsidRPr="008D40E2">
        <w:rPr>
          <w:color w:val="000000" w:themeColor="text1"/>
        </w:rPr>
        <w:t>Инфраструктура спорта и физической культуры представлена следующими объектами</w:t>
      </w:r>
      <w:r w:rsidR="008D40E2" w:rsidRPr="008D40E2">
        <w:rPr>
          <w:color w:val="000000" w:themeColor="text1"/>
        </w:rPr>
        <w:t>:</w:t>
      </w:r>
    </w:p>
    <w:p w14:paraId="0B64B827" w14:textId="576621F6" w:rsidR="0085669D" w:rsidRPr="008D40E2" w:rsidRDefault="0085669D" w:rsidP="00227774">
      <w:pPr>
        <w:ind w:firstLine="709"/>
        <w:rPr>
          <w:color w:val="000000" w:themeColor="text1"/>
        </w:rPr>
      </w:pPr>
      <w:r w:rsidRPr="008D40E2">
        <w:rPr>
          <w:color w:val="000000" w:themeColor="text1"/>
        </w:rPr>
        <w:t xml:space="preserve">– </w:t>
      </w:r>
      <w:r w:rsidR="00824641">
        <w:rPr>
          <w:color w:val="000000" w:themeColor="text1"/>
        </w:rPr>
        <w:t>4</w:t>
      </w:r>
      <w:r w:rsidR="008D40E2" w:rsidRPr="008D40E2">
        <w:rPr>
          <w:color w:val="000000" w:themeColor="text1"/>
        </w:rPr>
        <w:t xml:space="preserve"> футбольн</w:t>
      </w:r>
      <w:r w:rsidR="00824641">
        <w:rPr>
          <w:color w:val="000000" w:themeColor="text1"/>
        </w:rPr>
        <w:t>ых</w:t>
      </w:r>
      <w:r w:rsidR="008D40E2" w:rsidRPr="008D40E2">
        <w:rPr>
          <w:color w:val="000000" w:themeColor="text1"/>
        </w:rPr>
        <w:t xml:space="preserve"> пол</w:t>
      </w:r>
      <w:r w:rsidR="00824641">
        <w:rPr>
          <w:color w:val="000000" w:themeColor="text1"/>
        </w:rPr>
        <w:t>я</w:t>
      </w:r>
      <w:r w:rsidR="008D40E2" w:rsidRPr="008D40E2">
        <w:rPr>
          <w:color w:val="000000" w:themeColor="text1"/>
        </w:rPr>
        <w:t xml:space="preserve"> </w:t>
      </w:r>
      <w:r w:rsidR="003671AE">
        <w:rPr>
          <w:color w:val="000000" w:themeColor="text1"/>
        </w:rPr>
        <w:t>муниципальной формы собственности;</w:t>
      </w:r>
    </w:p>
    <w:p w14:paraId="31F970D5" w14:textId="4305B38C" w:rsidR="0085669D" w:rsidRPr="008D40E2" w:rsidRDefault="0085669D" w:rsidP="00227774">
      <w:pPr>
        <w:ind w:firstLine="709"/>
        <w:rPr>
          <w:color w:val="000000" w:themeColor="text1"/>
        </w:rPr>
      </w:pPr>
      <w:r w:rsidRPr="008D40E2">
        <w:rPr>
          <w:color w:val="000000" w:themeColor="text1"/>
        </w:rPr>
        <w:t xml:space="preserve">– </w:t>
      </w:r>
      <w:r w:rsidR="008D40E2" w:rsidRPr="008D40E2">
        <w:rPr>
          <w:color w:val="000000" w:themeColor="text1"/>
        </w:rPr>
        <w:t>2</w:t>
      </w:r>
      <w:r w:rsidRPr="008D40E2">
        <w:rPr>
          <w:color w:val="000000" w:themeColor="text1"/>
        </w:rPr>
        <w:t xml:space="preserve"> спортивных </w:t>
      </w:r>
      <w:r w:rsidR="008D40E2" w:rsidRPr="008D40E2">
        <w:rPr>
          <w:color w:val="000000" w:themeColor="text1"/>
        </w:rPr>
        <w:t>комплекса</w:t>
      </w:r>
      <w:r w:rsidRPr="008D40E2">
        <w:rPr>
          <w:color w:val="000000" w:themeColor="text1"/>
        </w:rPr>
        <w:t xml:space="preserve">, общей площадью </w:t>
      </w:r>
      <w:r w:rsidR="008D40E2" w:rsidRPr="008D40E2">
        <w:rPr>
          <w:color w:val="000000" w:themeColor="text1"/>
        </w:rPr>
        <w:t>50 918</w:t>
      </w:r>
      <w:r w:rsidRPr="008D40E2">
        <w:rPr>
          <w:color w:val="000000" w:themeColor="text1"/>
        </w:rPr>
        <w:t xml:space="preserve"> кв. м., из которых </w:t>
      </w:r>
      <w:r w:rsidR="008D40E2" w:rsidRPr="008D40E2">
        <w:rPr>
          <w:color w:val="000000" w:themeColor="text1"/>
        </w:rPr>
        <w:t>26519 кв.м. в с.Пашино и 24399,0 кв.м. в пгт Афанасьево</w:t>
      </w:r>
      <w:r w:rsidRPr="008D40E2">
        <w:rPr>
          <w:color w:val="000000" w:themeColor="text1"/>
        </w:rPr>
        <w:t xml:space="preserve">. </w:t>
      </w:r>
      <w:r w:rsidR="008D40E2" w:rsidRPr="008D40E2">
        <w:rPr>
          <w:color w:val="000000" w:themeColor="text1"/>
        </w:rPr>
        <w:t>В</w:t>
      </w:r>
      <w:r w:rsidRPr="008D40E2">
        <w:rPr>
          <w:color w:val="000000" w:themeColor="text1"/>
        </w:rPr>
        <w:t xml:space="preserve"> </w:t>
      </w:r>
      <w:r w:rsidR="008D40E2" w:rsidRPr="008D40E2">
        <w:rPr>
          <w:color w:val="000000" w:themeColor="text1"/>
        </w:rPr>
        <w:t xml:space="preserve">Афанасьевском муниципальном округе </w:t>
      </w:r>
      <w:r w:rsidRPr="008D40E2">
        <w:rPr>
          <w:color w:val="000000" w:themeColor="text1"/>
        </w:rPr>
        <w:t>выявляется дефицит д</w:t>
      </w:r>
      <w:r w:rsidR="00276A60">
        <w:rPr>
          <w:color w:val="000000" w:themeColor="text1"/>
        </w:rPr>
        <w:t>анного типа спортивных объектов;</w:t>
      </w:r>
    </w:p>
    <w:p w14:paraId="496A6BDA" w14:textId="0EAB6087" w:rsidR="0085669D" w:rsidRPr="00696F21" w:rsidRDefault="0085669D" w:rsidP="00227774">
      <w:pPr>
        <w:ind w:firstLine="709"/>
        <w:rPr>
          <w:color w:val="000000" w:themeColor="text1"/>
        </w:rPr>
      </w:pPr>
      <w:r w:rsidRPr="00696F21">
        <w:rPr>
          <w:color w:val="000000" w:themeColor="text1"/>
        </w:rPr>
        <w:t>– 1</w:t>
      </w:r>
      <w:r w:rsidR="008D40E2" w:rsidRPr="00696F21">
        <w:rPr>
          <w:color w:val="000000" w:themeColor="text1"/>
        </w:rPr>
        <w:t>0</w:t>
      </w:r>
      <w:r w:rsidRPr="00696F21">
        <w:rPr>
          <w:color w:val="000000" w:themeColor="text1"/>
        </w:rPr>
        <w:t xml:space="preserve"> </w:t>
      </w:r>
      <w:r w:rsidR="008D40E2" w:rsidRPr="00696F21">
        <w:rPr>
          <w:color w:val="000000" w:themeColor="text1"/>
        </w:rPr>
        <w:t>спортивных залов при образовательных школах</w:t>
      </w:r>
      <w:r w:rsidR="00696F21" w:rsidRPr="00696F21">
        <w:rPr>
          <w:color w:val="000000" w:themeColor="text1"/>
        </w:rPr>
        <w:t>, суммарная общая площадь которых составляет 2336,5 кв.м. В пгт Афанасьево и в сельской местности-селах Бисерово и Гордино, в деревнях-Архипята, Ромаши, Ванино, Аверины, Илюши, Квакуш, и в п.Бор</w:t>
      </w:r>
      <w:r w:rsidR="00276A60">
        <w:rPr>
          <w:color w:val="000000" w:themeColor="text1"/>
        </w:rPr>
        <w:t>;</w:t>
      </w:r>
    </w:p>
    <w:p w14:paraId="12B8672F" w14:textId="7600ABD2" w:rsidR="0085669D" w:rsidRDefault="0085669D" w:rsidP="00227774">
      <w:pPr>
        <w:ind w:firstLine="709"/>
        <w:rPr>
          <w:color w:val="000000" w:themeColor="text1"/>
        </w:rPr>
      </w:pPr>
      <w:r w:rsidRPr="000B627F">
        <w:rPr>
          <w:color w:val="000000" w:themeColor="text1"/>
        </w:rPr>
        <w:t xml:space="preserve">– 1 </w:t>
      </w:r>
      <w:r w:rsidR="000B627F" w:rsidRPr="000B627F">
        <w:rPr>
          <w:color w:val="000000" w:themeColor="text1"/>
        </w:rPr>
        <w:t xml:space="preserve">стрелковый тир </w:t>
      </w:r>
      <w:r w:rsidR="000B627F">
        <w:rPr>
          <w:color w:val="000000" w:themeColor="text1"/>
        </w:rPr>
        <w:t xml:space="preserve">муниципальной формы собственности </w:t>
      </w:r>
      <w:r w:rsidR="000B627F" w:rsidRPr="000B627F">
        <w:rPr>
          <w:color w:val="000000" w:themeColor="text1"/>
        </w:rPr>
        <w:t>в пгт Афанасьево общей площадью 300 кв.м.</w:t>
      </w:r>
      <w:r w:rsidRPr="000B627F">
        <w:rPr>
          <w:color w:val="000000" w:themeColor="text1"/>
        </w:rPr>
        <w:t>;</w:t>
      </w:r>
    </w:p>
    <w:p w14:paraId="114122BD" w14:textId="19E51789" w:rsidR="00276A60" w:rsidRDefault="00276A60" w:rsidP="00227774">
      <w:pPr>
        <w:ind w:firstLine="709"/>
        <w:rPr>
          <w:color w:val="000000" w:themeColor="text1"/>
        </w:rPr>
      </w:pPr>
      <w:r>
        <w:rPr>
          <w:color w:val="000000" w:themeColor="text1"/>
        </w:rPr>
        <w:t>- 1 мини-футбольное поле в пгт Афанасьево с площадью 700 кв.м.;</w:t>
      </w:r>
    </w:p>
    <w:p w14:paraId="04C4ACF4" w14:textId="65C9644F" w:rsidR="00276A60" w:rsidRDefault="00276A60" w:rsidP="00227774">
      <w:pPr>
        <w:ind w:firstLine="709"/>
        <w:rPr>
          <w:color w:val="000000" w:themeColor="text1"/>
        </w:rPr>
      </w:pPr>
      <w:r>
        <w:rPr>
          <w:color w:val="000000" w:themeColor="text1"/>
        </w:rPr>
        <w:t xml:space="preserve">- </w:t>
      </w:r>
      <w:r w:rsidR="00824641">
        <w:rPr>
          <w:color w:val="000000" w:themeColor="text1"/>
        </w:rPr>
        <w:t>4</w:t>
      </w:r>
      <w:r>
        <w:rPr>
          <w:color w:val="000000" w:themeColor="text1"/>
        </w:rPr>
        <w:t xml:space="preserve"> волейбольные площадки</w:t>
      </w:r>
      <w:r w:rsidR="00824641">
        <w:rPr>
          <w:color w:val="000000" w:themeColor="text1"/>
        </w:rPr>
        <w:t>, в том числе:</w:t>
      </w:r>
      <w:r>
        <w:rPr>
          <w:color w:val="000000" w:themeColor="text1"/>
        </w:rPr>
        <w:t>в СОШ с.Г</w:t>
      </w:r>
      <w:r w:rsidR="00824641">
        <w:rPr>
          <w:color w:val="000000" w:themeColor="text1"/>
        </w:rPr>
        <w:t xml:space="preserve">ордино, </w:t>
      </w:r>
      <w:r>
        <w:rPr>
          <w:color w:val="000000" w:themeColor="text1"/>
        </w:rPr>
        <w:t>СОШ с.Пашино</w:t>
      </w:r>
      <w:r w:rsidR="00824641">
        <w:rPr>
          <w:color w:val="000000" w:themeColor="text1"/>
        </w:rPr>
        <w:t>, и 2 в пгт Афанасьево</w:t>
      </w:r>
      <w:r>
        <w:rPr>
          <w:color w:val="000000" w:themeColor="text1"/>
        </w:rPr>
        <w:t>;</w:t>
      </w:r>
    </w:p>
    <w:p w14:paraId="61A6D619" w14:textId="795B0353" w:rsidR="00824641" w:rsidRDefault="00824641" w:rsidP="00227774">
      <w:pPr>
        <w:ind w:firstLine="709"/>
        <w:rPr>
          <w:color w:val="000000" w:themeColor="text1"/>
        </w:rPr>
      </w:pPr>
      <w:r>
        <w:rPr>
          <w:color w:val="000000" w:themeColor="text1"/>
        </w:rPr>
        <w:t>-1 спортивный зал детского сада в пгт Афанасьево;</w:t>
      </w:r>
    </w:p>
    <w:p w14:paraId="339B88DB" w14:textId="5398561F" w:rsidR="003671AE" w:rsidRDefault="003671AE" w:rsidP="00227774">
      <w:pPr>
        <w:ind w:firstLine="709"/>
        <w:rPr>
          <w:color w:val="000000" w:themeColor="text1"/>
        </w:rPr>
      </w:pPr>
      <w:r>
        <w:rPr>
          <w:color w:val="000000" w:themeColor="text1"/>
        </w:rPr>
        <w:t>-1 спортивный зал СОШ с.Пашино общей площадью 636,1 кв.м.;</w:t>
      </w:r>
    </w:p>
    <w:p w14:paraId="00171E8A" w14:textId="3B86E861" w:rsidR="003671AE" w:rsidRDefault="003671AE" w:rsidP="00227774">
      <w:pPr>
        <w:ind w:firstLine="709"/>
        <w:rPr>
          <w:color w:val="000000" w:themeColor="text1"/>
        </w:rPr>
      </w:pPr>
      <w:r>
        <w:rPr>
          <w:color w:val="000000" w:themeColor="text1"/>
        </w:rPr>
        <w:t>-1 спортивная площадка в с.Бисерово;</w:t>
      </w:r>
    </w:p>
    <w:p w14:paraId="418DAC20" w14:textId="4A0DC3CF" w:rsidR="003671AE" w:rsidRDefault="003671AE" w:rsidP="00227774">
      <w:pPr>
        <w:ind w:firstLine="709"/>
        <w:rPr>
          <w:color w:val="000000" w:themeColor="text1"/>
        </w:rPr>
      </w:pPr>
      <w:r>
        <w:rPr>
          <w:color w:val="000000" w:themeColor="text1"/>
        </w:rPr>
        <w:t>-1 хоккейная коробка СШ пгт Афанасьево общей площадью 1456, 0 кв.м.</w:t>
      </w:r>
    </w:p>
    <w:p w14:paraId="0D1DCACC" w14:textId="5BDA7FDA" w:rsidR="003671AE" w:rsidRDefault="003671AE" w:rsidP="00227774">
      <w:pPr>
        <w:ind w:firstLine="709"/>
        <w:rPr>
          <w:color w:val="000000" w:themeColor="text1"/>
        </w:rPr>
      </w:pPr>
      <w:r>
        <w:rPr>
          <w:color w:val="000000" w:themeColor="text1"/>
        </w:rPr>
        <w:t>-1 универсальная спортивная площадка СОШ с.Гордино;</w:t>
      </w:r>
    </w:p>
    <w:p w14:paraId="6867A27D" w14:textId="55B52959" w:rsidR="003671AE" w:rsidRDefault="003671AE" w:rsidP="00227774">
      <w:pPr>
        <w:ind w:firstLine="709"/>
        <w:rPr>
          <w:color w:val="000000" w:themeColor="text1"/>
        </w:rPr>
      </w:pPr>
      <w:r>
        <w:rPr>
          <w:color w:val="000000" w:themeColor="text1"/>
        </w:rPr>
        <w:t>-1 площадка с тренажерами пгт Афанасьево общей площадью 60,0 кв.м.;</w:t>
      </w:r>
    </w:p>
    <w:p w14:paraId="22001C84" w14:textId="028E6716" w:rsidR="003671AE" w:rsidRPr="000B627F" w:rsidRDefault="003671AE" w:rsidP="00227774">
      <w:pPr>
        <w:ind w:firstLine="709"/>
        <w:rPr>
          <w:color w:val="000000" w:themeColor="text1"/>
        </w:rPr>
      </w:pPr>
      <w:r>
        <w:rPr>
          <w:color w:val="000000" w:themeColor="text1"/>
        </w:rPr>
        <w:t>-1 площадка с оснащением спортивно-технологическим оборудованием в пгт Афанасьево;</w:t>
      </w:r>
    </w:p>
    <w:p w14:paraId="2BDE604B" w14:textId="5A783678" w:rsidR="0085669D" w:rsidRPr="00D3137B" w:rsidRDefault="0085669D" w:rsidP="00227774">
      <w:pPr>
        <w:ind w:firstLine="709"/>
        <w:rPr>
          <w:color w:val="FF0000"/>
        </w:rPr>
      </w:pPr>
      <w:r w:rsidRPr="00614A0D">
        <w:rPr>
          <w:color w:val="000000" w:themeColor="text1"/>
        </w:rPr>
        <w:t xml:space="preserve">В </w:t>
      </w:r>
      <w:r w:rsidR="00614A0D" w:rsidRPr="00614A0D">
        <w:rPr>
          <w:color w:val="000000" w:themeColor="text1"/>
        </w:rPr>
        <w:t>муниципально</w:t>
      </w:r>
      <w:r w:rsidR="004F3534">
        <w:rPr>
          <w:color w:val="000000" w:themeColor="text1"/>
        </w:rPr>
        <w:t>м</w:t>
      </w:r>
      <w:r w:rsidRPr="00614A0D">
        <w:rPr>
          <w:color w:val="000000" w:themeColor="text1"/>
        </w:rPr>
        <w:t xml:space="preserve"> округе насчитывалось в 20</w:t>
      </w:r>
      <w:r w:rsidR="00614A0D" w:rsidRPr="00614A0D">
        <w:rPr>
          <w:color w:val="000000" w:themeColor="text1"/>
        </w:rPr>
        <w:t>23 году 1</w:t>
      </w:r>
      <w:r w:rsidRPr="00614A0D">
        <w:rPr>
          <w:color w:val="000000" w:themeColor="text1"/>
        </w:rPr>
        <w:t>8 штатных работников физической культуры и спорта, из них</w:t>
      </w:r>
      <w:r w:rsidR="00614A0D">
        <w:rPr>
          <w:color w:val="000000" w:themeColor="text1"/>
        </w:rPr>
        <w:t xml:space="preserve"> 16-в пгт </w:t>
      </w:r>
      <w:r w:rsidR="004F3534">
        <w:rPr>
          <w:color w:val="000000" w:themeColor="text1"/>
        </w:rPr>
        <w:t>А</w:t>
      </w:r>
      <w:r w:rsidR="00614A0D">
        <w:rPr>
          <w:color w:val="000000" w:themeColor="text1"/>
        </w:rPr>
        <w:t>фанасьево,</w:t>
      </w:r>
      <w:r w:rsidRPr="00614A0D">
        <w:rPr>
          <w:color w:val="000000" w:themeColor="text1"/>
        </w:rPr>
        <w:t xml:space="preserve"> </w:t>
      </w:r>
      <w:r w:rsidR="00614A0D" w:rsidRPr="004F3534">
        <w:rPr>
          <w:color w:val="000000" w:themeColor="text1"/>
        </w:rPr>
        <w:t>2</w:t>
      </w:r>
      <w:r w:rsidRPr="004F3534">
        <w:rPr>
          <w:color w:val="000000" w:themeColor="text1"/>
        </w:rPr>
        <w:t xml:space="preserve"> – в сельской местности</w:t>
      </w:r>
      <w:r w:rsidR="00614A0D" w:rsidRPr="004F3534">
        <w:rPr>
          <w:color w:val="000000" w:themeColor="text1"/>
        </w:rPr>
        <w:t xml:space="preserve"> в с.Бисерово</w:t>
      </w:r>
      <w:r w:rsidRPr="004F3534">
        <w:rPr>
          <w:color w:val="000000" w:themeColor="text1"/>
        </w:rPr>
        <w:t>. </w:t>
      </w:r>
    </w:p>
    <w:p w14:paraId="0D20EE8C" w14:textId="55B04D84" w:rsidR="0085669D" w:rsidRPr="004F3534" w:rsidRDefault="0085669D" w:rsidP="00227774">
      <w:pPr>
        <w:ind w:firstLine="709"/>
        <w:rPr>
          <w:color w:val="000000" w:themeColor="text1"/>
        </w:rPr>
      </w:pPr>
      <w:r w:rsidRPr="004F3534">
        <w:rPr>
          <w:color w:val="000000" w:themeColor="text1"/>
        </w:rPr>
        <w:t>Наибольшей популярностью среди лиц пользуютс</w:t>
      </w:r>
      <w:r w:rsidR="004F3534">
        <w:rPr>
          <w:color w:val="000000" w:themeColor="text1"/>
        </w:rPr>
        <w:t>я следующие виды спорта: футбол</w:t>
      </w:r>
      <w:r w:rsidR="004F3534" w:rsidRPr="004F3534">
        <w:rPr>
          <w:color w:val="000000" w:themeColor="text1"/>
        </w:rPr>
        <w:t xml:space="preserve">, баскетбол, волейбол, </w:t>
      </w:r>
      <w:r w:rsidRPr="004F3534">
        <w:rPr>
          <w:color w:val="000000" w:themeColor="text1"/>
        </w:rPr>
        <w:t xml:space="preserve">дзюдо, лыжные гонки и пр. </w:t>
      </w:r>
      <w:r w:rsidR="004F3534">
        <w:rPr>
          <w:color w:val="000000" w:themeColor="text1"/>
        </w:rPr>
        <w:t xml:space="preserve">В Афанасьевском муниципальном </w:t>
      </w:r>
      <w:r w:rsidR="004F3534" w:rsidRPr="004F3534">
        <w:rPr>
          <w:color w:val="000000" w:themeColor="text1"/>
        </w:rPr>
        <w:t>округе прово</w:t>
      </w:r>
      <w:r w:rsidRPr="004F3534">
        <w:rPr>
          <w:color w:val="000000" w:themeColor="text1"/>
        </w:rPr>
        <w:t>д</w:t>
      </w:r>
      <w:r w:rsidR="004F3534" w:rsidRPr="004F3534">
        <w:rPr>
          <w:color w:val="000000" w:themeColor="text1"/>
        </w:rPr>
        <w:t>ятся</w:t>
      </w:r>
      <w:r w:rsidRPr="004F3534">
        <w:rPr>
          <w:color w:val="000000" w:themeColor="text1"/>
        </w:rPr>
        <w:t xml:space="preserve"> физкультурны</w:t>
      </w:r>
      <w:r w:rsidR="004F3534" w:rsidRPr="004F3534">
        <w:rPr>
          <w:color w:val="000000" w:themeColor="text1"/>
        </w:rPr>
        <w:t>е</w:t>
      </w:r>
      <w:r w:rsidRPr="004F3534">
        <w:rPr>
          <w:color w:val="000000" w:themeColor="text1"/>
        </w:rPr>
        <w:t xml:space="preserve"> и спортивны</w:t>
      </w:r>
      <w:r w:rsidR="004F3534" w:rsidRPr="004F3534">
        <w:rPr>
          <w:color w:val="000000" w:themeColor="text1"/>
        </w:rPr>
        <w:t>е</w:t>
      </w:r>
      <w:r w:rsidRPr="004F3534">
        <w:rPr>
          <w:color w:val="000000" w:themeColor="text1"/>
        </w:rPr>
        <w:t xml:space="preserve"> мероприяти</w:t>
      </w:r>
      <w:r w:rsidR="004F3534" w:rsidRPr="004F3534">
        <w:rPr>
          <w:color w:val="000000" w:themeColor="text1"/>
        </w:rPr>
        <w:t>я</w:t>
      </w:r>
      <w:r w:rsidRPr="004F3534">
        <w:rPr>
          <w:color w:val="000000" w:themeColor="text1"/>
        </w:rPr>
        <w:t xml:space="preserve">. </w:t>
      </w:r>
    </w:p>
    <w:p w14:paraId="37D80023" w14:textId="390BAE85" w:rsidR="0085669D" w:rsidRDefault="00883AA7" w:rsidP="00227774">
      <w:pPr>
        <w:ind w:firstLine="709"/>
        <w:rPr>
          <w:color w:val="000000" w:themeColor="text1"/>
        </w:rPr>
      </w:pPr>
      <w:r w:rsidRPr="00883AA7">
        <w:rPr>
          <w:color w:val="000000" w:themeColor="text1"/>
        </w:rPr>
        <w:t>С</w:t>
      </w:r>
      <w:r w:rsidR="0085669D" w:rsidRPr="00883AA7">
        <w:rPr>
          <w:color w:val="000000" w:themeColor="text1"/>
        </w:rPr>
        <w:t>портивны</w:t>
      </w:r>
      <w:r w:rsidRPr="00883AA7">
        <w:rPr>
          <w:color w:val="000000" w:themeColor="text1"/>
        </w:rPr>
        <w:t>е</w:t>
      </w:r>
      <w:r w:rsidR="0085669D" w:rsidRPr="00883AA7">
        <w:rPr>
          <w:color w:val="000000" w:themeColor="text1"/>
        </w:rPr>
        <w:t xml:space="preserve"> объект</w:t>
      </w:r>
      <w:r w:rsidRPr="00883AA7">
        <w:rPr>
          <w:color w:val="000000" w:themeColor="text1"/>
        </w:rPr>
        <w:t>ы</w:t>
      </w:r>
      <w:r w:rsidR="0085669D" w:rsidRPr="00883AA7">
        <w:rPr>
          <w:color w:val="000000" w:themeColor="text1"/>
        </w:rPr>
        <w:t xml:space="preserve"> сконцентрирован</w:t>
      </w:r>
      <w:r w:rsidRPr="00883AA7">
        <w:rPr>
          <w:color w:val="000000" w:themeColor="text1"/>
        </w:rPr>
        <w:t xml:space="preserve">ы как в пгт Афанасьево, так и на территориях </w:t>
      </w:r>
      <w:r w:rsidR="0085669D" w:rsidRPr="00883AA7">
        <w:rPr>
          <w:color w:val="000000" w:themeColor="text1"/>
        </w:rPr>
        <w:t xml:space="preserve">сельских </w:t>
      </w:r>
      <w:r w:rsidRPr="00883AA7">
        <w:rPr>
          <w:color w:val="000000" w:themeColor="text1"/>
        </w:rPr>
        <w:t>образований. О</w:t>
      </w:r>
      <w:r w:rsidR="0085669D" w:rsidRPr="00883AA7">
        <w:rPr>
          <w:color w:val="000000" w:themeColor="text1"/>
        </w:rPr>
        <w:t xml:space="preserve">бъекты спорта, как правило, приурочены к образовательным и культурно-досуговым учреждениям. </w:t>
      </w:r>
    </w:p>
    <w:p w14:paraId="3339E30D" w14:textId="3685EAFD" w:rsidR="00A47CDD" w:rsidRPr="00A47CDD" w:rsidRDefault="0085669D" w:rsidP="00A47CDD">
      <w:pPr>
        <w:ind w:firstLine="709"/>
        <w:rPr>
          <w:color w:val="000000" w:themeColor="text1"/>
        </w:rPr>
      </w:pPr>
      <w:r w:rsidRPr="00E35E31">
        <w:rPr>
          <w:color w:val="000000" w:themeColor="text1"/>
        </w:rPr>
        <w:lastRenderedPageBreak/>
        <w:t xml:space="preserve">Таблица </w:t>
      </w:r>
      <w:r w:rsidR="001B12EC">
        <w:rPr>
          <w:color w:val="000000" w:themeColor="text1"/>
        </w:rPr>
        <w:t>2.3.7.</w:t>
      </w:r>
      <w:r w:rsidR="00883AA7" w:rsidRPr="00E35E31">
        <w:rPr>
          <w:color w:val="000000" w:themeColor="text1"/>
        </w:rPr>
        <w:t>1</w:t>
      </w:r>
      <w:r w:rsidR="001B746B">
        <w:rPr>
          <w:color w:val="000000" w:themeColor="text1"/>
        </w:rPr>
        <w:t>5</w:t>
      </w:r>
      <w:r w:rsidR="008F1E37" w:rsidRPr="00E35E31">
        <w:rPr>
          <w:color w:val="000000" w:themeColor="text1"/>
        </w:rPr>
        <w:t>.</w:t>
      </w:r>
      <w:r w:rsidRPr="00E35E31">
        <w:rPr>
          <w:color w:val="000000" w:themeColor="text1"/>
        </w:rPr>
        <w:t xml:space="preserve"> Количество и структура спортивных сооружений в </w:t>
      </w:r>
      <w:r w:rsidR="00883AA7" w:rsidRPr="00E35E31">
        <w:rPr>
          <w:color w:val="000000" w:themeColor="text1"/>
        </w:rPr>
        <w:t>Афанасьевском муниципальном</w:t>
      </w:r>
      <w:r w:rsidRPr="00E35E31">
        <w:rPr>
          <w:color w:val="000000" w:themeColor="text1"/>
        </w:rPr>
        <w:t xml:space="preserve"> округе на начало 20</w:t>
      </w:r>
      <w:r w:rsidR="00883AA7" w:rsidRPr="00E35E31">
        <w:rPr>
          <w:color w:val="000000" w:themeColor="text1"/>
        </w:rPr>
        <w:t>23</w:t>
      </w:r>
      <w:r w:rsidRPr="00E35E31">
        <w:rPr>
          <w:color w:val="000000" w:themeColor="text1"/>
        </w:rPr>
        <w:t xml:space="preserve"> года</w:t>
      </w:r>
      <w:r w:rsidR="00A47CDD">
        <w:rPr>
          <w:color w:val="000000" w:themeColor="text1"/>
        </w:rPr>
        <w:t xml:space="preserve"> </w:t>
      </w:r>
      <w:r w:rsidR="00A47CDD" w:rsidRPr="00A47CDD">
        <w:rPr>
          <w:color w:val="000000" w:themeColor="text1"/>
        </w:rPr>
        <w:t>(по сведениям администрации Афанасьевского муниципального округа)</w:t>
      </w:r>
    </w:p>
    <w:p w14:paraId="748A1315" w14:textId="010C312C" w:rsidR="0085669D" w:rsidRPr="00E35E31" w:rsidRDefault="0085669D" w:rsidP="00227774">
      <w:pPr>
        <w:ind w:firstLine="709"/>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1075"/>
        <w:gridCol w:w="2125"/>
      </w:tblGrid>
      <w:tr w:rsidR="00D3137B" w:rsidRPr="00D3137B" w14:paraId="081F5C88" w14:textId="77777777" w:rsidTr="003E1383">
        <w:trPr>
          <w:trHeight w:val="208"/>
        </w:trPr>
        <w:tc>
          <w:tcPr>
            <w:tcW w:w="6144" w:type="dxa"/>
            <w:shd w:val="clear" w:color="auto" w:fill="D9D9D9" w:themeFill="background1" w:themeFillShade="D9"/>
          </w:tcPr>
          <w:p w14:paraId="700AFAB2" w14:textId="77777777" w:rsidR="0085669D" w:rsidRPr="00AC442F" w:rsidRDefault="0085669D" w:rsidP="00227774">
            <w:pPr>
              <w:jc w:val="center"/>
              <w:rPr>
                <w:color w:val="000000" w:themeColor="text1"/>
                <w:sz w:val="24"/>
              </w:rPr>
            </w:pPr>
          </w:p>
        </w:tc>
        <w:tc>
          <w:tcPr>
            <w:tcW w:w="1075" w:type="dxa"/>
            <w:shd w:val="clear" w:color="auto" w:fill="D9D9D9" w:themeFill="background1" w:themeFillShade="D9"/>
          </w:tcPr>
          <w:p w14:paraId="7040786B" w14:textId="77777777" w:rsidR="0085669D" w:rsidRPr="00AC442F" w:rsidRDefault="0085669D" w:rsidP="00227774">
            <w:pPr>
              <w:jc w:val="center"/>
              <w:rPr>
                <w:color w:val="000000" w:themeColor="text1"/>
                <w:sz w:val="24"/>
              </w:rPr>
            </w:pPr>
            <w:r w:rsidRPr="00AC442F">
              <w:rPr>
                <w:color w:val="000000" w:themeColor="text1"/>
                <w:sz w:val="24"/>
              </w:rPr>
              <w:t>Всего</w:t>
            </w:r>
          </w:p>
        </w:tc>
        <w:tc>
          <w:tcPr>
            <w:tcW w:w="2125" w:type="dxa"/>
            <w:shd w:val="clear" w:color="auto" w:fill="D9D9D9" w:themeFill="background1" w:themeFillShade="D9"/>
          </w:tcPr>
          <w:p w14:paraId="7458A784" w14:textId="77777777" w:rsidR="0085669D" w:rsidRPr="00AC442F" w:rsidRDefault="0085669D" w:rsidP="00227774">
            <w:pPr>
              <w:jc w:val="center"/>
              <w:rPr>
                <w:color w:val="000000" w:themeColor="text1"/>
                <w:sz w:val="24"/>
              </w:rPr>
            </w:pPr>
            <w:r w:rsidRPr="00AC442F">
              <w:rPr>
                <w:color w:val="000000" w:themeColor="text1"/>
                <w:sz w:val="24"/>
              </w:rPr>
              <w:t>муниципальные</w:t>
            </w:r>
          </w:p>
        </w:tc>
      </w:tr>
      <w:tr w:rsidR="00D3137B" w:rsidRPr="00D3137B" w14:paraId="53E4A91F" w14:textId="77777777" w:rsidTr="003E1383">
        <w:trPr>
          <w:trHeight w:val="317"/>
        </w:trPr>
        <w:tc>
          <w:tcPr>
            <w:tcW w:w="6144" w:type="dxa"/>
            <w:shd w:val="clear" w:color="auto" w:fill="auto"/>
          </w:tcPr>
          <w:p w14:paraId="362D7E56" w14:textId="063866C6" w:rsidR="0085669D" w:rsidRPr="00AC442F" w:rsidRDefault="00AC442F" w:rsidP="00AF2E86">
            <w:pPr>
              <w:jc w:val="center"/>
              <w:rPr>
                <w:color w:val="000000" w:themeColor="text1"/>
                <w:sz w:val="24"/>
              </w:rPr>
            </w:pPr>
            <w:r w:rsidRPr="00AC442F">
              <w:rPr>
                <w:color w:val="000000" w:themeColor="text1"/>
                <w:sz w:val="24"/>
              </w:rPr>
              <w:t>Афанасьевский муниципальный округ</w:t>
            </w:r>
          </w:p>
        </w:tc>
        <w:tc>
          <w:tcPr>
            <w:tcW w:w="1075" w:type="dxa"/>
            <w:shd w:val="clear" w:color="auto" w:fill="auto"/>
            <w:vAlign w:val="center"/>
          </w:tcPr>
          <w:p w14:paraId="0A54742D" w14:textId="4899E17C" w:rsidR="0085669D" w:rsidRPr="00AC442F" w:rsidRDefault="00883AA7" w:rsidP="00227774">
            <w:pPr>
              <w:jc w:val="center"/>
              <w:rPr>
                <w:color w:val="000000" w:themeColor="text1"/>
                <w:sz w:val="24"/>
              </w:rPr>
            </w:pPr>
            <w:r w:rsidRPr="00AC442F">
              <w:rPr>
                <w:color w:val="000000" w:themeColor="text1"/>
                <w:sz w:val="24"/>
              </w:rPr>
              <w:t>29</w:t>
            </w:r>
          </w:p>
        </w:tc>
        <w:tc>
          <w:tcPr>
            <w:tcW w:w="2125" w:type="dxa"/>
          </w:tcPr>
          <w:p w14:paraId="64F98809" w14:textId="1DB7CA16" w:rsidR="0085669D" w:rsidRPr="00AC442F" w:rsidRDefault="00AC442F" w:rsidP="00227774">
            <w:pPr>
              <w:jc w:val="center"/>
              <w:rPr>
                <w:color w:val="000000" w:themeColor="text1"/>
                <w:sz w:val="24"/>
              </w:rPr>
            </w:pPr>
            <w:r w:rsidRPr="00AC442F">
              <w:rPr>
                <w:color w:val="000000" w:themeColor="text1"/>
                <w:sz w:val="24"/>
              </w:rPr>
              <w:t>29</w:t>
            </w:r>
          </w:p>
        </w:tc>
      </w:tr>
      <w:tr w:rsidR="00D3137B" w:rsidRPr="00D3137B" w14:paraId="015C8690" w14:textId="77777777" w:rsidTr="003E1383">
        <w:trPr>
          <w:trHeight w:val="317"/>
        </w:trPr>
        <w:tc>
          <w:tcPr>
            <w:tcW w:w="6144" w:type="dxa"/>
            <w:shd w:val="clear" w:color="auto" w:fill="auto"/>
          </w:tcPr>
          <w:p w14:paraId="0638DAAA" w14:textId="25C06B01" w:rsidR="0085669D" w:rsidRPr="00AC442F" w:rsidRDefault="00AC442F" w:rsidP="00227774">
            <w:pPr>
              <w:jc w:val="center"/>
              <w:rPr>
                <w:color w:val="000000" w:themeColor="text1"/>
                <w:sz w:val="24"/>
              </w:rPr>
            </w:pPr>
            <w:r w:rsidRPr="00AC442F">
              <w:rPr>
                <w:color w:val="000000" w:themeColor="text1"/>
                <w:sz w:val="24"/>
              </w:rPr>
              <w:t>пгт Афанасьево</w:t>
            </w:r>
          </w:p>
        </w:tc>
        <w:tc>
          <w:tcPr>
            <w:tcW w:w="1075" w:type="dxa"/>
            <w:shd w:val="clear" w:color="auto" w:fill="auto"/>
            <w:vAlign w:val="center"/>
          </w:tcPr>
          <w:p w14:paraId="4E295B69" w14:textId="6C70A12E" w:rsidR="0085669D" w:rsidRPr="00AC442F" w:rsidRDefault="00AC442F" w:rsidP="00227774">
            <w:pPr>
              <w:jc w:val="center"/>
              <w:rPr>
                <w:color w:val="000000" w:themeColor="text1"/>
                <w:sz w:val="24"/>
              </w:rPr>
            </w:pPr>
            <w:r w:rsidRPr="00AC442F">
              <w:rPr>
                <w:color w:val="000000" w:themeColor="text1"/>
                <w:sz w:val="24"/>
              </w:rPr>
              <w:t>11</w:t>
            </w:r>
          </w:p>
        </w:tc>
        <w:tc>
          <w:tcPr>
            <w:tcW w:w="2125" w:type="dxa"/>
          </w:tcPr>
          <w:p w14:paraId="23A4B911" w14:textId="4AF57DEB" w:rsidR="0085669D" w:rsidRPr="00AC442F" w:rsidRDefault="00AC442F" w:rsidP="00227774">
            <w:pPr>
              <w:jc w:val="center"/>
              <w:rPr>
                <w:color w:val="000000" w:themeColor="text1"/>
                <w:sz w:val="24"/>
              </w:rPr>
            </w:pPr>
            <w:r w:rsidRPr="00AC442F">
              <w:rPr>
                <w:color w:val="000000" w:themeColor="text1"/>
                <w:sz w:val="24"/>
              </w:rPr>
              <w:t>11</w:t>
            </w:r>
          </w:p>
        </w:tc>
      </w:tr>
      <w:tr w:rsidR="00D3137B" w:rsidRPr="00D3137B" w14:paraId="31FF9971" w14:textId="77777777" w:rsidTr="003E1383">
        <w:tc>
          <w:tcPr>
            <w:tcW w:w="6144" w:type="dxa"/>
            <w:shd w:val="clear" w:color="auto" w:fill="auto"/>
          </w:tcPr>
          <w:p w14:paraId="55A2FD6E" w14:textId="76D9B29D" w:rsidR="0085669D" w:rsidRPr="00AC442F" w:rsidRDefault="00AC442F" w:rsidP="00227774">
            <w:pPr>
              <w:jc w:val="center"/>
              <w:rPr>
                <w:color w:val="000000" w:themeColor="text1"/>
                <w:sz w:val="24"/>
              </w:rPr>
            </w:pPr>
            <w:r w:rsidRPr="00AC442F">
              <w:rPr>
                <w:color w:val="000000" w:themeColor="text1"/>
                <w:sz w:val="24"/>
              </w:rPr>
              <w:t>с.Пашино</w:t>
            </w:r>
          </w:p>
        </w:tc>
        <w:tc>
          <w:tcPr>
            <w:tcW w:w="1075" w:type="dxa"/>
            <w:shd w:val="clear" w:color="auto" w:fill="auto"/>
            <w:vAlign w:val="center"/>
          </w:tcPr>
          <w:p w14:paraId="68E14ADD" w14:textId="01DB078F" w:rsidR="0085669D" w:rsidRPr="00AC442F" w:rsidRDefault="00AC442F" w:rsidP="00227774">
            <w:pPr>
              <w:jc w:val="center"/>
              <w:rPr>
                <w:color w:val="000000" w:themeColor="text1"/>
                <w:sz w:val="24"/>
              </w:rPr>
            </w:pPr>
            <w:r w:rsidRPr="00AC442F">
              <w:rPr>
                <w:color w:val="000000" w:themeColor="text1"/>
                <w:sz w:val="24"/>
              </w:rPr>
              <w:t>3</w:t>
            </w:r>
          </w:p>
        </w:tc>
        <w:tc>
          <w:tcPr>
            <w:tcW w:w="2125" w:type="dxa"/>
          </w:tcPr>
          <w:p w14:paraId="2601E6CA" w14:textId="02A23E4E" w:rsidR="0085669D" w:rsidRPr="00AC442F" w:rsidRDefault="00AC442F" w:rsidP="00227774">
            <w:pPr>
              <w:jc w:val="center"/>
              <w:rPr>
                <w:color w:val="000000" w:themeColor="text1"/>
                <w:sz w:val="24"/>
              </w:rPr>
            </w:pPr>
            <w:r w:rsidRPr="00AC442F">
              <w:rPr>
                <w:color w:val="000000" w:themeColor="text1"/>
                <w:sz w:val="24"/>
              </w:rPr>
              <w:t>3</w:t>
            </w:r>
          </w:p>
        </w:tc>
      </w:tr>
      <w:tr w:rsidR="00D3137B" w:rsidRPr="00D3137B" w14:paraId="16848FD2" w14:textId="77777777" w:rsidTr="003E1383">
        <w:tc>
          <w:tcPr>
            <w:tcW w:w="6144" w:type="dxa"/>
            <w:shd w:val="clear" w:color="auto" w:fill="auto"/>
          </w:tcPr>
          <w:p w14:paraId="35AE5786" w14:textId="01EA31C4" w:rsidR="0085669D" w:rsidRPr="00AC442F" w:rsidRDefault="00AC442F" w:rsidP="00227774">
            <w:pPr>
              <w:jc w:val="center"/>
              <w:rPr>
                <w:color w:val="000000" w:themeColor="text1"/>
                <w:sz w:val="24"/>
              </w:rPr>
            </w:pPr>
            <w:r w:rsidRPr="00AC442F">
              <w:rPr>
                <w:color w:val="000000" w:themeColor="text1"/>
                <w:sz w:val="24"/>
              </w:rPr>
              <w:t>д.Кувакуш</w:t>
            </w:r>
          </w:p>
        </w:tc>
        <w:tc>
          <w:tcPr>
            <w:tcW w:w="1075" w:type="dxa"/>
            <w:shd w:val="clear" w:color="auto" w:fill="auto"/>
            <w:vAlign w:val="center"/>
          </w:tcPr>
          <w:p w14:paraId="7C60707D" w14:textId="19EA89DD" w:rsidR="0085669D" w:rsidRPr="00AC442F" w:rsidRDefault="00AC442F" w:rsidP="00227774">
            <w:pPr>
              <w:jc w:val="center"/>
              <w:rPr>
                <w:color w:val="000000" w:themeColor="text1"/>
                <w:sz w:val="24"/>
              </w:rPr>
            </w:pPr>
            <w:r w:rsidRPr="00AC442F">
              <w:rPr>
                <w:color w:val="000000" w:themeColor="text1"/>
                <w:sz w:val="24"/>
              </w:rPr>
              <w:t>1</w:t>
            </w:r>
          </w:p>
        </w:tc>
        <w:tc>
          <w:tcPr>
            <w:tcW w:w="2125" w:type="dxa"/>
          </w:tcPr>
          <w:p w14:paraId="1AC87030" w14:textId="466DE2BA" w:rsidR="0085669D" w:rsidRPr="00AC442F" w:rsidRDefault="00AC442F" w:rsidP="00227774">
            <w:pPr>
              <w:jc w:val="center"/>
              <w:rPr>
                <w:color w:val="000000" w:themeColor="text1"/>
                <w:sz w:val="24"/>
              </w:rPr>
            </w:pPr>
            <w:r w:rsidRPr="00AC442F">
              <w:rPr>
                <w:color w:val="000000" w:themeColor="text1"/>
                <w:sz w:val="24"/>
              </w:rPr>
              <w:t>1</w:t>
            </w:r>
          </w:p>
        </w:tc>
      </w:tr>
      <w:tr w:rsidR="00D3137B" w:rsidRPr="00D3137B" w14:paraId="1A05B285" w14:textId="77777777" w:rsidTr="003E1383">
        <w:tc>
          <w:tcPr>
            <w:tcW w:w="6144" w:type="dxa"/>
            <w:shd w:val="clear" w:color="auto" w:fill="auto"/>
          </w:tcPr>
          <w:p w14:paraId="768E2F79" w14:textId="476E466A" w:rsidR="0085669D" w:rsidRPr="00AC442F" w:rsidRDefault="00AC442F" w:rsidP="00227774">
            <w:pPr>
              <w:jc w:val="center"/>
              <w:rPr>
                <w:color w:val="000000" w:themeColor="text1"/>
                <w:sz w:val="24"/>
              </w:rPr>
            </w:pPr>
            <w:r w:rsidRPr="00AC442F">
              <w:rPr>
                <w:color w:val="000000" w:themeColor="text1"/>
                <w:sz w:val="24"/>
              </w:rPr>
              <w:t>д.Илюши</w:t>
            </w:r>
          </w:p>
        </w:tc>
        <w:tc>
          <w:tcPr>
            <w:tcW w:w="1075" w:type="dxa"/>
            <w:shd w:val="clear" w:color="auto" w:fill="auto"/>
            <w:vAlign w:val="center"/>
          </w:tcPr>
          <w:p w14:paraId="47C01A09" w14:textId="77777777" w:rsidR="0085669D" w:rsidRPr="00AC442F" w:rsidRDefault="0085669D" w:rsidP="00227774">
            <w:pPr>
              <w:jc w:val="center"/>
              <w:rPr>
                <w:color w:val="000000" w:themeColor="text1"/>
                <w:sz w:val="24"/>
              </w:rPr>
            </w:pPr>
            <w:r w:rsidRPr="00AC442F">
              <w:rPr>
                <w:color w:val="000000" w:themeColor="text1"/>
                <w:sz w:val="24"/>
              </w:rPr>
              <w:t>1</w:t>
            </w:r>
          </w:p>
        </w:tc>
        <w:tc>
          <w:tcPr>
            <w:tcW w:w="2125" w:type="dxa"/>
          </w:tcPr>
          <w:p w14:paraId="2FB3A675" w14:textId="77777777" w:rsidR="0085669D" w:rsidRPr="00AC442F" w:rsidRDefault="0085669D" w:rsidP="00227774">
            <w:pPr>
              <w:jc w:val="center"/>
              <w:rPr>
                <w:color w:val="000000" w:themeColor="text1"/>
                <w:sz w:val="24"/>
              </w:rPr>
            </w:pPr>
            <w:r w:rsidRPr="00AC442F">
              <w:rPr>
                <w:color w:val="000000" w:themeColor="text1"/>
                <w:sz w:val="24"/>
              </w:rPr>
              <w:t>1</w:t>
            </w:r>
          </w:p>
        </w:tc>
      </w:tr>
      <w:tr w:rsidR="00D3137B" w:rsidRPr="00D3137B" w14:paraId="6025143E" w14:textId="77777777" w:rsidTr="003E1383">
        <w:tc>
          <w:tcPr>
            <w:tcW w:w="6144" w:type="dxa"/>
            <w:shd w:val="clear" w:color="auto" w:fill="auto"/>
          </w:tcPr>
          <w:p w14:paraId="679E4DE3" w14:textId="5DAFE5FE" w:rsidR="0085669D" w:rsidRPr="00AC442F" w:rsidRDefault="00AC442F" w:rsidP="00227774">
            <w:pPr>
              <w:jc w:val="center"/>
              <w:rPr>
                <w:color w:val="000000" w:themeColor="text1"/>
                <w:sz w:val="24"/>
              </w:rPr>
            </w:pPr>
            <w:r w:rsidRPr="00AC442F">
              <w:rPr>
                <w:color w:val="000000" w:themeColor="text1"/>
                <w:sz w:val="24"/>
              </w:rPr>
              <w:t>д.Аверины</w:t>
            </w:r>
          </w:p>
        </w:tc>
        <w:tc>
          <w:tcPr>
            <w:tcW w:w="1075" w:type="dxa"/>
            <w:shd w:val="clear" w:color="auto" w:fill="auto"/>
            <w:vAlign w:val="center"/>
          </w:tcPr>
          <w:p w14:paraId="3F1EF8CC" w14:textId="546644E4" w:rsidR="0085669D" w:rsidRPr="00AC442F" w:rsidRDefault="00AC442F" w:rsidP="00227774">
            <w:pPr>
              <w:jc w:val="center"/>
              <w:rPr>
                <w:color w:val="000000" w:themeColor="text1"/>
                <w:sz w:val="24"/>
              </w:rPr>
            </w:pPr>
            <w:r w:rsidRPr="00AC442F">
              <w:rPr>
                <w:color w:val="000000" w:themeColor="text1"/>
                <w:sz w:val="24"/>
              </w:rPr>
              <w:t>1</w:t>
            </w:r>
          </w:p>
        </w:tc>
        <w:tc>
          <w:tcPr>
            <w:tcW w:w="2125" w:type="dxa"/>
          </w:tcPr>
          <w:p w14:paraId="223B8334" w14:textId="60B50CAE" w:rsidR="0085669D" w:rsidRPr="00AC442F" w:rsidRDefault="00AC442F" w:rsidP="00227774">
            <w:pPr>
              <w:jc w:val="center"/>
              <w:rPr>
                <w:color w:val="000000" w:themeColor="text1"/>
                <w:sz w:val="24"/>
              </w:rPr>
            </w:pPr>
            <w:r w:rsidRPr="00AC442F">
              <w:rPr>
                <w:color w:val="000000" w:themeColor="text1"/>
                <w:sz w:val="24"/>
              </w:rPr>
              <w:t>1</w:t>
            </w:r>
          </w:p>
        </w:tc>
      </w:tr>
      <w:tr w:rsidR="00D3137B" w:rsidRPr="00D3137B" w14:paraId="5186F3E8" w14:textId="77777777" w:rsidTr="003E1383">
        <w:tc>
          <w:tcPr>
            <w:tcW w:w="6144" w:type="dxa"/>
            <w:shd w:val="clear" w:color="auto" w:fill="auto"/>
          </w:tcPr>
          <w:p w14:paraId="09866AC4" w14:textId="40E8E6BA" w:rsidR="0085669D" w:rsidRPr="00AC442F" w:rsidRDefault="00AC442F" w:rsidP="00227774">
            <w:pPr>
              <w:jc w:val="center"/>
              <w:rPr>
                <w:color w:val="000000" w:themeColor="text1"/>
                <w:sz w:val="24"/>
              </w:rPr>
            </w:pPr>
            <w:r w:rsidRPr="00AC442F">
              <w:rPr>
                <w:color w:val="000000" w:themeColor="text1"/>
                <w:sz w:val="24"/>
              </w:rPr>
              <w:t>д.Лаврушата</w:t>
            </w:r>
          </w:p>
        </w:tc>
        <w:tc>
          <w:tcPr>
            <w:tcW w:w="1075" w:type="dxa"/>
            <w:shd w:val="clear" w:color="auto" w:fill="auto"/>
            <w:vAlign w:val="center"/>
          </w:tcPr>
          <w:p w14:paraId="04BA8553" w14:textId="77777777" w:rsidR="0085669D" w:rsidRPr="00AC442F" w:rsidRDefault="0085669D" w:rsidP="00227774">
            <w:pPr>
              <w:jc w:val="center"/>
              <w:rPr>
                <w:color w:val="000000" w:themeColor="text1"/>
                <w:sz w:val="24"/>
              </w:rPr>
            </w:pPr>
            <w:r w:rsidRPr="00AC442F">
              <w:rPr>
                <w:color w:val="000000" w:themeColor="text1"/>
                <w:sz w:val="24"/>
              </w:rPr>
              <w:t>1</w:t>
            </w:r>
          </w:p>
        </w:tc>
        <w:tc>
          <w:tcPr>
            <w:tcW w:w="2125" w:type="dxa"/>
          </w:tcPr>
          <w:p w14:paraId="02996366" w14:textId="77777777" w:rsidR="0085669D" w:rsidRPr="00AC442F" w:rsidRDefault="0085669D" w:rsidP="00227774">
            <w:pPr>
              <w:jc w:val="center"/>
              <w:rPr>
                <w:color w:val="000000" w:themeColor="text1"/>
                <w:sz w:val="24"/>
              </w:rPr>
            </w:pPr>
            <w:r w:rsidRPr="00AC442F">
              <w:rPr>
                <w:color w:val="000000" w:themeColor="text1"/>
                <w:sz w:val="24"/>
              </w:rPr>
              <w:t>1</w:t>
            </w:r>
          </w:p>
        </w:tc>
      </w:tr>
      <w:tr w:rsidR="00D3137B" w:rsidRPr="00D3137B" w14:paraId="50120A02" w14:textId="77777777" w:rsidTr="003E1383">
        <w:tc>
          <w:tcPr>
            <w:tcW w:w="6144" w:type="dxa"/>
            <w:shd w:val="clear" w:color="auto" w:fill="auto"/>
          </w:tcPr>
          <w:p w14:paraId="4147D96F" w14:textId="2863E080" w:rsidR="0085669D" w:rsidRPr="00AC442F" w:rsidRDefault="00AC442F" w:rsidP="00227774">
            <w:pPr>
              <w:jc w:val="center"/>
              <w:rPr>
                <w:color w:val="000000" w:themeColor="text1"/>
                <w:sz w:val="24"/>
              </w:rPr>
            </w:pPr>
            <w:r w:rsidRPr="00AC442F">
              <w:rPr>
                <w:color w:val="000000" w:themeColor="text1"/>
                <w:sz w:val="24"/>
              </w:rPr>
              <w:t>п.Бор</w:t>
            </w:r>
          </w:p>
        </w:tc>
        <w:tc>
          <w:tcPr>
            <w:tcW w:w="1075" w:type="dxa"/>
            <w:shd w:val="clear" w:color="auto" w:fill="auto"/>
            <w:vAlign w:val="center"/>
          </w:tcPr>
          <w:p w14:paraId="7C6D531C" w14:textId="50F2F201" w:rsidR="0085669D" w:rsidRPr="00AC442F" w:rsidRDefault="00AC442F" w:rsidP="00227774">
            <w:pPr>
              <w:jc w:val="center"/>
              <w:rPr>
                <w:color w:val="000000" w:themeColor="text1"/>
                <w:sz w:val="24"/>
              </w:rPr>
            </w:pPr>
            <w:r w:rsidRPr="00AC442F">
              <w:rPr>
                <w:color w:val="000000" w:themeColor="text1"/>
                <w:sz w:val="24"/>
              </w:rPr>
              <w:t>2</w:t>
            </w:r>
          </w:p>
        </w:tc>
        <w:tc>
          <w:tcPr>
            <w:tcW w:w="2125" w:type="dxa"/>
          </w:tcPr>
          <w:p w14:paraId="091A4692" w14:textId="0E190AC7" w:rsidR="0085669D" w:rsidRPr="00AC442F" w:rsidRDefault="00AC442F" w:rsidP="00227774">
            <w:pPr>
              <w:jc w:val="center"/>
              <w:rPr>
                <w:color w:val="000000" w:themeColor="text1"/>
                <w:sz w:val="24"/>
              </w:rPr>
            </w:pPr>
            <w:r w:rsidRPr="00AC442F">
              <w:rPr>
                <w:color w:val="000000" w:themeColor="text1"/>
                <w:sz w:val="24"/>
              </w:rPr>
              <w:t>2</w:t>
            </w:r>
          </w:p>
        </w:tc>
      </w:tr>
      <w:tr w:rsidR="00D3137B" w:rsidRPr="00D3137B" w14:paraId="475F995D" w14:textId="77777777" w:rsidTr="003E1383">
        <w:tc>
          <w:tcPr>
            <w:tcW w:w="6144" w:type="dxa"/>
            <w:shd w:val="clear" w:color="auto" w:fill="auto"/>
          </w:tcPr>
          <w:p w14:paraId="5F16C6B1" w14:textId="578641F6" w:rsidR="0085669D" w:rsidRPr="003E1383" w:rsidRDefault="00AC442F" w:rsidP="00227774">
            <w:pPr>
              <w:jc w:val="center"/>
              <w:rPr>
                <w:color w:val="000000" w:themeColor="text1"/>
                <w:sz w:val="24"/>
              </w:rPr>
            </w:pPr>
            <w:r w:rsidRPr="003E1383">
              <w:rPr>
                <w:color w:val="000000" w:themeColor="text1"/>
                <w:sz w:val="24"/>
              </w:rPr>
              <w:t>с.Бисерово</w:t>
            </w:r>
          </w:p>
        </w:tc>
        <w:tc>
          <w:tcPr>
            <w:tcW w:w="1075" w:type="dxa"/>
            <w:shd w:val="clear" w:color="auto" w:fill="auto"/>
            <w:vAlign w:val="center"/>
          </w:tcPr>
          <w:p w14:paraId="07D15796" w14:textId="280EFDAB" w:rsidR="0085669D" w:rsidRPr="003E1383" w:rsidRDefault="00AC442F" w:rsidP="00227774">
            <w:pPr>
              <w:jc w:val="center"/>
              <w:rPr>
                <w:color w:val="000000" w:themeColor="text1"/>
                <w:sz w:val="24"/>
              </w:rPr>
            </w:pPr>
            <w:r w:rsidRPr="003E1383">
              <w:rPr>
                <w:color w:val="000000" w:themeColor="text1"/>
                <w:sz w:val="24"/>
              </w:rPr>
              <w:t>2</w:t>
            </w:r>
          </w:p>
        </w:tc>
        <w:tc>
          <w:tcPr>
            <w:tcW w:w="2125" w:type="dxa"/>
          </w:tcPr>
          <w:p w14:paraId="0519BC75" w14:textId="182C01CF" w:rsidR="0085669D" w:rsidRPr="003E1383" w:rsidRDefault="003E1383" w:rsidP="00227774">
            <w:pPr>
              <w:jc w:val="center"/>
              <w:rPr>
                <w:color w:val="000000" w:themeColor="text1"/>
                <w:sz w:val="24"/>
              </w:rPr>
            </w:pPr>
            <w:r w:rsidRPr="003E1383">
              <w:rPr>
                <w:color w:val="000000" w:themeColor="text1"/>
                <w:sz w:val="24"/>
              </w:rPr>
              <w:t>2</w:t>
            </w:r>
          </w:p>
        </w:tc>
      </w:tr>
      <w:tr w:rsidR="00AC442F" w:rsidRPr="00D3137B" w14:paraId="15AA5705" w14:textId="77777777" w:rsidTr="003E1383">
        <w:tc>
          <w:tcPr>
            <w:tcW w:w="6144" w:type="dxa"/>
            <w:shd w:val="clear" w:color="auto" w:fill="auto"/>
          </w:tcPr>
          <w:p w14:paraId="16C31B61" w14:textId="140CF185" w:rsidR="00AC442F" w:rsidRPr="003E1383" w:rsidRDefault="00AC442F" w:rsidP="00227774">
            <w:pPr>
              <w:jc w:val="center"/>
              <w:rPr>
                <w:color w:val="000000" w:themeColor="text1"/>
                <w:sz w:val="24"/>
              </w:rPr>
            </w:pPr>
            <w:r w:rsidRPr="003E1383">
              <w:rPr>
                <w:color w:val="000000" w:themeColor="text1"/>
                <w:sz w:val="24"/>
              </w:rPr>
              <w:t>д.Ромаши</w:t>
            </w:r>
          </w:p>
        </w:tc>
        <w:tc>
          <w:tcPr>
            <w:tcW w:w="1075" w:type="dxa"/>
            <w:shd w:val="clear" w:color="auto" w:fill="auto"/>
            <w:vAlign w:val="center"/>
          </w:tcPr>
          <w:p w14:paraId="55FE1A79" w14:textId="2908DF1F" w:rsidR="00AC442F" w:rsidRPr="003E1383" w:rsidRDefault="00AC442F" w:rsidP="00227774">
            <w:pPr>
              <w:jc w:val="center"/>
              <w:rPr>
                <w:color w:val="000000" w:themeColor="text1"/>
                <w:sz w:val="24"/>
              </w:rPr>
            </w:pPr>
            <w:r w:rsidRPr="003E1383">
              <w:rPr>
                <w:color w:val="000000" w:themeColor="text1"/>
                <w:sz w:val="24"/>
              </w:rPr>
              <w:t>2</w:t>
            </w:r>
          </w:p>
        </w:tc>
        <w:tc>
          <w:tcPr>
            <w:tcW w:w="2125" w:type="dxa"/>
          </w:tcPr>
          <w:p w14:paraId="104A83AE" w14:textId="594839B4" w:rsidR="00AC442F" w:rsidRPr="003E1383" w:rsidRDefault="003E1383" w:rsidP="00227774">
            <w:pPr>
              <w:jc w:val="center"/>
              <w:rPr>
                <w:color w:val="000000" w:themeColor="text1"/>
                <w:sz w:val="24"/>
              </w:rPr>
            </w:pPr>
            <w:r w:rsidRPr="003E1383">
              <w:rPr>
                <w:color w:val="000000" w:themeColor="text1"/>
                <w:sz w:val="24"/>
              </w:rPr>
              <w:t>2</w:t>
            </w:r>
          </w:p>
        </w:tc>
      </w:tr>
      <w:tr w:rsidR="00AC442F" w:rsidRPr="00D3137B" w14:paraId="79788B8C" w14:textId="77777777" w:rsidTr="003E1383">
        <w:tc>
          <w:tcPr>
            <w:tcW w:w="6144" w:type="dxa"/>
            <w:shd w:val="clear" w:color="auto" w:fill="auto"/>
          </w:tcPr>
          <w:p w14:paraId="55C33ABD" w14:textId="5678890C" w:rsidR="00AC442F" w:rsidRPr="003E1383" w:rsidRDefault="00AC442F" w:rsidP="00227774">
            <w:pPr>
              <w:jc w:val="center"/>
              <w:rPr>
                <w:color w:val="000000" w:themeColor="text1"/>
                <w:sz w:val="24"/>
              </w:rPr>
            </w:pPr>
            <w:r w:rsidRPr="003E1383">
              <w:rPr>
                <w:color w:val="000000" w:themeColor="text1"/>
                <w:sz w:val="24"/>
              </w:rPr>
              <w:t>с.Гордино</w:t>
            </w:r>
          </w:p>
        </w:tc>
        <w:tc>
          <w:tcPr>
            <w:tcW w:w="1075" w:type="dxa"/>
            <w:shd w:val="clear" w:color="auto" w:fill="auto"/>
            <w:vAlign w:val="center"/>
          </w:tcPr>
          <w:p w14:paraId="3DB14AB7" w14:textId="409A4248" w:rsidR="00AC442F" w:rsidRPr="003E1383" w:rsidRDefault="00AC442F" w:rsidP="00227774">
            <w:pPr>
              <w:jc w:val="center"/>
              <w:rPr>
                <w:color w:val="000000" w:themeColor="text1"/>
                <w:sz w:val="24"/>
              </w:rPr>
            </w:pPr>
            <w:r w:rsidRPr="003E1383">
              <w:rPr>
                <w:color w:val="000000" w:themeColor="text1"/>
                <w:sz w:val="24"/>
              </w:rPr>
              <w:t>4</w:t>
            </w:r>
          </w:p>
        </w:tc>
        <w:tc>
          <w:tcPr>
            <w:tcW w:w="2125" w:type="dxa"/>
          </w:tcPr>
          <w:p w14:paraId="558C1117" w14:textId="324A1769" w:rsidR="00AC442F" w:rsidRPr="003E1383" w:rsidRDefault="003E1383" w:rsidP="00227774">
            <w:pPr>
              <w:jc w:val="center"/>
              <w:rPr>
                <w:color w:val="000000" w:themeColor="text1"/>
                <w:sz w:val="24"/>
              </w:rPr>
            </w:pPr>
            <w:r w:rsidRPr="003E1383">
              <w:rPr>
                <w:color w:val="000000" w:themeColor="text1"/>
                <w:sz w:val="24"/>
              </w:rPr>
              <w:t>4</w:t>
            </w:r>
          </w:p>
        </w:tc>
      </w:tr>
      <w:tr w:rsidR="00AC442F" w:rsidRPr="00D3137B" w14:paraId="2ED085C5" w14:textId="77777777" w:rsidTr="003E1383">
        <w:tc>
          <w:tcPr>
            <w:tcW w:w="6144" w:type="dxa"/>
            <w:shd w:val="clear" w:color="auto" w:fill="auto"/>
          </w:tcPr>
          <w:p w14:paraId="200CFDA1" w14:textId="263D4417" w:rsidR="00AC442F" w:rsidRPr="003E1383" w:rsidRDefault="00AC442F" w:rsidP="00227774">
            <w:pPr>
              <w:jc w:val="center"/>
              <w:rPr>
                <w:color w:val="000000" w:themeColor="text1"/>
                <w:sz w:val="24"/>
              </w:rPr>
            </w:pPr>
            <w:r w:rsidRPr="003E1383">
              <w:rPr>
                <w:color w:val="000000" w:themeColor="text1"/>
                <w:sz w:val="24"/>
              </w:rPr>
              <w:t>д.Архипята</w:t>
            </w:r>
          </w:p>
        </w:tc>
        <w:tc>
          <w:tcPr>
            <w:tcW w:w="1075" w:type="dxa"/>
            <w:shd w:val="clear" w:color="auto" w:fill="auto"/>
            <w:vAlign w:val="center"/>
          </w:tcPr>
          <w:p w14:paraId="2D6AC954" w14:textId="55CA2CE3" w:rsidR="00AC442F" w:rsidRPr="003E1383" w:rsidRDefault="00AC442F" w:rsidP="00227774">
            <w:pPr>
              <w:jc w:val="center"/>
              <w:rPr>
                <w:color w:val="000000" w:themeColor="text1"/>
                <w:sz w:val="24"/>
              </w:rPr>
            </w:pPr>
            <w:r w:rsidRPr="003E1383">
              <w:rPr>
                <w:color w:val="000000" w:themeColor="text1"/>
                <w:sz w:val="24"/>
              </w:rPr>
              <w:t>1</w:t>
            </w:r>
          </w:p>
        </w:tc>
        <w:tc>
          <w:tcPr>
            <w:tcW w:w="2125" w:type="dxa"/>
          </w:tcPr>
          <w:p w14:paraId="74BA6C10" w14:textId="41C3006F" w:rsidR="00AC442F" w:rsidRPr="003E1383" w:rsidRDefault="003E1383" w:rsidP="00227774">
            <w:pPr>
              <w:jc w:val="center"/>
              <w:rPr>
                <w:color w:val="000000" w:themeColor="text1"/>
                <w:sz w:val="24"/>
              </w:rPr>
            </w:pPr>
            <w:r w:rsidRPr="003E1383">
              <w:rPr>
                <w:color w:val="000000" w:themeColor="text1"/>
                <w:sz w:val="24"/>
              </w:rPr>
              <w:t>1</w:t>
            </w:r>
          </w:p>
        </w:tc>
      </w:tr>
    </w:tbl>
    <w:p w14:paraId="2A19BC5E" w14:textId="6824CEDA" w:rsidR="0085669D" w:rsidRPr="003E1383" w:rsidRDefault="0085669D" w:rsidP="00227774">
      <w:pPr>
        <w:ind w:firstLine="709"/>
        <w:rPr>
          <w:color w:val="000000" w:themeColor="text1"/>
        </w:rPr>
      </w:pPr>
      <w:r w:rsidRPr="003E1383">
        <w:rPr>
          <w:color w:val="000000" w:themeColor="text1"/>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 необходимо обеспечить 100% уровень ЕПС.</w:t>
      </w:r>
    </w:p>
    <w:p w14:paraId="0836B76F" w14:textId="714A426F" w:rsidR="0085669D" w:rsidRPr="003E1383" w:rsidRDefault="0085669D" w:rsidP="00227774">
      <w:pPr>
        <w:ind w:firstLine="709"/>
        <w:rPr>
          <w:color w:val="000000" w:themeColor="text1"/>
        </w:rPr>
      </w:pPr>
      <w:r w:rsidRPr="003E1383">
        <w:rPr>
          <w:color w:val="000000" w:themeColor="text1"/>
        </w:rPr>
        <w:t xml:space="preserve">Таким образом, в </w:t>
      </w:r>
      <w:r w:rsidR="003E1383" w:rsidRPr="003E1383">
        <w:rPr>
          <w:color w:val="000000" w:themeColor="text1"/>
        </w:rPr>
        <w:t>Афанасьевском муниципальном</w:t>
      </w:r>
      <w:r w:rsidR="009E2669" w:rsidRPr="003E1383">
        <w:rPr>
          <w:color w:val="000000" w:themeColor="text1"/>
        </w:rPr>
        <w:t xml:space="preserve"> округе</w:t>
      </w:r>
      <w:r w:rsidRPr="003E1383">
        <w:rPr>
          <w:color w:val="000000" w:themeColor="text1"/>
        </w:rPr>
        <w:t xml:space="preserve"> имеется недостаток</w:t>
      </w:r>
      <w:r w:rsidR="00F01305">
        <w:rPr>
          <w:color w:val="000000" w:themeColor="text1"/>
        </w:rPr>
        <w:t xml:space="preserve"> объектов физкультуры и спорта таких как-</w:t>
      </w:r>
      <w:r w:rsidRPr="003E1383">
        <w:rPr>
          <w:color w:val="000000" w:themeColor="text1"/>
        </w:rPr>
        <w:t>спортивны</w:t>
      </w:r>
      <w:r w:rsidR="00F01305">
        <w:rPr>
          <w:color w:val="000000" w:themeColor="text1"/>
        </w:rPr>
        <w:t>е</w:t>
      </w:r>
      <w:r w:rsidRPr="003E1383">
        <w:rPr>
          <w:color w:val="000000" w:themeColor="text1"/>
        </w:rPr>
        <w:t xml:space="preserve"> сооружени</w:t>
      </w:r>
      <w:r w:rsidR="00F01305">
        <w:rPr>
          <w:color w:val="000000" w:themeColor="text1"/>
        </w:rPr>
        <w:t>я</w:t>
      </w:r>
      <w:r w:rsidRPr="003E1383">
        <w:rPr>
          <w:color w:val="000000" w:themeColor="text1"/>
        </w:rPr>
        <w:t xml:space="preserve"> в части плоскостных объ</w:t>
      </w:r>
      <w:r w:rsidR="003E1383" w:rsidRPr="003E1383">
        <w:rPr>
          <w:color w:val="000000" w:themeColor="text1"/>
        </w:rPr>
        <w:t>ектов спорта, спортивны</w:t>
      </w:r>
      <w:r w:rsidR="00F01305">
        <w:rPr>
          <w:color w:val="000000" w:themeColor="text1"/>
        </w:rPr>
        <w:t>е</w:t>
      </w:r>
      <w:r w:rsidR="003E1383" w:rsidRPr="003E1383">
        <w:rPr>
          <w:color w:val="000000" w:themeColor="text1"/>
        </w:rPr>
        <w:t xml:space="preserve"> зал</w:t>
      </w:r>
      <w:r w:rsidR="00F01305">
        <w:rPr>
          <w:color w:val="000000" w:themeColor="text1"/>
        </w:rPr>
        <w:t>ы</w:t>
      </w:r>
      <w:r w:rsidRPr="003E1383">
        <w:rPr>
          <w:color w:val="000000" w:themeColor="text1"/>
        </w:rPr>
        <w:t>.</w:t>
      </w:r>
    </w:p>
    <w:p w14:paraId="3A66FBFB" w14:textId="77777777" w:rsidR="00A47CDD" w:rsidRPr="00A47CDD" w:rsidRDefault="0085669D" w:rsidP="00A47CDD">
      <w:pPr>
        <w:ind w:firstLine="709"/>
        <w:rPr>
          <w:color w:val="000000" w:themeColor="text1"/>
        </w:rPr>
      </w:pPr>
      <w:r w:rsidRPr="003E1383">
        <w:rPr>
          <w:color w:val="000000" w:themeColor="text1"/>
          <w:u w:val="single"/>
        </w:rPr>
        <w:t>Объекты отдыха и туризма</w:t>
      </w:r>
      <w:r w:rsidR="00A47CDD">
        <w:rPr>
          <w:color w:val="000000" w:themeColor="text1"/>
          <w:u w:val="single"/>
        </w:rPr>
        <w:t xml:space="preserve"> </w:t>
      </w:r>
      <w:r w:rsidR="00A47CDD" w:rsidRPr="00A47CDD">
        <w:rPr>
          <w:color w:val="000000" w:themeColor="text1"/>
        </w:rPr>
        <w:t>(по сведениям администрации Афанасьевского муниципального округа)</w:t>
      </w:r>
    </w:p>
    <w:p w14:paraId="32485137" w14:textId="28CF7478" w:rsidR="0085669D" w:rsidRPr="00E35E31" w:rsidRDefault="0085669D" w:rsidP="00227774">
      <w:pPr>
        <w:ind w:firstLine="709"/>
        <w:rPr>
          <w:color w:val="000000" w:themeColor="text1"/>
        </w:rPr>
      </w:pPr>
      <w:r w:rsidRPr="003E1383">
        <w:rPr>
          <w:color w:val="000000" w:themeColor="text1"/>
        </w:rPr>
        <w:t xml:space="preserve">Объекты отдыха и туризма – преимущественно частные объекты. </w:t>
      </w:r>
      <w:r w:rsidRPr="00E35E31">
        <w:rPr>
          <w:color w:val="000000" w:themeColor="text1"/>
        </w:rPr>
        <w:t xml:space="preserve">Суммарная емкость действующих средств размещения в границах </w:t>
      </w:r>
      <w:r w:rsidR="003E1383" w:rsidRPr="00E35E31">
        <w:rPr>
          <w:color w:val="000000" w:themeColor="text1"/>
        </w:rPr>
        <w:t>Афанасьевского муниципального округа</w:t>
      </w:r>
      <w:r w:rsidRPr="00E35E31">
        <w:rPr>
          <w:color w:val="000000" w:themeColor="text1"/>
        </w:rPr>
        <w:t xml:space="preserve"> </w:t>
      </w:r>
      <w:r w:rsidR="00E35E31" w:rsidRPr="00E35E31">
        <w:rPr>
          <w:color w:val="000000" w:themeColor="text1"/>
        </w:rPr>
        <w:t>20</w:t>
      </w:r>
      <w:r w:rsidRPr="00E35E31">
        <w:rPr>
          <w:color w:val="000000" w:themeColor="text1"/>
        </w:rPr>
        <w:t xml:space="preserve"> мест в </w:t>
      </w:r>
      <w:r w:rsidR="00E35E31" w:rsidRPr="00E35E31">
        <w:rPr>
          <w:color w:val="000000" w:themeColor="text1"/>
        </w:rPr>
        <w:t>6</w:t>
      </w:r>
      <w:r w:rsidRPr="00E35E31">
        <w:rPr>
          <w:color w:val="000000" w:themeColor="text1"/>
        </w:rPr>
        <w:t xml:space="preserve"> объектах. </w:t>
      </w:r>
      <w:r w:rsidR="00E35E31" w:rsidRPr="00E35E31">
        <w:rPr>
          <w:color w:val="000000" w:themeColor="text1"/>
        </w:rPr>
        <w:t>Сезонность работы-круглогодичная</w:t>
      </w:r>
      <w:r w:rsidRPr="00E35E31">
        <w:rPr>
          <w:color w:val="000000" w:themeColor="text1"/>
        </w:rPr>
        <w:t>.</w:t>
      </w:r>
    </w:p>
    <w:p w14:paraId="5D5C05EC" w14:textId="31ED3FC8" w:rsidR="0085669D" w:rsidRDefault="0085669D" w:rsidP="00227774">
      <w:pPr>
        <w:ind w:firstLine="709"/>
        <w:rPr>
          <w:color w:val="000000" w:themeColor="text1"/>
        </w:rPr>
      </w:pPr>
      <w:r w:rsidRPr="00E35E31">
        <w:rPr>
          <w:color w:val="000000" w:themeColor="text1"/>
        </w:rPr>
        <w:t>В 20</w:t>
      </w:r>
      <w:r w:rsidR="00E35E31" w:rsidRPr="00E35E31">
        <w:rPr>
          <w:color w:val="000000" w:themeColor="text1"/>
        </w:rPr>
        <w:t>23</w:t>
      </w:r>
      <w:r w:rsidRPr="00E35E31">
        <w:rPr>
          <w:color w:val="000000" w:themeColor="text1"/>
        </w:rPr>
        <w:t xml:space="preserve"> году на территории округа выделялось около </w:t>
      </w:r>
      <w:r w:rsidR="00E35E31" w:rsidRPr="00E35E31">
        <w:rPr>
          <w:color w:val="000000" w:themeColor="text1"/>
        </w:rPr>
        <w:t>6</w:t>
      </w:r>
      <w:r w:rsidRPr="00E35E31">
        <w:rPr>
          <w:color w:val="000000" w:themeColor="text1"/>
        </w:rPr>
        <w:t xml:space="preserve"> коллективных средств размещения (КСР) гостиничного</w:t>
      </w:r>
      <w:r w:rsidR="00E35E31" w:rsidRPr="00E35E31">
        <w:rPr>
          <w:color w:val="000000" w:themeColor="text1"/>
        </w:rPr>
        <w:t xml:space="preserve"> типа с общим суммарным фондом</w:t>
      </w:r>
      <w:r w:rsidR="00F01305">
        <w:rPr>
          <w:color w:val="000000" w:themeColor="text1"/>
        </w:rPr>
        <w:t xml:space="preserve"> (по сведениям Афанасьевского муниципального округа)</w:t>
      </w:r>
      <w:r w:rsidRPr="00E35E31">
        <w:rPr>
          <w:color w:val="000000" w:themeColor="text1"/>
        </w:rPr>
        <w:t>.</w:t>
      </w:r>
    </w:p>
    <w:p w14:paraId="2E5C0F8B" w14:textId="659EC792" w:rsidR="0085669D" w:rsidRPr="00E35E31" w:rsidRDefault="0085669D" w:rsidP="00227774">
      <w:pPr>
        <w:ind w:firstLine="708"/>
        <w:rPr>
          <w:color w:val="000000" w:themeColor="text1"/>
        </w:rPr>
      </w:pPr>
      <w:r w:rsidRPr="00E35E31">
        <w:rPr>
          <w:color w:val="000000" w:themeColor="text1"/>
        </w:rPr>
        <w:t xml:space="preserve">Таблица </w:t>
      </w:r>
      <w:r w:rsidR="008F1E37" w:rsidRPr="00E35E31">
        <w:rPr>
          <w:color w:val="000000" w:themeColor="text1"/>
        </w:rPr>
        <w:t>2.3.</w:t>
      </w:r>
      <w:r w:rsidR="001B12EC">
        <w:rPr>
          <w:color w:val="000000" w:themeColor="text1"/>
        </w:rPr>
        <w:t>7.</w:t>
      </w:r>
      <w:r w:rsidR="001B746B">
        <w:rPr>
          <w:color w:val="000000" w:themeColor="text1"/>
        </w:rPr>
        <w:t>16</w:t>
      </w:r>
      <w:r w:rsidR="008F1E37" w:rsidRPr="00E35E31">
        <w:rPr>
          <w:color w:val="000000" w:themeColor="text1"/>
        </w:rPr>
        <w:t>.</w:t>
      </w:r>
      <w:r w:rsidRPr="00E35E31">
        <w:rPr>
          <w:color w:val="000000" w:themeColor="text1"/>
        </w:rPr>
        <w:t xml:space="preserve">  Объекты в области отдыха и туризма – гостиницы и объекты гостиничного типа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07"/>
        <w:gridCol w:w="3791"/>
        <w:gridCol w:w="1417"/>
        <w:gridCol w:w="1495"/>
      </w:tblGrid>
      <w:tr w:rsidR="00E35E31" w:rsidRPr="00E35E31" w14:paraId="4C229543" w14:textId="77777777" w:rsidTr="00E35E31">
        <w:trPr>
          <w:trHeight w:val="300"/>
          <w:tblHeader/>
        </w:trPr>
        <w:tc>
          <w:tcPr>
            <w:tcW w:w="560" w:type="dxa"/>
            <w:shd w:val="clear" w:color="auto" w:fill="D9D9D9" w:themeFill="background1" w:themeFillShade="D9"/>
            <w:noWrap/>
            <w:vAlign w:val="center"/>
            <w:hideMark/>
          </w:tcPr>
          <w:p w14:paraId="1CCD150D" w14:textId="77777777" w:rsidR="0085669D" w:rsidRPr="000A2FC2" w:rsidRDefault="0085669D" w:rsidP="00227774">
            <w:pPr>
              <w:jc w:val="center"/>
              <w:rPr>
                <w:color w:val="000000" w:themeColor="text1"/>
                <w:sz w:val="24"/>
              </w:rPr>
            </w:pPr>
            <w:r w:rsidRPr="000A2FC2">
              <w:rPr>
                <w:color w:val="000000" w:themeColor="text1"/>
                <w:sz w:val="24"/>
              </w:rPr>
              <w:lastRenderedPageBreak/>
              <w:t>№ п/п</w:t>
            </w:r>
          </w:p>
        </w:tc>
        <w:tc>
          <w:tcPr>
            <w:tcW w:w="2307" w:type="dxa"/>
            <w:shd w:val="clear" w:color="auto" w:fill="D9D9D9" w:themeFill="background1" w:themeFillShade="D9"/>
            <w:noWrap/>
            <w:vAlign w:val="center"/>
            <w:hideMark/>
          </w:tcPr>
          <w:p w14:paraId="02AD4721" w14:textId="77777777" w:rsidR="0085669D" w:rsidRPr="000A2FC2" w:rsidRDefault="0085669D" w:rsidP="00227774">
            <w:pPr>
              <w:jc w:val="center"/>
              <w:rPr>
                <w:color w:val="000000" w:themeColor="text1"/>
                <w:sz w:val="24"/>
              </w:rPr>
            </w:pPr>
            <w:r w:rsidRPr="000A2FC2">
              <w:rPr>
                <w:color w:val="000000" w:themeColor="text1"/>
                <w:sz w:val="24"/>
              </w:rPr>
              <w:t>Наименование объекта</w:t>
            </w:r>
          </w:p>
        </w:tc>
        <w:tc>
          <w:tcPr>
            <w:tcW w:w="3791" w:type="dxa"/>
            <w:shd w:val="clear" w:color="auto" w:fill="D9D9D9" w:themeFill="background1" w:themeFillShade="D9"/>
            <w:vAlign w:val="center"/>
          </w:tcPr>
          <w:p w14:paraId="4C8E6154" w14:textId="475A557E" w:rsidR="0085669D" w:rsidRPr="000A2FC2" w:rsidRDefault="00E35E31" w:rsidP="00E35E31">
            <w:pPr>
              <w:jc w:val="center"/>
              <w:rPr>
                <w:color w:val="000000" w:themeColor="text1"/>
                <w:sz w:val="24"/>
              </w:rPr>
            </w:pPr>
            <w:r w:rsidRPr="000A2FC2">
              <w:rPr>
                <w:color w:val="000000" w:themeColor="text1"/>
                <w:sz w:val="24"/>
              </w:rPr>
              <w:t>Фактический адрес</w:t>
            </w:r>
          </w:p>
        </w:tc>
        <w:tc>
          <w:tcPr>
            <w:tcW w:w="1417" w:type="dxa"/>
            <w:shd w:val="clear" w:color="auto" w:fill="D9D9D9" w:themeFill="background1" w:themeFillShade="D9"/>
            <w:vAlign w:val="center"/>
          </w:tcPr>
          <w:p w14:paraId="0D38B108" w14:textId="4E84CB75" w:rsidR="0085669D" w:rsidRPr="000A2FC2" w:rsidRDefault="00E35E31" w:rsidP="00227774">
            <w:pPr>
              <w:jc w:val="center"/>
              <w:rPr>
                <w:color w:val="000000" w:themeColor="text1"/>
                <w:sz w:val="24"/>
              </w:rPr>
            </w:pPr>
            <w:r w:rsidRPr="000A2FC2">
              <w:rPr>
                <w:color w:val="000000" w:themeColor="text1"/>
                <w:sz w:val="24"/>
              </w:rPr>
              <w:t>Площадь здания, кв.м.</w:t>
            </w:r>
          </w:p>
        </w:tc>
        <w:tc>
          <w:tcPr>
            <w:tcW w:w="1495" w:type="dxa"/>
            <w:shd w:val="clear" w:color="auto" w:fill="D9D9D9" w:themeFill="background1" w:themeFillShade="D9"/>
            <w:vAlign w:val="center"/>
          </w:tcPr>
          <w:p w14:paraId="52EC3E65" w14:textId="7611E1BF" w:rsidR="0085669D" w:rsidRPr="000A2FC2" w:rsidRDefault="00E35E31" w:rsidP="00E35E31">
            <w:pPr>
              <w:jc w:val="center"/>
              <w:rPr>
                <w:color w:val="000000" w:themeColor="text1"/>
                <w:sz w:val="24"/>
              </w:rPr>
            </w:pPr>
            <w:r w:rsidRPr="000A2FC2">
              <w:rPr>
                <w:color w:val="000000" w:themeColor="text1"/>
                <w:sz w:val="24"/>
              </w:rPr>
              <w:t>Вмести-мость, мест</w:t>
            </w:r>
          </w:p>
        </w:tc>
      </w:tr>
      <w:tr w:rsidR="00E35E31" w:rsidRPr="00E35E31" w14:paraId="082ECE17" w14:textId="77777777" w:rsidTr="00E35E31">
        <w:trPr>
          <w:trHeight w:val="300"/>
          <w:tblHeader/>
        </w:trPr>
        <w:tc>
          <w:tcPr>
            <w:tcW w:w="560" w:type="dxa"/>
            <w:shd w:val="clear" w:color="auto" w:fill="D9D9D9" w:themeFill="background1" w:themeFillShade="D9"/>
            <w:noWrap/>
            <w:vAlign w:val="center"/>
          </w:tcPr>
          <w:p w14:paraId="65C50CBF" w14:textId="77777777" w:rsidR="0085669D" w:rsidRPr="000A2FC2" w:rsidRDefault="0085669D" w:rsidP="00227774">
            <w:pPr>
              <w:jc w:val="center"/>
              <w:rPr>
                <w:color w:val="000000" w:themeColor="text1"/>
                <w:sz w:val="24"/>
              </w:rPr>
            </w:pPr>
            <w:r w:rsidRPr="000A2FC2">
              <w:rPr>
                <w:color w:val="000000" w:themeColor="text1"/>
                <w:sz w:val="24"/>
              </w:rPr>
              <w:t>1</w:t>
            </w:r>
          </w:p>
        </w:tc>
        <w:tc>
          <w:tcPr>
            <w:tcW w:w="2307" w:type="dxa"/>
            <w:shd w:val="clear" w:color="auto" w:fill="D9D9D9" w:themeFill="background1" w:themeFillShade="D9"/>
            <w:noWrap/>
            <w:vAlign w:val="center"/>
          </w:tcPr>
          <w:p w14:paraId="5386DA52" w14:textId="77777777" w:rsidR="0085669D" w:rsidRPr="000A2FC2" w:rsidRDefault="0085669D" w:rsidP="00227774">
            <w:pPr>
              <w:jc w:val="center"/>
              <w:rPr>
                <w:color w:val="000000" w:themeColor="text1"/>
                <w:sz w:val="24"/>
              </w:rPr>
            </w:pPr>
            <w:r w:rsidRPr="000A2FC2">
              <w:rPr>
                <w:color w:val="000000" w:themeColor="text1"/>
                <w:sz w:val="24"/>
              </w:rPr>
              <w:t>2</w:t>
            </w:r>
          </w:p>
        </w:tc>
        <w:tc>
          <w:tcPr>
            <w:tcW w:w="3791" w:type="dxa"/>
            <w:shd w:val="clear" w:color="auto" w:fill="D9D9D9" w:themeFill="background1" w:themeFillShade="D9"/>
            <w:vAlign w:val="center"/>
          </w:tcPr>
          <w:p w14:paraId="77725AF2" w14:textId="77777777" w:rsidR="0085669D" w:rsidRPr="000A2FC2" w:rsidRDefault="0085669D" w:rsidP="00227774">
            <w:pPr>
              <w:jc w:val="center"/>
              <w:rPr>
                <w:color w:val="000000" w:themeColor="text1"/>
                <w:sz w:val="24"/>
              </w:rPr>
            </w:pPr>
            <w:r w:rsidRPr="000A2FC2">
              <w:rPr>
                <w:color w:val="000000" w:themeColor="text1"/>
                <w:sz w:val="24"/>
              </w:rPr>
              <w:t>3</w:t>
            </w:r>
          </w:p>
        </w:tc>
        <w:tc>
          <w:tcPr>
            <w:tcW w:w="1417" w:type="dxa"/>
            <w:shd w:val="clear" w:color="auto" w:fill="D9D9D9" w:themeFill="background1" w:themeFillShade="D9"/>
            <w:vAlign w:val="center"/>
          </w:tcPr>
          <w:p w14:paraId="7917E9FA" w14:textId="77777777" w:rsidR="0085669D" w:rsidRPr="000A2FC2" w:rsidRDefault="0085669D" w:rsidP="00227774">
            <w:pPr>
              <w:jc w:val="center"/>
              <w:rPr>
                <w:color w:val="000000" w:themeColor="text1"/>
                <w:sz w:val="24"/>
              </w:rPr>
            </w:pPr>
            <w:r w:rsidRPr="000A2FC2">
              <w:rPr>
                <w:color w:val="000000" w:themeColor="text1"/>
                <w:sz w:val="24"/>
              </w:rPr>
              <w:t>4</w:t>
            </w:r>
          </w:p>
        </w:tc>
        <w:tc>
          <w:tcPr>
            <w:tcW w:w="1495" w:type="dxa"/>
            <w:shd w:val="clear" w:color="auto" w:fill="D9D9D9" w:themeFill="background1" w:themeFillShade="D9"/>
            <w:vAlign w:val="center"/>
          </w:tcPr>
          <w:p w14:paraId="25780399" w14:textId="77777777" w:rsidR="0085669D" w:rsidRPr="000A2FC2" w:rsidRDefault="0085669D" w:rsidP="00227774">
            <w:pPr>
              <w:jc w:val="center"/>
              <w:rPr>
                <w:color w:val="000000" w:themeColor="text1"/>
                <w:sz w:val="24"/>
              </w:rPr>
            </w:pPr>
            <w:r w:rsidRPr="000A2FC2">
              <w:rPr>
                <w:color w:val="000000" w:themeColor="text1"/>
                <w:sz w:val="24"/>
              </w:rPr>
              <w:t>5</w:t>
            </w:r>
          </w:p>
        </w:tc>
      </w:tr>
      <w:tr w:rsidR="00D3137B" w:rsidRPr="00D3137B" w14:paraId="5B8EDF1F" w14:textId="77777777" w:rsidTr="000F40C9">
        <w:trPr>
          <w:trHeight w:val="1028"/>
        </w:trPr>
        <w:tc>
          <w:tcPr>
            <w:tcW w:w="560" w:type="dxa"/>
            <w:shd w:val="clear" w:color="auto" w:fill="auto"/>
            <w:noWrap/>
            <w:vAlign w:val="center"/>
          </w:tcPr>
          <w:p w14:paraId="06A5031A" w14:textId="77777777" w:rsidR="0085669D" w:rsidRPr="000A2FC2" w:rsidRDefault="0085669D" w:rsidP="00227774">
            <w:pPr>
              <w:jc w:val="center"/>
              <w:rPr>
                <w:color w:val="000000" w:themeColor="text1"/>
                <w:sz w:val="24"/>
              </w:rPr>
            </w:pPr>
            <w:r w:rsidRPr="000A2FC2">
              <w:rPr>
                <w:color w:val="000000" w:themeColor="text1"/>
                <w:sz w:val="24"/>
              </w:rPr>
              <w:t>1</w:t>
            </w:r>
          </w:p>
        </w:tc>
        <w:tc>
          <w:tcPr>
            <w:tcW w:w="2307" w:type="dxa"/>
            <w:shd w:val="clear" w:color="auto" w:fill="auto"/>
            <w:noWrap/>
            <w:vAlign w:val="center"/>
          </w:tcPr>
          <w:p w14:paraId="0374BF83" w14:textId="1D60D6D1" w:rsidR="0085669D" w:rsidRPr="000A2FC2" w:rsidRDefault="00E35E31" w:rsidP="00227774">
            <w:pPr>
              <w:jc w:val="center"/>
              <w:rPr>
                <w:color w:val="000000" w:themeColor="text1"/>
                <w:sz w:val="24"/>
              </w:rPr>
            </w:pPr>
            <w:r w:rsidRPr="000A2FC2">
              <w:rPr>
                <w:color w:val="000000" w:themeColor="text1"/>
                <w:sz w:val="24"/>
              </w:rPr>
              <w:t>Мини-гостиница ИП Габов Сергей Валентинович</w:t>
            </w:r>
          </w:p>
        </w:tc>
        <w:tc>
          <w:tcPr>
            <w:tcW w:w="3791" w:type="dxa"/>
            <w:vAlign w:val="center"/>
          </w:tcPr>
          <w:p w14:paraId="3ACB9D53" w14:textId="1F86000B" w:rsidR="00E35E31" w:rsidRPr="000A2FC2" w:rsidRDefault="00B7258F" w:rsidP="00E35E31">
            <w:pPr>
              <w:jc w:val="center"/>
              <w:rPr>
                <w:color w:val="000000" w:themeColor="text1"/>
                <w:sz w:val="24"/>
              </w:rPr>
            </w:pPr>
            <w:r w:rsidRPr="000A2FC2">
              <w:rPr>
                <w:color w:val="000000" w:themeColor="text1"/>
                <w:sz w:val="24"/>
              </w:rPr>
              <w:t>Кировская об-ласть, Афана</w:t>
            </w:r>
            <w:r w:rsidR="00E35E31" w:rsidRPr="000A2FC2">
              <w:rPr>
                <w:color w:val="000000" w:themeColor="text1"/>
                <w:sz w:val="24"/>
              </w:rPr>
              <w:t>сьевский муниципальный округ вблизи д. Полунята, строение 2</w:t>
            </w:r>
          </w:p>
          <w:p w14:paraId="30E3A782" w14:textId="737D1B55" w:rsidR="0085669D" w:rsidRPr="000A2FC2" w:rsidRDefault="0085669D" w:rsidP="00227774">
            <w:pPr>
              <w:jc w:val="center"/>
              <w:rPr>
                <w:color w:val="000000" w:themeColor="text1"/>
                <w:sz w:val="24"/>
              </w:rPr>
            </w:pPr>
          </w:p>
        </w:tc>
        <w:tc>
          <w:tcPr>
            <w:tcW w:w="1417" w:type="dxa"/>
            <w:vAlign w:val="bottom"/>
          </w:tcPr>
          <w:p w14:paraId="289DF26E" w14:textId="3AD34245" w:rsidR="0085669D" w:rsidRPr="000A2FC2" w:rsidRDefault="00E35E31" w:rsidP="00227774">
            <w:pPr>
              <w:jc w:val="center"/>
              <w:rPr>
                <w:color w:val="000000" w:themeColor="text1"/>
                <w:sz w:val="24"/>
              </w:rPr>
            </w:pPr>
            <w:r w:rsidRPr="000A2FC2">
              <w:rPr>
                <w:color w:val="000000" w:themeColor="text1"/>
                <w:sz w:val="24"/>
              </w:rPr>
              <w:t>483,8</w:t>
            </w:r>
          </w:p>
        </w:tc>
        <w:tc>
          <w:tcPr>
            <w:tcW w:w="1495" w:type="dxa"/>
            <w:vAlign w:val="center"/>
          </w:tcPr>
          <w:p w14:paraId="4E6A3562" w14:textId="76C11169" w:rsidR="0085669D" w:rsidRPr="000A2FC2" w:rsidRDefault="0085669D" w:rsidP="00227774">
            <w:pPr>
              <w:jc w:val="center"/>
              <w:rPr>
                <w:color w:val="FF0000"/>
                <w:sz w:val="24"/>
              </w:rPr>
            </w:pPr>
          </w:p>
        </w:tc>
      </w:tr>
      <w:tr w:rsidR="00D3137B" w:rsidRPr="00D3137B" w14:paraId="0C54C7EA" w14:textId="77777777" w:rsidTr="00A55968">
        <w:trPr>
          <w:trHeight w:val="1049"/>
        </w:trPr>
        <w:tc>
          <w:tcPr>
            <w:tcW w:w="560" w:type="dxa"/>
            <w:shd w:val="clear" w:color="auto" w:fill="auto"/>
            <w:noWrap/>
            <w:vAlign w:val="center"/>
          </w:tcPr>
          <w:p w14:paraId="13127F08" w14:textId="77777777" w:rsidR="0085669D" w:rsidRPr="000A2FC2" w:rsidRDefault="0085669D" w:rsidP="00227774">
            <w:pPr>
              <w:jc w:val="center"/>
              <w:rPr>
                <w:color w:val="000000" w:themeColor="text1"/>
                <w:sz w:val="24"/>
              </w:rPr>
            </w:pPr>
            <w:r w:rsidRPr="000A2FC2">
              <w:rPr>
                <w:color w:val="000000" w:themeColor="text1"/>
                <w:sz w:val="24"/>
              </w:rPr>
              <w:t>2</w:t>
            </w:r>
          </w:p>
        </w:tc>
        <w:tc>
          <w:tcPr>
            <w:tcW w:w="2307" w:type="dxa"/>
            <w:shd w:val="clear" w:color="auto" w:fill="auto"/>
            <w:noWrap/>
            <w:vAlign w:val="center"/>
          </w:tcPr>
          <w:p w14:paraId="47A0166B" w14:textId="20F614DD" w:rsidR="0085669D" w:rsidRPr="000A2FC2" w:rsidRDefault="0085669D" w:rsidP="00E35E31">
            <w:pPr>
              <w:jc w:val="center"/>
              <w:rPr>
                <w:color w:val="000000" w:themeColor="text1"/>
                <w:sz w:val="24"/>
              </w:rPr>
            </w:pPr>
            <w:r w:rsidRPr="000A2FC2">
              <w:rPr>
                <w:color w:val="000000" w:themeColor="text1"/>
                <w:sz w:val="24"/>
              </w:rPr>
              <w:t xml:space="preserve">Гостиница </w:t>
            </w:r>
            <w:r w:rsidR="00E35E31" w:rsidRPr="000A2FC2">
              <w:rPr>
                <w:color w:val="000000" w:themeColor="text1"/>
                <w:sz w:val="24"/>
              </w:rPr>
              <w:t xml:space="preserve">ООО </w:t>
            </w:r>
            <w:r w:rsidRPr="000A2FC2">
              <w:rPr>
                <w:color w:val="000000" w:themeColor="text1"/>
                <w:sz w:val="24"/>
              </w:rPr>
              <w:t>«</w:t>
            </w:r>
            <w:r w:rsidR="00E35E31" w:rsidRPr="000A2FC2">
              <w:rPr>
                <w:color w:val="000000" w:themeColor="text1"/>
                <w:sz w:val="24"/>
              </w:rPr>
              <w:t>Тополек</w:t>
            </w:r>
            <w:r w:rsidRPr="000A2FC2">
              <w:rPr>
                <w:color w:val="000000" w:themeColor="text1"/>
                <w:sz w:val="24"/>
              </w:rPr>
              <w:t>»</w:t>
            </w:r>
          </w:p>
        </w:tc>
        <w:tc>
          <w:tcPr>
            <w:tcW w:w="3791" w:type="dxa"/>
            <w:vAlign w:val="center"/>
          </w:tcPr>
          <w:p w14:paraId="24EF6891" w14:textId="774CA8EA" w:rsidR="00E35E31" w:rsidRPr="000A2FC2" w:rsidRDefault="00A55968" w:rsidP="00E35E31">
            <w:pPr>
              <w:jc w:val="center"/>
              <w:rPr>
                <w:color w:val="000000" w:themeColor="text1"/>
                <w:sz w:val="24"/>
              </w:rPr>
            </w:pPr>
            <w:r w:rsidRPr="000A2FC2">
              <w:rPr>
                <w:color w:val="000000" w:themeColor="text1"/>
                <w:sz w:val="24"/>
              </w:rPr>
              <w:t>Кировская об</w:t>
            </w:r>
            <w:r w:rsidR="00E35E31" w:rsidRPr="000A2FC2">
              <w:rPr>
                <w:color w:val="000000" w:themeColor="text1"/>
                <w:sz w:val="24"/>
              </w:rPr>
              <w:t>ласть, Афанасьевский муниципальный округ</w:t>
            </w:r>
            <w:r w:rsidRPr="000A2FC2">
              <w:rPr>
                <w:color w:val="000000" w:themeColor="text1"/>
                <w:sz w:val="24"/>
              </w:rPr>
              <w:t>,</w:t>
            </w:r>
            <w:r w:rsidR="00E35E31" w:rsidRPr="000A2FC2">
              <w:rPr>
                <w:color w:val="000000" w:themeColor="text1"/>
                <w:sz w:val="24"/>
              </w:rPr>
              <w:t xml:space="preserve"> д.</w:t>
            </w:r>
            <w:r w:rsidRPr="000A2FC2">
              <w:rPr>
                <w:color w:val="000000" w:themeColor="text1"/>
                <w:sz w:val="24"/>
              </w:rPr>
              <w:t>Ичетовкины</w:t>
            </w:r>
            <w:r w:rsidR="00E35E31" w:rsidRPr="000A2FC2">
              <w:rPr>
                <w:color w:val="000000" w:themeColor="text1"/>
                <w:sz w:val="24"/>
              </w:rPr>
              <w:t xml:space="preserve">, </w:t>
            </w:r>
            <w:r w:rsidRPr="000A2FC2">
              <w:rPr>
                <w:color w:val="000000" w:themeColor="text1"/>
                <w:sz w:val="24"/>
              </w:rPr>
              <w:t>ул.Энергетиков, д.12</w:t>
            </w:r>
          </w:p>
          <w:p w14:paraId="6388EFC5" w14:textId="58A228BF" w:rsidR="0085669D" w:rsidRPr="000A2FC2" w:rsidRDefault="0085669D" w:rsidP="00227774">
            <w:pPr>
              <w:jc w:val="center"/>
              <w:rPr>
                <w:color w:val="000000" w:themeColor="text1"/>
                <w:sz w:val="24"/>
              </w:rPr>
            </w:pPr>
          </w:p>
        </w:tc>
        <w:tc>
          <w:tcPr>
            <w:tcW w:w="1417" w:type="dxa"/>
            <w:vAlign w:val="bottom"/>
          </w:tcPr>
          <w:p w14:paraId="17633DCC" w14:textId="36A2BEB6" w:rsidR="0085669D" w:rsidRPr="000A2FC2" w:rsidRDefault="00E35E31" w:rsidP="00227774">
            <w:pPr>
              <w:jc w:val="center"/>
              <w:rPr>
                <w:color w:val="000000" w:themeColor="text1"/>
                <w:sz w:val="24"/>
              </w:rPr>
            </w:pPr>
            <w:r w:rsidRPr="000A2FC2">
              <w:rPr>
                <w:color w:val="000000" w:themeColor="text1"/>
                <w:sz w:val="24"/>
              </w:rPr>
              <w:t>151,5</w:t>
            </w:r>
          </w:p>
        </w:tc>
        <w:tc>
          <w:tcPr>
            <w:tcW w:w="1495" w:type="dxa"/>
            <w:vAlign w:val="center"/>
          </w:tcPr>
          <w:p w14:paraId="55467DCB" w14:textId="5BFC2B09" w:rsidR="0085669D" w:rsidRPr="000A2FC2" w:rsidRDefault="0085669D" w:rsidP="00227774">
            <w:pPr>
              <w:jc w:val="center"/>
              <w:rPr>
                <w:color w:val="FF0000"/>
                <w:sz w:val="24"/>
              </w:rPr>
            </w:pPr>
          </w:p>
        </w:tc>
      </w:tr>
      <w:tr w:rsidR="00D3137B" w:rsidRPr="00D3137B" w14:paraId="6B45A919" w14:textId="77777777" w:rsidTr="00E35E31">
        <w:trPr>
          <w:trHeight w:val="300"/>
        </w:trPr>
        <w:tc>
          <w:tcPr>
            <w:tcW w:w="560" w:type="dxa"/>
            <w:shd w:val="clear" w:color="auto" w:fill="auto"/>
            <w:noWrap/>
            <w:vAlign w:val="center"/>
          </w:tcPr>
          <w:p w14:paraId="2B861674" w14:textId="77777777" w:rsidR="0085669D" w:rsidRPr="000A2FC2" w:rsidRDefault="0085669D" w:rsidP="00227774">
            <w:pPr>
              <w:jc w:val="center"/>
              <w:rPr>
                <w:color w:val="000000" w:themeColor="text1"/>
                <w:sz w:val="24"/>
              </w:rPr>
            </w:pPr>
            <w:r w:rsidRPr="000A2FC2">
              <w:rPr>
                <w:color w:val="000000" w:themeColor="text1"/>
                <w:sz w:val="24"/>
              </w:rPr>
              <w:t>3</w:t>
            </w:r>
          </w:p>
        </w:tc>
        <w:tc>
          <w:tcPr>
            <w:tcW w:w="2307" w:type="dxa"/>
            <w:shd w:val="clear" w:color="auto" w:fill="auto"/>
            <w:noWrap/>
            <w:vAlign w:val="center"/>
          </w:tcPr>
          <w:p w14:paraId="52182DB1" w14:textId="1C28EE2D" w:rsidR="0085669D" w:rsidRPr="000A2FC2" w:rsidRDefault="00A55968" w:rsidP="00A55968">
            <w:pPr>
              <w:jc w:val="center"/>
              <w:rPr>
                <w:color w:val="000000" w:themeColor="text1"/>
                <w:sz w:val="24"/>
              </w:rPr>
            </w:pPr>
            <w:r w:rsidRPr="000A2FC2">
              <w:rPr>
                <w:color w:val="000000" w:themeColor="text1"/>
                <w:sz w:val="24"/>
              </w:rPr>
              <w:t xml:space="preserve">Квартира </w:t>
            </w:r>
            <w:r w:rsidR="0085669D" w:rsidRPr="000A2FC2">
              <w:rPr>
                <w:color w:val="000000" w:themeColor="text1"/>
                <w:sz w:val="24"/>
              </w:rPr>
              <w:t>«М</w:t>
            </w:r>
            <w:r w:rsidRPr="000A2FC2">
              <w:rPr>
                <w:color w:val="000000" w:themeColor="text1"/>
                <w:sz w:val="24"/>
              </w:rPr>
              <w:t>и</w:t>
            </w:r>
            <w:r w:rsidR="0085669D" w:rsidRPr="000A2FC2">
              <w:rPr>
                <w:color w:val="000000" w:themeColor="text1"/>
                <w:sz w:val="24"/>
              </w:rPr>
              <w:t>н</w:t>
            </w:r>
            <w:r w:rsidRPr="000A2FC2">
              <w:rPr>
                <w:color w:val="000000" w:themeColor="text1"/>
                <w:sz w:val="24"/>
              </w:rPr>
              <w:t>и-отель</w:t>
            </w:r>
            <w:r w:rsidR="0085669D" w:rsidRPr="000A2FC2">
              <w:rPr>
                <w:color w:val="000000" w:themeColor="text1"/>
                <w:sz w:val="24"/>
              </w:rPr>
              <w:t>»</w:t>
            </w:r>
            <w:r w:rsidRPr="000A2FC2">
              <w:rPr>
                <w:color w:val="000000" w:themeColor="text1"/>
                <w:sz w:val="24"/>
              </w:rPr>
              <w:t xml:space="preserve"> ИП Никитин Игорь Анатольевич</w:t>
            </w:r>
          </w:p>
        </w:tc>
        <w:tc>
          <w:tcPr>
            <w:tcW w:w="3791" w:type="dxa"/>
            <w:vAlign w:val="center"/>
          </w:tcPr>
          <w:p w14:paraId="049DB912" w14:textId="7825FAAE" w:rsidR="0085669D" w:rsidRPr="000A2FC2" w:rsidRDefault="00A55968" w:rsidP="00227774">
            <w:pPr>
              <w:jc w:val="center"/>
              <w:rPr>
                <w:color w:val="000000" w:themeColor="text1"/>
                <w:sz w:val="24"/>
              </w:rPr>
            </w:pPr>
            <w:r w:rsidRPr="000A2FC2">
              <w:rPr>
                <w:color w:val="000000" w:themeColor="text1"/>
                <w:sz w:val="24"/>
              </w:rPr>
              <w:t>Кировская область, пгт Афанасьево, ул.Гудовских, д.19</w:t>
            </w:r>
          </w:p>
        </w:tc>
        <w:tc>
          <w:tcPr>
            <w:tcW w:w="1417" w:type="dxa"/>
            <w:vAlign w:val="center"/>
          </w:tcPr>
          <w:p w14:paraId="31D18BE1" w14:textId="73DD5673" w:rsidR="0085669D" w:rsidRPr="000A2FC2" w:rsidRDefault="00A55968" w:rsidP="00227774">
            <w:pPr>
              <w:jc w:val="center"/>
              <w:rPr>
                <w:color w:val="000000" w:themeColor="text1"/>
                <w:sz w:val="24"/>
              </w:rPr>
            </w:pPr>
            <w:r w:rsidRPr="000A2FC2">
              <w:rPr>
                <w:color w:val="000000" w:themeColor="text1"/>
                <w:sz w:val="24"/>
              </w:rPr>
              <w:t>418,4</w:t>
            </w:r>
          </w:p>
        </w:tc>
        <w:tc>
          <w:tcPr>
            <w:tcW w:w="1495" w:type="dxa"/>
            <w:vAlign w:val="center"/>
          </w:tcPr>
          <w:p w14:paraId="4EF01440" w14:textId="78B14E39" w:rsidR="0085669D" w:rsidRPr="000A2FC2" w:rsidRDefault="0085669D" w:rsidP="00227774">
            <w:pPr>
              <w:jc w:val="center"/>
              <w:rPr>
                <w:color w:val="FF0000"/>
                <w:sz w:val="24"/>
              </w:rPr>
            </w:pPr>
          </w:p>
        </w:tc>
      </w:tr>
      <w:tr w:rsidR="00D3137B" w:rsidRPr="00D3137B" w14:paraId="5200FD84" w14:textId="77777777" w:rsidTr="00E35E31">
        <w:trPr>
          <w:trHeight w:val="300"/>
        </w:trPr>
        <w:tc>
          <w:tcPr>
            <w:tcW w:w="560" w:type="dxa"/>
            <w:shd w:val="clear" w:color="auto" w:fill="auto"/>
            <w:noWrap/>
            <w:vAlign w:val="center"/>
          </w:tcPr>
          <w:p w14:paraId="6A7519B8" w14:textId="77777777" w:rsidR="0085669D" w:rsidRPr="000A2FC2" w:rsidRDefault="0085669D" w:rsidP="00227774">
            <w:pPr>
              <w:jc w:val="center"/>
              <w:rPr>
                <w:color w:val="000000" w:themeColor="text1"/>
                <w:sz w:val="24"/>
              </w:rPr>
            </w:pPr>
            <w:r w:rsidRPr="000A2FC2">
              <w:rPr>
                <w:color w:val="000000" w:themeColor="text1"/>
                <w:sz w:val="24"/>
              </w:rPr>
              <w:t>4</w:t>
            </w:r>
          </w:p>
        </w:tc>
        <w:tc>
          <w:tcPr>
            <w:tcW w:w="2307" w:type="dxa"/>
            <w:shd w:val="clear" w:color="auto" w:fill="auto"/>
            <w:noWrap/>
            <w:vAlign w:val="center"/>
          </w:tcPr>
          <w:p w14:paraId="29688894" w14:textId="5B33E666" w:rsidR="0085669D" w:rsidRPr="000A2FC2" w:rsidRDefault="00A55968" w:rsidP="00227774">
            <w:pPr>
              <w:jc w:val="center"/>
              <w:rPr>
                <w:color w:val="000000" w:themeColor="text1"/>
                <w:sz w:val="24"/>
              </w:rPr>
            </w:pPr>
            <w:r w:rsidRPr="000A2FC2">
              <w:rPr>
                <w:color w:val="000000" w:themeColor="text1"/>
                <w:sz w:val="24"/>
              </w:rPr>
              <w:t>Мини-гостиница «Привал» ИП Кузминский Дмитрий Михайлович</w:t>
            </w:r>
          </w:p>
        </w:tc>
        <w:tc>
          <w:tcPr>
            <w:tcW w:w="3791" w:type="dxa"/>
            <w:vAlign w:val="center"/>
          </w:tcPr>
          <w:p w14:paraId="2A4C5C5A" w14:textId="54568671" w:rsidR="0085669D" w:rsidRPr="000A2FC2" w:rsidRDefault="00A55968" w:rsidP="00A55968">
            <w:pPr>
              <w:jc w:val="center"/>
              <w:rPr>
                <w:color w:val="000000" w:themeColor="text1"/>
                <w:sz w:val="24"/>
              </w:rPr>
            </w:pPr>
            <w:r w:rsidRPr="000A2FC2">
              <w:rPr>
                <w:color w:val="000000" w:themeColor="text1"/>
                <w:sz w:val="24"/>
              </w:rPr>
              <w:t>Кировская область, Афанасьевский муниципальный округ, д.Конкины, д.24Б</w:t>
            </w:r>
          </w:p>
        </w:tc>
        <w:tc>
          <w:tcPr>
            <w:tcW w:w="1417" w:type="dxa"/>
            <w:vAlign w:val="center"/>
          </w:tcPr>
          <w:p w14:paraId="4E7FA037" w14:textId="52312812" w:rsidR="0085669D" w:rsidRPr="000A2FC2" w:rsidRDefault="00A55968" w:rsidP="00227774">
            <w:pPr>
              <w:jc w:val="center"/>
              <w:rPr>
                <w:color w:val="000000" w:themeColor="text1"/>
                <w:sz w:val="24"/>
              </w:rPr>
            </w:pPr>
            <w:r w:rsidRPr="000A2FC2">
              <w:rPr>
                <w:color w:val="000000" w:themeColor="text1"/>
                <w:sz w:val="24"/>
              </w:rPr>
              <w:t>129,9</w:t>
            </w:r>
          </w:p>
        </w:tc>
        <w:tc>
          <w:tcPr>
            <w:tcW w:w="1495" w:type="dxa"/>
            <w:vAlign w:val="center"/>
          </w:tcPr>
          <w:p w14:paraId="11324EAD" w14:textId="5DFE5BBD" w:rsidR="0085669D" w:rsidRPr="000A2FC2" w:rsidRDefault="00A55968" w:rsidP="00227774">
            <w:pPr>
              <w:jc w:val="center"/>
              <w:rPr>
                <w:color w:val="000000" w:themeColor="text1"/>
                <w:sz w:val="24"/>
              </w:rPr>
            </w:pPr>
            <w:r w:rsidRPr="000A2FC2">
              <w:rPr>
                <w:color w:val="000000" w:themeColor="text1"/>
                <w:sz w:val="24"/>
              </w:rPr>
              <w:t>7</w:t>
            </w:r>
          </w:p>
        </w:tc>
      </w:tr>
      <w:tr w:rsidR="00D3137B" w:rsidRPr="00D3137B" w14:paraId="3AF5952E" w14:textId="77777777" w:rsidTr="00E35E31">
        <w:trPr>
          <w:trHeight w:val="300"/>
        </w:trPr>
        <w:tc>
          <w:tcPr>
            <w:tcW w:w="560" w:type="dxa"/>
            <w:shd w:val="clear" w:color="auto" w:fill="auto"/>
            <w:noWrap/>
            <w:vAlign w:val="center"/>
          </w:tcPr>
          <w:p w14:paraId="0B0A936A" w14:textId="77777777" w:rsidR="0085669D" w:rsidRPr="000A2FC2" w:rsidRDefault="0085669D" w:rsidP="00227774">
            <w:pPr>
              <w:jc w:val="center"/>
              <w:rPr>
                <w:color w:val="000000" w:themeColor="text1"/>
                <w:sz w:val="24"/>
              </w:rPr>
            </w:pPr>
            <w:r w:rsidRPr="000A2FC2">
              <w:rPr>
                <w:color w:val="000000" w:themeColor="text1"/>
                <w:sz w:val="24"/>
              </w:rPr>
              <w:t>5</w:t>
            </w:r>
          </w:p>
        </w:tc>
        <w:tc>
          <w:tcPr>
            <w:tcW w:w="2307" w:type="dxa"/>
            <w:shd w:val="clear" w:color="auto" w:fill="auto"/>
            <w:noWrap/>
            <w:vAlign w:val="center"/>
          </w:tcPr>
          <w:p w14:paraId="2FC5F08C" w14:textId="14DC55A0" w:rsidR="0085669D" w:rsidRPr="000A2FC2" w:rsidRDefault="00A55968" w:rsidP="00227774">
            <w:pPr>
              <w:jc w:val="center"/>
              <w:rPr>
                <w:color w:val="000000" w:themeColor="text1"/>
                <w:sz w:val="24"/>
              </w:rPr>
            </w:pPr>
            <w:r w:rsidRPr="000A2FC2">
              <w:rPr>
                <w:color w:val="000000" w:themeColor="text1"/>
                <w:sz w:val="24"/>
              </w:rPr>
              <w:t>Мини-гостиница ИП Ромашов Георгий Вячеславович</w:t>
            </w:r>
          </w:p>
        </w:tc>
        <w:tc>
          <w:tcPr>
            <w:tcW w:w="3791" w:type="dxa"/>
            <w:vAlign w:val="center"/>
          </w:tcPr>
          <w:p w14:paraId="57A9F6B0" w14:textId="224B90B1" w:rsidR="0085669D" w:rsidRPr="000A2FC2" w:rsidRDefault="00A55968" w:rsidP="00A55968">
            <w:pPr>
              <w:jc w:val="center"/>
              <w:rPr>
                <w:color w:val="000000" w:themeColor="text1"/>
                <w:sz w:val="24"/>
              </w:rPr>
            </w:pPr>
            <w:r w:rsidRPr="000A2FC2">
              <w:rPr>
                <w:color w:val="000000" w:themeColor="text1"/>
                <w:sz w:val="24"/>
              </w:rPr>
              <w:t>Кировская область, Афанасьевский муниципальный округ, д.Лазаневы, д.9</w:t>
            </w:r>
          </w:p>
        </w:tc>
        <w:tc>
          <w:tcPr>
            <w:tcW w:w="1417" w:type="dxa"/>
            <w:vAlign w:val="center"/>
          </w:tcPr>
          <w:p w14:paraId="2E6990E2" w14:textId="2E5BC33E" w:rsidR="0085669D" w:rsidRPr="000A2FC2" w:rsidRDefault="00A55968" w:rsidP="00227774">
            <w:pPr>
              <w:jc w:val="center"/>
              <w:rPr>
                <w:color w:val="000000" w:themeColor="text1"/>
                <w:sz w:val="24"/>
              </w:rPr>
            </w:pPr>
            <w:r w:rsidRPr="000A2FC2">
              <w:rPr>
                <w:color w:val="000000" w:themeColor="text1"/>
                <w:sz w:val="24"/>
              </w:rPr>
              <w:t>265,8</w:t>
            </w:r>
          </w:p>
        </w:tc>
        <w:tc>
          <w:tcPr>
            <w:tcW w:w="1495" w:type="dxa"/>
            <w:vAlign w:val="center"/>
          </w:tcPr>
          <w:p w14:paraId="22E80ADD" w14:textId="0BEAC747" w:rsidR="0085669D" w:rsidRPr="000A2FC2" w:rsidRDefault="00A55968" w:rsidP="00227774">
            <w:pPr>
              <w:jc w:val="center"/>
              <w:rPr>
                <w:color w:val="000000" w:themeColor="text1"/>
                <w:sz w:val="24"/>
              </w:rPr>
            </w:pPr>
            <w:r w:rsidRPr="000A2FC2">
              <w:rPr>
                <w:color w:val="000000" w:themeColor="text1"/>
                <w:sz w:val="24"/>
              </w:rPr>
              <w:t>13</w:t>
            </w:r>
          </w:p>
        </w:tc>
      </w:tr>
      <w:tr w:rsidR="00D3137B" w:rsidRPr="00D3137B" w14:paraId="559BDB61" w14:textId="77777777" w:rsidTr="00E35E31">
        <w:trPr>
          <w:trHeight w:val="300"/>
        </w:trPr>
        <w:tc>
          <w:tcPr>
            <w:tcW w:w="560" w:type="dxa"/>
            <w:shd w:val="clear" w:color="auto" w:fill="auto"/>
            <w:noWrap/>
            <w:vAlign w:val="center"/>
          </w:tcPr>
          <w:p w14:paraId="7A68D7D4" w14:textId="77777777" w:rsidR="0085669D" w:rsidRPr="000A2FC2" w:rsidRDefault="0085669D" w:rsidP="00227774">
            <w:pPr>
              <w:jc w:val="center"/>
              <w:rPr>
                <w:color w:val="000000" w:themeColor="text1"/>
                <w:sz w:val="24"/>
              </w:rPr>
            </w:pPr>
            <w:r w:rsidRPr="000A2FC2">
              <w:rPr>
                <w:color w:val="000000" w:themeColor="text1"/>
                <w:sz w:val="24"/>
              </w:rPr>
              <w:t>6</w:t>
            </w:r>
          </w:p>
        </w:tc>
        <w:tc>
          <w:tcPr>
            <w:tcW w:w="2307" w:type="dxa"/>
            <w:shd w:val="clear" w:color="auto" w:fill="auto"/>
            <w:noWrap/>
            <w:vAlign w:val="center"/>
          </w:tcPr>
          <w:p w14:paraId="232CE338" w14:textId="33316B85" w:rsidR="0085669D" w:rsidRPr="000A2FC2" w:rsidRDefault="00A55968" w:rsidP="00227774">
            <w:pPr>
              <w:jc w:val="center"/>
              <w:rPr>
                <w:color w:val="000000" w:themeColor="text1"/>
                <w:sz w:val="24"/>
              </w:rPr>
            </w:pPr>
            <w:r w:rsidRPr="000A2FC2">
              <w:rPr>
                <w:color w:val="000000" w:themeColor="text1"/>
                <w:sz w:val="24"/>
              </w:rPr>
              <w:t>Гостиница ИП Харина Марина Сергеевна</w:t>
            </w:r>
          </w:p>
        </w:tc>
        <w:tc>
          <w:tcPr>
            <w:tcW w:w="3791" w:type="dxa"/>
            <w:vAlign w:val="center"/>
          </w:tcPr>
          <w:p w14:paraId="0C1590EC" w14:textId="014B67E0" w:rsidR="0085669D" w:rsidRPr="000A2FC2" w:rsidRDefault="00A55968" w:rsidP="00A55968">
            <w:pPr>
              <w:jc w:val="center"/>
              <w:rPr>
                <w:color w:val="000000" w:themeColor="text1"/>
                <w:sz w:val="24"/>
              </w:rPr>
            </w:pPr>
            <w:r w:rsidRPr="000A2FC2">
              <w:rPr>
                <w:color w:val="000000" w:themeColor="text1"/>
                <w:sz w:val="24"/>
              </w:rPr>
              <w:t>Кировская область, Афанасьевский муниципальный округ, д.Конкины, строение 46, здание 1</w:t>
            </w:r>
          </w:p>
        </w:tc>
        <w:tc>
          <w:tcPr>
            <w:tcW w:w="1417" w:type="dxa"/>
            <w:vAlign w:val="center"/>
          </w:tcPr>
          <w:p w14:paraId="32655C57" w14:textId="3AD289FC" w:rsidR="0085669D" w:rsidRPr="000A2FC2" w:rsidRDefault="00A55968" w:rsidP="00227774">
            <w:pPr>
              <w:jc w:val="center"/>
              <w:rPr>
                <w:color w:val="000000" w:themeColor="text1"/>
                <w:sz w:val="24"/>
              </w:rPr>
            </w:pPr>
            <w:r w:rsidRPr="000A2FC2">
              <w:rPr>
                <w:color w:val="000000" w:themeColor="text1"/>
                <w:sz w:val="24"/>
              </w:rPr>
              <w:t>716,6</w:t>
            </w:r>
          </w:p>
        </w:tc>
        <w:tc>
          <w:tcPr>
            <w:tcW w:w="1495" w:type="dxa"/>
            <w:vAlign w:val="center"/>
          </w:tcPr>
          <w:p w14:paraId="75944EB1" w14:textId="26AF6FCD" w:rsidR="0085669D" w:rsidRPr="000A2FC2" w:rsidRDefault="0085669D" w:rsidP="00227774">
            <w:pPr>
              <w:jc w:val="center"/>
              <w:rPr>
                <w:color w:val="FF0000"/>
                <w:sz w:val="24"/>
              </w:rPr>
            </w:pPr>
          </w:p>
        </w:tc>
      </w:tr>
    </w:tbl>
    <w:p w14:paraId="7DB38F99" w14:textId="751BABEE" w:rsidR="0085669D" w:rsidRPr="000A5004" w:rsidRDefault="00A55968" w:rsidP="00227774">
      <w:pPr>
        <w:ind w:firstLine="709"/>
        <w:rPr>
          <w:color w:val="000000" w:themeColor="text1"/>
        </w:rPr>
      </w:pPr>
      <w:r w:rsidRPr="000A5004">
        <w:rPr>
          <w:color w:val="000000" w:themeColor="text1"/>
        </w:rPr>
        <w:t>Специализированные коллективные средства размещения (дома и базы отдыха, кемпинги, туристские базы</w:t>
      </w:r>
      <w:r w:rsidR="000A5004" w:rsidRPr="000A5004">
        <w:rPr>
          <w:color w:val="000000" w:themeColor="text1"/>
        </w:rPr>
        <w:t>, пансионаты с лечением), детские оздоровительно-спортивные лагеря</w:t>
      </w:r>
      <w:r w:rsidR="00C609BC">
        <w:rPr>
          <w:color w:val="000000" w:themeColor="text1"/>
        </w:rPr>
        <w:t>, объекты санаторно-курортного назначения</w:t>
      </w:r>
      <w:r w:rsidR="000A5004" w:rsidRPr="000A5004">
        <w:rPr>
          <w:color w:val="000000" w:themeColor="text1"/>
        </w:rPr>
        <w:t xml:space="preserve"> в</w:t>
      </w:r>
      <w:r w:rsidR="0085669D" w:rsidRPr="000A5004">
        <w:rPr>
          <w:color w:val="000000" w:themeColor="text1"/>
        </w:rPr>
        <w:t xml:space="preserve"> границах </w:t>
      </w:r>
      <w:r w:rsidRPr="000A5004">
        <w:rPr>
          <w:color w:val="000000" w:themeColor="text1"/>
        </w:rPr>
        <w:t xml:space="preserve">муниципального </w:t>
      </w:r>
      <w:r w:rsidR="0085669D" w:rsidRPr="000A5004">
        <w:rPr>
          <w:color w:val="000000" w:themeColor="text1"/>
        </w:rPr>
        <w:t>округа</w:t>
      </w:r>
      <w:r w:rsidR="000A5004" w:rsidRPr="000A5004">
        <w:rPr>
          <w:color w:val="000000" w:themeColor="text1"/>
        </w:rPr>
        <w:t xml:space="preserve"> отсутствуют</w:t>
      </w:r>
      <w:r w:rsidR="0085669D" w:rsidRPr="000A5004">
        <w:rPr>
          <w:color w:val="000000" w:themeColor="text1"/>
        </w:rPr>
        <w:t>.</w:t>
      </w:r>
    </w:p>
    <w:p w14:paraId="06A194A9" w14:textId="77777777" w:rsidR="0085669D" w:rsidRPr="00C609BC" w:rsidRDefault="0085669D" w:rsidP="00292901">
      <w:pPr>
        <w:ind w:firstLine="709"/>
        <w:rPr>
          <w:color w:val="000000" w:themeColor="text1"/>
        </w:rPr>
      </w:pPr>
      <w:r w:rsidRPr="00C609BC">
        <w:rPr>
          <w:color w:val="000000" w:themeColor="text1"/>
        </w:rPr>
        <w:t>Туристско-рекреационный потенциал используется не в полной мере, в т.ч. с точки зрения организованных мест для сплавов по рекам.</w:t>
      </w:r>
    </w:p>
    <w:p w14:paraId="40B6E603" w14:textId="77777777" w:rsidR="00B7258F" w:rsidRDefault="0085669D" w:rsidP="000F40C9">
      <w:pPr>
        <w:ind w:firstLine="709"/>
        <w:rPr>
          <w:color w:val="000000" w:themeColor="text1"/>
          <w:u w:val="single"/>
        </w:rPr>
      </w:pPr>
      <w:r w:rsidRPr="00EF22D4">
        <w:rPr>
          <w:color w:val="000000" w:themeColor="text1"/>
          <w:u w:val="single"/>
        </w:rPr>
        <w:t>Предприятия торговли и общественного питания</w:t>
      </w:r>
      <w:r w:rsidR="000F40C9">
        <w:rPr>
          <w:color w:val="000000" w:themeColor="text1"/>
          <w:u w:val="single"/>
        </w:rPr>
        <w:t xml:space="preserve"> </w:t>
      </w:r>
    </w:p>
    <w:p w14:paraId="09C6EA62" w14:textId="42F8DB1D" w:rsidR="0085669D" w:rsidRPr="00D3137B" w:rsidRDefault="00B7258F" w:rsidP="00292901">
      <w:pPr>
        <w:ind w:firstLine="709"/>
        <w:rPr>
          <w:color w:val="FF0000"/>
        </w:rPr>
      </w:pPr>
      <w:r>
        <w:rPr>
          <w:color w:val="000000" w:themeColor="text1"/>
        </w:rPr>
        <w:t>П</w:t>
      </w:r>
      <w:r w:rsidR="000F40C9" w:rsidRPr="00A47CDD">
        <w:rPr>
          <w:color w:val="000000" w:themeColor="text1"/>
        </w:rPr>
        <w:t>о сведениям администрации Афанасьевского муниципального округа</w:t>
      </w:r>
      <w:r>
        <w:rPr>
          <w:color w:val="000000" w:themeColor="text1"/>
        </w:rPr>
        <w:t xml:space="preserve"> н</w:t>
      </w:r>
      <w:r w:rsidR="0085669D" w:rsidRPr="00C246FB">
        <w:rPr>
          <w:color w:val="000000" w:themeColor="text1"/>
        </w:rPr>
        <w:t>а начало 20</w:t>
      </w:r>
      <w:r w:rsidR="00EF22D4" w:rsidRPr="00C246FB">
        <w:rPr>
          <w:color w:val="000000" w:themeColor="text1"/>
        </w:rPr>
        <w:t>23</w:t>
      </w:r>
      <w:r w:rsidR="0085669D" w:rsidRPr="00C246FB">
        <w:rPr>
          <w:color w:val="000000" w:themeColor="text1"/>
        </w:rPr>
        <w:t xml:space="preserve"> г. в </w:t>
      </w:r>
      <w:r w:rsidR="00EF22D4" w:rsidRPr="00C246FB">
        <w:rPr>
          <w:color w:val="000000" w:themeColor="text1"/>
        </w:rPr>
        <w:t>муниципальном</w:t>
      </w:r>
      <w:r w:rsidR="0085669D" w:rsidRPr="00C246FB">
        <w:rPr>
          <w:color w:val="000000" w:themeColor="text1"/>
        </w:rPr>
        <w:t xml:space="preserve"> округе работа</w:t>
      </w:r>
      <w:r w:rsidR="00EF22D4" w:rsidRPr="00C246FB">
        <w:rPr>
          <w:color w:val="000000" w:themeColor="text1"/>
        </w:rPr>
        <w:t xml:space="preserve">ет 134 </w:t>
      </w:r>
      <w:r w:rsidR="0085669D" w:rsidRPr="00C246FB">
        <w:rPr>
          <w:color w:val="000000" w:themeColor="text1"/>
        </w:rPr>
        <w:t>объект</w:t>
      </w:r>
      <w:r w:rsidR="00EF22D4" w:rsidRPr="00C246FB">
        <w:rPr>
          <w:color w:val="000000" w:themeColor="text1"/>
        </w:rPr>
        <w:t>а</w:t>
      </w:r>
      <w:r w:rsidR="0085669D" w:rsidRPr="00C246FB">
        <w:rPr>
          <w:color w:val="000000" w:themeColor="text1"/>
        </w:rPr>
        <w:t xml:space="preserve"> стационарной торговли, в т.ч. 1 </w:t>
      </w:r>
      <w:r w:rsidR="00EF22D4" w:rsidRPr="00C246FB">
        <w:rPr>
          <w:color w:val="000000" w:themeColor="text1"/>
        </w:rPr>
        <w:t xml:space="preserve">бар, 1 пекарня, </w:t>
      </w:r>
      <w:r w:rsidR="00C246FB" w:rsidRPr="00C246FB">
        <w:rPr>
          <w:color w:val="000000" w:themeColor="text1"/>
        </w:rPr>
        <w:t>4</w:t>
      </w:r>
      <w:r w:rsidR="00EF22D4" w:rsidRPr="00C246FB">
        <w:rPr>
          <w:color w:val="000000" w:themeColor="text1"/>
        </w:rPr>
        <w:t xml:space="preserve"> павильона,</w:t>
      </w:r>
      <w:r w:rsidR="00C246FB" w:rsidRPr="00C246FB">
        <w:rPr>
          <w:color w:val="000000" w:themeColor="text1"/>
        </w:rPr>
        <w:t xml:space="preserve"> 14 объектов общественного питания, 1 зоомагазин</w:t>
      </w:r>
      <w:r w:rsidR="0085669D" w:rsidRPr="00C246FB">
        <w:rPr>
          <w:color w:val="000000" w:themeColor="text1"/>
        </w:rPr>
        <w:t xml:space="preserve"> и </w:t>
      </w:r>
      <w:r w:rsidR="00EF22D4" w:rsidRPr="00C246FB">
        <w:rPr>
          <w:color w:val="000000" w:themeColor="text1"/>
        </w:rPr>
        <w:t>1 киоск</w:t>
      </w:r>
      <w:r w:rsidR="0085669D" w:rsidRPr="00C246FB">
        <w:rPr>
          <w:color w:val="000000" w:themeColor="text1"/>
        </w:rPr>
        <w:t xml:space="preserve">. Объекты </w:t>
      </w:r>
      <w:r w:rsidR="00FA1646" w:rsidRPr="00C246FB">
        <w:rPr>
          <w:color w:val="000000" w:themeColor="text1"/>
        </w:rPr>
        <w:t xml:space="preserve">официальной рыночной торговли </w:t>
      </w:r>
      <w:r w:rsidR="0085669D" w:rsidRPr="00C246FB">
        <w:rPr>
          <w:color w:val="000000" w:themeColor="text1"/>
        </w:rPr>
        <w:t xml:space="preserve">отсутствуют, но проводятся ярмарки. Таким образом, норматив по объектам стационарной торговли в </w:t>
      </w:r>
      <w:r w:rsidR="00C246FB" w:rsidRPr="00C246FB">
        <w:rPr>
          <w:color w:val="000000" w:themeColor="text1"/>
        </w:rPr>
        <w:t>муниципальном</w:t>
      </w:r>
      <w:r w:rsidR="0085669D" w:rsidRPr="00C246FB">
        <w:rPr>
          <w:color w:val="000000" w:themeColor="text1"/>
        </w:rPr>
        <w:t xml:space="preserve"> округе выполняется, но отмечается </w:t>
      </w:r>
      <w:r w:rsidR="0085669D" w:rsidRPr="00C246FB">
        <w:rPr>
          <w:color w:val="000000" w:themeColor="text1"/>
        </w:rPr>
        <w:lastRenderedPageBreak/>
        <w:t>превышение числа объектов нестационарной торговли и недостаток благоустроенных торговых мест на рынках.</w:t>
      </w:r>
    </w:p>
    <w:p w14:paraId="2F1A69E0" w14:textId="35CE898D" w:rsidR="0085669D" w:rsidRPr="00C246FB" w:rsidRDefault="00C246FB" w:rsidP="00292901">
      <w:pPr>
        <w:ind w:firstLine="709"/>
        <w:rPr>
          <w:color w:val="000000" w:themeColor="text1"/>
        </w:rPr>
      </w:pPr>
      <w:r w:rsidRPr="00C246FB">
        <w:rPr>
          <w:color w:val="000000" w:themeColor="text1"/>
        </w:rPr>
        <w:t>О</w:t>
      </w:r>
      <w:r w:rsidR="0085669D" w:rsidRPr="00C246FB">
        <w:rPr>
          <w:color w:val="000000" w:themeColor="text1"/>
        </w:rPr>
        <w:t>бъект</w:t>
      </w:r>
      <w:r w:rsidRPr="00C246FB">
        <w:rPr>
          <w:color w:val="000000" w:themeColor="text1"/>
        </w:rPr>
        <w:t>ы</w:t>
      </w:r>
      <w:r w:rsidR="0085669D" w:rsidRPr="00C246FB">
        <w:rPr>
          <w:color w:val="000000" w:themeColor="text1"/>
        </w:rPr>
        <w:t xml:space="preserve"> общественного питания сконцентрированы </w:t>
      </w:r>
      <w:r w:rsidRPr="00C246FB">
        <w:rPr>
          <w:color w:val="000000" w:themeColor="text1"/>
        </w:rPr>
        <w:t>как в пгт Афанасьево, так и в сельской местности</w:t>
      </w:r>
      <w:r w:rsidR="0085669D" w:rsidRPr="00C246FB">
        <w:rPr>
          <w:color w:val="000000" w:themeColor="text1"/>
        </w:rPr>
        <w:t>. Большая часть посадочных мест приходится на столовые учебных заведений и предприятий (68%).</w:t>
      </w:r>
    </w:p>
    <w:p w14:paraId="7DFF298B" w14:textId="43CC449E" w:rsidR="000F40C9" w:rsidRPr="00A47CDD" w:rsidRDefault="0085669D" w:rsidP="000F40C9">
      <w:pPr>
        <w:ind w:firstLine="709"/>
        <w:rPr>
          <w:color w:val="000000" w:themeColor="text1"/>
        </w:rPr>
      </w:pPr>
      <w:r w:rsidRPr="00C246FB">
        <w:rPr>
          <w:color w:val="000000" w:themeColor="text1"/>
          <w:u w:val="single"/>
        </w:rPr>
        <w:t>Предприятия бытового и жилищно-коммунального обслуживания</w:t>
      </w:r>
      <w:r w:rsidR="000F40C9">
        <w:rPr>
          <w:color w:val="000000" w:themeColor="text1"/>
          <w:u w:val="single"/>
        </w:rPr>
        <w:t xml:space="preserve"> </w:t>
      </w:r>
      <w:r w:rsidR="000F40C9" w:rsidRPr="00A47CDD">
        <w:rPr>
          <w:color w:val="000000" w:themeColor="text1"/>
        </w:rPr>
        <w:t>(по сведениям администрации Афанасьевского муниципального округа)</w:t>
      </w:r>
    </w:p>
    <w:p w14:paraId="0B7A0A1C" w14:textId="45D4C32F" w:rsidR="00523537" w:rsidRDefault="00B7258F" w:rsidP="00292901">
      <w:pPr>
        <w:ind w:firstLine="709"/>
        <w:rPr>
          <w:color w:val="000000" w:themeColor="text1"/>
        </w:rPr>
      </w:pPr>
      <w:r>
        <w:rPr>
          <w:color w:val="000000" w:themeColor="text1"/>
        </w:rPr>
        <w:t>Н</w:t>
      </w:r>
      <w:r w:rsidR="0085669D" w:rsidRPr="00C246FB">
        <w:rPr>
          <w:color w:val="000000" w:themeColor="text1"/>
        </w:rPr>
        <w:t xml:space="preserve">а территории </w:t>
      </w:r>
      <w:r w:rsidR="00C246FB" w:rsidRPr="00C246FB">
        <w:rPr>
          <w:color w:val="000000" w:themeColor="text1"/>
        </w:rPr>
        <w:t>муниципального округа расположены 20</w:t>
      </w:r>
      <w:r w:rsidR="0085669D" w:rsidRPr="00C246FB">
        <w:rPr>
          <w:color w:val="000000" w:themeColor="text1"/>
        </w:rPr>
        <w:t xml:space="preserve"> объект</w:t>
      </w:r>
      <w:r>
        <w:rPr>
          <w:color w:val="000000" w:themeColor="text1"/>
        </w:rPr>
        <w:t>ов</w:t>
      </w:r>
      <w:r w:rsidR="0085669D" w:rsidRPr="00C246FB">
        <w:rPr>
          <w:color w:val="000000" w:themeColor="text1"/>
        </w:rPr>
        <w:t xml:space="preserve"> б</w:t>
      </w:r>
      <w:r w:rsidR="00523537">
        <w:rPr>
          <w:color w:val="000000" w:themeColor="text1"/>
        </w:rPr>
        <w:t xml:space="preserve">ытового обслуживания населения. </w:t>
      </w:r>
    </w:p>
    <w:p w14:paraId="3ECC2E56" w14:textId="77777777" w:rsidR="00523537" w:rsidRPr="00F74596" w:rsidRDefault="0085669D" w:rsidP="00292901">
      <w:pPr>
        <w:ind w:firstLine="709"/>
        <w:rPr>
          <w:color w:val="000000" w:themeColor="text1"/>
        </w:rPr>
      </w:pPr>
      <w:r w:rsidRPr="00F74596">
        <w:rPr>
          <w:color w:val="000000" w:themeColor="text1"/>
        </w:rPr>
        <w:t>Малый бизнес в сфере бытовых услуг представлен в основном услугами частных предпринимателей</w:t>
      </w:r>
      <w:r w:rsidR="00523537" w:rsidRPr="00F74596">
        <w:rPr>
          <w:color w:val="000000" w:themeColor="text1"/>
        </w:rPr>
        <w:t>:</w:t>
      </w:r>
    </w:p>
    <w:p w14:paraId="5E17ECE8" w14:textId="5299378F" w:rsidR="00523537" w:rsidRPr="00F74596" w:rsidRDefault="00F74596" w:rsidP="00292901">
      <w:pPr>
        <w:ind w:firstLine="709"/>
        <w:rPr>
          <w:color w:val="000000" w:themeColor="text1"/>
        </w:rPr>
      </w:pPr>
      <w:r>
        <w:rPr>
          <w:color w:val="000000" w:themeColor="text1"/>
        </w:rPr>
        <w:t xml:space="preserve">- </w:t>
      </w:r>
      <w:r w:rsidR="0085669D" w:rsidRPr="00F74596">
        <w:rPr>
          <w:color w:val="000000" w:themeColor="text1"/>
        </w:rPr>
        <w:t xml:space="preserve">парикмахерских, </w:t>
      </w:r>
      <w:r w:rsidR="00523537" w:rsidRPr="00F74596">
        <w:rPr>
          <w:color w:val="000000" w:themeColor="text1"/>
        </w:rPr>
        <w:t>ногтевых сервисов, наращивания ресниц, архитектура бровей, шугаринг,</w:t>
      </w:r>
    </w:p>
    <w:p w14:paraId="71A288E3" w14:textId="0C0CF9A9" w:rsidR="00523537" w:rsidRPr="00F74596" w:rsidRDefault="00F74596" w:rsidP="00292901">
      <w:pPr>
        <w:ind w:firstLine="709"/>
        <w:rPr>
          <w:color w:val="000000" w:themeColor="text1"/>
        </w:rPr>
      </w:pPr>
      <w:r>
        <w:rPr>
          <w:color w:val="000000" w:themeColor="text1"/>
        </w:rPr>
        <w:t xml:space="preserve">- </w:t>
      </w:r>
      <w:r w:rsidR="0085669D" w:rsidRPr="00F74596">
        <w:rPr>
          <w:color w:val="000000" w:themeColor="text1"/>
        </w:rPr>
        <w:t xml:space="preserve">технического обслуживания и ремонта транспортных средств, машин и оборудования, </w:t>
      </w:r>
    </w:p>
    <w:p w14:paraId="1D2DA0A4" w14:textId="56D811D5" w:rsidR="00523537" w:rsidRPr="00F74596" w:rsidRDefault="00F74596" w:rsidP="00292901">
      <w:pPr>
        <w:ind w:firstLine="709"/>
        <w:rPr>
          <w:color w:val="000000" w:themeColor="text1"/>
        </w:rPr>
      </w:pPr>
      <w:r>
        <w:rPr>
          <w:color w:val="000000" w:themeColor="text1"/>
        </w:rPr>
        <w:t xml:space="preserve">- </w:t>
      </w:r>
      <w:r w:rsidR="0085669D" w:rsidRPr="00F74596">
        <w:rPr>
          <w:color w:val="000000" w:themeColor="text1"/>
        </w:rPr>
        <w:t>предприятий по ремонту, строительству жилья и других построек</w:t>
      </w:r>
      <w:r w:rsidR="00523537" w:rsidRPr="00F74596">
        <w:rPr>
          <w:color w:val="000000" w:themeColor="text1"/>
        </w:rPr>
        <w:t xml:space="preserve">, </w:t>
      </w:r>
    </w:p>
    <w:p w14:paraId="2DB42695" w14:textId="338153B1" w:rsidR="0085669D" w:rsidRPr="00F74596" w:rsidRDefault="00F74596" w:rsidP="00292901">
      <w:pPr>
        <w:ind w:firstLine="709"/>
        <w:rPr>
          <w:color w:val="000000" w:themeColor="text1"/>
        </w:rPr>
      </w:pPr>
      <w:r>
        <w:rPr>
          <w:color w:val="000000" w:themeColor="text1"/>
        </w:rPr>
        <w:t xml:space="preserve">- </w:t>
      </w:r>
      <w:r w:rsidR="00523537" w:rsidRPr="00F74596">
        <w:rPr>
          <w:color w:val="000000" w:themeColor="text1"/>
        </w:rPr>
        <w:t>по ремонту и пошиву швейных изделий,</w:t>
      </w:r>
    </w:p>
    <w:p w14:paraId="2A594F65" w14:textId="76CAF436" w:rsidR="00523537" w:rsidRPr="00F74596" w:rsidRDefault="00F74596" w:rsidP="00292901">
      <w:pPr>
        <w:ind w:firstLine="709"/>
        <w:rPr>
          <w:color w:val="000000" w:themeColor="text1"/>
        </w:rPr>
      </w:pPr>
      <w:r>
        <w:rPr>
          <w:color w:val="000000" w:themeColor="text1"/>
        </w:rPr>
        <w:t xml:space="preserve">- </w:t>
      </w:r>
      <w:r w:rsidR="00523537" w:rsidRPr="00F74596">
        <w:rPr>
          <w:color w:val="000000" w:themeColor="text1"/>
        </w:rPr>
        <w:t>услуги фотоателье,</w:t>
      </w:r>
    </w:p>
    <w:p w14:paraId="6EEBFED4" w14:textId="1349D309" w:rsidR="00523537" w:rsidRPr="00F74596" w:rsidRDefault="00F74596" w:rsidP="00292901">
      <w:pPr>
        <w:ind w:firstLine="709"/>
        <w:rPr>
          <w:color w:val="000000" w:themeColor="text1"/>
        </w:rPr>
      </w:pPr>
      <w:r>
        <w:rPr>
          <w:color w:val="000000" w:themeColor="text1"/>
        </w:rPr>
        <w:t xml:space="preserve">- </w:t>
      </w:r>
      <w:r w:rsidR="00523537" w:rsidRPr="00F74596">
        <w:rPr>
          <w:color w:val="000000" w:themeColor="text1"/>
        </w:rPr>
        <w:t>ритуальные услуги,</w:t>
      </w:r>
    </w:p>
    <w:p w14:paraId="5ED8FF54" w14:textId="1258B7F3" w:rsidR="00523537" w:rsidRPr="00F74596" w:rsidRDefault="00F74596" w:rsidP="00292901">
      <w:pPr>
        <w:ind w:firstLine="709"/>
        <w:rPr>
          <w:color w:val="000000" w:themeColor="text1"/>
        </w:rPr>
      </w:pPr>
      <w:r>
        <w:rPr>
          <w:color w:val="000000" w:themeColor="text1"/>
        </w:rPr>
        <w:t xml:space="preserve">- </w:t>
      </w:r>
      <w:r w:rsidR="00523537" w:rsidRPr="00F74596">
        <w:rPr>
          <w:color w:val="000000" w:themeColor="text1"/>
        </w:rPr>
        <w:t>услуги по ремонту обуви,</w:t>
      </w:r>
    </w:p>
    <w:p w14:paraId="54AB389D" w14:textId="518AFCA3" w:rsidR="00F74596" w:rsidRPr="00F74596" w:rsidRDefault="00F74596" w:rsidP="00292901">
      <w:pPr>
        <w:ind w:firstLine="709"/>
        <w:rPr>
          <w:color w:val="000000" w:themeColor="text1"/>
        </w:rPr>
      </w:pPr>
      <w:r>
        <w:rPr>
          <w:color w:val="000000" w:themeColor="text1"/>
        </w:rPr>
        <w:t xml:space="preserve">- </w:t>
      </w:r>
      <w:r w:rsidRPr="00F74596">
        <w:rPr>
          <w:color w:val="000000" w:themeColor="text1"/>
        </w:rPr>
        <w:t>косметологические услуги.</w:t>
      </w:r>
    </w:p>
    <w:p w14:paraId="7338E1F7" w14:textId="2A1F7906" w:rsidR="0085669D" w:rsidRPr="00092F21" w:rsidRDefault="0085669D" w:rsidP="00292901">
      <w:pPr>
        <w:ind w:firstLine="709"/>
        <w:rPr>
          <w:color w:val="000000" w:themeColor="text1"/>
        </w:rPr>
      </w:pPr>
      <w:r w:rsidRPr="00092F21">
        <w:rPr>
          <w:color w:val="000000" w:themeColor="text1"/>
        </w:rPr>
        <w:t>Выводы:</w:t>
      </w:r>
    </w:p>
    <w:p w14:paraId="6841B7A4" w14:textId="546FD020" w:rsidR="0085669D" w:rsidRPr="00092F21" w:rsidRDefault="0085669D" w:rsidP="00292901">
      <w:pPr>
        <w:ind w:firstLine="709"/>
        <w:rPr>
          <w:color w:val="000000" w:themeColor="text1"/>
        </w:rPr>
      </w:pPr>
      <w:r w:rsidRPr="00092F21">
        <w:rPr>
          <w:color w:val="000000" w:themeColor="text1"/>
        </w:rPr>
        <w:t xml:space="preserve">В целом по </w:t>
      </w:r>
      <w:r w:rsidR="0027465F" w:rsidRPr="00092F21">
        <w:rPr>
          <w:color w:val="000000" w:themeColor="text1"/>
        </w:rPr>
        <w:t>муниципальному</w:t>
      </w:r>
      <w:r w:rsidRPr="00092F21">
        <w:rPr>
          <w:color w:val="000000" w:themeColor="text1"/>
        </w:rPr>
        <w:t xml:space="preserve">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w:t>
      </w:r>
      <w:r w:rsidR="00054433">
        <w:rPr>
          <w:color w:val="000000" w:themeColor="text1"/>
        </w:rPr>
        <w:t>.</w:t>
      </w:r>
      <w:r w:rsidRPr="00092F21">
        <w:rPr>
          <w:color w:val="FF0000"/>
        </w:rPr>
        <w:t xml:space="preserve"> </w:t>
      </w:r>
      <w:r w:rsidRPr="00092F21">
        <w:rPr>
          <w:color w:val="000000" w:themeColor="text1"/>
        </w:rPr>
        <w:t xml:space="preserve">В </w:t>
      </w:r>
      <w:r w:rsidR="00092F21" w:rsidRPr="00092F21">
        <w:rPr>
          <w:color w:val="000000" w:themeColor="text1"/>
        </w:rPr>
        <w:t>муниципальном</w:t>
      </w:r>
      <w:r w:rsidRPr="00092F21">
        <w:rPr>
          <w:color w:val="000000" w:themeColor="text1"/>
        </w:rPr>
        <w:t xml:space="preserve"> округе присутствует неравномерное размещение учреждений обслуживания по территории, концентрация объектов в центральной части, что создаёт дискомфортные условия проживания жителей ряда территорий округа. Имеется несоблюдение в ряде территорий нормативного радиуса пешеходной доступности до детских дошкольных учреждений и общеобразовательных школ, что решается через систему автобусных перевозок. Многие объекты дополнительного образования встроены в жилые дома. </w:t>
      </w:r>
    </w:p>
    <w:p w14:paraId="701E10F4" w14:textId="4B79AFD7" w:rsidR="0085669D" w:rsidRPr="00092F21" w:rsidRDefault="0085669D" w:rsidP="00292901">
      <w:pPr>
        <w:ind w:firstLine="709"/>
        <w:rPr>
          <w:color w:val="000000" w:themeColor="text1"/>
        </w:rPr>
      </w:pPr>
      <w:r w:rsidRPr="00092F21">
        <w:rPr>
          <w:color w:val="000000" w:themeColor="text1"/>
        </w:rPr>
        <w:t xml:space="preserve">В </w:t>
      </w:r>
      <w:r w:rsidR="00092F21" w:rsidRPr="00092F21">
        <w:rPr>
          <w:color w:val="000000" w:themeColor="text1"/>
        </w:rPr>
        <w:t>округе</w:t>
      </w:r>
      <w:r w:rsidRPr="00092F21">
        <w:rPr>
          <w:color w:val="000000" w:themeColor="text1"/>
        </w:rPr>
        <w:t xml:space="preserve"> имеется недостаток общедоступных спортивных сооружений, в частности, бассейнов, плоскостных сооружений и спортивных залов. </w:t>
      </w:r>
      <w:r w:rsidRPr="00092F21">
        <w:rPr>
          <w:color w:val="000000" w:themeColor="text1"/>
        </w:rPr>
        <w:lastRenderedPageBreak/>
        <w:t xml:space="preserve">Обеспеченность объектами культуры и искусства </w:t>
      </w:r>
      <w:r w:rsidR="00092F21" w:rsidRPr="00092F21">
        <w:rPr>
          <w:color w:val="000000" w:themeColor="text1"/>
        </w:rPr>
        <w:t>низкая</w:t>
      </w:r>
      <w:r w:rsidRPr="00092F21">
        <w:rPr>
          <w:color w:val="000000" w:themeColor="text1"/>
        </w:rPr>
        <w:t xml:space="preserve">, в том числе </w:t>
      </w:r>
      <w:r w:rsidR="00092F21" w:rsidRPr="00092F21">
        <w:rPr>
          <w:color w:val="000000" w:themeColor="text1"/>
        </w:rPr>
        <w:t xml:space="preserve">отсутствие </w:t>
      </w:r>
      <w:r w:rsidRPr="00092F21">
        <w:rPr>
          <w:color w:val="000000" w:themeColor="text1"/>
        </w:rPr>
        <w:t>музе</w:t>
      </w:r>
      <w:r w:rsidR="00092F21" w:rsidRPr="00092F21">
        <w:rPr>
          <w:color w:val="000000" w:themeColor="text1"/>
        </w:rPr>
        <w:t>йных комплексов, театров</w:t>
      </w:r>
      <w:r w:rsidRPr="00092F21">
        <w:rPr>
          <w:color w:val="000000" w:themeColor="text1"/>
        </w:rPr>
        <w:t>.</w:t>
      </w:r>
    </w:p>
    <w:p w14:paraId="4C7D4904" w14:textId="66009B8E" w:rsidR="0085669D" w:rsidRPr="00092F21" w:rsidRDefault="0085669D" w:rsidP="00292901">
      <w:pPr>
        <w:ind w:firstLine="709"/>
        <w:rPr>
          <w:color w:val="000000" w:themeColor="text1"/>
        </w:rPr>
      </w:pPr>
      <w:r w:rsidRPr="00092F21">
        <w:rPr>
          <w:color w:val="000000" w:themeColor="text1"/>
        </w:rPr>
        <w:t xml:space="preserve">Существует необходимость дальнейшего формирования многофункциональных центров периодического и частично эпизодического обслуживания, а также создание новых объектов для повышения туристско-рекреационного и культурно-спортивного потенциала </w:t>
      </w:r>
      <w:r w:rsidR="00092F21" w:rsidRPr="00092F21">
        <w:rPr>
          <w:color w:val="000000" w:themeColor="text1"/>
        </w:rPr>
        <w:t>муниципального</w:t>
      </w:r>
      <w:r w:rsidRPr="00092F21">
        <w:rPr>
          <w:color w:val="000000" w:themeColor="text1"/>
        </w:rPr>
        <w:t xml:space="preserve"> округа.</w:t>
      </w:r>
    </w:p>
    <w:p w14:paraId="7D66F956" w14:textId="77777777" w:rsidR="0085669D" w:rsidRPr="00092F21" w:rsidRDefault="0085669D" w:rsidP="00292901">
      <w:pPr>
        <w:ind w:firstLine="709"/>
        <w:rPr>
          <w:b/>
          <w:color w:val="000000" w:themeColor="text1"/>
        </w:rPr>
      </w:pPr>
      <w:r w:rsidRPr="00092F21">
        <w:rPr>
          <w:b/>
          <w:color w:val="000000" w:themeColor="text1"/>
        </w:rPr>
        <w:t>Проектное решение</w:t>
      </w:r>
    </w:p>
    <w:p w14:paraId="13280FFB" w14:textId="6EA3E5BE" w:rsidR="0085669D" w:rsidRPr="004D509E" w:rsidRDefault="00B7258F" w:rsidP="00292901">
      <w:pPr>
        <w:ind w:firstLine="709"/>
        <w:rPr>
          <w:color w:val="000000" w:themeColor="text1"/>
        </w:rPr>
      </w:pPr>
      <w:r>
        <w:rPr>
          <w:color w:val="000000" w:themeColor="text1"/>
        </w:rPr>
        <w:t>Необходимо</w:t>
      </w:r>
      <w:r w:rsidR="0085669D" w:rsidRPr="004D509E">
        <w:rPr>
          <w:color w:val="000000" w:themeColor="text1"/>
        </w:rPr>
        <w:t xml:space="preserve"> сохранение основных существующих объектов </w:t>
      </w:r>
      <w:r w:rsidR="00092F21" w:rsidRPr="004D509E">
        <w:rPr>
          <w:color w:val="000000" w:themeColor="text1"/>
        </w:rPr>
        <w:t>муниципального округа</w:t>
      </w:r>
      <w:r w:rsidR="0085669D" w:rsidRPr="004D509E">
        <w:rPr>
          <w:color w:val="000000" w:themeColor="text1"/>
        </w:rPr>
        <w:t>.</w:t>
      </w:r>
    </w:p>
    <w:p w14:paraId="29426C4C" w14:textId="6EDF1EE7" w:rsidR="0085669D" w:rsidRPr="000F40C9" w:rsidRDefault="0085669D" w:rsidP="00C81759">
      <w:pPr>
        <w:ind w:firstLine="709"/>
        <w:rPr>
          <w:color w:val="000000" w:themeColor="text1"/>
        </w:rPr>
      </w:pPr>
      <w:r w:rsidRPr="000F40C9">
        <w:rPr>
          <w:color w:val="000000" w:themeColor="text1"/>
        </w:rPr>
        <w:t xml:space="preserve">Размещение объектов здравоохранения и социального обслуживания граждан за редким исключением относятся к полномочиям региона. В соответствии со Схемой территориального планирования </w:t>
      </w:r>
      <w:r w:rsidR="00C81759" w:rsidRPr="000F40C9">
        <w:rPr>
          <w:color w:val="000000" w:themeColor="text1"/>
        </w:rPr>
        <w:t>Кировской области</w:t>
      </w:r>
      <w:r w:rsidRPr="000F40C9">
        <w:rPr>
          <w:color w:val="000000" w:themeColor="text1"/>
        </w:rPr>
        <w:t xml:space="preserve"> и планами Министерства здравоохранения </w:t>
      </w:r>
      <w:r w:rsidR="00C81759" w:rsidRPr="000F40C9">
        <w:rPr>
          <w:color w:val="000000" w:themeColor="text1"/>
        </w:rPr>
        <w:t>Кировской области</w:t>
      </w:r>
      <w:r w:rsidRPr="000F40C9">
        <w:rPr>
          <w:color w:val="000000" w:themeColor="text1"/>
        </w:rPr>
        <w:t xml:space="preserve"> в </w:t>
      </w:r>
      <w:r w:rsidR="00C81759" w:rsidRPr="000F40C9">
        <w:rPr>
          <w:color w:val="000000" w:themeColor="text1"/>
        </w:rPr>
        <w:t>Афанасьевском муниципальном</w:t>
      </w:r>
      <w:r w:rsidRPr="000F40C9">
        <w:rPr>
          <w:color w:val="000000" w:themeColor="text1"/>
        </w:rPr>
        <w:t xml:space="preserve"> округе </w:t>
      </w:r>
      <w:r w:rsidR="00C81759" w:rsidRPr="000F40C9">
        <w:rPr>
          <w:color w:val="000000" w:themeColor="text1"/>
        </w:rPr>
        <w:t xml:space="preserve">не </w:t>
      </w:r>
      <w:r w:rsidRPr="000F40C9">
        <w:rPr>
          <w:color w:val="000000" w:themeColor="text1"/>
        </w:rPr>
        <w:t>предполага</w:t>
      </w:r>
      <w:r w:rsidR="00C81759" w:rsidRPr="000F40C9">
        <w:rPr>
          <w:color w:val="000000" w:themeColor="text1"/>
        </w:rPr>
        <w:t>е</w:t>
      </w:r>
      <w:r w:rsidRPr="000F40C9">
        <w:rPr>
          <w:color w:val="000000" w:themeColor="text1"/>
        </w:rPr>
        <w:t xml:space="preserve">тся </w:t>
      </w:r>
      <w:r w:rsidR="00C81759" w:rsidRPr="000F40C9">
        <w:rPr>
          <w:color w:val="000000" w:themeColor="text1"/>
        </w:rPr>
        <w:t>размещение объекто</w:t>
      </w:r>
      <w:r w:rsidR="00F01305" w:rsidRPr="000F40C9">
        <w:rPr>
          <w:color w:val="000000" w:themeColor="text1"/>
        </w:rPr>
        <w:t>в</w:t>
      </w:r>
      <w:r w:rsidR="00C81759" w:rsidRPr="000F40C9">
        <w:rPr>
          <w:color w:val="000000" w:themeColor="text1"/>
        </w:rPr>
        <w:t xml:space="preserve"> здравоохранения и социального обслуживания населения. </w:t>
      </w:r>
    </w:p>
    <w:p w14:paraId="74416B0F" w14:textId="77777777" w:rsidR="0085669D" w:rsidRPr="00341690" w:rsidRDefault="0085669D" w:rsidP="00292901">
      <w:pPr>
        <w:ind w:firstLine="709"/>
        <w:rPr>
          <w:color w:val="000000" w:themeColor="text1"/>
        </w:rPr>
      </w:pPr>
      <w:r w:rsidRPr="00341690">
        <w:rPr>
          <w:color w:val="000000" w:themeColor="text1"/>
        </w:rPr>
        <w:t>Окончательные решения о реорганизации системы медицинского обслуживания населения, о проведении структурных преобразований в системе здравоохранения, о строительстве новых и реконструкции существующих учреждений здравоохранения и социального обеспечения принимаются специализированными региональными и федеральными организациями.</w:t>
      </w:r>
    </w:p>
    <w:p w14:paraId="1AE46450" w14:textId="77777777" w:rsidR="0085669D" w:rsidRPr="00341690" w:rsidRDefault="0085669D" w:rsidP="00292901">
      <w:pPr>
        <w:ind w:firstLine="709"/>
        <w:rPr>
          <w:color w:val="000000" w:themeColor="text1"/>
        </w:rPr>
      </w:pPr>
      <w:r w:rsidRPr="00341690">
        <w:rPr>
          <w:color w:val="000000" w:themeColor="text1"/>
        </w:rPr>
        <w:t>Объекты торговли, общественного питания, бытового обслуживания, отдыха и туризма, другие объекты обслуживания относятся к объектам иного значения (преимущественно частные).</w:t>
      </w:r>
    </w:p>
    <w:p w14:paraId="46E90BA8" w14:textId="77777777" w:rsidR="0085669D" w:rsidRPr="00C81759" w:rsidRDefault="0085669D" w:rsidP="00292901">
      <w:pPr>
        <w:ind w:firstLine="709"/>
        <w:rPr>
          <w:b/>
          <w:color w:val="000000" w:themeColor="text1"/>
        </w:rPr>
      </w:pPr>
      <w:r w:rsidRPr="00C81759">
        <w:rPr>
          <w:b/>
          <w:color w:val="000000" w:themeColor="text1"/>
        </w:rPr>
        <w:t>Объекты образования</w:t>
      </w:r>
    </w:p>
    <w:p w14:paraId="517F420F" w14:textId="653655C3" w:rsidR="0085669D" w:rsidRPr="00067AC3" w:rsidRDefault="0085669D" w:rsidP="00292901">
      <w:pPr>
        <w:ind w:firstLine="709"/>
        <w:rPr>
          <w:color w:val="000000" w:themeColor="text1"/>
        </w:rPr>
      </w:pPr>
      <w:r w:rsidRPr="00067AC3">
        <w:rPr>
          <w:color w:val="000000" w:themeColor="text1"/>
        </w:rPr>
        <w:t xml:space="preserve">В связи с ориентацией на повышение качества и уровня жизни, развитием направлений «креативной экономики», износом существующих объектов образования, </w:t>
      </w:r>
      <w:r w:rsidR="00067AC3" w:rsidRPr="00067AC3">
        <w:rPr>
          <w:color w:val="000000" w:themeColor="text1"/>
        </w:rPr>
        <w:t xml:space="preserve">схемой территориального планирования Кировской области не </w:t>
      </w:r>
      <w:r w:rsidRPr="00067AC3">
        <w:rPr>
          <w:color w:val="000000" w:themeColor="text1"/>
        </w:rPr>
        <w:t xml:space="preserve">предполагается </w:t>
      </w:r>
      <w:r w:rsidR="00067AC3" w:rsidRPr="00067AC3">
        <w:rPr>
          <w:color w:val="000000" w:themeColor="text1"/>
        </w:rPr>
        <w:t>строительство новых объектов</w:t>
      </w:r>
      <w:r w:rsidR="00781BB4" w:rsidRPr="00067AC3">
        <w:rPr>
          <w:color w:val="000000" w:themeColor="text1"/>
        </w:rPr>
        <w:t>.</w:t>
      </w:r>
    </w:p>
    <w:p w14:paraId="40935717" w14:textId="3F6F3E78" w:rsidR="0085669D" w:rsidRPr="00EE728A" w:rsidRDefault="0085669D" w:rsidP="00292901">
      <w:pPr>
        <w:ind w:firstLine="709"/>
        <w:rPr>
          <w:color w:val="000000" w:themeColor="text1"/>
        </w:rPr>
      </w:pPr>
      <w:r w:rsidRPr="00067AC3">
        <w:rPr>
          <w:color w:val="000000" w:themeColor="text1"/>
        </w:rPr>
        <w:t xml:space="preserve">Окончательное решение о необходимости строительства </w:t>
      </w:r>
      <w:r w:rsidRPr="00EE728A">
        <w:rPr>
          <w:color w:val="000000" w:themeColor="text1"/>
        </w:rPr>
        <w:t xml:space="preserve">детских дошкольных, школьных и внешкольных учреждений, их ёмкости, специализации и очерёдности ввода в эксплуатацию должно приниматься в соответствии с планами управления по образованию администрации </w:t>
      </w:r>
      <w:r w:rsidR="00EE728A" w:rsidRPr="00EE728A">
        <w:rPr>
          <w:color w:val="000000" w:themeColor="text1"/>
        </w:rPr>
        <w:t>муниципального</w:t>
      </w:r>
      <w:r w:rsidRPr="00EE728A">
        <w:rPr>
          <w:color w:val="000000" w:themeColor="text1"/>
        </w:rPr>
        <w:t xml:space="preserve"> </w:t>
      </w:r>
      <w:r w:rsidR="007C1F31" w:rsidRPr="00EE728A">
        <w:rPr>
          <w:color w:val="000000" w:themeColor="text1"/>
        </w:rPr>
        <w:t>округа</w:t>
      </w:r>
      <w:r w:rsidRPr="00EE728A">
        <w:rPr>
          <w:color w:val="000000" w:themeColor="text1"/>
        </w:rPr>
        <w:t xml:space="preserve">, объектов среднего профессионального образования – в соответствии с планами администрации </w:t>
      </w:r>
      <w:r w:rsidR="00EE728A" w:rsidRPr="00EE728A">
        <w:rPr>
          <w:color w:val="000000" w:themeColor="text1"/>
        </w:rPr>
        <w:t>региона</w:t>
      </w:r>
      <w:r w:rsidRPr="00EE728A">
        <w:rPr>
          <w:color w:val="000000" w:themeColor="text1"/>
        </w:rPr>
        <w:t>.</w:t>
      </w:r>
    </w:p>
    <w:p w14:paraId="6F80E3E5" w14:textId="77777777" w:rsidR="0085669D" w:rsidRPr="00EE728A" w:rsidRDefault="0085669D" w:rsidP="00292901">
      <w:pPr>
        <w:ind w:firstLine="709"/>
        <w:rPr>
          <w:b/>
          <w:color w:val="000000" w:themeColor="text1"/>
        </w:rPr>
      </w:pPr>
      <w:r w:rsidRPr="00EE728A">
        <w:rPr>
          <w:b/>
          <w:color w:val="000000" w:themeColor="text1"/>
        </w:rPr>
        <w:t>Объекты культуры и искусства</w:t>
      </w:r>
    </w:p>
    <w:p w14:paraId="3EB3C087" w14:textId="77777777" w:rsidR="0085669D" w:rsidRPr="00EE728A" w:rsidRDefault="0085669D" w:rsidP="00292901">
      <w:pPr>
        <w:ind w:firstLine="709"/>
        <w:rPr>
          <w:color w:val="000000" w:themeColor="text1"/>
        </w:rPr>
      </w:pPr>
      <w:r w:rsidRPr="00EE728A">
        <w:rPr>
          <w:color w:val="000000" w:themeColor="text1"/>
        </w:rPr>
        <w:t>Основной задачей для качественного предоставления услуг населению является укрепление и совершенствование материально-технической базы существующих учреждений культуры.</w:t>
      </w:r>
    </w:p>
    <w:p w14:paraId="10EDCA18" w14:textId="31E987E0" w:rsidR="0085669D" w:rsidRPr="00EE728A" w:rsidRDefault="0085669D" w:rsidP="00292901">
      <w:pPr>
        <w:ind w:firstLine="709"/>
        <w:rPr>
          <w:color w:val="000000" w:themeColor="text1"/>
        </w:rPr>
      </w:pPr>
      <w:r w:rsidRPr="00EE728A">
        <w:rPr>
          <w:color w:val="000000" w:themeColor="text1"/>
        </w:rPr>
        <w:lastRenderedPageBreak/>
        <w:t xml:space="preserve">Главной целью в сфере культуры являются 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 как постоянно проживающих, так и прибывающих в </w:t>
      </w:r>
      <w:r w:rsidR="00B7258F">
        <w:rPr>
          <w:color w:val="000000" w:themeColor="text1"/>
        </w:rPr>
        <w:t>округ</w:t>
      </w:r>
      <w:r w:rsidRPr="00EE728A">
        <w:rPr>
          <w:color w:val="000000" w:themeColor="text1"/>
        </w:rPr>
        <w:t xml:space="preserve"> как туристов.</w:t>
      </w:r>
    </w:p>
    <w:p w14:paraId="0BF65FB5" w14:textId="265E28F9" w:rsidR="0085669D" w:rsidRPr="00860CE1" w:rsidRDefault="00860CE1" w:rsidP="00292901">
      <w:pPr>
        <w:ind w:firstLine="709"/>
        <w:rPr>
          <w:color w:val="000000" w:themeColor="text1"/>
        </w:rPr>
      </w:pPr>
      <w:r w:rsidRPr="00860CE1">
        <w:rPr>
          <w:color w:val="000000" w:themeColor="text1"/>
        </w:rPr>
        <w:t>В</w:t>
      </w:r>
      <w:r w:rsidR="0085669D" w:rsidRPr="00860CE1">
        <w:rPr>
          <w:color w:val="000000" w:themeColor="text1"/>
        </w:rPr>
        <w:t xml:space="preserve"> </w:t>
      </w:r>
      <w:r w:rsidRPr="00860CE1">
        <w:rPr>
          <w:color w:val="000000" w:themeColor="text1"/>
        </w:rPr>
        <w:t>муниципальном</w:t>
      </w:r>
      <w:r w:rsidR="0085669D" w:rsidRPr="00860CE1">
        <w:rPr>
          <w:color w:val="000000" w:themeColor="text1"/>
        </w:rPr>
        <w:t xml:space="preserve"> округе </w:t>
      </w:r>
      <w:r w:rsidRPr="00860CE1">
        <w:rPr>
          <w:color w:val="000000" w:themeColor="text1"/>
        </w:rPr>
        <w:t>имеется краеведческий музей</w:t>
      </w:r>
      <w:r w:rsidR="0085669D" w:rsidRPr="00860CE1">
        <w:rPr>
          <w:color w:val="000000" w:themeColor="text1"/>
        </w:rPr>
        <w:t xml:space="preserve">. </w:t>
      </w:r>
      <w:r w:rsidR="00620BC2">
        <w:rPr>
          <w:color w:val="000000" w:themeColor="text1"/>
        </w:rPr>
        <w:t>Однако, и</w:t>
      </w:r>
      <w:r w:rsidR="0085669D" w:rsidRPr="00860CE1">
        <w:rPr>
          <w:color w:val="000000" w:themeColor="text1"/>
        </w:rPr>
        <w:t>меются населенные пункты, находящиеся вне зоны транспортной доступности до существующ</w:t>
      </w:r>
      <w:r w:rsidRPr="00860CE1">
        <w:rPr>
          <w:color w:val="000000" w:themeColor="text1"/>
        </w:rPr>
        <w:t>его</w:t>
      </w:r>
      <w:r w:rsidR="0085669D" w:rsidRPr="00860CE1">
        <w:rPr>
          <w:color w:val="000000" w:themeColor="text1"/>
        </w:rPr>
        <w:t xml:space="preserve"> музе</w:t>
      </w:r>
      <w:r w:rsidRPr="00860CE1">
        <w:rPr>
          <w:color w:val="000000" w:themeColor="text1"/>
        </w:rPr>
        <w:t>я</w:t>
      </w:r>
      <w:r w:rsidR="0085669D" w:rsidRPr="00860CE1">
        <w:rPr>
          <w:color w:val="000000" w:themeColor="text1"/>
        </w:rPr>
        <w:t>.</w:t>
      </w:r>
    </w:p>
    <w:p w14:paraId="7BA44E47" w14:textId="7D340DC5" w:rsidR="0085669D" w:rsidRPr="00054433" w:rsidRDefault="00341690" w:rsidP="00292901">
      <w:pPr>
        <w:ind w:firstLine="709"/>
        <w:rPr>
          <w:color w:val="FF0000"/>
        </w:rPr>
      </w:pPr>
      <w:r w:rsidRPr="000F40C9">
        <w:rPr>
          <w:color w:val="000000" w:themeColor="text1"/>
        </w:rPr>
        <w:t xml:space="preserve">В соответствии со Схемой территориального планирования Кировской области и планами Министерства </w:t>
      </w:r>
      <w:r>
        <w:rPr>
          <w:color w:val="000000" w:themeColor="text1"/>
        </w:rPr>
        <w:t>культуры</w:t>
      </w:r>
      <w:r w:rsidRPr="000F40C9">
        <w:rPr>
          <w:color w:val="000000" w:themeColor="text1"/>
        </w:rPr>
        <w:t xml:space="preserve"> Кировской области в Афанасьевском муниципальном округе не предполагается размещение объектов </w:t>
      </w:r>
      <w:r>
        <w:rPr>
          <w:color w:val="000000" w:themeColor="text1"/>
        </w:rPr>
        <w:t>культуры и искусства</w:t>
      </w:r>
      <w:r w:rsidRPr="000F40C9">
        <w:rPr>
          <w:color w:val="000000" w:themeColor="text1"/>
        </w:rPr>
        <w:t>.</w:t>
      </w:r>
    </w:p>
    <w:p w14:paraId="064AF791" w14:textId="21C28231" w:rsidR="0085669D" w:rsidRPr="00164D20" w:rsidRDefault="009F71A6" w:rsidP="00292901">
      <w:pPr>
        <w:ind w:firstLine="709"/>
        <w:rPr>
          <w:color w:val="000000" w:themeColor="text1"/>
        </w:rPr>
      </w:pPr>
      <w:r>
        <w:rPr>
          <w:color w:val="000000" w:themeColor="text1"/>
        </w:rPr>
        <w:t>Однако, н</w:t>
      </w:r>
      <w:r w:rsidR="0085669D" w:rsidRPr="00164D20">
        <w:rPr>
          <w:color w:val="000000" w:themeColor="text1"/>
        </w:rPr>
        <w:t>еобходимость реконструкции культурно-досуговых центров и домов культуры связана с физическим и моральным износом этих имущественных комплексов.</w:t>
      </w:r>
    </w:p>
    <w:p w14:paraId="0508214A" w14:textId="77777777" w:rsidR="0085669D" w:rsidRPr="00164D20" w:rsidRDefault="0085669D" w:rsidP="00292901">
      <w:pPr>
        <w:ind w:firstLine="709"/>
        <w:rPr>
          <w:b/>
          <w:color w:val="000000" w:themeColor="text1"/>
        </w:rPr>
      </w:pPr>
      <w:r w:rsidRPr="00164D20">
        <w:rPr>
          <w:b/>
          <w:color w:val="000000" w:themeColor="text1"/>
        </w:rPr>
        <w:t>Сфера физической культуры и массового спорта</w:t>
      </w:r>
    </w:p>
    <w:p w14:paraId="23F1BC6C" w14:textId="77777777" w:rsidR="0085669D" w:rsidRPr="00164D20" w:rsidRDefault="0085669D" w:rsidP="00292901">
      <w:pPr>
        <w:ind w:firstLine="709"/>
        <w:rPr>
          <w:color w:val="000000" w:themeColor="text1"/>
        </w:rPr>
      </w:pPr>
      <w:r w:rsidRPr="00164D20">
        <w:rPr>
          <w:color w:val="000000" w:themeColor="text1"/>
        </w:rPr>
        <w:t>Стратегической целью реформирования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высокой работоспособности людей, профилактике правонарушений.</w:t>
      </w:r>
    </w:p>
    <w:p w14:paraId="0BD638FB" w14:textId="77777777" w:rsidR="0085669D" w:rsidRPr="00164D20" w:rsidRDefault="0085669D" w:rsidP="00292901">
      <w:pPr>
        <w:ind w:firstLine="709"/>
        <w:rPr>
          <w:color w:val="000000" w:themeColor="text1"/>
        </w:rPr>
      </w:pPr>
      <w:r w:rsidRPr="00164D20">
        <w:rPr>
          <w:color w:val="000000" w:themeColor="text1"/>
        </w:rPr>
        <w:t xml:space="preserve">Предлагается активизировать строительство спортивных комплексов с большим набором спортивных площадок, теннисных и хоккейных кортов, специализированных спортклубов и т.д.  </w:t>
      </w:r>
    </w:p>
    <w:p w14:paraId="34549C13" w14:textId="77777777" w:rsidR="0085669D" w:rsidRPr="00164D20" w:rsidRDefault="0085669D" w:rsidP="00292901">
      <w:pPr>
        <w:ind w:firstLine="709"/>
        <w:rPr>
          <w:color w:val="000000" w:themeColor="text1"/>
        </w:rPr>
      </w:pPr>
      <w:r w:rsidRPr="00164D20">
        <w:rPr>
          <w:color w:val="000000" w:themeColor="text1"/>
        </w:rPr>
        <w:t>Кроме того, необходимо строительство закрытых бассейнов для обучения и тренировки спортсменов, а также оздоровления как можно большего количества населения.</w:t>
      </w:r>
    </w:p>
    <w:p w14:paraId="2CF442CB" w14:textId="63708060" w:rsidR="0085669D" w:rsidRPr="009F71A6" w:rsidRDefault="0085669D" w:rsidP="00292901">
      <w:pPr>
        <w:ind w:firstLine="709"/>
        <w:rPr>
          <w:color w:val="000000" w:themeColor="text1"/>
        </w:rPr>
      </w:pPr>
      <w:r w:rsidRPr="009F71A6">
        <w:rPr>
          <w:color w:val="000000" w:themeColor="text1"/>
        </w:rPr>
        <w:t>Основны</w:t>
      </w:r>
      <w:r w:rsidR="009F71A6" w:rsidRPr="009F71A6">
        <w:rPr>
          <w:color w:val="000000" w:themeColor="text1"/>
        </w:rPr>
        <w:t>е</w:t>
      </w:r>
      <w:r w:rsidRPr="009F71A6">
        <w:rPr>
          <w:color w:val="000000" w:themeColor="text1"/>
        </w:rPr>
        <w:t xml:space="preserve"> мероприятия</w:t>
      </w:r>
      <w:r w:rsidR="009F71A6" w:rsidRPr="009F71A6">
        <w:rPr>
          <w:color w:val="000000" w:themeColor="text1"/>
        </w:rPr>
        <w:t xml:space="preserve"> в сфере</w:t>
      </w:r>
      <w:r w:rsidRPr="009F71A6">
        <w:rPr>
          <w:color w:val="000000" w:themeColor="text1"/>
        </w:rPr>
        <w:t xml:space="preserve"> физической культуры и спорта в </w:t>
      </w:r>
      <w:r w:rsidR="00164D20" w:rsidRPr="009F71A6">
        <w:rPr>
          <w:color w:val="000000" w:themeColor="text1"/>
        </w:rPr>
        <w:t>Афанасьевском муниципальном</w:t>
      </w:r>
      <w:r w:rsidRPr="009F71A6">
        <w:rPr>
          <w:color w:val="000000" w:themeColor="text1"/>
        </w:rPr>
        <w:t xml:space="preserve"> округе, </w:t>
      </w:r>
      <w:r w:rsidR="009F71A6" w:rsidRPr="009F71A6">
        <w:rPr>
          <w:color w:val="000000" w:themeColor="text1"/>
        </w:rPr>
        <w:t>должны быть направлены на</w:t>
      </w:r>
      <w:r w:rsidRPr="009F71A6">
        <w:rPr>
          <w:color w:val="000000" w:themeColor="text1"/>
        </w:rPr>
        <w:t>:</w:t>
      </w:r>
    </w:p>
    <w:p w14:paraId="31B340EF" w14:textId="675C4C66" w:rsidR="0085669D" w:rsidRPr="009F71A6" w:rsidRDefault="0085669D" w:rsidP="00292901">
      <w:pPr>
        <w:ind w:firstLine="709"/>
        <w:rPr>
          <w:color w:val="000000" w:themeColor="text1"/>
        </w:rPr>
      </w:pPr>
      <w:r w:rsidRPr="009F71A6">
        <w:rPr>
          <w:color w:val="000000" w:themeColor="text1"/>
        </w:rPr>
        <w:t xml:space="preserve">• строительство </w:t>
      </w:r>
      <w:r w:rsidR="00620BC2">
        <w:rPr>
          <w:color w:val="000000" w:themeColor="text1"/>
        </w:rPr>
        <w:t xml:space="preserve">большего числа </w:t>
      </w:r>
      <w:r w:rsidRPr="009F71A6">
        <w:rPr>
          <w:color w:val="000000" w:themeColor="text1"/>
        </w:rPr>
        <w:t>плоскостных спортивных сооружений;</w:t>
      </w:r>
    </w:p>
    <w:p w14:paraId="44CEECD6" w14:textId="77777777" w:rsidR="0085669D" w:rsidRPr="009F71A6" w:rsidRDefault="0085669D" w:rsidP="00292901">
      <w:pPr>
        <w:ind w:firstLine="709"/>
        <w:rPr>
          <w:color w:val="000000" w:themeColor="text1"/>
        </w:rPr>
      </w:pPr>
      <w:r w:rsidRPr="009F71A6">
        <w:rPr>
          <w:color w:val="000000" w:themeColor="text1"/>
        </w:rPr>
        <w:t>• строительство физкультурно-оздоровительных комплексов;</w:t>
      </w:r>
    </w:p>
    <w:p w14:paraId="5160A9AE" w14:textId="77777777" w:rsidR="0085669D" w:rsidRPr="009F71A6" w:rsidRDefault="0085669D" w:rsidP="00292901">
      <w:pPr>
        <w:ind w:firstLine="709"/>
        <w:rPr>
          <w:color w:val="000000" w:themeColor="text1"/>
        </w:rPr>
      </w:pPr>
      <w:r w:rsidRPr="009F71A6">
        <w:rPr>
          <w:color w:val="000000" w:themeColor="text1"/>
        </w:rPr>
        <w:t>• обустройство спортивных площадок по месту жительства;</w:t>
      </w:r>
    </w:p>
    <w:p w14:paraId="045A4D2F" w14:textId="77777777" w:rsidR="0085669D" w:rsidRPr="009F71A6" w:rsidRDefault="0085669D" w:rsidP="00292901">
      <w:pPr>
        <w:ind w:firstLine="709"/>
        <w:rPr>
          <w:color w:val="000000" w:themeColor="text1"/>
        </w:rPr>
      </w:pPr>
      <w:r w:rsidRPr="009F71A6">
        <w:rPr>
          <w:color w:val="000000" w:themeColor="text1"/>
        </w:rPr>
        <w:t>• приобретение спортивного инвентаря и оборудования;</w:t>
      </w:r>
    </w:p>
    <w:p w14:paraId="174FB6CE" w14:textId="77777777" w:rsidR="0085669D" w:rsidRPr="009F71A6" w:rsidRDefault="0085669D" w:rsidP="00292901">
      <w:pPr>
        <w:ind w:firstLine="709"/>
        <w:rPr>
          <w:color w:val="000000" w:themeColor="text1"/>
        </w:rPr>
      </w:pPr>
      <w:r w:rsidRPr="009F71A6">
        <w:rPr>
          <w:color w:val="000000" w:themeColor="text1"/>
        </w:rPr>
        <w:t>• проведение спортивно-массовых мероприятий;</w:t>
      </w:r>
    </w:p>
    <w:p w14:paraId="6824AF30" w14:textId="77777777" w:rsidR="0085669D" w:rsidRPr="006924A8" w:rsidRDefault="0085669D" w:rsidP="00292901">
      <w:pPr>
        <w:ind w:firstLine="709"/>
        <w:rPr>
          <w:color w:val="000000" w:themeColor="text1"/>
        </w:rPr>
      </w:pPr>
      <w:r w:rsidRPr="006924A8">
        <w:rPr>
          <w:color w:val="000000" w:themeColor="text1"/>
        </w:rPr>
        <w:t>• популяризация здорового образа жизни;</w:t>
      </w:r>
    </w:p>
    <w:p w14:paraId="6261A0AC" w14:textId="77777777" w:rsidR="0085669D" w:rsidRPr="006924A8" w:rsidRDefault="0085669D" w:rsidP="00292901">
      <w:pPr>
        <w:ind w:firstLine="709"/>
        <w:rPr>
          <w:color w:val="000000" w:themeColor="text1"/>
        </w:rPr>
      </w:pPr>
      <w:r w:rsidRPr="006924A8">
        <w:rPr>
          <w:color w:val="000000" w:themeColor="text1"/>
        </w:rPr>
        <w:t>• совершенствование организации управления спортивным движением;</w:t>
      </w:r>
    </w:p>
    <w:p w14:paraId="565DD753" w14:textId="77777777" w:rsidR="0085669D" w:rsidRPr="006924A8" w:rsidRDefault="0085669D" w:rsidP="00292901">
      <w:pPr>
        <w:ind w:firstLine="709"/>
        <w:rPr>
          <w:color w:val="000000" w:themeColor="text1"/>
        </w:rPr>
      </w:pPr>
      <w:r w:rsidRPr="006924A8">
        <w:rPr>
          <w:color w:val="000000" w:themeColor="text1"/>
        </w:rPr>
        <w:t>• повышение эффективности физического воспитания в учреждениях образования и развитие студенческого спорта;</w:t>
      </w:r>
    </w:p>
    <w:p w14:paraId="691A7A1E" w14:textId="77777777" w:rsidR="0085669D" w:rsidRPr="006924A8" w:rsidRDefault="0085669D" w:rsidP="00292901">
      <w:pPr>
        <w:ind w:firstLine="709"/>
        <w:rPr>
          <w:color w:val="000000" w:themeColor="text1"/>
        </w:rPr>
      </w:pPr>
      <w:r w:rsidRPr="006924A8">
        <w:rPr>
          <w:color w:val="000000" w:themeColor="text1"/>
        </w:rPr>
        <w:lastRenderedPageBreak/>
        <w:t>• развитие физической культуры на производстве, по месту жительства и отдыха населения;</w:t>
      </w:r>
    </w:p>
    <w:p w14:paraId="37CBD17A" w14:textId="77777777" w:rsidR="0085669D" w:rsidRPr="006924A8" w:rsidRDefault="0085669D" w:rsidP="00292901">
      <w:pPr>
        <w:ind w:firstLine="709"/>
        <w:rPr>
          <w:color w:val="000000" w:themeColor="text1"/>
        </w:rPr>
      </w:pPr>
      <w:r w:rsidRPr="006924A8">
        <w:rPr>
          <w:color w:val="000000" w:themeColor="text1"/>
        </w:rPr>
        <w:t>• развитие физической культуры и спорта среди инвалидов;</w:t>
      </w:r>
    </w:p>
    <w:p w14:paraId="21300379" w14:textId="77777777" w:rsidR="0085669D" w:rsidRPr="006924A8" w:rsidRDefault="0085669D" w:rsidP="00292901">
      <w:pPr>
        <w:ind w:firstLine="709"/>
        <w:rPr>
          <w:color w:val="000000" w:themeColor="text1"/>
        </w:rPr>
      </w:pPr>
      <w:r w:rsidRPr="006924A8">
        <w:rPr>
          <w:color w:val="000000" w:themeColor="text1"/>
        </w:rPr>
        <w:t>• развитие детско-юношеского спорта;</w:t>
      </w:r>
    </w:p>
    <w:p w14:paraId="4A01FDBE" w14:textId="77777777" w:rsidR="0085669D" w:rsidRPr="006924A8" w:rsidRDefault="0085669D" w:rsidP="00292901">
      <w:pPr>
        <w:ind w:firstLine="709"/>
        <w:rPr>
          <w:color w:val="000000" w:themeColor="text1"/>
        </w:rPr>
      </w:pPr>
      <w:r w:rsidRPr="006924A8">
        <w:rPr>
          <w:color w:val="000000" w:themeColor="text1"/>
        </w:rPr>
        <w:t>• создание условий для развития спорта высших достижений в подготовке спортивного резерва.</w:t>
      </w:r>
    </w:p>
    <w:p w14:paraId="4970321F" w14:textId="291299F7" w:rsidR="0085669D" w:rsidRPr="006924A8" w:rsidRDefault="0085669D" w:rsidP="00292901">
      <w:pPr>
        <w:ind w:firstLine="709"/>
        <w:rPr>
          <w:color w:val="000000" w:themeColor="text1"/>
        </w:rPr>
      </w:pPr>
      <w:r w:rsidRPr="006924A8">
        <w:rPr>
          <w:color w:val="000000" w:themeColor="text1"/>
        </w:rPr>
        <w:t xml:space="preserve">В связи с важным значением </w:t>
      </w:r>
      <w:r w:rsidR="006924A8" w:rsidRPr="006924A8">
        <w:rPr>
          <w:color w:val="000000" w:themeColor="text1"/>
        </w:rPr>
        <w:t>Афанасьевского муниципального округа</w:t>
      </w:r>
      <w:r w:rsidRPr="006924A8">
        <w:rPr>
          <w:color w:val="000000" w:themeColor="text1"/>
        </w:rPr>
        <w:t xml:space="preserve"> как центра спортивной подготовки регионального и общероссийского уровня в проекте учитываются мероприятия в области развития объектов физической культуры и спорта регионального значения</w:t>
      </w:r>
      <w:r w:rsidR="00163ADC" w:rsidRPr="006924A8">
        <w:rPr>
          <w:color w:val="000000" w:themeColor="text1"/>
        </w:rPr>
        <w:t>, а также местного значения.</w:t>
      </w:r>
    </w:p>
    <w:p w14:paraId="4BC7C42D" w14:textId="77777777" w:rsidR="0085669D" w:rsidRPr="006924A8" w:rsidRDefault="0085669D" w:rsidP="00292901">
      <w:pPr>
        <w:ind w:firstLine="709"/>
        <w:rPr>
          <w:b/>
          <w:color w:val="000000" w:themeColor="text1"/>
        </w:rPr>
      </w:pPr>
      <w:r w:rsidRPr="006924A8">
        <w:rPr>
          <w:b/>
          <w:color w:val="000000" w:themeColor="text1"/>
        </w:rPr>
        <w:t>Общественные пространства</w:t>
      </w:r>
    </w:p>
    <w:p w14:paraId="49BDD900" w14:textId="13DB3AD2" w:rsidR="0085669D" w:rsidRPr="006924A8" w:rsidRDefault="0085669D" w:rsidP="00292901">
      <w:pPr>
        <w:ind w:firstLine="709"/>
        <w:rPr>
          <w:color w:val="000000" w:themeColor="text1"/>
        </w:rPr>
      </w:pPr>
      <w:r w:rsidRPr="006924A8">
        <w:rPr>
          <w:color w:val="000000" w:themeColor="text1"/>
        </w:rPr>
        <w:t xml:space="preserve">С целью формирования комфортных условий проживания и дополнительных возможностей для проведения досуга в </w:t>
      </w:r>
      <w:r w:rsidR="006924A8" w:rsidRPr="006924A8">
        <w:rPr>
          <w:color w:val="000000" w:themeColor="text1"/>
        </w:rPr>
        <w:t>муниципальном</w:t>
      </w:r>
      <w:r w:rsidRPr="006924A8">
        <w:rPr>
          <w:color w:val="000000" w:themeColor="text1"/>
        </w:rPr>
        <w:t xml:space="preserve"> округе должна формироваться система общественных пространств, насыщенных культурной, спортивной, развлекательной и иными функциями. В первую очередь данная система формируется за счет парков культуры и отдыха, тематических парков, пешеходных зон и околоводных пространств.</w:t>
      </w:r>
    </w:p>
    <w:p w14:paraId="210F5359" w14:textId="77777777" w:rsidR="0085669D" w:rsidRPr="005016BE" w:rsidRDefault="0085669D" w:rsidP="00292901">
      <w:pPr>
        <w:ind w:firstLine="709"/>
        <w:rPr>
          <w:b/>
          <w:color w:val="000000" w:themeColor="text1"/>
        </w:rPr>
      </w:pPr>
      <w:r w:rsidRPr="005016BE">
        <w:rPr>
          <w:b/>
          <w:color w:val="000000" w:themeColor="text1"/>
        </w:rPr>
        <w:t>Объекты отдыха и туризма</w:t>
      </w:r>
    </w:p>
    <w:p w14:paraId="63FD3F31" w14:textId="00AE2011" w:rsidR="0085669D" w:rsidRPr="005016BE" w:rsidRDefault="0085669D" w:rsidP="00292901">
      <w:pPr>
        <w:ind w:firstLine="709"/>
        <w:rPr>
          <w:color w:val="000000" w:themeColor="text1"/>
        </w:rPr>
      </w:pPr>
      <w:r w:rsidRPr="005016BE">
        <w:rPr>
          <w:color w:val="000000" w:themeColor="text1"/>
        </w:rPr>
        <w:t xml:space="preserve">Туризм и рекреация – одно из ключевых направлений, которые могут обеспечить в </w:t>
      </w:r>
      <w:r w:rsidR="005016BE" w:rsidRPr="005016BE">
        <w:rPr>
          <w:color w:val="000000" w:themeColor="text1"/>
        </w:rPr>
        <w:t>муниципальном</w:t>
      </w:r>
      <w:r w:rsidRPr="005016BE">
        <w:rPr>
          <w:color w:val="000000" w:themeColor="text1"/>
        </w:rPr>
        <w:t xml:space="preserve"> округе приток инвестиций, денежных ресурсов и усилить каркас расселения в сельской местности и отдаленных территориях. </w:t>
      </w:r>
    </w:p>
    <w:p w14:paraId="056E2E0B" w14:textId="7D545418" w:rsidR="0085669D" w:rsidRPr="006907BC" w:rsidRDefault="0085669D" w:rsidP="00292901">
      <w:pPr>
        <w:ind w:firstLine="709"/>
        <w:rPr>
          <w:color w:val="000000" w:themeColor="text1"/>
        </w:rPr>
      </w:pPr>
      <w:r w:rsidRPr="006907BC">
        <w:rPr>
          <w:color w:val="000000" w:themeColor="text1"/>
        </w:rPr>
        <w:t xml:space="preserve">В рамках проекта выделяется </w:t>
      </w:r>
      <w:r w:rsidR="006907BC">
        <w:rPr>
          <w:color w:val="000000" w:themeColor="text1"/>
        </w:rPr>
        <w:t>два</w:t>
      </w:r>
      <w:r w:rsidRPr="006907BC">
        <w:rPr>
          <w:color w:val="000000" w:themeColor="text1"/>
        </w:rPr>
        <w:t xml:space="preserve"> яруса туристско-рекреационного развития.</w:t>
      </w:r>
    </w:p>
    <w:p w14:paraId="6EE91D68" w14:textId="0DEE15E8" w:rsidR="0085669D" w:rsidRPr="006907BC" w:rsidRDefault="0085669D" w:rsidP="00292901">
      <w:pPr>
        <w:ind w:firstLine="709"/>
        <w:rPr>
          <w:color w:val="000000" w:themeColor="text1"/>
        </w:rPr>
      </w:pPr>
      <w:r w:rsidRPr="006907BC">
        <w:rPr>
          <w:color w:val="000000" w:themeColor="text1"/>
        </w:rPr>
        <w:t xml:space="preserve">1) основной </w:t>
      </w:r>
      <w:r w:rsidR="00333BE4">
        <w:rPr>
          <w:color w:val="000000" w:themeColor="text1"/>
        </w:rPr>
        <w:t>ц</w:t>
      </w:r>
      <w:r w:rsidRPr="006907BC">
        <w:rPr>
          <w:color w:val="000000" w:themeColor="text1"/>
        </w:rPr>
        <w:t xml:space="preserve">ентр – вокруг </w:t>
      </w:r>
      <w:r w:rsidR="006907BC" w:rsidRPr="006907BC">
        <w:rPr>
          <w:color w:val="000000" w:themeColor="text1"/>
        </w:rPr>
        <w:t>п</w:t>
      </w:r>
      <w:r w:rsidRPr="006907BC">
        <w:rPr>
          <w:color w:val="000000" w:themeColor="text1"/>
        </w:rPr>
        <w:t>г</w:t>
      </w:r>
      <w:r w:rsidR="006907BC" w:rsidRPr="006907BC">
        <w:rPr>
          <w:color w:val="000000" w:themeColor="text1"/>
        </w:rPr>
        <w:t>т</w:t>
      </w:r>
      <w:r w:rsidRPr="006907BC">
        <w:rPr>
          <w:color w:val="000000" w:themeColor="text1"/>
        </w:rPr>
        <w:t xml:space="preserve"> </w:t>
      </w:r>
      <w:r w:rsidR="006907BC" w:rsidRPr="006907BC">
        <w:rPr>
          <w:color w:val="000000" w:themeColor="text1"/>
        </w:rPr>
        <w:t>Афанасьево</w:t>
      </w:r>
      <w:r w:rsidRPr="006907BC">
        <w:rPr>
          <w:color w:val="000000" w:themeColor="text1"/>
        </w:rPr>
        <w:t>;</w:t>
      </w:r>
    </w:p>
    <w:p w14:paraId="001A0E94" w14:textId="55BAD79F" w:rsidR="0085669D" w:rsidRPr="00C8282F" w:rsidRDefault="0085669D" w:rsidP="00292901">
      <w:pPr>
        <w:ind w:firstLine="709"/>
        <w:rPr>
          <w:color w:val="000000" w:themeColor="text1"/>
        </w:rPr>
      </w:pPr>
      <w:r w:rsidRPr="00C8282F">
        <w:rPr>
          <w:color w:val="000000" w:themeColor="text1"/>
        </w:rPr>
        <w:t xml:space="preserve">2) второй ярус – </w:t>
      </w:r>
      <w:r w:rsidR="006907BC" w:rsidRPr="00C8282F">
        <w:rPr>
          <w:color w:val="000000" w:themeColor="text1"/>
        </w:rPr>
        <w:t>с</w:t>
      </w:r>
      <w:r w:rsidRPr="00C8282F">
        <w:rPr>
          <w:color w:val="000000" w:themeColor="text1"/>
        </w:rPr>
        <w:t xml:space="preserve">. </w:t>
      </w:r>
      <w:r w:rsidR="006907BC" w:rsidRPr="00C8282F">
        <w:rPr>
          <w:color w:val="000000" w:themeColor="text1"/>
        </w:rPr>
        <w:t>Бисерово</w:t>
      </w:r>
      <w:r w:rsidR="00C8282F" w:rsidRPr="00C8282F">
        <w:rPr>
          <w:color w:val="000000" w:themeColor="text1"/>
        </w:rPr>
        <w:t>, с.Пашино, с.Гордино, д.Кувакуш</w:t>
      </w:r>
      <w:r w:rsidRPr="00C8282F">
        <w:rPr>
          <w:color w:val="000000" w:themeColor="text1"/>
        </w:rPr>
        <w:t>;</w:t>
      </w:r>
    </w:p>
    <w:p w14:paraId="707619E0" w14:textId="21C72110" w:rsidR="0085669D" w:rsidRPr="00E13AC7" w:rsidRDefault="00D308C0" w:rsidP="00292901">
      <w:pPr>
        <w:ind w:firstLine="709"/>
        <w:rPr>
          <w:color w:val="000000" w:themeColor="text1"/>
        </w:rPr>
      </w:pPr>
      <w:r w:rsidRPr="00D308C0">
        <w:rPr>
          <w:color w:val="000000" w:themeColor="text1"/>
        </w:rPr>
        <w:t>Афанасьевский муниципальный округ</w:t>
      </w:r>
      <w:r w:rsidR="0085669D" w:rsidRPr="00D308C0">
        <w:rPr>
          <w:color w:val="000000" w:themeColor="text1"/>
        </w:rPr>
        <w:t xml:space="preserve"> может развиваться как туристический центр межрегионального значения в системе существующих туристических центров соответствующего уровня. Таким образом, </w:t>
      </w:r>
      <w:r w:rsidRPr="00D308C0">
        <w:rPr>
          <w:color w:val="000000" w:themeColor="text1"/>
        </w:rPr>
        <w:t xml:space="preserve">округ </w:t>
      </w:r>
      <w:r w:rsidR="0085669D" w:rsidRPr="00D308C0">
        <w:rPr>
          <w:color w:val="000000" w:themeColor="text1"/>
        </w:rPr>
        <w:t xml:space="preserve">должен интегрироваться в данную систему с созданием благоприятных условий для размещения туристов и их дальнейшего путешествия по существующим маршрутам. Данная туристская сеть эффективно вписывается в межрегиональные маршруты из соседних </w:t>
      </w:r>
      <w:r w:rsidR="0085669D" w:rsidRPr="00E13AC7">
        <w:rPr>
          <w:color w:val="000000" w:themeColor="text1"/>
        </w:rPr>
        <w:t>регионов (</w:t>
      </w:r>
      <w:r w:rsidRPr="00E13AC7">
        <w:rPr>
          <w:color w:val="000000" w:themeColor="text1"/>
        </w:rPr>
        <w:t>Республиками Коми, Марий Эл, Татарстан, Удмуртией, Пермским краем</w:t>
      </w:r>
      <w:r w:rsidR="0085669D" w:rsidRPr="00E13AC7">
        <w:rPr>
          <w:color w:val="000000" w:themeColor="text1"/>
        </w:rPr>
        <w:t>,</w:t>
      </w:r>
      <w:r w:rsidR="00E13AC7" w:rsidRPr="00E13AC7">
        <w:rPr>
          <w:color w:val="000000" w:themeColor="text1"/>
        </w:rPr>
        <w:t xml:space="preserve"> Архангельской, Вологодской, Костромской, Нижегородской областями</w:t>
      </w:r>
      <w:r w:rsidR="0085669D" w:rsidRPr="00E13AC7">
        <w:rPr>
          <w:color w:val="000000" w:themeColor="text1"/>
        </w:rPr>
        <w:t>).</w:t>
      </w:r>
    </w:p>
    <w:p w14:paraId="7DCB93FE" w14:textId="18165621" w:rsidR="0085669D" w:rsidRPr="00E13AC7" w:rsidRDefault="0085669D" w:rsidP="00292901">
      <w:pPr>
        <w:ind w:firstLine="709"/>
        <w:rPr>
          <w:color w:val="000000" w:themeColor="text1"/>
        </w:rPr>
      </w:pPr>
      <w:r w:rsidRPr="00E13AC7">
        <w:rPr>
          <w:color w:val="000000" w:themeColor="text1"/>
        </w:rPr>
        <w:t xml:space="preserve">Новые коллективные средства размещения гостиничного </w:t>
      </w:r>
      <w:r w:rsidR="00E13AC7" w:rsidRPr="00E13AC7">
        <w:rPr>
          <w:color w:val="000000" w:themeColor="text1"/>
        </w:rPr>
        <w:t xml:space="preserve">сервиса </w:t>
      </w:r>
      <w:r w:rsidRPr="00E13AC7">
        <w:rPr>
          <w:color w:val="000000" w:themeColor="text1"/>
        </w:rPr>
        <w:t xml:space="preserve">в </w:t>
      </w:r>
      <w:r w:rsidR="00E13AC7" w:rsidRPr="00E13AC7">
        <w:rPr>
          <w:color w:val="000000" w:themeColor="text1"/>
        </w:rPr>
        <w:t>Афанасьевском муниципальном округе</w:t>
      </w:r>
      <w:r w:rsidRPr="00E13AC7">
        <w:rPr>
          <w:color w:val="000000" w:themeColor="text1"/>
        </w:rPr>
        <w:t xml:space="preserve"> улучшат качество предоставляемого сервиса и повысят конкуренцию на рынке. Туристические базы, кемпинги, дома отдыха це</w:t>
      </w:r>
      <w:r w:rsidR="00E13AC7" w:rsidRPr="00E13AC7">
        <w:rPr>
          <w:color w:val="000000" w:themeColor="text1"/>
        </w:rPr>
        <w:t>лесообразно размещать в районах</w:t>
      </w:r>
      <w:r w:rsidRPr="00E13AC7">
        <w:rPr>
          <w:color w:val="000000" w:themeColor="text1"/>
        </w:rPr>
        <w:t xml:space="preserve"> на сплавных маршрутах.</w:t>
      </w:r>
    </w:p>
    <w:p w14:paraId="424C5728" w14:textId="5CB0218C" w:rsidR="0085669D" w:rsidRPr="00E13AC7" w:rsidRDefault="0085669D" w:rsidP="00292901">
      <w:pPr>
        <w:ind w:firstLine="709"/>
        <w:rPr>
          <w:color w:val="000000" w:themeColor="text1"/>
        </w:rPr>
      </w:pPr>
      <w:r w:rsidRPr="00E13AC7">
        <w:rPr>
          <w:color w:val="000000" w:themeColor="text1"/>
        </w:rPr>
        <w:lastRenderedPageBreak/>
        <w:t>Каждый из объектов должен иметь свою специализацию и рыночную нишу за счет определенных конкурентных преимуществ и благоприятствующих условий.</w:t>
      </w:r>
    </w:p>
    <w:p w14:paraId="126DBB52" w14:textId="77777777" w:rsidR="0085669D" w:rsidRPr="0079124A" w:rsidRDefault="0085669D" w:rsidP="00292901">
      <w:pPr>
        <w:ind w:firstLine="709"/>
        <w:rPr>
          <w:b/>
          <w:color w:val="000000" w:themeColor="text1"/>
        </w:rPr>
      </w:pPr>
      <w:r w:rsidRPr="0079124A">
        <w:rPr>
          <w:b/>
          <w:color w:val="000000" w:themeColor="text1"/>
        </w:rPr>
        <w:t>Предприятия торговли, общественного питания, бытового и жилищно-коммунального обслуживания</w:t>
      </w:r>
    </w:p>
    <w:p w14:paraId="16B7FF99" w14:textId="77777777" w:rsidR="0085669D" w:rsidRPr="0079124A" w:rsidRDefault="0085669D" w:rsidP="00292901">
      <w:pPr>
        <w:ind w:firstLine="709"/>
        <w:rPr>
          <w:color w:val="000000" w:themeColor="text1"/>
        </w:rPr>
      </w:pPr>
      <w:r w:rsidRPr="0079124A">
        <w:rPr>
          <w:color w:val="000000" w:themeColor="text1"/>
        </w:rPr>
        <w:t>Предусматривается формирование многофункциональных торговых центров, которые благодаря своей функции могут вызвать особый интерес для инвесторов. Благодаря наличию существенного туристско-рекреационного потенциала имеется потенциал дополнительно развития предприятий розничной торговли и общественного питания, ориентирующихся на обслуживание туристского потока.</w:t>
      </w:r>
    </w:p>
    <w:p w14:paraId="65249B6A" w14:textId="77777777" w:rsidR="0085669D" w:rsidRPr="0079124A" w:rsidRDefault="0085669D" w:rsidP="00292901">
      <w:pPr>
        <w:ind w:firstLine="709"/>
        <w:rPr>
          <w:color w:val="000000" w:themeColor="text1"/>
        </w:rPr>
      </w:pPr>
      <w:r w:rsidRPr="0079124A">
        <w:rPr>
          <w:color w:val="000000" w:themeColor="text1"/>
        </w:rPr>
        <w:t>Развитие индустрии туризма обуславливает расширение гостиничного хозяйства.</w:t>
      </w:r>
    </w:p>
    <w:p w14:paraId="24BBD126" w14:textId="12C75525" w:rsidR="0085669D" w:rsidRPr="00141FCA" w:rsidRDefault="00021639" w:rsidP="00021639">
      <w:pPr>
        <w:pStyle w:val="3f4"/>
        <w:rPr>
          <w:color w:val="000000" w:themeColor="text1"/>
          <w:sz w:val="28"/>
          <w:szCs w:val="28"/>
        </w:rPr>
      </w:pPr>
      <w:bookmarkStart w:id="114" w:name="_Toc28018938"/>
      <w:bookmarkStart w:id="115" w:name="_Toc129349311"/>
      <w:bookmarkStart w:id="116" w:name="_Toc144110426"/>
      <w:r w:rsidRPr="00141FCA">
        <w:rPr>
          <w:color w:val="000000" w:themeColor="text1"/>
          <w:sz w:val="28"/>
          <w:szCs w:val="28"/>
        </w:rPr>
        <w:t xml:space="preserve">2.3.8. </w:t>
      </w:r>
      <w:r w:rsidR="0085669D" w:rsidRPr="00141FCA">
        <w:rPr>
          <w:color w:val="000000" w:themeColor="text1"/>
          <w:sz w:val="28"/>
          <w:szCs w:val="28"/>
        </w:rPr>
        <w:t>Озелененные территории общего пользования</w:t>
      </w:r>
      <w:bookmarkStart w:id="117" w:name="_Toc24122146"/>
      <w:bookmarkStart w:id="118" w:name="_Toc24803590"/>
      <w:bookmarkEnd w:id="114"/>
      <w:bookmarkEnd w:id="115"/>
      <w:bookmarkEnd w:id="116"/>
      <w:bookmarkEnd w:id="117"/>
      <w:bookmarkEnd w:id="118"/>
    </w:p>
    <w:p w14:paraId="54535307" w14:textId="77777777" w:rsidR="0085669D" w:rsidRPr="00141FCA" w:rsidRDefault="0085669D" w:rsidP="00292901">
      <w:pPr>
        <w:ind w:firstLine="709"/>
        <w:rPr>
          <w:b/>
          <w:color w:val="000000" w:themeColor="text1"/>
        </w:rPr>
      </w:pPr>
      <w:bookmarkStart w:id="119" w:name="_Toc28018939"/>
      <w:r w:rsidRPr="00141FCA">
        <w:rPr>
          <w:b/>
          <w:color w:val="000000" w:themeColor="text1"/>
        </w:rPr>
        <w:t>Современное состояние</w:t>
      </w:r>
      <w:bookmarkEnd w:id="119"/>
    </w:p>
    <w:p w14:paraId="1BA5248A" w14:textId="40E88811" w:rsidR="0085669D" w:rsidRPr="00895FDB" w:rsidRDefault="0085669D" w:rsidP="00292901">
      <w:pPr>
        <w:ind w:firstLine="709"/>
        <w:rPr>
          <w:color w:val="000000" w:themeColor="text1"/>
        </w:rPr>
      </w:pPr>
      <w:r w:rsidRPr="00895FDB">
        <w:rPr>
          <w:color w:val="000000" w:themeColor="text1"/>
        </w:rPr>
        <w:t xml:space="preserve">Существующая площадь озелененных территорий общего пользования (далее – ОТОП) в </w:t>
      </w:r>
      <w:r w:rsidR="00895FDB" w:rsidRPr="00895FDB">
        <w:rPr>
          <w:color w:val="000000" w:themeColor="text1"/>
        </w:rPr>
        <w:t>Афанасьевском муниципальном</w:t>
      </w:r>
      <w:r w:rsidRPr="00895FDB">
        <w:rPr>
          <w:color w:val="000000" w:themeColor="text1"/>
        </w:rPr>
        <w:t xml:space="preserve"> округе составляет </w:t>
      </w:r>
      <w:r w:rsidR="00895FDB" w:rsidRPr="00895FDB">
        <w:rPr>
          <w:color w:val="000000" w:themeColor="text1"/>
        </w:rPr>
        <w:t>2,3</w:t>
      </w:r>
      <w:r w:rsidRPr="00895FDB">
        <w:rPr>
          <w:color w:val="000000" w:themeColor="text1"/>
        </w:rPr>
        <w:t xml:space="preserve"> га. </w:t>
      </w:r>
      <w:r w:rsidR="00895FDB" w:rsidRPr="00895FDB">
        <w:rPr>
          <w:color w:val="000000" w:themeColor="text1"/>
        </w:rPr>
        <w:t xml:space="preserve">Вместимость-1000 </w:t>
      </w:r>
      <w:r w:rsidRPr="00895FDB">
        <w:rPr>
          <w:color w:val="000000" w:themeColor="text1"/>
        </w:rPr>
        <w:t>чел</w:t>
      </w:r>
      <w:r w:rsidR="00895FDB" w:rsidRPr="00895FDB">
        <w:rPr>
          <w:color w:val="000000" w:themeColor="text1"/>
        </w:rPr>
        <w:t>овек</w:t>
      </w:r>
      <w:r w:rsidRPr="00895FDB">
        <w:rPr>
          <w:color w:val="000000" w:themeColor="text1"/>
        </w:rPr>
        <w:t>.</w:t>
      </w:r>
      <w:r w:rsidRPr="00895FDB">
        <w:rPr>
          <w:rFonts w:eastAsiaTheme="minorEastAsia"/>
          <w:color w:val="000000" w:themeColor="text1"/>
        </w:rPr>
        <w:t xml:space="preserve"> В соответствии с местными нормативами градостроительного проектирования (далее – МНГП) </w:t>
      </w:r>
      <w:r w:rsidR="00895FDB" w:rsidRPr="00895FDB">
        <w:rPr>
          <w:rFonts w:eastAsiaTheme="minorEastAsia"/>
          <w:color w:val="000000" w:themeColor="text1"/>
        </w:rPr>
        <w:t>Афанасьевского муниципаьного</w:t>
      </w:r>
      <w:r w:rsidRPr="00895FDB">
        <w:rPr>
          <w:rFonts w:eastAsiaTheme="minorEastAsia"/>
          <w:color w:val="000000" w:themeColor="text1"/>
        </w:rPr>
        <w:t xml:space="preserve"> </w:t>
      </w:r>
      <w:r w:rsidR="007C1F31" w:rsidRPr="00895FDB">
        <w:rPr>
          <w:rFonts w:eastAsiaTheme="minorEastAsia"/>
          <w:color w:val="000000" w:themeColor="text1"/>
        </w:rPr>
        <w:t xml:space="preserve">округа </w:t>
      </w:r>
      <w:r w:rsidRPr="00895FDB">
        <w:rPr>
          <w:rFonts w:eastAsiaTheme="minorEastAsia"/>
          <w:color w:val="000000" w:themeColor="text1"/>
        </w:rPr>
        <w:t>площадь озелененных территорий (парков, садов, бульваров, скверов) в городе должна быть не менее 16 м2/чел.</w:t>
      </w:r>
    </w:p>
    <w:p w14:paraId="29777250" w14:textId="60B34982" w:rsidR="0085669D" w:rsidRPr="00895FDB" w:rsidRDefault="0085669D" w:rsidP="00292901">
      <w:pPr>
        <w:ind w:firstLine="709"/>
        <w:rPr>
          <w:color w:val="000000" w:themeColor="text1"/>
        </w:rPr>
      </w:pPr>
      <w:r w:rsidRPr="00895FDB">
        <w:rPr>
          <w:color w:val="000000" w:themeColor="text1"/>
        </w:rPr>
        <w:t>Озеленен</w:t>
      </w:r>
      <w:r w:rsidR="00895FDB" w:rsidRPr="00895FDB">
        <w:rPr>
          <w:color w:val="000000" w:themeColor="text1"/>
        </w:rPr>
        <w:t>ие</w:t>
      </w:r>
      <w:r w:rsidRPr="00895FDB">
        <w:rPr>
          <w:color w:val="000000" w:themeColor="text1"/>
        </w:rPr>
        <w:t xml:space="preserve"> территории общего пользования организован</w:t>
      </w:r>
      <w:r w:rsidR="00895FDB" w:rsidRPr="00895FDB">
        <w:rPr>
          <w:color w:val="000000" w:themeColor="text1"/>
        </w:rPr>
        <w:t>о</w:t>
      </w:r>
      <w:r w:rsidRPr="00895FDB">
        <w:rPr>
          <w:color w:val="000000" w:themeColor="text1"/>
        </w:rPr>
        <w:t xml:space="preserve"> в </w:t>
      </w:r>
      <w:r w:rsidR="00895FDB" w:rsidRPr="00895FDB">
        <w:rPr>
          <w:color w:val="000000" w:themeColor="text1"/>
        </w:rPr>
        <w:t>пгт Афанасьево-парк отдыха.</w:t>
      </w:r>
      <w:r w:rsidRPr="00895FDB">
        <w:rPr>
          <w:color w:val="000000" w:themeColor="text1"/>
        </w:rPr>
        <w:t xml:space="preserve"> </w:t>
      </w:r>
    </w:p>
    <w:p w14:paraId="65D5EF29" w14:textId="4C3A45E5" w:rsidR="0085669D" w:rsidRPr="002C32A5" w:rsidRDefault="0085669D" w:rsidP="00292901">
      <w:pPr>
        <w:ind w:firstLine="709"/>
        <w:rPr>
          <w:rFonts w:eastAsiaTheme="minorEastAsia"/>
          <w:color w:val="000000" w:themeColor="text1"/>
        </w:rPr>
      </w:pPr>
      <w:r w:rsidRPr="002C32A5">
        <w:rPr>
          <w:rFonts w:eastAsiaTheme="minorEastAsia"/>
          <w:color w:val="000000" w:themeColor="text1"/>
        </w:rPr>
        <w:t xml:space="preserve">Планируемые мероприятия по озеленению </w:t>
      </w:r>
      <w:r w:rsidR="002C32A5" w:rsidRPr="002C32A5">
        <w:rPr>
          <w:rFonts w:eastAsiaTheme="minorEastAsia"/>
          <w:color w:val="000000" w:themeColor="text1"/>
        </w:rPr>
        <w:t>муниципального округа отсутствуют.</w:t>
      </w:r>
    </w:p>
    <w:p w14:paraId="7015B2FD" w14:textId="32E34696" w:rsidR="0085669D" w:rsidRPr="002C32A5" w:rsidRDefault="00021639" w:rsidP="00021639">
      <w:pPr>
        <w:pStyle w:val="3f4"/>
        <w:rPr>
          <w:color w:val="000000" w:themeColor="text1"/>
          <w:sz w:val="28"/>
          <w:szCs w:val="28"/>
        </w:rPr>
      </w:pPr>
      <w:bookmarkStart w:id="120" w:name="_Toc28018941"/>
      <w:bookmarkStart w:id="121" w:name="_Toc129349312"/>
      <w:bookmarkStart w:id="122" w:name="_Toc144110427"/>
      <w:r w:rsidRPr="002C32A5">
        <w:rPr>
          <w:color w:val="000000" w:themeColor="text1"/>
          <w:sz w:val="28"/>
          <w:szCs w:val="28"/>
        </w:rPr>
        <w:t xml:space="preserve">2.3.9. </w:t>
      </w:r>
      <w:r w:rsidR="0085669D" w:rsidRPr="002C32A5">
        <w:rPr>
          <w:color w:val="000000" w:themeColor="text1"/>
          <w:sz w:val="28"/>
          <w:szCs w:val="28"/>
        </w:rPr>
        <w:t>Производственные территории и объекты</w:t>
      </w:r>
      <w:bookmarkEnd w:id="120"/>
      <w:bookmarkEnd w:id="121"/>
      <w:bookmarkEnd w:id="122"/>
    </w:p>
    <w:p w14:paraId="0B809A1C" w14:textId="77777777" w:rsidR="0085669D" w:rsidRPr="002C32A5" w:rsidRDefault="0085669D" w:rsidP="00292901">
      <w:pPr>
        <w:ind w:firstLine="709"/>
        <w:rPr>
          <w:b/>
          <w:color w:val="000000" w:themeColor="text1"/>
        </w:rPr>
      </w:pPr>
      <w:bookmarkStart w:id="123" w:name="_Toc28018942"/>
      <w:r w:rsidRPr="002C32A5">
        <w:rPr>
          <w:b/>
          <w:color w:val="000000" w:themeColor="text1"/>
        </w:rPr>
        <w:t>Современное состояние</w:t>
      </w:r>
      <w:bookmarkEnd w:id="123"/>
    </w:p>
    <w:p w14:paraId="5FA4E3EF" w14:textId="77777777" w:rsidR="0085669D" w:rsidRPr="002C32A5" w:rsidRDefault="0085669D" w:rsidP="00292901">
      <w:pPr>
        <w:ind w:firstLine="709"/>
        <w:rPr>
          <w:color w:val="000000" w:themeColor="text1"/>
        </w:rPr>
      </w:pPr>
      <w:r w:rsidRPr="002C32A5">
        <w:rPr>
          <w:color w:val="000000" w:themeColor="text1"/>
        </w:rPr>
        <w:t>В генеральном плане планировочная организация территории промзон рассматривается в рамках имеющейся информационной базы.</w:t>
      </w:r>
    </w:p>
    <w:p w14:paraId="53C937C4" w14:textId="1EFE2810" w:rsidR="0085669D" w:rsidRPr="00D3137B" w:rsidRDefault="006A2557" w:rsidP="00292901">
      <w:pPr>
        <w:ind w:firstLine="709"/>
        <w:rPr>
          <w:color w:val="FF0000"/>
        </w:rPr>
      </w:pPr>
      <w:r>
        <w:rPr>
          <w:color w:val="000000" w:themeColor="text1"/>
        </w:rPr>
        <w:t>По данным администрации Афанасьевского муниципального округа в</w:t>
      </w:r>
      <w:r w:rsidR="0085669D" w:rsidRPr="00A74E91">
        <w:rPr>
          <w:color w:val="000000" w:themeColor="text1"/>
        </w:rPr>
        <w:t xml:space="preserve"> настоящее время в </w:t>
      </w:r>
      <w:r w:rsidR="00CC5687" w:rsidRPr="00A74E91">
        <w:rPr>
          <w:color w:val="000000" w:themeColor="text1"/>
        </w:rPr>
        <w:t>муниципальном</w:t>
      </w:r>
      <w:r w:rsidR="0085669D" w:rsidRPr="00A74E91">
        <w:rPr>
          <w:color w:val="000000" w:themeColor="text1"/>
        </w:rPr>
        <w:t xml:space="preserve"> округе имеется </w:t>
      </w:r>
      <w:r w:rsidR="005D4E05" w:rsidRPr="00A74E91">
        <w:rPr>
          <w:color w:val="000000" w:themeColor="text1"/>
        </w:rPr>
        <w:t>72 объекта частной формы собственности по обработке древесины</w:t>
      </w:r>
      <w:r w:rsidR="00A74E91" w:rsidRPr="00A74E91">
        <w:rPr>
          <w:color w:val="000000" w:themeColor="text1"/>
        </w:rPr>
        <w:t xml:space="preserve"> и производству пиломатериалов. </w:t>
      </w:r>
    </w:p>
    <w:p w14:paraId="696D4247" w14:textId="7555292D" w:rsidR="0085669D" w:rsidRPr="00A74E91" w:rsidRDefault="00A74E91" w:rsidP="00292901">
      <w:pPr>
        <w:ind w:firstLine="709"/>
        <w:rPr>
          <w:color w:val="000000" w:themeColor="text1"/>
        </w:rPr>
      </w:pPr>
      <w:r w:rsidRPr="00A74E91">
        <w:rPr>
          <w:color w:val="000000" w:themeColor="text1"/>
        </w:rPr>
        <w:t>Также на территории Афанасьевского муниципального округа имеется 57 предприятий и объектов сельского и лесного хозяйства, рыболовства и рыбоводства</w:t>
      </w:r>
      <w:r w:rsidR="0085669D" w:rsidRPr="00A74E91">
        <w:rPr>
          <w:color w:val="000000" w:themeColor="text1"/>
        </w:rPr>
        <w:t>.</w:t>
      </w:r>
    </w:p>
    <w:p w14:paraId="1F948319" w14:textId="77777777" w:rsidR="0085669D" w:rsidRPr="002D0B74" w:rsidRDefault="0085669D" w:rsidP="00292901">
      <w:pPr>
        <w:ind w:firstLine="709"/>
        <w:rPr>
          <w:b/>
          <w:color w:val="000000" w:themeColor="text1"/>
        </w:rPr>
      </w:pPr>
      <w:bookmarkStart w:id="124" w:name="_Toc28018943"/>
      <w:r w:rsidRPr="002D0B74">
        <w:rPr>
          <w:b/>
          <w:color w:val="000000" w:themeColor="text1"/>
        </w:rPr>
        <w:t>Проектное решение</w:t>
      </w:r>
      <w:bookmarkEnd w:id="124"/>
    </w:p>
    <w:p w14:paraId="1F761FBD" w14:textId="77777777" w:rsidR="0085669D" w:rsidRPr="002D0B74" w:rsidRDefault="0085669D" w:rsidP="00292901">
      <w:pPr>
        <w:ind w:firstLine="709"/>
        <w:rPr>
          <w:color w:val="000000" w:themeColor="text1"/>
        </w:rPr>
      </w:pPr>
      <w:r w:rsidRPr="002D0B74">
        <w:rPr>
          <w:color w:val="000000" w:themeColor="text1"/>
        </w:rPr>
        <w:t>Мероприятия по оптимизации и развитию промышленных территорий предусматривают:</w:t>
      </w:r>
    </w:p>
    <w:p w14:paraId="11AC5E58" w14:textId="3B9CBE33" w:rsidR="0085669D" w:rsidRPr="002D0B74" w:rsidRDefault="0085669D" w:rsidP="00292901">
      <w:pPr>
        <w:ind w:firstLine="709"/>
        <w:rPr>
          <w:color w:val="000000" w:themeColor="text1"/>
        </w:rPr>
      </w:pPr>
      <w:r w:rsidRPr="002D0B74">
        <w:rPr>
          <w:color w:val="000000" w:themeColor="text1"/>
        </w:rPr>
        <w:lastRenderedPageBreak/>
        <w:t>- рекультивацию с последующим перепрофилированием производственных территорий, с ранее действовавшими производствами</w:t>
      </w:r>
      <w:r w:rsidR="006A2557">
        <w:rPr>
          <w:color w:val="000000" w:themeColor="text1"/>
        </w:rPr>
        <w:t>;</w:t>
      </w:r>
      <w:r w:rsidRPr="002D0B74">
        <w:rPr>
          <w:color w:val="000000" w:themeColor="text1"/>
        </w:rPr>
        <w:t xml:space="preserve"> </w:t>
      </w:r>
    </w:p>
    <w:p w14:paraId="1CAC10CA" w14:textId="77777777" w:rsidR="0085669D" w:rsidRPr="002D0B74" w:rsidRDefault="0085669D" w:rsidP="00292901">
      <w:pPr>
        <w:ind w:firstLine="709"/>
        <w:rPr>
          <w:color w:val="000000" w:themeColor="text1"/>
        </w:rPr>
      </w:pPr>
      <w:r w:rsidRPr="002D0B74">
        <w:rPr>
          <w:color w:val="000000" w:themeColor="text1"/>
        </w:rPr>
        <w:t>- сохранение промышленных существующих промышленных зон, их модернизация и перепрофилирование на производство современной, технологичной продукции</w:t>
      </w:r>
    </w:p>
    <w:p w14:paraId="100CDF6A" w14:textId="77777777" w:rsidR="0085669D" w:rsidRPr="002D0B74" w:rsidRDefault="0085669D" w:rsidP="00292901">
      <w:pPr>
        <w:ind w:firstLine="709"/>
        <w:rPr>
          <w:color w:val="000000" w:themeColor="text1"/>
        </w:rPr>
      </w:pPr>
      <w:r w:rsidRPr="002D0B74">
        <w:rPr>
          <w:color w:val="000000" w:themeColor="text1"/>
        </w:rPr>
        <w:t>- выделение новых территорий производственного и коммерческого освоения в рамках развития территории опережающего развития.</w:t>
      </w:r>
    </w:p>
    <w:p w14:paraId="58E3AAAA" w14:textId="324DA51C" w:rsidR="0085669D" w:rsidRPr="00D3137B" w:rsidRDefault="0085669D" w:rsidP="00292901">
      <w:pPr>
        <w:ind w:firstLine="709"/>
        <w:rPr>
          <w:color w:val="FF0000"/>
        </w:rPr>
      </w:pPr>
      <w:r w:rsidRPr="003C79C2">
        <w:rPr>
          <w:color w:val="000000" w:themeColor="text1"/>
        </w:rPr>
        <w:t>В соответствии с изменениями, внесенными в Федеральный закон от 20 декабря 2004г. №166-ФЗ «О рыболовстве и сохранении водных биоресурсов» и вступившими в силу с 1 января 2019 года, Правилами определения границ рыболовных участков, утвержденными постановлением Правительства Российской Федерации от 14 июня 2018г</w:t>
      </w:r>
      <w:r w:rsidR="005F1E9B">
        <w:rPr>
          <w:color w:val="000000" w:themeColor="text1"/>
        </w:rPr>
        <w:t>.</w:t>
      </w:r>
      <w:r w:rsidRPr="003C79C2">
        <w:rPr>
          <w:color w:val="000000" w:themeColor="text1"/>
        </w:rPr>
        <w:t xml:space="preserve"> №681, Министерством природных ресурсов, лесного хозяйства и экологии </w:t>
      </w:r>
      <w:r w:rsidR="003C79C2" w:rsidRPr="003C79C2">
        <w:rPr>
          <w:color w:val="000000" w:themeColor="text1"/>
        </w:rPr>
        <w:t>Кировской области</w:t>
      </w:r>
      <w:r w:rsidRPr="003C79C2">
        <w:rPr>
          <w:color w:val="000000" w:themeColor="text1"/>
        </w:rPr>
        <w:t xml:space="preserve"> ведется работа по формированию Перечня рыболовных участков </w:t>
      </w:r>
      <w:r w:rsidR="003C79C2" w:rsidRPr="003C79C2">
        <w:rPr>
          <w:color w:val="000000" w:themeColor="text1"/>
        </w:rPr>
        <w:t>Кировской области</w:t>
      </w:r>
      <w:r w:rsidRPr="003C79C2">
        <w:rPr>
          <w:color w:val="000000" w:themeColor="text1"/>
        </w:rPr>
        <w:t>.</w:t>
      </w:r>
    </w:p>
    <w:p w14:paraId="54320860" w14:textId="0DB2BC3A" w:rsidR="0085669D" w:rsidRPr="003C79C2" w:rsidRDefault="00021639" w:rsidP="00021639">
      <w:pPr>
        <w:pStyle w:val="3f4"/>
        <w:rPr>
          <w:color w:val="000000" w:themeColor="text1"/>
          <w:sz w:val="28"/>
          <w:szCs w:val="28"/>
        </w:rPr>
      </w:pPr>
      <w:bookmarkStart w:id="125" w:name="_Toc28018944"/>
      <w:bookmarkStart w:id="126" w:name="_Toc129349313"/>
      <w:bookmarkStart w:id="127" w:name="_Toc144110428"/>
      <w:bookmarkStart w:id="128" w:name="_Hlk54372282"/>
      <w:r w:rsidRPr="003C79C2">
        <w:rPr>
          <w:color w:val="000000" w:themeColor="text1"/>
          <w:sz w:val="28"/>
          <w:szCs w:val="28"/>
        </w:rPr>
        <w:t xml:space="preserve">2.3.10. </w:t>
      </w:r>
      <w:r w:rsidR="0085669D" w:rsidRPr="003C79C2">
        <w:rPr>
          <w:color w:val="000000" w:themeColor="text1"/>
          <w:sz w:val="28"/>
          <w:szCs w:val="28"/>
        </w:rPr>
        <w:t>Транспортная инфраструктура</w:t>
      </w:r>
      <w:bookmarkEnd w:id="125"/>
      <w:bookmarkEnd w:id="126"/>
      <w:bookmarkEnd w:id="127"/>
    </w:p>
    <w:p w14:paraId="1E782384" w14:textId="77777777" w:rsidR="0085669D" w:rsidRPr="003C79C2" w:rsidRDefault="0085669D" w:rsidP="00292901">
      <w:pPr>
        <w:ind w:firstLine="709"/>
        <w:rPr>
          <w:b/>
          <w:color w:val="000000" w:themeColor="text1"/>
        </w:rPr>
      </w:pPr>
      <w:bookmarkStart w:id="129" w:name="_Toc28018945"/>
      <w:r w:rsidRPr="003C79C2">
        <w:rPr>
          <w:b/>
          <w:color w:val="000000" w:themeColor="text1"/>
        </w:rPr>
        <w:t>Существующ</w:t>
      </w:r>
      <w:bookmarkEnd w:id="129"/>
      <w:r w:rsidRPr="003C79C2">
        <w:rPr>
          <w:b/>
          <w:color w:val="000000" w:themeColor="text1"/>
        </w:rPr>
        <w:t>ее состояние</w:t>
      </w:r>
    </w:p>
    <w:p w14:paraId="01F7543A" w14:textId="50F9715C" w:rsidR="0085669D" w:rsidRPr="003C79C2" w:rsidRDefault="0085669D" w:rsidP="00292901">
      <w:pPr>
        <w:ind w:firstLine="709"/>
        <w:rPr>
          <w:rFonts w:eastAsia="Calibri"/>
          <w:color w:val="000000" w:themeColor="text1"/>
        </w:rPr>
      </w:pPr>
      <w:bookmarkStart w:id="130" w:name="_Toc407284013"/>
      <w:bookmarkStart w:id="131" w:name="_Toc407372491"/>
      <w:bookmarkStart w:id="132" w:name="_Toc28018946"/>
      <w:r w:rsidRPr="003C79C2">
        <w:rPr>
          <w:rFonts w:eastAsia="Calibri"/>
          <w:color w:val="000000" w:themeColor="text1"/>
        </w:rPr>
        <w:t xml:space="preserve">Транспортная система </w:t>
      </w:r>
      <w:r w:rsidR="003C79C2" w:rsidRPr="003C79C2">
        <w:rPr>
          <w:rFonts w:eastAsia="Calibri"/>
          <w:color w:val="000000" w:themeColor="text1"/>
        </w:rPr>
        <w:t>Афанасьевского мунициального</w:t>
      </w:r>
      <w:r w:rsidRPr="003C79C2">
        <w:rPr>
          <w:rFonts w:eastAsia="Calibri"/>
          <w:color w:val="000000" w:themeColor="text1"/>
        </w:rPr>
        <w:t xml:space="preserve"> округа представлена автомобильным</w:t>
      </w:r>
      <w:r w:rsidR="003C79C2" w:rsidRPr="003C79C2">
        <w:rPr>
          <w:rFonts w:eastAsia="Calibri"/>
          <w:color w:val="000000" w:themeColor="text1"/>
        </w:rPr>
        <w:t xml:space="preserve"> </w:t>
      </w:r>
      <w:r w:rsidRPr="003C79C2">
        <w:rPr>
          <w:rFonts w:eastAsia="Calibri"/>
          <w:color w:val="000000" w:themeColor="text1"/>
        </w:rPr>
        <w:t xml:space="preserve">транспортом. Территория округа расположена на пересечении транспортных коридоров широтного и меридионального направлений, связывающие центральные и южные районы с восточными и северными районами </w:t>
      </w:r>
      <w:r w:rsidR="003C79C2" w:rsidRPr="003C79C2">
        <w:rPr>
          <w:rFonts w:eastAsia="Calibri"/>
          <w:color w:val="000000" w:themeColor="text1"/>
        </w:rPr>
        <w:t>Кировской области</w:t>
      </w:r>
      <w:r w:rsidRPr="003C79C2">
        <w:rPr>
          <w:rFonts w:eastAsia="Calibri"/>
          <w:color w:val="000000" w:themeColor="text1"/>
        </w:rPr>
        <w:t>.</w:t>
      </w:r>
    </w:p>
    <w:p w14:paraId="0866DD4F" w14:textId="77777777" w:rsidR="0085669D" w:rsidRPr="003C79C2" w:rsidRDefault="0085669D" w:rsidP="00292901">
      <w:pPr>
        <w:ind w:firstLine="709"/>
        <w:rPr>
          <w:rFonts w:eastAsia="Calibri"/>
          <w:b/>
          <w:color w:val="000000" w:themeColor="text1"/>
        </w:rPr>
      </w:pPr>
      <w:r w:rsidRPr="003C79C2">
        <w:rPr>
          <w:rFonts w:eastAsia="Calibri"/>
          <w:b/>
          <w:color w:val="000000" w:themeColor="text1"/>
        </w:rPr>
        <w:t>Внешний транспорт</w:t>
      </w:r>
    </w:p>
    <w:p w14:paraId="6D44E7EE" w14:textId="77777777" w:rsidR="0085669D" w:rsidRPr="003C79C2" w:rsidRDefault="0085669D" w:rsidP="00292901">
      <w:pPr>
        <w:ind w:firstLine="709"/>
        <w:rPr>
          <w:rFonts w:eastAsia="Calibri"/>
          <w:b/>
          <w:color w:val="000000" w:themeColor="text1"/>
        </w:rPr>
      </w:pPr>
      <w:r w:rsidRPr="003C79C2">
        <w:rPr>
          <w:rFonts w:eastAsia="Calibri"/>
          <w:b/>
          <w:color w:val="000000" w:themeColor="text1"/>
        </w:rPr>
        <w:t>Железнодорожный транспорт</w:t>
      </w:r>
    </w:p>
    <w:p w14:paraId="07828A32" w14:textId="38EAF1D3" w:rsidR="0085669D" w:rsidRPr="003C79C2" w:rsidRDefault="0085669D" w:rsidP="00292901">
      <w:pPr>
        <w:ind w:firstLine="709"/>
        <w:rPr>
          <w:color w:val="000000" w:themeColor="text1"/>
        </w:rPr>
      </w:pPr>
      <w:r w:rsidRPr="003C79C2">
        <w:rPr>
          <w:color w:val="000000" w:themeColor="text1"/>
        </w:rPr>
        <w:t xml:space="preserve">В настоящее время по территории </w:t>
      </w:r>
      <w:r w:rsidR="003C79C2" w:rsidRPr="003C79C2">
        <w:rPr>
          <w:color w:val="000000" w:themeColor="text1"/>
        </w:rPr>
        <w:t>Афанасьевского муниципального</w:t>
      </w:r>
      <w:r w:rsidRPr="003C79C2">
        <w:rPr>
          <w:color w:val="000000" w:themeColor="text1"/>
        </w:rPr>
        <w:t xml:space="preserve"> округа </w:t>
      </w:r>
      <w:r w:rsidR="003C79C2" w:rsidRPr="003C79C2">
        <w:rPr>
          <w:color w:val="000000" w:themeColor="text1"/>
        </w:rPr>
        <w:t>Кировской области</w:t>
      </w:r>
      <w:r w:rsidRPr="003C79C2">
        <w:rPr>
          <w:color w:val="000000" w:themeColor="text1"/>
        </w:rPr>
        <w:t xml:space="preserve"> </w:t>
      </w:r>
      <w:r w:rsidR="003C79C2" w:rsidRPr="003C79C2">
        <w:rPr>
          <w:color w:val="000000" w:themeColor="text1"/>
        </w:rPr>
        <w:t xml:space="preserve">отсутствуют объекты </w:t>
      </w:r>
      <w:r w:rsidRPr="003C79C2">
        <w:rPr>
          <w:color w:val="000000" w:themeColor="text1"/>
        </w:rPr>
        <w:t>железнодорожно</w:t>
      </w:r>
      <w:r w:rsidR="003C79C2" w:rsidRPr="003C79C2">
        <w:rPr>
          <w:color w:val="000000" w:themeColor="text1"/>
        </w:rPr>
        <w:t>го</w:t>
      </w:r>
      <w:r w:rsidRPr="003C79C2">
        <w:rPr>
          <w:color w:val="000000" w:themeColor="text1"/>
        </w:rPr>
        <w:t xml:space="preserve"> </w:t>
      </w:r>
      <w:r w:rsidR="003C79C2" w:rsidRPr="003C79C2">
        <w:rPr>
          <w:color w:val="000000" w:themeColor="text1"/>
        </w:rPr>
        <w:t>пути</w:t>
      </w:r>
      <w:r w:rsidRPr="003C79C2">
        <w:rPr>
          <w:color w:val="000000" w:themeColor="text1"/>
        </w:rPr>
        <w:t xml:space="preserve">. </w:t>
      </w:r>
    </w:p>
    <w:p w14:paraId="29D726A2" w14:textId="77777777" w:rsidR="0085669D" w:rsidRPr="0006162B" w:rsidRDefault="0085669D" w:rsidP="00292901">
      <w:pPr>
        <w:ind w:firstLine="709"/>
        <w:rPr>
          <w:rFonts w:eastAsia="Calibri"/>
          <w:b/>
          <w:color w:val="000000" w:themeColor="text1"/>
        </w:rPr>
      </w:pPr>
      <w:r w:rsidRPr="0006162B">
        <w:rPr>
          <w:rFonts w:eastAsia="Calibri"/>
          <w:b/>
          <w:color w:val="000000" w:themeColor="text1"/>
        </w:rPr>
        <w:t>Автомобильный транспорт</w:t>
      </w:r>
    </w:p>
    <w:p w14:paraId="3DF1EAF2" w14:textId="7EF31F70" w:rsidR="0085669D" w:rsidRPr="0006162B" w:rsidRDefault="006A2557" w:rsidP="00292901">
      <w:pPr>
        <w:ind w:firstLine="709"/>
        <w:rPr>
          <w:rFonts w:eastAsia="Calibri"/>
          <w:color w:val="000000" w:themeColor="text1"/>
        </w:rPr>
      </w:pPr>
      <w:r>
        <w:rPr>
          <w:rFonts w:eastAsia="Calibri"/>
          <w:color w:val="000000" w:themeColor="text1"/>
        </w:rPr>
        <w:t>Согласно информации, предоставленной администрацией Афанасьевского муниципального округа а</w:t>
      </w:r>
      <w:r w:rsidR="0085669D" w:rsidRPr="0006162B">
        <w:rPr>
          <w:rFonts w:eastAsia="Calibri"/>
          <w:color w:val="000000" w:themeColor="text1"/>
        </w:rPr>
        <w:t xml:space="preserve">втодорожная сеть округа представлена автомобильными дорогами общего пользования </w:t>
      </w:r>
      <w:r w:rsidR="00B8600C" w:rsidRPr="0006162B">
        <w:rPr>
          <w:rFonts w:eastAsia="Calibri"/>
          <w:color w:val="000000" w:themeColor="text1"/>
        </w:rPr>
        <w:t xml:space="preserve">федерального, </w:t>
      </w:r>
      <w:r w:rsidR="0085669D" w:rsidRPr="0006162B">
        <w:rPr>
          <w:rFonts w:eastAsia="Calibri"/>
          <w:color w:val="000000" w:themeColor="text1"/>
        </w:rPr>
        <w:t xml:space="preserve">регионального или межмуниципального значения и автомобильными дорогами общего пользования местного значения. </w:t>
      </w:r>
    </w:p>
    <w:p w14:paraId="04CF1471" w14:textId="757FBC9C" w:rsidR="0085669D" w:rsidRDefault="0085669D" w:rsidP="00292901">
      <w:pPr>
        <w:ind w:firstLine="709"/>
        <w:rPr>
          <w:rFonts w:eastAsia="Calibri"/>
          <w:color w:val="000000" w:themeColor="text1"/>
        </w:rPr>
      </w:pPr>
      <w:r w:rsidRPr="0006162B">
        <w:rPr>
          <w:rFonts w:eastAsia="Calibri"/>
          <w:color w:val="000000" w:themeColor="text1"/>
        </w:rPr>
        <w:t xml:space="preserve">Сеть автомобильных дорог округа </w:t>
      </w:r>
      <w:r w:rsidR="00B8600C" w:rsidRPr="0006162B">
        <w:rPr>
          <w:rFonts w:eastAsia="Calibri"/>
          <w:color w:val="000000" w:themeColor="text1"/>
        </w:rPr>
        <w:t>федерального значения представлена дорогой</w:t>
      </w:r>
      <w:r w:rsidR="00CD5EF3">
        <w:rPr>
          <w:rFonts w:eastAsia="Calibri"/>
          <w:color w:val="000000" w:themeColor="text1"/>
        </w:rPr>
        <w:t xml:space="preserve"> третьей категорией</w:t>
      </w:r>
      <w:r w:rsidR="00B8600C" w:rsidRPr="0006162B">
        <w:rPr>
          <w:rFonts w:eastAsia="Calibri"/>
          <w:color w:val="000000" w:themeColor="text1"/>
        </w:rPr>
        <w:t xml:space="preserve"> «Р-243 Кострома-Шарья-Киров-Пермь» круглогодичного функционирования. </w:t>
      </w:r>
    </w:p>
    <w:p w14:paraId="174FF451" w14:textId="3C8ADE8C" w:rsidR="0085669D" w:rsidRPr="006010FC" w:rsidRDefault="00A7092E" w:rsidP="006010FC">
      <w:pPr>
        <w:ind w:firstLine="709"/>
        <w:rPr>
          <w:rFonts w:eastAsia="Calibri"/>
          <w:color w:val="000000" w:themeColor="text1"/>
        </w:rPr>
      </w:pPr>
      <w:r>
        <w:rPr>
          <w:rFonts w:eastAsia="Calibri"/>
          <w:color w:val="000000" w:themeColor="text1"/>
        </w:rPr>
        <w:t xml:space="preserve">По сведениям, предоставленным Кировским областным государственным казенным учреждением «Дорожный комитет Кировской области» в </w:t>
      </w:r>
      <w:r w:rsidR="00664A78">
        <w:rPr>
          <w:rFonts w:eastAsia="Calibri"/>
          <w:color w:val="000000" w:themeColor="text1"/>
        </w:rPr>
        <w:t>соответствии</w:t>
      </w:r>
      <w:r>
        <w:rPr>
          <w:rFonts w:eastAsia="Calibri"/>
          <w:color w:val="000000" w:themeColor="text1"/>
        </w:rPr>
        <w:t xml:space="preserve"> с перечнем автомобильных дорог, по территории Афанасьевского муниципального округа проходит одна дорога общего пользования регионального значения «Афанасьево-Глазов» протяженностью </w:t>
      </w:r>
      <w:r>
        <w:rPr>
          <w:rFonts w:eastAsia="Calibri"/>
          <w:color w:val="000000" w:themeColor="text1"/>
        </w:rPr>
        <w:lastRenderedPageBreak/>
        <w:t>51300 метров. Дорога отнесена к технической категории-</w:t>
      </w:r>
      <w:r>
        <w:rPr>
          <w:rFonts w:eastAsia="Calibri"/>
          <w:color w:val="000000" w:themeColor="text1"/>
          <w:lang w:val="en-US"/>
        </w:rPr>
        <w:t>IV</w:t>
      </w:r>
      <w:r w:rsidRPr="00A7092E">
        <w:rPr>
          <w:rFonts w:eastAsia="Calibri"/>
          <w:color w:val="000000" w:themeColor="text1"/>
        </w:rPr>
        <w:t>.</w:t>
      </w:r>
      <w:r>
        <w:rPr>
          <w:rFonts w:eastAsia="Calibri"/>
          <w:color w:val="000000" w:themeColor="text1"/>
        </w:rPr>
        <w:t xml:space="preserve"> Ширина придорожных полос автомобильной дороги «Афанасьево-Глазов» составляет 50 метров.</w:t>
      </w:r>
      <w:r w:rsidR="006010FC">
        <w:rPr>
          <w:rFonts w:eastAsia="Calibri"/>
          <w:color w:val="000000" w:themeColor="text1"/>
        </w:rPr>
        <w:t xml:space="preserve"> А</w:t>
      </w:r>
      <w:r w:rsidR="0085669D" w:rsidRPr="00DB638F">
        <w:rPr>
          <w:rFonts w:eastAsia="Calibri"/>
          <w:color w:val="000000" w:themeColor="text1"/>
        </w:rPr>
        <w:t>втомобильная дорога «</w:t>
      </w:r>
      <w:r w:rsidR="00DB638F" w:rsidRPr="00DB638F">
        <w:rPr>
          <w:rFonts w:eastAsia="Calibri"/>
          <w:color w:val="000000" w:themeColor="text1"/>
        </w:rPr>
        <w:t>Афанасьево-Глазов</w:t>
      </w:r>
      <w:r w:rsidR="006010FC">
        <w:rPr>
          <w:rFonts w:eastAsia="Calibri"/>
          <w:color w:val="000000" w:themeColor="text1"/>
        </w:rPr>
        <w:t>» является о</w:t>
      </w:r>
      <w:r w:rsidR="006010FC" w:rsidRPr="00DB638F">
        <w:rPr>
          <w:rFonts w:eastAsia="Calibri"/>
          <w:color w:val="000000" w:themeColor="text1"/>
        </w:rPr>
        <w:t xml:space="preserve">сновной транспортной осью Афанасьевского муниципального округа в широтном направлении </w:t>
      </w:r>
      <w:r w:rsidR="006010FC">
        <w:rPr>
          <w:rFonts w:eastAsia="Calibri"/>
          <w:color w:val="000000" w:themeColor="text1"/>
        </w:rPr>
        <w:t>и</w:t>
      </w:r>
      <w:r w:rsidR="006010FC" w:rsidRPr="00DB638F">
        <w:rPr>
          <w:rFonts w:eastAsia="Calibri"/>
          <w:color w:val="000000" w:themeColor="text1"/>
        </w:rPr>
        <w:t xml:space="preserve"> </w:t>
      </w:r>
      <w:r w:rsidR="0085669D" w:rsidRPr="00DB638F">
        <w:rPr>
          <w:rFonts w:eastAsia="Calibri"/>
          <w:color w:val="000000" w:themeColor="text1"/>
        </w:rPr>
        <w:t>обеспечива</w:t>
      </w:r>
      <w:r w:rsidR="006010FC">
        <w:rPr>
          <w:rFonts w:eastAsia="Calibri"/>
          <w:color w:val="000000" w:themeColor="text1"/>
        </w:rPr>
        <w:t>ет</w:t>
      </w:r>
      <w:r w:rsidR="0085669D" w:rsidRPr="00DB638F">
        <w:rPr>
          <w:rFonts w:eastAsia="Calibri"/>
          <w:color w:val="000000" w:themeColor="text1"/>
        </w:rPr>
        <w:t xml:space="preserve"> транспортные связи краевого центра с </w:t>
      </w:r>
      <w:r w:rsidR="00DB638F" w:rsidRPr="00DB638F">
        <w:rPr>
          <w:rFonts w:eastAsia="Calibri"/>
          <w:color w:val="000000" w:themeColor="text1"/>
        </w:rPr>
        <w:t xml:space="preserve">сельскими </w:t>
      </w:r>
      <w:r w:rsidR="0085669D" w:rsidRPr="00DB638F">
        <w:rPr>
          <w:rFonts w:eastAsia="Calibri"/>
          <w:color w:val="000000" w:themeColor="text1"/>
        </w:rPr>
        <w:t xml:space="preserve">территориями </w:t>
      </w:r>
      <w:r w:rsidR="00DB638F" w:rsidRPr="00DB638F">
        <w:rPr>
          <w:rFonts w:eastAsia="Calibri"/>
          <w:color w:val="000000" w:themeColor="text1"/>
        </w:rPr>
        <w:t>округа</w:t>
      </w:r>
      <w:r w:rsidR="0085669D" w:rsidRPr="00DB638F">
        <w:rPr>
          <w:rFonts w:eastAsia="Calibri"/>
          <w:color w:val="000000" w:themeColor="text1"/>
        </w:rPr>
        <w:t xml:space="preserve">. </w:t>
      </w:r>
    </w:p>
    <w:p w14:paraId="74BA54DC" w14:textId="5DA62E9C" w:rsidR="0085669D" w:rsidRPr="00FC5E52" w:rsidRDefault="00FC5E52" w:rsidP="00292901">
      <w:pPr>
        <w:ind w:firstLine="709"/>
        <w:rPr>
          <w:rFonts w:eastAsia="Calibri"/>
          <w:color w:val="000000" w:themeColor="text1"/>
        </w:rPr>
      </w:pPr>
      <w:r w:rsidRPr="00FC5E52">
        <w:rPr>
          <w:rFonts w:eastAsia="Calibri"/>
          <w:color w:val="000000" w:themeColor="text1"/>
        </w:rPr>
        <w:t>Вид покрытия</w:t>
      </w:r>
      <w:r w:rsidR="0085669D" w:rsidRPr="00FC5E52">
        <w:rPr>
          <w:rFonts w:eastAsia="Calibri"/>
          <w:color w:val="000000" w:themeColor="text1"/>
        </w:rPr>
        <w:t xml:space="preserve"> автомобильных дорог общего пользования</w:t>
      </w:r>
      <w:r w:rsidRPr="00FC5E52">
        <w:rPr>
          <w:rFonts w:eastAsia="Calibri"/>
          <w:color w:val="000000" w:themeColor="text1"/>
        </w:rPr>
        <w:t xml:space="preserve"> всех уровней</w:t>
      </w:r>
      <w:r w:rsidR="0085669D" w:rsidRPr="00FC5E52">
        <w:rPr>
          <w:rFonts w:eastAsia="Calibri"/>
          <w:color w:val="000000" w:themeColor="text1"/>
        </w:rPr>
        <w:t>:</w:t>
      </w:r>
    </w:p>
    <w:p w14:paraId="2D7C38B2" w14:textId="5BD5B6F1" w:rsidR="00FC5E52" w:rsidRPr="00FC5E52" w:rsidRDefault="00FC5E52" w:rsidP="00292901">
      <w:pPr>
        <w:ind w:firstLine="709"/>
        <w:rPr>
          <w:rFonts w:eastAsia="Calibri"/>
          <w:color w:val="000000" w:themeColor="text1"/>
        </w:rPr>
      </w:pPr>
      <w:r w:rsidRPr="00FC5E52">
        <w:rPr>
          <w:rFonts w:eastAsia="Calibri"/>
          <w:color w:val="000000" w:themeColor="text1"/>
        </w:rPr>
        <w:t>- федерального-усовершенствованное покрытие;</w:t>
      </w:r>
    </w:p>
    <w:p w14:paraId="2B56668C" w14:textId="466678BA" w:rsidR="0085669D" w:rsidRPr="00FC5E52" w:rsidRDefault="0085669D" w:rsidP="00292901">
      <w:pPr>
        <w:ind w:firstLine="709"/>
        <w:rPr>
          <w:rFonts w:eastAsia="Calibri"/>
          <w:color w:val="000000" w:themeColor="text1"/>
        </w:rPr>
      </w:pPr>
      <w:r w:rsidRPr="00FC5E52">
        <w:rPr>
          <w:rFonts w:eastAsia="Calibri"/>
          <w:color w:val="000000" w:themeColor="text1"/>
        </w:rPr>
        <w:t xml:space="preserve">- регионального или межмуниципального значения – </w:t>
      </w:r>
      <w:r w:rsidR="00FC5E52" w:rsidRPr="00FC5E52">
        <w:rPr>
          <w:rFonts w:eastAsia="Calibri"/>
          <w:color w:val="000000" w:themeColor="text1"/>
        </w:rPr>
        <w:t>переходное покрытие</w:t>
      </w:r>
      <w:r w:rsidRPr="00FC5E52">
        <w:rPr>
          <w:rFonts w:eastAsia="Calibri"/>
          <w:color w:val="000000" w:themeColor="text1"/>
        </w:rPr>
        <w:t>;</w:t>
      </w:r>
    </w:p>
    <w:p w14:paraId="2CA8CE9E" w14:textId="4B3F884A" w:rsidR="0085669D" w:rsidRPr="00FC5E52" w:rsidRDefault="0085669D" w:rsidP="00292901">
      <w:pPr>
        <w:ind w:firstLine="709"/>
        <w:rPr>
          <w:rFonts w:eastAsia="Calibri"/>
          <w:color w:val="000000" w:themeColor="text1"/>
        </w:rPr>
      </w:pPr>
      <w:r w:rsidRPr="00FC5E52">
        <w:rPr>
          <w:rFonts w:eastAsia="Calibri"/>
          <w:color w:val="000000" w:themeColor="text1"/>
        </w:rPr>
        <w:t xml:space="preserve">- местного значения – </w:t>
      </w:r>
      <w:r w:rsidR="00FC5E52" w:rsidRPr="00FC5E52">
        <w:rPr>
          <w:rFonts w:eastAsia="Calibri"/>
          <w:color w:val="000000" w:themeColor="text1"/>
        </w:rPr>
        <w:t>переходное, низшее покрытие</w:t>
      </w:r>
      <w:r w:rsidRPr="00FC5E52">
        <w:rPr>
          <w:rFonts w:eastAsia="Calibri"/>
          <w:color w:val="000000" w:themeColor="text1"/>
        </w:rPr>
        <w:t>.</w:t>
      </w:r>
    </w:p>
    <w:p w14:paraId="630B615B" w14:textId="40126B97" w:rsidR="0085669D" w:rsidRPr="00B8386D" w:rsidRDefault="0085669D" w:rsidP="00292901">
      <w:pPr>
        <w:ind w:firstLine="709"/>
        <w:rPr>
          <w:rFonts w:eastAsia="Calibri"/>
          <w:color w:val="000000" w:themeColor="text1"/>
        </w:rPr>
      </w:pPr>
      <w:r w:rsidRPr="00B8386D">
        <w:rPr>
          <w:rFonts w:eastAsia="Calibri"/>
          <w:color w:val="000000" w:themeColor="text1"/>
        </w:rPr>
        <w:t>Дороги общего пользования регионального или межмуниципального значения имеют преимущественно асфальтобетонное покрытие проезжей ча</w:t>
      </w:r>
      <w:r w:rsidR="00FE0EED">
        <w:rPr>
          <w:rFonts w:eastAsia="Calibri"/>
          <w:color w:val="000000" w:themeColor="text1"/>
        </w:rPr>
        <w:t>с-</w:t>
      </w:r>
      <w:r w:rsidRPr="00B8386D">
        <w:rPr>
          <w:rFonts w:eastAsia="Calibri"/>
          <w:color w:val="000000" w:themeColor="text1"/>
        </w:rPr>
        <w:t>ти с количеством полос – 2.</w:t>
      </w:r>
    </w:p>
    <w:p w14:paraId="2E993DA0" w14:textId="39E5DEA1" w:rsidR="0085669D" w:rsidRPr="00FE0EED" w:rsidRDefault="0085669D" w:rsidP="004B19DB">
      <w:pPr>
        <w:ind w:firstLine="709"/>
        <w:rPr>
          <w:rFonts w:eastAsia="Calibri"/>
          <w:color w:val="000000" w:themeColor="text1"/>
        </w:rPr>
      </w:pPr>
      <w:r w:rsidRPr="00FE0EED">
        <w:rPr>
          <w:rFonts w:eastAsia="Calibri"/>
          <w:color w:val="000000" w:themeColor="text1"/>
        </w:rPr>
        <w:t>Сеть автомобильных дорог общего пользования местного значения имеет плотную структуру.</w:t>
      </w:r>
    </w:p>
    <w:p w14:paraId="47DDECDB" w14:textId="6BFFCFAC" w:rsidR="0085669D" w:rsidRPr="00500B42" w:rsidRDefault="0085669D" w:rsidP="004B19DB">
      <w:pPr>
        <w:ind w:firstLine="709"/>
        <w:rPr>
          <w:rFonts w:eastAsia="Calibri"/>
          <w:color w:val="000000" w:themeColor="text1"/>
        </w:rPr>
      </w:pPr>
      <w:r w:rsidRPr="00500B42">
        <w:rPr>
          <w:rFonts w:eastAsia="Calibri"/>
          <w:color w:val="000000" w:themeColor="text1"/>
        </w:rPr>
        <w:t xml:space="preserve">В таблице </w:t>
      </w:r>
      <w:r w:rsidR="007465D2" w:rsidRPr="00500B42">
        <w:rPr>
          <w:rFonts w:eastAsia="Calibri"/>
          <w:color w:val="000000" w:themeColor="text1"/>
        </w:rPr>
        <w:t>2.3.10.</w:t>
      </w:r>
      <w:r w:rsidR="000D3181" w:rsidRPr="00500B42">
        <w:rPr>
          <w:rFonts w:eastAsia="Calibri"/>
          <w:color w:val="000000" w:themeColor="text1"/>
        </w:rPr>
        <w:t>1</w:t>
      </w:r>
      <w:r w:rsidR="007465D2" w:rsidRPr="00500B42">
        <w:rPr>
          <w:rFonts w:eastAsia="Calibri"/>
          <w:color w:val="000000" w:themeColor="text1"/>
        </w:rPr>
        <w:t>.</w:t>
      </w:r>
      <w:r w:rsidRPr="00500B42">
        <w:rPr>
          <w:rFonts w:eastAsia="Calibri"/>
          <w:color w:val="000000" w:themeColor="text1"/>
        </w:rPr>
        <w:t xml:space="preserve"> приводится перечень автомобильных дорог и искусственных сооружений местного значения</w:t>
      </w:r>
      <w:r w:rsidR="00896FBC">
        <w:rPr>
          <w:rFonts w:eastAsia="Calibri"/>
          <w:color w:val="000000" w:themeColor="text1"/>
        </w:rPr>
        <w:t>. Данная информация представлена администрацией Афанасьевского муниципального округа</w:t>
      </w:r>
      <w:r w:rsidRPr="00500B42">
        <w:rPr>
          <w:rFonts w:eastAsia="Calibri"/>
          <w:color w:val="000000" w:themeColor="text1"/>
        </w:rPr>
        <w:t>.</w:t>
      </w:r>
    </w:p>
    <w:p w14:paraId="27D45D36" w14:textId="4228EFEE" w:rsidR="0085669D" w:rsidRPr="000D2E4B" w:rsidRDefault="0085669D" w:rsidP="004B19DB">
      <w:pPr>
        <w:ind w:firstLine="709"/>
        <w:rPr>
          <w:rFonts w:eastAsia="Calibri"/>
          <w:color w:val="000000" w:themeColor="text1"/>
        </w:rPr>
      </w:pPr>
      <w:r w:rsidRPr="000D2E4B">
        <w:rPr>
          <w:rFonts w:eastAsia="Calibri"/>
          <w:color w:val="000000" w:themeColor="text1"/>
        </w:rPr>
        <w:t xml:space="preserve">Таблица </w:t>
      </w:r>
      <w:r w:rsidR="007465D2" w:rsidRPr="000D2E4B">
        <w:rPr>
          <w:rFonts w:eastAsia="Calibri"/>
          <w:color w:val="000000" w:themeColor="text1"/>
        </w:rPr>
        <w:t>2.3.10.</w:t>
      </w:r>
      <w:r w:rsidR="000D3181" w:rsidRPr="000D2E4B">
        <w:rPr>
          <w:rFonts w:eastAsia="Calibri"/>
          <w:color w:val="000000" w:themeColor="text1"/>
        </w:rPr>
        <w:t>1</w:t>
      </w:r>
      <w:r w:rsidRPr="000D2E4B">
        <w:rPr>
          <w:rFonts w:eastAsia="Calibri"/>
          <w:color w:val="000000" w:themeColor="text1"/>
        </w:rPr>
        <w:t>.  Перечень автомобильных дорог общего пользования и искусственных сооружений местного значения</w:t>
      </w:r>
      <w:r w:rsidR="001B746B">
        <w:rPr>
          <w:rFonts w:eastAsia="Calibri"/>
          <w:color w:val="000000" w:themeColor="text1"/>
        </w:rPr>
        <w:t xml:space="preserve"> по сведениям администрации </w:t>
      </w:r>
      <w:r w:rsidR="00664A78">
        <w:rPr>
          <w:rFonts w:eastAsia="Calibri"/>
          <w:color w:val="000000" w:themeColor="text1"/>
        </w:rPr>
        <w:t>А</w:t>
      </w:r>
      <w:r w:rsidR="001B746B">
        <w:rPr>
          <w:rFonts w:eastAsia="Calibri"/>
          <w:color w:val="000000" w:themeColor="text1"/>
        </w:rPr>
        <w:t>фанасьевского</w:t>
      </w:r>
      <w:r w:rsidR="00664A78">
        <w:rPr>
          <w:rFonts w:eastAsia="Calibri"/>
          <w:color w:val="000000" w:themeColor="text1"/>
        </w:rPr>
        <w:t xml:space="preserve"> </w:t>
      </w:r>
      <w:r w:rsidR="001B746B">
        <w:rPr>
          <w:rFonts w:eastAsia="Calibri"/>
          <w:color w:val="000000" w:themeColor="text1"/>
        </w:rPr>
        <w:t>муниципального округа.</w:t>
      </w:r>
    </w:p>
    <w:tbl>
      <w:tblPr>
        <w:tblW w:w="9072" w:type="dxa"/>
        <w:tblLook w:val="04A0" w:firstRow="1" w:lastRow="0" w:firstColumn="1" w:lastColumn="0" w:noHBand="0" w:noVBand="1"/>
      </w:tblPr>
      <w:tblGrid>
        <w:gridCol w:w="560"/>
        <w:gridCol w:w="3121"/>
        <w:gridCol w:w="3398"/>
        <w:gridCol w:w="1993"/>
      </w:tblGrid>
      <w:tr w:rsidR="00D3137B" w:rsidRPr="000D2E4B" w14:paraId="6FEF0B28" w14:textId="77777777" w:rsidTr="007157CD">
        <w:trPr>
          <w:trHeight w:val="288"/>
          <w:tblHeader/>
        </w:trPr>
        <w:tc>
          <w:tcPr>
            <w:tcW w:w="560" w:type="dxa"/>
            <w:tcBorders>
              <w:top w:val="single" w:sz="4" w:space="0" w:color="auto"/>
              <w:left w:val="single" w:sz="4" w:space="0" w:color="auto"/>
              <w:bottom w:val="single" w:sz="4" w:space="0" w:color="auto"/>
              <w:right w:val="single" w:sz="4" w:space="0" w:color="auto"/>
            </w:tcBorders>
            <w:shd w:val="clear" w:color="auto" w:fill="D9D9D9"/>
          </w:tcPr>
          <w:p w14:paraId="19089751" w14:textId="77777777" w:rsidR="0085669D" w:rsidRPr="000A2FC2" w:rsidRDefault="0085669D" w:rsidP="004B19DB">
            <w:pPr>
              <w:jc w:val="center"/>
              <w:rPr>
                <w:color w:val="000000" w:themeColor="text1"/>
                <w:sz w:val="24"/>
              </w:rPr>
            </w:pPr>
            <w:r w:rsidRPr="000A2FC2">
              <w:rPr>
                <w:color w:val="000000" w:themeColor="text1"/>
                <w:sz w:val="24"/>
              </w:rPr>
              <w:t>N п/п</w:t>
            </w:r>
          </w:p>
        </w:tc>
        <w:tc>
          <w:tcPr>
            <w:tcW w:w="3121" w:type="dxa"/>
            <w:tcBorders>
              <w:top w:val="single" w:sz="4" w:space="0" w:color="auto"/>
              <w:left w:val="single" w:sz="4" w:space="0" w:color="auto"/>
              <w:bottom w:val="single" w:sz="4" w:space="0" w:color="auto"/>
              <w:right w:val="single" w:sz="4" w:space="0" w:color="auto"/>
            </w:tcBorders>
            <w:shd w:val="clear" w:color="auto" w:fill="D9D9D9"/>
            <w:noWrap/>
            <w:hideMark/>
          </w:tcPr>
          <w:p w14:paraId="79A1C8D4" w14:textId="77777777" w:rsidR="0085669D" w:rsidRPr="000A2FC2" w:rsidRDefault="0085669D" w:rsidP="004B19DB">
            <w:pPr>
              <w:jc w:val="center"/>
              <w:rPr>
                <w:color w:val="000000" w:themeColor="text1"/>
                <w:sz w:val="24"/>
              </w:rPr>
            </w:pPr>
            <w:r w:rsidRPr="000A2FC2">
              <w:rPr>
                <w:color w:val="000000" w:themeColor="text1"/>
                <w:sz w:val="24"/>
              </w:rPr>
              <w:t>Вид объекта</w:t>
            </w:r>
          </w:p>
        </w:tc>
        <w:tc>
          <w:tcPr>
            <w:tcW w:w="3398" w:type="dxa"/>
            <w:tcBorders>
              <w:top w:val="single" w:sz="4" w:space="0" w:color="auto"/>
              <w:left w:val="nil"/>
              <w:bottom w:val="single" w:sz="4" w:space="0" w:color="auto"/>
              <w:right w:val="single" w:sz="4" w:space="0" w:color="auto"/>
            </w:tcBorders>
            <w:shd w:val="clear" w:color="auto" w:fill="D9D9D9"/>
            <w:hideMark/>
          </w:tcPr>
          <w:p w14:paraId="4EA25504" w14:textId="77777777" w:rsidR="0085669D" w:rsidRPr="000A2FC2" w:rsidRDefault="0085669D" w:rsidP="004B19DB">
            <w:pPr>
              <w:jc w:val="center"/>
              <w:rPr>
                <w:color w:val="000000" w:themeColor="text1"/>
                <w:sz w:val="24"/>
              </w:rPr>
            </w:pPr>
            <w:r w:rsidRPr="000A2FC2">
              <w:rPr>
                <w:color w:val="000000" w:themeColor="text1"/>
                <w:sz w:val="24"/>
              </w:rPr>
              <w:t>Наименование</w:t>
            </w:r>
          </w:p>
        </w:tc>
        <w:tc>
          <w:tcPr>
            <w:tcW w:w="1993" w:type="dxa"/>
            <w:tcBorders>
              <w:top w:val="single" w:sz="4" w:space="0" w:color="auto"/>
              <w:left w:val="nil"/>
              <w:bottom w:val="single" w:sz="4" w:space="0" w:color="auto"/>
              <w:right w:val="single" w:sz="4" w:space="0" w:color="auto"/>
            </w:tcBorders>
            <w:shd w:val="clear" w:color="auto" w:fill="D9D9D9"/>
            <w:hideMark/>
          </w:tcPr>
          <w:p w14:paraId="44A458CA" w14:textId="2CD65435" w:rsidR="0085669D" w:rsidRPr="000A2FC2" w:rsidRDefault="00500B42" w:rsidP="004B19DB">
            <w:pPr>
              <w:jc w:val="center"/>
              <w:rPr>
                <w:color w:val="000000" w:themeColor="text1"/>
                <w:sz w:val="24"/>
              </w:rPr>
            </w:pPr>
            <w:r w:rsidRPr="000A2FC2">
              <w:rPr>
                <w:color w:val="000000" w:themeColor="text1"/>
                <w:sz w:val="24"/>
              </w:rPr>
              <w:t>Категория</w:t>
            </w:r>
          </w:p>
        </w:tc>
      </w:tr>
      <w:tr w:rsidR="00D3137B" w:rsidRPr="00D3137B" w14:paraId="4F7C8D0A" w14:textId="77777777" w:rsidTr="007157CD">
        <w:trPr>
          <w:trHeight w:val="288"/>
        </w:trPr>
        <w:tc>
          <w:tcPr>
            <w:tcW w:w="560" w:type="dxa"/>
            <w:tcBorders>
              <w:top w:val="nil"/>
              <w:left w:val="single" w:sz="4" w:space="0" w:color="auto"/>
              <w:bottom w:val="single" w:sz="4" w:space="0" w:color="auto"/>
              <w:right w:val="single" w:sz="4" w:space="0" w:color="auto"/>
            </w:tcBorders>
          </w:tcPr>
          <w:p w14:paraId="408BEC33" w14:textId="77777777" w:rsidR="0085669D" w:rsidRPr="000A2FC2" w:rsidRDefault="0085669D" w:rsidP="004B19DB">
            <w:pPr>
              <w:jc w:val="center"/>
              <w:rPr>
                <w:color w:val="000000" w:themeColor="text1"/>
                <w:sz w:val="24"/>
              </w:rPr>
            </w:pPr>
            <w:r w:rsidRPr="000A2FC2">
              <w:rPr>
                <w:color w:val="000000" w:themeColor="text1"/>
                <w:sz w:val="24"/>
              </w:rPr>
              <w:t>1</w:t>
            </w:r>
          </w:p>
        </w:tc>
        <w:tc>
          <w:tcPr>
            <w:tcW w:w="3121" w:type="dxa"/>
            <w:tcBorders>
              <w:top w:val="nil"/>
              <w:left w:val="single" w:sz="4" w:space="0" w:color="auto"/>
              <w:bottom w:val="single" w:sz="4" w:space="0" w:color="auto"/>
              <w:right w:val="single" w:sz="4" w:space="0" w:color="auto"/>
            </w:tcBorders>
            <w:shd w:val="clear" w:color="auto" w:fill="auto"/>
            <w:noWrap/>
            <w:hideMark/>
          </w:tcPr>
          <w:p w14:paraId="52F1454E"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14:paraId="0CFCA6F1" w14:textId="4C6D7236" w:rsidR="0085669D" w:rsidRPr="000A2FC2" w:rsidRDefault="00500B42" w:rsidP="004B19DB">
            <w:pPr>
              <w:jc w:val="center"/>
              <w:rPr>
                <w:color w:val="000000" w:themeColor="text1"/>
                <w:sz w:val="24"/>
              </w:rPr>
            </w:pPr>
            <w:r w:rsidRPr="000A2FC2">
              <w:rPr>
                <w:color w:val="000000" w:themeColor="text1"/>
                <w:sz w:val="24"/>
              </w:rPr>
              <w:t>Афанасьево-граница Верхнекамского района</w:t>
            </w:r>
          </w:p>
        </w:tc>
        <w:tc>
          <w:tcPr>
            <w:tcW w:w="1993" w:type="dxa"/>
            <w:tcBorders>
              <w:top w:val="nil"/>
              <w:left w:val="nil"/>
              <w:bottom w:val="single" w:sz="4" w:space="0" w:color="auto"/>
              <w:right w:val="single" w:sz="4" w:space="0" w:color="auto"/>
            </w:tcBorders>
            <w:shd w:val="clear" w:color="auto" w:fill="auto"/>
            <w:hideMark/>
          </w:tcPr>
          <w:p w14:paraId="539D2AB7" w14:textId="4EB786F8" w:rsidR="0085669D" w:rsidRPr="000A2FC2" w:rsidRDefault="00500B42" w:rsidP="004B19DB">
            <w:pPr>
              <w:jc w:val="center"/>
              <w:rPr>
                <w:color w:val="000000" w:themeColor="text1"/>
                <w:sz w:val="24"/>
                <w:lang w:val="en-US"/>
              </w:rPr>
            </w:pPr>
            <w:r w:rsidRPr="000A2FC2">
              <w:rPr>
                <w:color w:val="000000" w:themeColor="text1"/>
                <w:sz w:val="24"/>
                <w:lang w:val="en-US"/>
              </w:rPr>
              <w:t>IV</w:t>
            </w:r>
          </w:p>
        </w:tc>
      </w:tr>
      <w:tr w:rsidR="00D3137B" w:rsidRPr="00D3137B" w14:paraId="32A8D807" w14:textId="77777777" w:rsidTr="007157CD">
        <w:trPr>
          <w:trHeight w:val="576"/>
        </w:trPr>
        <w:tc>
          <w:tcPr>
            <w:tcW w:w="560" w:type="dxa"/>
            <w:tcBorders>
              <w:top w:val="nil"/>
              <w:left w:val="single" w:sz="4" w:space="0" w:color="auto"/>
              <w:bottom w:val="single" w:sz="4" w:space="0" w:color="auto"/>
              <w:right w:val="single" w:sz="4" w:space="0" w:color="auto"/>
            </w:tcBorders>
          </w:tcPr>
          <w:p w14:paraId="783B9B4F" w14:textId="77777777" w:rsidR="0085669D" w:rsidRPr="000A2FC2" w:rsidRDefault="0085669D" w:rsidP="004B19DB">
            <w:pPr>
              <w:jc w:val="center"/>
              <w:rPr>
                <w:color w:val="000000" w:themeColor="text1"/>
                <w:sz w:val="24"/>
              </w:rPr>
            </w:pPr>
            <w:r w:rsidRPr="000A2FC2">
              <w:rPr>
                <w:color w:val="000000" w:themeColor="text1"/>
                <w:sz w:val="24"/>
              </w:rPr>
              <w:t>2</w:t>
            </w:r>
          </w:p>
        </w:tc>
        <w:tc>
          <w:tcPr>
            <w:tcW w:w="3121" w:type="dxa"/>
            <w:tcBorders>
              <w:top w:val="nil"/>
              <w:left w:val="single" w:sz="4" w:space="0" w:color="auto"/>
              <w:bottom w:val="single" w:sz="4" w:space="0" w:color="auto"/>
              <w:right w:val="single" w:sz="4" w:space="0" w:color="auto"/>
            </w:tcBorders>
            <w:shd w:val="clear" w:color="auto" w:fill="auto"/>
            <w:noWrap/>
            <w:hideMark/>
          </w:tcPr>
          <w:p w14:paraId="21C22E5F"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14:paraId="3179B1FA" w14:textId="5C53EDE5" w:rsidR="0085669D" w:rsidRPr="000A2FC2" w:rsidRDefault="00500B42" w:rsidP="004B19DB">
            <w:pPr>
              <w:jc w:val="center"/>
              <w:rPr>
                <w:color w:val="000000" w:themeColor="text1"/>
                <w:sz w:val="24"/>
              </w:rPr>
            </w:pPr>
            <w:r w:rsidRPr="000A2FC2">
              <w:rPr>
                <w:color w:val="000000" w:themeColor="text1"/>
                <w:sz w:val="24"/>
              </w:rPr>
              <w:t>Анфиногеново-Лытка-граница Удмуртской Республики</w:t>
            </w:r>
          </w:p>
        </w:tc>
        <w:tc>
          <w:tcPr>
            <w:tcW w:w="1993" w:type="dxa"/>
            <w:tcBorders>
              <w:top w:val="nil"/>
              <w:left w:val="nil"/>
              <w:bottom w:val="single" w:sz="4" w:space="0" w:color="auto"/>
              <w:right w:val="single" w:sz="4" w:space="0" w:color="auto"/>
            </w:tcBorders>
            <w:shd w:val="clear" w:color="auto" w:fill="auto"/>
            <w:hideMark/>
          </w:tcPr>
          <w:p w14:paraId="24AD97E4" w14:textId="66577324" w:rsidR="0085669D" w:rsidRPr="000A2FC2" w:rsidRDefault="00CF401F" w:rsidP="004B19DB">
            <w:pPr>
              <w:jc w:val="center"/>
              <w:rPr>
                <w:color w:val="000000" w:themeColor="text1"/>
                <w:sz w:val="24"/>
              </w:rPr>
            </w:pPr>
            <w:r w:rsidRPr="000A2FC2">
              <w:rPr>
                <w:color w:val="000000" w:themeColor="text1"/>
                <w:sz w:val="24"/>
                <w:lang w:val="en-US"/>
              </w:rPr>
              <w:t>IV</w:t>
            </w:r>
          </w:p>
        </w:tc>
      </w:tr>
      <w:tr w:rsidR="00D3137B" w:rsidRPr="00D3137B" w14:paraId="606FF1DB" w14:textId="77777777" w:rsidTr="007157CD">
        <w:trPr>
          <w:trHeight w:val="288"/>
        </w:trPr>
        <w:tc>
          <w:tcPr>
            <w:tcW w:w="560" w:type="dxa"/>
            <w:tcBorders>
              <w:top w:val="nil"/>
              <w:left w:val="single" w:sz="4" w:space="0" w:color="auto"/>
              <w:bottom w:val="single" w:sz="4" w:space="0" w:color="auto"/>
              <w:right w:val="single" w:sz="4" w:space="0" w:color="auto"/>
            </w:tcBorders>
          </w:tcPr>
          <w:p w14:paraId="127441FD" w14:textId="77777777" w:rsidR="0085669D" w:rsidRPr="000A2FC2" w:rsidRDefault="0085669D" w:rsidP="004B19DB">
            <w:pPr>
              <w:jc w:val="center"/>
              <w:rPr>
                <w:color w:val="000000" w:themeColor="text1"/>
                <w:sz w:val="24"/>
              </w:rPr>
            </w:pPr>
            <w:r w:rsidRPr="000A2FC2">
              <w:rPr>
                <w:color w:val="000000" w:themeColor="text1"/>
                <w:sz w:val="24"/>
              </w:rPr>
              <w:t>3</w:t>
            </w:r>
          </w:p>
        </w:tc>
        <w:tc>
          <w:tcPr>
            <w:tcW w:w="3121" w:type="dxa"/>
            <w:tcBorders>
              <w:top w:val="nil"/>
              <w:left w:val="single" w:sz="4" w:space="0" w:color="auto"/>
              <w:bottom w:val="single" w:sz="4" w:space="0" w:color="auto"/>
              <w:right w:val="single" w:sz="4" w:space="0" w:color="auto"/>
            </w:tcBorders>
            <w:shd w:val="clear" w:color="auto" w:fill="auto"/>
            <w:noWrap/>
            <w:hideMark/>
          </w:tcPr>
          <w:p w14:paraId="1114384B"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14:paraId="4FC03D42" w14:textId="038E49E2" w:rsidR="0085669D" w:rsidRPr="000A2FC2" w:rsidRDefault="00CF401F" w:rsidP="000D2E4B">
            <w:pPr>
              <w:jc w:val="center"/>
              <w:rPr>
                <w:color w:val="FF0000"/>
                <w:sz w:val="24"/>
              </w:rPr>
            </w:pPr>
            <w:r w:rsidRPr="000A2FC2">
              <w:rPr>
                <w:sz w:val="24"/>
              </w:rPr>
              <w:t>Развилка дороги до п.Пограничный</w:t>
            </w:r>
          </w:p>
        </w:tc>
        <w:tc>
          <w:tcPr>
            <w:tcW w:w="1993" w:type="dxa"/>
            <w:tcBorders>
              <w:top w:val="nil"/>
              <w:left w:val="nil"/>
              <w:bottom w:val="single" w:sz="4" w:space="0" w:color="auto"/>
              <w:right w:val="single" w:sz="4" w:space="0" w:color="auto"/>
            </w:tcBorders>
            <w:shd w:val="clear" w:color="auto" w:fill="auto"/>
            <w:hideMark/>
          </w:tcPr>
          <w:p w14:paraId="1CFAE6AB" w14:textId="0FB3BB03" w:rsidR="0085669D" w:rsidRPr="000A2FC2" w:rsidRDefault="00CF401F" w:rsidP="004B19DB">
            <w:pPr>
              <w:jc w:val="center"/>
              <w:rPr>
                <w:color w:val="FF0000"/>
                <w:sz w:val="24"/>
              </w:rPr>
            </w:pPr>
            <w:r w:rsidRPr="000A2FC2">
              <w:rPr>
                <w:color w:val="000000" w:themeColor="text1"/>
                <w:sz w:val="24"/>
                <w:lang w:val="en-US"/>
              </w:rPr>
              <w:t>IV</w:t>
            </w:r>
          </w:p>
        </w:tc>
      </w:tr>
      <w:tr w:rsidR="00D3137B" w:rsidRPr="00D3137B" w14:paraId="5C4BC237" w14:textId="77777777" w:rsidTr="007157CD">
        <w:trPr>
          <w:trHeight w:val="288"/>
        </w:trPr>
        <w:tc>
          <w:tcPr>
            <w:tcW w:w="560" w:type="dxa"/>
            <w:tcBorders>
              <w:top w:val="nil"/>
              <w:left w:val="single" w:sz="4" w:space="0" w:color="auto"/>
              <w:bottom w:val="single" w:sz="4" w:space="0" w:color="auto"/>
              <w:right w:val="single" w:sz="4" w:space="0" w:color="auto"/>
            </w:tcBorders>
          </w:tcPr>
          <w:p w14:paraId="419E4031" w14:textId="77777777" w:rsidR="0085669D" w:rsidRPr="000A2FC2" w:rsidRDefault="0085669D" w:rsidP="004B19DB">
            <w:pPr>
              <w:jc w:val="center"/>
              <w:rPr>
                <w:color w:val="000000" w:themeColor="text1"/>
                <w:sz w:val="24"/>
              </w:rPr>
            </w:pPr>
            <w:r w:rsidRPr="000A2FC2">
              <w:rPr>
                <w:color w:val="000000" w:themeColor="text1"/>
                <w:sz w:val="24"/>
              </w:rPr>
              <w:t>4</w:t>
            </w:r>
          </w:p>
        </w:tc>
        <w:tc>
          <w:tcPr>
            <w:tcW w:w="3121" w:type="dxa"/>
            <w:tcBorders>
              <w:top w:val="nil"/>
              <w:left w:val="single" w:sz="4" w:space="0" w:color="auto"/>
              <w:bottom w:val="single" w:sz="4" w:space="0" w:color="auto"/>
              <w:right w:val="single" w:sz="4" w:space="0" w:color="auto"/>
            </w:tcBorders>
            <w:shd w:val="clear" w:color="auto" w:fill="auto"/>
            <w:noWrap/>
            <w:hideMark/>
          </w:tcPr>
          <w:p w14:paraId="6F116546"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14:paraId="09672798" w14:textId="1CC7B9F0" w:rsidR="0085669D" w:rsidRPr="000A2FC2" w:rsidRDefault="00CF401F" w:rsidP="000D2E4B">
            <w:pPr>
              <w:jc w:val="center"/>
              <w:rPr>
                <w:color w:val="FF0000"/>
                <w:sz w:val="24"/>
              </w:rPr>
            </w:pPr>
            <w:r w:rsidRPr="000A2FC2">
              <w:rPr>
                <w:sz w:val="24"/>
              </w:rPr>
              <w:t>Подъезд к д.Жарковы</w:t>
            </w:r>
          </w:p>
        </w:tc>
        <w:tc>
          <w:tcPr>
            <w:tcW w:w="1993" w:type="dxa"/>
            <w:tcBorders>
              <w:top w:val="nil"/>
              <w:left w:val="nil"/>
              <w:bottom w:val="single" w:sz="4" w:space="0" w:color="auto"/>
              <w:right w:val="single" w:sz="4" w:space="0" w:color="auto"/>
            </w:tcBorders>
            <w:shd w:val="clear" w:color="auto" w:fill="auto"/>
            <w:hideMark/>
          </w:tcPr>
          <w:p w14:paraId="55669AC1" w14:textId="72C328FA" w:rsidR="0085669D" w:rsidRPr="000A2FC2" w:rsidRDefault="00CF401F" w:rsidP="004B19DB">
            <w:pPr>
              <w:jc w:val="center"/>
              <w:rPr>
                <w:color w:val="FF0000"/>
                <w:sz w:val="24"/>
              </w:rPr>
            </w:pPr>
            <w:r w:rsidRPr="000A2FC2">
              <w:rPr>
                <w:color w:val="000000" w:themeColor="text1"/>
                <w:sz w:val="24"/>
                <w:lang w:val="en-US"/>
              </w:rPr>
              <w:t>IV</w:t>
            </w:r>
          </w:p>
        </w:tc>
      </w:tr>
      <w:tr w:rsidR="00D3137B" w:rsidRPr="00D3137B" w14:paraId="251E4014" w14:textId="77777777" w:rsidTr="007157CD">
        <w:trPr>
          <w:trHeight w:val="288"/>
        </w:trPr>
        <w:tc>
          <w:tcPr>
            <w:tcW w:w="560" w:type="dxa"/>
            <w:tcBorders>
              <w:top w:val="nil"/>
              <w:left w:val="single" w:sz="4" w:space="0" w:color="auto"/>
              <w:bottom w:val="single" w:sz="4" w:space="0" w:color="auto"/>
              <w:right w:val="single" w:sz="4" w:space="0" w:color="auto"/>
            </w:tcBorders>
          </w:tcPr>
          <w:p w14:paraId="6166AB98" w14:textId="77777777" w:rsidR="0085669D" w:rsidRPr="000A2FC2" w:rsidRDefault="0085669D" w:rsidP="004B19DB">
            <w:pPr>
              <w:jc w:val="center"/>
              <w:rPr>
                <w:color w:val="000000" w:themeColor="text1"/>
                <w:sz w:val="24"/>
              </w:rPr>
            </w:pPr>
            <w:r w:rsidRPr="000A2FC2">
              <w:rPr>
                <w:color w:val="000000" w:themeColor="text1"/>
                <w:sz w:val="24"/>
              </w:rPr>
              <w:t>5</w:t>
            </w:r>
          </w:p>
        </w:tc>
        <w:tc>
          <w:tcPr>
            <w:tcW w:w="3121" w:type="dxa"/>
            <w:tcBorders>
              <w:top w:val="nil"/>
              <w:left w:val="single" w:sz="4" w:space="0" w:color="auto"/>
              <w:bottom w:val="single" w:sz="4" w:space="0" w:color="auto"/>
              <w:right w:val="single" w:sz="4" w:space="0" w:color="auto"/>
            </w:tcBorders>
            <w:shd w:val="clear" w:color="auto" w:fill="auto"/>
            <w:noWrap/>
            <w:hideMark/>
          </w:tcPr>
          <w:p w14:paraId="3AD1CA79"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14:paraId="1D515F26" w14:textId="70B4FCE6" w:rsidR="0085669D" w:rsidRPr="000A2FC2" w:rsidRDefault="00CF401F" w:rsidP="000D2E4B">
            <w:pPr>
              <w:jc w:val="center"/>
              <w:rPr>
                <w:color w:val="FF0000"/>
                <w:sz w:val="24"/>
              </w:rPr>
            </w:pPr>
            <w:r w:rsidRPr="000A2FC2">
              <w:rPr>
                <w:sz w:val="24"/>
              </w:rPr>
              <w:t>Подъезд к д.Алешкины</w:t>
            </w:r>
          </w:p>
        </w:tc>
        <w:tc>
          <w:tcPr>
            <w:tcW w:w="1993" w:type="dxa"/>
            <w:tcBorders>
              <w:top w:val="nil"/>
              <w:left w:val="nil"/>
              <w:bottom w:val="single" w:sz="4" w:space="0" w:color="auto"/>
              <w:right w:val="single" w:sz="4" w:space="0" w:color="auto"/>
            </w:tcBorders>
            <w:shd w:val="clear" w:color="auto" w:fill="auto"/>
            <w:hideMark/>
          </w:tcPr>
          <w:p w14:paraId="55BBEA74" w14:textId="63AE2975" w:rsidR="0085669D" w:rsidRPr="000A2FC2" w:rsidRDefault="00CF401F" w:rsidP="004B19DB">
            <w:pPr>
              <w:jc w:val="center"/>
              <w:rPr>
                <w:color w:val="FF0000"/>
                <w:sz w:val="24"/>
              </w:rPr>
            </w:pPr>
            <w:r w:rsidRPr="000A2FC2">
              <w:rPr>
                <w:color w:val="000000" w:themeColor="text1"/>
                <w:sz w:val="24"/>
              </w:rPr>
              <w:t>грунт</w:t>
            </w:r>
          </w:p>
        </w:tc>
      </w:tr>
      <w:tr w:rsidR="00553685" w:rsidRPr="00D3137B" w14:paraId="36A912C3" w14:textId="77777777" w:rsidTr="007157CD">
        <w:trPr>
          <w:trHeight w:val="288"/>
        </w:trPr>
        <w:tc>
          <w:tcPr>
            <w:tcW w:w="560" w:type="dxa"/>
            <w:tcBorders>
              <w:top w:val="nil"/>
              <w:left w:val="single" w:sz="4" w:space="0" w:color="auto"/>
              <w:bottom w:val="single" w:sz="4" w:space="0" w:color="auto"/>
              <w:right w:val="single" w:sz="4" w:space="0" w:color="auto"/>
            </w:tcBorders>
          </w:tcPr>
          <w:p w14:paraId="148D143D" w14:textId="77777777" w:rsidR="00553685" w:rsidRPr="000A2FC2" w:rsidRDefault="00553685" w:rsidP="00553685">
            <w:pPr>
              <w:jc w:val="center"/>
              <w:rPr>
                <w:color w:val="000000" w:themeColor="text1"/>
                <w:sz w:val="24"/>
              </w:rPr>
            </w:pPr>
            <w:r w:rsidRPr="000A2FC2">
              <w:rPr>
                <w:color w:val="000000" w:themeColor="text1"/>
                <w:sz w:val="24"/>
              </w:rPr>
              <w:lastRenderedPageBreak/>
              <w:t>6</w:t>
            </w:r>
          </w:p>
        </w:tc>
        <w:tc>
          <w:tcPr>
            <w:tcW w:w="3121" w:type="dxa"/>
            <w:tcBorders>
              <w:top w:val="nil"/>
              <w:left w:val="single" w:sz="4" w:space="0" w:color="auto"/>
              <w:bottom w:val="single" w:sz="4" w:space="0" w:color="auto"/>
              <w:right w:val="single" w:sz="4" w:space="0" w:color="auto"/>
            </w:tcBorders>
            <w:shd w:val="clear" w:color="auto" w:fill="auto"/>
            <w:noWrap/>
            <w:hideMark/>
          </w:tcPr>
          <w:p w14:paraId="034E1AE4"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hideMark/>
          </w:tcPr>
          <w:p w14:paraId="666A4F2E" w14:textId="1747EFCE" w:rsidR="00553685" w:rsidRPr="000A2FC2" w:rsidRDefault="00553685" w:rsidP="00553685">
            <w:pPr>
              <w:jc w:val="center"/>
              <w:rPr>
                <w:color w:val="000000" w:themeColor="text1"/>
                <w:sz w:val="24"/>
              </w:rPr>
            </w:pPr>
            <w:r w:rsidRPr="000A2FC2">
              <w:rPr>
                <w:color w:val="000000" w:themeColor="text1"/>
                <w:sz w:val="24"/>
              </w:rPr>
              <w:t>Бисерово — Селезневы</w:t>
            </w:r>
          </w:p>
        </w:tc>
        <w:tc>
          <w:tcPr>
            <w:tcW w:w="1993" w:type="dxa"/>
            <w:tcBorders>
              <w:top w:val="nil"/>
              <w:left w:val="nil"/>
              <w:bottom w:val="single" w:sz="4" w:space="0" w:color="auto"/>
              <w:right w:val="single" w:sz="4" w:space="0" w:color="auto"/>
            </w:tcBorders>
            <w:shd w:val="clear" w:color="auto" w:fill="auto"/>
            <w:hideMark/>
          </w:tcPr>
          <w:p w14:paraId="176C73F4" w14:textId="258F58B4" w:rsidR="00553685" w:rsidRPr="000A2FC2" w:rsidRDefault="00553685" w:rsidP="00553685">
            <w:pPr>
              <w:jc w:val="center"/>
              <w:rPr>
                <w:color w:val="FF0000"/>
                <w:sz w:val="24"/>
              </w:rPr>
            </w:pPr>
            <w:r w:rsidRPr="000A2FC2">
              <w:rPr>
                <w:color w:val="000000" w:themeColor="text1"/>
                <w:sz w:val="24"/>
              </w:rPr>
              <w:t>грунт</w:t>
            </w:r>
          </w:p>
        </w:tc>
      </w:tr>
      <w:tr w:rsidR="00553685" w:rsidRPr="00D3137B" w14:paraId="2127F03D" w14:textId="77777777" w:rsidTr="00D41F9F">
        <w:trPr>
          <w:trHeight w:val="288"/>
        </w:trPr>
        <w:tc>
          <w:tcPr>
            <w:tcW w:w="560" w:type="dxa"/>
            <w:tcBorders>
              <w:top w:val="nil"/>
              <w:left w:val="single" w:sz="4" w:space="0" w:color="auto"/>
              <w:bottom w:val="single" w:sz="4" w:space="0" w:color="auto"/>
              <w:right w:val="single" w:sz="4" w:space="0" w:color="auto"/>
            </w:tcBorders>
          </w:tcPr>
          <w:p w14:paraId="0F418262" w14:textId="77777777" w:rsidR="00553685" w:rsidRPr="000A2FC2" w:rsidRDefault="00553685" w:rsidP="00553685">
            <w:pPr>
              <w:jc w:val="center"/>
              <w:rPr>
                <w:color w:val="000000" w:themeColor="text1"/>
                <w:sz w:val="24"/>
              </w:rPr>
            </w:pPr>
            <w:r w:rsidRPr="000A2FC2">
              <w:rPr>
                <w:color w:val="000000" w:themeColor="text1"/>
                <w:sz w:val="24"/>
              </w:rPr>
              <w:t>7</w:t>
            </w:r>
          </w:p>
        </w:tc>
        <w:tc>
          <w:tcPr>
            <w:tcW w:w="3121" w:type="dxa"/>
            <w:tcBorders>
              <w:top w:val="nil"/>
              <w:left w:val="single" w:sz="4" w:space="0" w:color="auto"/>
              <w:bottom w:val="single" w:sz="4" w:space="0" w:color="auto"/>
              <w:right w:val="single" w:sz="4" w:space="0" w:color="auto"/>
            </w:tcBorders>
            <w:shd w:val="clear" w:color="auto" w:fill="auto"/>
            <w:noWrap/>
            <w:hideMark/>
          </w:tcPr>
          <w:p w14:paraId="5F339E46"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D7DE" w14:textId="2C4FA0EF" w:rsidR="00553685" w:rsidRPr="000A2FC2" w:rsidRDefault="00553685" w:rsidP="000D2E4B">
            <w:pPr>
              <w:jc w:val="center"/>
              <w:rPr>
                <w:color w:val="000000" w:themeColor="text1"/>
                <w:sz w:val="24"/>
              </w:rPr>
            </w:pPr>
            <w:r w:rsidRPr="000A2FC2">
              <w:rPr>
                <w:color w:val="000000" w:themeColor="text1"/>
                <w:sz w:val="24"/>
              </w:rPr>
              <w:t>Подъезд к д.Васькино</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AA543D4" w14:textId="5AEAAD89" w:rsidR="00553685" w:rsidRPr="000A2FC2" w:rsidRDefault="00553685" w:rsidP="00553685">
            <w:pPr>
              <w:jc w:val="center"/>
              <w:rPr>
                <w:color w:val="FF0000"/>
                <w:sz w:val="24"/>
              </w:rPr>
            </w:pPr>
            <w:r w:rsidRPr="000A2FC2">
              <w:rPr>
                <w:color w:val="000000" w:themeColor="text1"/>
                <w:sz w:val="24"/>
              </w:rPr>
              <w:t>грунт</w:t>
            </w:r>
          </w:p>
        </w:tc>
      </w:tr>
      <w:tr w:rsidR="00553685" w:rsidRPr="00D3137B" w14:paraId="67CBCAC4" w14:textId="77777777" w:rsidTr="00D41F9F">
        <w:trPr>
          <w:trHeight w:val="288"/>
        </w:trPr>
        <w:tc>
          <w:tcPr>
            <w:tcW w:w="560" w:type="dxa"/>
            <w:tcBorders>
              <w:top w:val="nil"/>
              <w:left w:val="single" w:sz="4" w:space="0" w:color="auto"/>
              <w:bottom w:val="single" w:sz="4" w:space="0" w:color="auto"/>
              <w:right w:val="single" w:sz="4" w:space="0" w:color="auto"/>
            </w:tcBorders>
          </w:tcPr>
          <w:p w14:paraId="14380DEF" w14:textId="77777777" w:rsidR="00553685" w:rsidRPr="000A2FC2" w:rsidRDefault="00553685" w:rsidP="00553685">
            <w:pPr>
              <w:jc w:val="center"/>
              <w:rPr>
                <w:color w:val="000000" w:themeColor="text1"/>
                <w:sz w:val="24"/>
              </w:rPr>
            </w:pPr>
            <w:r w:rsidRPr="000A2FC2">
              <w:rPr>
                <w:color w:val="000000" w:themeColor="text1"/>
                <w:sz w:val="24"/>
              </w:rPr>
              <w:t>8</w:t>
            </w:r>
          </w:p>
        </w:tc>
        <w:tc>
          <w:tcPr>
            <w:tcW w:w="3121" w:type="dxa"/>
            <w:tcBorders>
              <w:top w:val="nil"/>
              <w:left w:val="single" w:sz="4" w:space="0" w:color="auto"/>
              <w:bottom w:val="single" w:sz="4" w:space="0" w:color="auto"/>
              <w:right w:val="single" w:sz="4" w:space="0" w:color="auto"/>
            </w:tcBorders>
            <w:shd w:val="clear" w:color="auto" w:fill="auto"/>
            <w:noWrap/>
          </w:tcPr>
          <w:p w14:paraId="457B3F06"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vAlign w:val="center"/>
          </w:tcPr>
          <w:p w14:paraId="242DA1AC" w14:textId="7EB127F5" w:rsidR="00553685" w:rsidRPr="000A2FC2" w:rsidRDefault="00553685" w:rsidP="00553685">
            <w:pPr>
              <w:jc w:val="center"/>
              <w:rPr>
                <w:color w:val="000000" w:themeColor="text1"/>
                <w:sz w:val="24"/>
              </w:rPr>
            </w:pPr>
            <w:r w:rsidRPr="000A2FC2">
              <w:rPr>
                <w:color w:val="000000" w:themeColor="text1"/>
                <w:sz w:val="24"/>
              </w:rPr>
              <w:t>Подъезд к д.Галанино</w:t>
            </w:r>
          </w:p>
        </w:tc>
        <w:tc>
          <w:tcPr>
            <w:tcW w:w="1993" w:type="dxa"/>
            <w:tcBorders>
              <w:top w:val="nil"/>
              <w:left w:val="single" w:sz="4" w:space="0" w:color="auto"/>
              <w:bottom w:val="single" w:sz="4" w:space="0" w:color="auto"/>
              <w:right w:val="single" w:sz="4" w:space="0" w:color="auto"/>
            </w:tcBorders>
            <w:shd w:val="clear" w:color="auto" w:fill="auto"/>
          </w:tcPr>
          <w:p w14:paraId="05A00AD2" w14:textId="2485233D" w:rsidR="00553685" w:rsidRPr="000A2FC2" w:rsidRDefault="00553685" w:rsidP="00553685">
            <w:pPr>
              <w:jc w:val="center"/>
              <w:rPr>
                <w:color w:val="FF0000"/>
                <w:sz w:val="24"/>
              </w:rPr>
            </w:pPr>
            <w:r w:rsidRPr="000A2FC2">
              <w:rPr>
                <w:color w:val="000000" w:themeColor="text1"/>
                <w:sz w:val="24"/>
              </w:rPr>
              <w:t>грунт</w:t>
            </w:r>
          </w:p>
        </w:tc>
      </w:tr>
      <w:tr w:rsidR="00553685" w:rsidRPr="00D3137B" w14:paraId="6F62EF33" w14:textId="77777777" w:rsidTr="00D41F9F">
        <w:trPr>
          <w:trHeight w:val="288"/>
        </w:trPr>
        <w:tc>
          <w:tcPr>
            <w:tcW w:w="560" w:type="dxa"/>
            <w:tcBorders>
              <w:top w:val="nil"/>
              <w:left w:val="single" w:sz="4" w:space="0" w:color="auto"/>
              <w:bottom w:val="single" w:sz="4" w:space="0" w:color="auto"/>
              <w:right w:val="single" w:sz="4" w:space="0" w:color="auto"/>
            </w:tcBorders>
          </w:tcPr>
          <w:p w14:paraId="102EAF0D" w14:textId="77777777" w:rsidR="00553685" w:rsidRPr="000A2FC2" w:rsidRDefault="00553685" w:rsidP="00553685">
            <w:pPr>
              <w:jc w:val="center"/>
              <w:rPr>
                <w:color w:val="000000" w:themeColor="text1"/>
                <w:sz w:val="24"/>
              </w:rPr>
            </w:pPr>
            <w:r w:rsidRPr="000A2FC2">
              <w:rPr>
                <w:color w:val="000000" w:themeColor="text1"/>
                <w:sz w:val="24"/>
              </w:rPr>
              <w:t>9</w:t>
            </w:r>
          </w:p>
        </w:tc>
        <w:tc>
          <w:tcPr>
            <w:tcW w:w="3121" w:type="dxa"/>
            <w:tcBorders>
              <w:top w:val="nil"/>
              <w:left w:val="single" w:sz="4" w:space="0" w:color="auto"/>
              <w:bottom w:val="single" w:sz="4" w:space="0" w:color="auto"/>
              <w:right w:val="single" w:sz="4" w:space="0" w:color="auto"/>
            </w:tcBorders>
            <w:shd w:val="clear" w:color="auto" w:fill="auto"/>
            <w:noWrap/>
          </w:tcPr>
          <w:p w14:paraId="69FE4423"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vAlign w:val="center"/>
          </w:tcPr>
          <w:p w14:paraId="5A88D851" w14:textId="1BC2400C" w:rsidR="00553685" w:rsidRPr="000A2FC2" w:rsidRDefault="00553685" w:rsidP="00553685">
            <w:pPr>
              <w:jc w:val="center"/>
              <w:rPr>
                <w:color w:val="000000" w:themeColor="text1"/>
                <w:sz w:val="24"/>
              </w:rPr>
            </w:pPr>
            <w:r w:rsidRPr="000A2FC2">
              <w:rPr>
                <w:color w:val="000000" w:themeColor="text1"/>
                <w:sz w:val="24"/>
              </w:rPr>
              <w:t>Подъезд к д.Щукино</w:t>
            </w:r>
          </w:p>
        </w:tc>
        <w:tc>
          <w:tcPr>
            <w:tcW w:w="1993" w:type="dxa"/>
            <w:tcBorders>
              <w:top w:val="nil"/>
              <w:left w:val="single" w:sz="4" w:space="0" w:color="auto"/>
              <w:bottom w:val="single" w:sz="4" w:space="0" w:color="auto"/>
              <w:right w:val="single" w:sz="4" w:space="0" w:color="auto"/>
            </w:tcBorders>
            <w:shd w:val="clear" w:color="auto" w:fill="auto"/>
          </w:tcPr>
          <w:p w14:paraId="4EDF80F4" w14:textId="4732344C" w:rsidR="00553685" w:rsidRPr="000A2FC2" w:rsidRDefault="00553685" w:rsidP="00553685">
            <w:pPr>
              <w:jc w:val="center"/>
              <w:rPr>
                <w:color w:val="FF0000"/>
                <w:sz w:val="24"/>
              </w:rPr>
            </w:pPr>
            <w:r w:rsidRPr="000A2FC2">
              <w:rPr>
                <w:color w:val="000000" w:themeColor="text1"/>
                <w:sz w:val="24"/>
              </w:rPr>
              <w:t>грунт</w:t>
            </w:r>
          </w:p>
        </w:tc>
      </w:tr>
      <w:tr w:rsidR="00553685" w:rsidRPr="00D3137B" w14:paraId="0F322430" w14:textId="77777777" w:rsidTr="00D41F9F">
        <w:trPr>
          <w:trHeight w:val="288"/>
        </w:trPr>
        <w:tc>
          <w:tcPr>
            <w:tcW w:w="560" w:type="dxa"/>
            <w:tcBorders>
              <w:top w:val="nil"/>
              <w:left w:val="single" w:sz="4" w:space="0" w:color="auto"/>
              <w:bottom w:val="single" w:sz="4" w:space="0" w:color="auto"/>
              <w:right w:val="single" w:sz="4" w:space="0" w:color="auto"/>
            </w:tcBorders>
          </w:tcPr>
          <w:p w14:paraId="417F5A35" w14:textId="77777777" w:rsidR="00553685" w:rsidRPr="000A2FC2" w:rsidRDefault="00553685" w:rsidP="00553685">
            <w:pPr>
              <w:jc w:val="center"/>
              <w:rPr>
                <w:color w:val="000000" w:themeColor="text1"/>
                <w:sz w:val="24"/>
              </w:rPr>
            </w:pPr>
            <w:r w:rsidRPr="000A2FC2">
              <w:rPr>
                <w:color w:val="000000" w:themeColor="text1"/>
                <w:sz w:val="24"/>
              </w:rPr>
              <w:t>10</w:t>
            </w:r>
          </w:p>
        </w:tc>
        <w:tc>
          <w:tcPr>
            <w:tcW w:w="3121" w:type="dxa"/>
            <w:tcBorders>
              <w:top w:val="nil"/>
              <w:left w:val="single" w:sz="4" w:space="0" w:color="auto"/>
              <w:bottom w:val="single" w:sz="4" w:space="0" w:color="auto"/>
              <w:right w:val="single" w:sz="4" w:space="0" w:color="auto"/>
            </w:tcBorders>
            <w:shd w:val="clear" w:color="auto" w:fill="auto"/>
            <w:noWrap/>
          </w:tcPr>
          <w:p w14:paraId="4DB485A2"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vAlign w:val="center"/>
          </w:tcPr>
          <w:p w14:paraId="217784A6" w14:textId="66E5236E" w:rsidR="00553685" w:rsidRPr="000A2FC2" w:rsidRDefault="00553685" w:rsidP="00553685">
            <w:pPr>
              <w:jc w:val="center"/>
              <w:rPr>
                <w:color w:val="000000" w:themeColor="text1"/>
                <w:sz w:val="24"/>
              </w:rPr>
            </w:pPr>
            <w:r w:rsidRPr="000A2FC2">
              <w:rPr>
                <w:color w:val="000000" w:themeColor="text1"/>
                <w:sz w:val="24"/>
              </w:rPr>
              <w:t>Подъезд к д. Вышка</w:t>
            </w:r>
          </w:p>
        </w:tc>
        <w:tc>
          <w:tcPr>
            <w:tcW w:w="1993" w:type="dxa"/>
            <w:tcBorders>
              <w:top w:val="nil"/>
              <w:left w:val="single" w:sz="4" w:space="0" w:color="auto"/>
              <w:bottom w:val="single" w:sz="4" w:space="0" w:color="auto"/>
              <w:right w:val="single" w:sz="4" w:space="0" w:color="auto"/>
            </w:tcBorders>
            <w:shd w:val="clear" w:color="auto" w:fill="auto"/>
          </w:tcPr>
          <w:p w14:paraId="0128A442" w14:textId="54693834"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0F121C90" w14:textId="77777777" w:rsidTr="00D41F9F">
        <w:trPr>
          <w:trHeight w:val="288"/>
        </w:trPr>
        <w:tc>
          <w:tcPr>
            <w:tcW w:w="560" w:type="dxa"/>
            <w:tcBorders>
              <w:top w:val="nil"/>
              <w:left w:val="single" w:sz="4" w:space="0" w:color="auto"/>
              <w:bottom w:val="single" w:sz="4" w:space="0" w:color="auto"/>
              <w:right w:val="single" w:sz="4" w:space="0" w:color="auto"/>
            </w:tcBorders>
          </w:tcPr>
          <w:p w14:paraId="11A2FF5D" w14:textId="77777777" w:rsidR="00553685" w:rsidRPr="000A2FC2" w:rsidRDefault="00553685" w:rsidP="00553685">
            <w:pPr>
              <w:jc w:val="center"/>
              <w:rPr>
                <w:color w:val="000000" w:themeColor="text1"/>
                <w:sz w:val="24"/>
              </w:rPr>
            </w:pPr>
            <w:r w:rsidRPr="000A2FC2">
              <w:rPr>
                <w:color w:val="000000" w:themeColor="text1"/>
                <w:sz w:val="24"/>
              </w:rPr>
              <w:t>11</w:t>
            </w:r>
          </w:p>
        </w:tc>
        <w:tc>
          <w:tcPr>
            <w:tcW w:w="3121" w:type="dxa"/>
            <w:tcBorders>
              <w:top w:val="nil"/>
              <w:left w:val="single" w:sz="4" w:space="0" w:color="auto"/>
              <w:bottom w:val="single" w:sz="4" w:space="0" w:color="auto"/>
              <w:right w:val="single" w:sz="4" w:space="0" w:color="auto"/>
            </w:tcBorders>
            <w:shd w:val="clear" w:color="auto" w:fill="auto"/>
            <w:noWrap/>
          </w:tcPr>
          <w:p w14:paraId="352B3B0F"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6858D58" w14:textId="53527C30" w:rsidR="00553685" w:rsidRPr="000A2FC2" w:rsidRDefault="00553685" w:rsidP="00553685">
            <w:pPr>
              <w:jc w:val="center"/>
              <w:rPr>
                <w:color w:val="000000" w:themeColor="text1"/>
                <w:sz w:val="24"/>
              </w:rPr>
            </w:pPr>
            <w:r w:rsidRPr="000A2FC2">
              <w:rPr>
                <w:color w:val="000000" w:themeColor="text1"/>
                <w:sz w:val="24"/>
              </w:rPr>
              <w:t>Развилка дороги до д</w:t>
            </w:r>
            <w:r w:rsidR="000D2E4B" w:rsidRPr="000A2FC2">
              <w:rPr>
                <w:color w:val="000000" w:themeColor="text1"/>
                <w:sz w:val="24"/>
              </w:rPr>
              <w:t>.</w:t>
            </w:r>
            <w:r w:rsidRPr="000A2FC2">
              <w:rPr>
                <w:color w:val="000000" w:themeColor="text1"/>
                <w:sz w:val="24"/>
              </w:rPr>
              <w:t>Грибята</w:t>
            </w:r>
          </w:p>
        </w:tc>
        <w:tc>
          <w:tcPr>
            <w:tcW w:w="1993" w:type="dxa"/>
            <w:tcBorders>
              <w:top w:val="nil"/>
              <w:left w:val="single" w:sz="4" w:space="0" w:color="auto"/>
              <w:bottom w:val="single" w:sz="4" w:space="0" w:color="auto"/>
              <w:right w:val="single" w:sz="4" w:space="0" w:color="auto"/>
            </w:tcBorders>
            <w:shd w:val="clear" w:color="auto" w:fill="auto"/>
          </w:tcPr>
          <w:p w14:paraId="5C8C57D3" w14:textId="417C2682"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0D622856" w14:textId="77777777" w:rsidTr="00D41F9F">
        <w:trPr>
          <w:trHeight w:val="288"/>
        </w:trPr>
        <w:tc>
          <w:tcPr>
            <w:tcW w:w="560" w:type="dxa"/>
            <w:tcBorders>
              <w:top w:val="nil"/>
              <w:left w:val="single" w:sz="4" w:space="0" w:color="auto"/>
              <w:bottom w:val="single" w:sz="4" w:space="0" w:color="auto"/>
              <w:right w:val="single" w:sz="4" w:space="0" w:color="auto"/>
            </w:tcBorders>
          </w:tcPr>
          <w:p w14:paraId="44DE6ACC" w14:textId="77777777" w:rsidR="00553685" w:rsidRPr="000A2FC2" w:rsidRDefault="00553685" w:rsidP="00553685">
            <w:pPr>
              <w:jc w:val="center"/>
              <w:rPr>
                <w:color w:val="000000" w:themeColor="text1"/>
                <w:sz w:val="24"/>
              </w:rPr>
            </w:pPr>
            <w:r w:rsidRPr="000A2FC2">
              <w:rPr>
                <w:color w:val="000000" w:themeColor="text1"/>
                <w:sz w:val="24"/>
              </w:rPr>
              <w:t>12</w:t>
            </w:r>
          </w:p>
        </w:tc>
        <w:tc>
          <w:tcPr>
            <w:tcW w:w="3121" w:type="dxa"/>
            <w:tcBorders>
              <w:top w:val="nil"/>
              <w:left w:val="single" w:sz="4" w:space="0" w:color="auto"/>
              <w:bottom w:val="single" w:sz="4" w:space="0" w:color="auto"/>
              <w:right w:val="single" w:sz="4" w:space="0" w:color="auto"/>
            </w:tcBorders>
            <w:shd w:val="clear" w:color="auto" w:fill="auto"/>
            <w:noWrap/>
          </w:tcPr>
          <w:p w14:paraId="23B3ED93"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8ADF598" w14:textId="1FA78C20" w:rsidR="00553685" w:rsidRPr="000A2FC2" w:rsidRDefault="00553685" w:rsidP="000D2E4B">
            <w:pPr>
              <w:jc w:val="center"/>
              <w:rPr>
                <w:color w:val="000000" w:themeColor="text1"/>
                <w:sz w:val="24"/>
              </w:rPr>
            </w:pPr>
            <w:r w:rsidRPr="000A2FC2">
              <w:rPr>
                <w:color w:val="000000" w:themeColor="text1"/>
                <w:sz w:val="24"/>
              </w:rPr>
              <w:t>Подъезд к д.Тебеньково</w:t>
            </w:r>
          </w:p>
        </w:tc>
        <w:tc>
          <w:tcPr>
            <w:tcW w:w="1993" w:type="dxa"/>
            <w:tcBorders>
              <w:top w:val="nil"/>
              <w:left w:val="single" w:sz="4" w:space="0" w:color="auto"/>
              <w:bottom w:val="single" w:sz="4" w:space="0" w:color="auto"/>
              <w:right w:val="single" w:sz="4" w:space="0" w:color="auto"/>
            </w:tcBorders>
            <w:shd w:val="clear" w:color="auto" w:fill="auto"/>
          </w:tcPr>
          <w:p w14:paraId="54B3B636" w14:textId="2DE8C0E0"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5FA2F542" w14:textId="77777777" w:rsidTr="00D41F9F">
        <w:trPr>
          <w:trHeight w:val="288"/>
        </w:trPr>
        <w:tc>
          <w:tcPr>
            <w:tcW w:w="560" w:type="dxa"/>
            <w:tcBorders>
              <w:top w:val="nil"/>
              <w:left w:val="single" w:sz="4" w:space="0" w:color="auto"/>
              <w:bottom w:val="single" w:sz="4" w:space="0" w:color="auto"/>
              <w:right w:val="single" w:sz="4" w:space="0" w:color="auto"/>
            </w:tcBorders>
          </w:tcPr>
          <w:p w14:paraId="09B2223E" w14:textId="77777777" w:rsidR="00553685" w:rsidRPr="000A2FC2" w:rsidRDefault="00553685" w:rsidP="00553685">
            <w:pPr>
              <w:jc w:val="center"/>
              <w:rPr>
                <w:color w:val="000000" w:themeColor="text1"/>
                <w:sz w:val="24"/>
              </w:rPr>
            </w:pPr>
            <w:r w:rsidRPr="000A2FC2">
              <w:rPr>
                <w:color w:val="000000" w:themeColor="text1"/>
                <w:sz w:val="24"/>
              </w:rPr>
              <w:t>13</w:t>
            </w:r>
          </w:p>
        </w:tc>
        <w:tc>
          <w:tcPr>
            <w:tcW w:w="3121" w:type="dxa"/>
            <w:tcBorders>
              <w:top w:val="nil"/>
              <w:left w:val="single" w:sz="4" w:space="0" w:color="auto"/>
              <w:bottom w:val="single" w:sz="4" w:space="0" w:color="auto"/>
              <w:right w:val="single" w:sz="4" w:space="0" w:color="auto"/>
            </w:tcBorders>
            <w:shd w:val="clear" w:color="auto" w:fill="auto"/>
            <w:noWrap/>
          </w:tcPr>
          <w:p w14:paraId="11D86471"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591F434" w14:textId="18D7A358" w:rsidR="00553685" w:rsidRPr="000A2FC2" w:rsidRDefault="00553685" w:rsidP="000D2E4B">
            <w:pPr>
              <w:jc w:val="center"/>
              <w:rPr>
                <w:color w:val="000000" w:themeColor="text1"/>
                <w:sz w:val="24"/>
              </w:rPr>
            </w:pPr>
            <w:r w:rsidRPr="000A2FC2">
              <w:rPr>
                <w:color w:val="000000" w:themeColor="text1"/>
                <w:sz w:val="24"/>
              </w:rPr>
              <w:t>Развилка дороги до д.В-Нярпа</w:t>
            </w:r>
          </w:p>
        </w:tc>
        <w:tc>
          <w:tcPr>
            <w:tcW w:w="1993" w:type="dxa"/>
            <w:tcBorders>
              <w:top w:val="nil"/>
              <w:left w:val="single" w:sz="4" w:space="0" w:color="auto"/>
              <w:bottom w:val="single" w:sz="4" w:space="0" w:color="auto"/>
              <w:right w:val="single" w:sz="4" w:space="0" w:color="auto"/>
            </w:tcBorders>
            <w:shd w:val="clear" w:color="auto" w:fill="auto"/>
          </w:tcPr>
          <w:p w14:paraId="3B524EB9" w14:textId="00331014"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15971EDE" w14:textId="77777777" w:rsidTr="00D41F9F">
        <w:trPr>
          <w:trHeight w:val="288"/>
        </w:trPr>
        <w:tc>
          <w:tcPr>
            <w:tcW w:w="560" w:type="dxa"/>
            <w:tcBorders>
              <w:top w:val="nil"/>
              <w:left w:val="single" w:sz="4" w:space="0" w:color="auto"/>
              <w:bottom w:val="single" w:sz="4" w:space="0" w:color="auto"/>
              <w:right w:val="single" w:sz="4" w:space="0" w:color="auto"/>
            </w:tcBorders>
          </w:tcPr>
          <w:p w14:paraId="09A7CDF4" w14:textId="77777777" w:rsidR="00553685" w:rsidRPr="000A2FC2" w:rsidRDefault="00553685" w:rsidP="00553685">
            <w:pPr>
              <w:jc w:val="center"/>
              <w:rPr>
                <w:color w:val="000000" w:themeColor="text1"/>
                <w:sz w:val="24"/>
              </w:rPr>
            </w:pPr>
            <w:r w:rsidRPr="000A2FC2">
              <w:rPr>
                <w:color w:val="000000" w:themeColor="text1"/>
                <w:sz w:val="24"/>
              </w:rPr>
              <w:t>14</w:t>
            </w:r>
          </w:p>
        </w:tc>
        <w:tc>
          <w:tcPr>
            <w:tcW w:w="3121" w:type="dxa"/>
            <w:tcBorders>
              <w:top w:val="nil"/>
              <w:left w:val="single" w:sz="4" w:space="0" w:color="auto"/>
              <w:bottom w:val="single" w:sz="4" w:space="0" w:color="auto"/>
              <w:right w:val="single" w:sz="4" w:space="0" w:color="auto"/>
            </w:tcBorders>
            <w:shd w:val="clear" w:color="auto" w:fill="auto"/>
            <w:noWrap/>
          </w:tcPr>
          <w:p w14:paraId="0594CF7A"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000000"/>
              <w:right w:val="single" w:sz="4" w:space="0" w:color="auto"/>
            </w:tcBorders>
            <w:shd w:val="clear" w:color="auto" w:fill="auto"/>
          </w:tcPr>
          <w:p w14:paraId="38E839E3" w14:textId="44E4652F" w:rsidR="00553685" w:rsidRPr="000A2FC2" w:rsidRDefault="00553685" w:rsidP="00553685">
            <w:pPr>
              <w:jc w:val="center"/>
              <w:rPr>
                <w:color w:val="000000" w:themeColor="text1"/>
                <w:sz w:val="24"/>
              </w:rPr>
            </w:pPr>
            <w:r w:rsidRPr="000A2FC2">
              <w:rPr>
                <w:color w:val="000000" w:themeColor="text1"/>
                <w:sz w:val="24"/>
              </w:rPr>
              <w:t>Жарковы — Мироновы</w:t>
            </w:r>
          </w:p>
        </w:tc>
        <w:tc>
          <w:tcPr>
            <w:tcW w:w="1993" w:type="dxa"/>
            <w:tcBorders>
              <w:top w:val="nil"/>
              <w:left w:val="single" w:sz="4" w:space="0" w:color="auto"/>
              <w:bottom w:val="single" w:sz="4" w:space="0" w:color="auto"/>
              <w:right w:val="single" w:sz="4" w:space="0" w:color="auto"/>
            </w:tcBorders>
            <w:shd w:val="clear" w:color="auto" w:fill="auto"/>
          </w:tcPr>
          <w:p w14:paraId="400186A4" w14:textId="102A9973"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227CF0C3" w14:textId="77777777" w:rsidTr="00D41F9F">
        <w:trPr>
          <w:trHeight w:val="288"/>
        </w:trPr>
        <w:tc>
          <w:tcPr>
            <w:tcW w:w="560" w:type="dxa"/>
            <w:tcBorders>
              <w:top w:val="nil"/>
              <w:left w:val="single" w:sz="4" w:space="0" w:color="auto"/>
              <w:bottom w:val="single" w:sz="4" w:space="0" w:color="auto"/>
              <w:right w:val="single" w:sz="4" w:space="0" w:color="auto"/>
            </w:tcBorders>
          </w:tcPr>
          <w:p w14:paraId="6187E398" w14:textId="77777777" w:rsidR="00553685" w:rsidRPr="000A2FC2" w:rsidRDefault="00553685" w:rsidP="00553685">
            <w:pPr>
              <w:jc w:val="center"/>
              <w:rPr>
                <w:color w:val="000000" w:themeColor="text1"/>
                <w:sz w:val="24"/>
              </w:rPr>
            </w:pPr>
            <w:r w:rsidRPr="000A2FC2">
              <w:rPr>
                <w:color w:val="000000" w:themeColor="text1"/>
                <w:sz w:val="24"/>
              </w:rPr>
              <w:t>15</w:t>
            </w:r>
          </w:p>
        </w:tc>
        <w:tc>
          <w:tcPr>
            <w:tcW w:w="3121" w:type="dxa"/>
            <w:tcBorders>
              <w:top w:val="nil"/>
              <w:left w:val="single" w:sz="4" w:space="0" w:color="auto"/>
              <w:bottom w:val="single" w:sz="4" w:space="0" w:color="auto"/>
              <w:right w:val="single" w:sz="4" w:space="0" w:color="auto"/>
            </w:tcBorders>
            <w:shd w:val="clear" w:color="auto" w:fill="auto"/>
            <w:noWrap/>
          </w:tcPr>
          <w:p w14:paraId="353319DB"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473C605" w14:textId="7776548C" w:rsidR="00553685" w:rsidRPr="000A2FC2" w:rsidRDefault="00553685" w:rsidP="00553685">
            <w:pPr>
              <w:jc w:val="center"/>
              <w:rPr>
                <w:color w:val="000000" w:themeColor="text1"/>
                <w:sz w:val="24"/>
              </w:rPr>
            </w:pPr>
            <w:r w:rsidRPr="000A2FC2">
              <w:rPr>
                <w:color w:val="000000" w:themeColor="text1"/>
                <w:sz w:val="24"/>
              </w:rPr>
              <w:t>Жарковы — Володята</w:t>
            </w:r>
          </w:p>
        </w:tc>
        <w:tc>
          <w:tcPr>
            <w:tcW w:w="1993" w:type="dxa"/>
            <w:tcBorders>
              <w:top w:val="nil"/>
              <w:left w:val="nil"/>
              <w:bottom w:val="single" w:sz="4" w:space="0" w:color="auto"/>
              <w:right w:val="single" w:sz="4" w:space="0" w:color="auto"/>
            </w:tcBorders>
            <w:shd w:val="clear" w:color="auto" w:fill="auto"/>
          </w:tcPr>
          <w:p w14:paraId="68807106" w14:textId="31F1621F"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76661901" w14:textId="77777777" w:rsidTr="00D41F9F">
        <w:trPr>
          <w:trHeight w:val="288"/>
        </w:trPr>
        <w:tc>
          <w:tcPr>
            <w:tcW w:w="560" w:type="dxa"/>
            <w:tcBorders>
              <w:top w:val="nil"/>
              <w:left w:val="single" w:sz="4" w:space="0" w:color="auto"/>
              <w:bottom w:val="single" w:sz="4" w:space="0" w:color="auto"/>
              <w:right w:val="single" w:sz="4" w:space="0" w:color="auto"/>
            </w:tcBorders>
          </w:tcPr>
          <w:p w14:paraId="2E2D2CCD" w14:textId="77777777" w:rsidR="00553685" w:rsidRPr="000A2FC2" w:rsidRDefault="00553685" w:rsidP="00553685">
            <w:pPr>
              <w:jc w:val="center"/>
              <w:rPr>
                <w:color w:val="000000" w:themeColor="text1"/>
                <w:sz w:val="24"/>
              </w:rPr>
            </w:pPr>
            <w:r w:rsidRPr="000A2FC2">
              <w:rPr>
                <w:color w:val="000000" w:themeColor="text1"/>
                <w:sz w:val="24"/>
              </w:rPr>
              <w:t>16</w:t>
            </w:r>
          </w:p>
        </w:tc>
        <w:tc>
          <w:tcPr>
            <w:tcW w:w="3121" w:type="dxa"/>
            <w:tcBorders>
              <w:top w:val="nil"/>
              <w:left w:val="single" w:sz="4" w:space="0" w:color="auto"/>
              <w:bottom w:val="single" w:sz="4" w:space="0" w:color="auto"/>
              <w:right w:val="single" w:sz="4" w:space="0" w:color="auto"/>
            </w:tcBorders>
            <w:shd w:val="clear" w:color="auto" w:fill="auto"/>
            <w:noWrap/>
          </w:tcPr>
          <w:p w14:paraId="161C84A6"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F19956A" w14:textId="523FA10B" w:rsidR="00553685" w:rsidRPr="000A2FC2" w:rsidRDefault="00553685" w:rsidP="00553685">
            <w:pPr>
              <w:jc w:val="center"/>
              <w:rPr>
                <w:color w:val="000000" w:themeColor="text1"/>
                <w:sz w:val="24"/>
              </w:rPr>
            </w:pPr>
            <w:r w:rsidRPr="000A2FC2">
              <w:rPr>
                <w:color w:val="000000" w:themeColor="text1"/>
                <w:sz w:val="24"/>
              </w:rPr>
              <w:t>Пограничный — Петрята</w:t>
            </w:r>
          </w:p>
        </w:tc>
        <w:tc>
          <w:tcPr>
            <w:tcW w:w="1993" w:type="dxa"/>
            <w:tcBorders>
              <w:top w:val="nil"/>
              <w:left w:val="nil"/>
              <w:bottom w:val="single" w:sz="4" w:space="0" w:color="auto"/>
              <w:right w:val="single" w:sz="4" w:space="0" w:color="auto"/>
            </w:tcBorders>
            <w:shd w:val="clear" w:color="auto" w:fill="auto"/>
          </w:tcPr>
          <w:p w14:paraId="7385FDCA" w14:textId="13456AB3"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5B012063" w14:textId="77777777" w:rsidTr="00D41F9F">
        <w:trPr>
          <w:trHeight w:val="288"/>
        </w:trPr>
        <w:tc>
          <w:tcPr>
            <w:tcW w:w="560" w:type="dxa"/>
            <w:tcBorders>
              <w:top w:val="nil"/>
              <w:left w:val="single" w:sz="4" w:space="0" w:color="auto"/>
              <w:bottom w:val="single" w:sz="4" w:space="0" w:color="auto"/>
              <w:right w:val="single" w:sz="4" w:space="0" w:color="auto"/>
            </w:tcBorders>
          </w:tcPr>
          <w:p w14:paraId="45DA277C" w14:textId="77777777" w:rsidR="00553685" w:rsidRPr="000A2FC2" w:rsidRDefault="00553685" w:rsidP="00553685">
            <w:pPr>
              <w:jc w:val="center"/>
              <w:rPr>
                <w:color w:val="000000" w:themeColor="text1"/>
                <w:sz w:val="24"/>
              </w:rPr>
            </w:pPr>
            <w:r w:rsidRPr="000A2FC2">
              <w:rPr>
                <w:color w:val="000000" w:themeColor="text1"/>
                <w:sz w:val="24"/>
              </w:rPr>
              <w:t>17</w:t>
            </w:r>
          </w:p>
        </w:tc>
        <w:tc>
          <w:tcPr>
            <w:tcW w:w="3121" w:type="dxa"/>
            <w:tcBorders>
              <w:top w:val="nil"/>
              <w:left w:val="single" w:sz="4" w:space="0" w:color="auto"/>
              <w:bottom w:val="single" w:sz="4" w:space="0" w:color="auto"/>
              <w:right w:val="single" w:sz="4" w:space="0" w:color="auto"/>
            </w:tcBorders>
            <w:shd w:val="clear" w:color="auto" w:fill="auto"/>
            <w:noWrap/>
          </w:tcPr>
          <w:p w14:paraId="5D299E15"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0A263E6" w14:textId="3BA77442" w:rsidR="00553685" w:rsidRPr="000A2FC2" w:rsidRDefault="000D2E4B" w:rsidP="00553685">
            <w:pPr>
              <w:jc w:val="center"/>
              <w:rPr>
                <w:color w:val="000000" w:themeColor="text1"/>
                <w:sz w:val="24"/>
              </w:rPr>
            </w:pPr>
            <w:r w:rsidRPr="000A2FC2">
              <w:rPr>
                <w:color w:val="000000" w:themeColor="text1"/>
                <w:sz w:val="24"/>
              </w:rPr>
              <w:t>Развилка дороги до п.</w:t>
            </w:r>
            <w:r w:rsidR="00553685" w:rsidRPr="000A2FC2">
              <w:rPr>
                <w:color w:val="000000" w:themeColor="text1"/>
                <w:sz w:val="24"/>
              </w:rPr>
              <w:t>Афонята</w:t>
            </w:r>
          </w:p>
        </w:tc>
        <w:tc>
          <w:tcPr>
            <w:tcW w:w="1993" w:type="dxa"/>
            <w:tcBorders>
              <w:top w:val="nil"/>
              <w:left w:val="nil"/>
              <w:bottom w:val="single" w:sz="4" w:space="0" w:color="auto"/>
              <w:right w:val="single" w:sz="4" w:space="0" w:color="auto"/>
            </w:tcBorders>
            <w:shd w:val="clear" w:color="auto" w:fill="auto"/>
          </w:tcPr>
          <w:p w14:paraId="10DF20FC" w14:textId="4C057B57"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704958DD" w14:textId="77777777" w:rsidTr="00D41F9F">
        <w:trPr>
          <w:trHeight w:val="288"/>
        </w:trPr>
        <w:tc>
          <w:tcPr>
            <w:tcW w:w="560" w:type="dxa"/>
            <w:tcBorders>
              <w:top w:val="nil"/>
              <w:left w:val="single" w:sz="4" w:space="0" w:color="auto"/>
              <w:bottom w:val="single" w:sz="4" w:space="0" w:color="auto"/>
              <w:right w:val="single" w:sz="4" w:space="0" w:color="auto"/>
            </w:tcBorders>
          </w:tcPr>
          <w:p w14:paraId="554462AF" w14:textId="77777777" w:rsidR="00553685" w:rsidRPr="000A2FC2" w:rsidRDefault="00553685" w:rsidP="00553685">
            <w:pPr>
              <w:jc w:val="center"/>
              <w:rPr>
                <w:color w:val="000000" w:themeColor="text1"/>
                <w:sz w:val="24"/>
              </w:rPr>
            </w:pPr>
            <w:r w:rsidRPr="000A2FC2">
              <w:rPr>
                <w:color w:val="000000" w:themeColor="text1"/>
                <w:sz w:val="24"/>
              </w:rPr>
              <w:t>18</w:t>
            </w:r>
          </w:p>
        </w:tc>
        <w:tc>
          <w:tcPr>
            <w:tcW w:w="3121" w:type="dxa"/>
            <w:tcBorders>
              <w:top w:val="nil"/>
              <w:left w:val="single" w:sz="4" w:space="0" w:color="auto"/>
              <w:bottom w:val="single" w:sz="4" w:space="0" w:color="auto"/>
              <w:right w:val="single" w:sz="4" w:space="0" w:color="auto"/>
            </w:tcBorders>
            <w:shd w:val="clear" w:color="auto" w:fill="auto"/>
            <w:noWrap/>
          </w:tcPr>
          <w:p w14:paraId="3B8AC2EB"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5648810" w14:textId="26804637" w:rsidR="00553685" w:rsidRPr="000A2FC2" w:rsidRDefault="00553685" w:rsidP="00553685">
            <w:pPr>
              <w:jc w:val="center"/>
              <w:rPr>
                <w:color w:val="000000" w:themeColor="text1"/>
                <w:sz w:val="24"/>
              </w:rPr>
            </w:pPr>
            <w:r w:rsidRPr="000A2FC2">
              <w:rPr>
                <w:color w:val="000000" w:themeColor="text1"/>
                <w:sz w:val="24"/>
              </w:rPr>
              <w:t>Ванино — Гришата</w:t>
            </w:r>
          </w:p>
        </w:tc>
        <w:tc>
          <w:tcPr>
            <w:tcW w:w="1993" w:type="dxa"/>
            <w:tcBorders>
              <w:top w:val="nil"/>
              <w:left w:val="nil"/>
              <w:bottom w:val="single" w:sz="4" w:space="0" w:color="auto"/>
              <w:right w:val="single" w:sz="4" w:space="0" w:color="auto"/>
            </w:tcBorders>
            <w:shd w:val="clear" w:color="auto" w:fill="auto"/>
          </w:tcPr>
          <w:p w14:paraId="0CC4ADB9" w14:textId="4A292A0C"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592B8478" w14:textId="77777777" w:rsidTr="00D41F9F">
        <w:trPr>
          <w:trHeight w:val="288"/>
        </w:trPr>
        <w:tc>
          <w:tcPr>
            <w:tcW w:w="560" w:type="dxa"/>
            <w:tcBorders>
              <w:top w:val="nil"/>
              <w:left w:val="single" w:sz="4" w:space="0" w:color="auto"/>
              <w:bottom w:val="single" w:sz="4" w:space="0" w:color="auto"/>
              <w:right w:val="single" w:sz="4" w:space="0" w:color="auto"/>
            </w:tcBorders>
          </w:tcPr>
          <w:p w14:paraId="48E2FB23" w14:textId="77777777" w:rsidR="00553685" w:rsidRPr="000A2FC2" w:rsidRDefault="00553685" w:rsidP="00553685">
            <w:pPr>
              <w:jc w:val="center"/>
              <w:rPr>
                <w:color w:val="000000" w:themeColor="text1"/>
                <w:sz w:val="24"/>
              </w:rPr>
            </w:pPr>
            <w:r w:rsidRPr="000A2FC2">
              <w:rPr>
                <w:color w:val="000000" w:themeColor="text1"/>
                <w:sz w:val="24"/>
              </w:rPr>
              <w:t>19</w:t>
            </w:r>
          </w:p>
        </w:tc>
        <w:tc>
          <w:tcPr>
            <w:tcW w:w="3121" w:type="dxa"/>
            <w:tcBorders>
              <w:top w:val="nil"/>
              <w:left w:val="single" w:sz="4" w:space="0" w:color="auto"/>
              <w:bottom w:val="single" w:sz="4" w:space="0" w:color="auto"/>
              <w:right w:val="single" w:sz="4" w:space="0" w:color="auto"/>
            </w:tcBorders>
            <w:shd w:val="clear" w:color="auto" w:fill="auto"/>
            <w:noWrap/>
          </w:tcPr>
          <w:p w14:paraId="46C95A70"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59F43AB" w14:textId="38C4BC12" w:rsidR="00553685" w:rsidRPr="000A2FC2" w:rsidRDefault="00553685" w:rsidP="00553685">
            <w:pPr>
              <w:jc w:val="center"/>
              <w:rPr>
                <w:color w:val="000000" w:themeColor="text1"/>
                <w:sz w:val="24"/>
              </w:rPr>
            </w:pPr>
            <w:r w:rsidRPr="000A2FC2">
              <w:rPr>
                <w:color w:val="000000" w:themeColor="text1"/>
                <w:sz w:val="24"/>
              </w:rPr>
              <w:t>Ванино — Лаврушата</w:t>
            </w:r>
          </w:p>
        </w:tc>
        <w:tc>
          <w:tcPr>
            <w:tcW w:w="1993" w:type="dxa"/>
            <w:tcBorders>
              <w:top w:val="nil"/>
              <w:left w:val="nil"/>
              <w:bottom w:val="single" w:sz="4" w:space="0" w:color="auto"/>
              <w:right w:val="single" w:sz="4" w:space="0" w:color="auto"/>
            </w:tcBorders>
            <w:shd w:val="clear" w:color="auto" w:fill="auto"/>
          </w:tcPr>
          <w:p w14:paraId="39F3CDD0" w14:textId="0EC3B0B2"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315D9D90" w14:textId="77777777" w:rsidTr="00D41F9F">
        <w:trPr>
          <w:trHeight w:val="288"/>
        </w:trPr>
        <w:tc>
          <w:tcPr>
            <w:tcW w:w="560" w:type="dxa"/>
            <w:tcBorders>
              <w:top w:val="nil"/>
              <w:left w:val="single" w:sz="4" w:space="0" w:color="auto"/>
              <w:bottom w:val="single" w:sz="4" w:space="0" w:color="auto"/>
              <w:right w:val="single" w:sz="4" w:space="0" w:color="auto"/>
            </w:tcBorders>
          </w:tcPr>
          <w:p w14:paraId="7585DC9D" w14:textId="77777777" w:rsidR="00553685" w:rsidRPr="000A2FC2" w:rsidRDefault="00553685" w:rsidP="00553685">
            <w:pPr>
              <w:jc w:val="center"/>
              <w:rPr>
                <w:color w:val="000000" w:themeColor="text1"/>
                <w:sz w:val="24"/>
              </w:rPr>
            </w:pPr>
            <w:r w:rsidRPr="000A2FC2">
              <w:rPr>
                <w:color w:val="000000" w:themeColor="text1"/>
                <w:sz w:val="24"/>
              </w:rPr>
              <w:lastRenderedPageBreak/>
              <w:t>20</w:t>
            </w:r>
          </w:p>
        </w:tc>
        <w:tc>
          <w:tcPr>
            <w:tcW w:w="3121" w:type="dxa"/>
            <w:tcBorders>
              <w:top w:val="nil"/>
              <w:left w:val="single" w:sz="4" w:space="0" w:color="auto"/>
              <w:bottom w:val="single" w:sz="4" w:space="0" w:color="auto"/>
              <w:right w:val="single" w:sz="4" w:space="0" w:color="auto"/>
            </w:tcBorders>
            <w:shd w:val="clear" w:color="auto" w:fill="auto"/>
            <w:noWrap/>
          </w:tcPr>
          <w:p w14:paraId="2B6D57E4"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1CD18C30" w14:textId="50DBB4CB" w:rsidR="00553685" w:rsidRPr="000A2FC2" w:rsidRDefault="00553685" w:rsidP="00553685">
            <w:pPr>
              <w:jc w:val="center"/>
              <w:rPr>
                <w:color w:val="000000" w:themeColor="text1"/>
                <w:sz w:val="24"/>
              </w:rPr>
            </w:pPr>
            <w:r w:rsidRPr="000A2FC2">
              <w:rPr>
                <w:color w:val="000000" w:themeColor="text1"/>
                <w:sz w:val="24"/>
              </w:rPr>
              <w:t>Светлаковы — Паржата</w:t>
            </w:r>
          </w:p>
        </w:tc>
        <w:tc>
          <w:tcPr>
            <w:tcW w:w="1993" w:type="dxa"/>
            <w:tcBorders>
              <w:top w:val="nil"/>
              <w:left w:val="nil"/>
              <w:bottom w:val="single" w:sz="4" w:space="0" w:color="auto"/>
              <w:right w:val="single" w:sz="4" w:space="0" w:color="auto"/>
            </w:tcBorders>
            <w:shd w:val="clear" w:color="auto" w:fill="auto"/>
          </w:tcPr>
          <w:p w14:paraId="2DFBD66B" w14:textId="3337CF9A"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5242D551" w14:textId="77777777" w:rsidTr="00D41F9F">
        <w:trPr>
          <w:trHeight w:val="288"/>
        </w:trPr>
        <w:tc>
          <w:tcPr>
            <w:tcW w:w="560" w:type="dxa"/>
            <w:tcBorders>
              <w:top w:val="nil"/>
              <w:left w:val="single" w:sz="4" w:space="0" w:color="auto"/>
              <w:bottom w:val="single" w:sz="4" w:space="0" w:color="auto"/>
              <w:right w:val="single" w:sz="4" w:space="0" w:color="auto"/>
            </w:tcBorders>
          </w:tcPr>
          <w:p w14:paraId="6F727D38" w14:textId="77777777" w:rsidR="00553685" w:rsidRPr="000A2FC2" w:rsidRDefault="00553685" w:rsidP="00553685">
            <w:pPr>
              <w:jc w:val="center"/>
              <w:rPr>
                <w:color w:val="000000" w:themeColor="text1"/>
                <w:sz w:val="24"/>
              </w:rPr>
            </w:pPr>
            <w:r w:rsidRPr="000A2FC2">
              <w:rPr>
                <w:color w:val="000000" w:themeColor="text1"/>
                <w:sz w:val="24"/>
              </w:rPr>
              <w:t>21</w:t>
            </w:r>
          </w:p>
        </w:tc>
        <w:tc>
          <w:tcPr>
            <w:tcW w:w="3121" w:type="dxa"/>
            <w:tcBorders>
              <w:top w:val="nil"/>
              <w:left w:val="single" w:sz="4" w:space="0" w:color="auto"/>
              <w:bottom w:val="single" w:sz="4" w:space="0" w:color="auto"/>
              <w:right w:val="single" w:sz="4" w:space="0" w:color="auto"/>
            </w:tcBorders>
            <w:shd w:val="clear" w:color="auto" w:fill="auto"/>
            <w:noWrap/>
          </w:tcPr>
          <w:p w14:paraId="163ABA5E"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60C66B6" w14:textId="6341285E" w:rsidR="00553685" w:rsidRPr="000A2FC2" w:rsidRDefault="00553685" w:rsidP="00553685">
            <w:pPr>
              <w:jc w:val="center"/>
              <w:rPr>
                <w:color w:val="000000" w:themeColor="text1"/>
                <w:sz w:val="24"/>
              </w:rPr>
            </w:pPr>
            <w:r w:rsidRPr="000A2FC2">
              <w:rPr>
                <w:color w:val="000000" w:themeColor="text1"/>
                <w:sz w:val="24"/>
              </w:rPr>
              <w:t>Гордино - Ваньки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4CD47A9" w14:textId="26A9009A"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5E4A2127" w14:textId="77777777" w:rsidTr="00D41F9F">
        <w:trPr>
          <w:trHeight w:val="288"/>
        </w:trPr>
        <w:tc>
          <w:tcPr>
            <w:tcW w:w="560" w:type="dxa"/>
            <w:tcBorders>
              <w:top w:val="nil"/>
              <w:left w:val="single" w:sz="4" w:space="0" w:color="auto"/>
              <w:bottom w:val="single" w:sz="4" w:space="0" w:color="auto"/>
              <w:right w:val="single" w:sz="4" w:space="0" w:color="auto"/>
            </w:tcBorders>
          </w:tcPr>
          <w:p w14:paraId="68FE63BB" w14:textId="77777777" w:rsidR="00553685" w:rsidRPr="000A2FC2" w:rsidRDefault="00553685" w:rsidP="00553685">
            <w:pPr>
              <w:jc w:val="center"/>
              <w:rPr>
                <w:color w:val="000000" w:themeColor="text1"/>
                <w:sz w:val="24"/>
              </w:rPr>
            </w:pPr>
            <w:r w:rsidRPr="000A2FC2">
              <w:rPr>
                <w:color w:val="000000" w:themeColor="text1"/>
                <w:sz w:val="24"/>
              </w:rPr>
              <w:t>22</w:t>
            </w:r>
          </w:p>
        </w:tc>
        <w:tc>
          <w:tcPr>
            <w:tcW w:w="3121" w:type="dxa"/>
            <w:tcBorders>
              <w:top w:val="nil"/>
              <w:left w:val="single" w:sz="4" w:space="0" w:color="auto"/>
              <w:bottom w:val="single" w:sz="4" w:space="0" w:color="auto"/>
              <w:right w:val="single" w:sz="4" w:space="0" w:color="auto"/>
            </w:tcBorders>
            <w:shd w:val="clear" w:color="auto" w:fill="auto"/>
            <w:noWrap/>
          </w:tcPr>
          <w:p w14:paraId="0244FEF0"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2BF4F649" w14:textId="3562DA87" w:rsidR="00553685" w:rsidRPr="000A2FC2" w:rsidRDefault="00553685" w:rsidP="00553685">
            <w:pPr>
              <w:jc w:val="center"/>
              <w:rPr>
                <w:color w:val="000000" w:themeColor="text1"/>
                <w:sz w:val="24"/>
              </w:rPr>
            </w:pPr>
            <w:r w:rsidRPr="000A2FC2">
              <w:rPr>
                <w:color w:val="000000" w:themeColor="text1"/>
                <w:sz w:val="24"/>
              </w:rPr>
              <w:t>Гордино - Савиненки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F9911BB" w14:textId="67823E74"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71271E3A" w14:textId="77777777" w:rsidTr="00D41F9F">
        <w:trPr>
          <w:trHeight w:val="288"/>
        </w:trPr>
        <w:tc>
          <w:tcPr>
            <w:tcW w:w="560" w:type="dxa"/>
            <w:tcBorders>
              <w:top w:val="nil"/>
              <w:left w:val="single" w:sz="4" w:space="0" w:color="auto"/>
              <w:bottom w:val="single" w:sz="4" w:space="0" w:color="auto"/>
              <w:right w:val="single" w:sz="4" w:space="0" w:color="auto"/>
            </w:tcBorders>
          </w:tcPr>
          <w:p w14:paraId="5CE6B680" w14:textId="77777777" w:rsidR="00553685" w:rsidRPr="000A2FC2" w:rsidRDefault="00553685" w:rsidP="00553685">
            <w:pPr>
              <w:jc w:val="center"/>
              <w:rPr>
                <w:color w:val="000000" w:themeColor="text1"/>
                <w:sz w:val="24"/>
              </w:rPr>
            </w:pPr>
            <w:r w:rsidRPr="000A2FC2">
              <w:rPr>
                <w:color w:val="000000" w:themeColor="text1"/>
                <w:sz w:val="24"/>
              </w:rPr>
              <w:t>23</w:t>
            </w:r>
          </w:p>
        </w:tc>
        <w:tc>
          <w:tcPr>
            <w:tcW w:w="3121" w:type="dxa"/>
            <w:tcBorders>
              <w:top w:val="nil"/>
              <w:left w:val="single" w:sz="4" w:space="0" w:color="auto"/>
              <w:bottom w:val="single" w:sz="4" w:space="0" w:color="auto"/>
              <w:right w:val="single" w:sz="4" w:space="0" w:color="auto"/>
            </w:tcBorders>
            <w:shd w:val="clear" w:color="auto" w:fill="auto"/>
            <w:noWrap/>
          </w:tcPr>
          <w:p w14:paraId="19F42478"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627CC83" w14:textId="094BA27E" w:rsidR="00553685" w:rsidRPr="000A2FC2" w:rsidRDefault="000D2E4B" w:rsidP="00553685">
            <w:pPr>
              <w:jc w:val="center"/>
              <w:rPr>
                <w:color w:val="000000" w:themeColor="text1"/>
                <w:sz w:val="24"/>
              </w:rPr>
            </w:pPr>
            <w:r w:rsidRPr="000A2FC2">
              <w:rPr>
                <w:color w:val="000000" w:themeColor="text1"/>
                <w:sz w:val="24"/>
              </w:rPr>
              <w:t>Развилка дороги до д.</w:t>
            </w:r>
            <w:r w:rsidR="00553685" w:rsidRPr="000A2FC2">
              <w:rPr>
                <w:color w:val="000000" w:themeColor="text1"/>
                <w:sz w:val="24"/>
              </w:rPr>
              <w:t>Антоненки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FDD8AEA" w14:textId="25AA15CD"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4709FFC4" w14:textId="77777777" w:rsidTr="00D41F9F">
        <w:trPr>
          <w:trHeight w:val="288"/>
        </w:trPr>
        <w:tc>
          <w:tcPr>
            <w:tcW w:w="560" w:type="dxa"/>
            <w:tcBorders>
              <w:top w:val="nil"/>
              <w:left w:val="single" w:sz="4" w:space="0" w:color="auto"/>
              <w:bottom w:val="single" w:sz="4" w:space="0" w:color="auto"/>
              <w:right w:val="single" w:sz="4" w:space="0" w:color="auto"/>
            </w:tcBorders>
          </w:tcPr>
          <w:p w14:paraId="04BF9494" w14:textId="77777777" w:rsidR="00553685" w:rsidRPr="000A2FC2" w:rsidRDefault="00553685" w:rsidP="00553685">
            <w:pPr>
              <w:jc w:val="center"/>
              <w:rPr>
                <w:color w:val="000000" w:themeColor="text1"/>
                <w:sz w:val="24"/>
              </w:rPr>
            </w:pPr>
            <w:r w:rsidRPr="000A2FC2">
              <w:rPr>
                <w:color w:val="000000" w:themeColor="text1"/>
                <w:sz w:val="24"/>
              </w:rPr>
              <w:t>24</w:t>
            </w:r>
          </w:p>
        </w:tc>
        <w:tc>
          <w:tcPr>
            <w:tcW w:w="3121" w:type="dxa"/>
            <w:tcBorders>
              <w:top w:val="nil"/>
              <w:left w:val="single" w:sz="4" w:space="0" w:color="auto"/>
              <w:bottom w:val="single" w:sz="4" w:space="0" w:color="auto"/>
              <w:right w:val="single" w:sz="4" w:space="0" w:color="auto"/>
            </w:tcBorders>
            <w:shd w:val="clear" w:color="auto" w:fill="auto"/>
            <w:noWrap/>
          </w:tcPr>
          <w:p w14:paraId="44B3AED5"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C46FCA4" w14:textId="4DCBBACF" w:rsidR="00553685" w:rsidRPr="000A2FC2" w:rsidRDefault="00553685" w:rsidP="00553685">
            <w:pPr>
              <w:jc w:val="center"/>
              <w:rPr>
                <w:color w:val="000000" w:themeColor="text1"/>
                <w:sz w:val="24"/>
              </w:rPr>
            </w:pPr>
            <w:r w:rsidRPr="000A2FC2">
              <w:rPr>
                <w:color w:val="000000" w:themeColor="text1"/>
                <w:sz w:val="24"/>
              </w:rPr>
              <w:t>Подъезд к д.Федотята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A570290" w14:textId="3B631242"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5972E68A" w14:textId="77777777" w:rsidTr="00D41F9F">
        <w:trPr>
          <w:trHeight w:val="288"/>
        </w:trPr>
        <w:tc>
          <w:tcPr>
            <w:tcW w:w="560" w:type="dxa"/>
            <w:tcBorders>
              <w:top w:val="nil"/>
              <w:left w:val="single" w:sz="4" w:space="0" w:color="auto"/>
              <w:bottom w:val="single" w:sz="4" w:space="0" w:color="auto"/>
              <w:right w:val="single" w:sz="4" w:space="0" w:color="auto"/>
            </w:tcBorders>
          </w:tcPr>
          <w:p w14:paraId="65A5D78B" w14:textId="77777777" w:rsidR="00553685" w:rsidRPr="000A2FC2" w:rsidRDefault="00553685" w:rsidP="00553685">
            <w:pPr>
              <w:jc w:val="center"/>
              <w:rPr>
                <w:color w:val="000000" w:themeColor="text1"/>
                <w:sz w:val="24"/>
              </w:rPr>
            </w:pPr>
            <w:r w:rsidRPr="000A2FC2">
              <w:rPr>
                <w:color w:val="000000" w:themeColor="text1"/>
                <w:sz w:val="24"/>
              </w:rPr>
              <w:t>25</w:t>
            </w:r>
          </w:p>
        </w:tc>
        <w:tc>
          <w:tcPr>
            <w:tcW w:w="3121" w:type="dxa"/>
            <w:tcBorders>
              <w:top w:val="nil"/>
              <w:left w:val="single" w:sz="4" w:space="0" w:color="auto"/>
              <w:bottom w:val="single" w:sz="4" w:space="0" w:color="auto"/>
              <w:right w:val="single" w:sz="4" w:space="0" w:color="auto"/>
            </w:tcBorders>
            <w:shd w:val="clear" w:color="auto" w:fill="auto"/>
            <w:noWrap/>
          </w:tcPr>
          <w:p w14:paraId="264AEB6E"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3369F13" w14:textId="4BE9C38E" w:rsidR="00553685" w:rsidRPr="000A2FC2" w:rsidRDefault="00553685" w:rsidP="00553685">
            <w:pPr>
              <w:jc w:val="center"/>
              <w:rPr>
                <w:color w:val="000000" w:themeColor="text1"/>
                <w:sz w:val="24"/>
              </w:rPr>
            </w:pPr>
            <w:r w:rsidRPr="000A2FC2">
              <w:rPr>
                <w:color w:val="000000" w:themeColor="text1"/>
                <w:sz w:val="24"/>
              </w:rPr>
              <w:t>Подъезд к д.Бармята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18153A7" w14:textId="07111D46"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4B92508C" w14:textId="77777777" w:rsidTr="00D41F9F">
        <w:trPr>
          <w:trHeight w:val="288"/>
        </w:trPr>
        <w:tc>
          <w:tcPr>
            <w:tcW w:w="560" w:type="dxa"/>
            <w:tcBorders>
              <w:top w:val="nil"/>
              <w:left w:val="single" w:sz="4" w:space="0" w:color="auto"/>
              <w:bottom w:val="single" w:sz="4" w:space="0" w:color="auto"/>
              <w:right w:val="single" w:sz="4" w:space="0" w:color="auto"/>
            </w:tcBorders>
          </w:tcPr>
          <w:p w14:paraId="280310CE" w14:textId="77777777" w:rsidR="00553685" w:rsidRPr="000A2FC2" w:rsidRDefault="00553685" w:rsidP="00553685">
            <w:pPr>
              <w:jc w:val="center"/>
              <w:rPr>
                <w:color w:val="000000" w:themeColor="text1"/>
                <w:sz w:val="24"/>
              </w:rPr>
            </w:pPr>
            <w:r w:rsidRPr="000A2FC2">
              <w:rPr>
                <w:color w:val="000000" w:themeColor="text1"/>
                <w:sz w:val="24"/>
              </w:rPr>
              <w:t>26</w:t>
            </w:r>
          </w:p>
        </w:tc>
        <w:tc>
          <w:tcPr>
            <w:tcW w:w="3121" w:type="dxa"/>
            <w:tcBorders>
              <w:top w:val="nil"/>
              <w:left w:val="single" w:sz="4" w:space="0" w:color="auto"/>
              <w:bottom w:val="single" w:sz="4" w:space="0" w:color="auto"/>
              <w:right w:val="single" w:sz="4" w:space="0" w:color="auto"/>
            </w:tcBorders>
            <w:shd w:val="clear" w:color="auto" w:fill="auto"/>
            <w:noWrap/>
          </w:tcPr>
          <w:p w14:paraId="18A87785"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11FDE423" w14:textId="29C9598A" w:rsidR="00553685" w:rsidRPr="000A2FC2" w:rsidRDefault="00553685" w:rsidP="00553685">
            <w:pPr>
              <w:jc w:val="center"/>
              <w:rPr>
                <w:color w:val="000000" w:themeColor="text1"/>
                <w:sz w:val="24"/>
              </w:rPr>
            </w:pPr>
            <w:r w:rsidRPr="000A2FC2">
              <w:rPr>
                <w:color w:val="000000" w:themeColor="text1"/>
                <w:sz w:val="24"/>
              </w:rPr>
              <w:t>Подъезд к д.Чебаны</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425DCBE" w14:textId="333EE5DB"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4F662186" w14:textId="77777777" w:rsidTr="00D41F9F">
        <w:trPr>
          <w:trHeight w:val="288"/>
        </w:trPr>
        <w:tc>
          <w:tcPr>
            <w:tcW w:w="560" w:type="dxa"/>
            <w:tcBorders>
              <w:top w:val="nil"/>
              <w:left w:val="single" w:sz="4" w:space="0" w:color="auto"/>
              <w:bottom w:val="single" w:sz="4" w:space="0" w:color="auto"/>
              <w:right w:val="single" w:sz="4" w:space="0" w:color="auto"/>
            </w:tcBorders>
          </w:tcPr>
          <w:p w14:paraId="4728D770" w14:textId="77777777" w:rsidR="00553685" w:rsidRPr="000A2FC2" w:rsidRDefault="00553685" w:rsidP="00553685">
            <w:pPr>
              <w:jc w:val="center"/>
              <w:rPr>
                <w:color w:val="000000" w:themeColor="text1"/>
                <w:sz w:val="24"/>
              </w:rPr>
            </w:pPr>
            <w:r w:rsidRPr="000A2FC2">
              <w:rPr>
                <w:color w:val="000000" w:themeColor="text1"/>
                <w:sz w:val="24"/>
              </w:rPr>
              <w:t>27</w:t>
            </w:r>
          </w:p>
        </w:tc>
        <w:tc>
          <w:tcPr>
            <w:tcW w:w="3121" w:type="dxa"/>
            <w:tcBorders>
              <w:top w:val="nil"/>
              <w:left w:val="single" w:sz="4" w:space="0" w:color="auto"/>
              <w:bottom w:val="single" w:sz="4" w:space="0" w:color="auto"/>
              <w:right w:val="single" w:sz="4" w:space="0" w:color="auto"/>
            </w:tcBorders>
            <w:shd w:val="clear" w:color="auto" w:fill="auto"/>
            <w:noWrap/>
          </w:tcPr>
          <w:p w14:paraId="04DDAF98"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tcPr>
          <w:p w14:paraId="47A60DC5" w14:textId="263E4049" w:rsidR="00553685" w:rsidRPr="000A2FC2" w:rsidRDefault="00553685" w:rsidP="00553685">
            <w:pPr>
              <w:jc w:val="center"/>
              <w:rPr>
                <w:color w:val="000000" w:themeColor="text1"/>
                <w:sz w:val="24"/>
              </w:rPr>
            </w:pPr>
            <w:r w:rsidRPr="000A2FC2">
              <w:rPr>
                <w:color w:val="000000" w:themeColor="text1"/>
                <w:sz w:val="24"/>
              </w:rPr>
              <w:t>Подъезд к д.Алешата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86B1735" w14:textId="44B0F2F5"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1ED8E815" w14:textId="77777777" w:rsidTr="00D41F9F">
        <w:trPr>
          <w:trHeight w:val="288"/>
        </w:trPr>
        <w:tc>
          <w:tcPr>
            <w:tcW w:w="560" w:type="dxa"/>
            <w:tcBorders>
              <w:top w:val="nil"/>
              <w:left w:val="single" w:sz="4" w:space="0" w:color="auto"/>
              <w:bottom w:val="single" w:sz="4" w:space="0" w:color="auto"/>
              <w:right w:val="single" w:sz="4" w:space="0" w:color="auto"/>
            </w:tcBorders>
          </w:tcPr>
          <w:p w14:paraId="1C20E048" w14:textId="77777777" w:rsidR="00553685" w:rsidRPr="000A2FC2" w:rsidRDefault="00553685" w:rsidP="00553685">
            <w:pPr>
              <w:jc w:val="center"/>
              <w:rPr>
                <w:color w:val="000000" w:themeColor="text1"/>
                <w:sz w:val="24"/>
              </w:rPr>
            </w:pPr>
            <w:r w:rsidRPr="000A2FC2">
              <w:rPr>
                <w:color w:val="000000" w:themeColor="text1"/>
                <w:sz w:val="24"/>
              </w:rPr>
              <w:t>28</w:t>
            </w:r>
          </w:p>
        </w:tc>
        <w:tc>
          <w:tcPr>
            <w:tcW w:w="3121" w:type="dxa"/>
            <w:tcBorders>
              <w:top w:val="nil"/>
              <w:left w:val="single" w:sz="4" w:space="0" w:color="auto"/>
              <w:bottom w:val="single" w:sz="4" w:space="0" w:color="auto"/>
              <w:right w:val="single" w:sz="4" w:space="0" w:color="auto"/>
            </w:tcBorders>
            <w:shd w:val="clear" w:color="auto" w:fill="auto"/>
            <w:noWrap/>
          </w:tcPr>
          <w:p w14:paraId="3448F263"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nil"/>
              <w:bottom w:val="single" w:sz="4" w:space="0" w:color="auto"/>
              <w:right w:val="single" w:sz="4" w:space="0" w:color="auto"/>
            </w:tcBorders>
            <w:shd w:val="clear" w:color="auto" w:fill="auto"/>
          </w:tcPr>
          <w:p w14:paraId="6D879DB3" w14:textId="3A205BFC" w:rsidR="00553685" w:rsidRPr="000A2FC2" w:rsidRDefault="00553685" w:rsidP="00553685">
            <w:pPr>
              <w:jc w:val="center"/>
              <w:rPr>
                <w:color w:val="000000" w:themeColor="text1"/>
                <w:sz w:val="24"/>
              </w:rPr>
            </w:pPr>
            <w:r w:rsidRPr="000A2FC2">
              <w:rPr>
                <w:color w:val="000000" w:themeColor="text1"/>
                <w:sz w:val="24"/>
              </w:rPr>
              <w:t>Подъезд к д.Якунята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6B9BEC9" w14:textId="7594143E"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66F47B90" w14:textId="77777777" w:rsidTr="00D41F9F">
        <w:trPr>
          <w:trHeight w:val="288"/>
        </w:trPr>
        <w:tc>
          <w:tcPr>
            <w:tcW w:w="560" w:type="dxa"/>
            <w:tcBorders>
              <w:top w:val="nil"/>
              <w:left w:val="single" w:sz="4" w:space="0" w:color="auto"/>
              <w:bottom w:val="single" w:sz="4" w:space="0" w:color="auto"/>
              <w:right w:val="single" w:sz="4" w:space="0" w:color="auto"/>
            </w:tcBorders>
          </w:tcPr>
          <w:p w14:paraId="024C36EA" w14:textId="77777777" w:rsidR="00553685" w:rsidRPr="000A2FC2" w:rsidRDefault="00553685" w:rsidP="00553685">
            <w:pPr>
              <w:jc w:val="center"/>
              <w:rPr>
                <w:color w:val="000000" w:themeColor="text1"/>
                <w:sz w:val="24"/>
              </w:rPr>
            </w:pPr>
            <w:r w:rsidRPr="000A2FC2">
              <w:rPr>
                <w:color w:val="000000" w:themeColor="text1"/>
                <w:sz w:val="24"/>
              </w:rPr>
              <w:t>29</w:t>
            </w:r>
          </w:p>
        </w:tc>
        <w:tc>
          <w:tcPr>
            <w:tcW w:w="3121" w:type="dxa"/>
            <w:tcBorders>
              <w:top w:val="nil"/>
              <w:left w:val="single" w:sz="4" w:space="0" w:color="auto"/>
              <w:bottom w:val="single" w:sz="4" w:space="0" w:color="auto"/>
              <w:right w:val="single" w:sz="4" w:space="0" w:color="auto"/>
            </w:tcBorders>
            <w:shd w:val="clear" w:color="auto" w:fill="auto"/>
            <w:noWrap/>
          </w:tcPr>
          <w:p w14:paraId="40E354D9"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C3AD842" w14:textId="348D0CB9" w:rsidR="00553685" w:rsidRPr="000A2FC2" w:rsidRDefault="00553685" w:rsidP="00553685">
            <w:pPr>
              <w:jc w:val="center"/>
              <w:rPr>
                <w:color w:val="000000" w:themeColor="text1"/>
                <w:sz w:val="24"/>
              </w:rPr>
            </w:pPr>
            <w:r w:rsidRPr="000A2FC2">
              <w:rPr>
                <w:color w:val="000000" w:themeColor="text1"/>
                <w:sz w:val="24"/>
              </w:rPr>
              <w:t>Подъезд к д.Казаковы</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28873B23" w14:textId="516D8581" w:rsidR="00553685" w:rsidRPr="000A2FC2" w:rsidRDefault="00553685" w:rsidP="00553685">
            <w:pPr>
              <w:jc w:val="center"/>
              <w:rPr>
                <w:color w:val="000000" w:themeColor="text1"/>
                <w:sz w:val="24"/>
              </w:rPr>
            </w:pPr>
            <w:r w:rsidRPr="000A2FC2">
              <w:rPr>
                <w:color w:val="000000" w:themeColor="text1"/>
                <w:sz w:val="24"/>
              </w:rPr>
              <w:t>грунт</w:t>
            </w:r>
          </w:p>
        </w:tc>
      </w:tr>
      <w:tr w:rsidR="00D3137B" w:rsidRPr="00D3137B" w14:paraId="31E3EA70" w14:textId="77777777" w:rsidTr="007157CD">
        <w:trPr>
          <w:trHeight w:val="288"/>
        </w:trPr>
        <w:tc>
          <w:tcPr>
            <w:tcW w:w="560" w:type="dxa"/>
            <w:tcBorders>
              <w:top w:val="nil"/>
              <w:left w:val="single" w:sz="4" w:space="0" w:color="auto"/>
              <w:bottom w:val="single" w:sz="4" w:space="0" w:color="auto"/>
              <w:right w:val="single" w:sz="4" w:space="0" w:color="auto"/>
            </w:tcBorders>
          </w:tcPr>
          <w:p w14:paraId="4C3538F3" w14:textId="77777777" w:rsidR="0085669D" w:rsidRPr="000A2FC2" w:rsidRDefault="0085669D" w:rsidP="004B19DB">
            <w:pPr>
              <w:jc w:val="center"/>
              <w:rPr>
                <w:color w:val="000000" w:themeColor="text1"/>
                <w:sz w:val="24"/>
              </w:rPr>
            </w:pPr>
            <w:r w:rsidRPr="000A2FC2">
              <w:rPr>
                <w:color w:val="000000" w:themeColor="text1"/>
                <w:sz w:val="24"/>
              </w:rPr>
              <w:t>30</w:t>
            </w:r>
          </w:p>
        </w:tc>
        <w:tc>
          <w:tcPr>
            <w:tcW w:w="3121" w:type="dxa"/>
            <w:tcBorders>
              <w:top w:val="nil"/>
              <w:left w:val="single" w:sz="4" w:space="0" w:color="auto"/>
              <w:bottom w:val="single" w:sz="4" w:space="0" w:color="auto"/>
              <w:right w:val="single" w:sz="4" w:space="0" w:color="auto"/>
            </w:tcBorders>
            <w:shd w:val="clear" w:color="auto" w:fill="auto"/>
            <w:noWrap/>
          </w:tcPr>
          <w:p w14:paraId="30D6A2DC"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532B0EF" w14:textId="32B79627" w:rsidR="0085669D" w:rsidRPr="000A2FC2" w:rsidRDefault="00CF401F" w:rsidP="004B19DB">
            <w:pPr>
              <w:jc w:val="center"/>
              <w:rPr>
                <w:color w:val="000000" w:themeColor="text1"/>
                <w:sz w:val="24"/>
              </w:rPr>
            </w:pPr>
            <w:r w:rsidRPr="000A2FC2">
              <w:rPr>
                <w:color w:val="000000" w:themeColor="text1"/>
                <w:sz w:val="24"/>
              </w:rPr>
              <w:t>Варанкины — Лучкины</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4BA8096" w14:textId="0DD221C3" w:rsidR="0085669D" w:rsidRPr="000A2FC2" w:rsidRDefault="00553685" w:rsidP="004B19DB">
            <w:pPr>
              <w:jc w:val="center"/>
              <w:rPr>
                <w:color w:val="000000" w:themeColor="text1"/>
                <w:sz w:val="24"/>
              </w:rPr>
            </w:pPr>
            <w:r w:rsidRPr="000A2FC2">
              <w:rPr>
                <w:color w:val="000000" w:themeColor="text1"/>
                <w:sz w:val="24"/>
              </w:rPr>
              <w:t>грунт</w:t>
            </w:r>
          </w:p>
        </w:tc>
      </w:tr>
      <w:tr w:rsidR="00D3137B" w:rsidRPr="00D3137B" w14:paraId="3F14BBD6" w14:textId="77777777" w:rsidTr="007157CD">
        <w:trPr>
          <w:trHeight w:val="288"/>
        </w:trPr>
        <w:tc>
          <w:tcPr>
            <w:tcW w:w="560" w:type="dxa"/>
            <w:tcBorders>
              <w:top w:val="nil"/>
              <w:left w:val="single" w:sz="4" w:space="0" w:color="auto"/>
              <w:bottom w:val="single" w:sz="4" w:space="0" w:color="auto"/>
              <w:right w:val="single" w:sz="4" w:space="0" w:color="auto"/>
            </w:tcBorders>
          </w:tcPr>
          <w:p w14:paraId="0FA58C8E" w14:textId="77777777" w:rsidR="0085669D" w:rsidRPr="000A2FC2" w:rsidRDefault="0085669D" w:rsidP="004B19DB">
            <w:pPr>
              <w:jc w:val="center"/>
              <w:rPr>
                <w:color w:val="000000" w:themeColor="text1"/>
                <w:sz w:val="24"/>
              </w:rPr>
            </w:pPr>
            <w:r w:rsidRPr="000A2FC2">
              <w:rPr>
                <w:color w:val="000000" w:themeColor="text1"/>
                <w:sz w:val="24"/>
              </w:rPr>
              <w:t>31</w:t>
            </w:r>
          </w:p>
        </w:tc>
        <w:tc>
          <w:tcPr>
            <w:tcW w:w="3121" w:type="dxa"/>
            <w:tcBorders>
              <w:top w:val="nil"/>
              <w:left w:val="single" w:sz="4" w:space="0" w:color="auto"/>
              <w:bottom w:val="single" w:sz="4" w:space="0" w:color="auto"/>
              <w:right w:val="single" w:sz="4" w:space="0" w:color="auto"/>
            </w:tcBorders>
            <w:shd w:val="clear" w:color="auto" w:fill="auto"/>
            <w:noWrap/>
          </w:tcPr>
          <w:p w14:paraId="5D0DCA19"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750F08DB" w14:textId="2DA018CE" w:rsidR="0085669D" w:rsidRPr="000A2FC2" w:rsidRDefault="00CF401F" w:rsidP="004B19DB">
            <w:pPr>
              <w:jc w:val="center"/>
              <w:rPr>
                <w:color w:val="000000" w:themeColor="text1"/>
                <w:sz w:val="24"/>
              </w:rPr>
            </w:pPr>
            <w:r w:rsidRPr="000A2FC2">
              <w:rPr>
                <w:color w:val="000000" w:themeColor="text1"/>
                <w:sz w:val="24"/>
              </w:rPr>
              <w:t>Подъезд к д</w:t>
            </w:r>
            <w:r w:rsidR="000D2E4B" w:rsidRPr="000A2FC2">
              <w:rPr>
                <w:color w:val="000000" w:themeColor="text1"/>
                <w:sz w:val="24"/>
              </w:rPr>
              <w:t>.</w:t>
            </w:r>
            <w:r w:rsidRPr="000A2FC2">
              <w:rPr>
                <w:color w:val="000000" w:themeColor="text1"/>
                <w:sz w:val="24"/>
              </w:rPr>
              <w:t>Езжа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5CD3A95A" w14:textId="314800D0" w:rsidR="0085669D" w:rsidRPr="000A2FC2" w:rsidRDefault="00553685" w:rsidP="004B19DB">
            <w:pPr>
              <w:jc w:val="center"/>
              <w:rPr>
                <w:color w:val="000000" w:themeColor="text1"/>
                <w:sz w:val="24"/>
                <w:lang w:val="en-US"/>
              </w:rPr>
            </w:pPr>
            <w:r w:rsidRPr="000A2FC2">
              <w:rPr>
                <w:color w:val="000000" w:themeColor="text1"/>
                <w:sz w:val="24"/>
                <w:lang w:val="en-US"/>
              </w:rPr>
              <w:t>IV</w:t>
            </w:r>
          </w:p>
        </w:tc>
      </w:tr>
      <w:tr w:rsidR="00553685" w:rsidRPr="00D3137B" w14:paraId="5EFD3A76" w14:textId="77777777" w:rsidTr="00D41F9F">
        <w:trPr>
          <w:trHeight w:val="288"/>
        </w:trPr>
        <w:tc>
          <w:tcPr>
            <w:tcW w:w="560" w:type="dxa"/>
            <w:tcBorders>
              <w:top w:val="nil"/>
              <w:left w:val="single" w:sz="4" w:space="0" w:color="auto"/>
              <w:bottom w:val="single" w:sz="4" w:space="0" w:color="auto"/>
              <w:right w:val="single" w:sz="4" w:space="0" w:color="auto"/>
            </w:tcBorders>
          </w:tcPr>
          <w:p w14:paraId="1976C7ED" w14:textId="77777777" w:rsidR="00553685" w:rsidRPr="000A2FC2" w:rsidRDefault="00553685" w:rsidP="00553685">
            <w:pPr>
              <w:jc w:val="center"/>
              <w:rPr>
                <w:color w:val="000000" w:themeColor="text1"/>
                <w:sz w:val="24"/>
              </w:rPr>
            </w:pPr>
            <w:r w:rsidRPr="000A2FC2">
              <w:rPr>
                <w:color w:val="000000" w:themeColor="text1"/>
                <w:sz w:val="24"/>
              </w:rPr>
              <w:t>32</w:t>
            </w:r>
          </w:p>
        </w:tc>
        <w:tc>
          <w:tcPr>
            <w:tcW w:w="3121" w:type="dxa"/>
            <w:tcBorders>
              <w:top w:val="nil"/>
              <w:left w:val="single" w:sz="4" w:space="0" w:color="auto"/>
              <w:bottom w:val="single" w:sz="4" w:space="0" w:color="auto"/>
              <w:right w:val="single" w:sz="4" w:space="0" w:color="auto"/>
            </w:tcBorders>
            <w:shd w:val="clear" w:color="auto" w:fill="auto"/>
            <w:noWrap/>
          </w:tcPr>
          <w:p w14:paraId="7CE09800"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F342E16" w14:textId="6623CB9E" w:rsidR="00553685" w:rsidRPr="000A2FC2" w:rsidRDefault="00553685" w:rsidP="00553685">
            <w:pPr>
              <w:jc w:val="center"/>
              <w:rPr>
                <w:color w:val="000000" w:themeColor="text1"/>
                <w:sz w:val="24"/>
              </w:rPr>
            </w:pPr>
            <w:r w:rsidRPr="000A2FC2">
              <w:rPr>
                <w:color w:val="000000" w:themeColor="text1"/>
                <w:sz w:val="24"/>
              </w:rPr>
              <w:t>Развилка дороги до д. Марковская</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1FD8E606" w14:textId="6126447B"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4F4CA50D" w14:textId="77777777" w:rsidTr="00D41F9F">
        <w:trPr>
          <w:trHeight w:val="288"/>
        </w:trPr>
        <w:tc>
          <w:tcPr>
            <w:tcW w:w="560" w:type="dxa"/>
            <w:tcBorders>
              <w:top w:val="nil"/>
              <w:left w:val="single" w:sz="4" w:space="0" w:color="auto"/>
              <w:bottom w:val="single" w:sz="4" w:space="0" w:color="auto"/>
              <w:right w:val="single" w:sz="4" w:space="0" w:color="auto"/>
            </w:tcBorders>
          </w:tcPr>
          <w:p w14:paraId="33B8A93E" w14:textId="77777777" w:rsidR="00553685" w:rsidRPr="000A2FC2" w:rsidRDefault="00553685" w:rsidP="00553685">
            <w:pPr>
              <w:jc w:val="center"/>
              <w:rPr>
                <w:color w:val="000000" w:themeColor="text1"/>
                <w:sz w:val="24"/>
              </w:rPr>
            </w:pPr>
            <w:r w:rsidRPr="000A2FC2">
              <w:rPr>
                <w:color w:val="000000" w:themeColor="text1"/>
                <w:sz w:val="24"/>
              </w:rPr>
              <w:t>33</w:t>
            </w:r>
          </w:p>
        </w:tc>
        <w:tc>
          <w:tcPr>
            <w:tcW w:w="3121" w:type="dxa"/>
            <w:tcBorders>
              <w:top w:val="nil"/>
              <w:left w:val="single" w:sz="4" w:space="0" w:color="auto"/>
              <w:bottom w:val="single" w:sz="4" w:space="0" w:color="auto"/>
              <w:right w:val="single" w:sz="4" w:space="0" w:color="auto"/>
            </w:tcBorders>
            <w:shd w:val="clear" w:color="auto" w:fill="auto"/>
            <w:noWrap/>
          </w:tcPr>
          <w:p w14:paraId="4E418A56"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364E4C7" w14:textId="67E9B996" w:rsidR="00553685" w:rsidRPr="000A2FC2" w:rsidRDefault="00553685" w:rsidP="00553685">
            <w:pPr>
              <w:jc w:val="center"/>
              <w:rPr>
                <w:color w:val="000000" w:themeColor="text1"/>
                <w:sz w:val="24"/>
              </w:rPr>
            </w:pPr>
            <w:r w:rsidRPr="000A2FC2">
              <w:rPr>
                <w:color w:val="000000" w:themeColor="text1"/>
                <w:sz w:val="24"/>
              </w:rPr>
              <w:t>Развилка дороги до д.Петровская</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10A9707A" w14:textId="62B195B2" w:rsidR="00553685" w:rsidRPr="000A2FC2" w:rsidRDefault="00553685" w:rsidP="00553685">
            <w:pPr>
              <w:jc w:val="center"/>
              <w:rPr>
                <w:color w:val="000000" w:themeColor="text1"/>
                <w:sz w:val="24"/>
              </w:rPr>
            </w:pPr>
            <w:r w:rsidRPr="000A2FC2">
              <w:rPr>
                <w:color w:val="000000" w:themeColor="text1"/>
                <w:sz w:val="24"/>
              </w:rPr>
              <w:t>грунт</w:t>
            </w:r>
          </w:p>
        </w:tc>
      </w:tr>
      <w:tr w:rsidR="00553685" w:rsidRPr="00D3137B" w14:paraId="32354B49" w14:textId="77777777" w:rsidTr="00D41F9F">
        <w:trPr>
          <w:trHeight w:val="288"/>
        </w:trPr>
        <w:tc>
          <w:tcPr>
            <w:tcW w:w="560" w:type="dxa"/>
            <w:tcBorders>
              <w:top w:val="nil"/>
              <w:left w:val="single" w:sz="4" w:space="0" w:color="auto"/>
              <w:bottom w:val="single" w:sz="4" w:space="0" w:color="auto"/>
              <w:right w:val="single" w:sz="4" w:space="0" w:color="auto"/>
            </w:tcBorders>
          </w:tcPr>
          <w:p w14:paraId="4A64CE6C" w14:textId="77777777" w:rsidR="00553685" w:rsidRPr="000A2FC2" w:rsidRDefault="00553685" w:rsidP="00553685">
            <w:pPr>
              <w:jc w:val="center"/>
              <w:rPr>
                <w:color w:val="000000" w:themeColor="text1"/>
                <w:sz w:val="24"/>
              </w:rPr>
            </w:pPr>
            <w:r w:rsidRPr="000A2FC2">
              <w:rPr>
                <w:color w:val="000000" w:themeColor="text1"/>
                <w:sz w:val="24"/>
              </w:rPr>
              <w:lastRenderedPageBreak/>
              <w:t>34</w:t>
            </w:r>
          </w:p>
        </w:tc>
        <w:tc>
          <w:tcPr>
            <w:tcW w:w="3121" w:type="dxa"/>
            <w:tcBorders>
              <w:top w:val="nil"/>
              <w:left w:val="single" w:sz="4" w:space="0" w:color="auto"/>
              <w:bottom w:val="single" w:sz="4" w:space="0" w:color="auto"/>
              <w:right w:val="single" w:sz="4" w:space="0" w:color="auto"/>
            </w:tcBorders>
            <w:shd w:val="clear" w:color="auto" w:fill="auto"/>
            <w:noWrap/>
          </w:tcPr>
          <w:p w14:paraId="184FD1E4" w14:textId="77777777" w:rsidR="00553685" w:rsidRPr="000A2FC2" w:rsidRDefault="00553685" w:rsidP="00553685">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933C456" w14:textId="6A39CECB" w:rsidR="00553685" w:rsidRPr="000A2FC2" w:rsidRDefault="00553685" w:rsidP="00553685">
            <w:pPr>
              <w:jc w:val="center"/>
              <w:rPr>
                <w:color w:val="000000" w:themeColor="text1"/>
                <w:sz w:val="24"/>
              </w:rPr>
            </w:pPr>
            <w:r w:rsidRPr="000A2FC2">
              <w:rPr>
                <w:color w:val="000000" w:themeColor="text1"/>
                <w:sz w:val="24"/>
              </w:rPr>
              <w:t>Езжа - Яковлевская (летняя дор.)</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1FFED09" w14:textId="1D4CC951" w:rsidR="00553685" w:rsidRPr="000A2FC2" w:rsidRDefault="00553685" w:rsidP="00553685">
            <w:pPr>
              <w:jc w:val="center"/>
              <w:rPr>
                <w:color w:val="000000" w:themeColor="text1"/>
                <w:sz w:val="24"/>
              </w:rPr>
            </w:pPr>
            <w:r w:rsidRPr="000A2FC2">
              <w:rPr>
                <w:color w:val="000000" w:themeColor="text1"/>
                <w:sz w:val="24"/>
              </w:rPr>
              <w:t>грунт</w:t>
            </w:r>
          </w:p>
        </w:tc>
      </w:tr>
      <w:tr w:rsidR="00D3137B" w:rsidRPr="00D3137B" w14:paraId="373B1AF5" w14:textId="77777777" w:rsidTr="007157CD">
        <w:trPr>
          <w:trHeight w:val="288"/>
        </w:trPr>
        <w:tc>
          <w:tcPr>
            <w:tcW w:w="560" w:type="dxa"/>
            <w:tcBorders>
              <w:top w:val="nil"/>
              <w:left w:val="single" w:sz="4" w:space="0" w:color="auto"/>
              <w:bottom w:val="single" w:sz="4" w:space="0" w:color="auto"/>
              <w:right w:val="single" w:sz="4" w:space="0" w:color="auto"/>
            </w:tcBorders>
          </w:tcPr>
          <w:p w14:paraId="41960144" w14:textId="77777777" w:rsidR="0085669D" w:rsidRPr="000A2FC2" w:rsidRDefault="0085669D" w:rsidP="004B19DB">
            <w:pPr>
              <w:jc w:val="center"/>
              <w:rPr>
                <w:color w:val="000000" w:themeColor="text1"/>
                <w:sz w:val="24"/>
              </w:rPr>
            </w:pPr>
            <w:r w:rsidRPr="000A2FC2">
              <w:rPr>
                <w:color w:val="000000" w:themeColor="text1"/>
                <w:sz w:val="24"/>
              </w:rPr>
              <w:t>35</w:t>
            </w:r>
          </w:p>
        </w:tc>
        <w:tc>
          <w:tcPr>
            <w:tcW w:w="3121" w:type="dxa"/>
            <w:tcBorders>
              <w:top w:val="nil"/>
              <w:left w:val="single" w:sz="4" w:space="0" w:color="auto"/>
              <w:bottom w:val="single" w:sz="4" w:space="0" w:color="auto"/>
              <w:right w:val="single" w:sz="4" w:space="0" w:color="auto"/>
            </w:tcBorders>
            <w:shd w:val="clear" w:color="auto" w:fill="auto"/>
            <w:noWrap/>
          </w:tcPr>
          <w:p w14:paraId="32BB6E10"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B7A25EA" w14:textId="7C5A7159" w:rsidR="0085669D" w:rsidRPr="000A2FC2" w:rsidRDefault="00553685" w:rsidP="004B19DB">
            <w:pPr>
              <w:jc w:val="center"/>
              <w:rPr>
                <w:color w:val="000000" w:themeColor="text1"/>
                <w:sz w:val="24"/>
              </w:rPr>
            </w:pPr>
            <w:r w:rsidRPr="000A2FC2">
              <w:rPr>
                <w:color w:val="000000" w:themeColor="text1"/>
                <w:sz w:val="24"/>
              </w:rPr>
              <w:t>Ольховка — Боринская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80D747F" w14:textId="72EC95B7" w:rsidR="0085669D" w:rsidRPr="000A2FC2" w:rsidRDefault="00553685" w:rsidP="004B19DB">
            <w:pPr>
              <w:jc w:val="center"/>
              <w:rPr>
                <w:color w:val="000000" w:themeColor="text1"/>
                <w:sz w:val="24"/>
                <w:lang w:val="en-US"/>
              </w:rPr>
            </w:pPr>
            <w:r w:rsidRPr="000A2FC2">
              <w:rPr>
                <w:color w:val="000000" w:themeColor="text1"/>
                <w:sz w:val="24"/>
                <w:lang w:val="en-US"/>
              </w:rPr>
              <w:t>V</w:t>
            </w:r>
          </w:p>
        </w:tc>
      </w:tr>
      <w:tr w:rsidR="00D3137B" w:rsidRPr="00D3137B" w14:paraId="7456EE67" w14:textId="77777777" w:rsidTr="007157CD">
        <w:trPr>
          <w:trHeight w:val="288"/>
        </w:trPr>
        <w:tc>
          <w:tcPr>
            <w:tcW w:w="560" w:type="dxa"/>
            <w:tcBorders>
              <w:top w:val="nil"/>
              <w:left w:val="single" w:sz="4" w:space="0" w:color="auto"/>
              <w:bottom w:val="single" w:sz="4" w:space="0" w:color="auto"/>
              <w:right w:val="single" w:sz="4" w:space="0" w:color="auto"/>
            </w:tcBorders>
          </w:tcPr>
          <w:p w14:paraId="7185F55A" w14:textId="77777777" w:rsidR="0085669D" w:rsidRPr="000A2FC2" w:rsidRDefault="0085669D" w:rsidP="004B19DB">
            <w:pPr>
              <w:jc w:val="center"/>
              <w:rPr>
                <w:color w:val="000000" w:themeColor="text1"/>
                <w:sz w:val="24"/>
              </w:rPr>
            </w:pPr>
            <w:r w:rsidRPr="000A2FC2">
              <w:rPr>
                <w:color w:val="000000" w:themeColor="text1"/>
                <w:sz w:val="24"/>
              </w:rPr>
              <w:t>36</w:t>
            </w:r>
          </w:p>
        </w:tc>
        <w:tc>
          <w:tcPr>
            <w:tcW w:w="3121" w:type="dxa"/>
            <w:tcBorders>
              <w:top w:val="nil"/>
              <w:left w:val="single" w:sz="4" w:space="0" w:color="auto"/>
              <w:bottom w:val="single" w:sz="4" w:space="0" w:color="auto"/>
              <w:right w:val="single" w:sz="4" w:space="0" w:color="auto"/>
            </w:tcBorders>
            <w:shd w:val="clear" w:color="auto" w:fill="auto"/>
            <w:noWrap/>
          </w:tcPr>
          <w:p w14:paraId="3B22816B"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5CBCC4D" w14:textId="5435AC63" w:rsidR="0085669D" w:rsidRPr="000A2FC2" w:rsidRDefault="00553685" w:rsidP="004B19DB">
            <w:pPr>
              <w:jc w:val="center"/>
              <w:rPr>
                <w:color w:val="000000" w:themeColor="text1"/>
                <w:sz w:val="24"/>
              </w:rPr>
            </w:pPr>
            <w:r w:rsidRPr="000A2FC2">
              <w:rPr>
                <w:color w:val="000000" w:themeColor="text1"/>
                <w:sz w:val="24"/>
              </w:rPr>
              <w:t>Мурятская — Ивановская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669650F" w14:textId="027D740F" w:rsidR="0085669D" w:rsidRPr="000A2FC2" w:rsidRDefault="00553685" w:rsidP="004B19DB">
            <w:pPr>
              <w:jc w:val="center"/>
              <w:rPr>
                <w:color w:val="000000" w:themeColor="text1"/>
                <w:sz w:val="24"/>
                <w:lang w:val="en-US"/>
              </w:rPr>
            </w:pPr>
            <w:r w:rsidRPr="000A2FC2">
              <w:rPr>
                <w:color w:val="000000" w:themeColor="text1"/>
                <w:sz w:val="24"/>
                <w:lang w:val="en-US"/>
              </w:rPr>
              <w:t>V</w:t>
            </w:r>
          </w:p>
        </w:tc>
      </w:tr>
      <w:tr w:rsidR="00D3137B" w:rsidRPr="00D3137B" w14:paraId="67198C6A" w14:textId="77777777" w:rsidTr="007157CD">
        <w:trPr>
          <w:trHeight w:val="288"/>
        </w:trPr>
        <w:tc>
          <w:tcPr>
            <w:tcW w:w="560" w:type="dxa"/>
            <w:tcBorders>
              <w:top w:val="nil"/>
              <w:left w:val="single" w:sz="4" w:space="0" w:color="auto"/>
              <w:bottom w:val="single" w:sz="4" w:space="0" w:color="auto"/>
              <w:right w:val="single" w:sz="4" w:space="0" w:color="auto"/>
            </w:tcBorders>
          </w:tcPr>
          <w:p w14:paraId="4604CC38" w14:textId="77777777" w:rsidR="0085669D" w:rsidRPr="000A2FC2" w:rsidRDefault="0085669D" w:rsidP="004B19DB">
            <w:pPr>
              <w:jc w:val="center"/>
              <w:rPr>
                <w:color w:val="000000" w:themeColor="text1"/>
                <w:sz w:val="24"/>
              </w:rPr>
            </w:pPr>
            <w:r w:rsidRPr="000A2FC2">
              <w:rPr>
                <w:color w:val="000000" w:themeColor="text1"/>
                <w:sz w:val="24"/>
              </w:rPr>
              <w:t>37</w:t>
            </w:r>
          </w:p>
        </w:tc>
        <w:tc>
          <w:tcPr>
            <w:tcW w:w="3121" w:type="dxa"/>
            <w:tcBorders>
              <w:top w:val="nil"/>
              <w:left w:val="single" w:sz="4" w:space="0" w:color="auto"/>
              <w:bottom w:val="single" w:sz="4" w:space="0" w:color="auto"/>
              <w:right w:val="single" w:sz="4" w:space="0" w:color="auto"/>
            </w:tcBorders>
            <w:shd w:val="clear" w:color="auto" w:fill="auto"/>
            <w:noWrap/>
          </w:tcPr>
          <w:p w14:paraId="411B6246"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29600C7" w14:textId="314D40FA" w:rsidR="0085669D" w:rsidRPr="000A2FC2" w:rsidRDefault="00553685" w:rsidP="004B19DB">
            <w:pPr>
              <w:jc w:val="center"/>
              <w:rPr>
                <w:color w:val="000000" w:themeColor="text1"/>
                <w:sz w:val="24"/>
              </w:rPr>
            </w:pPr>
            <w:r w:rsidRPr="000A2FC2">
              <w:rPr>
                <w:color w:val="000000" w:themeColor="text1"/>
                <w:sz w:val="24"/>
              </w:rPr>
              <w:t>Илюши — Минеевская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5FA8BAF7" w14:textId="6A59EE83" w:rsidR="0085669D" w:rsidRPr="000A2FC2" w:rsidRDefault="00553685" w:rsidP="004B19DB">
            <w:pPr>
              <w:jc w:val="center"/>
              <w:rPr>
                <w:color w:val="FF0000"/>
                <w:sz w:val="24"/>
              </w:rPr>
            </w:pPr>
            <w:r w:rsidRPr="000A2FC2">
              <w:rPr>
                <w:color w:val="000000" w:themeColor="text1"/>
                <w:sz w:val="24"/>
              </w:rPr>
              <w:t>грунт</w:t>
            </w:r>
          </w:p>
        </w:tc>
      </w:tr>
      <w:tr w:rsidR="00D3137B" w:rsidRPr="00D3137B" w14:paraId="46E0F618" w14:textId="77777777" w:rsidTr="007157CD">
        <w:trPr>
          <w:trHeight w:val="288"/>
        </w:trPr>
        <w:tc>
          <w:tcPr>
            <w:tcW w:w="560" w:type="dxa"/>
            <w:tcBorders>
              <w:top w:val="nil"/>
              <w:left w:val="single" w:sz="4" w:space="0" w:color="auto"/>
              <w:bottom w:val="single" w:sz="4" w:space="0" w:color="auto"/>
              <w:right w:val="single" w:sz="4" w:space="0" w:color="auto"/>
            </w:tcBorders>
          </w:tcPr>
          <w:p w14:paraId="5A2CB3EB" w14:textId="77777777" w:rsidR="0085669D" w:rsidRPr="000A2FC2" w:rsidRDefault="0085669D" w:rsidP="004B19DB">
            <w:pPr>
              <w:jc w:val="center"/>
              <w:rPr>
                <w:color w:val="000000" w:themeColor="text1"/>
                <w:sz w:val="24"/>
              </w:rPr>
            </w:pPr>
            <w:r w:rsidRPr="000A2FC2">
              <w:rPr>
                <w:color w:val="000000" w:themeColor="text1"/>
                <w:sz w:val="24"/>
              </w:rPr>
              <w:t>38</w:t>
            </w:r>
          </w:p>
        </w:tc>
        <w:tc>
          <w:tcPr>
            <w:tcW w:w="3121" w:type="dxa"/>
            <w:tcBorders>
              <w:top w:val="nil"/>
              <w:left w:val="single" w:sz="4" w:space="0" w:color="auto"/>
              <w:bottom w:val="single" w:sz="4" w:space="0" w:color="auto"/>
              <w:right w:val="single" w:sz="4" w:space="0" w:color="auto"/>
            </w:tcBorders>
            <w:shd w:val="clear" w:color="auto" w:fill="auto"/>
            <w:noWrap/>
          </w:tcPr>
          <w:p w14:paraId="7FFF3069"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7BF11783" w14:textId="3430F684" w:rsidR="0085669D" w:rsidRPr="000A2FC2" w:rsidRDefault="00553685" w:rsidP="006166A9">
            <w:pPr>
              <w:jc w:val="center"/>
              <w:rPr>
                <w:color w:val="000000" w:themeColor="text1"/>
                <w:sz w:val="24"/>
              </w:rPr>
            </w:pPr>
            <w:r w:rsidRPr="000A2FC2">
              <w:rPr>
                <w:color w:val="000000" w:themeColor="text1"/>
                <w:sz w:val="24"/>
              </w:rPr>
              <w:t>Верхказаковы — Ключевская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B200807" w14:textId="09C9394D" w:rsidR="0085669D" w:rsidRPr="000A2FC2" w:rsidRDefault="00A36DC2" w:rsidP="004B19DB">
            <w:pPr>
              <w:jc w:val="center"/>
              <w:rPr>
                <w:color w:val="000000" w:themeColor="text1"/>
                <w:sz w:val="24"/>
                <w:lang w:val="en-US"/>
              </w:rPr>
            </w:pPr>
            <w:r w:rsidRPr="000A2FC2">
              <w:rPr>
                <w:color w:val="000000" w:themeColor="text1"/>
                <w:sz w:val="24"/>
                <w:lang w:val="en-US"/>
              </w:rPr>
              <w:t>IV</w:t>
            </w:r>
          </w:p>
        </w:tc>
      </w:tr>
      <w:tr w:rsidR="00A36DC2" w:rsidRPr="00D3137B" w14:paraId="25FE5984" w14:textId="77777777" w:rsidTr="00D41F9F">
        <w:trPr>
          <w:trHeight w:val="288"/>
        </w:trPr>
        <w:tc>
          <w:tcPr>
            <w:tcW w:w="560" w:type="dxa"/>
            <w:tcBorders>
              <w:top w:val="nil"/>
              <w:left w:val="single" w:sz="4" w:space="0" w:color="auto"/>
              <w:bottom w:val="single" w:sz="4" w:space="0" w:color="auto"/>
              <w:right w:val="single" w:sz="4" w:space="0" w:color="auto"/>
            </w:tcBorders>
          </w:tcPr>
          <w:p w14:paraId="3F4DD2CE" w14:textId="77777777" w:rsidR="00A36DC2" w:rsidRPr="000A2FC2" w:rsidRDefault="00A36DC2" w:rsidP="00A36DC2">
            <w:pPr>
              <w:jc w:val="center"/>
              <w:rPr>
                <w:color w:val="000000" w:themeColor="text1"/>
                <w:sz w:val="24"/>
              </w:rPr>
            </w:pPr>
            <w:r w:rsidRPr="000A2FC2">
              <w:rPr>
                <w:color w:val="000000" w:themeColor="text1"/>
                <w:sz w:val="24"/>
              </w:rPr>
              <w:t>39</w:t>
            </w:r>
          </w:p>
        </w:tc>
        <w:tc>
          <w:tcPr>
            <w:tcW w:w="3121" w:type="dxa"/>
            <w:tcBorders>
              <w:top w:val="nil"/>
              <w:left w:val="single" w:sz="4" w:space="0" w:color="auto"/>
              <w:bottom w:val="single" w:sz="4" w:space="0" w:color="auto"/>
              <w:right w:val="single" w:sz="4" w:space="0" w:color="auto"/>
            </w:tcBorders>
            <w:shd w:val="clear" w:color="auto" w:fill="auto"/>
            <w:noWrap/>
          </w:tcPr>
          <w:p w14:paraId="279D0BBE"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ED848DF" w14:textId="3CBA706F" w:rsidR="00A36DC2" w:rsidRPr="000A2FC2" w:rsidRDefault="000D2E4B" w:rsidP="00A36DC2">
            <w:pPr>
              <w:jc w:val="center"/>
              <w:rPr>
                <w:color w:val="000000" w:themeColor="text1"/>
                <w:sz w:val="24"/>
              </w:rPr>
            </w:pPr>
            <w:r w:rsidRPr="000A2FC2">
              <w:rPr>
                <w:color w:val="000000" w:themeColor="text1"/>
                <w:sz w:val="24"/>
              </w:rPr>
              <w:t>Подъезд к д.</w:t>
            </w:r>
            <w:r w:rsidR="00A36DC2" w:rsidRPr="000A2FC2">
              <w:rPr>
                <w:color w:val="000000" w:themeColor="text1"/>
                <w:sz w:val="24"/>
              </w:rPr>
              <w:t>Н-Носки</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A706C7A" w14:textId="20F209C4"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371908C3" w14:textId="77777777" w:rsidTr="00D41F9F">
        <w:trPr>
          <w:trHeight w:val="288"/>
        </w:trPr>
        <w:tc>
          <w:tcPr>
            <w:tcW w:w="560" w:type="dxa"/>
            <w:tcBorders>
              <w:top w:val="nil"/>
              <w:left w:val="single" w:sz="4" w:space="0" w:color="auto"/>
              <w:bottom w:val="single" w:sz="4" w:space="0" w:color="auto"/>
              <w:right w:val="single" w:sz="4" w:space="0" w:color="auto"/>
            </w:tcBorders>
          </w:tcPr>
          <w:p w14:paraId="29BCE496" w14:textId="77777777" w:rsidR="00A36DC2" w:rsidRPr="000A2FC2" w:rsidRDefault="00A36DC2" w:rsidP="00A36DC2">
            <w:pPr>
              <w:jc w:val="center"/>
              <w:rPr>
                <w:color w:val="000000" w:themeColor="text1"/>
                <w:sz w:val="24"/>
              </w:rPr>
            </w:pPr>
            <w:r w:rsidRPr="000A2FC2">
              <w:rPr>
                <w:color w:val="000000" w:themeColor="text1"/>
                <w:sz w:val="24"/>
              </w:rPr>
              <w:t>40</w:t>
            </w:r>
          </w:p>
        </w:tc>
        <w:tc>
          <w:tcPr>
            <w:tcW w:w="3121" w:type="dxa"/>
            <w:tcBorders>
              <w:top w:val="nil"/>
              <w:left w:val="single" w:sz="4" w:space="0" w:color="auto"/>
              <w:bottom w:val="single" w:sz="4" w:space="0" w:color="auto"/>
              <w:right w:val="single" w:sz="4" w:space="0" w:color="auto"/>
            </w:tcBorders>
            <w:shd w:val="clear" w:color="auto" w:fill="auto"/>
            <w:noWrap/>
          </w:tcPr>
          <w:p w14:paraId="4E9A1AD8"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904ADD5" w14:textId="17E3A352" w:rsidR="00A36DC2" w:rsidRPr="000A2FC2" w:rsidRDefault="00A36DC2" w:rsidP="00A36DC2">
            <w:pPr>
              <w:jc w:val="center"/>
              <w:rPr>
                <w:color w:val="000000" w:themeColor="text1"/>
                <w:sz w:val="24"/>
              </w:rPr>
            </w:pPr>
            <w:r w:rsidRPr="000A2FC2">
              <w:rPr>
                <w:color w:val="000000" w:themeColor="text1"/>
                <w:sz w:val="24"/>
              </w:rPr>
              <w:t>Подъезд к д.Евдокимово</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138D844C" w14:textId="7E731840"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1E442625" w14:textId="77777777" w:rsidTr="00D41F9F">
        <w:trPr>
          <w:trHeight w:val="288"/>
        </w:trPr>
        <w:tc>
          <w:tcPr>
            <w:tcW w:w="560" w:type="dxa"/>
            <w:tcBorders>
              <w:top w:val="nil"/>
              <w:left w:val="single" w:sz="4" w:space="0" w:color="auto"/>
              <w:bottom w:val="single" w:sz="4" w:space="0" w:color="auto"/>
              <w:right w:val="single" w:sz="4" w:space="0" w:color="auto"/>
            </w:tcBorders>
          </w:tcPr>
          <w:p w14:paraId="567200AC" w14:textId="77777777" w:rsidR="00A36DC2" w:rsidRPr="000A2FC2" w:rsidRDefault="00A36DC2" w:rsidP="00A36DC2">
            <w:pPr>
              <w:jc w:val="center"/>
              <w:rPr>
                <w:color w:val="000000" w:themeColor="text1"/>
                <w:sz w:val="24"/>
              </w:rPr>
            </w:pPr>
            <w:r w:rsidRPr="000A2FC2">
              <w:rPr>
                <w:color w:val="000000" w:themeColor="text1"/>
                <w:sz w:val="24"/>
              </w:rPr>
              <w:t>41</w:t>
            </w:r>
          </w:p>
        </w:tc>
        <w:tc>
          <w:tcPr>
            <w:tcW w:w="3121" w:type="dxa"/>
            <w:tcBorders>
              <w:top w:val="nil"/>
              <w:left w:val="single" w:sz="4" w:space="0" w:color="auto"/>
              <w:bottom w:val="single" w:sz="4" w:space="0" w:color="auto"/>
              <w:right w:val="single" w:sz="4" w:space="0" w:color="auto"/>
            </w:tcBorders>
            <w:shd w:val="clear" w:color="auto" w:fill="auto"/>
            <w:noWrap/>
          </w:tcPr>
          <w:p w14:paraId="6E90AC89"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F37ECBF" w14:textId="6F12E26F" w:rsidR="00A36DC2" w:rsidRPr="000A2FC2" w:rsidRDefault="00A36DC2" w:rsidP="00A36DC2">
            <w:pPr>
              <w:jc w:val="center"/>
              <w:rPr>
                <w:color w:val="000000" w:themeColor="text1"/>
                <w:sz w:val="24"/>
              </w:rPr>
            </w:pPr>
            <w:r w:rsidRPr="000A2FC2">
              <w:rPr>
                <w:color w:val="000000" w:themeColor="text1"/>
                <w:sz w:val="24"/>
              </w:rPr>
              <w:t>Подъезд к д.Мишино</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F82214B" w14:textId="73D0697F"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465BB1D3" w14:textId="77777777" w:rsidTr="00D41F9F">
        <w:trPr>
          <w:trHeight w:val="288"/>
        </w:trPr>
        <w:tc>
          <w:tcPr>
            <w:tcW w:w="560" w:type="dxa"/>
            <w:tcBorders>
              <w:top w:val="nil"/>
              <w:left w:val="single" w:sz="4" w:space="0" w:color="auto"/>
              <w:bottom w:val="single" w:sz="4" w:space="0" w:color="auto"/>
              <w:right w:val="single" w:sz="4" w:space="0" w:color="auto"/>
            </w:tcBorders>
          </w:tcPr>
          <w:p w14:paraId="3778227F" w14:textId="77777777" w:rsidR="00A36DC2" w:rsidRPr="000A2FC2" w:rsidRDefault="00A36DC2" w:rsidP="00A36DC2">
            <w:pPr>
              <w:jc w:val="center"/>
              <w:rPr>
                <w:color w:val="000000" w:themeColor="text1"/>
                <w:sz w:val="24"/>
              </w:rPr>
            </w:pPr>
            <w:r w:rsidRPr="000A2FC2">
              <w:rPr>
                <w:color w:val="000000" w:themeColor="text1"/>
                <w:sz w:val="24"/>
              </w:rPr>
              <w:t>42</w:t>
            </w:r>
          </w:p>
        </w:tc>
        <w:tc>
          <w:tcPr>
            <w:tcW w:w="3121" w:type="dxa"/>
            <w:tcBorders>
              <w:top w:val="nil"/>
              <w:left w:val="single" w:sz="4" w:space="0" w:color="auto"/>
              <w:bottom w:val="single" w:sz="4" w:space="0" w:color="auto"/>
              <w:right w:val="single" w:sz="4" w:space="0" w:color="auto"/>
            </w:tcBorders>
            <w:shd w:val="clear" w:color="auto" w:fill="auto"/>
            <w:noWrap/>
          </w:tcPr>
          <w:p w14:paraId="16D03FCD"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E2C50E5" w14:textId="0D2597EB" w:rsidR="00A36DC2" w:rsidRPr="000A2FC2" w:rsidRDefault="000D2E4B" w:rsidP="00A36DC2">
            <w:pPr>
              <w:jc w:val="center"/>
              <w:rPr>
                <w:color w:val="000000" w:themeColor="text1"/>
                <w:sz w:val="24"/>
              </w:rPr>
            </w:pPr>
            <w:r w:rsidRPr="000A2FC2">
              <w:rPr>
                <w:color w:val="000000" w:themeColor="text1"/>
                <w:sz w:val="24"/>
              </w:rPr>
              <w:t>Подъезд к д.</w:t>
            </w:r>
            <w:r w:rsidR="00A36DC2" w:rsidRPr="000A2FC2">
              <w:rPr>
                <w:color w:val="000000" w:themeColor="text1"/>
                <w:sz w:val="24"/>
              </w:rPr>
              <w:t>Коньковы</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15284E97" w14:textId="5B2B07BB"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7407346A" w14:textId="77777777" w:rsidTr="00D41F9F">
        <w:trPr>
          <w:trHeight w:val="288"/>
        </w:trPr>
        <w:tc>
          <w:tcPr>
            <w:tcW w:w="560" w:type="dxa"/>
            <w:tcBorders>
              <w:top w:val="nil"/>
              <w:left w:val="single" w:sz="4" w:space="0" w:color="auto"/>
              <w:bottom w:val="single" w:sz="4" w:space="0" w:color="auto"/>
              <w:right w:val="single" w:sz="4" w:space="0" w:color="auto"/>
            </w:tcBorders>
          </w:tcPr>
          <w:p w14:paraId="46C1C39E" w14:textId="77777777" w:rsidR="00A36DC2" w:rsidRPr="000A2FC2" w:rsidRDefault="00A36DC2" w:rsidP="00A36DC2">
            <w:pPr>
              <w:jc w:val="center"/>
              <w:rPr>
                <w:color w:val="000000" w:themeColor="text1"/>
                <w:sz w:val="24"/>
              </w:rPr>
            </w:pPr>
            <w:r w:rsidRPr="000A2FC2">
              <w:rPr>
                <w:color w:val="000000" w:themeColor="text1"/>
                <w:sz w:val="24"/>
              </w:rPr>
              <w:t>43</w:t>
            </w:r>
          </w:p>
        </w:tc>
        <w:tc>
          <w:tcPr>
            <w:tcW w:w="3121" w:type="dxa"/>
            <w:tcBorders>
              <w:top w:val="nil"/>
              <w:left w:val="single" w:sz="4" w:space="0" w:color="auto"/>
              <w:bottom w:val="single" w:sz="4" w:space="0" w:color="auto"/>
              <w:right w:val="single" w:sz="4" w:space="0" w:color="auto"/>
            </w:tcBorders>
            <w:shd w:val="clear" w:color="auto" w:fill="auto"/>
            <w:noWrap/>
          </w:tcPr>
          <w:p w14:paraId="127A67AE"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7CE84B89" w14:textId="28B36200" w:rsidR="00A36DC2" w:rsidRPr="000A2FC2" w:rsidRDefault="000D2E4B" w:rsidP="00A36DC2">
            <w:pPr>
              <w:jc w:val="center"/>
              <w:rPr>
                <w:color w:val="000000" w:themeColor="text1"/>
                <w:sz w:val="24"/>
              </w:rPr>
            </w:pPr>
            <w:r w:rsidRPr="000A2FC2">
              <w:rPr>
                <w:color w:val="000000" w:themeColor="text1"/>
                <w:sz w:val="24"/>
              </w:rPr>
              <w:t>Подъезд к д.</w:t>
            </w:r>
            <w:r w:rsidR="00A36DC2" w:rsidRPr="000A2FC2">
              <w:rPr>
                <w:color w:val="000000" w:themeColor="text1"/>
                <w:sz w:val="24"/>
              </w:rPr>
              <w:t>Усть-Колыч</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6A6B1FD" w14:textId="1F5579F8" w:rsidR="00A36DC2" w:rsidRPr="000A2FC2" w:rsidRDefault="00A36DC2" w:rsidP="00A36DC2">
            <w:pPr>
              <w:jc w:val="center"/>
              <w:rPr>
                <w:color w:val="FF0000"/>
                <w:sz w:val="24"/>
              </w:rPr>
            </w:pPr>
            <w:r w:rsidRPr="000A2FC2">
              <w:rPr>
                <w:color w:val="000000" w:themeColor="text1"/>
                <w:sz w:val="24"/>
              </w:rPr>
              <w:t>грунт</w:t>
            </w:r>
          </w:p>
        </w:tc>
      </w:tr>
      <w:tr w:rsidR="00D3137B" w:rsidRPr="00D3137B" w14:paraId="42CAC59C" w14:textId="77777777" w:rsidTr="007157CD">
        <w:trPr>
          <w:trHeight w:val="288"/>
        </w:trPr>
        <w:tc>
          <w:tcPr>
            <w:tcW w:w="560" w:type="dxa"/>
            <w:tcBorders>
              <w:top w:val="nil"/>
              <w:left w:val="single" w:sz="4" w:space="0" w:color="auto"/>
              <w:bottom w:val="single" w:sz="4" w:space="0" w:color="auto"/>
              <w:right w:val="single" w:sz="4" w:space="0" w:color="auto"/>
            </w:tcBorders>
          </w:tcPr>
          <w:p w14:paraId="5372A9F0" w14:textId="77777777" w:rsidR="0085669D" w:rsidRPr="000A2FC2" w:rsidRDefault="0085669D" w:rsidP="004B19DB">
            <w:pPr>
              <w:jc w:val="center"/>
              <w:rPr>
                <w:color w:val="000000" w:themeColor="text1"/>
                <w:sz w:val="24"/>
              </w:rPr>
            </w:pPr>
            <w:r w:rsidRPr="000A2FC2">
              <w:rPr>
                <w:color w:val="000000" w:themeColor="text1"/>
                <w:sz w:val="24"/>
              </w:rPr>
              <w:t>44</w:t>
            </w:r>
          </w:p>
        </w:tc>
        <w:tc>
          <w:tcPr>
            <w:tcW w:w="3121" w:type="dxa"/>
            <w:tcBorders>
              <w:top w:val="nil"/>
              <w:left w:val="single" w:sz="4" w:space="0" w:color="auto"/>
              <w:bottom w:val="single" w:sz="4" w:space="0" w:color="auto"/>
              <w:right w:val="single" w:sz="4" w:space="0" w:color="auto"/>
            </w:tcBorders>
            <w:shd w:val="clear" w:color="auto" w:fill="auto"/>
            <w:noWrap/>
          </w:tcPr>
          <w:p w14:paraId="70EE3786"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7DD4F9A0" w14:textId="398459D6" w:rsidR="0085669D" w:rsidRPr="000A2FC2" w:rsidRDefault="00553685" w:rsidP="00553685">
            <w:pPr>
              <w:jc w:val="center"/>
              <w:rPr>
                <w:color w:val="000000" w:themeColor="text1"/>
                <w:sz w:val="24"/>
              </w:rPr>
            </w:pPr>
            <w:r w:rsidRPr="000A2FC2">
              <w:rPr>
                <w:color w:val="000000" w:themeColor="text1"/>
                <w:sz w:val="24"/>
              </w:rPr>
              <w:t>Подъезд к д.Костино</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E796955" w14:textId="218C26AF" w:rsidR="0085669D" w:rsidRPr="000A2FC2" w:rsidRDefault="00A36DC2" w:rsidP="004B19DB">
            <w:pPr>
              <w:jc w:val="center"/>
              <w:rPr>
                <w:color w:val="000000" w:themeColor="text1"/>
                <w:sz w:val="24"/>
                <w:lang w:val="en-US"/>
              </w:rPr>
            </w:pPr>
            <w:r w:rsidRPr="000A2FC2">
              <w:rPr>
                <w:color w:val="000000" w:themeColor="text1"/>
                <w:sz w:val="24"/>
                <w:lang w:val="en-US"/>
              </w:rPr>
              <w:t>V</w:t>
            </w:r>
          </w:p>
        </w:tc>
      </w:tr>
      <w:tr w:rsidR="00D3137B" w:rsidRPr="00D3137B" w14:paraId="1BE1E906" w14:textId="77777777" w:rsidTr="007157CD">
        <w:trPr>
          <w:trHeight w:val="288"/>
        </w:trPr>
        <w:tc>
          <w:tcPr>
            <w:tcW w:w="560" w:type="dxa"/>
            <w:tcBorders>
              <w:top w:val="nil"/>
              <w:left w:val="single" w:sz="4" w:space="0" w:color="auto"/>
              <w:bottom w:val="single" w:sz="4" w:space="0" w:color="auto"/>
              <w:right w:val="single" w:sz="4" w:space="0" w:color="auto"/>
            </w:tcBorders>
          </w:tcPr>
          <w:p w14:paraId="780BC284" w14:textId="77777777" w:rsidR="0085669D" w:rsidRPr="000A2FC2" w:rsidRDefault="0085669D" w:rsidP="004B19DB">
            <w:pPr>
              <w:jc w:val="center"/>
              <w:rPr>
                <w:color w:val="000000" w:themeColor="text1"/>
                <w:sz w:val="24"/>
              </w:rPr>
            </w:pPr>
            <w:r w:rsidRPr="000A2FC2">
              <w:rPr>
                <w:color w:val="000000" w:themeColor="text1"/>
                <w:sz w:val="24"/>
              </w:rPr>
              <w:t>45</w:t>
            </w:r>
          </w:p>
        </w:tc>
        <w:tc>
          <w:tcPr>
            <w:tcW w:w="3121" w:type="dxa"/>
            <w:tcBorders>
              <w:top w:val="nil"/>
              <w:left w:val="single" w:sz="4" w:space="0" w:color="auto"/>
              <w:bottom w:val="single" w:sz="4" w:space="0" w:color="auto"/>
              <w:right w:val="single" w:sz="4" w:space="0" w:color="auto"/>
            </w:tcBorders>
            <w:shd w:val="clear" w:color="auto" w:fill="auto"/>
            <w:noWrap/>
          </w:tcPr>
          <w:p w14:paraId="763241C7"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1126B01" w14:textId="23251536" w:rsidR="0085669D" w:rsidRPr="000A2FC2" w:rsidRDefault="00553685" w:rsidP="004B19DB">
            <w:pPr>
              <w:jc w:val="center"/>
              <w:rPr>
                <w:color w:val="000000" w:themeColor="text1"/>
                <w:sz w:val="24"/>
              </w:rPr>
            </w:pPr>
            <w:r w:rsidRPr="000A2FC2">
              <w:rPr>
                <w:color w:val="000000" w:themeColor="text1"/>
                <w:sz w:val="24"/>
              </w:rPr>
              <w:t>Камский мост — Горьковская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14:paraId="3A9FB4A5" w14:textId="18DEF6EB" w:rsidR="0085669D" w:rsidRPr="000A2FC2" w:rsidRDefault="00A36DC2" w:rsidP="004B19DB">
            <w:pPr>
              <w:jc w:val="center"/>
              <w:rPr>
                <w:color w:val="000000" w:themeColor="text1"/>
                <w:sz w:val="24"/>
                <w:lang w:val="en-US"/>
              </w:rPr>
            </w:pPr>
            <w:r w:rsidRPr="000A2FC2">
              <w:rPr>
                <w:color w:val="000000" w:themeColor="text1"/>
                <w:sz w:val="24"/>
                <w:lang w:val="en-US"/>
              </w:rPr>
              <w:t>IV</w:t>
            </w:r>
          </w:p>
        </w:tc>
      </w:tr>
      <w:tr w:rsidR="00A36DC2" w:rsidRPr="00D3137B" w14:paraId="10E4740D" w14:textId="77777777" w:rsidTr="00D41F9F">
        <w:trPr>
          <w:trHeight w:val="288"/>
        </w:trPr>
        <w:tc>
          <w:tcPr>
            <w:tcW w:w="560" w:type="dxa"/>
            <w:tcBorders>
              <w:top w:val="nil"/>
              <w:left w:val="single" w:sz="4" w:space="0" w:color="auto"/>
              <w:bottom w:val="single" w:sz="4" w:space="0" w:color="auto"/>
              <w:right w:val="single" w:sz="4" w:space="0" w:color="auto"/>
            </w:tcBorders>
          </w:tcPr>
          <w:p w14:paraId="44B54A45" w14:textId="77777777" w:rsidR="00A36DC2" w:rsidRPr="000A2FC2" w:rsidRDefault="00A36DC2" w:rsidP="00A36DC2">
            <w:pPr>
              <w:jc w:val="center"/>
              <w:rPr>
                <w:color w:val="000000" w:themeColor="text1"/>
                <w:sz w:val="24"/>
              </w:rPr>
            </w:pPr>
            <w:r w:rsidRPr="000A2FC2">
              <w:rPr>
                <w:color w:val="000000" w:themeColor="text1"/>
                <w:sz w:val="24"/>
              </w:rPr>
              <w:t>46</w:t>
            </w:r>
          </w:p>
        </w:tc>
        <w:tc>
          <w:tcPr>
            <w:tcW w:w="3121" w:type="dxa"/>
            <w:tcBorders>
              <w:top w:val="nil"/>
              <w:left w:val="single" w:sz="4" w:space="0" w:color="auto"/>
              <w:bottom w:val="single" w:sz="4" w:space="0" w:color="auto"/>
              <w:right w:val="single" w:sz="4" w:space="0" w:color="auto"/>
            </w:tcBorders>
            <w:shd w:val="clear" w:color="auto" w:fill="auto"/>
            <w:noWrap/>
          </w:tcPr>
          <w:p w14:paraId="79EF10A8"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35EE3D5" w14:textId="76F91C4F" w:rsidR="00A36DC2" w:rsidRPr="000A2FC2" w:rsidRDefault="00A36DC2" w:rsidP="00A36DC2">
            <w:pPr>
              <w:jc w:val="center"/>
              <w:rPr>
                <w:color w:val="000000" w:themeColor="text1"/>
                <w:sz w:val="24"/>
              </w:rPr>
            </w:pPr>
            <w:r w:rsidRPr="000A2FC2">
              <w:rPr>
                <w:color w:val="000000" w:themeColor="text1"/>
                <w:sz w:val="24"/>
              </w:rPr>
              <w:t>Подъезд к д.Никитенки</w:t>
            </w:r>
          </w:p>
        </w:tc>
        <w:tc>
          <w:tcPr>
            <w:tcW w:w="1993" w:type="dxa"/>
            <w:tcBorders>
              <w:top w:val="nil"/>
              <w:left w:val="single" w:sz="4" w:space="0" w:color="auto"/>
              <w:bottom w:val="single" w:sz="4" w:space="0" w:color="auto"/>
              <w:right w:val="single" w:sz="4" w:space="0" w:color="auto"/>
            </w:tcBorders>
            <w:shd w:val="clear" w:color="auto" w:fill="auto"/>
          </w:tcPr>
          <w:p w14:paraId="4A57444F" w14:textId="7491DA65" w:rsidR="00A36DC2" w:rsidRPr="000A2FC2" w:rsidRDefault="00A36DC2" w:rsidP="00A36DC2">
            <w:pPr>
              <w:jc w:val="center"/>
              <w:rPr>
                <w:color w:val="000000" w:themeColor="text1"/>
                <w:sz w:val="24"/>
              </w:rPr>
            </w:pPr>
            <w:r w:rsidRPr="000A2FC2">
              <w:rPr>
                <w:color w:val="000000" w:themeColor="text1"/>
                <w:sz w:val="24"/>
              </w:rPr>
              <w:t>грунт</w:t>
            </w:r>
          </w:p>
        </w:tc>
      </w:tr>
      <w:tr w:rsidR="00A36DC2" w:rsidRPr="00D3137B" w14:paraId="251E7A66" w14:textId="77777777" w:rsidTr="00D41F9F">
        <w:trPr>
          <w:trHeight w:val="288"/>
        </w:trPr>
        <w:tc>
          <w:tcPr>
            <w:tcW w:w="560" w:type="dxa"/>
            <w:tcBorders>
              <w:top w:val="nil"/>
              <w:left w:val="single" w:sz="4" w:space="0" w:color="auto"/>
              <w:bottom w:val="single" w:sz="4" w:space="0" w:color="auto"/>
              <w:right w:val="single" w:sz="4" w:space="0" w:color="auto"/>
            </w:tcBorders>
          </w:tcPr>
          <w:p w14:paraId="2744D909" w14:textId="77777777" w:rsidR="00A36DC2" w:rsidRPr="000A2FC2" w:rsidRDefault="00A36DC2" w:rsidP="00A36DC2">
            <w:pPr>
              <w:jc w:val="center"/>
              <w:rPr>
                <w:color w:val="000000" w:themeColor="text1"/>
                <w:sz w:val="24"/>
              </w:rPr>
            </w:pPr>
            <w:r w:rsidRPr="000A2FC2">
              <w:rPr>
                <w:color w:val="000000" w:themeColor="text1"/>
                <w:sz w:val="24"/>
              </w:rPr>
              <w:t>47</w:t>
            </w:r>
          </w:p>
        </w:tc>
        <w:tc>
          <w:tcPr>
            <w:tcW w:w="3121" w:type="dxa"/>
            <w:tcBorders>
              <w:top w:val="nil"/>
              <w:left w:val="single" w:sz="4" w:space="0" w:color="auto"/>
              <w:bottom w:val="single" w:sz="4" w:space="0" w:color="auto"/>
              <w:right w:val="single" w:sz="4" w:space="0" w:color="auto"/>
            </w:tcBorders>
            <w:shd w:val="clear" w:color="auto" w:fill="auto"/>
            <w:noWrap/>
          </w:tcPr>
          <w:p w14:paraId="1746FE98"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19A1DC45" w14:textId="3F963CC8" w:rsidR="00A36DC2" w:rsidRPr="000A2FC2" w:rsidRDefault="00A36DC2" w:rsidP="00A36DC2">
            <w:pPr>
              <w:jc w:val="center"/>
              <w:rPr>
                <w:color w:val="000000" w:themeColor="text1"/>
                <w:sz w:val="24"/>
              </w:rPr>
            </w:pPr>
            <w:r w:rsidRPr="000A2FC2">
              <w:rPr>
                <w:color w:val="000000" w:themeColor="text1"/>
                <w:sz w:val="24"/>
              </w:rPr>
              <w:t>Подъезд к д.Павловская</w:t>
            </w:r>
          </w:p>
        </w:tc>
        <w:tc>
          <w:tcPr>
            <w:tcW w:w="1993" w:type="dxa"/>
            <w:tcBorders>
              <w:top w:val="nil"/>
              <w:left w:val="single" w:sz="4" w:space="0" w:color="auto"/>
              <w:bottom w:val="single" w:sz="4" w:space="0" w:color="auto"/>
              <w:right w:val="single" w:sz="4" w:space="0" w:color="auto"/>
            </w:tcBorders>
            <w:shd w:val="clear" w:color="auto" w:fill="auto"/>
          </w:tcPr>
          <w:p w14:paraId="718C0EBE" w14:textId="7A403A13" w:rsidR="00A36DC2" w:rsidRPr="000A2FC2" w:rsidRDefault="00A36DC2" w:rsidP="00A36DC2">
            <w:pPr>
              <w:jc w:val="center"/>
              <w:rPr>
                <w:color w:val="000000" w:themeColor="text1"/>
                <w:sz w:val="24"/>
              </w:rPr>
            </w:pPr>
            <w:r w:rsidRPr="000A2FC2">
              <w:rPr>
                <w:color w:val="000000" w:themeColor="text1"/>
                <w:sz w:val="24"/>
              </w:rPr>
              <w:t>грунт</w:t>
            </w:r>
          </w:p>
        </w:tc>
      </w:tr>
      <w:tr w:rsidR="00A36DC2" w:rsidRPr="00D3137B" w14:paraId="26D55515" w14:textId="77777777" w:rsidTr="00D41F9F">
        <w:trPr>
          <w:trHeight w:val="288"/>
        </w:trPr>
        <w:tc>
          <w:tcPr>
            <w:tcW w:w="560" w:type="dxa"/>
            <w:tcBorders>
              <w:top w:val="nil"/>
              <w:left w:val="single" w:sz="4" w:space="0" w:color="auto"/>
              <w:bottom w:val="single" w:sz="4" w:space="0" w:color="auto"/>
              <w:right w:val="single" w:sz="4" w:space="0" w:color="auto"/>
            </w:tcBorders>
          </w:tcPr>
          <w:p w14:paraId="1D4A59C6" w14:textId="77777777" w:rsidR="00A36DC2" w:rsidRPr="000A2FC2" w:rsidRDefault="00A36DC2" w:rsidP="00A36DC2">
            <w:pPr>
              <w:jc w:val="center"/>
              <w:rPr>
                <w:color w:val="000000" w:themeColor="text1"/>
                <w:sz w:val="24"/>
              </w:rPr>
            </w:pPr>
            <w:r w:rsidRPr="000A2FC2">
              <w:rPr>
                <w:color w:val="000000" w:themeColor="text1"/>
                <w:sz w:val="24"/>
              </w:rPr>
              <w:lastRenderedPageBreak/>
              <w:t>48</w:t>
            </w:r>
          </w:p>
        </w:tc>
        <w:tc>
          <w:tcPr>
            <w:tcW w:w="3121" w:type="dxa"/>
            <w:tcBorders>
              <w:top w:val="nil"/>
              <w:left w:val="single" w:sz="4" w:space="0" w:color="auto"/>
              <w:bottom w:val="single" w:sz="4" w:space="0" w:color="auto"/>
              <w:right w:val="single" w:sz="4" w:space="0" w:color="auto"/>
            </w:tcBorders>
            <w:shd w:val="clear" w:color="auto" w:fill="auto"/>
            <w:noWrap/>
          </w:tcPr>
          <w:p w14:paraId="4862B5AE"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DE0A942" w14:textId="06666499" w:rsidR="00A36DC2" w:rsidRPr="000A2FC2" w:rsidRDefault="00A36DC2" w:rsidP="00A36DC2">
            <w:pPr>
              <w:jc w:val="center"/>
              <w:rPr>
                <w:color w:val="000000" w:themeColor="text1"/>
                <w:sz w:val="24"/>
              </w:rPr>
            </w:pPr>
            <w:r w:rsidRPr="000A2FC2">
              <w:rPr>
                <w:color w:val="000000" w:themeColor="text1"/>
                <w:sz w:val="24"/>
              </w:rPr>
              <w:t>Подъезд к д.Светлая речка</w:t>
            </w:r>
          </w:p>
        </w:tc>
        <w:tc>
          <w:tcPr>
            <w:tcW w:w="1993" w:type="dxa"/>
            <w:tcBorders>
              <w:top w:val="nil"/>
              <w:left w:val="single" w:sz="4" w:space="0" w:color="auto"/>
              <w:bottom w:val="single" w:sz="4" w:space="0" w:color="auto"/>
              <w:right w:val="single" w:sz="4" w:space="0" w:color="auto"/>
            </w:tcBorders>
            <w:shd w:val="clear" w:color="auto" w:fill="auto"/>
          </w:tcPr>
          <w:p w14:paraId="7ECA02AB" w14:textId="77ACD81A" w:rsidR="00A36DC2" w:rsidRPr="000A2FC2" w:rsidRDefault="00A36DC2" w:rsidP="00A36DC2">
            <w:pPr>
              <w:jc w:val="center"/>
              <w:rPr>
                <w:color w:val="000000" w:themeColor="text1"/>
                <w:sz w:val="24"/>
              </w:rPr>
            </w:pPr>
            <w:r w:rsidRPr="000A2FC2">
              <w:rPr>
                <w:color w:val="000000" w:themeColor="text1"/>
                <w:sz w:val="24"/>
              </w:rPr>
              <w:t>грунт</w:t>
            </w:r>
          </w:p>
        </w:tc>
      </w:tr>
      <w:tr w:rsidR="00A36DC2" w:rsidRPr="00D3137B" w14:paraId="314A13C4" w14:textId="77777777" w:rsidTr="00D41F9F">
        <w:trPr>
          <w:trHeight w:val="288"/>
        </w:trPr>
        <w:tc>
          <w:tcPr>
            <w:tcW w:w="560" w:type="dxa"/>
            <w:tcBorders>
              <w:top w:val="nil"/>
              <w:left w:val="single" w:sz="4" w:space="0" w:color="auto"/>
              <w:bottom w:val="single" w:sz="4" w:space="0" w:color="auto"/>
              <w:right w:val="single" w:sz="4" w:space="0" w:color="auto"/>
            </w:tcBorders>
          </w:tcPr>
          <w:p w14:paraId="612DBCF3" w14:textId="77777777" w:rsidR="00A36DC2" w:rsidRPr="000A2FC2" w:rsidRDefault="00A36DC2" w:rsidP="00A36DC2">
            <w:pPr>
              <w:jc w:val="center"/>
              <w:rPr>
                <w:color w:val="000000" w:themeColor="text1"/>
                <w:sz w:val="24"/>
              </w:rPr>
            </w:pPr>
            <w:r w:rsidRPr="000A2FC2">
              <w:rPr>
                <w:color w:val="000000" w:themeColor="text1"/>
                <w:sz w:val="24"/>
              </w:rPr>
              <w:t>49</w:t>
            </w:r>
          </w:p>
        </w:tc>
        <w:tc>
          <w:tcPr>
            <w:tcW w:w="3121" w:type="dxa"/>
            <w:tcBorders>
              <w:top w:val="nil"/>
              <w:left w:val="single" w:sz="4" w:space="0" w:color="auto"/>
              <w:bottom w:val="single" w:sz="4" w:space="0" w:color="auto"/>
              <w:right w:val="single" w:sz="4" w:space="0" w:color="auto"/>
            </w:tcBorders>
            <w:shd w:val="clear" w:color="auto" w:fill="auto"/>
            <w:noWrap/>
          </w:tcPr>
          <w:p w14:paraId="32B6AA91"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4BA52EC" w14:textId="5C41C34F" w:rsidR="00A36DC2" w:rsidRPr="000A2FC2" w:rsidRDefault="00A36DC2" w:rsidP="00A36DC2">
            <w:pPr>
              <w:jc w:val="center"/>
              <w:rPr>
                <w:color w:val="000000" w:themeColor="text1"/>
                <w:sz w:val="24"/>
              </w:rPr>
            </w:pPr>
            <w:r w:rsidRPr="000A2FC2">
              <w:rPr>
                <w:color w:val="000000" w:themeColor="text1"/>
                <w:sz w:val="24"/>
              </w:rPr>
              <w:t>Подъезд к д.Терешовы</w:t>
            </w:r>
          </w:p>
        </w:tc>
        <w:tc>
          <w:tcPr>
            <w:tcW w:w="1993" w:type="dxa"/>
            <w:tcBorders>
              <w:top w:val="nil"/>
              <w:left w:val="single" w:sz="4" w:space="0" w:color="auto"/>
              <w:bottom w:val="single" w:sz="4" w:space="0" w:color="auto"/>
              <w:right w:val="single" w:sz="4" w:space="0" w:color="auto"/>
            </w:tcBorders>
            <w:shd w:val="clear" w:color="auto" w:fill="auto"/>
          </w:tcPr>
          <w:p w14:paraId="1B0BDDD6" w14:textId="2A1BB628" w:rsidR="00A36DC2" w:rsidRPr="000A2FC2" w:rsidRDefault="00A36DC2" w:rsidP="00A36DC2">
            <w:pPr>
              <w:jc w:val="center"/>
              <w:rPr>
                <w:color w:val="000000" w:themeColor="text1"/>
                <w:sz w:val="24"/>
              </w:rPr>
            </w:pPr>
            <w:r w:rsidRPr="000A2FC2">
              <w:rPr>
                <w:color w:val="000000" w:themeColor="text1"/>
                <w:sz w:val="24"/>
              </w:rPr>
              <w:t>грунт</w:t>
            </w:r>
          </w:p>
        </w:tc>
      </w:tr>
      <w:tr w:rsidR="00A36DC2" w:rsidRPr="00D3137B" w14:paraId="346E0E39" w14:textId="77777777" w:rsidTr="00D41F9F">
        <w:trPr>
          <w:trHeight w:val="288"/>
        </w:trPr>
        <w:tc>
          <w:tcPr>
            <w:tcW w:w="560" w:type="dxa"/>
            <w:tcBorders>
              <w:top w:val="nil"/>
              <w:left w:val="single" w:sz="4" w:space="0" w:color="auto"/>
              <w:bottom w:val="single" w:sz="4" w:space="0" w:color="auto"/>
              <w:right w:val="single" w:sz="4" w:space="0" w:color="auto"/>
            </w:tcBorders>
          </w:tcPr>
          <w:p w14:paraId="01E50273" w14:textId="77777777" w:rsidR="00A36DC2" w:rsidRPr="000A2FC2" w:rsidRDefault="00A36DC2" w:rsidP="00A36DC2">
            <w:pPr>
              <w:jc w:val="center"/>
              <w:rPr>
                <w:color w:val="000000" w:themeColor="text1"/>
                <w:sz w:val="24"/>
              </w:rPr>
            </w:pPr>
            <w:r w:rsidRPr="000A2FC2">
              <w:rPr>
                <w:color w:val="000000" w:themeColor="text1"/>
                <w:sz w:val="24"/>
              </w:rPr>
              <w:t>50</w:t>
            </w:r>
          </w:p>
        </w:tc>
        <w:tc>
          <w:tcPr>
            <w:tcW w:w="3121" w:type="dxa"/>
            <w:tcBorders>
              <w:top w:val="nil"/>
              <w:left w:val="single" w:sz="4" w:space="0" w:color="auto"/>
              <w:bottom w:val="single" w:sz="4" w:space="0" w:color="auto"/>
              <w:right w:val="single" w:sz="4" w:space="0" w:color="auto"/>
            </w:tcBorders>
            <w:shd w:val="clear" w:color="auto" w:fill="auto"/>
            <w:noWrap/>
          </w:tcPr>
          <w:p w14:paraId="499BAAC0"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73F271B3" w14:textId="352F7DA6" w:rsidR="00A36DC2" w:rsidRPr="000A2FC2" w:rsidRDefault="00A36DC2" w:rsidP="00A36DC2">
            <w:pPr>
              <w:jc w:val="center"/>
              <w:rPr>
                <w:color w:val="000000" w:themeColor="text1"/>
                <w:sz w:val="24"/>
              </w:rPr>
            </w:pPr>
            <w:r w:rsidRPr="000A2FC2">
              <w:rPr>
                <w:color w:val="000000" w:themeColor="text1"/>
                <w:sz w:val="24"/>
              </w:rPr>
              <w:t>Подъезд к д.Нефедовская</w:t>
            </w:r>
          </w:p>
        </w:tc>
        <w:tc>
          <w:tcPr>
            <w:tcW w:w="1993" w:type="dxa"/>
            <w:tcBorders>
              <w:top w:val="nil"/>
              <w:left w:val="single" w:sz="4" w:space="0" w:color="auto"/>
              <w:bottom w:val="single" w:sz="4" w:space="0" w:color="auto"/>
              <w:right w:val="single" w:sz="4" w:space="0" w:color="auto"/>
            </w:tcBorders>
            <w:shd w:val="clear" w:color="auto" w:fill="auto"/>
          </w:tcPr>
          <w:p w14:paraId="3700CABA" w14:textId="0B011940" w:rsidR="00A36DC2" w:rsidRPr="000A2FC2" w:rsidRDefault="00A36DC2" w:rsidP="00A36DC2">
            <w:pPr>
              <w:jc w:val="center"/>
              <w:rPr>
                <w:color w:val="000000" w:themeColor="text1"/>
                <w:sz w:val="24"/>
              </w:rPr>
            </w:pPr>
            <w:r w:rsidRPr="000A2FC2">
              <w:rPr>
                <w:color w:val="000000" w:themeColor="text1"/>
                <w:sz w:val="24"/>
              </w:rPr>
              <w:t>грунт</w:t>
            </w:r>
          </w:p>
        </w:tc>
      </w:tr>
      <w:tr w:rsidR="00A36DC2" w:rsidRPr="00D3137B" w14:paraId="35C5BB71" w14:textId="77777777" w:rsidTr="00D41F9F">
        <w:trPr>
          <w:trHeight w:val="288"/>
        </w:trPr>
        <w:tc>
          <w:tcPr>
            <w:tcW w:w="560" w:type="dxa"/>
            <w:tcBorders>
              <w:top w:val="nil"/>
              <w:left w:val="single" w:sz="4" w:space="0" w:color="auto"/>
              <w:bottom w:val="single" w:sz="4" w:space="0" w:color="auto"/>
              <w:right w:val="single" w:sz="4" w:space="0" w:color="auto"/>
            </w:tcBorders>
          </w:tcPr>
          <w:p w14:paraId="7D247393" w14:textId="77777777" w:rsidR="00A36DC2" w:rsidRPr="000A2FC2" w:rsidRDefault="00A36DC2" w:rsidP="00A36DC2">
            <w:pPr>
              <w:jc w:val="center"/>
              <w:rPr>
                <w:color w:val="000000" w:themeColor="text1"/>
                <w:sz w:val="24"/>
              </w:rPr>
            </w:pPr>
            <w:r w:rsidRPr="000A2FC2">
              <w:rPr>
                <w:color w:val="000000" w:themeColor="text1"/>
                <w:sz w:val="24"/>
              </w:rPr>
              <w:t>51</w:t>
            </w:r>
          </w:p>
        </w:tc>
        <w:tc>
          <w:tcPr>
            <w:tcW w:w="3121" w:type="dxa"/>
            <w:tcBorders>
              <w:top w:val="nil"/>
              <w:left w:val="single" w:sz="4" w:space="0" w:color="auto"/>
              <w:bottom w:val="single" w:sz="4" w:space="0" w:color="auto"/>
              <w:right w:val="single" w:sz="4" w:space="0" w:color="auto"/>
            </w:tcBorders>
            <w:shd w:val="clear" w:color="auto" w:fill="auto"/>
            <w:noWrap/>
          </w:tcPr>
          <w:p w14:paraId="7A72CA8E"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0D1A90B" w14:textId="072AE422" w:rsidR="00A36DC2" w:rsidRPr="000A2FC2" w:rsidRDefault="00A36DC2" w:rsidP="00A36DC2">
            <w:pPr>
              <w:jc w:val="center"/>
              <w:rPr>
                <w:color w:val="000000" w:themeColor="text1"/>
                <w:sz w:val="24"/>
              </w:rPr>
            </w:pPr>
            <w:r w:rsidRPr="000A2FC2">
              <w:rPr>
                <w:color w:val="000000" w:themeColor="text1"/>
                <w:sz w:val="24"/>
              </w:rPr>
              <w:t>Подъезд к д.Полунята</w:t>
            </w:r>
          </w:p>
        </w:tc>
        <w:tc>
          <w:tcPr>
            <w:tcW w:w="1993" w:type="dxa"/>
            <w:tcBorders>
              <w:top w:val="nil"/>
              <w:left w:val="single" w:sz="4" w:space="0" w:color="auto"/>
              <w:bottom w:val="single" w:sz="4" w:space="0" w:color="auto"/>
              <w:right w:val="single" w:sz="4" w:space="0" w:color="auto"/>
            </w:tcBorders>
            <w:shd w:val="clear" w:color="auto" w:fill="auto"/>
          </w:tcPr>
          <w:p w14:paraId="264EBD6D" w14:textId="5AA09EFA" w:rsidR="00A36DC2" w:rsidRPr="000A2FC2" w:rsidRDefault="00A36DC2" w:rsidP="00A36DC2">
            <w:pPr>
              <w:jc w:val="center"/>
              <w:rPr>
                <w:color w:val="000000" w:themeColor="text1"/>
                <w:sz w:val="24"/>
              </w:rPr>
            </w:pPr>
            <w:r w:rsidRPr="000A2FC2">
              <w:rPr>
                <w:color w:val="000000" w:themeColor="text1"/>
                <w:sz w:val="24"/>
              </w:rPr>
              <w:t>грунт</w:t>
            </w:r>
          </w:p>
        </w:tc>
      </w:tr>
      <w:tr w:rsidR="00D3137B" w:rsidRPr="00D3137B" w14:paraId="668D43AE" w14:textId="77777777" w:rsidTr="007157CD">
        <w:trPr>
          <w:trHeight w:val="288"/>
        </w:trPr>
        <w:tc>
          <w:tcPr>
            <w:tcW w:w="560" w:type="dxa"/>
            <w:tcBorders>
              <w:top w:val="nil"/>
              <w:left w:val="single" w:sz="4" w:space="0" w:color="auto"/>
              <w:bottom w:val="single" w:sz="4" w:space="0" w:color="auto"/>
              <w:right w:val="single" w:sz="4" w:space="0" w:color="auto"/>
            </w:tcBorders>
          </w:tcPr>
          <w:p w14:paraId="7DB4A468" w14:textId="77777777" w:rsidR="0085669D" w:rsidRPr="000A2FC2" w:rsidRDefault="0085669D" w:rsidP="004B19DB">
            <w:pPr>
              <w:jc w:val="center"/>
              <w:rPr>
                <w:color w:val="000000" w:themeColor="text1"/>
                <w:sz w:val="24"/>
              </w:rPr>
            </w:pPr>
            <w:r w:rsidRPr="000A2FC2">
              <w:rPr>
                <w:color w:val="000000" w:themeColor="text1"/>
                <w:sz w:val="24"/>
              </w:rPr>
              <w:t>52</w:t>
            </w:r>
          </w:p>
        </w:tc>
        <w:tc>
          <w:tcPr>
            <w:tcW w:w="3121" w:type="dxa"/>
            <w:tcBorders>
              <w:top w:val="nil"/>
              <w:left w:val="single" w:sz="4" w:space="0" w:color="auto"/>
              <w:bottom w:val="single" w:sz="4" w:space="0" w:color="auto"/>
              <w:right w:val="single" w:sz="4" w:space="0" w:color="auto"/>
            </w:tcBorders>
            <w:shd w:val="clear" w:color="auto" w:fill="auto"/>
            <w:noWrap/>
          </w:tcPr>
          <w:p w14:paraId="16141921"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1C14B778" w14:textId="5F0A9C47" w:rsidR="0085669D" w:rsidRPr="000A2FC2" w:rsidRDefault="00A36DC2" w:rsidP="004B19DB">
            <w:pPr>
              <w:jc w:val="center"/>
              <w:rPr>
                <w:color w:val="000000" w:themeColor="text1"/>
                <w:sz w:val="24"/>
              </w:rPr>
            </w:pPr>
            <w:r w:rsidRPr="000A2FC2">
              <w:rPr>
                <w:color w:val="000000" w:themeColor="text1"/>
                <w:sz w:val="24"/>
              </w:rPr>
              <w:t>Трактовые — Московская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14:paraId="61CF3E13" w14:textId="18E56F6B" w:rsidR="0085669D" w:rsidRPr="000A2FC2" w:rsidRDefault="00A36DC2" w:rsidP="004B19DB">
            <w:pPr>
              <w:jc w:val="center"/>
              <w:rPr>
                <w:color w:val="FF0000"/>
                <w:sz w:val="24"/>
                <w:lang w:val="en-US"/>
              </w:rPr>
            </w:pPr>
            <w:r w:rsidRPr="000A2FC2">
              <w:rPr>
                <w:color w:val="000000" w:themeColor="text1"/>
                <w:sz w:val="24"/>
                <w:lang w:val="en-US"/>
              </w:rPr>
              <w:t>IV</w:t>
            </w:r>
          </w:p>
        </w:tc>
      </w:tr>
      <w:tr w:rsidR="00A36DC2" w:rsidRPr="00D3137B" w14:paraId="1D3B2D3F" w14:textId="77777777" w:rsidTr="00D41F9F">
        <w:trPr>
          <w:trHeight w:val="288"/>
        </w:trPr>
        <w:tc>
          <w:tcPr>
            <w:tcW w:w="560" w:type="dxa"/>
            <w:tcBorders>
              <w:top w:val="nil"/>
              <w:left w:val="single" w:sz="4" w:space="0" w:color="auto"/>
              <w:bottom w:val="single" w:sz="4" w:space="0" w:color="auto"/>
              <w:right w:val="single" w:sz="4" w:space="0" w:color="auto"/>
            </w:tcBorders>
          </w:tcPr>
          <w:p w14:paraId="546A4FD0" w14:textId="77777777" w:rsidR="00A36DC2" w:rsidRPr="000A2FC2" w:rsidRDefault="00A36DC2" w:rsidP="00A36DC2">
            <w:pPr>
              <w:jc w:val="center"/>
              <w:rPr>
                <w:color w:val="000000" w:themeColor="text1"/>
                <w:sz w:val="24"/>
              </w:rPr>
            </w:pPr>
            <w:r w:rsidRPr="000A2FC2">
              <w:rPr>
                <w:color w:val="000000" w:themeColor="text1"/>
                <w:sz w:val="24"/>
              </w:rPr>
              <w:t>53</w:t>
            </w:r>
          </w:p>
        </w:tc>
        <w:tc>
          <w:tcPr>
            <w:tcW w:w="3121" w:type="dxa"/>
            <w:tcBorders>
              <w:top w:val="nil"/>
              <w:left w:val="single" w:sz="4" w:space="0" w:color="auto"/>
              <w:bottom w:val="single" w:sz="4" w:space="0" w:color="auto"/>
              <w:right w:val="single" w:sz="4" w:space="0" w:color="auto"/>
            </w:tcBorders>
            <w:shd w:val="clear" w:color="auto" w:fill="auto"/>
            <w:noWrap/>
          </w:tcPr>
          <w:p w14:paraId="0D84C418"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nil"/>
              <w:right w:val="single" w:sz="4" w:space="0" w:color="auto"/>
            </w:tcBorders>
            <w:shd w:val="clear" w:color="auto" w:fill="auto"/>
          </w:tcPr>
          <w:p w14:paraId="396384EA" w14:textId="5284044E" w:rsidR="00A36DC2" w:rsidRPr="000A2FC2" w:rsidRDefault="00A36DC2" w:rsidP="00A36DC2">
            <w:pPr>
              <w:jc w:val="center"/>
              <w:rPr>
                <w:color w:val="000000" w:themeColor="text1"/>
                <w:sz w:val="24"/>
              </w:rPr>
            </w:pPr>
            <w:r w:rsidRPr="000A2FC2">
              <w:rPr>
                <w:color w:val="000000" w:themeColor="text1"/>
                <w:sz w:val="24"/>
              </w:rPr>
              <w:t>Подъезд к д.Ивановская</w:t>
            </w:r>
          </w:p>
        </w:tc>
        <w:tc>
          <w:tcPr>
            <w:tcW w:w="1993" w:type="dxa"/>
            <w:tcBorders>
              <w:top w:val="nil"/>
              <w:left w:val="single" w:sz="4" w:space="0" w:color="auto"/>
              <w:bottom w:val="nil"/>
              <w:right w:val="single" w:sz="4" w:space="0" w:color="auto"/>
            </w:tcBorders>
            <w:shd w:val="clear" w:color="auto" w:fill="auto"/>
          </w:tcPr>
          <w:p w14:paraId="39EEE7B0" w14:textId="2DE56FDC" w:rsidR="00A36DC2" w:rsidRPr="000A2FC2" w:rsidRDefault="00A36DC2" w:rsidP="00A36DC2">
            <w:pPr>
              <w:jc w:val="center"/>
              <w:rPr>
                <w:color w:val="FF0000"/>
                <w:sz w:val="24"/>
                <w:lang w:val="en-US"/>
              </w:rPr>
            </w:pPr>
            <w:r w:rsidRPr="000A2FC2">
              <w:rPr>
                <w:color w:val="000000" w:themeColor="text1"/>
                <w:sz w:val="24"/>
              </w:rPr>
              <w:t>грунт</w:t>
            </w:r>
          </w:p>
        </w:tc>
      </w:tr>
      <w:tr w:rsidR="00A36DC2" w:rsidRPr="00D3137B" w14:paraId="5AF725F5" w14:textId="77777777" w:rsidTr="00D41F9F">
        <w:trPr>
          <w:trHeight w:val="288"/>
        </w:trPr>
        <w:tc>
          <w:tcPr>
            <w:tcW w:w="560" w:type="dxa"/>
            <w:tcBorders>
              <w:top w:val="nil"/>
              <w:left w:val="single" w:sz="4" w:space="0" w:color="auto"/>
              <w:bottom w:val="single" w:sz="4" w:space="0" w:color="auto"/>
              <w:right w:val="single" w:sz="4" w:space="0" w:color="auto"/>
            </w:tcBorders>
          </w:tcPr>
          <w:p w14:paraId="0243895B" w14:textId="77777777" w:rsidR="00A36DC2" w:rsidRPr="000A2FC2" w:rsidRDefault="00A36DC2" w:rsidP="00A36DC2">
            <w:pPr>
              <w:jc w:val="center"/>
              <w:rPr>
                <w:color w:val="000000" w:themeColor="text1"/>
                <w:sz w:val="24"/>
              </w:rPr>
            </w:pPr>
            <w:r w:rsidRPr="000A2FC2">
              <w:rPr>
                <w:color w:val="000000" w:themeColor="text1"/>
                <w:sz w:val="24"/>
              </w:rPr>
              <w:t>54</w:t>
            </w:r>
          </w:p>
        </w:tc>
        <w:tc>
          <w:tcPr>
            <w:tcW w:w="3121" w:type="dxa"/>
            <w:tcBorders>
              <w:top w:val="nil"/>
              <w:left w:val="single" w:sz="4" w:space="0" w:color="auto"/>
              <w:bottom w:val="single" w:sz="4" w:space="0" w:color="auto"/>
              <w:right w:val="single" w:sz="4" w:space="0" w:color="auto"/>
            </w:tcBorders>
            <w:shd w:val="clear" w:color="auto" w:fill="auto"/>
            <w:noWrap/>
          </w:tcPr>
          <w:p w14:paraId="73F915C3"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35C4D267" w14:textId="3770F24F" w:rsidR="00A36DC2" w:rsidRPr="000A2FC2" w:rsidRDefault="00A36DC2" w:rsidP="00A36DC2">
            <w:pPr>
              <w:jc w:val="center"/>
              <w:rPr>
                <w:color w:val="000000" w:themeColor="text1"/>
                <w:sz w:val="24"/>
              </w:rPr>
            </w:pPr>
            <w:r w:rsidRPr="000A2FC2">
              <w:rPr>
                <w:color w:val="000000" w:themeColor="text1"/>
                <w:sz w:val="24"/>
              </w:rPr>
              <w:t>Подъезд к д.Васильевская (Пура)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AC88DDC" w14:textId="04C9A011"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7C82FE91" w14:textId="77777777" w:rsidTr="00D41F9F">
        <w:trPr>
          <w:trHeight w:val="288"/>
        </w:trPr>
        <w:tc>
          <w:tcPr>
            <w:tcW w:w="560" w:type="dxa"/>
            <w:tcBorders>
              <w:top w:val="nil"/>
              <w:left w:val="single" w:sz="4" w:space="0" w:color="auto"/>
              <w:bottom w:val="single" w:sz="4" w:space="0" w:color="auto"/>
              <w:right w:val="single" w:sz="4" w:space="0" w:color="auto"/>
            </w:tcBorders>
          </w:tcPr>
          <w:p w14:paraId="56781D91" w14:textId="77777777" w:rsidR="00A36DC2" w:rsidRPr="000A2FC2" w:rsidRDefault="00A36DC2" w:rsidP="00A36DC2">
            <w:pPr>
              <w:jc w:val="center"/>
              <w:rPr>
                <w:color w:val="000000" w:themeColor="text1"/>
                <w:sz w:val="24"/>
              </w:rPr>
            </w:pPr>
            <w:r w:rsidRPr="000A2FC2">
              <w:rPr>
                <w:color w:val="000000" w:themeColor="text1"/>
                <w:sz w:val="24"/>
              </w:rPr>
              <w:t>55</w:t>
            </w:r>
          </w:p>
        </w:tc>
        <w:tc>
          <w:tcPr>
            <w:tcW w:w="3121" w:type="dxa"/>
            <w:tcBorders>
              <w:top w:val="nil"/>
              <w:left w:val="single" w:sz="4" w:space="0" w:color="auto"/>
              <w:bottom w:val="single" w:sz="4" w:space="0" w:color="auto"/>
              <w:right w:val="single" w:sz="4" w:space="0" w:color="auto"/>
            </w:tcBorders>
            <w:shd w:val="clear" w:color="auto" w:fill="auto"/>
            <w:noWrap/>
          </w:tcPr>
          <w:p w14:paraId="59131D4A"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D578303" w14:textId="68D61C46" w:rsidR="00A36DC2" w:rsidRPr="000A2FC2" w:rsidRDefault="00A36DC2" w:rsidP="00A36DC2">
            <w:pPr>
              <w:jc w:val="center"/>
              <w:rPr>
                <w:color w:val="000000" w:themeColor="text1"/>
                <w:sz w:val="24"/>
              </w:rPr>
            </w:pPr>
            <w:r w:rsidRPr="000A2FC2">
              <w:rPr>
                <w:color w:val="000000" w:themeColor="text1"/>
                <w:sz w:val="24"/>
              </w:rPr>
              <w:t>Московская-Петровская</w:t>
            </w:r>
          </w:p>
        </w:tc>
        <w:tc>
          <w:tcPr>
            <w:tcW w:w="1993" w:type="dxa"/>
            <w:tcBorders>
              <w:top w:val="nil"/>
              <w:left w:val="single" w:sz="4" w:space="0" w:color="auto"/>
              <w:bottom w:val="single" w:sz="4" w:space="0" w:color="auto"/>
              <w:right w:val="single" w:sz="4" w:space="0" w:color="auto"/>
            </w:tcBorders>
            <w:shd w:val="clear" w:color="auto" w:fill="auto"/>
          </w:tcPr>
          <w:p w14:paraId="3149EFD8" w14:textId="321088FA"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09C50320" w14:textId="77777777" w:rsidTr="00D41F9F">
        <w:trPr>
          <w:trHeight w:val="288"/>
        </w:trPr>
        <w:tc>
          <w:tcPr>
            <w:tcW w:w="560" w:type="dxa"/>
            <w:tcBorders>
              <w:top w:val="nil"/>
              <w:left w:val="single" w:sz="4" w:space="0" w:color="auto"/>
              <w:bottom w:val="single" w:sz="4" w:space="0" w:color="auto"/>
              <w:right w:val="single" w:sz="4" w:space="0" w:color="auto"/>
            </w:tcBorders>
          </w:tcPr>
          <w:p w14:paraId="486CFD5B" w14:textId="77777777" w:rsidR="00A36DC2" w:rsidRPr="000A2FC2" w:rsidRDefault="00A36DC2" w:rsidP="00A36DC2">
            <w:pPr>
              <w:jc w:val="center"/>
              <w:rPr>
                <w:color w:val="000000" w:themeColor="text1"/>
                <w:sz w:val="24"/>
              </w:rPr>
            </w:pPr>
            <w:r w:rsidRPr="000A2FC2">
              <w:rPr>
                <w:color w:val="000000" w:themeColor="text1"/>
                <w:sz w:val="24"/>
              </w:rPr>
              <w:t>56</w:t>
            </w:r>
          </w:p>
        </w:tc>
        <w:tc>
          <w:tcPr>
            <w:tcW w:w="3121" w:type="dxa"/>
            <w:tcBorders>
              <w:top w:val="nil"/>
              <w:left w:val="single" w:sz="4" w:space="0" w:color="auto"/>
              <w:bottom w:val="single" w:sz="4" w:space="0" w:color="auto"/>
              <w:right w:val="single" w:sz="4" w:space="0" w:color="auto"/>
            </w:tcBorders>
            <w:shd w:val="clear" w:color="auto" w:fill="auto"/>
            <w:noWrap/>
          </w:tcPr>
          <w:p w14:paraId="18406F7E"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7B01E9AB" w14:textId="57CD820E" w:rsidR="00A36DC2" w:rsidRPr="000A2FC2" w:rsidRDefault="00A36DC2" w:rsidP="00A36DC2">
            <w:pPr>
              <w:jc w:val="center"/>
              <w:rPr>
                <w:color w:val="000000" w:themeColor="text1"/>
                <w:sz w:val="24"/>
              </w:rPr>
            </w:pPr>
            <w:r w:rsidRPr="000A2FC2">
              <w:rPr>
                <w:color w:val="000000" w:themeColor="text1"/>
                <w:sz w:val="24"/>
              </w:rPr>
              <w:t>Московская-Григорьевская</w:t>
            </w:r>
          </w:p>
        </w:tc>
        <w:tc>
          <w:tcPr>
            <w:tcW w:w="1993" w:type="dxa"/>
            <w:tcBorders>
              <w:top w:val="nil"/>
              <w:left w:val="single" w:sz="4" w:space="0" w:color="auto"/>
              <w:bottom w:val="single" w:sz="4" w:space="0" w:color="auto"/>
              <w:right w:val="single" w:sz="4" w:space="0" w:color="auto"/>
            </w:tcBorders>
            <w:shd w:val="clear" w:color="auto" w:fill="auto"/>
          </w:tcPr>
          <w:p w14:paraId="136E4E78" w14:textId="6E290EA7"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4254131A" w14:textId="77777777" w:rsidTr="00D41F9F">
        <w:trPr>
          <w:trHeight w:val="288"/>
        </w:trPr>
        <w:tc>
          <w:tcPr>
            <w:tcW w:w="560" w:type="dxa"/>
            <w:tcBorders>
              <w:top w:val="nil"/>
              <w:left w:val="single" w:sz="4" w:space="0" w:color="auto"/>
              <w:bottom w:val="single" w:sz="4" w:space="0" w:color="auto"/>
              <w:right w:val="single" w:sz="4" w:space="0" w:color="auto"/>
            </w:tcBorders>
          </w:tcPr>
          <w:p w14:paraId="66159892" w14:textId="77777777" w:rsidR="00A36DC2" w:rsidRPr="000A2FC2" w:rsidRDefault="00A36DC2" w:rsidP="00A36DC2">
            <w:pPr>
              <w:jc w:val="center"/>
              <w:rPr>
                <w:color w:val="000000" w:themeColor="text1"/>
                <w:sz w:val="24"/>
              </w:rPr>
            </w:pPr>
            <w:r w:rsidRPr="000A2FC2">
              <w:rPr>
                <w:color w:val="000000" w:themeColor="text1"/>
                <w:sz w:val="24"/>
              </w:rPr>
              <w:t>57</w:t>
            </w:r>
          </w:p>
        </w:tc>
        <w:tc>
          <w:tcPr>
            <w:tcW w:w="3121" w:type="dxa"/>
            <w:tcBorders>
              <w:top w:val="nil"/>
              <w:left w:val="single" w:sz="4" w:space="0" w:color="auto"/>
              <w:bottom w:val="single" w:sz="4" w:space="0" w:color="auto"/>
              <w:right w:val="single" w:sz="4" w:space="0" w:color="auto"/>
            </w:tcBorders>
            <w:shd w:val="clear" w:color="auto" w:fill="auto"/>
            <w:noWrap/>
          </w:tcPr>
          <w:p w14:paraId="658B10D9"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3123FAF" w14:textId="22E9E1E1" w:rsidR="00A36DC2" w:rsidRPr="000A2FC2" w:rsidRDefault="00A36DC2" w:rsidP="00A36DC2">
            <w:pPr>
              <w:jc w:val="center"/>
              <w:rPr>
                <w:color w:val="000000" w:themeColor="text1"/>
                <w:sz w:val="24"/>
              </w:rPr>
            </w:pPr>
            <w:r w:rsidRPr="000A2FC2">
              <w:rPr>
                <w:color w:val="000000" w:themeColor="text1"/>
                <w:sz w:val="24"/>
              </w:rPr>
              <w:t>Подъезд к д.Закамо-Воробьевская</w:t>
            </w:r>
          </w:p>
        </w:tc>
        <w:tc>
          <w:tcPr>
            <w:tcW w:w="1993" w:type="dxa"/>
            <w:tcBorders>
              <w:top w:val="nil"/>
              <w:left w:val="single" w:sz="4" w:space="0" w:color="auto"/>
              <w:bottom w:val="single" w:sz="4" w:space="0" w:color="auto"/>
              <w:right w:val="single" w:sz="4" w:space="0" w:color="auto"/>
            </w:tcBorders>
            <w:shd w:val="clear" w:color="auto" w:fill="auto"/>
          </w:tcPr>
          <w:p w14:paraId="0E21D0CD" w14:textId="5A244366"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47BB6B0F" w14:textId="77777777" w:rsidTr="00D41F9F">
        <w:trPr>
          <w:trHeight w:val="288"/>
        </w:trPr>
        <w:tc>
          <w:tcPr>
            <w:tcW w:w="560" w:type="dxa"/>
            <w:tcBorders>
              <w:top w:val="nil"/>
              <w:left w:val="single" w:sz="4" w:space="0" w:color="auto"/>
              <w:bottom w:val="single" w:sz="4" w:space="0" w:color="auto"/>
              <w:right w:val="single" w:sz="4" w:space="0" w:color="auto"/>
            </w:tcBorders>
          </w:tcPr>
          <w:p w14:paraId="2E6DA2FD" w14:textId="77777777" w:rsidR="00A36DC2" w:rsidRPr="000A2FC2" w:rsidRDefault="00A36DC2" w:rsidP="00A36DC2">
            <w:pPr>
              <w:jc w:val="center"/>
              <w:rPr>
                <w:color w:val="000000" w:themeColor="text1"/>
                <w:sz w:val="24"/>
              </w:rPr>
            </w:pPr>
            <w:r w:rsidRPr="000A2FC2">
              <w:rPr>
                <w:color w:val="000000" w:themeColor="text1"/>
                <w:sz w:val="24"/>
              </w:rPr>
              <w:t>58</w:t>
            </w:r>
          </w:p>
        </w:tc>
        <w:tc>
          <w:tcPr>
            <w:tcW w:w="3121" w:type="dxa"/>
            <w:tcBorders>
              <w:top w:val="nil"/>
              <w:left w:val="single" w:sz="4" w:space="0" w:color="auto"/>
              <w:bottom w:val="single" w:sz="4" w:space="0" w:color="auto"/>
              <w:right w:val="single" w:sz="4" w:space="0" w:color="auto"/>
            </w:tcBorders>
            <w:shd w:val="clear" w:color="auto" w:fill="auto"/>
            <w:noWrap/>
          </w:tcPr>
          <w:p w14:paraId="3F1295E2"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70CCE00" w14:textId="6E04B49C" w:rsidR="00A36DC2" w:rsidRPr="000A2FC2" w:rsidRDefault="00A36DC2" w:rsidP="00A36DC2">
            <w:pPr>
              <w:jc w:val="center"/>
              <w:rPr>
                <w:color w:val="000000" w:themeColor="text1"/>
                <w:sz w:val="24"/>
              </w:rPr>
            </w:pPr>
            <w:r w:rsidRPr="000A2FC2">
              <w:rPr>
                <w:color w:val="000000" w:themeColor="text1"/>
                <w:sz w:val="24"/>
              </w:rPr>
              <w:t>Подъезд к д.Константиновская</w:t>
            </w:r>
          </w:p>
        </w:tc>
        <w:tc>
          <w:tcPr>
            <w:tcW w:w="1993" w:type="dxa"/>
            <w:tcBorders>
              <w:top w:val="nil"/>
              <w:left w:val="single" w:sz="4" w:space="0" w:color="auto"/>
              <w:bottom w:val="single" w:sz="4" w:space="0" w:color="auto"/>
              <w:right w:val="single" w:sz="4" w:space="0" w:color="auto"/>
            </w:tcBorders>
            <w:shd w:val="clear" w:color="auto" w:fill="auto"/>
          </w:tcPr>
          <w:p w14:paraId="5147BA1A" w14:textId="2C1AE414" w:rsidR="00A36DC2" w:rsidRPr="000A2FC2" w:rsidRDefault="00A36DC2" w:rsidP="00A36DC2">
            <w:pPr>
              <w:jc w:val="center"/>
              <w:rPr>
                <w:color w:val="FF0000"/>
                <w:sz w:val="24"/>
              </w:rPr>
            </w:pPr>
            <w:r w:rsidRPr="000A2FC2">
              <w:rPr>
                <w:color w:val="000000" w:themeColor="text1"/>
                <w:sz w:val="24"/>
              </w:rPr>
              <w:t>грунт</w:t>
            </w:r>
          </w:p>
        </w:tc>
      </w:tr>
      <w:tr w:rsidR="00A36DC2" w:rsidRPr="00D3137B" w14:paraId="55C6234B" w14:textId="77777777" w:rsidTr="00D41F9F">
        <w:trPr>
          <w:trHeight w:val="288"/>
        </w:trPr>
        <w:tc>
          <w:tcPr>
            <w:tcW w:w="560" w:type="dxa"/>
            <w:tcBorders>
              <w:top w:val="nil"/>
              <w:left w:val="single" w:sz="4" w:space="0" w:color="auto"/>
              <w:bottom w:val="single" w:sz="4" w:space="0" w:color="auto"/>
              <w:right w:val="single" w:sz="4" w:space="0" w:color="auto"/>
            </w:tcBorders>
          </w:tcPr>
          <w:p w14:paraId="7C0702B3" w14:textId="77777777" w:rsidR="00A36DC2" w:rsidRPr="000A2FC2" w:rsidRDefault="00A36DC2" w:rsidP="00A36DC2">
            <w:pPr>
              <w:jc w:val="center"/>
              <w:rPr>
                <w:color w:val="000000" w:themeColor="text1"/>
                <w:sz w:val="24"/>
              </w:rPr>
            </w:pPr>
            <w:r w:rsidRPr="000A2FC2">
              <w:rPr>
                <w:color w:val="000000" w:themeColor="text1"/>
                <w:sz w:val="24"/>
              </w:rPr>
              <w:t>59</w:t>
            </w:r>
          </w:p>
        </w:tc>
        <w:tc>
          <w:tcPr>
            <w:tcW w:w="3121" w:type="dxa"/>
            <w:tcBorders>
              <w:top w:val="nil"/>
              <w:left w:val="single" w:sz="4" w:space="0" w:color="auto"/>
              <w:bottom w:val="single" w:sz="4" w:space="0" w:color="auto"/>
              <w:right w:val="single" w:sz="4" w:space="0" w:color="auto"/>
            </w:tcBorders>
            <w:shd w:val="clear" w:color="auto" w:fill="auto"/>
            <w:noWrap/>
          </w:tcPr>
          <w:p w14:paraId="33FF8E94" w14:textId="77777777" w:rsidR="00A36DC2" w:rsidRPr="000A2FC2" w:rsidRDefault="00A36DC2" w:rsidP="00A36DC2">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E0D9FDA" w14:textId="300BD333" w:rsidR="00A36DC2" w:rsidRPr="000A2FC2" w:rsidRDefault="00A36DC2" w:rsidP="00A36DC2">
            <w:pPr>
              <w:jc w:val="center"/>
              <w:rPr>
                <w:color w:val="000000" w:themeColor="text1"/>
                <w:sz w:val="24"/>
              </w:rPr>
            </w:pPr>
            <w:r w:rsidRPr="000A2FC2">
              <w:rPr>
                <w:color w:val="000000" w:themeColor="text1"/>
                <w:sz w:val="24"/>
              </w:rPr>
              <w:t>Подъезд к д.Верхняя Тимофеевская</w:t>
            </w:r>
          </w:p>
        </w:tc>
        <w:tc>
          <w:tcPr>
            <w:tcW w:w="1993" w:type="dxa"/>
            <w:tcBorders>
              <w:top w:val="nil"/>
              <w:left w:val="single" w:sz="4" w:space="0" w:color="auto"/>
              <w:bottom w:val="single" w:sz="4" w:space="0" w:color="auto"/>
              <w:right w:val="single" w:sz="4" w:space="0" w:color="auto"/>
            </w:tcBorders>
            <w:shd w:val="clear" w:color="auto" w:fill="auto"/>
          </w:tcPr>
          <w:p w14:paraId="1BBA511A" w14:textId="5EE77418" w:rsidR="00A36DC2" w:rsidRPr="000A2FC2" w:rsidRDefault="00A36DC2" w:rsidP="00A36DC2">
            <w:pPr>
              <w:jc w:val="center"/>
              <w:rPr>
                <w:color w:val="FF0000"/>
                <w:sz w:val="24"/>
              </w:rPr>
            </w:pPr>
            <w:r w:rsidRPr="000A2FC2">
              <w:rPr>
                <w:color w:val="000000" w:themeColor="text1"/>
                <w:sz w:val="24"/>
              </w:rPr>
              <w:t>грунт</w:t>
            </w:r>
          </w:p>
        </w:tc>
      </w:tr>
      <w:tr w:rsidR="00D3137B" w:rsidRPr="00D3137B" w14:paraId="010733D1" w14:textId="77777777" w:rsidTr="007157CD">
        <w:trPr>
          <w:trHeight w:val="288"/>
        </w:trPr>
        <w:tc>
          <w:tcPr>
            <w:tcW w:w="560" w:type="dxa"/>
            <w:tcBorders>
              <w:top w:val="nil"/>
              <w:left w:val="single" w:sz="4" w:space="0" w:color="auto"/>
              <w:bottom w:val="single" w:sz="4" w:space="0" w:color="auto"/>
              <w:right w:val="single" w:sz="4" w:space="0" w:color="auto"/>
            </w:tcBorders>
          </w:tcPr>
          <w:p w14:paraId="2D44CDB6" w14:textId="77777777" w:rsidR="0085669D" w:rsidRPr="000A2FC2" w:rsidRDefault="0085669D" w:rsidP="004B19DB">
            <w:pPr>
              <w:jc w:val="center"/>
              <w:rPr>
                <w:color w:val="000000" w:themeColor="text1"/>
                <w:sz w:val="24"/>
              </w:rPr>
            </w:pPr>
            <w:r w:rsidRPr="000A2FC2">
              <w:rPr>
                <w:color w:val="000000" w:themeColor="text1"/>
                <w:sz w:val="24"/>
              </w:rPr>
              <w:t>60</w:t>
            </w:r>
          </w:p>
        </w:tc>
        <w:tc>
          <w:tcPr>
            <w:tcW w:w="3121" w:type="dxa"/>
            <w:tcBorders>
              <w:top w:val="nil"/>
              <w:left w:val="single" w:sz="4" w:space="0" w:color="auto"/>
              <w:bottom w:val="single" w:sz="4" w:space="0" w:color="auto"/>
              <w:right w:val="single" w:sz="4" w:space="0" w:color="auto"/>
            </w:tcBorders>
            <w:shd w:val="clear" w:color="auto" w:fill="auto"/>
            <w:noWrap/>
          </w:tcPr>
          <w:p w14:paraId="43949450"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60A88B2" w14:textId="5BAD0767" w:rsidR="0085669D" w:rsidRPr="000A2FC2" w:rsidRDefault="00B3115B" w:rsidP="004B19DB">
            <w:pPr>
              <w:jc w:val="center"/>
              <w:rPr>
                <w:color w:val="FF0000"/>
                <w:sz w:val="24"/>
              </w:rPr>
            </w:pPr>
            <w:r w:rsidRPr="000A2FC2">
              <w:rPr>
                <w:sz w:val="24"/>
              </w:rPr>
              <w:t>Верхняя Тимофеевская — Пура</w:t>
            </w:r>
          </w:p>
        </w:tc>
        <w:tc>
          <w:tcPr>
            <w:tcW w:w="1993" w:type="dxa"/>
            <w:tcBorders>
              <w:top w:val="nil"/>
              <w:left w:val="single" w:sz="4" w:space="0" w:color="auto"/>
              <w:bottom w:val="single" w:sz="4" w:space="0" w:color="auto"/>
              <w:right w:val="single" w:sz="4" w:space="0" w:color="auto"/>
            </w:tcBorders>
            <w:shd w:val="clear" w:color="auto" w:fill="auto"/>
            <w:vAlign w:val="center"/>
          </w:tcPr>
          <w:p w14:paraId="4D2AE104" w14:textId="7E4AA020" w:rsidR="0085669D" w:rsidRPr="000A2FC2" w:rsidRDefault="00B3115B" w:rsidP="004B19DB">
            <w:pPr>
              <w:jc w:val="center"/>
              <w:rPr>
                <w:color w:val="FF0000"/>
                <w:sz w:val="24"/>
                <w:lang w:val="en-US"/>
              </w:rPr>
            </w:pPr>
            <w:r w:rsidRPr="000A2FC2">
              <w:rPr>
                <w:color w:val="000000" w:themeColor="text1"/>
                <w:sz w:val="24"/>
                <w:lang w:val="en-US"/>
              </w:rPr>
              <w:t>IV</w:t>
            </w:r>
          </w:p>
        </w:tc>
      </w:tr>
      <w:tr w:rsidR="00B3115B" w:rsidRPr="00D3137B" w14:paraId="60738538" w14:textId="77777777" w:rsidTr="00D41F9F">
        <w:trPr>
          <w:trHeight w:val="288"/>
        </w:trPr>
        <w:tc>
          <w:tcPr>
            <w:tcW w:w="560" w:type="dxa"/>
            <w:tcBorders>
              <w:top w:val="nil"/>
              <w:left w:val="single" w:sz="4" w:space="0" w:color="auto"/>
              <w:bottom w:val="single" w:sz="4" w:space="0" w:color="auto"/>
              <w:right w:val="single" w:sz="4" w:space="0" w:color="auto"/>
            </w:tcBorders>
          </w:tcPr>
          <w:p w14:paraId="0C5B98D8" w14:textId="77777777" w:rsidR="00B3115B" w:rsidRPr="000A2FC2" w:rsidRDefault="00B3115B" w:rsidP="00B3115B">
            <w:pPr>
              <w:jc w:val="center"/>
              <w:rPr>
                <w:color w:val="000000" w:themeColor="text1"/>
                <w:sz w:val="24"/>
              </w:rPr>
            </w:pPr>
            <w:r w:rsidRPr="000A2FC2">
              <w:rPr>
                <w:color w:val="000000" w:themeColor="text1"/>
                <w:sz w:val="24"/>
              </w:rPr>
              <w:t>61</w:t>
            </w:r>
          </w:p>
        </w:tc>
        <w:tc>
          <w:tcPr>
            <w:tcW w:w="3121" w:type="dxa"/>
            <w:tcBorders>
              <w:top w:val="nil"/>
              <w:left w:val="single" w:sz="4" w:space="0" w:color="auto"/>
              <w:bottom w:val="single" w:sz="4" w:space="0" w:color="auto"/>
              <w:right w:val="single" w:sz="4" w:space="0" w:color="auto"/>
            </w:tcBorders>
            <w:shd w:val="clear" w:color="auto" w:fill="auto"/>
            <w:noWrap/>
          </w:tcPr>
          <w:p w14:paraId="310347A0" w14:textId="77777777" w:rsidR="00B3115B" w:rsidRPr="000A2FC2" w:rsidRDefault="00B3115B" w:rsidP="00B3115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5DF8A18" w14:textId="6579F441" w:rsidR="00B3115B" w:rsidRPr="000A2FC2" w:rsidRDefault="00B3115B" w:rsidP="00B3115B">
            <w:pPr>
              <w:jc w:val="center"/>
              <w:rPr>
                <w:color w:val="000000" w:themeColor="text1"/>
                <w:sz w:val="24"/>
              </w:rPr>
            </w:pPr>
            <w:r w:rsidRPr="000A2FC2">
              <w:rPr>
                <w:color w:val="000000" w:themeColor="text1"/>
                <w:sz w:val="24"/>
              </w:rPr>
              <w:t>Подъезд к д.Степановская</w:t>
            </w:r>
          </w:p>
        </w:tc>
        <w:tc>
          <w:tcPr>
            <w:tcW w:w="1993" w:type="dxa"/>
            <w:tcBorders>
              <w:top w:val="nil"/>
              <w:left w:val="single" w:sz="4" w:space="0" w:color="auto"/>
              <w:bottom w:val="single" w:sz="4" w:space="0" w:color="auto"/>
              <w:right w:val="single" w:sz="4" w:space="0" w:color="auto"/>
            </w:tcBorders>
            <w:shd w:val="clear" w:color="auto" w:fill="auto"/>
          </w:tcPr>
          <w:p w14:paraId="4BC1AF6B" w14:textId="63808887" w:rsidR="00B3115B" w:rsidRPr="000A2FC2" w:rsidRDefault="00B3115B" w:rsidP="00B3115B">
            <w:pPr>
              <w:jc w:val="center"/>
              <w:rPr>
                <w:color w:val="FF0000"/>
                <w:sz w:val="24"/>
              </w:rPr>
            </w:pPr>
            <w:r w:rsidRPr="000A2FC2">
              <w:rPr>
                <w:color w:val="000000" w:themeColor="text1"/>
                <w:sz w:val="24"/>
              </w:rPr>
              <w:t>грунт</w:t>
            </w:r>
          </w:p>
        </w:tc>
      </w:tr>
      <w:tr w:rsidR="00B3115B" w:rsidRPr="00D3137B" w14:paraId="3515B022" w14:textId="77777777" w:rsidTr="00D41F9F">
        <w:trPr>
          <w:trHeight w:val="288"/>
        </w:trPr>
        <w:tc>
          <w:tcPr>
            <w:tcW w:w="560" w:type="dxa"/>
            <w:tcBorders>
              <w:top w:val="nil"/>
              <w:left w:val="single" w:sz="4" w:space="0" w:color="auto"/>
              <w:bottom w:val="single" w:sz="4" w:space="0" w:color="auto"/>
              <w:right w:val="single" w:sz="4" w:space="0" w:color="auto"/>
            </w:tcBorders>
          </w:tcPr>
          <w:p w14:paraId="4ACA9E05" w14:textId="77777777" w:rsidR="00B3115B" w:rsidRPr="000A2FC2" w:rsidRDefault="00B3115B" w:rsidP="00B3115B">
            <w:pPr>
              <w:jc w:val="center"/>
              <w:rPr>
                <w:color w:val="000000" w:themeColor="text1"/>
                <w:sz w:val="24"/>
              </w:rPr>
            </w:pPr>
            <w:r w:rsidRPr="000A2FC2">
              <w:rPr>
                <w:color w:val="000000" w:themeColor="text1"/>
                <w:sz w:val="24"/>
              </w:rPr>
              <w:lastRenderedPageBreak/>
              <w:t>62</w:t>
            </w:r>
          </w:p>
        </w:tc>
        <w:tc>
          <w:tcPr>
            <w:tcW w:w="3121" w:type="dxa"/>
            <w:tcBorders>
              <w:top w:val="nil"/>
              <w:left w:val="single" w:sz="4" w:space="0" w:color="auto"/>
              <w:bottom w:val="single" w:sz="4" w:space="0" w:color="auto"/>
              <w:right w:val="single" w:sz="4" w:space="0" w:color="auto"/>
            </w:tcBorders>
            <w:shd w:val="clear" w:color="auto" w:fill="auto"/>
            <w:noWrap/>
          </w:tcPr>
          <w:p w14:paraId="5A1CF623" w14:textId="77777777" w:rsidR="00B3115B" w:rsidRPr="000A2FC2" w:rsidRDefault="00B3115B" w:rsidP="00B3115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241B9221" w14:textId="1D0B05E5" w:rsidR="00B3115B" w:rsidRPr="000A2FC2" w:rsidRDefault="00B3115B" w:rsidP="00B3115B">
            <w:pPr>
              <w:jc w:val="center"/>
              <w:rPr>
                <w:color w:val="000000" w:themeColor="text1"/>
                <w:sz w:val="24"/>
              </w:rPr>
            </w:pPr>
            <w:r w:rsidRPr="000A2FC2">
              <w:rPr>
                <w:color w:val="000000" w:themeColor="text1"/>
                <w:sz w:val="24"/>
              </w:rPr>
              <w:t>Подъезд к д.Кондратьевская</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0C1C7AA" w14:textId="5FAE0289" w:rsidR="00B3115B" w:rsidRPr="000A2FC2" w:rsidRDefault="00B3115B" w:rsidP="00B3115B">
            <w:pPr>
              <w:jc w:val="center"/>
              <w:rPr>
                <w:color w:val="FF0000"/>
                <w:sz w:val="24"/>
              </w:rPr>
            </w:pPr>
            <w:r w:rsidRPr="000A2FC2">
              <w:rPr>
                <w:color w:val="000000" w:themeColor="text1"/>
                <w:sz w:val="24"/>
              </w:rPr>
              <w:t>грунт</w:t>
            </w:r>
          </w:p>
        </w:tc>
      </w:tr>
      <w:tr w:rsidR="00B3115B" w:rsidRPr="00D3137B" w14:paraId="354F4CC2" w14:textId="77777777" w:rsidTr="00D41F9F">
        <w:trPr>
          <w:trHeight w:val="288"/>
        </w:trPr>
        <w:tc>
          <w:tcPr>
            <w:tcW w:w="560" w:type="dxa"/>
            <w:tcBorders>
              <w:top w:val="nil"/>
              <w:left w:val="single" w:sz="4" w:space="0" w:color="auto"/>
              <w:bottom w:val="single" w:sz="4" w:space="0" w:color="auto"/>
              <w:right w:val="single" w:sz="4" w:space="0" w:color="auto"/>
            </w:tcBorders>
          </w:tcPr>
          <w:p w14:paraId="1C12C6FE" w14:textId="77777777" w:rsidR="00B3115B" w:rsidRPr="000A2FC2" w:rsidRDefault="00B3115B" w:rsidP="00B3115B">
            <w:pPr>
              <w:jc w:val="center"/>
              <w:rPr>
                <w:color w:val="000000" w:themeColor="text1"/>
                <w:sz w:val="24"/>
              </w:rPr>
            </w:pPr>
            <w:r w:rsidRPr="000A2FC2">
              <w:rPr>
                <w:color w:val="000000" w:themeColor="text1"/>
                <w:sz w:val="24"/>
              </w:rPr>
              <w:t>63</w:t>
            </w:r>
          </w:p>
        </w:tc>
        <w:tc>
          <w:tcPr>
            <w:tcW w:w="3121" w:type="dxa"/>
            <w:tcBorders>
              <w:top w:val="nil"/>
              <w:left w:val="single" w:sz="4" w:space="0" w:color="auto"/>
              <w:bottom w:val="single" w:sz="4" w:space="0" w:color="auto"/>
              <w:right w:val="single" w:sz="4" w:space="0" w:color="auto"/>
            </w:tcBorders>
            <w:shd w:val="clear" w:color="auto" w:fill="auto"/>
            <w:noWrap/>
          </w:tcPr>
          <w:p w14:paraId="1768D26C" w14:textId="77777777" w:rsidR="00B3115B" w:rsidRPr="000A2FC2" w:rsidRDefault="00B3115B" w:rsidP="00B3115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B5D2C0A" w14:textId="5260916C" w:rsidR="00B3115B" w:rsidRPr="000A2FC2" w:rsidRDefault="00B3115B" w:rsidP="00B3115B">
            <w:pPr>
              <w:jc w:val="center"/>
              <w:rPr>
                <w:color w:val="000000" w:themeColor="text1"/>
                <w:sz w:val="24"/>
              </w:rPr>
            </w:pPr>
            <w:r w:rsidRPr="000A2FC2">
              <w:rPr>
                <w:color w:val="000000" w:themeColor="text1"/>
                <w:sz w:val="24"/>
              </w:rPr>
              <w:t>Подъезд к д.Васильевская (Московская)</w:t>
            </w:r>
          </w:p>
        </w:tc>
        <w:tc>
          <w:tcPr>
            <w:tcW w:w="1993" w:type="dxa"/>
            <w:tcBorders>
              <w:top w:val="nil"/>
              <w:left w:val="single" w:sz="4" w:space="0" w:color="auto"/>
              <w:bottom w:val="single" w:sz="4" w:space="0" w:color="auto"/>
              <w:right w:val="single" w:sz="4" w:space="0" w:color="auto"/>
            </w:tcBorders>
            <w:shd w:val="clear" w:color="auto" w:fill="auto"/>
          </w:tcPr>
          <w:p w14:paraId="306F34F4" w14:textId="03B21415" w:rsidR="00B3115B" w:rsidRPr="000A2FC2" w:rsidRDefault="00B3115B" w:rsidP="00B3115B">
            <w:pPr>
              <w:jc w:val="center"/>
              <w:rPr>
                <w:color w:val="FF0000"/>
                <w:sz w:val="24"/>
              </w:rPr>
            </w:pPr>
            <w:r w:rsidRPr="000A2FC2">
              <w:rPr>
                <w:color w:val="000000" w:themeColor="text1"/>
                <w:sz w:val="24"/>
              </w:rPr>
              <w:t>грунт</w:t>
            </w:r>
          </w:p>
        </w:tc>
      </w:tr>
      <w:tr w:rsidR="00D3137B" w:rsidRPr="00D3137B" w14:paraId="06D3EE08" w14:textId="77777777" w:rsidTr="007157CD">
        <w:trPr>
          <w:trHeight w:val="288"/>
        </w:trPr>
        <w:tc>
          <w:tcPr>
            <w:tcW w:w="560" w:type="dxa"/>
            <w:tcBorders>
              <w:top w:val="nil"/>
              <w:left w:val="single" w:sz="4" w:space="0" w:color="auto"/>
              <w:bottom w:val="single" w:sz="4" w:space="0" w:color="auto"/>
              <w:right w:val="single" w:sz="4" w:space="0" w:color="auto"/>
            </w:tcBorders>
          </w:tcPr>
          <w:p w14:paraId="3E407955" w14:textId="77777777" w:rsidR="0085669D" w:rsidRPr="000A2FC2" w:rsidRDefault="0085669D" w:rsidP="004B19DB">
            <w:pPr>
              <w:jc w:val="center"/>
              <w:rPr>
                <w:color w:val="000000" w:themeColor="text1"/>
                <w:sz w:val="24"/>
              </w:rPr>
            </w:pPr>
            <w:r w:rsidRPr="000A2FC2">
              <w:rPr>
                <w:color w:val="000000" w:themeColor="text1"/>
                <w:sz w:val="24"/>
              </w:rPr>
              <w:t>64</w:t>
            </w:r>
          </w:p>
        </w:tc>
        <w:tc>
          <w:tcPr>
            <w:tcW w:w="3121" w:type="dxa"/>
            <w:tcBorders>
              <w:top w:val="nil"/>
              <w:left w:val="single" w:sz="4" w:space="0" w:color="auto"/>
              <w:bottom w:val="single" w:sz="4" w:space="0" w:color="auto"/>
              <w:right w:val="single" w:sz="4" w:space="0" w:color="auto"/>
            </w:tcBorders>
            <w:shd w:val="clear" w:color="auto" w:fill="auto"/>
            <w:noWrap/>
          </w:tcPr>
          <w:p w14:paraId="4A7B76F6"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7D8FA756" w14:textId="7DD9D47B" w:rsidR="0085669D" w:rsidRPr="000A2FC2" w:rsidRDefault="00B3115B" w:rsidP="004B19DB">
            <w:pPr>
              <w:jc w:val="center"/>
              <w:rPr>
                <w:color w:val="000000" w:themeColor="text1"/>
                <w:sz w:val="24"/>
              </w:rPr>
            </w:pPr>
            <w:r w:rsidRPr="000A2FC2">
              <w:rPr>
                <w:color w:val="000000" w:themeColor="text1"/>
                <w:sz w:val="24"/>
              </w:rPr>
              <w:t>Лазаневы — Харины</w:t>
            </w:r>
          </w:p>
        </w:tc>
        <w:tc>
          <w:tcPr>
            <w:tcW w:w="1993" w:type="dxa"/>
            <w:tcBorders>
              <w:top w:val="nil"/>
              <w:left w:val="single" w:sz="4" w:space="0" w:color="auto"/>
              <w:bottom w:val="single" w:sz="4" w:space="0" w:color="auto"/>
              <w:right w:val="single" w:sz="4" w:space="0" w:color="auto"/>
            </w:tcBorders>
            <w:shd w:val="clear" w:color="auto" w:fill="auto"/>
            <w:vAlign w:val="center"/>
          </w:tcPr>
          <w:p w14:paraId="0B1384A2" w14:textId="3EAE710B" w:rsidR="0085669D" w:rsidRPr="000A2FC2" w:rsidRDefault="00B3115B" w:rsidP="004B19DB">
            <w:pPr>
              <w:jc w:val="center"/>
              <w:rPr>
                <w:color w:val="000000" w:themeColor="text1"/>
                <w:sz w:val="24"/>
                <w:lang w:val="en-US"/>
              </w:rPr>
            </w:pPr>
            <w:r w:rsidRPr="000A2FC2">
              <w:rPr>
                <w:color w:val="000000" w:themeColor="text1"/>
                <w:sz w:val="24"/>
                <w:lang w:val="en-US"/>
              </w:rPr>
              <w:t>V</w:t>
            </w:r>
          </w:p>
        </w:tc>
      </w:tr>
      <w:tr w:rsidR="00D3137B" w:rsidRPr="00D3137B" w14:paraId="02143D26" w14:textId="77777777" w:rsidTr="007157CD">
        <w:trPr>
          <w:trHeight w:val="288"/>
        </w:trPr>
        <w:tc>
          <w:tcPr>
            <w:tcW w:w="560" w:type="dxa"/>
            <w:tcBorders>
              <w:top w:val="nil"/>
              <w:left w:val="single" w:sz="4" w:space="0" w:color="auto"/>
              <w:bottom w:val="single" w:sz="4" w:space="0" w:color="auto"/>
              <w:right w:val="single" w:sz="4" w:space="0" w:color="auto"/>
            </w:tcBorders>
          </w:tcPr>
          <w:p w14:paraId="0B5F5EB5" w14:textId="77777777" w:rsidR="0085669D" w:rsidRPr="000A2FC2" w:rsidRDefault="0085669D" w:rsidP="004B19DB">
            <w:pPr>
              <w:jc w:val="center"/>
              <w:rPr>
                <w:color w:val="000000" w:themeColor="text1"/>
                <w:sz w:val="24"/>
              </w:rPr>
            </w:pPr>
            <w:r w:rsidRPr="000A2FC2">
              <w:rPr>
                <w:color w:val="000000" w:themeColor="text1"/>
                <w:sz w:val="24"/>
              </w:rPr>
              <w:t>65</w:t>
            </w:r>
          </w:p>
        </w:tc>
        <w:tc>
          <w:tcPr>
            <w:tcW w:w="3121" w:type="dxa"/>
            <w:tcBorders>
              <w:top w:val="nil"/>
              <w:left w:val="single" w:sz="4" w:space="0" w:color="auto"/>
              <w:bottom w:val="single" w:sz="4" w:space="0" w:color="auto"/>
              <w:right w:val="single" w:sz="4" w:space="0" w:color="auto"/>
            </w:tcBorders>
            <w:shd w:val="clear" w:color="auto" w:fill="auto"/>
            <w:noWrap/>
          </w:tcPr>
          <w:p w14:paraId="64C10943"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C8D426E" w14:textId="01AA4FE2" w:rsidR="0085669D" w:rsidRPr="000A2FC2" w:rsidRDefault="00B3115B" w:rsidP="00B3115B">
            <w:pPr>
              <w:jc w:val="center"/>
              <w:rPr>
                <w:color w:val="FF0000"/>
                <w:sz w:val="24"/>
              </w:rPr>
            </w:pPr>
            <w:r w:rsidRPr="000A2FC2">
              <w:rPr>
                <w:sz w:val="24"/>
              </w:rPr>
              <w:t>Подъезд к д.Аверины</w:t>
            </w:r>
          </w:p>
        </w:tc>
        <w:tc>
          <w:tcPr>
            <w:tcW w:w="1993" w:type="dxa"/>
            <w:tcBorders>
              <w:top w:val="nil"/>
              <w:left w:val="single" w:sz="4" w:space="0" w:color="auto"/>
              <w:bottom w:val="single" w:sz="4" w:space="0" w:color="auto"/>
              <w:right w:val="single" w:sz="4" w:space="0" w:color="auto"/>
            </w:tcBorders>
            <w:shd w:val="clear" w:color="auto" w:fill="auto"/>
            <w:vAlign w:val="center"/>
          </w:tcPr>
          <w:p w14:paraId="323A4FCD" w14:textId="1C398056" w:rsidR="0085669D" w:rsidRPr="000A2FC2" w:rsidRDefault="00B3115B" w:rsidP="004B19DB">
            <w:pPr>
              <w:jc w:val="center"/>
              <w:rPr>
                <w:color w:val="FF0000"/>
                <w:sz w:val="24"/>
                <w:lang w:val="en-US"/>
              </w:rPr>
            </w:pPr>
            <w:r w:rsidRPr="000A2FC2">
              <w:rPr>
                <w:color w:val="000000" w:themeColor="text1"/>
                <w:sz w:val="24"/>
                <w:lang w:val="en-US"/>
              </w:rPr>
              <w:t>IV</w:t>
            </w:r>
          </w:p>
        </w:tc>
      </w:tr>
      <w:tr w:rsidR="00D3137B" w:rsidRPr="00D3137B" w14:paraId="044D5FB4" w14:textId="77777777" w:rsidTr="007157CD">
        <w:trPr>
          <w:trHeight w:val="288"/>
        </w:trPr>
        <w:tc>
          <w:tcPr>
            <w:tcW w:w="560" w:type="dxa"/>
            <w:tcBorders>
              <w:top w:val="nil"/>
              <w:left w:val="single" w:sz="4" w:space="0" w:color="auto"/>
              <w:bottom w:val="single" w:sz="4" w:space="0" w:color="auto"/>
              <w:right w:val="single" w:sz="4" w:space="0" w:color="auto"/>
            </w:tcBorders>
          </w:tcPr>
          <w:p w14:paraId="5D7A8DD4" w14:textId="77777777" w:rsidR="0085669D" w:rsidRPr="000A2FC2" w:rsidRDefault="0085669D" w:rsidP="004B19DB">
            <w:pPr>
              <w:jc w:val="center"/>
              <w:rPr>
                <w:color w:val="000000" w:themeColor="text1"/>
                <w:sz w:val="24"/>
              </w:rPr>
            </w:pPr>
            <w:r w:rsidRPr="000A2FC2">
              <w:rPr>
                <w:color w:val="000000" w:themeColor="text1"/>
                <w:sz w:val="24"/>
              </w:rPr>
              <w:t>66</w:t>
            </w:r>
          </w:p>
        </w:tc>
        <w:tc>
          <w:tcPr>
            <w:tcW w:w="3121" w:type="dxa"/>
            <w:tcBorders>
              <w:top w:val="nil"/>
              <w:left w:val="single" w:sz="4" w:space="0" w:color="auto"/>
              <w:bottom w:val="single" w:sz="4" w:space="0" w:color="auto"/>
              <w:right w:val="single" w:sz="4" w:space="0" w:color="auto"/>
            </w:tcBorders>
            <w:shd w:val="clear" w:color="auto" w:fill="auto"/>
            <w:noWrap/>
          </w:tcPr>
          <w:p w14:paraId="419FF29B" w14:textId="77777777" w:rsidR="0085669D" w:rsidRPr="000A2FC2" w:rsidRDefault="0085669D"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02B0711" w14:textId="5E4BE987" w:rsidR="0085669D" w:rsidRPr="000A2FC2" w:rsidRDefault="00D41F9F" w:rsidP="00D41F9F">
            <w:pPr>
              <w:jc w:val="center"/>
              <w:rPr>
                <w:color w:val="000000" w:themeColor="text1"/>
                <w:sz w:val="24"/>
              </w:rPr>
            </w:pPr>
            <w:r w:rsidRPr="000A2FC2">
              <w:rPr>
                <w:color w:val="000000" w:themeColor="text1"/>
                <w:sz w:val="24"/>
              </w:rPr>
              <w:t>Верхнее Камье-Слобода</w:t>
            </w:r>
          </w:p>
        </w:tc>
        <w:tc>
          <w:tcPr>
            <w:tcW w:w="1993" w:type="dxa"/>
            <w:tcBorders>
              <w:top w:val="nil"/>
              <w:left w:val="single" w:sz="4" w:space="0" w:color="auto"/>
              <w:bottom w:val="single" w:sz="4" w:space="0" w:color="auto"/>
              <w:right w:val="single" w:sz="4" w:space="0" w:color="auto"/>
            </w:tcBorders>
            <w:shd w:val="clear" w:color="auto" w:fill="auto"/>
            <w:vAlign w:val="center"/>
          </w:tcPr>
          <w:p w14:paraId="7DBADA15" w14:textId="49E5713A" w:rsidR="0085669D" w:rsidRPr="000A2FC2" w:rsidRDefault="00D41F9F" w:rsidP="004B19DB">
            <w:pPr>
              <w:jc w:val="center"/>
              <w:rPr>
                <w:color w:val="000000" w:themeColor="text1"/>
                <w:sz w:val="24"/>
                <w:lang w:val="en-US"/>
              </w:rPr>
            </w:pPr>
            <w:r w:rsidRPr="000A2FC2">
              <w:rPr>
                <w:color w:val="000000" w:themeColor="text1"/>
                <w:sz w:val="24"/>
                <w:lang w:val="en-US"/>
              </w:rPr>
              <w:t>IV</w:t>
            </w:r>
          </w:p>
        </w:tc>
      </w:tr>
      <w:tr w:rsidR="00D41F9F" w:rsidRPr="00D3137B" w14:paraId="1CD4A0FF" w14:textId="77777777" w:rsidTr="007157CD">
        <w:trPr>
          <w:trHeight w:val="288"/>
        </w:trPr>
        <w:tc>
          <w:tcPr>
            <w:tcW w:w="560" w:type="dxa"/>
            <w:tcBorders>
              <w:top w:val="nil"/>
              <w:left w:val="single" w:sz="4" w:space="0" w:color="auto"/>
              <w:bottom w:val="single" w:sz="4" w:space="0" w:color="auto"/>
              <w:right w:val="single" w:sz="4" w:space="0" w:color="auto"/>
            </w:tcBorders>
          </w:tcPr>
          <w:p w14:paraId="58B04EC8" w14:textId="0D2314CD" w:rsidR="00D41F9F" w:rsidRPr="000A2FC2" w:rsidRDefault="00D41F9F" w:rsidP="004B19DB">
            <w:pPr>
              <w:jc w:val="center"/>
              <w:rPr>
                <w:color w:val="000000" w:themeColor="text1"/>
                <w:sz w:val="24"/>
                <w:lang w:val="en-US"/>
              </w:rPr>
            </w:pPr>
            <w:r w:rsidRPr="000A2FC2">
              <w:rPr>
                <w:color w:val="000000" w:themeColor="text1"/>
                <w:sz w:val="24"/>
                <w:lang w:val="en-US"/>
              </w:rPr>
              <w:t>67</w:t>
            </w:r>
          </w:p>
        </w:tc>
        <w:tc>
          <w:tcPr>
            <w:tcW w:w="3121" w:type="dxa"/>
            <w:tcBorders>
              <w:top w:val="nil"/>
              <w:left w:val="single" w:sz="4" w:space="0" w:color="auto"/>
              <w:bottom w:val="single" w:sz="4" w:space="0" w:color="auto"/>
              <w:right w:val="single" w:sz="4" w:space="0" w:color="auto"/>
            </w:tcBorders>
            <w:shd w:val="clear" w:color="auto" w:fill="auto"/>
            <w:noWrap/>
          </w:tcPr>
          <w:p w14:paraId="7ECB4138" w14:textId="23A2D1D6" w:rsidR="00D41F9F" w:rsidRPr="000A2FC2" w:rsidRDefault="00D41F9F" w:rsidP="004B19DB">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691F721" w14:textId="39219618" w:rsidR="00D41F9F" w:rsidRPr="000A2FC2" w:rsidRDefault="00D41F9F" w:rsidP="00D41F9F">
            <w:pPr>
              <w:jc w:val="center"/>
              <w:rPr>
                <w:color w:val="000000" w:themeColor="text1"/>
                <w:sz w:val="24"/>
              </w:rPr>
            </w:pPr>
            <w:r w:rsidRPr="000A2FC2">
              <w:rPr>
                <w:color w:val="000000" w:themeColor="text1"/>
                <w:sz w:val="24"/>
              </w:rPr>
              <w:t>Андриенки — Лазаневская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14:paraId="38C29B82" w14:textId="40379B3F" w:rsidR="00D41F9F" w:rsidRPr="000A2FC2" w:rsidRDefault="00D41F9F" w:rsidP="004B19DB">
            <w:pPr>
              <w:jc w:val="center"/>
              <w:rPr>
                <w:color w:val="000000" w:themeColor="text1"/>
                <w:sz w:val="24"/>
                <w:lang w:val="en-US"/>
              </w:rPr>
            </w:pPr>
            <w:r w:rsidRPr="000A2FC2">
              <w:rPr>
                <w:color w:val="000000" w:themeColor="text1"/>
                <w:sz w:val="24"/>
              </w:rPr>
              <w:t>грунт</w:t>
            </w:r>
          </w:p>
        </w:tc>
      </w:tr>
      <w:tr w:rsidR="00D41F9F" w:rsidRPr="00D3137B" w14:paraId="0E1F7493" w14:textId="77777777" w:rsidTr="00D41F9F">
        <w:trPr>
          <w:trHeight w:val="288"/>
        </w:trPr>
        <w:tc>
          <w:tcPr>
            <w:tcW w:w="560" w:type="dxa"/>
            <w:tcBorders>
              <w:top w:val="nil"/>
              <w:left w:val="single" w:sz="4" w:space="0" w:color="auto"/>
              <w:bottom w:val="single" w:sz="4" w:space="0" w:color="auto"/>
              <w:right w:val="single" w:sz="4" w:space="0" w:color="auto"/>
            </w:tcBorders>
          </w:tcPr>
          <w:p w14:paraId="62E8588E" w14:textId="08713169" w:rsidR="00D41F9F" w:rsidRPr="000A2FC2" w:rsidRDefault="00D41F9F" w:rsidP="00D41F9F">
            <w:pPr>
              <w:jc w:val="center"/>
              <w:rPr>
                <w:color w:val="000000" w:themeColor="text1"/>
                <w:sz w:val="24"/>
                <w:lang w:val="en-US"/>
              </w:rPr>
            </w:pPr>
            <w:r w:rsidRPr="000A2FC2">
              <w:rPr>
                <w:color w:val="000000" w:themeColor="text1"/>
                <w:sz w:val="24"/>
                <w:lang w:val="en-US"/>
              </w:rPr>
              <w:t>68</w:t>
            </w:r>
          </w:p>
        </w:tc>
        <w:tc>
          <w:tcPr>
            <w:tcW w:w="3121" w:type="dxa"/>
            <w:tcBorders>
              <w:top w:val="nil"/>
              <w:left w:val="single" w:sz="4" w:space="0" w:color="auto"/>
              <w:bottom w:val="single" w:sz="4" w:space="0" w:color="auto"/>
              <w:right w:val="single" w:sz="4" w:space="0" w:color="auto"/>
            </w:tcBorders>
            <w:shd w:val="clear" w:color="auto" w:fill="auto"/>
            <w:noWrap/>
          </w:tcPr>
          <w:p w14:paraId="069A2006" w14:textId="233F4F6B"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1CB30E3" w14:textId="5CFA1B79" w:rsidR="00D41F9F" w:rsidRPr="000A2FC2" w:rsidRDefault="00D41F9F" w:rsidP="00D41F9F">
            <w:pPr>
              <w:jc w:val="center"/>
              <w:rPr>
                <w:color w:val="000000" w:themeColor="text1"/>
                <w:sz w:val="24"/>
              </w:rPr>
            </w:pPr>
            <w:r w:rsidRPr="000A2FC2">
              <w:rPr>
                <w:sz w:val="24"/>
              </w:rPr>
              <w:t>Слобода - Воронушка</w:t>
            </w:r>
          </w:p>
        </w:tc>
        <w:tc>
          <w:tcPr>
            <w:tcW w:w="1993" w:type="dxa"/>
            <w:tcBorders>
              <w:top w:val="nil"/>
              <w:left w:val="single" w:sz="4" w:space="0" w:color="auto"/>
              <w:bottom w:val="single" w:sz="4" w:space="0" w:color="auto"/>
              <w:right w:val="single" w:sz="4" w:space="0" w:color="auto"/>
            </w:tcBorders>
            <w:shd w:val="clear" w:color="auto" w:fill="auto"/>
          </w:tcPr>
          <w:p w14:paraId="4B1F62D5" w14:textId="4A87E28A"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121AEACD" w14:textId="77777777" w:rsidTr="00D41F9F">
        <w:trPr>
          <w:trHeight w:val="288"/>
        </w:trPr>
        <w:tc>
          <w:tcPr>
            <w:tcW w:w="560" w:type="dxa"/>
            <w:tcBorders>
              <w:top w:val="nil"/>
              <w:left w:val="single" w:sz="4" w:space="0" w:color="auto"/>
              <w:bottom w:val="single" w:sz="4" w:space="0" w:color="auto"/>
              <w:right w:val="single" w:sz="4" w:space="0" w:color="auto"/>
            </w:tcBorders>
          </w:tcPr>
          <w:p w14:paraId="23A4E296" w14:textId="34C78A2E" w:rsidR="00D41F9F" w:rsidRPr="000A2FC2" w:rsidRDefault="00D41F9F" w:rsidP="00D41F9F">
            <w:pPr>
              <w:jc w:val="center"/>
              <w:rPr>
                <w:color w:val="000000" w:themeColor="text1"/>
                <w:sz w:val="24"/>
                <w:lang w:val="en-US"/>
              </w:rPr>
            </w:pPr>
            <w:r w:rsidRPr="000A2FC2">
              <w:rPr>
                <w:color w:val="000000" w:themeColor="text1"/>
                <w:sz w:val="24"/>
                <w:lang w:val="en-US"/>
              </w:rPr>
              <w:t>69</w:t>
            </w:r>
          </w:p>
        </w:tc>
        <w:tc>
          <w:tcPr>
            <w:tcW w:w="3121" w:type="dxa"/>
            <w:tcBorders>
              <w:top w:val="nil"/>
              <w:left w:val="single" w:sz="4" w:space="0" w:color="auto"/>
              <w:bottom w:val="single" w:sz="4" w:space="0" w:color="auto"/>
              <w:right w:val="single" w:sz="4" w:space="0" w:color="auto"/>
            </w:tcBorders>
            <w:shd w:val="clear" w:color="auto" w:fill="auto"/>
            <w:noWrap/>
          </w:tcPr>
          <w:p w14:paraId="07955C6D" w14:textId="4ED68334"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8078377" w14:textId="6AB66079" w:rsidR="00D41F9F" w:rsidRPr="000A2FC2" w:rsidRDefault="00D41F9F" w:rsidP="00D41F9F">
            <w:pPr>
              <w:jc w:val="center"/>
              <w:rPr>
                <w:color w:val="000000" w:themeColor="text1"/>
                <w:sz w:val="24"/>
              </w:rPr>
            </w:pPr>
            <w:r w:rsidRPr="000A2FC2">
              <w:rPr>
                <w:color w:val="000000" w:themeColor="text1"/>
                <w:sz w:val="24"/>
              </w:rPr>
              <w:t>Подъезд к д.Лома</w:t>
            </w:r>
          </w:p>
        </w:tc>
        <w:tc>
          <w:tcPr>
            <w:tcW w:w="1993" w:type="dxa"/>
            <w:tcBorders>
              <w:top w:val="nil"/>
              <w:left w:val="single" w:sz="4" w:space="0" w:color="auto"/>
              <w:bottom w:val="single" w:sz="4" w:space="0" w:color="auto"/>
              <w:right w:val="single" w:sz="4" w:space="0" w:color="auto"/>
            </w:tcBorders>
            <w:shd w:val="clear" w:color="auto" w:fill="auto"/>
          </w:tcPr>
          <w:p w14:paraId="234B12BF" w14:textId="67BA9F2F"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3FDEC45E" w14:textId="77777777" w:rsidTr="00D41F9F">
        <w:trPr>
          <w:trHeight w:val="288"/>
        </w:trPr>
        <w:tc>
          <w:tcPr>
            <w:tcW w:w="560" w:type="dxa"/>
            <w:tcBorders>
              <w:top w:val="nil"/>
              <w:left w:val="single" w:sz="4" w:space="0" w:color="auto"/>
              <w:bottom w:val="single" w:sz="4" w:space="0" w:color="auto"/>
              <w:right w:val="single" w:sz="4" w:space="0" w:color="auto"/>
            </w:tcBorders>
          </w:tcPr>
          <w:p w14:paraId="28A043DA" w14:textId="0113C871" w:rsidR="00D41F9F" w:rsidRPr="000A2FC2" w:rsidRDefault="00D41F9F" w:rsidP="00D41F9F">
            <w:pPr>
              <w:jc w:val="center"/>
              <w:rPr>
                <w:color w:val="000000" w:themeColor="text1"/>
                <w:sz w:val="24"/>
                <w:lang w:val="en-US"/>
              </w:rPr>
            </w:pPr>
            <w:r w:rsidRPr="000A2FC2">
              <w:rPr>
                <w:color w:val="000000" w:themeColor="text1"/>
                <w:sz w:val="24"/>
                <w:lang w:val="en-US"/>
              </w:rPr>
              <w:t>70</w:t>
            </w:r>
          </w:p>
        </w:tc>
        <w:tc>
          <w:tcPr>
            <w:tcW w:w="3121" w:type="dxa"/>
            <w:tcBorders>
              <w:top w:val="nil"/>
              <w:left w:val="single" w:sz="4" w:space="0" w:color="auto"/>
              <w:bottom w:val="single" w:sz="4" w:space="0" w:color="auto"/>
              <w:right w:val="single" w:sz="4" w:space="0" w:color="auto"/>
            </w:tcBorders>
            <w:shd w:val="clear" w:color="auto" w:fill="auto"/>
            <w:noWrap/>
          </w:tcPr>
          <w:p w14:paraId="2757C615" w14:textId="167438BC"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D56DCD5" w14:textId="0917EB18" w:rsidR="00D41F9F" w:rsidRPr="000A2FC2" w:rsidRDefault="00D41F9F" w:rsidP="00D41F9F">
            <w:pPr>
              <w:jc w:val="center"/>
              <w:rPr>
                <w:color w:val="000000" w:themeColor="text1"/>
                <w:sz w:val="24"/>
              </w:rPr>
            </w:pPr>
            <w:r w:rsidRPr="000A2FC2">
              <w:rPr>
                <w:sz w:val="24"/>
              </w:rPr>
              <w:t>Подъезд к п.Томызь</w:t>
            </w:r>
          </w:p>
        </w:tc>
        <w:tc>
          <w:tcPr>
            <w:tcW w:w="1993" w:type="dxa"/>
            <w:tcBorders>
              <w:top w:val="nil"/>
              <w:left w:val="single" w:sz="4" w:space="0" w:color="auto"/>
              <w:bottom w:val="single" w:sz="4" w:space="0" w:color="auto"/>
              <w:right w:val="single" w:sz="4" w:space="0" w:color="auto"/>
            </w:tcBorders>
            <w:shd w:val="clear" w:color="auto" w:fill="auto"/>
          </w:tcPr>
          <w:p w14:paraId="3862C2FA" w14:textId="41C94F8C"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19C9C9C4" w14:textId="77777777" w:rsidTr="00D41F9F">
        <w:trPr>
          <w:trHeight w:val="288"/>
        </w:trPr>
        <w:tc>
          <w:tcPr>
            <w:tcW w:w="560" w:type="dxa"/>
            <w:tcBorders>
              <w:top w:val="nil"/>
              <w:left w:val="single" w:sz="4" w:space="0" w:color="auto"/>
              <w:bottom w:val="single" w:sz="4" w:space="0" w:color="auto"/>
              <w:right w:val="single" w:sz="4" w:space="0" w:color="auto"/>
            </w:tcBorders>
          </w:tcPr>
          <w:p w14:paraId="68C649AF" w14:textId="1E60BE91" w:rsidR="00D41F9F" w:rsidRPr="000A2FC2" w:rsidRDefault="00D41F9F" w:rsidP="00D41F9F">
            <w:pPr>
              <w:jc w:val="center"/>
              <w:rPr>
                <w:color w:val="000000" w:themeColor="text1"/>
                <w:sz w:val="24"/>
                <w:lang w:val="en-US"/>
              </w:rPr>
            </w:pPr>
            <w:r w:rsidRPr="000A2FC2">
              <w:rPr>
                <w:color w:val="000000" w:themeColor="text1"/>
                <w:sz w:val="24"/>
                <w:lang w:val="en-US"/>
              </w:rPr>
              <w:t>71</w:t>
            </w:r>
          </w:p>
        </w:tc>
        <w:tc>
          <w:tcPr>
            <w:tcW w:w="3121" w:type="dxa"/>
            <w:tcBorders>
              <w:top w:val="nil"/>
              <w:left w:val="single" w:sz="4" w:space="0" w:color="auto"/>
              <w:bottom w:val="single" w:sz="4" w:space="0" w:color="auto"/>
              <w:right w:val="single" w:sz="4" w:space="0" w:color="auto"/>
            </w:tcBorders>
            <w:shd w:val="clear" w:color="auto" w:fill="auto"/>
            <w:noWrap/>
          </w:tcPr>
          <w:p w14:paraId="1A05A5C1" w14:textId="03B14BC8"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5B49528" w14:textId="35209600" w:rsidR="00D41F9F" w:rsidRPr="000A2FC2" w:rsidRDefault="00D41F9F" w:rsidP="00D41F9F">
            <w:pPr>
              <w:jc w:val="center"/>
              <w:rPr>
                <w:color w:val="000000" w:themeColor="text1"/>
                <w:sz w:val="24"/>
              </w:rPr>
            </w:pPr>
            <w:r w:rsidRPr="000A2FC2">
              <w:rPr>
                <w:sz w:val="24"/>
              </w:rPr>
              <w:t>Подъезд к п.Томызь</w:t>
            </w:r>
          </w:p>
        </w:tc>
        <w:tc>
          <w:tcPr>
            <w:tcW w:w="1993" w:type="dxa"/>
            <w:tcBorders>
              <w:top w:val="nil"/>
              <w:left w:val="single" w:sz="4" w:space="0" w:color="auto"/>
              <w:bottom w:val="single" w:sz="4" w:space="0" w:color="auto"/>
              <w:right w:val="single" w:sz="4" w:space="0" w:color="auto"/>
            </w:tcBorders>
            <w:shd w:val="clear" w:color="auto" w:fill="auto"/>
          </w:tcPr>
          <w:p w14:paraId="5BCB1AA3" w14:textId="33123249"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2497F756" w14:textId="77777777" w:rsidTr="00D41F9F">
        <w:trPr>
          <w:trHeight w:val="288"/>
        </w:trPr>
        <w:tc>
          <w:tcPr>
            <w:tcW w:w="560" w:type="dxa"/>
            <w:tcBorders>
              <w:top w:val="nil"/>
              <w:left w:val="single" w:sz="4" w:space="0" w:color="auto"/>
              <w:bottom w:val="single" w:sz="4" w:space="0" w:color="auto"/>
              <w:right w:val="single" w:sz="4" w:space="0" w:color="auto"/>
            </w:tcBorders>
          </w:tcPr>
          <w:p w14:paraId="7E51C783" w14:textId="17CB398B" w:rsidR="00D41F9F" w:rsidRPr="000A2FC2" w:rsidRDefault="00D41F9F" w:rsidP="00D41F9F">
            <w:pPr>
              <w:jc w:val="center"/>
              <w:rPr>
                <w:color w:val="000000" w:themeColor="text1"/>
                <w:sz w:val="24"/>
                <w:lang w:val="en-US"/>
              </w:rPr>
            </w:pPr>
            <w:r w:rsidRPr="000A2FC2">
              <w:rPr>
                <w:color w:val="000000" w:themeColor="text1"/>
                <w:sz w:val="24"/>
                <w:lang w:val="en-US"/>
              </w:rPr>
              <w:t>72</w:t>
            </w:r>
          </w:p>
        </w:tc>
        <w:tc>
          <w:tcPr>
            <w:tcW w:w="3121" w:type="dxa"/>
            <w:tcBorders>
              <w:top w:val="nil"/>
              <w:left w:val="single" w:sz="4" w:space="0" w:color="auto"/>
              <w:bottom w:val="single" w:sz="4" w:space="0" w:color="auto"/>
              <w:right w:val="single" w:sz="4" w:space="0" w:color="auto"/>
            </w:tcBorders>
            <w:shd w:val="clear" w:color="auto" w:fill="auto"/>
            <w:noWrap/>
          </w:tcPr>
          <w:p w14:paraId="225FDEB5" w14:textId="43B4F612"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2EF91CE" w14:textId="606B769F" w:rsidR="00D41F9F" w:rsidRPr="000A2FC2" w:rsidRDefault="00D41F9F" w:rsidP="00D41F9F">
            <w:pPr>
              <w:jc w:val="center"/>
              <w:rPr>
                <w:color w:val="000000" w:themeColor="text1"/>
                <w:sz w:val="24"/>
              </w:rPr>
            </w:pPr>
            <w:r w:rsidRPr="000A2FC2">
              <w:rPr>
                <w:color w:val="000000" w:themeColor="text1"/>
                <w:sz w:val="24"/>
              </w:rPr>
              <w:t>Бузмаковская — Кузнецовы</w:t>
            </w:r>
          </w:p>
        </w:tc>
        <w:tc>
          <w:tcPr>
            <w:tcW w:w="1993" w:type="dxa"/>
            <w:tcBorders>
              <w:top w:val="nil"/>
              <w:left w:val="single" w:sz="4" w:space="0" w:color="auto"/>
              <w:bottom w:val="single" w:sz="4" w:space="0" w:color="auto"/>
              <w:right w:val="single" w:sz="4" w:space="0" w:color="auto"/>
            </w:tcBorders>
            <w:shd w:val="clear" w:color="auto" w:fill="auto"/>
          </w:tcPr>
          <w:p w14:paraId="4BB973B0" w14:textId="51B7760A"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776B6832" w14:textId="77777777" w:rsidTr="00D41F9F">
        <w:trPr>
          <w:trHeight w:val="288"/>
        </w:trPr>
        <w:tc>
          <w:tcPr>
            <w:tcW w:w="560" w:type="dxa"/>
            <w:tcBorders>
              <w:top w:val="nil"/>
              <w:left w:val="single" w:sz="4" w:space="0" w:color="auto"/>
              <w:bottom w:val="single" w:sz="4" w:space="0" w:color="auto"/>
              <w:right w:val="single" w:sz="4" w:space="0" w:color="auto"/>
            </w:tcBorders>
          </w:tcPr>
          <w:p w14:paraId="15F8BF15" w14:textId="308A13D1" w:rsidR="00D41F9F" w:rsidRPr="000A2FC2" w:rsidRDefault="00D41F9F" w:rsidP="00D41F9F">
            <w:pPr>
              <w:jc w:val="center"/>
              <w:rPr>
                <w:color w:val="000000" w:themeColor="text1"/>
                <w:sz w:val="24"/>
                <w:lang w:val="en-US"/>
              </w:rPr>
            </w:pPr>
            <w:r w:rsidRPr="000A2FC2">
              <w:rPr>
                <w:color w:val="000000" w:themeColor="text1"/>
                <w:sz w:val="24"/>
                <w:lang w:val="en-US"/>
              </w:rPr>
              <w:t>73</w:t>
            </w:r>
          </w:p>
        </w:tc>
        <w:tc>
          <w:tcPr>
            <w:tcW w:w="3121" w:type="dxa"/>
            <w:tcBorders>
              <w:top w:val="nil"/>
              <w:left w:val="single" w:sz="4" w:space="0" w:color="auto"/>
              <w:bottom w:val="single" w:sz="4" w:space="0" w:color="auto"/>
              <w:right w:val="single" w:sz="4" w:space="0" w:color="auto"/>
            </w:tcBorders>
            <w:shd w:val="clear" w:color="auto" w:fill="auto"/>
            <w:noWrap/>
          </w:tcPr>
          <w:p w14:paraId="02C74E3E" w14:textId="1050F625"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3114A2F" w14:textId="6E110BAB" w:rsidR="00D41F9F" w:rsidRPr="000A2FC2" w:rsidRDefault="00D41F9F" w:rsidP="00D41F9F">
            <w:pPr>
              <w:jc w:val="center"/>
              <w:rPr>
                <w:color w:val="000000" w:themeColor="text1"/>
                <w:sz w:val="24"/>
              </w:rPr>
            </w:pPr>
            <w:r w:rsidRPr="000A2FC2">
              <w:rPr>
                <w:sz w:val="24"/>
              </w:rPr>
              <w:t>Подъезд к д.Пронино</w:t>
            </w:r>
          </w:p>
        </w:tc>
        <w:tc>
          <w:tcPr>
            <w:tcW w:w="1993" w:type="dxa"/>
            <w:tcBorders>
              <w:top w:val="nil"/>
              <w:left w:val="single" w:sz="4" w:space="0" w:color="auto"/>
              <w:bottom w:val="single" w:sz="4" w:space="0" w:color="auto"/>
              <w:right w:val="single" w:sz="4" w:space="0" w:color="auto"/>
            </w:tcBorders>
            <w:shd w:val="clear" w:color="auto" w:fill="auto"/>
          </w:tcPr>
          <w:p w14:paraId="3957C69E" w14:textId="3866CF97"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194A3104" w14:textId="77777777" w:rsidTr="00D41F9F">
        <w:trPr>
          <w:trHeight w:val="288"/>
        </w:trPr>
        <w:tc>
          <w:tcPr>
            <w:tcW w:w="560" w:type="dxa"/>
            <w:tcBorders>
              <w:top w:val="nil"/>
              <w:left w:val="single" w:sz="4" w:space="0" w:color="auto"/>
              <w:bottom w:val="single" w:sz="4" w:space="0" w:color="auto"/>
              <w:right w:val="single" w:sz="4" w:space="0" w:color="auto"/>
            </w:tcBorders>
          </w:tcPr>
          <w:p w14:paraId="612C0FAA" w14:textId="51E9023F" w:rsidR="00D41F9F" w:rsidRPr="000A2FC2" w:rsidRDefault="00D41F9F" w:rsidP="00D41F9F">
            <w:pPr>
              <w:jc w:val="center"/>
              <w:rPr>
                <w:color w:val="000000" w:themeColor="text1"/>
                <w:sz w:val="24"/>
                <w:lang w:val="en-US"/>
              </w:rPr>
            </w:pPr>
            <w:r w:rsidRPr="000A2FC2">
              <w:rPr>
                <w:color w:val="000000" w:themeColor="text1"/>
                <w:sz w:val="24"/>
                <w:lang w:val="en-US"/>
              </w:rPr>
              <w:t>74</w:t>
            </w:r>
          </w:p>
        </w:tc>
        <w:tc>
          <w:tcPr>
            <w:tcW w:w="3121" w:type="dxa"/>
            <w:tcBorders>
              <w:top w:val="nil"/>
              <w:left w:val="single" w:sz="4" w:space="0" w:color="auto"/>
              <w:bottom w:val="single" w:sz="4" w:space="0" w:color="auto"/>
              <w:right w:val="single" w:sz="4" w:space="0" w:color="auto"/>
            </w:tcBorders>
            <w:shd w:val="clear" w:color="auto" w:fill="auto"/>
            <w:noWrap/>
          </w:tcPr>
          <w:p w14:paraId="7261C552" w14:textId="0CFFA89C"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BDBCF74" w14:textId="3EEE9AB9" w:rsidR="00D41F9F" w:rsidRPr="000A2FC2" w:rsidRDefault="00D41F9F" w:rsidP="00D41F9F">
            <w:pPr>
              <w:jc w:val="center"/>
              <w:rPr>
                <w:color w:val="000000" w:themeColor="text1"/>
                <w:sz w:val="24"/>
              </w:rPr>
            </w:pPr>
            <w:r w:rsidRPr="000A2FC2">
              <w:rPr>
                <w:sz w:val="24"/>
              </w:rPr>
              <w:t>Подъезд к д.Макаровская</w:t>
            </w:r>
          </w:p>
        </w:tc>
        <w:tc>
          <w:tcPr>
            <w:tcW w:w="1993" w:type="dxa"/>
            <w:tcBorders>
              <w:top w:val="nil"/>
              <w:left w:val="single" w:sz="4" w:space="0" w:color="auto"/>
              <w:bottom w:val="single" w:sz="4" w:space="0" w:color="auto"/>
              <w:right w:val="single" w:sz="4" w:space="0" w:color="auto"/>
            </w:tcBorders>
            <w:shd w:val="clear" w:color="auto" w:fill="auto"/>
          </w:tcPr>
          <w:p w14:paraId="2AB267F0" w14:textId="5CE309A0"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7CEFD9AB" w14:textId="77777777" w:rsidTr="00D41F9F">
        <w:trPr>
          <w:trHeight w:val="288"/>
        </w:trPr>
        <w:tc>
          <w:tcPr>
            <w:tcW w:w="560" w:type="dxa"/>
            <w:tcBorders>
              <w:top w:val="nil"/>
              <w:left w:val="single" w:sz="4" w:space="0" w:color="auto"/>
              <w:bottom w:val="single" w:sz="4" w:space="0" w:color="auto"/>
              <w:right w:val="single" w:sz="4" w:space="0" w:color="auto"/>
            </w:tcBorders>
          </w:tcPr>
          <w:p w14:paraId="0E642EB4" w14:textId="6720ECE3" w:rsidR="00D41F9F" w:rsidRPr="000A2FC2" w:rsidRDefault="00D41F9F" w:rsidP="00D41F9F">
            <w:pPr>
              <w:jc w:val="center"/>
              <w:rPr>
                <w:color w:val="000000" w:themeColor="text1"/>
                <w:sz w:val="24"/>
                <w:lang w:val="en-US"/>
              </w:rPr>
            </w:pPr>
            <w:r w:rsidRPr="000A2FC2">
              <w:rPr>
                <w:color w:val="000000" w:themeColor="text1"/>
                <w:sz w:val="24"/>
                <w:lang w:val="en-US"/>
              </w:rPr>
              <w:t>75</w:t>
            </w:r>
          </w:p>
        </w:tc>
        <w:tc>
          <w:tcPr>
            <w:tcW w:w="3121" w:type="dxa"/>
            <w:tcBorders>
              <w:top w:val="nil"/>
              <w:left w:val="single" w:sz="4" w:space="0" w:color="auto"/>
              <w:bottom w:val="single" w:sz="4" w:space="0" w:color="auto"/>
              <w:right w:val="single" w:sz="4" w:space="0" w:color="auto"/>
            </w:tcBorders>
            <w:shd w:val="clear" w:color="auto" w:fill="auto"/>
            <w:noWrap/>
          </w:tcPr>
          <w:p w14:paraId="34605E26" w14:textId="46F420DE"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FEAE1F6" w14:textId="06CC833F" w:rsidR="00D41F9F" w:rsidRPr="000A2FC2" w:rsidRDefault="00D41F9F" w:rsidP="00D41F9F">
            <w:pPr>
              <w:jc w:val="center"/>
              <w:rPr>
                <w:sz w:val="24"/>
              </w:rPr>
            </w:pPr>
            <w:r w:rsidRPr="000A2FC2">
              <w:rPr>
                <w:sz w:val="24"/>
              </w:rPr>
              <w:t>Подъезд к д.Малые Некрасовы</w:t>
            </w:r>
          </w:p>
        </w:tc>
        <w:tc>
          <w:tcPr>
            <w:tcW w:w="1993" w:type="dxa"/>
            <w:tcBorders>
              <w:top w:val="nil"/>
              <w:left w:val="single" w:sz="4" w:space="0" w:color="auto"/>
              <w:bottom w:val="single" w:sz="4" w:space="0" w:color="auto"/>
              <w:right w:val="single" w:sz="4" w:space="0" w:color="auto"/>
            </w:tcBorders>
            <w:shd w:val="clear" w:color="auto" w:fill="auto"/>
          </w:tcPr>
          <w:p w14:paraId="18407C5E" w14:textId="3540E592"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36F6B25F" w14:textId="77777777" w:rsidTr="007157CD">
        <w:trPr>
          <w:trHeight w:val="288"/>
        </w:trPr>
        <w:tc>
          <w:tcPr>
            <w:tcW w:w="560" w:type="dxa"/>
            <w:tcBorders>
              <w:top w:val="nil"/>
              <w:left w:val="single" w:sz="4" w:space="0" w:color="auto"/>
              <w:bottom w:val="single" w:sz="4" w:space="0" w:color="auto"/>
              <w:right w:val="single" w:sz="4" w:space="0" w:color="auto"/>
            </w:tcBorders>
          </w:tcPr>
          <w:p w14:paraId="1C967BBD" w14:textId="4B3551D6" w:rsidR="00D41F9F" w:rsidRPr="000A2FC2" w:rsidRDefault="00D41F9F" w:rsidP="00D41F9F">
            <w:pPr>
              <w:jc w:val="center"/>
              <w:rPr>
                <w:color w:val="000000" w:themeColor="text1"/>
                <w:sz w:val="24"/>
                <w:lang w:val="en-US"/>
              </w:rPr>
            </w:pPr>
            <w:r w:rsidRPr="000A2FC2">
              <w:rPr>
                <w:color w:val="000000" w:themeColor="text1"/>
                <w:sz w:val="24"/>
                <w:lang w:val="en-US"/>
              </w:rPr>
              <w:lastRenderedPageBreak/>
              <w:t>76</w:t>
            </w:r>
          </w:p>
        </w:tc>
        <w:tc>
          <w:tcPr>
            <w:tcW w:w="3121" w:type="dxa"/>
            <w:tcBorders>
              <w:top w:val="nil"/>
              <w:left w:val="single" w:sz="4" w:space="0" w:color="auto"/>
              <w:bottom w:val="single" w:sz="4" w:space="0" w:color="auto"/>
              <w:right w:val="single" w:sz="4" w:space="0" w:color="auto"/>
            </w:tcBorders>
            <w:shd w:val="clear" w:color="auto" w:fill="auto"/>
            <w:noWrap/>
          </w:tcPr>
          <w:p w14:paraId="5415BCED" w14:textId="1E9DC755"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60FDC3EF" w14:textId="3478243E" w:rsidR="00D41F9F" w:rsidRPr="000A2FC2" w:rsidRDefault="00D41F9F" w:rsidP="00D41F9F">
            <w:pPr>
              <w:jc w:val="center"/>
              <w:rPr>
                <w:color w:val="000000" w:themeColor="text1"/>
                <w:sz w:val="24"/>
              </w:rPr>
            </w:pPr>
            <w:r w:rsidRPr="000A2FC2">
              <w:rPr>
                <w:color w:val="000000" w:themeColor="text1"/>
                <w:sz w:val="24"/>
              </w:rPr>
              <w:t>Пашино — Даньки</w:t>
            </w:r>
          </w:p>
        </w:tc>
        <w:tc>
          <w:tcPr>
            <w:tcW w:w="1993" w:type="dxa"/>
            <w:tcBorders>
              <w:top w:val="nil"/>
              <w:left w:val="single" w:sz="4" w:space="0" w:color="auto"/>
              <w:bottom w:val="single" w:sz="4" w:space="0" w:color="auto"/>
              <w:right w:val="single" w:sz="4" w:space="0" w:color="auto"/>
            </w:tcBorders>
            <w:shd w:val="clear" w:color="auto" w:fill="auto"/>
            <w:vAlign w:val="center"/>
          </w:tcPr>
          <w:p w14:paraId="0252A0FD" w14:textId="119D0D1D" w:rsidR="00D41F9F" w:rsidRPr="000A2FC2" w:rsidRDefault="00D41F9F" w:rsidP="00D41F9F">
            <w:pPr>
              <w:jc w:val="center"/>
              <w:rPr>
                <w:color w:val="000000" w:themeColor="text1"/>
                <w:sz w:val="24"/>
                <w:lang w:val="en-US"/>
              </w:rPr>
            </w:pPr>
            <w:r w:rsidRPr="000A2FC2">
              <w:rPr>
                <w:color w:val="000000" w:themeColor="text1"/>
                <w:sz w:val="24"/>
                <w:lang w:val="en-US"/>
              </w:rPr>
              <w:t>V</w:t>
            </w:r>
          </w:p>
        </w:tc>
      </w:tr>
      <w:tr w:rsidR="00D41F9F" w:rsidRPr="00D3137B" w14:paraId="37E7D1CA" w14:textId="77777777" w:rsidTr="00D41F9F">
        <w:trPr>
          <w:trHeight w:val="288"/>
        </w:trPr>
        <w:tc>
          <w:tcPr>
            <w:tcW w:w="560" w:type="dxa"/>
            <w:tcBorders>
              <w:top w:val="nil"/>
              <w:left w:val="single" w:sz="4" w:space="0" w:color="auto"/>
              <w:bottom w:val="single" w:sz="4" w:space="0" w:color="auto"/>
              <w:right w:val="single" w:sz="4" w:space="0" w:color="auto"/>
            </w:tcBorders>
          </w:tcPr>
          <w:p w14:paraId="2BB67CD6" w14:textId="266C66BA" w:rsidR="00D41F9F" w:rsidRPr="000A2FC2" w:rsidRDefault="00D41F9F" w:rsidP="00D41F9F">
            <w:pPr>
              <w:jc w:val="center"/>
              <w:rPr>
                <w:color w:val="000000" w:themeColor="text1"/>
                <w:sz w:val="24"/>
                <w:lang w:val="en-US"/>
              </w:rPr>
            </w:pPr>
            <w:r w:rsidRPr="000A2FC2">
              <w:rPr>
                <w:color w:val="000000" w:themeColor="text1"/>
                <w:sz w:val="24"/>
                <w:lang w:val="en-US"/>
              </w:rPr>
              <w:t>77</w:t>
            </w:r>
          </w:p>
        </w:tc>
        <w:tc>
          <w:tcPr>
            <w:tcW w:w="3121" w:type="dxa"/>
            <w:tcBorders>
              <w:top w:val="nil"/>
              <w:left w:val="single" w:sz="4" w:space="0" w:color="auto"/>
              <w:bottom w:val="single" w:sz="4" w:space="0" w:color="auto"/>
              <w:right w:val="single" w:sz="4" w:space="0" w:color="auto"/>
            </w:tcBorders>
            <w:shd w:val="clear" w:color="auto" w:fill="auto"/>
            <w:noWrap/>
          </w:tcPr>
          <w:p w14:paraId="12DFEED1" w14:textId="25F4C3D3"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3D98FEF" w14:textId="0F13D3AF" w:rsidR="00D41F9F" w:rsidRPr="000A2FC2" w:rsidRDefault="00D41F9F" w:rsidP="00D41F9F">
            <w:pPr>
              <w:jc w:val="center"/>
              <w:rPr>
                <w:color w:val="000000" w:themeColor="text1"/>
                <w:sz w:val="24"/>
              </w:rPr>
            </w:pPr>
            <w:r w:rsidRPr="000A2FC2">
              <w:rPr>
                <w:sz w:val="24"/>
              </w:rPr>
              <w:t>Подъезд к д.Гришонки</w:t>
            </w:r>
          </w:p>
        </w:tc>
        <w:tc>
          <w:tcPr>
            <w:tcW w:w="1993" w:type="dxa"/>
            <w:tcBorders>
              <w:top w:val="nil"/>
              <w:left w:val="single" w:sz="4" w:space="0" w:color="auto"/>
              <w:bottom w:val="single" w:sz="4" w:space="0" w:color="auto"/>
              <w:right w:val="single" w:sz="4" w:space="0" w:color="auto"/>
            </w:tcBorders>
            <w:shd w:val="clear" w:color="auto" w:fill="auto"/>
          </w:tcPr>
          <w:p w14:paraId="3C738CA8" w14:textId="28D3FB92"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0B2DB353" w14:textId="77777777" w:rsidTr="00D41F9F">
        <w:trPr>
          <w:trHeight w:val="288"/>
        </w:trPr>
        <w:tc>
          <w:tcPr>
            <w:tcW w:w="560" w:type="dxa"/>
            <w:tcBorders>
              <w:top w:val="nil"/>
              <w:left w:val="single" w:sz="4" w:space="0" w:color="auto"/>
              <w:bottom w:val="single" w:sz="4" w:space="0" w:color="auto"/>
              <w:right w:val="single" w:sz="4" w:space="0" w:color="auto"/>
            </w:tcBorders>
          </w:tcPr>
          <w:p w14:paraId="3EB677C8" w14:textId="572C7C07" w:rsidR="00D41F9F" w:rsidRPr="000A2FC2" w:rsidRDefault="00D41F9F" w:rsidP="00D41F9F">
            <w:pPr>
              <w:jc w:val="center"/>
              <w:rPr>
                <w:color w:val="000000" w:themeColor="text1"/>
                <w:sz w:val="24"/>
                <w:lang w:val="en-US"/>
              </w:rPr>
            </w:pPr>
            <w:r w:rsidRPr="000A2FC2">
              <w:rPr>
                <w:color w:val="000000" w:themeColor="text1"/>
                <w:sz w:val="24"/>
                <w:lang w:val="en-US"/>
              </w:rPr>
              <w:t>78</w:t>
            </w:r>
          </w:p>
        </w:tc>
        <w:tc>
          <w:tcPr>
            <w:tcW w:w="3121" w:type="dxa"/>
            <w:tcBorders>
              <w:top w:val="nil"/>
              <w:left w:val="single" w:sz="4" w:space="0" w:color="auto"/>
              <w:bottom w:val="single" w:sz="4" w:space="0" w:color="auto"/>
              <w:right w:val="single" w:sz="4" w:space="0" w:color="auto"/>
            </w:tcBorders>
            <w:shd w:val="clear" w:color="auto" w:fill="auto"/>
            <w:noWrap/>
          </w:tcPr>
          <w:p w14:paraId="791E1210" w14:textId="3A09351E"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00BFF0D" w14:textId="626ACDE0" w:rsidR="00D41F9F" w:rsidRPr="000A2FC2" w:rsidRDefault="00D41F9F" w:rsidP="00D41F9F">
            <w:pPr>
              <w:jc w:val="center"/>
              <w:rPr>
                <w:sz w:val="24"/>
              </w:rPr>
            </w:pPr>
            <w:r w:rsidRPr="000A2FC2">
              <w:rPr>
                <w:sz w:val="24"/>
              </w:rPr>
              <w:t>Подъезд к д.Митрохово</w:t>
            </w:r>
          </w:p>
        </w:tc>
        <w:tc>
          <w:tcPr>
            <w:tcW w:w="1993" w:type="dxa"/>
            <w:tcBorders>
              <w:top w:val="nil"/>
              <w:left w:val="single" w:sz="4" w:space="0" w:color="auto"/>
              <w:bottom w:val="single" w:sz="4" w:space="0" w:color="auto"/>
              <w:right w:val="single" w:sz="4" w:space="0" w:color="auto"/>
            </w:tcBorders>
            <w:shd w:val="clear" w:color="auto" w:fill="auto"/>
          </w:tcPr>
          <w:p w14:paraId="71EC23FE" w14:textId="6766D2DF"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6AE0C0AC" w14:textId="77777777" w:rsidTr="007157CD">
        <w:trPr>
          <w:trHeight w:val="288"/>
        </w:trPr>
        <w:tc>
          <w:tcPr>
            <w:tcW w:w="560" w:type="dxa"/>
            <w:tcBorders>
              <w:top w:val="nil"/>
              <w:left w:val="single" w:sz="4" w:space="0" w:color="auto"/>
              <w:bottom w:val="single" w:sz="4" w:space="0" w:color="auto"/>
              <w:right w:val="single" w:sz="4" w:space="0" w:color="auto"/>
            </w:tcBorders>
          </w:tcPr>
          <w:p w14:paraId="54AF4BA0" w14:textId="70764AFB" w:rsidR="00D41F9F" w:rsidRPr="000A2FC2" w:rsidRDefault="00D41F9F" w:rsidP="00D41F9F">
            <w:pPr>
              <w:jc w:val="center"/>
              <w:rPr>
                <w:color w:val="000000" w:themeColor="text1"/>
                <w:sz w:val="24"/>
                <w:lang w:val="en-US"/>
              </w:rPr>
            </w:pPr>
            <w:r w:rsidRPr="000A2FC2">
              <w:rPr>
                <w:color w:val="000000" w:themeColor="text1"/>
                <w:sz w:val="24"/>
                <w:lang w:val="en-US"/>
              </w:rPr>
              <w:t>79</w:t>
            </w:r>
          </w:p>
        </w:tc>
        <w:tc>
          <w:tcPr>
            <w:tcW w:w="3121" w:type="dxa"/>
            <w:tcBorders>
              <w:top w:val="nil"/>
              <w:left w:val="single" w:sz="4" w:space="0" w:color="auto"/>
              <w:bottom w:val="single" w:sz="4" w:space="0" w:color="auto"/>
              <w:right w:val="single" w:sz="4" w:space="0" w:color="auto"/>
            </w:tcBorders>
            <w:shd w:val="clear" w:color="auto" w:fill="auto"/>
            <w:noWrap/>
          </w:tcPr>
          <w:p w14:paraId="63F529F7" w14:textId="0E4793F9"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F57D7B3" w14:textId="4F03271B" w:rsidR="00D41F9F" w:rsidRPr="000A2FC2" w:rsidRDefault="00D41F9F" w:rsidP="00D41F9F">
            <w:pPr>
              <w:jc w:val="center"/>
              <w:rPr>
                <w:color w:val="000000" w:themeColor="text1"/>
                <w:sz w:val="24"/>
              </w:rPr>
            </w:pPr>
            <w:r w:rsidRPr="000A2FC2">
              <w:rPr>
                <w:color w:val="000000" w:themeColor="text1"/>
                <w:sz w:val="24"/>
              </w:rPr>
              <w:t>Камский — Фроловская</w:t>
            </w:r>
          </w:p>
        </w:tc>
        <w:tc>
          <w:tcPr>
            <w:tcW w:w="1993" w:type="dxa"/>
            <w:tcBorders>
              <w:top w:val="nil"/>
              <w:left w:val="single" w:sz="4" w:space="0" w:color="auto"/>
              <w:bottom w:val="single" w:sz="4" w:space="0" w:color="auto"/>
              <w:right w:val="single" w:sz="4" w:space="0" w:color="auto"/>
            </w:tcBorders>
            <w:shd w:val="clear" w:color="auto" w:fill="auto"/>
            <w:vAlign w:val="center"/>
          </w:tcPr>
          <w:p w14:paraId="77FAC83D" w14:textId="6A521553" w:rsidR="00D41F9F" w:rsidRPr="000A2FC2" w:rsidRDefault="00D41F9F" w:rsidP="00D41F9F">
            <w:pPr>
              <w:jc w:val="center"/>
              <w:rPr>
                <w:color w:val="000000" w:themeColor="text1"/>
                <w:sz w:val="24"/>
                <w:lang w:val="en-US"/>
              </w:rPr>
            </w:pPr>
            <w:r w:rsidRPr="000A2FC2">
              <w:rPr>
                <w:color w:val="000000" w:themeColor="text1"/>
                <w:sz w:val="24"/>
                <w:lang w:val="en-US"/>
              </w:rPr>
              <w:t>V</w:t>
            </w:r>
          </w:p>
        </w:tc>
      </w:tr>
      <w:tr w:rsidR="00D41F9F" w:rsidRPr="00D3137B" w14:paraId="0A446176" w14:textId="77777777" w:rsidTr="00D41F9F">
        <w:trPr>
          <w:trHeight w:val="288"/>
        </w:trPr>
        <w:tc>
          <w:tcPr>
            <w:tcW w:w="560" w:type="dxa"/>
            <w:tcBorders>
              <w:top w:val="nil"/>
              <w:left w:val="single" w:sz="4" w:space="0" w:color="auto"/>
              <w:bottom w:val="single" w:sz="4" w:space="0" w:color="auto"/>
              <w:right w:val="single" w:sz="4" w:space="0" w:color="auto"/>
            </w:tcBorders>
          </w:tcPr>
          <w:p w14:paraId="19DD4797" w14:textId="59408FD8" w:rsidR="00D41F9F" w:rsidRPr="000A2FC2" w:rsidRDefault="00D41F9F" w:rsidP="00D41F9F">
            <w:pPr>
              <w:jc w:val="center"/>
              <w:rPr>
                <w:color w:val="000000" w:themeColor="text1"/>
                <w:sz w:val="24"/>
                <w:lang w:val="en-US"/>
              </w:rPr>
            </w:pPr>
            <w:r w:rsidRPr="000A2FC2">
              <w:rPr>
                <w:color w:val="000000" w:themeColor="text1"/>
                <w:sz w:val="24"/>
                <w:lang w:val="en-US"/>
              </w:rPr>
              <w:t>80</w:t>
            </w:r>
          </w:p>
        </w:tc>
        <w:tc>
          <w:tcPr>
            <w:tcW w:w="3121" w:type="dxa"/>
            <w:tcBorders>
              <w:top w:val="nil"/>
              <w:left w:val="single" w:sz="4" w:space="0" w:color="auto"/>
              <w:bottom w:val="single" w:sz="4" w:space="0" w:color="auto"/>
              <w:right w:val="single" w:sz="4" w:space="0" w:color="auto"/>
            </w:tcBorders>
            <w:shd w:val="clear" w:color="auto" w:fill="auto"/>
            <w:noWrap/>
          </w:tcPr>
          <w:p w14:paraId="591019DC" w14:textId="6B04634A"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9BCFAFE" w14:textId="42B00173" w:rsidR="00D41F9F" w:rsidRPr="000A2FC2" w:rsidRDefault="00D41F9F" w:rsidP="00D41F9F">
            <w:pPr>
              <w:jc w:val="center"/>
              <w:rPr>
                <w:color w:val="000000" w:themeColor="text1"/>
                <w:sz w:val="24"/>
              </w:rPr>
            </w:pPr>
            <w:r w:rsidRPr="000A2FC2">
              <w:rPr>
                <w:sz w:val="24"/>
              </w:rPr>
              <w:t>Бело-Пашино — Усть-Томызь</w:t>
            </w:r>
          </w:p>
        </w:tc>
        <w:tc>
          <w:tcPr>
            <w:tcW w:w="1993" w:type="dxa"/>
            <w:tcBorders>
              <w:top w:val="nil"/>
              <w:left w:val="single" w:sz="4" w:space="0" w:color="auto"/>
              <w:bottom w:val="single" w:sz="4" w:space="0" w:color="auto"/>
              <w:right w:val="single" w:sz="4" w:space="0" w:color="auto"/>
            </w:tcBorders>
            <w:shd w:val="clear" w:color="auto" w:fill="auto"/>
          </w:tcPr>
          <w:p w14:paraId="41F5B598" w14:textId="5B00C70E"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04E75007" w14:textId="77777777" w:rsidTr="00D41F9F">
        <w:trPr>
          <w:trHeight w:val="288"/>
        </w:trPr>
        <w:tc>
          <w:tcPr>
            <w:tcW w:w="560" w:type="dxa"/>
            <w:tcBorders>
              <w:top w:val="nil"/>
              <w:left w:val="single" w:sz="4" w:space="0" w:color="auto"/>
              <w:bottom w:val="single" w:sz="4" w:space="0" w:color="auto"/>
              <w:right w:val="single" w:sz="4" w:space="0" w:color="auto"/>
            </w:tcBorders>
          </w:tcPr>
          <w:p w14:paraId="18B61C7A" w14:textId="56D53A54" w:rsidR="00D41F9F" w:rsidRPr="000A2FC2" w:rsidRDefault="00D41F9F" w:rsidP="00D41F9F">
            <w:pPr>
              <w:jc w:val="center"/>
              <w:rPr>
                <w:color w:val="000000" w:themeColor="text1"/>
                <w:sz w:val="24"/>
                <w:lang w:val="en-US"/>
              </w:rPr>
            </w:pPr>
            <w:r w:rsidRPr="000A2FC2">
              <w:rPr>
                <w:color w:val="000000" w:themeColor="text1"/>
                <w:sz w:val="24"/>
                <w:lang w:val="en-US"/>
              </w:rPr>
              <w:t>81</w:t>
            </w:r>
          </w:p>
        </w:tc>
        <w:tc>
          <w:tcPr>
            <w:tcW w:w="3121" w:type="dxa"/>
            <w:tcBorders>
              <w:top w:val="nil"/>
              <w:left w:val="single" w:sz="4" w:space="0" w:color="auto"/>
              <w:bottom w:val="single" w:sz="4" w:space="0" w:color="auto"/>
              <w:right w:val="single" w:sz="4" w:space="0" w:color="auto"/>
            </w:tcBorders>
            <w:shd w:val="clear" w:color="auto" w:fill="auto"/>
            <w:noWrap/>
          </w:tcPr>
          <w:p w14:paraId="1D6F3E80" w14:textId="2261F1B0"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4FBD8798" w14:textId="5B7248AE" w:rsidR="00D41F9F" w:rsidRPr="000A2FC2" w:rsidRDefault="00D41F9F" w:rsidP="00D41F9F">
            <w:pPr>
              <w:tabs>
                <w:tab w:val="left" w:pos="960"/>
              </w:tabs>
              <w:jc w:val="center"/>
              <w:rPr>
                <w:color w:val="000000" w:themeColor="text1"/>
                <w:sz w:val="24"/>
              </w:rPr>
            </w:pPr>
            <w:r w:rsidRPr="000A2FC2">
              <w:rPr>
                <w:color w:val="000000" w:themeColor="text1"/>
                <w:sz w:val="24"/>
              </w:rPr>
              <w:t>Фроловская-Керкашер</w:t>
            </w:r>
          </w:p>
        </w:tc>
        <w:tc>
          <w:tcPr>
            <w:tcW w:w="1993" w:type="dxa"/>
            <w:tcBorders>
              <w:top w:val="nil"/>
              <w:left w:val="single" w:sz="4" w:space="0" w:color="auto"/>
              <w:bottom w:val="single" w:sz="4" w:space="0" w:color="auto"/>
              <w:right w:val="single" w:sz="4" w:space="0" w:color="auto"/>
            </w:tcBorders>
            <w:shd w:val="clear" w:color="auto" w:fill="auto"/>
          </w:tcPr>
          <w:p w14:paraId="3507BCEB" w14:textId="47E140C6"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5002B9BC" w14:textId="77777777" w:rsidTr="00D41F9F">
        <w:trPr>
          <w:trHeight w:val="288"/>
        </w:trPr>
        <w:tc>
          <w:tcPr>
            <w:tcW w:w="560" w:type="dxa"/>
            <w:tcBorders>
              <w:top w:val="nil"/>
              <w:left w:val="single" w:sz="4" w:space="0" w:color="auto"/>
              <w:bottom w:val="single" w:sz="4" w:space="0" w:color="auto"/>
              <w:right w:val="single" w:sz="4" w:space="0" w:color="auto"/>
            </w:tcBorders>
          </w:tcPr>
          <w:p w14:paraId="3A7BBFDF" w14:textId="3F8E8DC8" w:rsidR="00D41F9F" w:rsidRPr="000A2FC2" w:rsidRDefault="00D41F9F" w:rsidP="00D41F9F">
            <w:pPr>
              <w:jc w:val="center"/>
              <w:rPr>
                <w:color w:val="000000" w:themeColor="text1"/>
                <w:sz w:val="24"/>
                <w:lang w:val="en-US"/>
              </w:rPr>
            </w:pPr>
            <w:r w:rsidRPr="000A2FC2">
              <w:rPr>
                <w:color w:val="000000" w:themeColor="text1"/>
                <w:sz w:val="24"/>
                <w:lang w:val="en-US"/>
              </w:rPr>
              <w:t>82</w:t>
            </w:r>
          </w:p>
        </w:tc>
        <w:tc>
          <w:tcPr>
            <w:tcW w:w="3121" w:type="dxa"/>
            <w:tcBorders>
              <w:top w:val="nil"/>
              <w:left w:val="single" w:sz="4" w:space="0" w:color="auto"/>
              <w:bottom w:val="single" w:sz="4" w:space="0" w:color="auto"/>
              <w:right w:val="single" w:sz="4" w:space="0" w:color="auto"/>
            </w:tcBorders>
            <w:shd w:val="clear" w:color="auto" w:fill="auto"/>
            <w:noWrap/>
          </w:tcPr>
          <w:p w14:paraId="387CA47B" w14:textId="2281C4AE"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0BECDB0" w14:textId="744233B0" w:rsidR="00D41F9F" w:rsidRPr="000A2FC2" w:rsidRDefault="00D41F9F" w:rsidP="00D41F9F">
            <w:pPr>
              <w:jc w:val="center"/>
              <w:rPr>
                <w:color w:val="000000" w:themeColor="text1"/>
                <w:sz w:val="24"/>
              </w:rPr>
            </w:pPr>
            <w:r w:rsidRPr="000A2FC2">
              <w:rPr>
                <w:sz w:val="24"/>
              </w:rPr>
              <w:t>Фроловская — Сержонки</w:t>
            </w:r>
          </w:p>
        </w:tc>
        <w:tc>
          <w:tcPr>
            <w:tcW w:w="1993" w:type="dxa"/>
            <w:tcBorders>
              <w:top w:val="nil"/>
              <w:left w:val="single" w:sz="4" w:space="0" w:color="auto"/>
              <w:bottom w:val="single" w:sz="4" w:space="0" w:color="auto"/>
              <w:right w:val="single" w:sz="4" w:space="0" w:color="auto"/>
            </w:tcBorders>
            <w:shd w:val="clear" w:color="auto" w:fill="auto"/>
          </w:tcPr>
          <w:p w14:paraId="52E5ABF5" w14:textId="277EB9DB"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032DEBF9" w14:textId="77777777" w:rsidTr="00D41F9F">
        <w:trPr>
          <w:trHeight w:val="288"/>
        </w:trPr>
        <w:tc>
          <w:tcPr>
            <w:tcW w:w="560" w:type="dxa"/>
            <w:tcBorders>
              <w:top w:val="nil"/>
              <w:left w:val="single" w:sz="4" w:space="0" w:color="auto"/>
              <w:bottom w:val="single" w:sz="4" w:space="0" w:color="auto"/>
              <w:right w:val="single" w:sz="4" w:space="0" w:color="auto"/>
            </w:tcBorders>
          </w:tcPr>
          <w:p w14:paraId="32D4CA6E" w14:textId="68F49626" w:rsidR="00D41F9F" w:rsidRPr="000A2FC2" w:rsidRDefault="00D41F9F" w:rsidP="00D41F9F">
            <w:pPr>
              <w:jc w:val="center"/>
              <w:rPr>
                <w:color w:val="000000" w:themeColor="text1"/>
                <w:sz w:val="24"/>
                <w:lang w:val="en-US"/>
              </w:rPr>
            </w:pPr>
            <w:r w:rsidRPr="000A2FC2">
              <w:rPr>
                <w:color w:val="000000" w:themeColor="text1"/>
                <w:sz w:val="24"/>
                <w:lang w:val="en-US"/>
              </w:rPr>
              <w:t>83</w:t>
            </w:r>
          </w:p>
        </w:tc>
        <w:tc>
          <w:tcPr>
            <w:tcW w:w="3121" w:type="dxa"/>
            <w:tcBorders>
              <w:top w:val="nil"/>
              <w:left w:val="single" w:sz="4" w:space="0" w:color="auto"/>
              <w:bottom w:val="single" w:sz="4" w:space="0" w:color="auto"/>
              <w:right w:val="single" w:sz="4" w:space="0" w:color="auto"/>
            </w:tcBorders>
            <w:shd w:val="clear" w:color="auto" w:fill="auto"/>
            <w:noWrap/>
          </w:tcPr>
          <w:p w14:paraId="2866A691" w14:textId="67631595"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510E2E5" w14:textId="333CF9C0" w:rsidR="00D41F9F" w:rsidRPr="000A2FC2" w:rsidRDefault="00D41F9F" w:rsidP="00D41F9F">
            <w:pPr>
              <w:jc w:val="center"/>
              <w:rPr>
                <w:color w:val="000000" w:themeColor="text1"/>
                <w:sz w:val="24"/>
              </w:rPr>
            </w:pPr>
            <w:r w:rsidRPr="000A2FC2">
              <w:rPr>
                <w:sz w:val="24"/>
              </w:rPr>
              <w:t>Ромаши — Карагай</w:t>
            </w:r>
          </w:p>
        </w:tc>
        <w:tc>
          <w:tcPr>
            <w:tcW w:w="1993" w:type="dxa"/>
            <w:tcBorders>
              <w:top w:val="nil"/>
              <w:left w:val="single" w:sz="4" w:space="0" w:color="auto"/>
              <w:bottom w:val="single" w:sz="4" w:space="0" w:color="auto"/>
              <w:right w:val="single" w:sz="4" w:space="0" w:color="auto"/>
            </w:tcBorders>
            <w:shd w:val="clear" w:color="auto" w:fill="auto"/>
          </w:tcPr>
          <w:p w14:paraId="73DD12FA" w14:textId="43ACDCCD"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5052C92E" w14:textId="77777777" w:rsidTr="00D41F9F">
        <w:trPr>
          <w:trHeight w:val="288"/>
        </w:trPr>
        <w:tc>
          <w:tcPr>
            <w:tcW w:w="560" w:type="dxa"/>
            <w:tcBorders>
              <w:top w:val="nil"/>
              <w:left w:val="single" w:sz="4" w:space="0" w:color="auto"/>
              <w:bottom w:val="single" w:sz="4" w:space="0" w:color="auto"/>
              <w:right w:val="single" w:sz="4" w:space="0" w:color="auto"/>
            </w:tcBorders>
          </w:tcPr>
          <w:p w14:paraId="7E42B88A" w14:textId="20C89113" w:rsidR="00D41F9F" w:rsidRPr="000A2FC2" w:rsidRDefault="00D41F9F" w:rsidP="00D41F9F">
            <w:pPr>
              <w:jc w:val="center"/>
              <w:rPr>
                <w:color w:val="000000" w:themeColor="text1"/>
                <w:sz w:val="24"/>
                <w:lang w:val="en-US"/>
              </w:rPr>
            </w:pPr>
            <w:r w:rsidRPr="000A2FC2">
              <w:rPr>
                <w:color w:val="000000" w:themeColor="text1"/>
                <w:sz w:val="24"/>
                <w:lang w:val="en-US"/>
              </w:rPr>
              <w:t>84</w:t>
            </w:r>
          </w:p>
        </w:tc>
        <w:tc>
          <w:tcPr>
            <w:tcW w:w="3121" w:type="dxa"/>
            <w:tcBorders>
              <w:top w:val="nil"/>
              <w:left w:val="single" w:sz="4" w:space="0" w:color="auto"/>
              <w:bottom w:val="single" w:sz="4" w:space="0" w:color="auto"/>
              <w:right w:val="single" w:sz="4" w:space="0" w:color="auto"/>
            </w:tcBorders>
            <w:shd w:val="clear" w:color="auto" w:fill="auto"/>
            <w:noWrap/>
          </w:tcPr>
          <w:p w14:paraId="60AE8429" w14:textId="5F3FF52E"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221106D1" w14:textId="5F386765" w:rsidR="00D41F9F" w:rsidRPr="000A2FC2" w:rsidRDefault="00D41F9F" w:rsidP="00D41F9F">
            <w:pPr>
              <w:jc w:val="center"/>
              <w:rPr>
                <w:color w:val="000000" w:themeColor="text1"/>
                <w:sz w:val="24"/>
              </w:rPr>
            </w:pPr>
            <w:r w:rsidRPr="000A2FC2">
              <w:rPr>
                <w:color w:val="000000" w:themeColor="text1"/>
                <w:sz w:val="24"/>
              </w:rPr>
              <w:t>Ромаши — Щукино</w:t>
            </w:r>
          </w:p>
        </w:tc>
        <w:tc>
          <w:tcPr>
            <w:tcW w:w="1993" w:type="dxa"/>
            <w:tcBorders>
              <w:top w:val="nil"/>
              <w:left w:val="single" w:sz="4" w:space="0" w:color="auto"/>
              <w:bottom w:val="single" w:sz="4" w:space="0" w:color="auto"/>
              <w:right w:val="single" w:sz="4" w:space="0" w:color="auto"/>
            </w:tcBorders>
            <w:shd w:val="clear" w:color="auto" w:fill="auto"/>
          </w:tcPr>
          <w:p w14:paraId="023F4550" w14:textId="599F80EF"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5450A1D6" w14:textId="77777777" w:rsidTr="00D41F9F">
        <w:trPr>
          <w:trHeight w:val="288"/>
        </w:trPr>
        <w:tc>
          <w:tcPr>
            <w:tcW w:w="560" w:type="dxa"/>
            <w:tcBorders>
              <w:top w:val="nil"/>
              <w:left w:val="single" w:sz="4" w:space="0" w:color="auto"/>
              <w:bottom w:val="single" w:sz="4" w:space="0" w:color="auto"/>
              <w:right w:val="single" w:sz="4" w:space="0" w:color="auto"/>
            </w:tcBorders>
          </w:tcPr>
          <w:p w14:paraId="67EF0198" w14:textId="1256414C" w:rsidR="00D41F9F" w:rsidRPr="000A2FC2" w:rsidRDefault="00D41F9F" w:rsidP="00D41F9F">
            <w:pPr>
              <w:jc w:val="center"/>
              <w:rPr>
                <w:color w:val="000000" w:themeColor="text1"/>
                <w:sz w:val="24"/>
                <w:lang w:val="en-US"/>
              </w:rPr>
            </w:pPr>
            <w:r w:rsidRPr="000A2FC2">
              <w:rPr>
                <w:color w:val="000000" w:themeColor="text1"/>
                <w:sz w:val="24"/>
                <w:lang w:val="en-US"/>
              </w:rPr>
              <w:t>85</w:t>
            </w:r>
          </w:p>
        </w:tc>
        <w:tc>
          <w:tcPr>
            <w:tcW w:w="3121" w:type="dxa"/>
            <w:tcBorders>
              <w:top w:val="nil"/>
              <w:left w:val="single" w:sz="4" w:space="0" w:color="auto"/>
              <w:bottom w:val="single" w:sz="4" w:space="0" w:color="auto"/>
              <w:right w:val="single" w:sz="4" w:space="0" w:color="auto"/>
            </w:tcBorders>
            <w:shd w:val="clear" w:color="auto" w:fill="auto"/>
            <w:noWrap/>
          </w:tcPr>
          <w:p w14:paraId="571D0CD1" w14:textId="33ADCFCF"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10819DA6" w14:textId="2AE4B4EC" w:rsidR="00D41F9F" w:rsidRPr="000A2FC2" w:rsidRDefault="00D41F9F" w:rsidP="00D41F9F">
            <w:pPr>
              <w:jc w:val="center"/>
              <w:rPr>
                <w:color w:val="000000" w:themeColor="text1"/>
                <w:sz w:val="24"/>
              </w:rPr>
            </w:pPr>
            <w:r w:rsidRPr="000A2FC2">
              <w:rPr>
                <w:sz w:val="24"/>
              </w:rPr>
              <w:t>Подъезд к д.Аксеново</w:t>
            </w:r>
          </w:p>
        </w:tc>
        <w:tc>
          <w:tcPr>
            <w:tcW w:w="1993" w:type="dxa"/>
            <w:tcBorders>
              <w:top w:val="nil"/>
              <w:left w:val="single" w:sz="4" w:space="0" w:color="auto"/>
              <w:bottom w:val="single" w:sz="4" w:space="0" w:color="auto"/>
              <w:right w:val="single" w:sz="4" w:space="0" w:color="auto"/>
            </w:tcBorders>
            <w:shd w:val="clear" w:color="auto" w:fill="auto"/>
          </w:tcPr>
          <w:p w14:paraId="5789961C" w14:textId="57223035"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717D31E9" w14:textId="77777777" w:rsidTr="00D41F9F">
        <w:trPr>
          <w:trHeight w:val="288"/>
        </w:trPr>
        <w:tc>
          <w:tcPr>
            <w:tcW w:w="560" w:type="dxa"/>
            <w:tcBorders>
              <w:top w:val="nil"/>
              <w:left w:val="single" w:sz="4" w:space="0" w:color="auto"/>
              <w:bottom w:val="single" w:sz="4" w:space="0" w:color="auto"/>
              <w:right w:val="single" w:sz="4" w:space="0" w:color="auto"/>
            </w:tcBorders>
          </w:tcPr>
          <w:p w14:paraId="615B87D4" w14:textId="298F0448" w:rsidR="00D41F9F" w:rsidRPr="000A2FC2" w:rsidRDefault="00D41F9F" w:rsidP="00D41F9F">
            <w:pPr>
              <w:jc w:val="center"/>
              <w:rPr>
                <w:color w:val="000000" w:themeColor="text1"/>
                <w:sz w:val="24"/>
                <w:lang w:val="en-US"/>
              </w:rPr>
            </w:pPr>
            <w:r w:rsidRPr="000A2FC2">
              <w:rPr>
                <w:color w:val="000000" w:themeColor="text1"/>
                <w:sz w:val="24"/>
                <w:lang w:val="en-US"/>
              </w:rPr>
              <w:t>86</w:t>
            </w:r>
          </w:p>
        </w:tc>
        <w:tc>
          <w:tcPr>
            <w:tcW w:w="3121" w:type="dxa"/>
            <w:tcBorders>
              <w:top w:val="nil"/>
              <w:left w:val="single" w:sz="4" w:space="0" w:color="auto"/>
              <w:bottom w:val="single" w:sz="4" w:space="0" w:color="auto"/>
              <w:right w:val="single" w:sz="4" w:space="0" w:color="auto"/>
            </w:tcBorders>
            <w:shd w:val="clear" w:color="auto" w:fill="auto"/>
            <w:noWrap/>
          </w:tcPr>
          <w:p w14:paraId="0F76AA9C" w14:textId="2E0A19D5"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67BD553" w14:textId="47015C7A" w:rsidR="00D41F9F" w:rsidRPr="000A2FC2" w:rsidRDefault="00D41F9F" w:rsidP="00D41F9F">
            <w:pPr>
              <w:jc w:val="center"/>
              <w:rPr>
                <w:color w:val="000000" w:themeColor="text1"/>
                <w:sz w:val="24"/>
              </w:rPr>
            </w:pPr>
            <w:r w:rsidRPr="000A2FC2">
              <w:rPr>
                <w:color w:val="000000" w:themeColor="text1"/>
                <w:sz w:val="24"/>
              </w:rPr>
              <w:t>Порошино — Кобылача</w:t>
            </w:r>
          </w:p>
        </w:tc>
        <w:tc>
          <w:tcPr>
            <w:tcW w:w="1993" w:type="dxa"/>
            <w:tcBorders>
              <w:top w:val="nil"/>
              <w:left w:val="single" w:sz="4" w:space="0" w:color="auto"/>
              <w:bottom w:val="single" w:sz="4" w:space="0" w:color="auto"/>
              <w:right w:val="single" w:sz="4" w:space="0" w:color="auto"/>
            </w:tcBorders>
            <w:shd w:val="clear" w:color="auto" w:fill="auto"/>
          </w:tcPr>
          <w:p w14:paraId="67B3A2E6" w14:textId="55A043DC"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17808787" w14:textId="77777777" w:rsidTr="00D41F9F">
        <w:trPr>
          <w:trHeight w:val="288"/>
        </w:trPr>
        <w:tc>
          <w:tcPr>
            <w:tcW w:w="560" w:type="dxa"/>
            <w:tcBorders>
              <w:top w:val="nil"/>
              <w:left w:val="single" w:sz="4" w:space="0" w:color="auto"/>
              <w:bottom w:val="single" w:sz="4" w:space="0" w:color="auto"/>
              <w:right w:val="single" w:sz="4" w:space="0" w:color="auto"/>
            </w:tcBorders>
          </w:tcPr>
          <w:p w14:paraId="74A129ED" w14:textId="11996460" w:rsidR="00D41F9F" w:rsidRPr="000A2FC2" w:rsidRDefault="00D41F9F" w:rsidP="00D41F9F">
            <w:pPr>
              <w:jc w:val="center"/>
              <w:rPr>
                <w:color w:val="000000" w:themeColor="text1"/>
                <w:sz w:val="24"/>
                <w:lang w:val="en-US"/>
              </w:rPr>
            </w:pPr>
            <w:r w:rsidRPr="000A2FC2">
              <w:rPr>
                <w:color w:val="000000" w:themeColor="text1"/>
                <w:sz w:val="24"/>
                <w:lang w:val="en-US"/>
              </w:rPr>
              <w:t>87</w:t>
            </w:r>
          </w:p>
        </w:tc>
        <w:tc>
          <w:tcPr>
            <w:tcW w:w="3121" w:type="dxa"/>
            <w:tcBorders>
              <w:top w:val="nil"/>
              <w:left w:val="single" w:sz="4" w:space="0" w:color="auto"/>
              <w:bottom w:val="single" w:sz="4" w:space="0" w:color="auto"/>
              <w:right w:val="single" w:sz="4" w:space="0" w:color="auto"/>
            </w:tcBorders>
            <w:shd w:val="clear" w:color="auto" w:fill="auto"/>
            <w:noWrap/>
          </w:tcPr>
          <w:p w14:paraId="65D26FD1" w14:textId="548DCDDB"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518958B" w14:textId="03C843E3" w:rsidR="00D41F9F" w:rsidRPr="000A2FC2" w:rsidRDefault="00D41F9F" w:rsidP="00D41F9F">
            <w:pPr>
              <w:jc w:val="center"/>
              <w:rPr>
                <w:color w:val="000000" w:themeColor="text1"/>
                <w:sz w:val="24"/>
              </w:rPr>
            </w:pPr>
            <w:r w:rsidRPr="000A2FC2">
              <w:rPr>
                <w:sz w:val="24"/>
              </w:rPr>
              <w:t>Подъезд к д.Карасюрово</w:t>
            </w:r>
          </w:p>
        </w:tc>
        <w:tc>
          <w:tcPr>
            <w:tcW w:w="1993" w:type="dxa"/>
            <w:tcBorders>
              <w:top w:val="nil"/>
              <w:left w:val="single" w:sz="4" w:space="0" w:color="auto"/>
              <w:bottom w:val="single" w:sz="4" w:space="0" w:color="auto"/>
              <w:right w:val="single" w:sz="4" w:space="0" w:color="auto"/>
            </w:tcBorders>
            <w:shd w:val="clear" w:color="auto" w:fill="auto"/>
          </w:tcPr>
          <w:p w14:paraId="2B2DCF90" w14:textId="00582A44"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69E1B3AA" w14:textId="77777777" w:rsidTr="00D41F9F">
        <w:trPr>
          <w:trHeight w:val="288"/>
        </w:trPr>
        <w:tc>
          <w:tcPr>
            <w:tcW w:w="560" w:type="dxa"/>
            <w:tcBorders>
              <w:top w:val="nil"/>
              <w:left w:val="single" w:sz="4" w:space="0" w:color="auto"/>
              <w:bottom w:val="single" w:sz="4" w:space="0" w:color="auto"/>
              <w:right w:val="single" w:sz="4" w:space="0" w:color="auto"/>
            </w:tcBorders>
          </w:tcPr>
          <w:p w14:paraId="70EF0A31" w14:textId="27BAF72B" w:rsidR="00D41F9F" w:rsidRPr="000A2FC2" w:rsidRDefault="00D41F9F" w:rsidP="00D41F9F">
            <w:pPr>
              <w:jc w:val="center"/>
              <w:rPr>
                <w:color w:val="000000" w:themeColor="text1"/>
                <w:sz w:val="24"/>
                <w:lang w:val="en-US"/>
              </w:rPr>
            </w:pPr>
            <w:r w:rsidRPr="000A2FC2">
              <w:rPr>
                <w:color w:val="000000" w:themeColor="text1"/>
                <w:sz w:val="24"/>
                <w:lang w:val="en-US"/>
              </w:rPr>
              <w:t>88</w:t>
            </w:r>
          </w:p>
        </w:tc>
        <w:tc>
          <w:tcPr>
            <w:tcW w:w="3121" w:type="dxa"/>
            <w:tcBorders>
              <w:top w:val="nil"/>
              <w:left w:val="single" w:sz="4" w:space="0" w:color="auto"/>
              <w:bottom w:val="single" w:sz="4" w:space="0" w:color="auto"/>
              <w:right w:val="single" w:sz="4" w:space="0" w:color="auto"/>
            </w:tcBorders>
            <w:shd w:val="clear" w:color="auto" w:fill="auto"/>
            <w:noWrap/>
          </w:tcPr>
          <w:p w14:paraId="1D66E626" w14:textId="5F1F1D5A"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0F980C76" w14:textId="63A0E75D" w:rsidR="00D41F9F" w:rsidRPr="000A2FC2" w:rsidRDefault="00D41F9F" w:rsidP="00D41F9F">
            <w:pPr>
              <w:jc w:val="center"/>
              <w:rPr>
                <w:color w:val="000000" w:themeColor="text1"/>
                <w:sz w:val="24"/>
              </w:rPr>
            </w:pPr>
            <w:r w:rsidRPr="000A2FC2">
              <w:rPr>
                <w:sz w:val="24"/>
              </w:rPr>
              <w:t>Подъезд к д.Никулята</w:t>
            </w:r>
          </w:p>
        </w:tc>
        <w:tc>
          <w:tcPr>
            <w:tcW w:w="1993" w:type="dxa"/>
            <w:tcBorders>
              <w:top w:val="nil"/>
              <w:left w:val="single" w:sz="4" w:space="0" w:color="auto"/>
              <w:bottom w:val="single" w:sz="4" w:space="0" w:color="auto"/>
              <w:right w:val="single" w:sz="4" w:space="0" w:color="auto"/>
            </w:tcBorders>
            <w:shd w:val="clear" w:color="auto" w:fill="auto"/>
          </w:tcPr>
          <w:p w14:paraId="5722B760" w14:textId="515A0FED"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10236B39" w14:textId="77777777" w:rsidTr="00D41F9F">
        <w:trPr>
          <w:trHeight w:val="288"/>
        </w:trPr>
        <w:tc>
          <w:tcPr>
            <w:tcW w:w="560" w:type="dxa"/>
            <w:tcBorders>
              <w:top w:val="nil"/>
              <w:left w:val="single" w:sz="4" w:space="0" w:color="auto"/>
              <w:bottom w:val="single" w:sz="4" w:space="0" w:color="auto"/>
              <w:right w:val="single" w:sz="4" w:space="0" w:color="auto"/>
            </w:tcBorders>
          </w:tcPr>
          <w:p w14:paraId="0C00F452" w14:textId="34C21BA2" w:rsidR="00D41F9F" w:rsidRPr="000A2FC2" w:rsidRDefault="00D41F9F" w:rsidP="00D41F9F">
            <w:pPr>
              <w:jc w:val="center"/>
              <w:rPr>
                <w:color w:val="000000" w:themeColor="text1"/>
                <w:sz w:val="24"/>
                <w:lang w:val="en-US"/>
              </w:rPr>
            </w:pPr>
            <w:r w:rsidRPr="000A2FC2">
              <w:rPr>
                <w:color w:val="000000" w:themeColor="text1"/>
                <w:sz w:val="24"/>
                <w:lang w:val="en-US"/>
              </w:rPr>
              <w:t>89</w:t>
            </w:r>
          </w:p>
        </w:tc>
        <w:tc>
          <w:tcPr>
            <w:tcW w:w="3121" w:type="dxa"/>
            <w:tcBorders>
              <w:top w:val="nil"/>
              <w:left w:val="single" w:sz="4" w:space="0" w:color="auto"/>
              <w:bottom w:val="single" w:sz="4" w:space="0" w:color="auto"/>
              <w:right w:val="single" w:sz="4" w:space="0" w:color="auto"/>
            </w:tcBorders>
            <w:shd w:val="clear" w:color="auto" w:fill="auto"/>
            <w:noWrap/>
          </w:tcPr>
          <w:p w14:paraId="1BA998E0" w14:textId="47B5FAE2"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545A8DDC" w14:textId="0F9ED55F" w:rsidR="00D41F9F" w:rsidRPr="000A2FC2" w:rsidRDefault="000D2E4B" w:rsidP="00D41F9F">
            <w:pPr>
              <w:jc w:val="center"/>
              <w:rPr>
                <w:color w:val="000000" w:themeColor="text1"/>
                <w:sz w:val="24"/>
              </w:rPr>
            </w:pPr>
            <w:r w:rsidRPr="000A2FC2">
              <w:rPr>
                <w:sz w:val="24"/>
              </w:rPr>
              <w:t>Подъезд к д.Мироново</w:t>
            </w:r>
          </w:p>
        </w:tc>
        <w:tc>
          <w:tcPr>
            <w:tcW w:w="1993" w:type="dxa"/>
            <w:tcBorders>
              <w:top w:val="nil"/>
              <w:left w:val="single" w:sz="4" w:space="0" w:color="auto"/>
              <w:bottom w:val="single" w:sz="4" w:space="0" w:color="auto"/>
              <w:right w:val="single" w:sz="4" w:space="0" w:color="auto"/>
            </w:tcBorders>
            <w:shd w:val="clear" w:color="auto" w:fill="auto"/>
          </w:tcPr>
          <w:p w14:paraId="31010B83" w14:textId="0721CACC"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727C0992" w14:textId="77777777" w:rsidTr="00D41F9F">
        <w:trPr>
          <w:trHeight w:val="288"/>
        </w:trPr>
        <w:tc>
          <w:tcPr>
            <w:tcW w:w="560" w:type="dxa"/>
            <w:tcBorders>
              <w:top w:val="nil"/>
              <w:left w:val="single" w:sz="4" w:space="0" w:color="auto"/>
              <w:bottom w:val="single" w:sz="4" w:space="0" w:color="auto"/>
              <w:right w:val="single" w:sz="4" w:space="0" w:color="auto"/>
            </w:tcBorders>
          </w:tcPr>
          <w:p w14:paraId="5181B6ED" w14:textId="67FFB5B1" w:rsidR="00D41F9F" w:rsidRPr="000A2FC2" w:rsidRDefault="00D41F9F" w:rsidP="00D41F9F">
            <w:pPr>
              <w:jc w:val="center"/>
              <w:rPr>
                <w:color w:val="000000" w:themeColor="text1"/>
                <w:sz w:val="24"/>
                <w:lang w:val="en-US"/>
              </w:rPr>
            </w:pPr>
            <w:r w:rsidRPr="000A2FC2">
              <w:rPr>
                <w:color w:val="000000" w:themeColor="text1"/>
                <w:sz w:val="24"/>
                <w:lang w:val="en-US"/>
              </w:rPr>
              <w:lastRenderedPageBreak/>
              <w:t>90</w:t>
            </w:r>
          </w:p>
        </w:tc>
        <w:tc>
          <w:tcPr>
            <w:tcW w:w="3121" w:type="dxa"/>
            <w:tcBorders>
              <w:top w:val="nil"/>
              <w:left w:val="single" w:sz="4" w:space="0" w:color="auto"/>
              <w:bottom w:val="single" w:sz="4" w:space="0" w:color="auto"/>
              <w:right w:val="single" w:sz="4" w:space="0" w:color="auto"/>
            </w:tcBorders>
            <w:shd w:val="clear" w:color="auto" w:fill="auto"/>
            <w:noWrap/>
          </w:tcPr>
          <w:p w14:paraId="785376EA" w14:textId="2B668D3D"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3505E086" w14:textId="2694F563" w:rsidR="00D41F9F" w:rsidRPr="000A2FC2" w:rsidRDefault="000D2E4B" w:rsidP="00D41F9F">
            <w:pPr>
              <w:jc w:val="center"/>
              <w:rPr>
                <w:color w:val="000000" w:themeColor="text1"/>
                <w:sz w:val="24"/>
              </w:rPr>
            </w:pPr>
            <w:r w:rsidRPr="000A2FC2">
              <w:rPr>
                <w:color w:val="000000" w:themeColor="text1"/>
                <w:sz w:val="24"/>
              </w:rPr>
              <w:t>Колотовка-Мишата</w:t>
            </w:r>
          </w:p>
        </w:tc>
        <w:tc>
          <w:tcPr>
            <w:tcW w:w="1993" w:type="dxa"/>
            <w:tcBorders>
              <w:top w:val="nil"/>
              <w:left w:val="single" w:sz="4" w:space="0" w:color="auto"/>
              <w:bottom w:val="single" w:sz="4" w:space="0" w:color="auto"/>
              <w:right w:val="single" w:sz="4" w:space="0" w:color="auto"/>
            </w:tcBorders>
            <w:shd w:val="clear" w:color="auto" w:fill="auto"/>
          </w:tcPr>
          <w:p w14:paraId="3D8355B6" w14:textId="366DB1DA" w:rsidR="00D41F9F" w:rsidRPr="000A2FC2" w:rsidRDefault="00D41F9F" w:rsidP="00D41F9F">
            <w:pPr>
              <w:jc w:val="center"/>
              <w:rPr>
                <w:color w:val="000000" w:themeColor="text1"/>
                <w:sz w:val="24"/>
              </w:rPr>
            </w:pPr>
            <w:r w:rsidRPr="000A2FC2">
              <w:rPr>
                <w:color w:val="000000" w:themeColor="text1"/>
                <w:sz w:val="24"/>
              </w:rPr>
              <w:t>грунт</w:t>
            </w:r>
          </w:p>
        </w:tc>
      </w:tr>
      <w:tr w:rsidR="00D41F9F" w:rsidRPr="00D3137B" w14:paraId="412F3588" w14:textId="77777777" w:rsidTr="00D41F9F">
        <w:trPr>
          <w:trHeight w:val="288"/>
        </w:trPr>
        <w:tc>
          <w:tcPr>
            <w:tcW w:w="560" w:type="dxa"/>
            <w:tcBorders>
              <w:top w:val="nil"/>
              <w:left w:val="single" w:sz="4" w:space="0" w:color="auto"/>
              <w:bottom w:val="single" w:sz="4" w:space="0" w:color="auto"/>
              <w:right w:val="single" w:sz="4" w:space="0" w:color="auto"/>
            </w:tcBorders>
          </w:tcPr>
          <w:p w14:paraId="4B3E2E1C" w14:textId="5306B576" w:rsidR="00D41F9F" w:rsidRPr="000A2FC2" w:rsidRDefault="00D41F9F" w:rsidP="00D41F9F">
            <w:pPr>
              <w:jc w:val="center"/>
              <w:rPr>
                <w:color w:val="000000" w:themeColor="text1"/>
                <w:sz w:val="24"/>
                <w:lang w:val="en-US"/>
              </w:rPr>
            </w:pPr>
            <w:r w:rsidRPr="000A2FC2">
              <w:rPr>
                <w:color w:val="000000" w:themeColor="text1"/>
                <w:sz w:val="24"/>
                <w:lang w:val="en-US"/>
              </w:rPr>
              <w:t>91</w:t>
            </w:r>
          </w:p>
        </w:tc>
        <w:tc>
          <w:tcPr>
            <w:tcW w:w="3121" w:type="dxa"/>
            <w:tcBorders>
              <w:top w:val="nil"/>
              <w:left w:val="single" w:sz="4" w:space="0" w:color="auto"/>
              <w:bottom w:val="single" w:sz="4" w:space="0" w:color="auto"/>
              <w:right w:val="single" w:sz="4" w:space="0" w:color="auto"/>
            </w:tcBorders>
            <w:shd w:val="clear" w:color="auto" w:fill="auto"/>
            <w:noWrap/>
          </w:tcPr>
          <w:p w14:paraId="2B7BC769" w14:textId="18452E89" w:rsidR="00D41F9F" w:rsidRPr="000A2FC2" w:rsidRDefault="00D41F9F" w:rsidP="00D41F9F">
            <w:pPr>
              <w:jc w:val="center"/>
              <w:rPr>
                <w:color w:val="000000" w:themeColor="text1"/>
                <w:sz w:val="24"/>
              </w:rPr>
            </w:pPr>
            <w:r w:rsidRPr="000A2FC2">
              <w:rPr>
                <w:color w:val="000000" w:themeColor="text1"/>
                <w:sz w:val="24"/>
              </w:rPr>
              <w:t>Автомобильные дороги общего пользования местного значения</w:t>
            </w:r>
          </w:p>
        </w:tc>
        <w:tc>
          <w:tcPr>
            <w:tcW w:w="3398" w:type="dxa"/>
            <w:tcBorders>
              <w:top w:val="nil"/>
              <w:left w:val="single" w:sz="4" w:space="0" w:color="auto"/>
              <w:bottom w:val="single" w:sz="4" w:space="0" w:color="auto"/>
              <w:right w:val="single" w:sz="4" w:space="0" w:color="auto"/>
            </w:tcBorders>
            <w:shd w:val="clear" w:color="auto" w:fill="auto"/>
          </w:tcPr>
          <w:p w14:paraId="148C4383" w14:textId="5A17575E" w:rsidR="00D41F9F" w:rsidRPr="000A2FC2" w:rsidRDefault="000D2E4B" w:rsidP="000D2E4B">
            <w:pPr>
              <w:jc w:val="center"/>
              <w:rPr>
                <w:sz w:val="24"/>
              </w:rPr>
            </w:pPr>
            <w:r w:rsidRPr="000A2FC2">
              <w:rPr>
                <w:sz w:val="24"/>
              </w:rPr>
              <w:t>Подъезд к д.Булыжино</w:t>
            </w:r>
          </w:p>
        </w:tc>
        <w:tc>
          <w:tcPr>
            <w:tcW w:w="1993" w:type="dxa"/>
            <w:tcBorders>
              <w:top w:val="nil"/>
              <w:left w:val="single" w:sz="4" w:space="0" w:color="auto"/>
              <w:bottom w:val="single" w:sz="4" w:space="0" w:color="auto"/>
              <w:right w:val="single" w:sz="4" w:space="0" w:color="auto"/>
            </w:tcBorders>
            <w:shd w:val="clear" w:color="auto" w:fill="auto"/>
          </w:tcPr>
          <w:p w14:paraId="2CFEAC92" w14:textId="294CC573" w:rsidR="00D41F9F" w:rsidRPr="000A2FC2" w:rsidRDefault="00D41F9F" w:rsidP="00D41F9F">
            <w:pPr>
              <w:jc w:val="center"/>
              <w:rPr>
                <w:color w:val="000000" w:themeColor="text1"/>
                <w:sz w:val="24"/>
              </w:rPr>
            </w:pPr>
            <w:r w:rsidRPr="000A2FC2">
              <w:rPr>
                <w:color w:val="000000" w:themeColor="text1"/>
                <w:sz w:val="24"/>
              </w:rPr>
              <w:t>грунт</w:t>
            </w:r>
          </w:p>
        </w:tc>
      </w:tr>
      <w:tr w:rsidR="00BE348A" w:rsidRPr="00D3137B" w14:paraId="021EF3E6" w14:textId="77777777" w:rsidTr="00430623">
        <w:trPr>
          <w:trHeight w:val="288"/>
        </w:trPr>
        <w:tc>
          <w:tcPr>
            <w:tcW w:w="9072" w:type="dxa"/>
            <w:gridSpan w:val="4"/>
            <w:tcBorders>
              <w:top w:val="nil"/>
              <w:left w:val="single" w:sz="4" w:space="0" w:color="auto"/>
              <w:bottom w:val="single" w:sz="4" w:space="0" w:color="auto"/>
              <w:right w:val="single" w:sz="4" w:space="0" w:color="auto"/>
            </w:tcBorders>
          </w:tcPr>
          <w:p w14:paraId="623ABAD9" w14:textId="2D2B6E84" w:rsidR="00BE348A" w:rsidRPr="000A2FC2" w:rsidRDefault="00BE348A" w:rsidP="00D41F9F">
            <w:pPr>
              <w:jc w:val="center"/>
              <w:rPr>
                <w:color w:val="000000" w:themeColor="text1"/>
                <w:sz w:val="24"/>
              </w:rPr>
            </w:pPr>
            <w:r w:rsidRPr="000A2FC2">
              <w:rPr>
                <w:color w:val="000000" w:themeColor="text1"/>
                <w:sz w:val="24"/>
              </w:rPr>
              <w:t>Искусственные сооружения</w:t>
            </w:r>
          </w:p>
        </w:tc>
      </w:tr>
      <w:tr w:rsidR="00BE348A" w:rsidRPr="00D3137B" w14:paraId="610D0855" w14:textId="77777777" w:rsidTr="00D41F9F">
        <w:trPr>
          <w:trHeight w:val="288"/>
        </w:trPr>
        <w:tc>
          <w:tcPr>
            <w:tcW w:w="560" w:type="dxa"/>
            <w:tcBorders>
              <w:top w:val="nil"/>
              <w:left w:val="single" w:sz="4" w:space="0" w:color="auto"/>
              <w:bottom w:val="single" w:sz="4" w:space="0" w:color="auto"/>
              <w:right w:val="single" w:sz="4" w:space="0" w:color="auto"/>
            </w:tcBorders>
          </w:tcPr>
          <w:p w14:paraId="4538D1A4" w14:textId="1CE3B82A" w:rsidR="00BE348A" w:rsidRPr="000A2FC2" w:rsidRDefault="00BE348A" w:rsidP="00D41F9F">
            <w:pPr>
              <w:jc w:val="center"/>
              <w:rPr>
                <w:color w:val="000000" w:themeColor="text1"/>
                <w:sz w:val="24"/>
              </w:rPr>
            </w:pPr>
            <w:r w:rsidRPr="000A2FC2">
              <w:rPr>
                <w:color w:val="000000" w:themeColor="text1"/>
                <w:sz w:val="24"/>
              </w:rPr>
              <w:t>92</w:t>
            </w:r>
          </w:p>
        </w:tc>
        <w:tc>
          <w:tcPr>
            <w:tcW w:w="3121" w:type="dxa"/>
            <w:tcBorders>
              <w:top w:val="nil"/>
              <w:left w:val="single" w:sz="4" w:space="0" w:color="auto"/>
              <w:bottom w:val="single" w:sz="4" w:space="0" w:color="auto"/>
              <w:right w:val="single" w:sz="4" w:space="0" w:color="auto"/>
            </w:tcBorders>
            <w:shd w:val="clear" w:color="auto" w:fill="auto"/>
            <w:noWrap/>
          </w:tcPr>
          <w:p w14:paraId="2FCF667B" w14:textId="28605781" w:rsidR="00BE348A" w:rsidRPr="000A2FC2" w:rsidRDefault="00BE348A" w:rsidP="00D41F9F">
            <w:pPr>
              <w:jc w:val="center"/>
              <w:rPr>
                <w:color w:val="000000" w:themeColor="text1"/>
                <w:sz w:val="24"/>
              </w:rPr>
            </w:pPr>
            <w:r w:rsidRPr="000A2FC2">
              <w:rPr>
                <w:color w:val="000000" w:themeColor="text1"/>
                <w:sz w:val="24"/>
              </w:rPr>
              <w:t>Наплавной мост через р.Кама</w:t>
            </w:r>
          </w:p>
        </w:tc>
        <w:tc>
          <w:tcPr>
            <w:tcW w:w="3398" w:type="dxa"/>
            <w:tcBorders>
              <w:top w:val="nil"/>
              <w:left w:val="single" w:sz="4" w:space="0" w:color="auto"/>
              <w:bottom w:val="single" w:sz="4" w:space="0" w:color="auto"/>
              <w:right w:val="single" w:sz="4" w:space="0" w:color="auto"/>
            </w:tcBorders>
            <w:shd w:val="clear" w:color="auto" w:fill="auto"/>
          </w:tcPr>
          <w:p w14:paraId="429B57B9" w14:textId="12FA67B1" w:rsidR="00BE348A" w:rsidRPr="000A2FC2" w:rsidRDefault="00BE348A" w:rsidP="000D2E4B">
            <w:pPr>
              <w:jc w:val="center"/>
              <w:rPr>
                <w:sz w:val="24"/>
              </w:rPr>
            </w:pPr>
            <w:r w:rsidRPr="000A2FC2">
              <w:rPr>
                <w:sz w:val="24"/>
              </w:rPr>
              <w:t>на 64 км автодороги Афанасьево-граница Верхнекамского района</w:t>
            </w:r>
          </w:p>
        </w:tc>
        <w:tc>
          <w:tcPr>
            <w:tcW w:w="1993" w:type="dxa"/>
            <w:tcBorders>
              <w:top w:val="nil"/>
              <w:left w:val="single" w:sz="4" w:space="0" w:color="auto"/>
              <w:bottom w:val="single" w:sz="4" w:space="0" w:color="auto"/>
              <w:right w:val="single" w:sz="4" w:space="0" w:color="auto"/>
            </w:tcBorders>
            <w:shd w:val="clear" w:color="auto" w:fill="auto"/>
          </w:tcPr>
          <w:p w14:paraId="5C812248" w14:textId="017244F8" w:rsidR="00BE348A" w:rsidRPr="000A2FC2" w:rsidRDefault="00BE348A" w:rsidP="00D41F9F">
            <w:pPr>
              <w:jc w:val="center"/>
              <w:rPr>
                <w:color w:val="000000" w:themeColor="text1"/>
                <w:sz w:val="24"/>
              </w:rPr>
            </w:pPr>
            <w:r w:rsidRPr="000A2FC2">
              <w:rPr>
                <w:color w:val="000000" w:themeColor="text1"/>
                <w:sz w:val="24"/>
              </w:rPr>
              <w:t>несамоходный</w:t>
            </w:r>
          </w:p>
        </w:tc>
      </w:tr>
      <w:tr w:rsidR="00BE348A" w:rsidRPr="00D3137B" w14:paraId="0AB807BE" w14:textId="77777777" w:rsidTr="00D41F9F">
        <w:trPr>
          <w:trHeight w:val="288"/>
        </w:trPr>
        <w:tc>
          <w:tcPr>
            <w:tcW w:w="560" w:type="dxa"/>
            <w:tcBorders>
              <w:top w:val="nil"/>
              <w:left w:val="single" w:sz="4" w:space="0" w:color="auto"/>
              <w:bottom w:val="single" w:sz="4" w:space="0" w:color="auto"/>
              <w:right w:val="single" w:sz="4" w:space="0" w:color="auto"/>
            </w:tcBorders>
          </w:tcPr>
          <w:p w14:paraId="4D603506" w14:textId="4CF1DE34" w:rsidR="00BE348A" w:rsidRPr="000A2FC2" w:rsidRDefault="00BE348A" w:rsidP="00D41F9F">
            <w:pPr>
              <w:jc w:val="center"/>
              <w:rPr>
                <w:color w:val="000000" w:themeColor="text1"/>
                <w:sz w:val="24"/>
              </w:rPr>
            </w:pPr>
            <w:r w:rsidRPr="000A2FC2">
              <w:rPr>
                <w:color w:val="000000" w:themeColor="text1"/>
                <w:sz w:val="24"/>
              </w:rPr>
              <w:t>93</w:t>
            </w:r>
          </w:p>
        </w:tc>
        <w:tc>
          <w:tcPr>
            <w:tcW w:w="3121" w:type="dxa"/>
            <w:tcBorders>
              <w:top w:val="nil"/>
              <w:left w:val="single" w:sz="4" w:space="0" w:color="auto"/>
              <w:bottom w:val="single" w:sz="4" w:space="0" w:color="auto"/>
              <w:right w:val="single" w:sz="4" w:space="0" w:color="auto"/>
            </w:tcBorders>
            <w:shd w:val="clear" w:color="auto" w:fill="auto"/>
            <w:noWrap/>
          </w:tcPr>
          <w:p w14:paraId="7EDEFACC" w14:textId="53AA25B9" w:rsidR="00BE348A" w:rsidRPr="000A2FC2" w:rsidRDefault="00BE348A" w:rsidP="00D41F9F">
            <w:pPr>
              <w:jc w:val="center"/>
              <w:rPr>
                <w:color w:val="000000" w:themeColor="text1"/>
                <w:sz w:val="24"/>
              </w:rPr>
            </w:pPr>
            <w:r w:rsidRPr="000A2FC2">
              <w:rPr>
                <w:color w:val="000000" w:themeColor="text1"/>
                <w:sz w:val="24"/>
              </w:rPr>
              <w:t>Наплавной мост через р.Кама</w:t>
            </w:r>
          </w:p>
        </w:tc>
        <w:tc>
          <w:tcPr>
            <w:tcW w:w="3398" w:type="dxa"/>
            <w:tcBorders>
              <w:top w:val="nil"/>
              <w:left w:val="single" w:sz="4" w:space="0" w:color="auto"/>
              <w:bottom w:val="single" w:sz="4" w:space="0" w:color="auto"/>
              <w:right w:val="single" w:sz="4" w:space="0" w:color="auto"/>
            </w:tcBorders>
            <w:shd w:val="clear" w:color="auto" w:fill="auto"/>
          </w:tcPr>
          <w:p w14:paraId="4B485939" w14:textId="7D78CC3D" w:rsidR="00BE348A" w:rsidRPr="000A2FC2" w:rsidRDefault="00BE348A" w:rsidP="00BE348A">
            <w:pPr>
              <w:tabs>
                <w:tab w:val="left" w:pos="855"/>
              </w:tabs>
              <w:jc w:val="center"/>
              <w:rPr>
                <w:sz w:val="24"/>
              </w:rPr>
            </w:pPr>
            <w:r w:rsidRPr="000A2FC2">
              <w:rPr>
                <w:sz w:val="24"/>
              </w:rPr>
              <w:t>на 2 км автодороги Анфиногеново Лытка-граница Удмуртской Республики</w:t>
            </w:r>
          </w:p>
        </w:tc>
        <w:tc>
          <w:tcPr>
            <w:tcW w:w="1993" w:type="dxa"/>
            <w:tcBorders>
              <w:top w:val="nil"/>
              <w:left w:val="single" w:sz="4" w:space="0" w:color="auto"/>
              <w:bottom w:val="single" w:sz="4" w:space="0" w:color="auto"/>
              <w:right w:val="single" w:sz="4" w:space="0" w:color="auto"/>
            </w:tcBorders>
            <w:shd w:val="clear" w:color="auto" w:fill="auto"/>
          </w:tcPr>
          <w:p w14:paraId="3193B5F3" w14:textId="227D9475" w:rsidR="00BE348A" w:rsidRPr="000A2FC2" w:rsidRDefault="00BE348A" w:rsidP="00D41F9F">
            <w:pPr>
              <w:jc w:val="center"/>
              <w:rPr>
                <w:color w:val="000000" w:themeColor="text1"/>
                <w:sz w:val="24"/>
              </w:rPr>
            </w:pPr>
            <w:r w:rsidRPr="000A2FC2">
              <w:rPr>
                <w:color w:val="000000" w:themeColor="text1"/>
                <w:sz w:val="24"/>
              </w:rPr>
              <w:t>несамоходный</w:t>
            </w:r>
          </w:p>
        </w:tc>
      </w:tr>
    </w:tbl>
    <w:bookmarkEnd w:id="128"/>
    <w:p w14:paraId="65933955" w14:textId="4622949E" w:rsidR="0085669D" w:rsidRPr="007E7442" w:rsidRDefault="0085669D" w:rsidP="004B19DB">
      <w:pPr>
        <w:ind w:firstLine="709"/>
        <w:rPr>
          <w:rFonts w:eastAsia="Calibri"/>
          <w:b/>
          <w:color w:val="000000" w:themeColor="text1"/>
        </w:rPr>
      </w:pPr>
      <w:r w:rsidRPr="007E7442">
        <w:rPr>
          <w:rFonts w:eastAsia="Calibri"/>
          <w:b/>
          <w:color w:val="000000" w:themeColor="text1"/>
        </w:rPr>
        <w:t>Речной транспорт</w:t>
      </w:r>
    </w:p>
    <w:p w14:paraId="5C0B6558" w14:textId="70748D44" w:rsidR="0085669D" w:rsidRPr="007E7442" w:rsidRDefault="0085669D" w:rsidP="004B19DB">
      <w:pPr>
        <w:ind w:firstLine="709"/>
        <w:rPr>
          <w:rFonts w:eastAsia="Calibri"/>
          <w:color w:val="000000" w:themeColor="text1"/>
        </w:rPr>
      </w:pPr>
      <w:r w:rsidRPr="007E7442">
        <w:rPr>
          <w:rFonts w:eastAsia="Calibri"/>
          <w:color w:val="000000" w:themeColor="text1"/>
        </w:rPr>
        <w:t xml:space="preserve">Основная водная артерия, протекающая по территории </w:t>
      </w:r>
      <w:r w:rsidR="00951A51" w:rsidRPr="007E7442">
        <w:rPr>
          <w:rFonts w:eastAsia="Calibri"/>
          <w:color w:val="000000" w:themeColor="text1"/>
        </w:rPr>
        <w:t>Афанасьевского муниципального</w:t>
      </w:r>
      <w:r w:rsidR="009E2669" w:rsidRPr="007E7442">
        <w:rPr>
          <w:rFonts w:eastAsia="Calibri"/>
          <w:color w:val="000000" w:themeColor="text1"/>
        </w:rPr>
        <w:t xml:space="preserve"> округа</w:t>
      </w:r>
      <w:r w:rsidRPr="007E7442">
        <w:rPr>
          <w:rFonts w:eastAsia="Calibri"/>
          <w:color w:val="000000" w:themeColor="text1"/>
        </w:rPr>
        <w:t xml:space="preserve">, в настоящее время не используется речным транспортом. </w:t>
      </w:r>
    </w:p>
    <w:p w14:paraId="3F22B82F" w14:textId="77777777" w:rsidR="0085669D" w:rsidRPr="007E7442" w:rsidRDefault="0085669D" w:rsidP="004B19DB">
      <w:pPr>
        <w:ind w:firstLine="709"/>
        <w:rPr>
          <w:rFonts w:eastAsia="Calibri"/>
          <w:b/>
          <w:color w:val="000000" w:themeColor="text1"/>
        </w:rPr>
      </w:pPr>
      <w:r w:rsidRPr="007E7442">
        <w:rPr>
          <w:rFonts w:eastAsia="Calibri"/>
          <w:b/>
          <w:color w:val="000000" w:themeColor="text1"/>
        </w:rPr>
        <w:t xml:space="preserve">Улично-дорожная сеть </w:t>
      </w:r>
    </w:p>
    <w:p w14:paraId="55CD764E" w14:textId="65306ADC" w:rsidR="002259C4" w:rsidRDefault="00DF05D6" w:rsidP="004B19DB">
      <w:pPr>
        <w:ind w:firstLine="709"/>
        <w:rPr>
          <w:rFonts w:eastAsia="Calibri"/>
          <w:color w:val="000000" w:themeColor="text1"/>
        </w:rPr>
      </w:pPr>
      <w:r>
        <w:rPr>
          <w:rFonts w:eastAsia="Calibri"/>
          <w:color w:val="000000" w:themeColor="text1"/>
        </w:rPr>
        <w:t>О</w:t>
      </w:r>
      <w:r w:rsidR="0085669D" w:rsidRPr="007E7442">
        <w:rPr>
          <w:rFonts w:eastAsia="Calibri"/>
          <w:color w:val="000000" w:themeColor="text1"/>
        </w:rPr>
        <w:t xml:space="preserve">снову транспортного каркаса улично-дорожной сети составляют </w:t>
      </w:r>
      <w:r w:rsidR="007E7442" w:rsidRPr="007E7442">
        <w:rPr>
          <w:rFonts w:eastAsia="Calibri"/>
          <w:color w:val="000000" w:themeColor="text1"/>
        </w:rPr>
        <w:t>улицы в жилой застройке</w:t>
      </w:r>
      <w:r w:rsidR="0085669D" w:rsidRPr="007E7442">
        <w:rPr>
          <w:rFonts w:eastAsia="Calibri"/>
          <w:color w:val="000000" w:themeColor="text1"/>
        </w:rPr>
        <w:t xml:space="preserve">. Сеть магистральных улиц и дорог </w:t>
      </w:r>
      <w:r w:rsidR="007E7442" w:rsidRPr="007E7442">
        <w:rPr>
          <w:rFonts w:eastAsia="Calibri"/>
          <w:color w:val="000000" w:themeColor="text1"/>
        </w:rPr>
        <w:t xml:space="preserve">населенных пунктов </w:t>
      </w:r>
      <w:r w:rsidR="0085669D" w:rsidRPr="007E7442">
        <w:rPr>
          <w:rFonts w:eastAsia="Calibri"/>
          <w:color w:val="000000" w:themeColor="text1"/>
        </w:rPr>
        <w:t xml:space="preserve">обеспечивает транспортные связи районов между собой и выходы на внешние автодороги. </w:t>
      </w:r>
    </w:p>
    <w:p w14:paraId="29829D65" w14:textId="785723E7" w:rsidR="00BD163D" w:rsidRPr="00D3137B" w:rsidRDefault="0085669D" w:rsidP="00BD163D">
      <w:pPr>
        <w:ind w:firstLine="709"/>
        <w:rPr>
          <w:rFonts w:eastAsia="Calibri"/>
          <w:color w:val="FF0000"/>
        </w:rPr>
      </w:pPr>
      <w:r w:rsidRPr="00BD163D">
        <w:rPr>
          <w:rFonts w:eastAsia="Calibri"/>
          <w:color w:val="000000" w:themeColor="text1"/>
        </w:rPr>
        <w:t xml:space="preserve">Транспортное обслуживание селитебных территорий обеспечивается сетью улиц местного значения. </w:t>
      </w:r>
      <w:r w:rsidR="00DF05D6">
        <w:rPr>
          <w:rFonts w:eastAsia="Calibri"/>
          <w:color w:val="000000" w:themeColor="text1"/>
        </w:rPr>
        <w:t>По сведениям администрации Афанасьевского муниципального округа п</w:t>
      </w:r>
      <w:r w:rsidR="00BD163D" w:rsidRPr="00BD163D">
        <w:rPr>
          <w:rFonts w:eastAsia="Calibri"/>
          <w:color w:val="000000" w:themeColor="text1"/>
        </w:rPr>
        <w:t>гт Афанасьево, п.Лытка, п.Томызь, п.Камский, с.Пашино, д.Кувакуш, д.Слобода, д.Варанкины, д.Ичетовкины, д.Московская, д.Пура, с.Гордино</w:t>
      </w:r>
      <w:r w:rsidR="00664A78">
        <w:rPr>
          <w:rFonts w:eastAsia="Calibri"/>
          <w:color w:val="000000" w:themeColor="text1"/>
        </w:rPr>
        <w:t xml:space="preserve"> </w:t>
      </w:r>
      <w:r w:rsidR="00BD163D">
        <w:rPr>
          <w:rFonts w:eastAsia="Calibri"/>
          <w:color w:val="000000" w:themeColor="text1"/>
        </w:rPr>
        <w:t>-</w:t>
      </w:r>
      <w:r w:rsidR="00664A78">
        <w:rPr>
          <w:rFonts w:eastAsia="Calibri"/>
          <w:color w:val="000000" w:themeColor="text1"/>
        </w:rPr>
        <w:t xml:space="preserve"> </w:t>
      </w:r>
      <w:r w:rsidR="00BD163D">
        <w:rPr>
          <w:rFonts w:eastAsia="Calibri"/>
          <w:color w:val="000000" w:themeColor="text1"/>
        </w:rPr>
        <w:t>населенные пункты</w:t>
      </w:r>
      <w:r w:rsidR="00DF05D6">
        <w:rPr>
          <w:rFonts w:eastAsia="Calibri"/>
          <w:color w:val="000000" w:themeColor="text1"/>
        </w:rPr>
        <w:t>,</w:t>
      </w:r>
      <w:r w:rsidR="00BD163D">
        <w:rPr>
          <w:rFonts w:eastAsia="Calibri"/>
          <w:color w:val="000000" w:themeColor="text1"/>
        </w:rPr>
        <w:t xml:space="preserve"> имеющие разделение на улицы жилой </w:t>
      </w:r>
      <w:r w:rsidR="00BD163D" w:rsidRPr="002259C4">
        <w:rPr>
          <w:rFonts w:eastAsia="Calibri"/>
          <w:color w:val="000000" w:themeColor="text1"/>
        </w:rPr>
        <w:t>застройки.</w:t>
      </w:r>
      <w:r w:rsidR="00BD163D" w:rsidRPr="00D3137B">
        <w:rPr>
          <w:rFonts w:eastAsia="Calibri"/>
          <w:color w:val="FF0000"/>
        </w:rPr>
        <w:t xml:space="preserve"> </w:t>
      </w:r>
    </w:p>
    <w:p w14:paraId="3E01C9BB" w14:textId="5732EF92" w:rsidR="0085669D" w:rsidRPr="00BD163D" w:rsidRDefault="0085669D" w:rsidP="004B19DB">
      <w:pPr>
        <w:ind w:firstLine="709"/>
        <w:rPr>
          <w:rFonts w:eastAsia="Calibri"/>
          <w:color w:val="000000" w:themeColor="text1"/>
        </w:rPr>
      </w:pPr>
      <w:r w:rsidRPr="00BD163D">
        <w:rPr>
          <w:rFonts w:eastAsia="Calibri"/>
          <w:color w:val="000000" w:themeColor="text1"/>
        </w:rPr>
        <w:t>Степень благоустройства местной улично-дорожной сети- неудовлетворительное, дороги не имеют капитального покрытия, освещения, системы ливневой канализации, особенно в районах усадебной застройки.</w:t>
      </w:r>
    </w:p>
    <w:p w14:paraId="65A4D8A2" w14:textId="5A987404" w:rsidR="0085669D" w:rsidRDefault="00CE4E02" w:rsidP="004B19DB">
      <w:pPr>
        <w:ind w:firstLine="709"/>
        <w:rPr>
          <w:rFonts w:eastAsia="Calibri"/>
          <w:color w:val="000000" w:themeColor="text1"/>
        </w:rPr>
      </w:pPr>
      <w:r>
        <w:rPr>
          <w:rFonts w:eastAsia="Calibri"/>
          <w:color w:val="000000" w:themeColor="text1"/>
        </w:rPr>
        <w:t>У</w:t>
      </w:r>
      <w:r w:rsidR="0085669D" w:rsidRPr="00383A7A">
        <w:rPr>
          <w:rFonts w:eastAsia="Calibri"/>
          <w:color w:val="000000" w:themeColor="text1"/>
        </w:rPr>
        <w:t xml:space="preserve">лично-дорожная сеть остальных населенных пунктов </w:t>
      </w:r>
      <w:r w:rsidR="00383A7A" w:rsidRPr="00383A7A">
        <w:rPr>
          <w:rFonts w:eastAsia="Calibri"/>
          <w:color w:val="000000" w:themeColor="text1"/>
        </w:rPr>
        <w:t xml:space="preserve">муниципального </w:t>
      </w:r>
      <w:r w:rsidR="0085669D" w:rsidRPr="00383A7A">
        <w:rPr>
          <w:rFonts w:eastAsia="Calibri"/>
          <w:color w:val="000000" w:themeColor="text1"/>
        </w:rPr>
        <w:t>округа также находится в удовлетворительном состоянии</w:t>
      </w:r>
      <w:r w:rsidR="00383A7A" w:rsidRPr="00383A7A">
        <w:rPr>
          <w:rFonts w:eastAsia="Calibri"/>
          <w:color w:val="000000" w:themeColor="text1"/>
        </w:rPr>
        <w:t xml:space="preserve"> и</w:t>
      </w:r>
      <w:r w:rsidR="0085669D" w:rsidRPr="00383A7A">
        <w:rPr>
          <w:rFonts w:eastAsia="Calibri"/>
          <w:color w:val="000000" w:themeColor="text1"/>
        </w:rPr>
        <w:t xml:space="preserve"> имеют </w:t>
      </w:r>
      <w:r w:rsidR="00383A7A" w:rsidRPr="00383A7A">
        <w:rPr>
          <w:rFonts w:eastAsia="Calibri"/>
          <w:color w:val="000000" w:themeColor="text1"/>
        </w:rPr>
        <w:t>гравийное или грунтовое</w:t>
      </w:r>
      <w:r w:rsidR="0085669D" w:rsidRPr="00383A7A">
        <w:rPr>
          <w:rFonts w:eastAsia="Calibri"/>
          <w:color w:val="000000" w:themeColor="text1"/>
        </w:rPr>
        <w:t xml:space="preserve"> покрытие проезжей части.</w:t>
      </w:r>
    </w:p>
    <w:p w14:paraId="12879594" w14:textId="77777777" w:rsidR="00BD35F6" w:rsidRDefault="00BD35F6" w:rsidP="004B19DB">
      <w:pPr>
        <w:ind w:firstLine="709"/>
        <w:rPr>
          <w:rFonts w:eastAsia="Calibri"/>
          <w:color w:val="000000" w:themeColor="text1"/>
        </w:rPr>
        <w:sectPr w:rsidR="00BD35F6" w:rsidSect="00E1337F">
          <w:pgSz w:w="11906" w:h="16838"/>
          <w:pgMar w:top="1134" w:right="851" w:bottom="1134" w:left="1701" w:header="709" w:footer="709" w:gutter="0"/>
          <w:cols w:space="708"/>
          <w:docGrid w:linePitch="360"/>
        </w:sectPr>
      </w:pPr>
    </w:p>
    <w:p w14:paraId="33DDE757" w14:textId="537321FC" w:rsidR="00BD35F6" w:rsidRDefault="001B746B" w:rsidP="004B19DB">
      <w:pPr>
        <w:ind w:firstLine="709"/>
        <w:rPr>
          <w:rFonts w:eastAsia="Calibri"/>
          <w:color w:val="000000" w:themeColor="text1"/>
        </w:rPr>
      </w:pPr>
      <w:r w:rsidRPr="000D2E4B">
        <w:rPr>
          <w:rFonts w:eastAsia="Calibri"/>
          <w:color w:val="000000" w:themeColor="text1"/>
        </w:rPr>
        <w:lastRenderedPageBreak/>
        <w:t>Таблица 2.3.10.</w:t>
      </w:r>
      <w:r>
        <w:rPr>
          <w:rFonts w:eastAsia="Calibri"/>
          <w:color w:val="000000" w:themeColor="text1"/>
        </w:rPr>
        <w:t>2</w:t>
      </w:r>
      <w:r w:rsidRPr="000D2E4B">
        <w:rPr>
          <w:rFonts w:eastAsia="Calibri"/>
          <w:color w:val="000000" w:themeColor="text1"/>
        </w:rPr>
        <w:t xml:space="preserve">.  </w:t>
      </w:r>
      <w:r>
        <w:rPr>
          <w:rFonts w:eastAsia="Calibri"/>
          <w:color w:val="000000" w:themeColor="text1"/>
        </w:rPr>
        <w:t xml:space="preserve">Перечень улиц в населенных пунктах Афанасьевского </w:t>
      </w:r>
      <w:r w:rsidR="00664A78">
        <w:rPr>
          <w:rFonts w:eastAsia="Calibri"/>
          <w:color w:val="000000" w:themeColor="text1"/>
        </w:rPr>
        <w:t>муниципального</w:t>
      </w:r>
      <w:r>
        <w:rPr>
          <w:rFonts w:eastAsia="Calibri"/>
          <w:color w:val="000000" w:themeColor="text1"/>
        </w:rPr>
        <w:t xml:space="preserve"> округа (по информации администрации округа).</w:t>
      </w:r>
    </w:p>
    <w:tbl>
      <w:tblPr>
        <w:tblW w:w="1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1612"/>
        <w:gridCol w:w="2663"/>
        <w:gridCol w:w="1589"/>
        <w:gridCol w:w="1134"/>
        <w:gridCol w:w="1134"/>
        <w:gridCol w:w="851"/>
        <w:gridCol w:w="1134"/>
        <w:gridCol w:w="2493"/>
      </w:tblGrid>
      <w:tr w:rsidR="001502F2" w:rsidRPr="003A24B8" w14:paraId="5AE2B3F3" w14:textId="77777777" w:rsidTr="001502F2">
        <w:trPr>
          <w:trHeight w:val="540"/>
          <w:tblHeader/>
          <w:jc w:val="center"/>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14:paraId="48EFBE02"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населенный пункт</w:t>
            </w:r>
          </w:p>
        </w:tc>
        <w:tc>
          <w:tcPr>
            <w:tcW w:w="4275" w:type="dxa"/>
            <w:gridSpan w:val="2"/>
            <w:tcBorders>
              <w:top w:val="single" w:sz="4" w:space="0" w:color="auto"/>
              <w:left w:val="single" w:sz="4" w:space="0" w:color="auto"/>
              <w:bottom w:val="single" w:sz="4" w:space="0" w:color="auto"/>
              <w:right w:val="single" w:sz="4" w:space="0" w:color="auto"/>
            </w:tcBorders>
            <w:vAlign w:val="center"/>
          </w:tcPr>
          <w:p w14:paraId="30592D51"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название улиц</w:t>
            </w:r>
          </w:p>
        </w:tc>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82C470D"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общая протяжен-ность,</w:t>
            </w:r>
          </w:p>
          <w:p w14:paraId="05AEBAA2"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км</w:t>
            </w:r>
          </w:p>
        </w:tc>
        <w:tc>
          <w:tcPr>
            <w:tcW w:w="4253" w:type="dxa"/>
            <w:gridSpan w:val="4"/>
            <w:tcBorders>
              <w:top w:val="single" w:sz="4" w:space="0" w:color="auto"/>
              <w:left w:val="single" w:sz="4" w:space="0" w:color="auto"/>
              <w:right w:val="single" w:sz="4" w:space="0" w:color="auto"/>
            </w:tcBorders>
            <w:vAlign w:val="center"/>
          </w:tcPr>
          <w:p w14:paraId="1B3A8476"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вид покрытия</w:t>
            </w:r>
          </w:p>
          <w:p w14:paraId="2EF871C5"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(протяженность каждого вида покрытия)</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C315050"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состояние покрытия</w:t>
            </w:r>
          </w:p>
        </w:tc>
      </w:tr>
      <w:tr w:rsidR="001502F2" w:rsidRPr="003A24B8" w14:paraId="32A54FA5" w14:textId="77777777" w:rsidTr="001502F2">
        <w:trPr>
          <w:trHeight w:val="710"/>
          <w:tblHeader/>
          <w:jc w:val="center"/>
        </w:trPr>
        <w:tc>
          <w:tcPr>
            <w:tcW w:w="2211" w:type="dxa"/>
            <w:vMerge/>
            <w:tcBorders>
              <w:left w:val="single" w:sz="4" w:space="0" w:color="auto"/>
              <w:bottom w:val="single" w:sz="4" w:space="0" w:color="auto"/>
              <w:right w:val="single" w:sz="4" w:space="0" w:color="auto"/>
            </w:tcBorders>
            <w:vAlign w:val="center"/>
          </w:tcPr>
          <w:p w14:paraId="461E5588" w14:textId="77777777" w:rsidR="001502F2" w:rsidRPr="00D33A68" w:rsidRDefault="001502F2" w:rsidP="00927B51">
            <w:pPr>
              <w:rPr>
                <w:rStyle w:val="af4"/>
                <w:i w:val="0"/>
                <w:sz w:val="24"/>
                <w:lang w:eastAsia="en-US"/>
              </w:rPr>
            </w:pPr>
          </w:p>
        </w:tc>
        <w:tc>
          <w:tcPr>
            <w:tcW w:w="1612" w:type="dxa"/>
            <w:tcBorders>
              <w:left w:val="single" w:sz="4" w:space="0" w:color="auto"/>
              <w:bottom w:val="single" w:sz="4" w:space="0" w:color="auto"/>
              <w:right w:val="single" w:sz="4" w:space="0" w:color="auto"/>
            </w:tcBorders>
            <w:vAlign w:val="center"/>
          </w:tcPr>
          <w:p w14:paraId="14C41D99"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главная улица</w:t>
            </w:r>
          </w:p>
        </w:tc>
        <w:tc>
          <w:tcPr>
            <w:tcW w:w="2663" w:type="dxa"/>
            <w:tcBorders>
              <w:left w:val="single" w:sz="4" w:space="0" w:color="auto"/>
              <w:bottom w:val="single" w:sz="4" w:space="0" w:color="auto"/>
              <w:right w:val="single" w:sz="4" w:space="0" w:color="auto"/>
            </w:tcBorders>
            <w:vAlign w:val="center"/>
          </w:tcPr>
          <w:p w14:paraId="42B02C3B"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улица в жилой застройке</w:t>
            </w:r>
          </w:p>
        </w:tc>
        <w:tc>
          <w:tcPr>
            <w:tcW w:w="1589" w:type="dxa"/>
            <w:vMerge/>
            <w:tcBorders>
              <w:left w:val="single" w:sz="4" w:space="0" w:color="auto"/>
              <w:bottom w:val="single" w:sz="4" w:space="0" w:color="auto"/>
              <w:right w:val="single" w:sz="4" w:space="0" w:color="auto"/>
            </w:tcBorders>
            <w:vAlign w:val="center"/>
          </w:tcPr>
          <w:p w14:paraId="7B9DAF5E" w14:textId="77777777" w:rsidR="001502F2" w:rsidRPr="00D33A68" w:rsidRDefault="001502F2" w:rsidP="00927B51">
            <w:pPr>
              <w:rPr>
                <w:rStyle w:val="af4"/>
                <w:i w:val="0"/>
                <w:sz w:val="24"/>
                <w:lang w:eastAsia="en-US"/>
              </w:rPr>
            </w:pPr>
          </w:p>
        </w:tc>
        <w:tc>
          <w:tcPr>
            <w:tcW w:w="1134" w:type="dxa"/>
            <w:tcBorders>
              <w:left w:val="single" w:sz="4" w:space="0" w:color="auto"/>
              <w:right w:val="single" w:sz="4" w:space="0" w:color="auto"/>
            </w:tcBorders>
          </w:tcPr>
          <w:p w14:paraId="6B5DA47A"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гравий-ная</w:t>
            </w:r>
          </w:p>
        </w:tc>
        <w:tc>
          <w:tcPr>
            <w:tcW w:w="1134" w:type="dxa"/>
            <w:tcBorders>
              <w:left w:val="single" w:sz="4" w:space="0" w:color="auto"/>
              <w:right w:val="single" w:sz="4" w:space="0" w:color="auto"/>
            </w:tcBorders>
          </w:tcPr>
          <w:p w14:paraId="027BDBED"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грунто-вая</w:t>
            </w:r>
          </w:p>
        </w:tc>
        <w:tc>
          <w:tcPr>
            <w:tcW w:w="851" w:type="dxa"/>
            <w:tcBorders>
              <w:left w:val="single" w:sz="4" w:space="0" w:color="auto"/>
              <w:right w:val="single" w:sz="4" w:space="0" w:color="auto"/>
            </w:tcBorders>
          </w:tcPr>
          <w:p w14:paraId="64B0D376" w14:textId="1094CDA4"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ж/б</w:t>
            </w:r>
          </w:p>
        </w:tc>
        <w:tc>
          <w:tcPr>
            <w:tcW w:w="1134" w:type="dxa"/>
            <w:tcBorders>
              <w:left w:val="single" w:sz="4" w:space="0" w:color="auto"/>
              <w:right w:val="single" w:sz="4" w:space="0" w:color="auto"/>
            </w:tcBorders>
          </w:tcPr>
          <w:p w14:paraId="6EAD30D4"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асфальт</w:t>
            </w:r>
          </w:p>
        </w:tc>
        <w:tc>
          <w:tcPr>
            <w:tcW w:w="2493" w:type="dxa"/>
            <w:vMerge/>
            <w:tcBorders>
              <w:left w:val="single" w:sz="4" w:space="0" w:color="auto"/>
              <w:bottom w:val="single" w:sz="4" w:space="0" w:color="auto"/>
              <w:right w:val="single" w:sz="4" w:space="0" w:color="auto"/>
            </w:tcBorders>
          </w:tcPr>
          <w:p w14:paraId="0537397E" w14:textId="77777777" w:rsidR="001502F2" w:rsidRPr="00D33A68" w:rsidRDefault="001502F2" w:rsidP="00927B51">
            <w:pPr>
              <w:pStyle w:val="af6"/>
              <w:tabs>
                <w:tab w:val="right" w:leader="dot" w:pos="9345"/>
              </w:tabs>
              <w:spacing w:line="276" w:lineRule="auto"/>
              <w:jc w:val="center"/>
              <w:rPr>
                <w:rStyle w:val="af4"/>
                <w:rFonts w:ascii="Times New Roman" w:hAnsi="Times New Roman" w:cs="Times New Roman"/>
                <w:sz w:val="24"/>
                <w:szCs w:val="24"/>
              </w:rPr>
            </w:pPr>
          </w:p>
        </w:tc>
      </w:tr>
      <w:tr w:rsidR="001502F2" w:rsidRPr="003A24B8" w14:paraId="645D6766" w14:textId="77777777" w:rsidTr="00927B51">
        <w:trPr>
          <w:trHeight w:val="285"/>
          <w:jc w:val="center"/>
        </w:trPr>
        <w:tc>
          <w:tcPr>
            <w:tcW w:w="2211" w:type="dxa"/>
          </w:tcPr>
          <w:p w14:paraId="0AED419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4AFAE140" w14:textId="77777777" w:rsidR="001502F2" w:rsidRPr="00D33A68" w:rsidRDefault="001502F2" w:rsidP="00927B51">
            <w:pPr>
              <w:jc w:val="center"/>
              <w:rPr>
                <w:sz w:val="24"/>
              </w:rPr>
            </w:pPr>
          </w:p>
        </w:tc>
        <w:tc>
          <w:tcPr>
            <w:tcW w:w="2663" w:type="dxa"/>
            <w:vAlign w:val="center"/>
          </w:tcPr>
          <w:p w14:paraId="15A03D74" w14:textId="77777777" w:rsidR="001502F2" w:rsidRPr="00D33A68" w:rsidRDefault="001502F2" w:rsidP="00927B51">
            <w:pPr>
              <w:jc w:val="center"/>
              <w:rPr>
                <w:sz w:val="24"/>
              </w:rPr>
            </w:pPr>
            <w:r w:rsidRPr="00D33A68">
              <w:rPr>
                <w:sz w:val="24"/>
              </w:rPr>
              <w:t>ул. Северная</w:t>
            </w:r>
          </w:p>
        </w:tc>
        <w:tc>
          <w:tcPr>
            <w:tcW w:w="1589" w:type="dxa"/>
            <w:vAlign w:val="center"/>
          </w:tcPr>
          <w:p w14:paraId="3F623F84" w14:textId="77777777" w:rsidR="001502F2" w:rsidRPr="00D33A68" w:rsidRDefault="001502F2" w:rsidP="00927B51">
            <w:pPr>
              <w:jc w:val="center"/>
              <w:rPr>
                <w:sz w:val="24"/>
              </w:rPr>
            </w:pPr>
            <w:r w:rsidRPr="00D33A68">
              <w:rPr>
                <w:sz w:val="24"/>
              </w:rPr>
              <w:t>0,832</w:t>
            </w:r>
          </w:p>
        </w:tc>
        <w:tc>
          <w:tcPr>
            <w:tcW w:w="1134" w:type="dxa"/>
            <w:vAlign w:val="center"/>
          </w:tcPr>
          <w:p w14:paraId="372B8385" w14:textId="77777777" w:rsidR="001502F2" w:rsidRPr="00D33A68" w:rsidRDefault="001502F2" w:rsidP="00927B51">
            <w:pPr>
              <w:jc w:val="center"/>
              <w:rPr>
                <w:sz w:val="24"/>
              </w:rPr>
            </w:pPr>
            <w:r w:rsidRPr="00D33A68">
              <w:rPr>
                <w:sz w:val="24"/>
              </w:rPr>
              <w:t>0,832</w:t>
            </w:r>
          </w:p>
        </w:tc>
        <w:tc>
          <w:tcPr>
            <w:tcW w:w="1134" w:type="dxa"/>
          </w:tcPr>
          <w:p w14:paraId="1B61539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FD1A71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905181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37B183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F90D0CB" w14:textId="77777777" w:rsidTr="00927B51">
        <w:trPr>
          <w:trHeight w:val="285"/>
          <w:jc w:val="center"/>
        </w:trPr>
        <w:tc>
          <w:tcPr>
            <w:tcW w:w="2211" w:type="dxa"/>
          </w:tcPr>
          <w:p w14:paraId="6E54975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3E3E8B92" w14:textId="77777777" w:rsidR="001502F2" w:rsidRPr="00D33A68" w:rsidRDefault="001502F2" w:rsidP="00927B51">
            <w:pPr>
              <w:jc w:val="center"/>
              <w:rPr>
                <w:sz w:val="24"/>
              </w:rPr>
            </w:pPr>
          </w:p>
        </w:tc>
        <w:tc>
          <w:tcPr>
            <w:tcW w:w="2663" w:type="dxa"/>
            <w:vAlign w:val="center"/>
          </w:tcPr>
          <w:p w14:paraId="007D24E7" w14:textId="77777777" w:rsidR="001502F2" w:rsidRPr="00D33A68" w:rsidRDefault="001502F2" w:rsidP="00927B51">
            <w:pPr>
              <w:jc w:val="center"/>
              <w:rPr>
                <w:sz w:val="24"/>
              </w:rPr>
            </w:pPr>
            <w:r w:rsidRPr="00D33A68">
              <w:rPr>
                <w:sz w:val="24"/>
              </w:rPr>
              <w:t>ул. Набережная</w:t>
            </w:r>
          </w:p>
        </w:tc>
        <w:tc>
          <w:tcPr>
            <w:tcW w:w="1589" w:type="dxa"/>
            <w:vAlign w:val="center"/>
          </w:tcPr>
          <w:p w14:paraId="5BFD629F" w14:textId="77777777" w:rsidR="001502F2" w:rsidRPr="00D33A68" w:rsidRDefault="001502F2" w:rsidP="00927B51">
            <w:pPr>
              <w:jc w:val="center"/>
              <w:rPr>
                <w:sz w:val="24"/>
              </w:rPr>
            </w:pPr>
            <w:r w:rsidRPr="00D33A68">
              <w:rPr>
                <w:sz w:val="24"/>
              </w:rPr>
              <w:t>0,84</w:t>
            </w:r>
          </w:p>
        </w:tc>
        <w:tc>
          <w:tcPr>
            <w:tcW w:w="1134" w:type="dxa"/>
            <w:vAlign w:val="center"/>
          </w:tcPr>
          <w:p w14:paraId="22BD4A27" w14:textId="77777777" w:rsidR="001502F2" w:rsidRPr="00D33A68" w:rsidRDefault="001502F2" w:rsidP="00927B51">
            <w:pPr>
              <w:jc w:val="center"/>
              <w:rPr>
                <w:sz w:val="24"/>
              </w:rPr>
            </w:pPr>
            <w:r w:rsidRPr="00D33A68">
              <w:rPr>
                <w:sz w:val="24"/>
              </w:rPr>
              <w:t>0,84</w:t>
            </w:r>
          </w:p>
        </w:tc>
        <w:tc>
          <w:tcPr>
            <w:tcW w:w="1134" w:type="dxa"/>
          </w:tcPr>
          <w:p w14:paraId="52D277A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F46534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7F5E1C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EE3431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5BF673F" w14:textId="77777777" w:rsidTr="00927B51">
        <w:trPr>
          <w:trHeight w:val="285"/>
          <w:jc w:val="center"/>
        </w:trPr>
        <w:tc>
          <w:tcPr>
            <w:tcW w:w="2211" w:type="dxa"/>
          </w:tcPr>
          <w:p w14:paraId="51A6F1F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0C9E1C27" w14:textId="77777777" w:rsidR="001502F2" w:rsidRPr="00D33A68" w:rsidRDefault="001502F2" w:rsidP="00927B51">
            <w:pPr>
              <w:jc w:val="center"/>
              <w:rPr>
                <w:sz w:val="24"/>
              </w:rPr>
            </w:pPr>
          </w:p>
        </w:tc>
        <w:tc>
          <w:tcPr>
            <w:tcW w:w="2663" w:type="dxa"/>
            <w:vAlign w:val="center"/>
          </w:tcPr>
          <w:p w14:paraId="28AAC236" w14:textId="77777777" w:rsidR="001502F2" w:rsidRPr="00D33A68" w:rsidRDefault="001502F2" w:rsidP="00927B51">
            <w:pPr>
              <w:jc w:val="center"/>
              <w:rPr>
                <w:sz w:val="24"/>
              </w:rPr>
            </w:pPr>
            <w:r w:rsidRPr="00D33A68">
              <w:rPr>
                <w:sz w:val="24"/>
              </w:rPr>
              <w:t>ул. Советская</w:t>
            </w:r>
          </w:p>
        </w:tc>
        <w:tc>
          <w:tcPr>
            <w:tcW w:w="1589" w:type="dxa"/>
            <w:vAlign w:val="center"/>
          </w:tcPr>
          <w:p w14:paraId="39E95461" w14:textId="77777777" w:rsidR="001502F2" w:rsidRPr="00D33A68" w:rsidRDefault="001502F2" w:rsidP="00927B51">
            <w:pPr>
              <w:jc w:val="center"/>
              <w:rPr>
                <w:sz w:val="24"/>
              </w:rPr>
            </w:pPr>
            <w:r w:rsidRPr="00D33A68">
              <w:rPr>
                <w:sz w:val="24"/>
              </w:rPr>
              <w:t>1,071</w:t>
            </w:r>
          </w:p>
        </w:tc>
        <w:tc>
          <w:tcPr>
            <w:tcW w:w="1134" w:type="dxa"/>
            <w:vAlign w:val="center"/>
          </w:tcPr>
          <w:p w14:paraId="4756E102" w14:textId="77777777" w:rsidR="001502F2" w:rsidRPr="00D33A68" w:rsidRDefault="001502F2" w:rsidP="00927B51">
            <w:pPr>
              <w:jc w:val="center"/>
              <w:rPr>
                <w:sz w:val="24"/>
              </w:rPr>
            </w:pPr>
            <w:r w:rsidRPr="00D33A68">
              <w:rPr>
                <w:sz w:val="24"/>
              </w:rPr>
              <w:t>1,071</w:t>
            </w:r>
          </w:p>
        </w:tc>
        <w:tc>
          <w:tcPr>
            <w:tcW w:w="1134" w:type="dxa"/>
          </w:tcPr>
          <w:p w14:paraId="6B02E66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94E3E6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9BDFE9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8DBDD2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4073004" w14:textId="77777777" w:rsidTr="00927B51">
        <w:trPr>
          <w:trHeight w:val="285"/>
          <w:jc w:val="center"/>
        </w:trPr>
        <w:tc>
          <w:tcPr>
            <w:tcW w:w="2211" w:type="dxa"/>
          </w:tcPr>
          <w:p w14:paraId="4AE8CC6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5FF76B34" w14:textId="77777777" w:rsidR="001502F2" w:rsidRPr="00D33A68" w:rsidRDefault="001502F2" w:rsidP="00927B51">
            <w:pPr>
              <w:jc w:val="center"/>
              <w:rPr>
                <w:sz w:val="24"/>
              </w:rPr>
            </w:pPr>
          </w:p>
        </w:tc>
        <w:tc>
          <w:tcPr>
            <w:tcW w:w="2663" w:type="dxa"/>
            <w:vAlign w:val="center"/>
          </w:tcPr>
          <w:p w14:paraId="31D8A287" w14:textId="77777777" w:rsidR="001502F2" w:rsidRPr="00D33A68" w:rsidRDefault="001502F2" w:rsidP="00927B51">
            <w:pPr>
              <w:jc w:val="center"/>
              <w:rPr>
                <w:sz w:val="24"/>
              </w:rPr>
            </w:pPr>
            <w:r w:rsidRPr="00D33A68">
              <w:rPr>
                <w:sz w:val="24"/>
              </w:rPr>
              <w:t>ул. Школьная</w:t>
            </w:r>
          </w:p>
        </w:tc>
        <w:tc>
          <w:tcPr>
            <w:tcW w:w="1589" w:type="dxa"/>
            <w:vAlign w:val="center"/>
          </w:tcPr>
          <w:p w14:paraId="5EDFD973" w14:textId="77777777" w:rsidR="001502F2" w:rsidRPr="00D33A68" w:rsidRDefault="001502F2" w:rsidP="00927B51">
            <w:pPr>
              <w:jc w:val="center"/>
              <w:rPr>
                <w:sz w:val="24"/>
              </w:rPr>
            </w:pPr>
            <w:r w:rsidRPr="00D33A68">
              <w:rPr>
                <w:sz w:val="24"/>
              </w:rPr>
              <w:t>1,333</w:t>
            </w:r>
          </w:p>
        </w:tc>
        <w:tc>
          <w:tcPr>
            <w:tcW w:w="1134" w:type="dxa"/>
            <w:vAlign w:val="center"/>
          </w:tcPr>
          <w:p w14:paraId="4CA60AC3" w14:textId="77777777" w:rsidR="001502F2" w:rsidRPr="00D33A68" w:rsidRDefault="001502F2" w:rsidP="00927B51">
            <w:pPr>
              <w:jc w:val="center"/>
              <w:rPr>
                <w:sz w:val="24"/>
              </w:rPr>
            </w:pPr>
            <w:r w:rsidRPr="00D33A68">
              <w:rPr>
                <w:sz w:val="24"/>
              </w:rPr>
              <w:t>1,333</w:t>
            </w:r>
          </w:p>
        </w:tc>
        <w:tc>
          <w:tcPr>
            <w:tcW w:w="1134" w:type="dxa"/>
          </w:tcPr>
          <w:p w14:paraId="18F7A99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031DC0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3D2A7A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377551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5F9942F" w14:textId="77777777" w:rsidTr="00927B51">
        <w:trPr>
          <w:trHeight w:val="285"/>
          <w:jc w:val="center"/>
        </w:trPr>
        <w:tc>
          <w:tcPr>
            <w:tcW w:w="2211" w:type="dxa"/>
          </w:tcPr>
          <w:p w14:paraId="72C9BDD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40844695" w14:textId="77777777" w:rsidR="001502F2" w:rsidRPr="00D33A68" w:rsidRDefault="001502F2" w:rsidP="00927B51">
            <w:pPr>
              <w:jc w:val="center"/>
              <w:rPr>
                <w:sz w:val="24"/>
              </w:rPr>
            </w:pPr>
          </w:p>
        </w:tc>
        <w:tc>
          <w:tcPr>
            <w:tcW w:w="2663" w:type="dxa"/>
            <w:vAlign w:val="center"/>
          </w:tcPr>
          <w:p w14:paraId="2D949095" w14:textId="77777777" w:rsidR="001502F2" w:rsidRPr="00D33A68" w:rsidRDefault="001502F2" w:rsidP="00927B51">
            <w:pPr>
              <w:jc w:val="center"/>
              <w:rPr>
                <w:sz w:val="24"/>
              </w:rPr>
            </w:pPr>
            <w:r w:rsidRPr="00D33A68">
              <w:rPr>
                <w:sz w:val="24"/>
              </w:rPr>
              <w:t>ул. Лесная</w:t>
            </w:r>
          </w:p>
        </w:tc>
        <w:tc>
          <w:tcPr>
            <w:tcW w:w="1589" w:type="dxa"/>
            <w:vAlign w:val="center"/>
          </w:tcPr>
          <w:p w14:paraId="377B5E6D" w14:textId="77777777" w:rsidR="001502F2" w:rsidRPr="00D33A68" w:rsidRDefault="001502F2" w:rsidP="00927B51">
            <w:pPr>
              <w:jc w:val="center"/>
              <w:rPr>
                <w:sz w:val="24"/>
              </w:rPr>
            </w:pPr>
            <w:r w:rsidRPr="00D33A68">
              <w:rPr>
                <w:sz w:val="24"/>
              </w:rPr>
              <w:t>0,52</w:t>
            </w:r>
          </w:p>
        </w:tc>
        <w:tc>
          <w:tcPr>
            <w:tcW w:w="1134" w:type="dxa"/>
            <w:vAlign w:val="center"/>
          </w:tcPr>
          <w:p w14:paraId="12E23B37" w14:textId="77777777" w:rsidR="001502F2" w:rsidRPr="00D33A68" w:rsidRDefault="001502F2" w:rsidP="00927B51">
            <w:pPr>
              <w:jc w:val="center"/>
              <w:rPr>
                <w:sz w:val="24"/>
              </w:rPr>
            </w:pPr>
            <w:r w:rsidRPr="00D33A68">
              <w:rPr>
                <w:sz w:val="24"/>
              </w:rPr>
              <w:t>0,52</w:t>
            </w:r>
          </w:p>
        </w:tc>
        <w:tc>
          <w:tcPr>
            <w:tcW w:w="1134" w:type="dxa"/>
          </w:tcPr>
          <w:p w14:paraId="0C0668A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CE88C1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052BFD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195AC2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20ADF01" w14:textId="77777777" w:rsidTr="00927B51">
        <w:trPr>
          <w:trHeight w:val="285"/>
          <w:jc w:val="center"/>
        </w:trPr>
        <w:tc>
          <w:tcPr>
            <w:tcW w:w="2211" w:type="dxa"/>
          </w:tcPr>
          <w:p w14:paraId="22B67E0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4E0EB4A7" w14:textId="77777777" w:rsidR="001502F2" w:rsidRPr="00D33A68" w:rsidRDefault="001502F2" w:rsidP="00927B51">
            <w:pPr>
              <w:jc w:val="center"/>
              <w:rPr>
                <w:sz w:val="24"/>
              </w:rPr>
            </w:pPr>
          </w:p>
        </w:tc>
        <w:tc>
          <w:tcPr>
            <w:tcW w:w="2663" w:type="dxa"/>
            <w:vAlign w:val="center"/>
          </w:tcPr>
          <w:p w14:paraId="25355525" w14:textId="77777777" w:rsidR="001502F2" w:rsidRPr="00D33A68" w:rsidRDefault="001502F2" w:rsidP="00927B51">
            <w:pPr>
              <w:jc w:val="center"/>
              <w:rPr>
                <w:sz w:val="24"/>
              </w:rPr>
            </w:pPr>
            <w:r w:rsidRPr="00D33A68">
              <w:rPr>
                <w:sz w:val="24"/>
              </w:rPr>
              <w:t>ул. Мира</w:t>
            </w:r>
          </w:p>
        </w:tc>
        <w:tc>
          <w:tcPr>
            <w:tcW w:w="1589" w:type="dxa"/>
            <w:vAlign w:val="center"/>
          </w:tcPr>
          <w:p w14:paraId="0A102431" w14:textId="77777777" w:rsidR="001502F2" w:rsidRPr="00D33A68" w:rsidRDefault="001502F2" w:rsidP="00927B51">
            <w:pPr>
              <w:jc w:val="center"/>
              <w:rPr>
                <w:sz w:val="24"/>
              </w:rPr>
            </w:pPr>
            <w:r w:rsidRPr="00D33A68">
              <w:rPr>
                <w:sz w:val="24"/>
              </w:rPr>
              <w:t>0,4</w:t>
            </w:r>
          </w:p>
        </w:tc>
        <w:tc>
          <w:tcPr>
            <w:tcW w:w="1134" w:type="dxa"/>
            <w:vAlign w:val="center"/>
          </w:tcPr>
          <w:p w14:paraId="284924AC" w14:textId="77777777" w:rsidR="001502F2" w:rsidRPr="00D33A68" w:rsidRDefault="001502F2" w:rsidP="00927B51">
            <w:pPr>
              <w:jc w:val="center"/>
              <w:rPr>
                <w:sz w:val="24"/>
              </w:rPr>
            </w:pPr>
            <w:r w:rsidRPr="00D33A68">
              <w:rPr>
                <w:sz w:val="24"/>
              </w:rPr>
              <w:t>0,4</w:t>
            </w:r>
          </w:p>
        </w:tc>
        <w:tc>
          <w:tcPr>
            <w:tcW w:w="1134" w:type="dxa"/>
          </w:tcPr>
          <w:p w14:paraId="1910AF2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01C4EC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905DE9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138FB3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7A1BE66" w14:textId="77777777" w:rsidTr="00927B51">
        <w:trPr>
          <w:trHeight w:val="285"/>
          <w:jc w:val="center"/>
        </w:trPr>
        <w:tc>
          <w:tcPr>
            <w:tcW w:w="2211" w:type="dxa"/>
          </w:tcPr>
          <w:p w14:paraId="7619D14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577F5531" w14:textId="77777777" w:rsidR="001502F2" w:rsidRPr="00D33A68" w:rsidRDefault="001502F2" w:rsidP="00927B51">
            <w:pPr>
              <w:jc w:val="center"/>
              <w:rPr>
                <w:sz w:val="24"/>
              </w:rPr>
            </w:pPr>
          </w:p>
        </w:tc>
        <w:tc>
          <w:tcPr>
            <w:tcW w:w="2663" w:type="dxa"/>
            <w:vAlign w:val="center"/>
          </w:tcPr>
          <w:p w14:paraId="4AF41EC7" w14:textId="77777777" w:rsidR="001502F2" w:rsidRPr="00D33A68" w:rsidRDefault="001502F2" w:rsidP="00927B51">
            <w:pPr>
              <w:jc w:val="center"/>
              <w:rPr>
                <w:sz w:val="24"/>
              </w:rPr>
            </w:pPr>
            <w:r w:rsidRPr="00D33A68">
              <w:rPr>
                <w:sz w:val="24"/>
              </w:rPr>
              <w:t>ул. 40 лет Победы</w:t>
            </w:r>
          </w:p>
        </w:tc>
        <w:tc>
          <w:tcPr>
            <w:tcW w:w="1589" w:type="dxa"/>
            <w:vAlign w:val="center"/>
          </w:tcPr>
          <w:p w14:paraId="124D9A4D" w14:textId="77777777" w:rsidR="001502F2" w:rsidRPr="00D33A68" w:rsidRDefault="001502F2" w:rsidP="00927B51">
            <w:pPr>
              <w:jc w:val="center"/>
              <w:rPr>
                <w:sz w:val="24"/>
              </w:rPr>
            </w:pPr>
            <w:r w:rsidRPr="00D33A68">
              <w:rPr>
                <w:sz w:val="24"/>
              </w:rPr>
              <w:t>0,44</w:t>
            </w:r>
          </w:p>
        </w:tc>
        <w:tc>
          <w:tcPr>
            <w:tcW w:w="1134" w:type="dxa"/>
            <w:vAlign w:val="center"/>
          </w:tcPr>
          <w:p w14:paraId="462545ED" w14:textId="77777777" w:rsidR="001502F2" w:rsidRPr="00D33A68" w:rsidRDefault="001502F2" w:rsidP="00927B51">
            <w:pPr>
              <w:jc w:val="center"/>
              <w:rPr>
                <w:sz w:val="24"/>
              </w:rPr>
            </w:pPr>
            <w:r w:rsidRPr="00D33A68">
              <w:rPr>
                <w:sz w:val="24"/>
              </w:rPr>
              <w:t>0,44</w:t>
            </w:r>
          </w:p>
        </w:tc>
        <w:tc>
          <w:tcPr>
            <w:tcW w:w="1134" w:type="dxa"/>
          </w:tcPr>
          <w:p w14:paraId="1EF879A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D5FCC5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F2FFDA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F23B34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C9D8717" w14:textId="77777777" w:rsidTr="00927B51">
        <w:trPr>
          <w:trHeight w:val="285"/>
          <w:jc w:val="center"/>
        </w:trPr>
        <w:tc>
          <w:tcPr>
            <w:tcW w:w="2211" w:type="dxa"/>
          </w:tcPr>
          <w:p w14:paraId="431248D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2F8033C6" w14:textId="77777777" w:rsidR="001502F2" w:rsidRPr="00D33A68" w:rsidRDefault="001502F2" w:rsidP="00927B51">
            <w:pPr>
              <w:jc w:val="center"/>
              <w:rPr>
                <w:sz w:val="24"/>
              </w:rPr>
            </w:pPr>
          </w:p>
        </w:tc>
        <w:tc>
          <w:tcPr>
            <w:tcW w:w="2663" w:type="dxa"/>
            <w:vAlign w:val="center"/>
          </w:tcPr>
          <w:p w14:paraId="644EEF18" w14:textId="77777777" w:rsidR="001502F2" w:rsidRPr="00D33A68" w:rsidRDefault="001502F2" w:rsidP="00927B51">
            <w:pPr>
              <w:jc w:val="center"/>
              <w:rPr>
                <w:sz w:val="24"/>
              </w:rPr>
            </w:pPr>
            <w:r w:rsidRPr="00D33A68">
              <w:rPr>
                <w:sz w:val="24"/>
              </w:rPr>
              <w:t>ул. Севастопольская</w:t>
            </w:r>
          </w:p>
        </w:tc>
        <w:tc>
          <w:tcPr>
            <w:tcW w:w="1589" w:type="dxa"/>
            <w:vAlign w:val="center"/>
          </w:tcPr>
          <w:p w14:paraId="43376674" w14:textId="77777777" w:rsidR="001502F2" w:rsidRPr="00D33A68" w:rsidRDefault="001502F2" w:rsidP="00927B51">
            <w:pPr>
              <w:jc w:val="center"/>
              <w:rPr>
                <w:sz w:val="24"/>
              </w:rPr>
            </w:pPr>
            <w:r w:rsidRPr="00D33A68">
              <w:rPr>
                <w:sz w:val="24"/>
              </w:rPr>
              <w:t>0,435</w:t>
            </w:r>
          </w:p>
        </w:tc>
        <w:tc>
          <w:tcPr>
            <w:tcW w:w="1134" w:type="dxa"/>
            <w:vAlign w:val="center"/>
          </w:tcPr>
          <w:p w14:paraId="3F6237D9" w14:textId="77777777" w:rsidR="001502F2" w:rsidRPr="00D33A68" w:rsidRDefault="001502F2" w:rsidP="00927B51">
            <w:pPr>
              <w:jc w:val="center"/>
              <w:rPr>
                <w:sz w:val="24"/>
              </w:rPr>
            </w:pPr>
            <w:r w:rsidRPr="00D33A68">
              <w:rPr>
                <w:sz w:val="24"/>
              </w:rPr>
              <w:t>0,435</w:t>
            </w:r>
          </w:p>
        </w:tc>
        <w:tc>
          <w:tcPr>
            <w:tcW w:w="1134" w:type="dxa"/>
          </w:tcPr>
          <w:p w14:paraId="3605532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553D86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CA1F46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C2B1A5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BDD95F9" w14:textId="77777777" w:rsidTr="00927B51">
        <w:trPr>
          <w:trHeight w:val="285"/>
          <w:jc w:val="center"/>
        </w:trPr>
        <w:tc>
          <w:tcPr>
            <w:tcW w:w="2211" w:type="dxa"/>
          </w:tcPr>
          <w:p w14:paraId="52546C5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0BCC865F" w14:textId="77777777" w:rsidR="001502F2" w:rsidRPr="00D33A68" w:rsidRDefault="001502F2" w:rsidP="00927B51">
            <w:pPr>
              <w:jc w:val="center"/>
              <w:rPr>
                <w:sz w:val="24"/>
              </w:rPr>
            </w:pPr>
          </w:p>
        </w:tc>
        <w:tc>
          <w:tcPr>
            <w:tcW w:w="2663" w:type="dxa"/>
            <w:vAlign w:val="center"/>
          </w:tcPr>
          <w:p w14:paraId="404B924D" w14:textId="77777777" w:rsidR="001502F2" w:rsidRPr="00D33A68" w:rsidRDefault="001502F2" w:rsidP="00927B51">
            <w:pPr>
              <w:jc w:val="center"/>
              <w:rPr>
                <w:sz w:val="24"/>
              </w:rPr>
            </w:pPr>
            <w:r w:rsidRPr="00D33A68">
              <w:rPr>
                <w:sz w:val="24"/>
              </w:rPr>
              <w:t>ул. Октябрьская</w:t>
            </w:r>
          </w:p>
        </w:tc>
        <w:tc>
          <w:tcPr>
            <w:tcW w:w="1589" w:type="dxa"/>
            <w:vAlign w:val="center"/>
          </w:tcPr>
          <w:p w14:paraId="2E3858C2" w14:textId="77777777" w:rsidR="001502F2" w:rsidRPr="00D33A68" w:rsidRDefault="001502F2" w:rsidP="00927B51">
            <w:pPr>
              <w:jc w:val="center"/>
              <w:rPr>
                <w:sz w:val="24"/>
              </w:rPr>
            </w:pPr>
            <w:r w:rsidRPr="00D33A68">
              <w:rPr>
                <w:sz w:val="24"/>
              </w:rPr>
              <w:t>0,723</w:t>
            </w:r>
          </w:p>
        </w:tc>
        <w:tc>
          <w:tcPr>
            <w:tcW w:w="1134" w:type="dxa"/>
            <w:vAlign w:val="center"/>
          </w:tcPr>
          <w:p w14:paraId="42B1DA93" w14:textId="77777777" w:rsidR="001502F2" w:rsidRPr="00D33A68" w:rsidRDefault="001502F2" w:rsidP="00927B51">
            <w:pPr>
              <w:jc w:val="center"/>
              <w:rPr>
                <w:sz w:val="24"/>
              </w:rPr>
            </w:pPr>
            <w:r w:rsidRPr="00D33A68">
              <w:rPr>
                <w:sz w:val="24"/>
              </w:rPr>
              <w:t>0,723</w:t>
            </w:r>
          </w:p>
        </w:tc>
        <w:tc>
          <w:tcPr>
            <w:tcW w:w="1134" w:type="dxa"/>
          </w:tcPr>
          <w:p w14:paraId="3C1B19E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6BDD7A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6C083ED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35EEE0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9978CC4" w14:textId="77777777" w:rsidTr="00927B51">
        <w:trPr>
          <w:trHeight w:val="285"/>
          <w:jc w:val="center"/>
        </w:trPr>
        <w:tc>
          <w:tcPr>
            <w:tcW w:w="2211" w:type="dxa"/>
          </w:tcPr>
          <w:p w14:paraId="3ECF43B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30662158" w14:textId="77777777" w:rsidR="001502F2" w:rsidRPr="00D33A68" w:rsidRDefault="001502F2" w:rsidP="00927B51">
            <w:pPr>
              <w:jc w:val="center"/>
              <w:rPr>
                <w:sz w:val="24"/>
              </w:rPr>
            </w:pPr>
          </w:p>
        </w:tc>
        <w:tc>
          <w:tcPr>
            <w:tcW w:w="2663" w:type="dxa"/>
            <w:vAlign w:val="center"/>
          </w:tcPr>
          <w:p w14:paraId="591A0096" w14:textId="77777777" w:rsidR="001502F2" w:rsidRPr="00D33A68" w:rsidRDefault="001502F2" w:rsidP="00927B51">
            <w:pPr>
              <w:jc w:val="center"/>
              <w:rPr>
                <w:sz w:val="24"/>
              </w:rPr>
            </w:pPr>
            <w:r w:rsidRPr="00D33A68">
              <w:rPr>
                <w:sz w:val="24"/>
              </w:rPr>
              <w:t>ул. Первомайская</w:t>
            </w:r>
          </w:p>
        </w:tc>
        <w:tc>
          <w:tcPr>
            <w:tcW w:w="1589" w:type="dxa"/>
            <w:vAlign w:val="center"/>
          </w:tcPr>
          <w:p w14:paraId="55956F9B" w14:textId="77777777" w:rsidR="001502F2" w:rsidRPr="00D33A68" w:rsidRDefault="001502F2" w:rsidP="00927B51">
            <w:pPr>
              <w:jc w:val="center"/>
              <w:rPr>
                <w:sz w:val="24"/>
              </w:rPr>
            </w:pPr>
            <w:r w:rsidRPr="00D33A68">
              <w:rPr>
                <w:sz w:val="24"/>
              </w:rPr>
              <w:t>0,53</w:t>
            </w:r>
          </w:p>
        </w:tc>
        <w:tc>
          <w:tcPr>
            <w:tcW w:w="1134" w:type="dxa"/>
            <w:vAlign w:val="center"/>
          </w:tcPr>
          <w:p w14:paraId="60E76379" w14:textId="77777777" w:rsidR="001502F2" w:rsidRPr="00D33A68" w:rsidRDefault="001502F2" w:rsidP="00927B51">
            <w:pPr>
              <w:jc w:val="center"/>
              <w:rPr>
                <w:sz w:val="24"/>
              </w:rPr>
            </w:pPr>
            <w:r w:rsidRPr="00D33A68">
              <w:rPr>
                <w:sz w:val="24"/>
              </w:rPr>
              <w:t>0,53</w:t>
            </w:r>
          </w:p>
        </w:tc>
        <w:tc>
          <w:tcPr>
            <w:tcW w:w="1134" w:type="dxa"/>
          </w:tcPr>
          <w:p w14:paraId="27E014D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A8B531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DFE956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AB695A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EAE8C1B" w14:textId="77777777" w:rsidTr="00927B51">
        <w:trPr>
          <w:trHeight w:val="285"/>
          <w:jc w:val="center"/>
        </w:trPr>
        <w:tc>
          <w:tcPr>
            <w:tcW w:w="2211" w:type="dxa"/>
          </w:tcPr>
          <w:p w14:paraId="7600336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00C0444C" w14:textId="77777777" w:rsidR="001502F2" w:rsidRPr="00D33A68" w:rsidRDefault="001502F2" w:rsidP="00927B51">
            <w:pPr>
              <w:jc w:val="center"/>
              <w:rPr>
                <w:sz w:val="24"/>
              </w:rPr>
            </w:pPr>
          </w:p>
        </w:tc>
        <w:tc>
          <w:tcPr>
            <w:tcW w:w="2663" w:type="dxa"/>
            <w:vAlign w:val="center"/>
          </w:tcPr>
          <w:p w14:paraId="6B08B74D" w14:textId="77777777" w:rsidR="001502F2" w:rsidRPr="00D33A68" w:rsidRDefault="001502F2" w:rsidP="00927B51">
            <w:pPr>
              <w:jc w:val="center"/>
              <w:rPr>
                <w:sz w:val="24"/>
              </w:rPr>
            </w:pPr>
            <w:r w:rsidRPr="00D33A68">
              <w:rPr>
                <w:sz w:val="24"/>
              </w:rPr>
              <w:t>пер. Октябрьский</w:t>
            </w:r>
          </w:p>
        </w:tc>
        <w:tc>
          <w:tcPr>
            <w:tcW w:w="1589" w:type="dxa"/>
            <w:vAlign w:val="center"/>
          </w:tcPr>
          <w:p w14:paraId="486CFECF" w14:textId="77777777" w:rsidR="001502F2" w:rsidRPr="00D33A68" w:rsidRDefault="001502F2" w:rsidP="00927B51">
            <w:pPr>
              <w:jc w:val="center"/>
              <w:rPr>
                <w:sz w:val="24"/>
              </w:rPr>
            </w:pPr>
            <w:r w:rsidRPr="00D33A68">
              <w:rPr>
                <w:sz w:val="24"/>
              </w:rPr>
              <w:t>0,338</w:t>
            </w:r>
          </w:p>
        </w:tc>
        <w:tc>
          <w:tcPr>
            <w:tcW w:w="1134" w:type="dxa"/>
            <w:vAlign w:val="center"/>
          </w:tcPr>
          <w:p w14:paraId="1878178E" w14:textId="77777777" w:rsidR="001502F2" w:rsidRPr="00D33A68" w:rsidRDefault="001502F2" w:rsidP="00927B51">
            <w:pPr>
              <w:jc w:val="center"/>
              <w:rPr>
                <w:sz w:val="24"/>
              </w:rPr>
            </w:pPr>
            <w:r w:rsidRPr="00D33A68">
              <w:rPr>
                <w:sz w:val="24"/>
              </w:rPr>
              <w:t>0,338</w:t>
            </w:r>
          </w:p>
        </w:tc>
        <w:tc>
          <w:tcPr>
            <w:tcW w:w="1134" w:type="dxa"/>
          </w:tcPr>
          <w:p w14:paraId="522C599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A758F6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B0B604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E7A237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6ACD76D" w14:textId="77777777" w:rsidTr="00927B51">
        <w:trPr>
          <w:trHeight w:val="285"/>
          <w:jc w:val="center"/>
        </w:trPr>
        <w:tc>
          <w:tcPr>
            <w:tcW w:w="2211" w:type="dxa"/>
          </w:tcPr>
          <w:p w14:paraId="5941AA6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4733B711" w14:textId="77777777" w:rsidR="001502F2" w:rsidRPr="00D33A68" w:rsidRDefault="001502F2" w:rsidP="00927B51">
            <w:pPr>
              <w:jc w:val="center"/>
              <w:rPr>
                <w:sz w:val="24"/>
              </w:rPr>
            </w:pPr>
          </w:p>
        </w:tc>
        <w:tc>
          <w:tcPr>
            <w:tcW w:w="2663" w:type="dxa"/>
            <w:vAlign w:val="center"/>
          </w:tcPr>
          <w:p w14:paraId="2602EC1B" w14:textId="77777777" w:rsidR="001502F2" w:rsidRPr="00D33A68" w:rsidRDefault="001502F2" w:rsidP="00927B51">
            <w:pPr>
              <w:jc w:val="center"/>
              <w:rPr>
                <w:sz w:val="24"/>
              </w:rPr>
            </w:pPr>
            <w:r w:rsidRPr="00D33A68">
              <w:rPr>
                <w:sz w:val="24"/>
              </w:rPr>
              <w:t>пер. Молодежный</w:t>
            </w:r>
          </w:p>
        </w:tc>
        <w:tc>
          <w:tcPr>
            <w:tcW w:w="1589" w:type="dxa"/>
            <w:vAlign w:val="center"/>
          </w:tcPr>
          <w:p w14:paraId="592894FC" w14:textId="77777777" w:rsidR="001502F2" w:rsidRPr="00D33A68" w:rsidRDefault="001502F2" w:rsidP="00927B51">
            <w:pPr>
              <w:jc w:val="center"/>
              <w:rPr>
                <w:sz w:val="24"/>
              </w:rPr>
            </w:pPr>
            <w:r w:rsidRPr="00D33A68">
              <w:rPr>
                <w:sz w:val="24"/>
              </w:rPr>
              <w:t>0,43</w:t>
            </w:r>
          </w:p>
        </w:tc>
        <w:tc>
          <w:tcPr>
            <w:tcW w:w="1134" w:type="dxa"/>
            <w:vAlign w:val="center"/>
          </w:tcPr>
          <w:p w14:paraId="04E864D6" w14:textId="77777777" w:rsidR="001502F2" w:rsidRPr="00D33A68" w:rsidRDefault="001502F2" w:rsidP="00927B51">
            <w:pPr>
              <w:jc w:val="center"/>
              <w:rPr>
                <w:sz w:val="24"/>
              </w:rPr>
            </w:pPr>
            <w:r w:rsidRPr="00D33A68">
              <w:rPr>
                <w:sz w:val="24"/>
              </w:rPr>
              <w:t>0,43</w:t>
            </w:r>
          </w:p>
        </w:tc>
        <w:tc>
          <w:tcPr>
            <w:tcW w:w="1134" w:type="dxa"/>
          </w:tcPr>
          <w:p w14:paraId="62711EB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8B3219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B1BE3D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801587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8FFBAF3" w14:textId="77777777" w:rsidTr="00927B51">
        <w:trPr>
          <w:trHeight w:val="285"/>
          <w:jc w:val="center"/>
        </w:trPr>
        <w:tc>
          <w:tcPr>
            <w:tcW w:w="2211" w:type="dxa"/>
          </w:tcPr>
          <w:p w14:paraId="0FD161F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Лытка</w:t>
            </w:r>
          </w:p>
        </w:tc>
        <w:tc>
          <w:tcPr>
            <w:tcW w:w="1612" w:type="dxa"/>
            <w:vAlign w:val="center"/>
          </w:tcPr>
          <w:p w14:paraId="6EA813C0" w14:textId="77777777" w:rsidR="001502F2" w:rsidRPr="00D33A68" w:rsidRDefault="001502F2" w:rsidP="00927B51">
            <w:pPr>
              <w:jc w:val="center"/>
              <w:rPr>
                <w:sz w:val="24"/>
              </w:rPr>
            </w:pPr>
          </w:p>
        </w:tc>
        <w:tc>
          <w:tcPr>
            <w:tcW w:w="2663" w:type="dxa"/>
            <w:vAlign w:val="center"/>
          </w:tcPr>
          <w:p w14:paraId="410A907B" w14:textId="77777777" w:rsidR="001502F2" w:rsidRPr="00D33A68" w:rsidRDefault="001502F2" w:rsidP="00927B51">
            <w:pPr>
              <w:jc w:val="center"/>
              <w:rPr>
                <w:sz w:val="24"/>
              </w:rPr>
            </w:pPr>
            <w:r w:rsidRPr="00D33A68">
              <w:rPr>
                <w:sz w:val="24"/>
              </w:rPr>
              <w:t>проезд от ул. Мира к ул. Севастопольская</w:t>
            </w:r>
          </w:p>
        </w:tc>
        <w:tc>
          <w:tcPr>
            <w:tcW w:w="1589" w:type="dxa"/>
            <w:vAlign w:val="center"/>
          </w:tcPr>
          <w:p w14:paraId="4D558F88" w14:textId="77777777" w:rsidR="001502F2" w:rsidRPr="00D33A68" w:rsidRDefault="001502F2" w:rsidP="00927B51">
            <w:pPr>
              <w:jc w:val="center"/>
              <w:rPr>
                <w:sz w:val="24"/>
              </w:rPr>
            </w:pPr>
            <w:r w:rsidRPr="00D33A68">
              <w:rPr>
                <w:sz w:val="24"/>
              </w:rPr>
              <w:t>0,287</w:t>
            </w:r>
          </w:p>
        </w:tc>
        <w:tc>
          <w:tcPr>
            <w:tcW w:w="1134" w:type="dxa"/>
            <w:vAlign w:val="center"/>
          </w:tcPr>
          <w:p w14:paraId="66702DDE" w14:textId="77777777" w:rsidR="001502F2" w:rsidRPr="00D33A68" w:rsidRDefault="001502F2" w:rsidP="00927B51">
            <w:pPr>
              <w:jc w:val="center"/>
              <w:rPr>
                <w:sz w:val="24"/>
              </w:rPr>
            </w:pPr>
            <w:r w:rsidRPr="00D33A68">
              <w:rPr>
                <w:sz w:val="24"/>
              </w:rPr>
              <w:t>0,287</w:t>
            </w:r>
          </w:p>
        </w:tc>
        <w:tc>
          <w:tcPr>
            <w:tcW w:w="1134" w:type="dxa"/>
          </w:tcPr>
          <w:p w14:paraId="789C993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AAE4DE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BEEC9D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2C1344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4586B79" w14:textId="77777777" w:rsidTr="00927B51">
        <w:trPr>
          <w:trHeight w:val="285"/>
          <w:jc w:val="center"/>
        </w:trPr>
        <w:tc>
          <w:tcPr>
            <w:tcW w:w="2211" w:type="dxa"/>
            <w:vAlign w:val="center"/>
          </w:tcPr>
          <w:p w14:paraId="25B3BB5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Томызь</w:t>
            </w:r>
          </w:p>
        </w:tc>
        <w:tc>
          <w:tcPr>
            <w:tcW w:w="1612" w:type="dxa"/>
            <w:vAlign w:val="center"/>
          </w:tcPr>
          <w:p w14:paraId="7B27DCBC" w14:textId="77777777" w:rsidR="001502F2" w:rsidRPr="00D33A68" w:rsidRDefault="001502F2" w:rsidP="00927B51">
            <w:pPr>
              <w:jc w:val="center"/>
              <w:rPr>
                <w:sz w:val="24"/>
              </w:rPr>
            </w:pPr>
          </w:p>
        </w:tc>
        <w:tc>
          <w:tcPr>
            <w:tcW w:w="2663" w:type="dxa"/>
            <w:vAlign w:val="center"/>
          </w:tcPr>
          <w:p w14:paraId="434C2576" w14:textId="77777777" w:rsidR="001502F2" w:rsidRPr="00D33A68" w:rsidRDefault="001502F2" w:rsidP="00927B51">
            <w:pPr>
              <w:jc w:val="center"/>
              <w:rPr>
                <w:sz w:val="24"/>
              </w:rPr>
            </w:pPr>
            <w:r w:rsidRPr="00D33A68">
              <w:rPr>
                <w:sz w:val="24"/>
              </w:rPr>
              <w:t>ул. Центральная</w:t>
            </w:r>
          </w:p>
        </w:tc>
        <w:tc>
          <w:tcPr>
            <w:tcW w:w="1589" w:type="dxa"/>
            <w:vAlign w:val="center"/>
          </w:tcPr>
          <w:p w14:paraId="5B4601CC" w14:textId="77777777" w:rsidR="001502F2" w:rsidRPr="00D33A68" w:rsidRDefault="001502F2" w:rsidP="00927B51">
            <w:pPr>
              <w:jc w:val="center"/>
              <w:rPr>
                <w:sz w:val="24"/>
              </w:rPr>
            </w:pPr>
            <w:r w:rsidRPr="00D33A68">
              <w:rPr>
                <w:sz w:val="24"/>
              </w:rPr>
              <w:t>1,01</w:t>
            </w:r>
          </w:p>
        </w:tc>
        <w:tc>
          <w:tcPr>
            <w:tcW w:w="1134" w:type="dxa"/>
            <w:vAlign w:val="center"/>
          </w:tcPr>
          <w:p w14:paraId="27BFD876" w14:textId="77777777" w:rsidR="001502F2" w:rsidRPr="00D33A68" w:rsidRDefault="001502F2" w:rsidP="00927B51">
            <w:pPr>
              <w:jc w:val="center"/>
              <w:rPr>
                <w:sz w:val="24"/>
              </w:rPr>
            </w:pPr>
            <w:r w:rsidRPr="00D33A68">
              <w:rPr>
                <w:sz w:val="24"/>
              </w:rPr>
              <w:t>1,01</w:t>
            </w:r>
          </w:p>
        </w:tc>
        <w:tc>
          <w:tcPr>
            <w:tcW w:w="1134" w:type="dxa"/>
          </w:tcPr>
          <w:p w14:paraId="05DFE92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A015A0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0E7DA5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9AF478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DA50238" w14:textId="77777777" w:rsidTr="00927B51">
        <w:trPr>
          <w:trHeight w:val="285"/>
          <w:jc w:val="center"/>
        </w:trPr>
        <w:tc>
          <w:tcPr>
            <w:tcW w:w="2211" w:type="dxa"/>
            <w:vAlign w:val="center"/>
          </w:tcPr>
          <w:p w14:paraId="5F1FE1F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Томызь</w:t>
            </w:r>
          </w:p>
        </w:tc>
        <w:tc>
          <w:tcPr>
            <w:tcW w:w="1612" w:type="dxa"/>
            <w:vAlign w:val="center"/>
          </w:tcPr>
          <w:p w14:paraId="652D895D" w14:textId="77777777" w:rsidR="001502F2" w:rsidRPr="00D33A68" w:rsidRDefault="001502F2" w:rsidP="00927B51">
            <w:pPr>
              <w:jc w:val="center"/>
              <w:rPr>
                <w:sz w:val="24"/>
              </w:rPr>
            </w:pPr>
          </w:p>
        </w:tc>
        <w:tc>
          <w:tcPr>
            <w:tcW w:w="2663" w:type="dxa"/>
            <w:vAlign w:val="center"/>
          </w:tcPr>
          <w:p w14:paraId="1EFBA88D" w14:textId="77777777" w:rsidR="001502F2" w:rsidRPr="00D33A68" w:rsidRDefault="001502F2" w:rsidP="00927B51">
            <w:pPr>
              <w:jc w:val="center"/>
              <w:rPr>
                <w:sz w:val="24"/>
              </w:rPr>
            </w:pPr>
            <w:r w:rsidRPr="00D33A68">
              <w:rPr>
                <w:sz w:val="24"/>
              </w:rPr>
              <w:t>ул. Набережная</w:t>
            </w:r>
          </w:p>
        </w:tc>
        <w:tc>
          <w:tcPr>
            <w:tcW w:w="1589" w:type="dxa"/>
            <w:vAlign w:val="center"/>
          </w:tcPr>
          <w:p w14:paraId="377DF50D" w14:textId="77777777" w:rsidR="001502F2" w:rsidRPr="00D33A68" w:rsidRDefault="001502F2" w:rsidP="00927B51">
            <w:pPr>
              <w:jc w:val="center"/>
              <w:rPr>
                <w:sz w:val="24"/>
              </w:rPr>
            </w:pPr>
            <w:r w:rsidRPr="00D33A68">
              <w:rPr>
                <w:sz w:val="24"/>
              </w:rPr>
              <w:t>0,65</w:t>
            </w:r>
          </w:p>
        </w:tc>
        <w:tc>
          <w:tcPr>
            <w:tcW w:w="1134" w:type="dxa"/>
            <w:vAlign w:val="center"/>
          </w:tcPr>
          <w:p w14:paraId="762EC6AA" w14:textId="77777777" w:rsidR="001502F2" w:rsidRPr="00D33A68" w:rsidRDefault="001502F2" w:rsidP="00927B51">
            <w:pPr>
              <w:jc w:val="center"/>
              <w:rPr>
                <w:sz w:val="24"/>
              </w:rPr>
            </w:pPr>
            <w:r w:rsidRPr="00D33A68">
              <w:rPr>
                <w:sz w:val="24"/>
              </w:rPr>
              <w:t>0,65</w:t>
            </w:r>
          </w:p>
        </w:tc>
        <w:tc>
          <w:tcPr>
            <w:tcW w:w="1134" w:type="dxa"/>
          </w:tcPr>
          <w:p w14:paraId="7B886AE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B79352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3F8AC9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6015EF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63444A8" w14:textId="77777777" w:rsidTr="00927B51">
        <w:trPr>
          <w:trHeight w:val="285"/>
          <w:jc w:val="center"/>
        </w:trPr>
        <w:tc>
          <w:tcPr>
            <w:tcW w:w="2211" w:type="dxa"/>
            <w:vAlign w:val="center"/>
          </w:tcPr>
          <w:p w14:paraId="1E530C0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lastRenderedPageBreak/>
              <w:t>п. Томызь</w:t>
            </w:r>
          </w:p>
        </w:tc>
        <w:tc>
          <w:tcPr>
            <w:tcW w:w="1612" w:type="dxa"/>
            <w:vAlign w:val="center"/>
          </w:tcPr>
          <w:p w14:paraId="7301B279" w14:textId="77777777" w:rsidR="001502F2" w:rsidRPr="00D33A68" w:rsidRDefault="001502F2" w:rsidP="00927B51">
            <w:pPr>
              <w:jc w:val="center"/>
              <w:rPr>
                <w:sz w:val="24"/>
              </w:rPr>
            </w:pPr>
          </w:p>
        </w:tc>
        <w:tc>
          <w:tcPr>
            <w:tcW w:w="2663" w:type="dxa"/>
            <w:vAlign w:val="center"/>
          </w:tcPr>
          <w:p w14:paraId="2328B9CE" w14:textId="77777777" w:rsidR="001502F2" w:rsidRPr="00D33A68" w:rsidRDefault="001502F2" w:rsidP="00927B51">
            <w:pPr>
              <w:jc w:val="center"/>
              <w:rPr>
                <w:sz w:val="24"/>
              </w:rPr>
            </w:pPr>
            <w:r w:rsidRPr="00D33A68">
              <w:rPr>
                <w:sz w:val="24"/>
              </w:rPr>
              <w:t>ул. Школьная</w:t>
            </w:r>
          </w:p>
        </w:tc>
        <w:tc>
          <w:tcPr>
            <w:tcW w:w="1589" w:type="dxa"/>
            <w:vAlign w:val="center"/>
          </w:tcPr>
          <w:p w14:paraId="6C6CD266" w14:textId="77777777" w:rsidR="001502F2" w:rsidRPr="00D33A68" w:rsidRDefault="001502F2" w:rsidP="00927B51">
            <w:pPr>
              <w:jc w:val="center"/>
              <w:rPr>
                <w:sz w:val="24"/>
              </w:rPr>
            </w:pPr>
            <w:r w:rsidRPr="00D33A68">
              <w:rPr>
                <w:sz w:val="24"/>
              </w:rPr>
              <w:t>0,8</w:t>
            </w:r>
          </w:p>
        </w:tc>
        <w:tc>
          <w:tcPr>
            <w:tcW w:w="1134" w:type="dxa"/>
            <w:vAlign w:val="center"/>
          </w:tcPr>
          <w:p w14:paraId="25D08699" w14:textId="77777777" w:rsidR="001502F2" w:rsidRPr="00D33A68" w:rsidRDefault="001502F2" w:rsidP="00927B51">
            <w:pPr>
              <w:jc w:val="center"/>
              <w:rPr>
                <w:sz w:val="24"/>
              </w:rPr>
            </w:pPr>
            <w:r w:rsidRPr="00D33A68">
              <w:rPr>
                <w:sz w:val="24"/>
              </w:rPr>
              <w:t>0,8</w:t>
            </w:r>
          </w:p>
        </w:tc>
        <w:tc>
          <w:tcPr>
            <w:tcW w:w="1134" w:type="dxa"/>
          </w:tcPr>
          <w:p w14:paraId="4BC852A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F17BDE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CDD8D6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A8688A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9295B99" w14:textId="77777777" w:rsidTr="00927B51">
        <w:trPr>
          <w:trHeight w:val="285"/>
          <w:jc w:val="center"/>
        </w:trPr>
        <w:tc>
          <w:tcPr>
            <w:tcW w:w="2211" w:type="dxa"/>
            <w:vAlign w:val="center"/>
          </w:tcPr>
          <w:p w14:paraId="3E3AB56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Томызь</w:t>
            </w:r>
          </w:p>
        </w:tc>
        <w:tc>
          <w:tcPr>
            <w:tcW w:w="1612" w:type="dxa"/>
            <w:vAlign w:val="center"/>
          </w:tcPr>
          <w:p w14:paraId="6D4DF81F" w14:textId="77777777" w:rsidR="001502F2" w:rsidRPr="00D33A68" w:rsidRDefault="001502F2" w:rsidP="00927B51">
            <w:pPr>
              <w:jc w:val="center"/>
              <w:rPr>
                <w:sz w:val="24"/>
              </w:rPr>
            </w:pPr>
          </w:p>
        </w:tc>
        <w:tc>
          <w:tcPr>
            <w:tcW w:w="2663" w:type="dxa"/>
            <w:vAlign w:val="center"/>
          </w:tcPr>
          <w:p w14:paraId="6334B6F2" w14:textId="77777777" w:rsidR="001502F2" w:rsidRPr="00D33A68" w:rsidRDefault="001502F2" w:rsidP="00927B51">
            <w:pPr>
              <w:jc w:val="center"/>
              <w:rPr>
                <w:sz w:val="24"/>
              </w:rPr>
            </w:pPr>
            <w:r w:rsidRPr="00D33A68">
              <w:rPr>
                <w:sz w:val="24"/>
              </w:rPr>
              <w:t>ул. Заречная</w:t>
            </w:r>
          </w:p>
        </w:tc>
        <w:tc>
          <w:tcPr>
            <w:tcW w:w="1589" w:type="dxa"/>
            <w:vAlign w:val="center"/>
          </w:tcPr>
          <w:p w14:paraId="785B3B27" w14:textId="77777777" w:rsidR="001502F2" w:rsidRPr="00D33A68" w:rsidRDefault="001502F2" w:rsidP="00927B51">
            <w:pPr>
              <w:jc w:val="center"/>
              <w:rPr>
                <w:sz w:val="24"/>
              </w:rPr>
            </w:pPr>
            <w:r w:rsidRPr="00D33A68">
              <w:rPr>
                <w:sz w:val="24"/>
              </w:rPr>
              <w:t>0,29</w:t>
            </w:r>
          </w:p>
        </w:tc>
        <w:tc>
          <w:tcPr>
            <w:tcW w:w="1134" w:type="dxa"/>
            <w:vAlign w:val="center"/>
          </w:tcPr>
          <w:p w14:paraId="5EF92DD1" w14:textId="77777777" w:rsidR="001502F2" w:rsidRPr="00D33A68" w:rsidRDefault="001502F2" w:rsidP="00927B51">
            <w:pPr>
              <w:jc w:val="center"/>
              <w:rPr>
                <w:sz w:val="24"/>
              </w:rPr>
            </w:pPr>
            <w:r w:rsidRPr="00D33A68">
              <w:rPr>
                <w:sz w:val="24"/>
              </w:rPr>
              <w:t>0,29</w:t>
            </w:r>
          </w:p>
        </w:tc>
        <w:tc>
          <w:tcPr>
            <w:tcW w:w="1134" w:type="dxa"/>
          </w:tcPr>
          <w:p w14:paraId="185FA57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85A6C7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000D71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B488BD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28C2AA0" w14:textId="77777777" w:rsidTr="00927B51">
        <w:trPr>
          <w:trHeight w:val="285"/>
          <w:jc w:val="center"/>
        </w:trPr>
        <w:tc>
          <w:tcPr>
            <w:tcW w:w="2211" w:type="dxa"/>
            <w:vAlign w:val="center"/>
          </w:tcPr>
          <w:p w14:paraId="62ABC1A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Томызь</w:t>
            </w:r>
          </w:p>
        </w:tc>
        <w:tc>
          <w:tcPr>
            <w:tcW w:w="1612" w:type="dxa"/>
            <w:vAlign w:val="center"/>
          </w:tcPr>
          <w:p w14:paraId="723182BA" w14:textId="77777777" w:rsidR="001502F2" w:rsidRPr="00D33A68" w:rsidRDefault="001502F2" w:rsidP="00927B51">
            <w:pPr>
              <w:jc w:val="center"/>
              <w:rPr>
                <w:sz w:val="24"/>
              </w:rPr>
            </w:pPr>
          </w:p>
        </w:tc>
        <w:tc>
          <w:tcPr>
            <w:tcW w:w="2663" w:type="dxa"/>
            <w:vAlign w:val="center"/>
          </w:tcPr>
          <w:p w14:paraId="70710FF4" w14:textId="77777777" w:rsidR="001502F2" w:rsidRPr="00D33A68" w:rsidRDefault="001502F2" w:rsidP="00927B51">
            <w:pPr>
              <w:jc w:val="center"/>
              <w:rPr>
                <w:sz w:val="24"/>
              </w:rPr>
            </w:pPr>
            <w:r w:rsidRPr="00D33A68">
              <w:rPr>
                <w:sz w:val="24"/>
              </w:rPr>
              <w:t>ул. Восточная</w:t>
            </w:r>
          </w:p>
        </w:tc>
        <w:tc>
          <w:tcPr>
            <w:tcW w:w="1589" w:type="dxa"/>
            <w:vAlign w:val="center"/>
          </w:tcPr>
          <w:p w14:paraId="3C7E038B" w14:textId="77777777" w:rsidR="001502F2" w:rsidRPr="00D33A68" w:rsidRDefault="001502F2" w:rsidP="00927B51">
            <w:pPr>
              <w:jc w:val="center"/>
              <w:rPr>
                <w:sz w:val="24"/>
              </w:rPr>
            </w:pPr>
            <w:r w:rsidRPr="00D33A68">
              <w:rPr>
                <w:sz w:val="24"/>
              </w:rPr>
              <w:t>0,77</w:t>
            </w:r>
          </w:p>
        </w:tc>
        <w:tc>
          <w:tcPr>
            <w:tcW w:w="1134" w:type="dxa"/>
            <w:vAlign w:val="center"/>
          </w:tcPr>
          <w:p w14:paraId="495AC7BC" w14:textId="77777777" w:rsidR="001502F2" w:rsidRPr="00D33A68" w:rsidRDefault="001502F2" w:rsidP="00927B51">
            <w:pPr>
              <w:jc w:val="center"/>
              <w:rPr>
                <w:sz w:val="24"/>
              </w:rPr>
            </w:pPr>
            <w:r w:rsidRPr="00D33A68">
              <w:rPr>
                <w:sz w:val="24"/>
              </w:rPr>
              <w:t>0,77</w:t>
            </w:r>
          </w:p>
        </w:tc>
        <w:tc>
          <w:tcPr>
            <w:tcW w:w="1134" w:type="dxa"/>
          </w:tcPr>
          <w:p w14:paraId="3AAD41C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3C137E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68A4CC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2AFEFB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FC6686C" w14:textId="77777777" w:rsidTr="00927B51">
        <w:trPr>
          <w:trHeight w:val="285"/>
          <w:jc w:val="center"/>
        </w:trPr>
        <w:tc>
          <w:tcPr>
            <w:tcW w:w="2211" w:type="dxa"/>
            <w:vAlign w:val="center"/>
          </w:tcPr>
          <w:p w14:paraId="064C329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343D8513" w14:textId="77777777" w:rsidR="001502F2" w:rsidRPr="00D33A68" w:rsidRDefault="001502F2" w:rsidP="00927B51">
            <w:pPr>
              <w:jc w:val="center"/>
              <w:rPr>
                <w:sz w:val="24"/>
              </w:rPr>
            </w:pPr>
          </w:p>
        </w:tc>
        <w:tc>
          <w:tcPr>
            <w:tcW w:w="2663" w:type="dxa"/>
            <w:vAlign w:val="center"/>
          </w:tcPr>
          <w:p w14:paraId="372708EA" w14:textId="77777777" w:rsidR="001502F2" w:rsidRPr="00D33A68" w:rsidRDefault="001502F2" w:rsidP="00927B51">
            <w:pPr>
              <w:jc w:val="center"/>
              <w:rPr>
                <w:sz w:val="24"/>
              </w:rPr>
            </w:pPr>
            <w:r w:rsidRPr="00D33A68">
              <w:rPr>
                <w:sz w:val="24"/>
              </w:rPr>
              <w:t>ул. Набережная</w:t>
            </w:r>
          </w:p>
        </w:tc>
        <w:tc>
          <w:tcPr>
            <w:tcW w:w="1589" w:type="dxa"/>
            <w:vAlign w:val="center"/>
          </w:tcPr>
          <w:p w14:paraId="6F8DB8C5" w14:textId="77777777" w:rsidR="001502F2" w:rsidRPr="00D33A68" w:rsidRDefault="001502F2" w:rsidP="00927B51">
            <w:pPr>
              <w:jc w:val="center"/>
              <w:rPr>
                <w:sz w:val="24"/>
              </w:rPr>
            </w:pPr>
            <w:r w:rsidRPr="00D33A68">
              <w:rPr>
                <w:sz w:val="24"/>
              </w:rPr>
              <w:t>0,985</w:t>
            </w:r>
          </w:p>
        </w:tc>
        <w:tc>
          <w:tcPr>
            <w:tcW w:w="1134" w:type="dxa"/>
            <w:vAlign w:val="center"/>
          </w:tcPr>
          <w:p w14:paraId="2AF64D83" w14:textId="77777777" w:rsidR="001502F2" w:rsidRPr="00D33A68" w:rsidRDefault="001502F2" w:rsidP="00927B51">
            <w:pPr>
              <w:jc w:val="center"/>
              <w:rPr>
                <w:sz w:val="24"/>
              </w:rPr>
            </w:pPr>
            <w:r w:rsidRPr="00D33A68">
              <w:rPr>
                <w:sz w:val="24"/>
              </w:rPr>
              <w:t>0,985</w:t>
            </w:r>
          </w:p>
        </w:tc>
        <w:tc>
          <w:tcPr>
            <w:tcW w:w="1134" w:type="dxa"/>
          </w:tcPr>
          <w:p w14:paraId="46085C7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9CF9B0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C7AD03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E9330D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3B7BD66" w14:textId="77777777" w:rsidTr="00927B51">
        <w:trPr>
          <w:trHeight w:val="285"/>
          <w:jc w:val="center"/>
        </w:trPr>
        <w:tc>
          <w:tcPr>
            <w:tcW w:w="2211" w:type="dxa"/>
            <w:vAlign w:val="center"/>
          </w:tcPr>
          <w:p w14:paraId="79A0E4C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2C7595B6" w14:textId="77777777" w:rsidR="001502F2" w:rsidRPr="00D33A68" w:rsidRDefault="001502F2" w:rsidP="00927B51">
            <w:pPr>
              <w:jc w:val="center"/>
              <w:rPr>
                <w:sz w:val="24"/>
              </w:rPr>
            </w:pPr>
          </w:p>
        </w:tc>
        <w:tc>
          <w:tcPr>
            <w:tcW w:w="2663" w:type="dxa"/>
            <w:vAlign w:val="center"/>
          </w:tcPr>
          <w:p w14:paraId="35FD44DA" w14:textId="77777777" w:rsidR="001502F2" w:rsidRPr="00D33A68" w:rsidRDefault="001502F2" w:rsidP="00927B51">
            <w:pPr>
              <w:jc w:val="center"/>
              <w:rPr>
                <w:sz w:val="24"/>
              </w:rPr>
            </w:pPr>
            <w:r w:rsidRPr="00D33A68">
              <w:rPr>
                <w:sz w:val="24"/>
              </w:rPr>
              <w:t>ул. Центральная</w:t>
            </w:r>
          </w:p>
        </w:tc>
        <w:tc>
          <w:tcPr>
            <w:tcW w:w="1589" w:type="dxa"/>
            <w:vAlign w:val="center"/>
          </w:tcPr>
          <w:p w14:paraId="504741F3" w14:textId="77777777" w:rsidR="001502F2" w:rsidRPr="00D33A68" w:rsidRDefault="001502F2" w:rsidP="00927B51">
            <w:pPr>
              <w:jc w:val="center"/>
              <w:rPr>
                <w:sz w:val="24"/>
              </w:rPr>
            </w:pPr>
            <w:r w:rsidRPr="00D33A68">
              <w:rPr>
                <w:sz w:val="24"/>
              </w:rPr>
              <w:t>0,668</w:t>
            </w:r>
          </w:p>
        </w:tc>
        <w:tc>
          <w:tcPr>
            <w:tcW w:w="1134" w:type="dxa"/>
            <w:vAlign w:val="center"/>
          </w:tcPr>
          <w:p w14:paraId="58B9F08D" w14:textId="77777777" w:rsidR="001502F2" w:rsidRPr="00D33A68" w:rsidRDefault="001502F2" w:rsidP="00927B51">
            <w:pPr>
              <w:jc w:val="center"/>
              <w:rPr>
                <w:sz w:val="24"/>
              </w:rPr>
            </w:pPr>
            <w:r w:rsidRPr="00D33A68">
              <w:rPr>
                <w:sz w:val="24"/>
              </w:rPr>
              <w:t>0,668</w:t>
            </w:r>
          </w:p>
        </w:tc>
        <w:tc>
          <w:tcPr>
            <w:tcW w:w="1134" w:type="dxa"/>
          </w:tcPr>
          <w:p w14:paraId="704E32E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304A8E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64D09B0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1D8581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464DFB3" w14:textId="77777777" w:rsidTr="00927B51">
        <w:trPr>
          <w:trHeight w:val="285"/>
          <w:jc w:val="center"/>
        </w:trPr>
        <w:tc>
          <w:tcPr>
            <w:tcW w:w="2211" w:type="dxa"/>
            <w:vAlign w:val="center"/>
          </w:tcPr>
          <w:p w14:paraId="4AE9CC7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0656E0D5" w14:textId="77777777" w:rsidR="001502F2" w:rsidRPr="00D33A68" w:rsidRDefault="001502F2" w:rsidP="00927B51">
            <w:pPr>
              <w:jc w:val="center"/>
              <w:rPr>
                <w:sz w:val="24"/>
              </w:rPr>
            </w:pPr>
          </w:p>
        </w:tc>
        <w:tc>
          <w:tcPr>
            <w:tcW w:w="2663" w:type="dxa"/>
            <w:vAlign w:val="center"/>
          </w:tcPr>
          <w:p w14:paraId="4DFC03CD" w14:textId="77777777" w:rsidR="001502F2" w:rsidRPr="00D33A68" w:rsidRDefault="001502F2" w:rsidP="00927B51">
            <w:pPr>
              <w:jc w:val="center"/>
              <w:rPr>
                <w:sz w:val="24"/>
              </w:rPr>
            </w:pPr>
            <w:r w:rsidRPr="00D33A68">
              <w:rPr>
                <w:sz w:val="24"/>
              </w:rPr>
              <w:t>ул. Южная</w:t>
            </w:r>
          </w:p>
        </w:tc>
        <w:tc>
          <w:tcPr>
            <w:tcW w:w="1589" w:type="dxa"/>
            <w:vAlign w:val="center"/>
          </w:tcPr>
          <w:p w14:paraId="582AA0B2" w14:textId="77777777" w:rsidR="001502F2" w:rsidRPr="00D33A68" w:rsidRDefault="001502F2" w:rsidP="00927B51">
            <w:pPr>
              <w:jc w:val="center"/>
              <w:rPr>
                <w:sz w:val="24"/>
              </w:rPr>
            </w:pPr>
            <w:r w:rsidRPr="00D33A68">
              <w:rPr>
                <w:sz w:val="24"/>
              </w:rPr>
              <w:t>0,761</w:t>
            </w:r>
          </w:p>
        </w:tc>
        <w:tc>
          <w:tcPr>
            <w:tcW w:w="1134" w:type="dxa"/>
            <w:vAlign w:val="center"/>
          </w:tcPr>
          <w:p w14:paraId="7663A29B" w14:textId="77777777" w:rsidR="001502F2" w:rsidRPr="00D33A68" w:rsidRDefault="001502F2" w:rsidP="00927B51">
            <w:pPr>
              <w:jc w:val="center"/>
              <w:rPr>
                <w:sz w:val="24"/>
              </w:rPr>
            </w:pPr>
            <w:r w:rsidRPr="00D33A68">
              <w:rPr>
                <w:sz w:val="24"/>
              </w:rPr>
              <w:t>0,761</w:t>
            </w:r>
          </w:p>
        </w:tc>
        <w:tc>
          <w:tcPr>
            <w:tcW w:w="1134" w:type="dxa"/>
          </w:tcPr>
          <w:p w14:paraId="6761FB4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4F102F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D0CB95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C2E399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4D88445" w14:textId="77777777" w:rsidTr="00927B51">
        <w:trPr>
          <w:trHeight w:val="285"/>
          <w:jc w:val="center"/>
        </w:trPr>
        <w:tc>
          <w:tcPr>
            <w:tcW w:w="2211" w:type="dxa"/>
            <w:vAlign w:val="center"/>
          </w:tcPr>
          <w:p w14:paraId="0CE6C18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0B9C0ACE" w14:textId="77777777" w:rsidR="001502F2" w:rsidRPr="00D33A68" w:rsidRDefault="001502F2" w:rsidP="00927B51">
            <w:pPr>
              <w:jc w:val="center"/>
              <w:rPr>
                <w:sz w:val="24"/>
              </w:rPr>
            </w:pPr>
          </w:p>
        </w:tc>
        <w:tc>
          <w:tcPr>
            <w:tcW w:w="2663" w:type="dxa"/>
            <w:vAlign w:val="center"/>
          </w:tcPr>
          <w:p w14:paraId="7C57265F" w14:textId="77777777" w:rsidR="001502F2" w:rsidRPr="00D33A68" w:rsidRDefault="001502F2" w:rsidP="00927B51">
            <w:pPr>
              <w:jc w:val="center"/>
              <w:rPr>
                <w:sz w:val="24"/>
              </w:rPr>
            </w:pPr>
            <w:r w:rsidRPr="00D33A68">
              <w:rPr>
                <w:sz w:val="24"/>
              </w:rPr>
              <w:t>ул. Вурнарская</w:t>
            </w:r>
          </w:p>
        </w:tc>
        <w:tc>
          <w:tcPr>
            <w:tcW w:w="1589" w:type="dxa"/>
            <w:vAlign w:val="center"/>
          </w:tcPr>
          <w:p w14:paraId="36680ACA" w14:textId="77777777" w:rsidR="001502F2" w:rsidRPr="00D33A68" w:rsidRDefault="001502F2" w:rsidP="00927B51">
            <w:pPr>
              <w:jc w:val="center"/>
              <w:rPr>
                <w:sz w:val="24"/>
              </w:rPr>
            </w:pPr>
            <w:r w:rsidRPr="00D33A68">
              <w:rPr>
                <w:sz w:val="24"/>
              </w:rPr>
              <w:t>0,197</w:t>
            </w:r>
          </w:p>
        </w:tc>
        <w:tc>
          <w:tcPr>
            <w:tcW w:w="1134" w:type="dxa"/>
            <w:vAlign w:val="center"/>
          </w:tcPr>
          <w:p w14:paraId="5072C006" w14:textId="77777777" w:rsidR="001502F2" w:rsidRPr="00D33A68" w:rsidRDefault="001502F2" w:rsidP="00927B51">
            <w:pPr>
              <w:jc w:val="center"/>
              <w:rPr>
                <w:sz w:val="24"/>
              </w:rPr>
            </w:pPr>
            <w:r w:rsidRPr="00D33A68">
              <w:rPr>
                <w:sz w:val="24"/>
              </w:rPr>
              <w:t>0,197</w:t>
            </w:r>
          </w:p>
        </w:tc>
        <w:tc>
          <w:tcPr>
            <w:tcW w:w="1134" w:type="dxa"/>
          </w:tcPr>
          <w:p w14:paraId="5D3D7B7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AB5B96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895867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B54875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A6BA3E4" w14:textId="77777777" w:rsidTr="00927B51">
        <w:trPr>
          <w:trHeight w:val="285"/>
          <w:jc w:val="center"/>
        </w:trPr>
        <w:tc>
          <w:tcPr>
            <w:tcW w:w="2211" w:type="dxa"/>
            <w:vAlign w:val="center"/>
          </w:tcPr>
          <w:p w14:paraId="6157345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697FCF4F" w14:textId="77777777" w:rsidR="001502F2" w:rsidRPr="00D33A68" w:rsidRDefault="001502F2" w:rsidP="00927B51">
            <w:pPr>
              <w:jc w:val="center"/>
              <w:rPr>
                <w:sz w:val="24"/>
              </w:rPr>
            </w:pPr>
          </w:p>
        </w:tc>
        <w:tc>
          <w:tcPr>
            <w:tcW w:w="2663" w:type="dxa"/>
            <w:vAlign w:val="center"/>
          </w:tcPr>
          <w:p w14:paraId="67410481" w14:textId="77777777" w:rsidR="001502F2" w:rsidRPr="00D33A68" w:rsidRDefault="001502F2" w:rsidP="00927B51">
            <w:pPr>
              <w:jc w:val="center"/>
              <w:rPr>
                <w:sz w:val="24"/>
              </w:rPr>
            </w:pPr>
            <w:r w:rsidRPr="00D33A68">
              <w:rPr>
                <w:sz w:val="24"/>
              </w:rPr>
              <w:t>ул. Школьная</w:t>
            </w:r>
          </w:p>
        </w:tc>
        <w:tc>
          <w:tcPr>
            <w:tcW w:w="1589" w:type="dxa"/>
            <w:vAlign w:val="center"/>
          </w:tcPr>
          <w:p w14:paraId="4456BDE7" w14:textId="77777777" w:rsidR="001502F2" w:rsidRPr="00D33A68" w:rsidRDefault="001502F2" w:rsidP="00927B51">
            <w:pPr>
              <w:jc w:val="center"/>
              <w:rPr>
                <w:sz w:val="24"/>
              </w:rPr>
            </w:pPr>
            <w:r w:rsidRPr="00D33A68">
              <w:rPr>
                <w:sz w:val="24"/>
              </w:rPr>
              <w:t>0,249</w:t>
            </w:r>
          </w:p>
        </w:tc>
        <w:tc>
          <w:tcPr>
            <w:tcW w:w="1134" w:type="dxa"/>
            <w:vAlign w:val="center"/>
          </w:tcPr>
          <w:p w14:paraId="4EC0161E" w14:textId="77777777" w:rsidR="001502F2" w:rsidRPr="00D33A68" w:rsidRDefault="001502F2" w:rsidP="00927B51">
            <w:pPr>
              <w:jc w:val="center"/>
              <w:rPr>
                <w:sz w:val="24"/>
              </w:rPr>
            </w:pPr>
            <w:r w:rsidRPr="00D33A68">
              <w:rPr>
                <w:sz w:val="24"/>
              </w:rPr>
              <w:t>0,249</w:t>
            </w:r>
          </w:p>
        </w:tc>
        <w:tc>
          <w:tcPr>
            <w:tcW w:w="1134" w:type="dxa"/>
          </w:tcPr>
          <w:p w14:paraId="3A1D568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28CC2B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D16F29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465A4A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724639A" w14:textId="77777777" w:rsidTr="00927B51">
        <w:trPr>
          <w:trHeight w:val="285"/>
          <w:jc w:val="center"/>
        </w:trPr>
        <w:tc>
          <w:tcPr>
            <w:tcW w:w="2211" w:type="dxa"/>
            <w:vAlign w:val="center"/>
          </w:tcPr>
          <w:p w14:paraId="4E7B454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6A1CD03D" w14:textId="77777777" w:rsidR="001502F2" w:rsidRPr="00D33A68" w:rsidRDefault="001502F2" w:rsidP="00927B51">
            <w:pPr>
              <w:jc w:val="center"/>
              <w:rPr>
                <w:sz w:val="24"/>
              </w:rPr>
            </w:pPr>
          </w:p>
        </w:tc>
        <w:tc>
          <w:tcPr>
            <w:tcW w:w="2663" w:type="dxa"/>
            <w:vAlign w:val="center"/>
          </w:tcPr>
          <w:p w14:paraId="6E6D9723" w14:textId="77777777" w:rsidR="001502F2" w:rsidRPr="00D33A68" w:rsidRDefault="001502F2" w:rsidP="00927B51">
            <w:pPr>
              <w:jc w:val="center"/>
              <w:rPr>
                <w:sz w:val="24"/>
              </w:rPr>
            </w:pPr>
            <w:r w:rsidRPr="00D33A68">
              <w:rPr>
                <w:sz w:val="24"/>
              </w:rPr>
              <w:t>ул. Лесная</w:t>
            </w:r>
          </w:p>
        </w:tc>
        <w:tc>
          <w:tcPr>
            <w:tcW w:w="1589" w:type="dxa"/>
            <w:vAlign w:val="center"/>
          </w:tcPr>
          <w:p w14:paraId="7D4C17E4" w14:textId="77777777" w:rsidR="001502F2" w:rsidRPr="00D33A68" w:rsidRDefault="001502F2" w:rsidP="00927B51">
            <w:pPr>
              <w:jc w:val="center"/>
              <w:rPr>
                <w:sz w:val="24"/>
              </w:rPr>
            </w:pPr>
            <w:r w:rsidRPr="00D33A68">
              <w:rPr>
                <w:sz w:val="24"/>
              </w:rPr>
              <w:t>0,211</w:t>
            </w:r>
          </w:p>
        </w:tc>
        <w:tc>
          <w:tcPr>
            <w:tcW w:w="1134" w:type="dxa"/>
            <w:vAlign w:val="center"/>
          </w:tcPr>
          <w:p w14:paraId="6B3D8188" w14:textId="77777777" w:rsidR="001502F2" w:rsidRPr="00D33A68" w:rsidRDefault="001502F2" w:rsidP="00927B51">
            <w:pPr>
              <w:jc w:val="center"/>
              <w:rPr>
                <w:sz w:val="24"/>
              </w:rPr>
            </w:pPr>
            <w:r w:rsidRPr="00D33A68">
              <w:rPr>
                <w:sz w:val="24"/>
              </w:rPr>
              <w:t>0,211</w:t>
            </w:r>
          </w:p>
        </w:tc>
        <w:tc>
          <w:tcPr>
            <w:tcW w:w="1134" w:type="dxa"/>
          </w:tcPr>
          <w:p w14:paraId="319F3A6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490BFA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015975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75C332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B934A07" w14:textId="77777777" w:rsidTr="00927B51">
        <w:trPr>
          <w:trHeight w:val="285"/>
          <w:jc w:val="center"/>
        </w:trPr>
        <w:tc>
          <w:tcPr>
            <w:tcW w:w="2211" w:type="dxa"/>
            <w:vAlign w:val="center"/>
          </w:tcPr>
          <w:p w14:paraId="1A0DBDA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п. Камский</w:t>
            </w:r>
          </w:p>
        </w:tc>
        <w:tc>
          <w:tcPr>
            <w:tcW w:w="1612" w:type="dxa"/>
            <w:vAlign w:val="center"/>
          </w:tcPr>
          <w:p w14:paraId="1C324834" w14:textId="77777777" w:rsidR="001502F2" w:rsidRPr="00D33A68" w:rsidRDefault="001502F2" w:rsidP="00927B51">
            <w:pPr>
              <w:jc w:val="center"/>
              <w:rPr>
                <w:sz w:val="24"/>
              </w:rPr>
            </w:pPr>
          </w:p>
        </w:tc>
        <w:tc>
          <w:tcPr>
            <w:tcW w:w="2663" w:type="dxa"/>
            <w:vAlign w:val="center"/>
          </w:tcPr>
          <w:p w14:paraId="5008A8C3" w14:textId="77777777" w:rsidR="001502F2" w:rsidRPr="00D33A68" w:rsidRDefault="001502F2" w:rsidP="00927B51">
            <w:pPr>
              <w:jc w:val="center"/>
              <w:rPr>
                <w:sz w:val="24"/>
              </w:rPr>
            </w:pPr>
            <w:r w:rsidRPr="00D33A68">
              <w:rPr>
                <w:sz w:val="24"/>
              </w:rPr>
              <w:t>ул. Советская</w:t>
            </w:r>
          </w:p>
        </w:tc>
        <w:tc>
          <w:tcPr>
            <w:tcW w:w="1589" w:type="dxa"/>
            <w:vAlign w:val="center"/>
          </w:tcPr>
          <w:p w14:paraId="773F31AE" w14:textId="77777777" w:rsidR="001502F2" w:rsidRPr="00D33A68" w:rsidRDefault="001502F2" w:rsidP="00927B51">
            <w:pPr>
              <w:jc w:val="center"/>
              <w:rPr>
                <w:sz w:val="24"/>
              </w:rPr>
            </w:pPr>
            <w:r w:rsidRPr="00D33A68">
              <w:rPr>
                <w:sz w:val="24"/>
              </w:rPr>
              <w:t>0,123</w:t>
            </w:r>
          </w:p>
        </w:tc>
        <w:tc>
          <w:tcPr>
            <w:tcW w:w="1134" w:type="dxa"/>
            <w:vAlign w:val="center"/>
          </w:tcPr>
          <w:p w14:paraId="4E61CF2E" w14:textId="77777777" w:rsidR="001502F2" w:rsidRPr="00D33A68" w:rsidRDefault="001502F2" w:rsidP="00927B51">
            <w:pPr>
              <w:jc w:val="center"/>
              <w:rPr>
                <w:sz w:val="24"/>
              </w:rPr>
            </w:pPr>
            <w:r w:rsidRPr="00D33A68">
              <w:rPr>
                <w:sz w:val="24"/>
              </w:rPr>
              <w:t>0,123</w:t>
            </w:r>
          </w:p>
        </w:tc>
        <w:tc>
          <w:tcPr>
            <w:tcW w:w="1134" w:type="dxa"/>
          </w:tcPr>
          <w:p w14:paraId="1955F20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131BF1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C7DC8E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091FC9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B9B6F27" w14:textId="77777777" w:rsidTr="00927B51">
        <w:trPr>
          <w:trHeight w:val="285"/>
          <w:jc w:val="center"/>
        </w:trPr>
        <w:tc>
          <w:tcPr>
            <w:tcW w:w="2211" w:type="dxa"/>
            <w:vAlign w:val="center"/>
          </w:tcPr>
          <w:p w14:paraId="1C8BB1FB" w14:textId="77777777" w:rsidR="001502F2" w:rsidRPr="00D33A68" w:rsidRDefault="001502F2" w:rsidP="00927B51">
            <w:pPr>
              <w:jc w:val="center"/>
              <w:rPr>
                <w:sz w:val="24"/>
              </w:rPr>
            </w:pPr>
            <w:r w:rsidRPr="00D33A68">
              <w:rPr>
                <w:sz w:val="24"/>
              </w:rPr>
              <w:t>д. Усть-Ченог</w:t>
            </w:r>
          </w:p>
        </w:tc>
        <w:tc>
          <w:tcPr>
            <w:tcW w:w="1612" w:type="dxa"/>
            <w:vAlign w:val="center"/>
          </w:tcPr>
          <w:p w14:paraId="3637AFF1" w14:textId="77777777" w:rsidR="001502F2" w:rsidRPr="00D33A68" w:rsidRDefault="001502F2" w:rsidP="00927B51">
            <w:pPr>
              <w:jc w:val="center"/>
              <w:rPr>
                <w:sz w:val="24"/>
              </w:rPr>
            </w:pPr>
          </w:p>
        </w:tc>
        <w:tc>
          <w:tcPr>
            <w:tcW w:w="2663" w:type="dxa"/>
            <w:vAlign w:val="center"/>
          </w:tcPr>
          <w:p w14:paraId="11658E84" w14:textId="77777777" w:rsidR="001502F2" w:rsidRPr="00D33A68" w:rsidRDefault="001502F2" w:rsidP="00927B51">
            <w:pPr>
              <w:jc w:val="center"/>
              <w:rPr>
                <w:sz w:val="24"/>
              </w:rPr>
            </w:pPr>
          </w:p>
        </w:tc>
        <w:tc>
          <w:tcPr>
            <w:tcW w:w="1589" w:type="dxa"/>
            <w:vAlign w:val="center"/>
          </w:tcPr>
          <w:p w14:paraId="001908E4" w14:textId="77777777" w:rsidR="001502F2" w:rsidRPr="00D33A68" w:rsidRDefault="001502F2" w:rsidP="00927B51">
            <w:pPr>
              <w:jc w:val="center"/>
              <w:rPr>
                <w:sz w:val="24"/>
              </w:rPr>
            </w:pPr>
            <w:r w:rsidRPr="00D33A68">
              <w:rPr>
                <w:sz w:val="24"/>
              </w:rPr>
              <w:t>0,95</w:t>
            </w:r>
          </w:p>
        </w:tc>
        <w:tc>
          <w:tcPr>
            <w:tcW w:w="1134" w:type="dxa"/>
            <w:vAlign w:val="center"/>
          </w:tcPr>
          <w:p w14:paraId="5B76C960" w14:textId="77777777" w:rsidR="001502F2" w:rsidRPr="00D33A68" w:rsidRDefault="001502F2" w:rsidP="00927B51">
            <w:pPr>
              <w:jc w:val="center"/>
              <w:rPr>
                <w:sz w:val="24"/>
              </w:rPr>
            </w:pPr>
            <w:r w:rsidRPr="00D33A68">
              <w:rPr>
                <w:sz w:val="24"/>
              </w:rPr>
              <w:t>0,95</w:t>
            </w:r>
          </w:p>
        </w:tc>
        <w:tc>
          <w:tcPr>
            <w:tcW w:w="1134" w:type="dxa"/>
          </w:tcPr>
          <w:p w14:paraId="77184AB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9F6D94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DFA0BE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CA75CA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C923ECB" w14:textId="77777777" w:rsidTr="00927B51">
        <w:trPr>
          <w:trHeight w:val="285"/>
          <w:jc w:val="center"/>
        </w:trPr>
        <w:tc>
          <w:tcPr>
            <w:tcW w:w="2211" w:type="dxa"/>
            <w:vAlign w:val="center"/>
          </w:tcPr>
          <w:p w14:paraId="2504133F" w14:textId="77777777" w:rsidR="001502F2" w:rsidRPr="00D33A68" w:rsidRDefault="001502F2" w:rsidP="00927B51">
            <w:pPr>
              <w:jc w:val="center"/>
              <w:rPr>
                <w:sz w:val="24"/>
              </w:rPr>
            </w:pPr>
            <w:r w:rsidRPr="00D33A68">
              <w:rPr>
                <w:sz w:val="24"/>
              </w:rPr>
              <w:t>д. Бело-Пашино</w:t>
            </w:r>
          </w:p>
        </w:tc>
        <w:tc>
          <w:tcPr>
            <w:tcW w:w="1612" w:type="dxa"/>
            <w:vAlign w:val="center"/>
          </w:tcPr>
          <w:p w14:paraId="286316D4" w14:textId="77777777" w:rsidR="001502F2" w:rsidRPr="00D33A68" w:rsidRDefault="001502F2" w:rsidP="00927B51">
            <w:pPr>
              <w:jc w:val="center"/>
              <w:rPr>
                <w:sz w:val="24"/>
              </w:rPr>
            </w:pPr>
          </w:p>
        </w:tc>
        <w:tc>
          <w:tcPr>
            <w:tcW w:w="2663" w:type="dxa"/>
            <w:vAlign w:val="center"/>
          </w:tcPr>
          <w:p w14:paraId="7C6F8CAB" w14:textId="77777777" w:rsidR="001502F2" w:rsidRPr="00D33A68" w:rsidRDefault="001502F2" w:rsidP="00927B51">
            <w:pPr>
              <w:jc w:val="center"/>
              <w:rPr>
                <w:sz w:val="24"/>
              </w:rPr>
            </w:pPr>
          </w:p>
        </w:tc>
        <w:tc>
          <w:tcPr>
            <w:tcW w:w="1589" w:type="dxa"/>
            <w:vAlign w:val="center"/>
          </w:tcPr>
          <w:p w14:paraId="5E746B2A" w14:textId="77777777" w:rsidR="001502F2" w:rsidRPr="00D33A68" w:rsidRDefault="001502F2" w:rsidP="00927B51">
            <w:pPr>
              <w:jc w:val="center"/>
              <w:rPr>
                <w:sz w:val="24"/>
              </w:rPr>
            </w:pPr>
            <w:r w:rsidRPr="00D33A68">
              <w:rPr>
                <w:sz w:val="24"/>
              </w:rPr>
              <w:t>0,923</w:t>
            </w:r>
          </w:p>
        </w:tc>
        <w:tc>
          <w:tcPr>
            <w:tcW w:w="1134" w:type="dxa"/>
            <w:vAlign w:val="center"/>
          </w:tcPr>
          <w:p w14:paraId="33400B97" w14:textId="77777777" w:rsidR="001502F2" w:rsidRPr="00D33A68" w:rsidRDefault="001502F2" w:rsidP="00927B51">
            <w:pPr>
              <w:jc w:val="center"/>
              <w:rPr>
                <w:sz w:val="24"/>
              </w:rPr>
            </w:pPr>
            <w:r w:rsidRPr="00D33A68">
              <w:rPr>
                <w:sz w:val="24"/>
              </w:rPr>
              <w:t>0,923</w:t>
            </w:r>
          </w:p>
        </w:tc>
        <w:tc>
          <w:tcPr>
            <w:tcW w:w="1134" w:type="dxa"/>
          </w:tcPr>
          <w:p w14:paraId="3B0977D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546969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00B2C5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7B1D70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388F514" w14:textId="77777777" w:rsidTr="00927B51">
        <w:trPr>
          <w:trHeight w:val="285"/>
          <w:jc w:val="center"/>
        </w:trPr>
        <w:tc>
          <w:tcPr>
            <w:tcW w:w="2211" w:type="dxa"/>
            <w:vAlign w:val="center"/>
          </w:tcPr>
          <w:p w14:paraId="517FCE22" w14:textId="77777777" w:rsidR="001502F2" w:rsidRPr="00D33A68" w:rsidRDefault="001502F2" w:rsidP="00927B51">
            <w:pPr>
              <w:jc w:val="center"/>
              <w:rPr>
                <w:sz w:val="24"/>
              </w:rPr>
            </w:pPr>
            <w:r w:rsidRPr="00D33A68">
              <w:rPr>
                <w:sz w:val="24"/>
              </w:rPr>
              <w:t>д. Шабралуг</w:t>
            </w:r>
          </w:p>
        </w:tc>
        <w:tc>
          <w:tcPr>
            <w:tcW w:w="1612" w:type="dxa"/>
            <w:vAlign w:val="center"/>
          </w:tcPr>
          <w:p w14:paraId="2F13C6C5" w14:textId="77777777" w:rsidR="001502F2" w:rsidRPr="00D33A68" w:rsidRDefault="001502F2" w:rsidP="00927B51">
            <w:pPr>
              <w:jc w:val="center"/>
              <w:rPr>
                <w:sz w:val="24"/>
              </w:rPr>
            </w:pPr>
          </w:p>
        </w:tc>
        <w:tc>
          <w:tcPr>
            <w:tcW w:w="2663" w:type="dxa"/>
            <w:vAlign w:val="center"/>
          </w:tcPr>
          <w:p w14:paraId="24BD33EF" w14:textId="77777777" w:rsidR="001502F2" w:rsidRPr="00D33A68" w:rsidRDefault="001502F2" w:rsidP="00927B51">
            <w:pPr>
              <w:jc w:val="center"/>
              <w:rPr>
                <w:sz w:val="24"/>
              </w:rPr>
            </w:pPr>
          </w:p>
        </w:tc>
        <w:tc>
          <w:tcPr>
            <w:tcW w:w="1589" w:type="dxa"/>
            <w:vAlign w:val="center"/>
          </w:tcPr>
          <w:p w14:paraId="097E0C6D" w14:textId="77777777" w:rsidR="001502F2" w:rsidRPr="00D33A68" w:rsidRDefault="001502F2" w:rsidP="00927B51">
            <w:pPr>
              <w:jc w:val="center"/>
              <w:rPr>
                <w:sz w:val="24"/>
              </w:rPr>
            </w:pPr>
            <w:r w:rsidRPr="00D33A68">
              <w:rPr>
                <w:sz w:val="24"/>
              </w:rPr>
              <w:t>0,325</w:t>
            </w:r>
          </w:p>
        </w:tc>
        <w:tc>
          <w:tcPr>
            <w:tcW w:w="1134" w:type="dxa"/>
            <w:vAlign w:val="center"/>
          </w:tcPr>
          <w:p w14:paraId="43AF78B4" w14:textId="77777777" w:rsidR="001502F2" w:rsidRPr="00D33A68" w:rsidRDefault="001502F2" w:rsidP="00927B51">
            <w:pPr>
              <w:jc w:val="center"/>
              <w:rPr>
                <w:sz w:val="24"/>
              </w:rPr>
            </w:pPr>
            <w:r w:rsidRPr="00D33A68">
              <w:rPr>
                <w:sz w:val="24"/>
              </w:rPr>
              <w:t>0,325</w:t>
            </w:r>
          </w:p>
        </w:tc>
        <w:tc>
          <w:tcPr>
            <w:tcW w:w="1134" w:type="dxa"/>
          </w:tcPr>
          <w:p w14:paraId="3DB679B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C674F2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254221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0ACE2E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CBC7F8A" w14:textId="77777777" w:rsidTr="00927B51">
        <w:trPr>
          <w:trHeight w:val="285"/>
          <w:jc w:val="center"/>
        </w:trPr>
        <w:tc>
          <w:tcPr>
            <w:tcW w:w="2211" w:type="dxa"/>
            <w:vAlign w:val="center"/>
          </w:tcPr>
          <w:p w14:paraId="682EFF91" w14:textId="77777777" w:rsidR="001502F2" w:rsidRPr="00D33A68" w:rsidRDefault="001502F2" w:rsidP="00927B51">
            <w:pPr>
              <w:jc w:val="center"/>
              <w:rPr>
                <w:sz w:val="24"/>
              </w:rPr>
            </w:pPr>
            <w:r w:rsidRPr="00D33A68">
              <w:rPr>
                <w:sz w:val="24"/>
              </w:rPr>
              <w:t>д. Вахрамеево</w:t>
            </w:r>
          </w:p>
        </w:tc>
        <w:tc>
          <w:tcPr>
            <w:tcW w:w="1612" w:type="dxa"/>
            <w:vAlign w:val="center"/>
          </w:tcPr>
          <w:p w14:paraId="6E0F4EE4" w14:textId="77777777" w:rsidR="001502F2" w:rsidRPr="00D33A68" w:rsidRDefault="001502F2" w:rsidP="00927B51">
            <w:pPr>
              <w:jc w:val="center"/>
              <w:rPr>
                <w:sz w:val="24"/>
              </w:rPr>
            </w:pPr>
          </w:p>
        </w:tc>
        <w:tc>
          <w:tcPr>
            <w:tcW w:w="2663" w:type="dxa"/>
            <w:vAlign w:val="center"/>
          </w:tcPr>
          <w:p w14:paraId="5C526C46" w14:textId="77777777" w:rsidR="001502F2" w:rsidRPr="00D33A68" w:rsidRDefault="001502F2" w:rsidP="00927B51">
            <w:pPr>
              <w:jc w:val="center"/>
              <w:rPr>
                <w:sz w:val="24"/>
              </w:rPr>
            </w:pPr>
          </w:p>
        </w:tc>
        <w:tc>
          <w:tcPr>
            <w:tcW w:w="1589" w:type="dxa"/>
            <w:vAlign w:val="center"/>
          </w:tcPr>
          <w:p w14:paraId="6110A58D" w14:textId="77777777" w:rsidR="001502F2" w:rsidRPr="00D33A68" w:rsidRDefault="001502F2" w:rsidP="00927B51">
            <w:pPr>
              <w:jc w:val="center"/>
              <w:rPr>
                <w:sz w:val="24"/>
              </w:rPr>
            </w:pPr>
            <w:r w:rsidRPr="00D33A68">
              <w:rPr>
                <w:sz w:val="24"/>
              </w:rPr>
              <w:t>0,5</w:t>
            </w:r>
          </w:p>
        </w:tc>
        <w:tc>
          <w:tcPr>
            <w:tcW w:w="1134" w:type="dxa"/>
            <w:vAlign w:val="center"/>
          </w:tcPr>
          <w:p w14:paraId="56ABF02F" w14:textId="77777777" w:rsidR="001502F2" w:rsidRPr="00D33A68" w:rsidRDefault="001502F2" w:rsidP="00927B51">
            <w:pPr>
              <w:jc w:val="center"/>
              <w:rPr>
                <w:sz w:val="24"/>
              </w:rPr>
            </w:pPr>
            <w:r w:rsidRPr="00D33A68">
              <w:rPr>
                <w:sz w:val="24"/>
              </w:rPr>
              <w:t>0,5</w:t>
            </w:r>
          </w:p>
        </w:tc>
        <w:tc>
          <w:tcPr>
            <w:tcW w:w="1134" w:type="dxa"/>
          </w:tcPr>
          <w:p w14:paraId="1D2A0C6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129756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E8A931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538BD2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0C01AF8" w14:textId="77777777" w:rsidTr="00927B51">
        <w:trPr>
          <w:trHeight w:val="285"/>
          <w:jc w:val="center"/>
        </w:trPr>
        <w:tc>
          <w:tcPr>
            <w:tcW w:w="2211" w:type="dxa"/>
            <w:vAlign w:val="center"/>
          </w:tcPr>
          <w:p w14:paraId="1675C832" w14:textId="77777777" w:rsidR="001502F2" w:rsidRPr="00D33A68" w:rsidRDefault="001502F2" w:rsidP="00927B51">
            <w:pPr>
              <w:jc w:val="center"/>
              <w:rPr>
                <w:sz w:val="24"/>
              </w:rPr>
            </w:pPr>
            <w:r w:rsidRPr="00D33A68">
              <w:rPr>
                <w:sz w:val="24"/>
              </w:rPr>
              <w:t>д. Усть-Томызь</w:t>
            </w:r>
          </w:p>
        </w:tc>
        <w:tc>
          <w:tcPr>
            <w:tcW w:w="1612" w:type="dxa"/>
            <w:vAlign w:val="center"/>
          </w:tcPr>
          <w:p w14:paraId="3F8DF1C4" w14:textId="77777777" w:rsidR="001502F2" w:rsidRPr="00D33A68" w:rsidRDefault="001502F2" w:rsidP="00927B51">
            <w:pPr>
              <w:jc w:val="center"/>
              <w:rPr>
                <w:sz w:val="24"/>
              </w:rPr>
            </w:pPr>
          </w:p>
        </w:tc>
        <w:tc>
          <w:tcPr>
            <w:tcW w:w="2663" w:type="dxa"/>
            <w:vAlign w:val="center"/>
          </w:tcPr>
          <w:p w14:paraId="4380D09B" w14:textId="77777777" w:rsidR="001502F2" w:rsidRPr="00D33A68" w:rsidRDefault="001502F2" w:rsidP="00927B51">
            <w:pPr>
              <w:jc w:val="center"/>
              <w:rPr>
                <w:sz w:val="24"/>
              </w:rPr>
            </w:pPr>
          </w:p>
        </w:tc>
        <w:tc>
          <w:tcPr>
            <w:tcW w:w="1589" w:type="dxa"/>
            <w:vAlign w:val="center"/>
          </w:tcPr>
          <w:p w14:paraId="3FCFB36F" w14:textId="77777777" w:rsidR="001502F2" w:rsidRPr="00D33A68" w:rsidRDefault="001502F2" w:rsidP="00927B51">
            <w:pPr>
              <w:jc w:val="center"/>
              <w:rPr>
                <w:sz w:val="24"/>
              </w:rPr>
            </w:pPr>
            <w:r w:rsidRPr="00D33A68">
              <w:rPr>
                <w:sz w:val="24"/>
              </w:rPr>
              <w:t>0,43</w:t>
            </w:r>
          </w:p>
        </w:tc>
        <w:tc>
          <w:tcPr>
            <w:tcW w:w="1134" w:type="dxa"/>
            <w:vAlign w:val="center"/>
          </w:tcPr>
          <w:p w14:paraId="1E237D19" w14:textId="77777777" w:rsidR="001502F2" w:rsidRPr="00D33A68" w:rsidRDefault="001502F2" w:rsidP="00927B51">
            <w:pPr>
              <w:jc w:val="center"/>
              <w:rPr>
                <w:sz w:val="24"/>
              </w:rPr>
            </w:pPr>
            <w:r w:rsidRPr="00D33A68">
              <w:rPr>
                <w:sz w:val="24"/>
              </w:rPr>
              <w:t>0,43</w:t>
            </w:r>
          </w:p>
        </w:tc>
        <w:tc>
          <w:tcPr>
            <w:tcW w:w="1134" w:type="dxa"/>
          </w:tcPr>
          <w:p w14:paraId="5282DE6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19B09B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3D03AF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674251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B2B6013" w14:textId="77777777" w:rsidTr="00927B51">
        <w:trPr>
          <w:trHeight w:val="285"/>
          <w:jc w:val="center"/>
        </w:trPr>
        <w:tc>
          <w:tcPr>
            <w:tcW w:w="2211" w:type="dxa"/>
            <w:vAlign w:val="center"/>
          </w:tcPr>
          <w:p w14:paraId="24D76706" w14:textId="77777777" w:rsidR="001502F2" w:rsidRPr="00D33A68" w:rsidRDefault="001502F2" w:rsidP="00927B51">
            <w:pPr>
              <w:jc w:val="center"/>
              <w:rPr>
                <w:sz w:val="24"/>
              </w:rPr>
            </w:pPr>
            <w:r w:rsidRPr="00D33A68">
              <w:rPr>
                <w:sz w:val="24"/>
              </w:rPr>
              <w:t>д. Пронино</w:t>
            </w:r>
          </w:p>
        </w:tc>
        <w:tc>
          <w:tcPr>
            <w:tcW w:w="1612" w:type="dxa"/>
            <w:vAlign w:val="center"/>
          </w:tcPr>
          <w:p w14:paraId="76981D3B" w14:textId="77777777" w:rsidR="001502F2" w:rsidRPr="00D33A68" w:rsidRDefault="001502F2" w:rsidP="00927B51">
            <w:pPr>
              <w:jc w:val="center"/>
              <w:rPr>
                <w:sz w:val="24"/>
              </w:rPr>
            </w:pPr>
          </w:p>
        </w:tc>
        <w:tc>
          <w:tcPr>
            <w:tcW w:w="2663" w:type="dxa"/>
            <w:vAlign w:val="center"/>
          </w:tcPr>
          <w:p w14:paraId="44A64849" w14:textId="77777777" w:rsidR="001502F2" w:rsidRPr="00D33A68" w:rsidRDefault="001502F2" w:rsidP="00927B51">
            <w:pPr>
              <w:jc w:val="center"/>
              <w:rPr>
                <w:sz w:val="24"/>
              </w:rPr>
            </w:pPr>
          </w:p>
        </w:tc>
        <w:tc>
          <w:tcPr>
            <w:tcW w:w="1589" w:type="dxa"/>
            <w:vAlign w:val="center"/>
          </w:tcPr>
          <w:p w14:paraId="3A2FE911" w14:textId="77777777" w:rsidR="001502F2" w:rsidRPr="00D33A68" w:rsidRDefault="001502F2" w:rsidP="00927B51">
            <w:pPr>
              <w:jc w:val="center"/>
              <w:rPr>
                <w:sz w:val="24"/>
              </w:rPr>
            </w:pPr>
            <w:r w:rsidRPr="00D33A68">
              <w:rPr>
                <w:sz w:val="24"/>
              </w:rPr>
              <w:t>0,536</w:t>
            </w:r>
          </w:p>
        </w:tc>
        <w:tc>
          <w:tcPr>
            <w:tcW w:w="1134" w:type="dxa"/>
            <w:vAlign w:val="center"/>
          </w:tcPr>
          <w:p w14:paraId="5B0D1521" w14:textId="77777777" w:rsidR="001502F2" w:rsidRPr="00D33A68" w:rsidRDefault="001502F2" w:rsidP="00927B51">
            <w:pPr>
              <w:jc w:val="center"/>
              <w:rPr>
                <w:sz w:val="24"/>
              </w:rPr>
            </w:pPr>
            <w:r w:rsidRPr="00D33A68">
              <w:rPr>
                <w:sz w:val="24"/>
              </w:rPr>
              <w:t>0,536</w:t>
            </w:r>
          </w:p>
        </w:tc>
        <w:tc>
          <w:tcPr>
            <w:tcW w:w="1134" w:type="dxa"/>
          </w:tcPr>
          <w:p w14:paraId="1FF078A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751FE4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F93DE0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6BA7BC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5A24363" w14:textId="77777777" w:rsidTr="00927B51">
        <w:trPr>
          <w:trHeight w:val="285"/>
          <w:jc w:val="center"/>
        </w:trPr>
        <w:tc>
          <w:tcPr>
            <w:tcW w:w="2211" w:type="dxa"/>
            <w:vAlign w:val="center"/>
          </w:tcPr>
          <w:p w14:paraId="7A11B08F" w14:textId="77777777" w:rsidR="001502F2" w:rsidRPr="00D33A68" w:rsidRDefault="001502F2" w:rsidP="00927B51">
            <w:pPr>
              <w:jc w:val="center"/>
              <w:rPr>
                <w:sz w:val="24"/>
              </w:rPr>
            </w:pPr>
            <w:r w:rsidRPr="00D33A68">
              <w:rPr>
                <w:sz w:val="24"/>
              </w:rPr>
              <w:t>д. Марковская</w:t>
            </w:r>
          </w:p>
        </w:tc>
        <w:tc>
          <w:tcPr>
            <w:tcW w:w="1612" w:type="dxa"/>
            <w:vAlign w:val="center"/>
          </w:tcPr>
          <w:p w14:paraId="13AF614D" w14:textId="77777777" w:rsidR="001502F2" w:rsidRPr="00D33A68" w:rsidRDefault="001502F2" w:rsidP="00927B51">
            <w:pPr>
              <w:jc w:val="center"/>
              <w:rPr>
                <w:sz w:val="24"/>
              </w:rPr>
            </w:pPr>
          </w:p>
        </w:tc>
        <w:tc>
          <w:tcPr>
            <w:tcW w:w="2663" w:type="dxa"/>
            <w:vAlign w:val="center"/>
          </w:tcPr>
          <w:p w14:paraId="4A348A7C" w14:textId="77777777" w:rsidR="001502F2" w:rsidRPr="00D33A68" w:rsidRDefault="001502F2" w:rsidP="00927B51">
            <w:pPr>
              <w:jc w:val="center"/>
              <w:rPr>
                <w:sz w:val="24"/>
              </w:rPr>
            </w:pPr>
          </w:p>
        </w:tc>
        <w:tc>
          <w:tcPr>
            <w:tcW w:w="1589" w:type="dxa"/>
            <w:vAlign w:val="center"/>
          </w:tcPr>
          <w:p w14:paraId="5CB183C6" w14:textId="77777777" w:rsidR="001502F2" w:rsidRPr="00D33A68" w:rsidRDefault="001502F2" w:rsidP="00927B51">
            <w:pPr>
              <w:jc w:val="center"/>
              <w:rPr>
                <w:sz w:val="24"/>
              </w:rPr>
            </w:pPr>
            <w:r w:rsidRPr="00D33A68">
              <w:rPr>
                <w:sz w:val="24"/>
              </w:rPr>
              <w:t>0,35</w:t>
            </w:r>
          </w:p>
        </w:tc>
        <w:tc>
          <w:tcPr>
            <w:tcW w:w="1134" w:type="dxa"/>
            <w:vAlign w:val="center"/>
          </w:tcPr>
          <w:p w14:paraId="21191CC5" w14:textId="77777777" w:rsidR="001502F2" w:rsidRPr="00D33A68" w:rsidRDefault="001502F2" w:rsidP="00927B51">
            <w:pPr>
              <w:jc w:val="center"/>
              <w:rPr>
                <w:sz w:val="24"/>
              </w:rPr>
            </w:pPr>
            <w:r w:rsidRPr="00D33A68">
              <w:rPr>
                <w:sz w:val="24"/>
              </w:rPr>
              <w:t>0,35</w:t>
            </w:r>
          </w:p>
        </w:tc>
        <w:tc>
          <w:tcPr>
            <w:tcW w:w="1134" w:type="dxa"/>
          </w:tcPr>
          <w:p w14:paraId="5B71833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CC4948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C83B37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3880E8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842EFE9" w14:textId="77777777" w:rsidTr="00927B51">
        <w:trPr>
          <w:trHeight w:val="285"/>
          <w:jc w:val="center"/>
        </w:trPr>
        <w:tc>
          <w:tcPr>
            <w:tcW w:w="2211" w:type="dxa"/>
            <w:vAlign w:val="center"/>
          </w:tcPr>
          <w:p w14:paraId="3CFFE77C" w14:textId="77777777" w:rsidR="001502F2" w:rsidRPr="00D33A68" w:rsidRDefault="001502F2" w:rsidP="00927B51">
            <w:pPr>
              <w:jc w:val="center"/>
              <w:rPr>
                <w:sz w:val="24"/>
              </w:rPr>
            </w:pPr>
            <w:r w:rsidRPr="00D33A68">
              <w:rPr>
                <w:sz w:val="24"/>
              </w:rPr>
              <w:lastRenderedPageBreak/>
              <w:t>д. Бузмаковская</w:t>
            </w:r>
          </w:p>
        </w:tc>
        <w:tc>
          <w:tcPr>
            <w:tcW w:w="1612" w:type="dxa"/>
            <w:vAlign w:val="center"/>
          </w:tcPr>
          <w:p w14:paraId="40605491" w14:textId="77777777" w:rsidR="001502F2" w:rsidRPr="00D33A68" w:rsidRDefault="001502F2" w:rsidP="00927B51">
            <w:pPr>
              <w:jc w:val="center"/>
              <w:rPr>
                <w:sz w:val="24"/>
              </w:rPr>
            </w:pPr>
          </w:p>
        </w:tc>
        <w:tc>
          <w:tcPr>
            <w:tcW w:w="2663" w:type="dxa"/>
            <w:vAlign w:val="center"/>
          </w:tcPr>
          <w:p w14:paraId="4A991452" w14:textId="77777777" w:rsidR="001502F2" w:rsidRPr="00D33A68" w:rsidRDefault="001502F2" w:rsidP="00927B51">
            <w:pPr>
              <w:jc w:val="center"/>
              <w:rPr>
                <w:sz w:val="24"/>
              </w:rPr>
            </w:pPr>
          </w:p>
        </w:tc>
        <w:tc>
          <w:tcPr>
            <w:tcW w:w="1589" w:type="dxa"/>
            <w:vAlign w:val="center"/>
          </w:tcPr>
          <w:p w14:paraId="6DAD58DD" w14:textId="77777777" w:rsidR="001502F2" w:rsidRPr="00D33A68" w:rsidRDefault="001502F2" w:rsidP="00927B51">
            <w:pPr>
              <w:jc w:val="center"/>
              <w:rPr>
                <w:sz w:val="24"/>
              </w:rPr>
            </w:pPr>
            <w:r w:rsidRPr="00D33A68">
              <w:rPr>
                <w:sz w:val="24"/>
              </w:rPr>
              <w:t>0,56</w:t>
            </w:r>
          </w:p>
        </w:tc>
        <w:tc>
          <w:tcPr>
            <w:tcW w:w="1134" w:type="dxa"/>
            <w:vAlign w:val="center"/>
          </w:tcPr>
          <w:p w14:paraId="2E3716A4" w14:textId="77777777" w:rsidR="001502F2" w:rsidRPr="00D33A68" w:rsidRDefault="001502F2" w:rsidP="00927B51">
            <w:pPr>
              <w:jc w:val="center"/>
              <w:rPr>
                <w:sz w:val="24"/>
              </w:rPr>
            </w:pPr>
            <w:r w:rsidRPr="00D33A68">
              <w:rPr>
                <w:sz w:val="24"/>
              </w:rPr>
              <w:t>0,56</w:t>
            </w:r>
          </w:p>
        </w:tc>
        <w:tc>
          <w:tcPr>
            <w:tcW w:w="1134" w:type="dxa"/>
          </w:tcPr>
          <w:p w14:paraId="126C4AE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F8231A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0B85E5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C07F4B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9AC65C3" w14:textId="77777777" w:rsidTr="00927B51">
        <w:trPr>
          <w:trHeight w:val="285"/>
          <w:jc w:val="center"/>
        </w:trPr>
        <w:tc>
          <w:tcPr>
            <w:tcW w:w="2211" w:type="dxa"/>
            <w:vAlign w:val="center"/>
          </w:tcPr>
          <w:p w14:paraId="7AFA8DAA" w14:textId="77777777" w:rsidR="001502F2" w:rsidRPr="00D33A68" w:rsidRDefault="001502F2" w:rsidP="00927B51">
            <w:pPr>
              <w:jc w:val="center"/>
              <w:rPr>
                <w:sz w:val="24"/>
              </w:rPr>
            </w:pPr>
            <w:r w:rsidRPr="00D33A68">
              <w:rPr>
                <w:sz w:val="24"/>
              </w:rPr>
              <w:t>д. Любихино</w:t>
            </w:r>
          </w:p>
        </w:tc>
        <w:tc>
          <w:tcPr>
            <w:tcW w:w="1612" w:type="dxa"/>
            <w:vAlign w:val="center"/>
          </w:tcPr>
          <w:p w14:paraId="7919B2A8" w14:textId="77777777" w:rsidR="001502F2" w:rsidRPr="00D33A68" w:rsidRDefault="001502F2" w:rsidP="00927B51">
            <w:pPr>
              <w:jc w:val="center"/>
              <w:rPr>
                <w:sz w:val="24"/>
              </w:rPr>
            </w:pPr>
          </w:p>
        </w:tc>
        <w:tc>
          <w:tcPr>
            <w:tcW w:w="2663" w:type="dxa"/>
            <w:vAlign w:val="center"/>
          </w:tcPr>
          <w:p w14:paraId="69E7D9A1" w14:textId="77777777" w:rsidR="001502F2" w:rsidRPr="00D33A68" w:rsidRDefault="001502F2" w:rsidP="00927B51">
            <w:pPr>
              <w:jc w:val="center"/>
              <w:rPr>
                <w:sz w:val="24"/>
              </w:rPr>
            </w:pPr>
          </w:p>
        </w:tc>
        <w:tc>
          <w:tcPr>
            <w:tcW w:w="1589" w:type="dxa"/>
            <w:vAlign w:val="center"/>
          </w:tcPr>
          <w:p w14:paraId="7E94E667" w14:textId="77777777" w:rsidR="001502F2" w:rsidRPr="00D33A68" w:rsidRDefault="001502F2" w:rsidP="00927B51">
            <w:pPr>
              <w:jc w:val="center"/>
              <w:rPr>
                <w:sz w:val="24"/>
              </w:rPr>
            </w:pPr>
            <w:r w:rsidRPr="00D33A68">
              <w:rPr>
                <w:sz w:val="24"/>
              </w:rPr>
              <w:t>0,228</w:t>
            </w:r>
          </w:p>
        </w:tc>
        <w:tc>
          <w:tcPr>
            <w:tcW w:w="1134" w:type="dxa"/>
            <w:vAlign w:val="center"/>
          </w:tcPr>
          <w:p w14:paraId="3157F35B" w14:textId="77777777" w:rsidR="001502F2" w:rsidRPr="00D33A68" w:rsidRDefault="001502F2" w:rsidP="00927B51">
            <w:pPr>
              <w:jc w:val="center"/>
              <w:rPr>
                <w:sz w:val="24"/>
              </w:rPr>
            </w:pPr>
            <w:r w:rsidRPr="00D33A68">
              <w:rPr>
                <w:sz w:val="24"/>
              </w:rPr>
              <w:t>0,228</w:t>
            </w:r>
          </w:p>
        </w:tc>
        <w:tc>
          <w:tcPr>
            <w:tcW w:w="1134" w:type="dxa"/>
          </w:tcPr>
          <w:p w14:paraId="161FC04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B21266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1CC4FB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61AB55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44F0E6F" w14:textId="77777777" w:rsidTr="00927B51">
        <w:trPr>
          <w:trHeight w:val="285"/>
          <w:jc w:val="center"/>
        </w:trPr>
        <w:tc>
          <w:tcPr>
            <w:tcW w:w="2211" w:type="dxa"/>
            <w:vAlign w:val="center"/>
          </w:tcPr>
          <w:p w14:paraId="25C8AD6D" w14:textId="77777777" w:rsidR="001502F2" w:rsidRPr="00D33A68" w:rsidRDefault="001502F2" w:rsidP="00927B51">
            <w:pPr>
              <w:jc w:val="center"/>
              <w:rPr>
                <w:sz w:val="24"/>
              </w:rPr>
            </w:pPr>
            <w:r w:rsidRPr="00D33A68">
              <w:rPr>
                <w:sz w:val="24"/>
              </w:rPr>
              <w:t>д. Кузнецово</w:t>
            </w:r>
          </w:p>
        </w:tc>
        <w:tc>
          <w:tcPr>
            <w:tcW w:w="1612" w:type="dxa"/>
            <w:vAlign w:val="center"/>
          </w:tcPr>
          <w:p w14:paraId="1EB2024B" w14:textId="77777777" w:rsidR="001502F2" w:rsidRPr="00D33A68" w:rsidRDefault="001502F2" w:rsidP="00927B51">
            <w:pPr>
              <w:jc w:val="center"/>
              <w:rPr>
                <w:sz w:val="24"/>
              </w:rPr>
            </w:pPr>
          </w:p>
        </w:tc>
        <w:tc>
          <w:tcPr>
            <w:tcW w:w="2663" w:type="dxa"/>
            <w:vAlign w:val="center"/>
          </w:tcPr>
          <w:p w14:paraId="2E0ECCF7" w14:textId="77777777" w:rsidR="001502F2" w:rsidRPr="00D33A68" w:rsidRDefault="001502F2" w:rsidP="00927B51">
            <w:pPr>
              <w:jc w:val="center"/>
              <w:rPr>
                <w:sz w:val="24"/>
              </w:rPr>
            </w:pPr>
          </w:p>
        </w:tc>
        <w:tc>
          <w:tcPr>
            <w:tcW w:w="1589" w:type="dxa"/>
            <w:vAlign w:val="center"/>
          </w:tcPr>
          <w:p w14:paraId="08D9F1C8" w14:textId="77777777" w:rsidR="001502F2" w:rsidRPr="00D33A68" w:rsidRDefault="001502F2" w:rsidP="00927B51">
            <w:pPr>
              <w:jc w:val="center"/>
              <w:rPr>
                <w:sz w:val="24"/>
              </w:rPr>
            </w:pPr>
            <w:r w:rsidRPr="00D33A68">
              <w:rPr>
                <w:sz w:val="24"/>
              </w:rPr>
              <w:t>0,174</w:t>
            </w:r>
          </w:p>
        </w:tc>
        <w:tc>
          <w:tcPr>
            <w:tcW w:w="1134" w:type="dxa"/>
            <w:vAlign w:val="center"/>
          </w:tcPr>
          <w:p w14:paraId="2C1D352A" w14:textId="77777777" w:rsidR="001502F2" w:rsidRPr="00D33A68" w:rsidRDefault="001502F2" w:rsidP="00927B51">
            <w:pPr>
              <w:jc w:val="center"/>
              <w:rPr>
                <w:sz w:val="24"/>
              </w:rPr>
            </w:pPr>
            <w:r w:rsidRPr="00D33A68">
              <w:rPr>
                <w:sz w:val="24"/>
              </w:rPr>
              <w:t>0,174</w:t>
            </w:r>
          </w:p>
        </w:tc>
        <w:tc>
          <w:tcPr>
            <w:tcW w:w="1134" w:type="dxa"/>
          </w:tcPr>
          <w:p w14:paraId="778D45E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1BE965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79B4E8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C200AE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5D3025D" w14:textId="77777777" w:rsidTr="00927B51">
        <w:trPr>
          <w:trHeight w:val="285"/>
          <w:jc w:val="center"/>
        </w:trPr>
        <w:tc>
          <w:tcPr>
            <w:tcW w:w="2211" w:type="dxa"/>
            <w:vAlign w:val="center"/>
          </w:tcPr>
          <w:p w14:paraId="07E990D1" w14:textId="77777777" w:rsidR="001502F2" w:rsidRPr="00D33A68" w:rsidRDefault="001502F2" w:rsidP="00927B51">
            <w:pPr>
              <w:jc w:val="center"/>
              <w:rPr>
                <w:sz w:val="24"/>
              </w:rPr>
            </w:pPr>
            <w:r w:rsidRPr="00D33A68">
              <w:rPr>
                <w:sz w:val="24"/>
              </w:rPr>
              <w:t>д. Малые Некрасовы</w:t>
            </w:r>
          </w:p>
        </w:tc>
        <w:tc>
          <w:tcPr>
            <w:tcW w:w="1612" w:type="dxa"/>
            <w:vAlign w:val="center"/>
          </w:tcPr>
          <w:p w14:paraId="26656942" w14:textId="77777777" w:rsidR="001502F2" w:rsidRPr="00D33A68" w:rsidRDefault="001502F2" w:rsidP="00927B51">
            <w:pPr>
              <w:jc w:val="center"/>
              <w:rPr>
                <w:sz w:val="24"/>
              </w:rPr>
            </w:pPr>
          </w:p>
        </w:tc>
        <w:tc>
          <w:tcPr>
            <w:tcW w:w="2663" w:type="dxa"/>
            <w:vAlign w:val="center"/>
          </w:tcPr>
          <w:p w14:paraId="1B83DFD2" w14:textId="77777777" w:rsidR="001502F2" w:rsidRPr="00D33A68" w:rsidRDefault="001502F2" w:rsidP="00927B51">
            <w:pPr>
              <w:jc w:val="center"/>
              <w:rPr>
                <w:sz w:val="24"/>
              </w:rPr>
            </w:pPr>
          </w:p>
        </w:tc>
        <w:tc>
          <w:tcPr>
            <w:tcW w:w="1589" w:type="dxa"/>
            <w:vAlign w:val="center"/>
          </w:tcPr>
          <w:p w14:paraId="2D2E42C6" w14:textId="77777777" w:rsidR="001502F2" w:rsidRPr="00D33A68" w:rsidRDefault="001502F2" w:rsidP="00927B51">
            <w:pPr>
              <w:jc w:val="center"/>
              <w:rPr>
                <w:sz w:val="24"/>
              </w:rPr>
            </w:pPr>
            <w:r w:rsidRPr="00D33A68">
              <w:rPr>
                <w:sz w:val="24"/>
              </w:rPr>
              <w:t>0,192</w:t>
            </w:r>
          </w:p>
        </w:tc>
        <w:tc>
          <w:tcPr>
            <w:tcW w:w="1134" w:type="dxa"/>
            <w:vAlign w:val="center"/>
          </w:tcPr>
          <w:p w14:paraId="62C46458" w14:textId="77777777" w:rsidR="001502F2" w:rsidRPr="00D33A68" w:rsidRDefault="001502F2" w:rsidP="00927B51">
            <w:pPr>
              <w:jc w:val="center"/>
              <w:rPr>
                <w:sz w:val="24"/>
              </w:rPr>
            </w:pPr>
            <w:r w:rsidRPr="00D33A68">
              <w:rPr>
                <w:sz w:val="24"/>
              </w:rPr>
              <w:t>0,192</w:t>
            </w:r>
          </w:p>
        </w:tc>
        <w:tc>
          <w:tcPr>
            <w:tcW w:w="1134" w:type="dxa"/>
          </w:tcPr>
          <w:p w14:paraId="234A699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8C0EB9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C19F83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B54F8A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ED20DF4" w14:textId="77777777" w:rsidTr="00927B51">
        <w:trPr>
          <w:trHeight w:val="285"/>
          <w:jc w:val="center"/>
        </w:trPr>
        <w:tc>
          <w:tcPr>
            <w:tcW w:w="2211" w:type="dxa"/>
            <w:vAlign w:val="center"/>
          </w:tcPr>
          <w:p w14:paraId="3B0EADBC" w14:textId="77777777" w:rsidR="001502F2" w:rsidRPr="00D33A68" w:rsidRDefault="001502F2" w:rsidP="00927B51">
            <w:pPr>
              <w:jc w:val="center"/>
              <w:rPr>
                <w:sz w:val="24"/>
              </w:rPr>
            </w:pPr>
            <w:r w:rsidRPr="00D33A68">
              <w:rPr>
                <w:sz w:val="24"/>
              </w:rPr>
              <w:t>д. Митрохово</w:t>
            </w:r>
          </w:p>
        </w:tc>
        <w:tc>
          <w:tcPr>
            <w:tcW w:w="1612" w:type="dxa"/>
            <w:vAlign w:val="center"/>
          </w:tcPr>
          <w:p w14:paraId="3D2BDA31" w14:textId="77777777" w:rsidR="001502F2" w:rsidRPr="00D33A68" w:rsidRDefault="001502F2" w:rsidP="00927B51">
            <w:pPr>
              <w:jc w:val="center"/>
              <w:rPr>
                <w:sz w:val="24"/>
              </w:rPr>
            </w:pPr>
          </w:p>
        </w:tc>
        <w:tc>
          <w:tcPr>
            <w:tcW w:w="2663" w:type="dxa"/>
            <w:vAlign w:val="center"/>
          </w:tcPr>
          <w:p w14:paraId="565E5BEC" w14:textId="77777777" w:rsidR="001502F2" w:rsidRPr="00D33A68" w:rsidRDefault="001502F2" w:rsidP="00927B51">
            <w:pPr>
              <w:jc w:val="center"/>
              <w:rPr>
                <w:sz w:val="24"/>
              </w:rPr>
            </w:pPr>
          </w:p>
        </w:tc>
        <w:tc>
          <w:tcPr>
            <w:tcW w:w="1589" w:type="dxa"/>
            <w:vAlign w:val="center"/>
          </w:tcPr>
          <w:p w14:paraId="7CF94991" w14:textId="77777777" w:rsidR="001502F2" w:rsidRPr="00D33A68" w:rsidRDefault="001502F2" w:rsidP="00927B51">
            <w:pPr>
              <w:jc w:val="center"/>
              <w:rPr>
                <w:sz w:val="24"/>
              </w:rPr>
            </w:pPr>
            <w:r w:rsidRPr="00D33A68">
              <w:rPr>
                <w:sz w:val="24"/>
              </w:rPr>
              <w:t>0,31</w:t>
            </w:r>
          </w:p>
        </w:tc>
        <w:tc>
          <w:tcPr>
            <w:tcW w:w="1134" w:type="dxa"/>
            <w:vAlign w:val="center"/>
          </w:tcPr>
          <w:p w14:paraId="028841E8" w14:textId="77777777" w:rsidR="001502F2" w:rsidRPr="00D33A68" w:rsidRDefault="001502F2" w:rsidP="00927B51">
            <w:pPr>
              <w:jc w:val="center"/>
              <w:rPr>
                <w:sz w:val="24"/>
              </w:rPr>
            </w:pPr>
            <w:r w:rsidRPr="00D33A68">
              <w:rPr>
                <w:sz w:val="24"/>
              </w:rPr>
              <w:t>0,31</w:t>
            </w:r>
          </w:p>
        </w:tc>
        <w:tc>
          <w:tcPr>
            <w:tcW w:w="1134" w:type="dxa"/>
          </w:tcPr>
          <w:p w14:paraId="4055091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949BC5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CCAA34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4E5CC0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F189BB4" w14:textId="77777777" w:rsidTr="00927B51">
        <w:trPr>
          <w:trHeight w:val="285"/>
          <w:jc w:val="center"/>
        </w:trPr>
        <w:tc>
          <w:tcPr>
            <w:tcW w:w="2211" w:type="dxa"/>
            <w:vAlign w:val="center"/>
          </w:tcPr>
          <w:p w14:paraId="1B6E0D74" w14:textId="77777777" w:rsidR="001502F2" w:rsidRPr="00D33A68" w:rsidRDefault="001502F2" w:rsidP="00927B51">
            <w:pPr>
              <w:jc w:val="center"/>
              <w:rPr>
                <w:sz w:val="24"/>
              </w:rPr>
            </w:pPr>
            <w:r w:rsidRPr="00D33A68">
              <w:rPr>
                <w:sz w:val="24"/>
              </w:rPr>
              <w:t>д. Макаровская</w:t>
            </w:r>
          </w:p>
        </w:tc>
        <w:tc>
          <w:tcPr>
            <w:tcW w:w="1612" w:type="dxa"/>
            <w:vAlign w:val="center"/>
          </w:tcPr>
          <w:p w14:paraId="6806DD60" w14:textId="77777777" w:rsidR="001502F2" w:rsidRPr="00D33A68" w:rsidRDefault="001502F2" w:rsidP="00927B51">
            <w:pPr>
              <w:jc w:val="center"/>
              <w:rPr>
                <w:sz w:val="24"/>
              </w:rPr>
            </w:pPr>
          </w:p>
        </w:tc>
        <w:tc>
          <w:tcPr>
            <w:tcW w:w="2663" w:type="dxa"/>
            <w:vAlign w:val="center"/>
          </w:tcPr>
          <w:p w14:paraId="6A679B97" w14:textId="77777777" w:rsidR="001502F2" w:rsidRPr="00D33A68" w:rsidRDefault="001502F2" w:rsidP="00927B51">
            <w:pPr>
              <w:jc w:val="center"/>
              <w:rPr>
                <w:sz w:val="24"/>
              </w:rPr>
            </w:pPr>
          </w:p>
        </w:tc>
        <w:tc>
          <w:tcPr>
            <w:tcW w:w="1589" w:type="dxa"/>
            <w:vAlign w:val="center"/>
          </w:tcPr>
          <w:p w14:paraId="23C8E964" w14:textId="77777777" w:rsidR="001502F2" w:rsidRPr="00D33A68" w:rsidRDefault="001502F2" w:rsidP="00927B51">
            <w:pPr>
              <w:jc w:val="center"/>
              <w:rPr>
                <w:sz w:val="24"/>
              </w:rPr>
            </w:pPr>
            <w:r w:rsidRPr="00D33A68">
              <w:rPr>
                <w:sz w:val="24"/>
              </w:rPr>
              <w:t>0,985</w:t>
            </w:r>
          </w:p>
        </w:tc>
        <w:tc>
          <w:tcPr>
            <w:tcW w:w="1134" w:type="dxa"/>
            <w:vAlign w:val="center"/>
          </w:tcPr>
          <w:p w14:paraId="6DAE6CA1" w14:textId="77777777" w:rsidR="001502F2" w:rsidRPr="00D33A68" w:rsidRDefault="001502F2" w:rsidP="00927B51">
            <w:pPr>
              <w:jc w:val="center"/>
              <w:rPr>
                <w:sz w:val="24"/>
              </w:rPr>
            </w:pPr>
            <w:r w:rsidRPr="00D33A68">
              <w:rPr>
                <w:sz w:val="24"/>
              </w:rPr>
              <w:t>0,985</w:t>
            </w:r>
          </w:p>
        </w:tc>
        <w:tc>
          <w:tcPr>
            <w:tcW w:w="1134" w:type="dxa"/>
          </w:tcPr>
          <w:p w14:paraId="578A4B6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F7AC1D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36B741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C51F45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7B2CB9C" w14:textId="77777777" w:rsidTr="00927B51">
        <w:trPr>
          <w:trHeight w:val="285"/>
          <w:jc w:val="center"/>
        </w:trPr>
        <w:tc>
          <w:tcPr>
            <w:tcW w:w="2211" w:type="dxa"/>
            <w:vAlign w:val="center"/>
          </w:tcPr>
          <w:p w14:paraId="7E1A3542" w14:textId="77777777" w:rsidR="001502F2" w:rsidRPr="00D33A68" w:rsidRDefault="001502F2" w:rsidP="00927B51">
            <w:pPr>
              <w:jc w:val="center"/>
              <w:rPr>
                <w:sz w:val="24"/>
              </w:rPr>
            </w:pPr>
            <w:r w:rsidRPr="00D33A68">
              <w:rPr>
                <w:sz w:val="24"/>
              </w:rPr>
              <w:t>д. Большие Некрасовы</w:t>
            </w:r>
          </w:p>
        </w:tc>
        <w:tc>
          <w:tcPr>
            <w:tcW w:w="1612" w:type="dxa"/>
            <w:vAlign w:val="center"/>
          </w:tcPr>
          <w:p w14:paraId="4E7A2242" w14:textId="77777777" w:rsidR="001502F2" w:rsidRPr="00D33A68" w:rsidRDefault="001502F2" w:rsidP="00927B51">
            <w:pPr>
              <w:jc w:val="center"/>
              <w:rPr>
                <w:sz w:val="24"/>
              </w:rPr>
            </w:pPr>
          </w:p>
        </w:tc>
        <w:tc>
          <w:tcPr>
            <w:tcW w:w="2663" w:type="dxa"/>
            <w:vAlign w:val="center"/>
          </w:tcPr>
          <w:p w14:paraId="3E810C6D" w14:textId="77777777" w:rsidR="001502F2" w:rsidRPr="00D33A68" w:rsidRDefault="001502F2" w:rsidP="00927B51">
            <w:pPr>
              <w:jc w:val="center"/>
              <w:rPr>
                <w:sz w:val="24"/>
              </w:rPr>
            </w:pPr>
          </w:p>
        </w:tc>
        <w:tc>
          <w:tcPr>
            <w:tcW w:w="1589" w:type="dxa"/>
            <w:vAlign w:val="center"/>
          </w:tcPr>
          <w:p w14:paraId="77C69241" w14:textId="77777777" w:rsidR="001502F2" w:rsidRPr="00D33A68" w:rsidRDefault="001502F2" w:rsidP="00927B51">
            <w:pPr>
              <w:jc w:val="center"/>
              <w:rPr>
                <w:sz w:val="24"/>
              </w:rPr>
            </w:pPr>
            <w:r w:rsidRPr="00D33A68">
              <w:rPr>
                <w:sz w:val="24"/>
              </w:rPr>
              <w:t>1,791</w:t>
            </w:r>
          </w:p>
        </w:tc>
        <w:tc>
          <w:tcPr>
            <w:tcW w:w="1134" w:type="dxa"/>
            <w:vAlign w:val="center"/>
          </w:tcPr>
          <w:p w14:paraId="17E5AD98" w14:textId="77777777" w:rsidR="001502F2" w:rsidRPr="00D33A68" w:rsidRDefault="001502F2" w:rsidP="00927B51">
            <w:pPr>
              <w:jc w:val="center"/>
              <w:rPr>
                <w:sz w:val="24"/>
              </w:rPr>
            </w:pPr>
            <w:r w:rsidRPr="00D33A68">
              <w:rPr>
                <w:sz w:val="24"/>
              </w:rPr>
              <w:t>1,791</w:t>
            </w:r>
          </w:p>
        </w:tc>
        <w:tc>
          <w:tcPr>
            <w:tcW w:w="1134" w:type="dxa"/>
          </w:tcPr>
          <w:p w14:paraId="61415BE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370D71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AF92D9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457646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3B72208" w14:textId="77777777" w:rsidTr="00927B51">
        <w:trPr>
          <w:trHeight w:val="285"/>
          <w:jc w:val="center"/>
        </w:trPr>
        <w:tc>
          <w:tcPr>
            <w:tcW w:w="2211" w:type="dxa"/>
            <w:vAlign w:val="center"/>
          </w:tcPr>
          <w:p w14:paraId="1139E881" w14:textId="77777777" w:rsidR="001502F2" w:rsidRPr="00D33A68" w:rsidRDefault="001502F2" w:rsidP="00927B51">
            <w:pPr>
              <w:jc w:val="center"/>
              <w:rPr>
                <w:sz w:val="24"/>
              </w:rPr>
            </w:pPr>
            <w:r w:rsidRPr="00D33A68">
              <w:rPr>
                <w:sz w:val="24"/>
              </w:rPr>
              <w:t>д. Торопынино</w:t>
            </w:r>
          </w:p>
        </w:tc>
        <w:tc>
          <w:tcPr>
            <w:tcW w:w="1612" w:type="dxa"/>
            <w:vAlign w:val="center"/>
          </w:tcPr>
          <w:p w14:paraId="7599659E" w14:textId="77777777" w:rsidR="001502F2" w:rsidRPr="00D33A68" w:rsidRDefault="001502F2" w:rsidP="00927B51">
            <w:pPr>
              <w:jc w:val="center"/>
              <w:rPr>
                <w:sz w:val="24"/>
              </w:rPr>
            </w:pPr>
          </w:p>
        </w:tc>
        <w:tc>
          <w:tcPr>
            <w:tcW w:w="2663" w:type="dxa"/>
            <w:vAlign w:val="center"/>
          </w:tcPr>
          <w:p w14:paraId="18DC468D" w14:textId="77777777" w:rsidR="001502F2" w:rsidRPr="00D33A68" w:rsidRDefault="001502F2" w:rsidP="00927B51">
            <w:pPr>
              <w:jc w:val="center"/>
              <w:rPr>
                <w:sz w:val="24"/>
              </w:rPr>
            </w:pPr>
          </w:p>
        </w:tc>
        <w:tc>
          <w:tcPr>
            <w:tcW w:w="1589" w:type="dxa"/>
            <w:vAlign w:val="center"/>
          </w:tcPr>
          <w:p w14:paraId="558B5548" w14:textId="77777777" w:rsidR="001502F2" w:rsidRPr="00D33A68" w:rsidRDefault="001502F2" w:rsidP="00927B51">
            <w:pPr>
              <w:jc w:val="center"/>
              <w:rPr>
                <w:sz w:val="24"/>
              </w:rPr>
            </w:pPr>
            <w:r w:rsidRPr="00D33A68">
              <w:rPr>
                <w:sz w:val="24"/>
              </w:rPr>
              <w:t>0,37</w:t>
            </w:r>
          </w:p>
        </w:tc>
        <w:tc>
          <w:tcPr>
            <w:tcW w:w="1134" w:type="dxa"/>
            <w:vAlign w:val="center"/>
          </w:tcPr>
          <w:p w14:paraId="5D537EA0" w14:textId="77777777" w:rsidR="001502F2" w:rsidRPr="00D33A68" w:rsidRDefault="001502F2" w:rsidP="00927B51">
            <w:pPr>
              <w:jc w:val="center"/>
              <w:rPr>
                <w:sz w:val="24"/>
              </w:rPr>
            </w:pPr>
            <w:r w:rsidRPr="00D33A68">
              <w:rPr>
                <w:sz w:val="24"/>
              </w:rPr>
              <w:t>0,37</w:t>
            </w:r>
          </w:p>
        </w:tc>
        <w:tc>
          <w:tcPr>
            <w:tcW w:w="1134" w:type="dxa"/>
          </w:tcPr>
          <w:p w14:paraId="672DA74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D78136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628C6B5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FFEF98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AFF5BE3" w14:textId="77777777" w:rsidTr="00927B51">
        <w:trPr>
          <w:trHeight w:val="285"/>
          <w:jc w:val="center"/>
        </w:trPr>
        <w:tc>
          <w:tcPr>
            <w:tcW w:w="2211" w:type="dxa"/>
            <w:vAlign w:val="center"/>
          </w:tcPr>
          <w:p w14:paraId="13A16806" w14:textId="77777777" w:rsidR="001502F2" w:rsidRPr="00D33A68" w:rsidRDefault="001502F2" w:rsidP="00927B51">
            <w:pPr>
              <w:jc w:val="center"/>
              <w:rPr>
                <w:sz w:val="24"/>
              </w:rPr>
            </w:pPr>
            <w:r w:rsidRPr="00D33A68">
              <w:rPr>
                <w:sz w:val="24"/>
              </w:rPr>
              <w:t>д. Гришонки</w:t>
            </w:r>
          </w:p>
        </w:tc>
        <w:tc>
          <w:tcPr>
            <w:tcW w:w="1612" w:type="dxa"/>
            <w:vAlign w:val="center"/>
          </w:tcPr>
          <w:p w14:paraId="32205CDC" w14:textId="77777777" w:rsidR="001502F2" w:rsidRPr="00D33A68" w:rsidRDefault="001502F2" w:rsidP="00927B51">
            <w:pPr>
              <w:jc w:val="center"/>
              <w:rPr>
                <w:sz w:val="24"/>
              </w:rPr>
            </w:pPr>
          </w:p>
        </w:tc>
        <w:tc>
          <w:tcPr>
            <w:tcW w:w="2663" w:type="dxa"/>
            <w:vAlign w:val="center"/>
          </w:tcPr>
          <w:p w14:paraId="1E9743FB" w14:textId="77777777" w:rsidR="001502F2" w:rsidRPr="00D33A68" w:rsidRDefault="001502F2" w:rsidP="00927B51">
            <w:pPr>
              <w:jc w:val="center"/>
              <w:rPr>
                <w:sz w:val="24"/>
              </w:rPr>
            </w:pPr>
          </w:p>
        </w:tc>
        <w:tc>
          <w:tcPr>
            <w:tcW w:w="1589" w:type="dxa"/>
            <w:vAlign w:val="center"/>
          </w:tcPr>
          <w:p w14:paraId="2C17C8C7" w14:textId="77777777" w:rsidR="001502F2" w:rsidRPr="00D33A68" w:rsidRDefault="001502F2" w:rsidP="00927B51">
            <w:pPr>
              <w:jc w:val="center"/>
              <w:rPr>
                <w:sz w:val="24"/>
              </w:rPr>
            </w:pPr>
            <w:r w:rsidRPr="00D33A68">
              <w:rPr>
                <w:sz w:val="24"/>
              </w:rPr>
              <w:t>0,46</w:t>
            </w:r>
          </w:p>
        </w:tc>
        <w:tc>
          <w:tcPr>
            <w:tcW w:w="1134" w:type="dxa"/>
            <w:vAlign w:val="center"/>
          </w:tcPr>
          <w:p w14:paraId="277E56E8" w14:textId="77777777" w:rsidR="001502F2" w:rsidRPr="00D33A68" w:rsidRDefault="001502F2" w:rsidP="00927B51">
            <w:pPr>
              <w:jc w:val="center"/>
              <w:rPr>
                <w:sz w:val="24"/>
              </w:rPr>
            </w:pPr>
            <w:r w:rsidRPr="00D33A68">
              <w:rPr>
                <w:sz w:val="24"/>
              </w:rPr>
              <w:t>0,46</w:t>
            </w:r>
          </w:p>
        </w:tc>
        <w:tc>
          <w:tcPr>
            <w:tcW w:w="1134" w:type="dxa"/>
          </w:tcPr>
          <w:p w14:paraId="34D8C93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BAD038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76D07C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CCFCD2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A91F0C1" w14:textId="77777777" w:rsidTr="00927B51">
        <w:trPr>
          <w:trHeight w:val="285"/>
          <w:jc w:val="center"/>
        </w:trPr>
        <w:tc>
          <w:tcPr>
            <w:tcW w:w="2211" w:type="dxa"/>
            <w:vAlign w:val="center"/>
          </w:tcPr>
          <w:p w14:paraId="31750F2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72D3E0A0" w14:textId="77777777" w:rsidR="001502F2" w:rsidRPr="00D33A68" w:rsidRDefault="001502F2" w:rsidP="00927B51">
            <w:pPr>
              <w:jc w:val="center"/>
              <w:rPr>
                <w:sz w:val="24"/>
              </w:rPr>
            </w:pPr>
          </w:p>
        </w:tc>
        <w:tc>
          <w:tcPr>
            <w:tcW w:w="2663" w:type="dxa"/>
            <w:vAlign w:val="center"/>
          </w:tcPr>
          <w:p w14:paraId="455D4B91" w14:textId="77777777" w:rsidR="001502F2" w:rsidRPr="00D33A68" w:rsidRDefault="001502F2" w:rsidP="00927B51">
            <w:pPr>
              <w:jc w:val="center"/>
              <w:rPr>
                <w:sz w:val="24"/>
              </w:rPr>
            </w:pPr>
            <w:r w:rsidRPr="00D33A68">
              <w:rPr>
                <w:sz w:val="24"/>
              </w:rPr>
              <w:t>ул. Набережная</w:t>
            </w:r>
          </w:p>
        </w:tc>
        <w:tc>
          <w:tcPr>
            <w:tcW w:w="1589" w:type="dxa"/>
            <w:vAlign w:val="center"/>
          </w:tcPr>
          <w:p w14:paraId="2728D3D1" w14:textId="77777777" w:rsidR="001502F2" w:rsidRPr="00D33A68" w:rsidRDefault="001502F2" w:rsidP="00927B51">
            <w:pPr>
              <w:jc w:val="center"/>
              <w:rPr>
                <w:sz w:val="24"/>
              </w:rPr>
            </w:pPr>
            <w:r w:rsidRPr="00D33A68">
              <w:rPr>
                <w:sz w:val="24"/>
              </w:rPr>
              <w:t>1,067</w:t>
            </w:r>
          </w:p>
        </w:tc>
        <w:tc>
          <w:tcPr>
            <w:tcW w:w="1134" w:type="dxa"/>
            <w:vAlign w:val="center"/>
          </w:tcPr>
          <w:p w14:paraId="6452C01B" w14:textId="77777777" w:rsidR="001502F2" w:rsidRPr="00D33A68" w:rsidRDefault="001502F2" w:rsidP="00927B51">
            <w:pPr>
              <w:jc w:val="center"/>
              <w:rPr>
                <w:sz w:val="24"/>
              </w:rPr>
            </w:pPr>
            <w:r w:rsidRPr="00D33A68">
              <w:rPr>
                <w:sz w:val="24"/>
              </w:rPr>
              <w:t>1,067</w:t>
            </w:r>
          </w:p>
        </w:tc>
        <w:tc>
          <w:tcPr>
            <w:tcW w:w="1134" w:type="dxa"/>
          </w:tcPr>
          <w:p w14:paraId="55A0BB1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235BDF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2C676F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2CDC1D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8661A4D" w14:textId="77777777" w:rsidTr="00927B51">
        <w:trPr>
          <w:trHeight w:val="285"/>
          <w:jc w:val="center"/>
        </w:trPr>
        <w:tc>
          <w:tcPr>
            <w:tcW w:w="2211" w:type="dxa"/>
            <w:vAlign w:val="center"/>
          </w:tcPr>
          <w:p w14:paraId="3BCDF6E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6786D8A2" w14:textId="77777777" w:rsidR="001502F2" w:rsidRPr="00D33A68" w:rsidRDefault="001502F2" w:rsidP="00927B51">
            <w:pPr>
              <w:jc w:val="center"/>
              <w:rPr>
                <w:sz w:val="24"/>
              </w:rPr>
            </w:pPr>
          </w:p>
        </w:tc>
        <w:tc>
          <w:tcPr>
            <w:tcW w:w="2663" w:type="dxa"/>
            <w:vAlign w:val="center"/>
          </w:tcPr>
          <w:p w14:paraId="3B31A654" w14:textId="77777777" w:rsidR="001502F2" w:rsidRPr="00D33A68" w:rsidRDefault="001502F2" w:rsidP="00927B51">
            <w:pPr>
              <w:jc w:val="center"/>
              <w:rPr>
                <w:sz w:val="24"/>
              </w:rPr>
            </w:pPr>
            <w:r w:rsidRPr="00D33A68">
              <w:rPr>
                <w:sz w:val="24"/>
              </w:rPr>
              <w:t>ул. Новая</w:t>
            </w:r>
          </w:p>
        </w:tc>
        <w:tc>
          <w:tcPr>
            <w:tcW w:w="1589" w:type="dxa"/>
            <w:vAlign w:val="center"/>
          </w:tcPr>
          <w:p w14:paraId="7AC6B86F" w14:textId="77777777" w:rsidR="001502F2" w:rsidRPr="00D33A68" w:rsidRDefault="001502F2" w:rsidP="00927B51">
            <w:pPr>
              <w:jc w:val="center"/>
              <w:rPr>
                <w:sz w:val="24"/>
              </w:rPr>
            </w:pPr>
            <w:r w:rsidRPr="00D33A68">
              <w:rPr>
                <w:sz w:val="24"/>
              </w:rPr>
              <w:t>0,552</w:t>
            </w:r>
          </w:p>
        </w:tc>
        <w:tc>
          <w:tcPr>
            <w:tcW w:w="1134" w:type="dxa"/>
            <w:vAlign w:val="center"/>
          </w:tcPr>
          <w:p w14:paraId="349E64F3" w14:textId="77777777" w:rsidR="001502F2" w:rsidRPr="00D33A68" w:rsidRDefault="001502F2" w:rsidP="00927B51">
            <w:pPr>
              <w:jc w:val="center"/>
              <w:rPr>
                <w:sz w:val="24"/>
              </w:rPr>
            </w:pPr>
            <w:r w:rsidRPr="00D33A68">
              <w:rPr>
                <w:sz w:val="24"/>
              </w:rPr>
              <w:t>0,552</w:t>
            </w:r>
          </w:p>
        </w:tc>
        <w:tc>
          <w:tcPr>
            <w:tcW w:w="1134" w:type="dxa"/>
          </w:tcPr>
          <w:p w14:paraId="3B93840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53D2B3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6B047B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3BCADD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E29C8B6" w14:textId="77777777" w:rsidTr="00927B51">
        <w:trPr>
          <w:trHeight w:val="285"/>
          <w:jc w:val="center"/>
        </w:trPr>
        <w:tc>
          <w:tcPr>
            <w:tcW w:w="2211" w:type="dxa"/>
            <w:vAlign w:val="center"/>
          </w:tcPr>
          <w:p w14:paraId="200BC5D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7EB219C7" w14:textId="77777777" w:rsidR="001502F2" w:rsidRPr="00D33A68" w:rsidRDefault="001502F2" w:rsidP="00927B51">
            <w:pPr>
              <w:jc w:val="center"/>
              <w:rPr>
                <w:sz w:val="24"/>
              </w:rPr>
            </w:pPr>
          </w:p>
        </w:tc>
        <w:tc>
          <w:tcPr>
            <w:tcW w:w="2663" w:type="dxa"/>
            <w:vAlign w:val="center"/>
          </w:tcPr>
          <w:p w14:paraId="1193E27A" w14:textId="77777777" w:rsidR="001502F2" w:rsidRPr="00D33A68" w:rsidRDefault="001502F2" w:rsidP="00927B51">
            <w:pPr>
              <w:jc w:val="center"/>
              <w:rPr>
                <w:sz w:val="24"/>
              </w:rPr>
            </w:pPr>
            <w:r w:rsidRPr="00D33A68">
              <w:rPr>
                <w:sz w:val="24"/>
              </w:rPr>
              <w:t>ул. Средняя</w:t>
            </w:r>
          </w:p>
        </w:tc>
        <w:tc>
          <w:tcPr>
            <w:tcW w:w="1589" w:type="dxa"/>
            <w:vAlign w:val="center"/>
          </w:tcPr>
          <w:p w14:paraId="71642D78" w14:textId="77777777" w:rsidR="001502F2" w:rsidRPr="00D33A68" w:rsidRDefault="001502F2" w:rsidP="00927B51">
            <w:pPr>
              <w:jc w:val="center"/>
              <w:rPr>
                <w:sz w:val="24"/>
              </w:rPr>
            </w:pPr>
            <w:r w:rsidRPr="00D33A68">
              <w:rPr>
                <w:sz w:val="24"/>
              </w:rPr>
              <w:t>0,599</w:t>
            </w:r>
          </w:p>
        </w:tc>
        <w:tc>
          <w:tcPr>
            <w:tcW w:w="1134" w:type="dxa"/>
            <w:vAlign w:val="center"/>
          </w:tcPr>
          <w:p w14:paraId="2B315BEA" w14:textId="77777777" w:rsidR="001502F2" w:rsidRPr="00D33A68" w:rsidRDefault="001502F2" w:rsidP="00927B51">
            <w:pPr>
              <w:jc w:val="center"/>
              <w:rPr>
                <w:sz w:val="24"/>
              </w:rPr>
            </w:pPr>
            <w:r w:rsidRPr="00D33A68">
              <w:rPr>
                <w:sz w:val="24"/>
              </w:rPr>
              <w:t>0,599</w:t>
            </w:r>
          </w:p>
        </w:tc>
        <w:tc>
          <w:tcPr>
            <w:tcW w:w="1134" w:type="dxa"/>
          </w:tcPr>
          <w:p w14:paraId="1F9FFBA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785C86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265DAA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88129B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4C5BB6D" w14:textId="77777777" w:rsidTr="00927B51">
        <w:trPr>
          <w:trHeight w:val="285"/>
          <w:jc w:val="center"/>
        </w:trPr>
        <w:tc>
          <w:tcPr>
            <w:tcW w:w="2211" w:type="dxa"/>
            <w:vAlign w:val="center"/>
          </w:tcPr>
          <w:p w14:paraId="5405E4A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0121C24C" w14:textId="77777777" w:rsidR="001502F2" w:rsidRPr="00D33A68" w:rsidRDefault="001502F2" w:rsidP="00927B51">
            <w:pPr>
              <w:jc w:val="center"/>
              <w:rPr>
                <w:sz w:val="24"/>
              </w:rPr>
            </w:pPr>
          </w:p>
        </w:tc>
        <w:tc>
          <w:tcPr>
            <w:tcW w:w="2663" w:type="dxa"/>
            <w:vAlign w:val="center"/>
          </w:tcPr>
          <w:p w14:paraId="0727991B" w14:textId="77777777" w:rsidR="001502F2" w:rsidRPr="00D33A68" w:rsidRDefault="001502F2" w:rsidP="00927B51">
            <w:pPr>
              <w:jc w:val="center"/>
              <w:rPr>
                <w:sz w:val="24"/>
              </w:rPr>
            </w:pPr>
            <w:r w:rsidRPr="00D33A68">
              <w:rPr>
                <w:sz w:val="24"/>
              </w:rPr>
              <w:t>ул. Луговая</w:t>
            </w:r>
          </w:p>
        </w:tc>
        <w:tc>
          <w:tcPr>
            <w:tcW w:w="1589" w:type="dxa"/>
            <w:vAlign w:val="center"/>
          </w:tcPr>
          <w:p w14:paraId="15295CD5" w14:textId="77777777" w:rsidR="001502F2" w:rsidRPr="00D33A68" w:rsidRDefault="001502F2" w:rsidP="00927B51">
            <w:pPr>
              <w:jc w:val="center"/>
              <w:rPr>
                <w:sz w:val="24"/>
              </w:rPr>
            </w:pPr>
            <w:r w:rsidRPr="00D33A68">
              <w:rPr>
                <w:sz w:val="24"/>
              </w:rPr>
              <w:t>0,364</w:t>
            </w:r>
          </w:p>
        </w:tc>
        <w:tc>
          <w:tcPr>
            <w:tcW w:w="1134" w:type="dxa"/>
            <w:vAlign w:val="center"/>
          </w:tcPr>
          <w:p w14:paraId="6EDB02F2" w14:textId="77777777" w:rsidR="001502F2" w:rsidRPr="00D33A68" w:rsidRDefault="001502F2" w:rsidP="00927B51">
            <w:pPr>
              <w:jc w:val="center"/>
              <w:rPr>
                <w:sz w:val="24"/>
              </w:rPr>
            </w:pPr>
            <w:r w:rsidRPr="00D33A68">
              <w:rPr>
                <w:sz w:val="24"/>
              </w:rPr>
              <w:t>0,364</w:t>
            </w:r>
          </w:p>
        </w:tc>
        <w:tc>
          <w:tcPr>
            <w:tcW w:w="1134" w:type="dxa"/>
          </w:tcPr>
          <w:p w14:paraId="630D02D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5341E7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B81CC4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D8725E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F0E59DC" w14:textId="77777777" w:rsidTr="00927B51">
        <w:trPr>
          <w:trHeight w:val="285"/>
          <w:jc w:val="center"/>
        </w:trPr>
        <w:tc>
          <w:tcPr>
            <w:tcW w:w="2211" w:type="dxa"/>
            <w:vAlign w:val="center"/>
          </w:tcPr>
          <w:p w14:paraId="70B41A8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486B0716" w14:textId="77777777" w:rsidR="001502F2" w:rsidRPr="00D33A68" w:rsidRDefault="001502F2" w:rsidP="00927B51">
            <w:pPr>
              <w:jc w:val="center"/>
              <w:rPr>
                <w:sz w:val="24"/>
              </w:rPr>
            </w:pPr>
          </w:p>
        </w:tc>
        <w:tc>
          <w:tcPr>
            <w:tcW w:w="2663" w:type="dxa"/>
            <w:vAlign w:val="center"/>
          </w:tcPr>
          <w:p w14:paraId="4CFBA0A5" w14:textId="77777777" w:rsidR="001502F2" w:rsidRPr="00D33A68" w:rsidRDefault="001502F2" w:rsidP="00927B51">
            <w:pPr>
              <w:jc w:val="center"/>
              <w:rPr>
                <w:sz w:val="24"/>
              </w:rPr>
            </w:pPr>
            <w:r w:rsidRPr="00D33A68">
              <w:rPr>
                <w:sz w:val="24"/>
              </w:rPr>
              <w:t>ул. Юбилейная</w:t>
            </w:r>
          </w:p>
        </w:tc>
        <w:tc>
          <w:tcPr>
            <w:tcW w:w="1589" w:type="dxa"/>
            <w:vAlign w:val="center"/>
          </w:tcPr>
          <w:p w14:paraId="6C4EC8FC" w14:textId="77777777" w:rsidR="001502F2" w:rsidRPr="00D33A68" w:rsidRDefault="001502F2" w:rsidP="00927B51">
            <w:pPr>
              <w:jc w:val="center"/>
              <w:rPr>
                <w:sz w:val="24"/>
              </w:rPr>
            </w:pPr>
            <w:r w:rsidRPr="00D33A68">
              <w:rPr>
                <w:sz w:val="24"/>
              </w:rPr>
              <w:t>0,737</w:t>
            </w:r>
          </w:p>
        </w:tc>
        <w:tc>
          <w:tcPr>
            <w:tcW w:w="1134" w:type="dxa"/>
            <w:vAlign w:val="center"/>
          </w:tcPr>
          <w:p w14:paraId="25814CBB" w14:textId="77777777" w:rsidR="001502F2" w:rsidRPr="00D33A68" w:rsidRDefault="001502F2" w:rsidP="00927B51">
            <w:pPr>
              <w:jc w:val="center"/>
              <w:rPr>
                <w:sz w:val="24"/>
              </w:rPr>
            </w:pPr>
            <w:r w:rsidRPr="00D33A68">
              <w:rPr>
                <w:sz w:val="24"/>
              </w:rPr>
              <w:t>0,737</w:t>
            </w:r>
          </w:p>
        </w:tc>
        <w:tc>
          <w:tcPr>
            <w:tcW w:w="1134" w:type="dxa"/>
          </w:tcPr>
          <w:p w14:paraId="6C696C0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36287C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5FF0C4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4878BE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D0A6805" w14:textId="77777777" w:rsidTr="00927B51">
        <w:trPr>
          <w:trHeight w:val="285"/>
          <w:jc w:val="center"/>
        </w:trPr>
        <w:tc>
          <w:tcPr>
            <w:tcW w:w="2211" w:type="dxa"/>
            <w:vAlign w:val="center"/>
          </w:tcPr>
          <w:p w14:paraId="349A110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158C3E05" w14:textId="77777777" w:rsidR="001502F2" w:rsidRPr="00D33A68" w:rsidRDefault="001502F2" w:rsidP="00927B51">
            <w:pPr>
              <w:jc w:val="center"/>
              <w:rPr>
                <w:sz w:val="24"/>
              </w:rPr>
            </w:pPr>
          </w:p>
        </w:tc>
        <w:tc>
          <w:tcPr>
            <w:tcW w:w="2663" w:type="dxa"/>
            <w:vAlign w:val="center"/>
          </w:tcPr>
          <w:p w14:paraId="4033FEB0" w14:textId="77777777" w:rsidR="001502F2" w:rsidRPr="00D33A68" w:rsidRDefault="001502F2" w:rsidP="00927B51">
            <w:pPr>
              <w:jc w:val="center"/>
              <w:rPr>
                <w:sz w:val="24"/>
              </w:rPr>
            </w:pPr>
            <w:r w:rsidRPr="00D33A68">
              <w:rPr>
                <w:sz w:val="24"/>
              </w:rPr>
              <w:t>пер. Школьный</w:t>
            </w:r>
          </w:p>
        </w:tc>
        <w:tc>
          <w:tcPr>
            <w:tcW w:w="1589" w:type="dxa"/>
            <w:vAlign w:val="center"/>
          </w:tcPr>
          <w:p w14:paraId="25BE7A9C" w14:textId="77777777" w:rsidR="001502F2" w:rsidRPr="00D33A68" w:rsidRDefault="001502F2" w:rsidP="00927B51">
            <w:pPr>
              <w:jc w:val="center"/>
              <w:rPr>
                <w:sz w:val="24"/>
              </w:rPr>
            </w:pPr>
            <w:r w:rsidRPr="00D33A68">
              <w:rPr>
                <w:sz w:val="24"/>
              </w:rPr>
              <w:t>0,189</w:t>
            </w:r>
          </w:p>
        </w:tc>
        <w:tc>
          <w:tcPr>
            <w:tcW w:w="1134" w:type="dxa"/>
            <w:vAlign w:val="center"/>
          </w:tcPr>
          <w:p w14:paraId="17726FE4" w14:textId="77777777" w:rsidR="001502F2" w:rsidRPr="00D33A68" w:rsidRDefault="001502F2" w:rsidP="00927B51">
            <w:pPr>
              <w:jc w:val="center"/>
              <w:rPr>
                <w:sz w:val="24"/>
              </w:rPr>
            </w:pPr>
            <w:r w:rsidRPr="00D33A68">
              <w:rPr>
                <w:sz w:val="24"/>
              </w:rPr>
              <w:t>0,189</w:t>
            </w:r>
          </w:p>
        </w:tc>
        <w:tc>
          <w:tcPr>
            <w:tcW w:w="1134" w:type="dxa"/>
          </w:tcPr>
          <w:p w14:paraId="1C3B40A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82C947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149A4B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1405BB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318EAD1" w14:textId="77777777" w:rsidTr="00927B51">
        <w:trPr>
          <w:trHeight w:val="285"/>
          <w:jc w:val="center"/>
        </w:trPr>
        <w:tc>
          <w:tcPr>
            <w:tcW w:w="2211" w:type="dxa"/>
            <w:vAlign w:val="center"/>
          </w:tcPr>
          <w:p w14:paraId="4345760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с. Пашино</w:t>
            </w:r>
          </w:p>
        </w:tc>
        <w:tc>
          <w:tcPr>
            <w:tcW w:w="1612" w:type="dxa"/>
            <w:vAlign w:val="center"/>
          </w:tcPr>
          <w:p w14:paraId="5ACE189A" w14:textId="77777777" w:rsidR="001502F2" w:rsidRPr="00D33A68" w:rsidRDefault="001502F2" w:rsidP="00927B51">
            <w:pPr>
              <w:jc w:val="center"/>
              <w:rPr>
                <w:sz w:val="24"/>
              </w:rPr>
            </w:pPr>
          </w:p>
        </w:tc>
        <w:tc>
          <w:tcPr>
            <w:tcW w:w="2663" w:type="dxa"/>
            <w:vAlign w:val="center"/>
          </w:tcPr>
          <w:p w14:paraId="2F92A3EA" w14:textId="77777777" w:rsidR="001502F2" w:rsidRPr="00D33A68" w:rsidRDefault="001502F2" w:rsidP="00927B51">
            <w:pPr>
              <w:jc w:val="center"/>
              <w:rPr>
                <w:sz w:val="24"/>
              </w:rPr>
            </w:pPr>
            <w:r w:rsidRPr="00D33A68">
              <w:rPr>
                <w:sz w:val="24"/>
              </w:rPr>
              <w:t>ул. Восточная</w:t>
            </w:r>
          </w:p>
        </w:tc>
        <w:tc>
          <w:tcPr>
            <w:tcW w:w="1589" w:type="dxa"/>
            <w:vAlign w:val="center"/>
          </w:tcPr>
          <w:p w14:paraId="27A704ED" w14:textId="77777777" w:rsidR="001502F2" w:rsidRPr="00D33A68" w:rsidRDefault="001502F2" w:rsidP="00927B51">
            <w:pPr>
              <w:jc w:val="center"/>
              <w:rPr>
                <w:sz w:val="24"/>
              </w:rPr>
            </w:pPr>
            <w:r w:rsidRPr="00D33A68">
              <w:rPr>
                <w:sz w:val="24"/>
              </w:rPr>
              <w:t>0,161</w:t>
            </w:r>
          </w:p>
        </w:tc>
        <w:tc>
          <w:tcPr>
            <w:tcW w:w="1134" w:type="dxa"/>
            <w:vAlign w:val="center"/>
          </w:tcPr>
          <w:p w14:paraId="4D74C56C" w14:textId="77777777" w:rsidR="001502F2" w:rsidRPr="00D33A68" w:rsidRDefault="001502F2" w:rsidP="00927B51">
            <w:pPr>
              <w:jc w:val="center"/>
              <w:rPr>
                <w:sz w:val="24"/>
              </w:rPr>
            </w:pPr>
            <w:r w:rsidRPr="00D33A68">
              <w:rPr>
                <w:sz w:val="24"/>
              </w:rPr>
              <w:t>0,161</w:t>
            </w:r>
          </w:p>
        </w:tc>
        <w:tc>
          <w:tcPr>
            <w:tcW w:w="1134" w:type="dxa"/>
          </w:tcPr>
          <w:p w14:paraId="13C6AB7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7AC7E9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F80836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03EC50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A4F08A9" w14:textId="77777777" w:rsidTr="00927B51">
        <w:trPr>
          <w:trHeight w:val="285"/>
          <w:jc w:val="center"/>
        </w:trPr>
        <w:tc>
          <w:tcPr>
            <w:tcW w:w="2211" w:type="dxa"/>
            <w:vAlign w:val="center"/>
          </w:tcPr>
          <w:p w14:paraId="2DF52EE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lastRenderedPageBreak/>
              <w:t>с. Пашино</w:t>
            </w:r>
          </w:p>
        </w:tc>
        <w:tc>
          <w:tcPr>
            <w:tcW w:w="1612" w:type="dxa"/>
            <w:vAlign w:val="center"/>
          </w:tcPr>
          <w:p w14:paraId="3214A7F0" w14:textId="77777777" w:rsidR="001502F2" w:rsidRPr="00D33A68" w:rsidRDefault="001502F2" w:rsidP="00927B51">
            <w:pPr>
              <w:jc w:val="center"/>
              <w:rPr>
                <w:sz w:val="24"/>
              </w:rPr>
            </w:pPr>
          </w:p>
        </w:tc>
        <w:tc>
          <w:tcPr>
            <w:tcW w:w="2663" w:type="dxa"/>
            <w:vAlign w:val="center"/>
          </w:tcPr>
          <w:p w14:paraId="5D7B641F" w14:textId="77777777" w:rsidR="001502F2" w:rsidRPr="00D33A68" w:rsidRDefault="001502F2" w:rsidP="00927B51">
            <w:pPr>
              <w:jc w:val="center"/>
              <w:rPr>
                <w:sz w:val="24"/>
              </w:rPr>
            </w:pPr>
            <w:r w:rsidRPr="00D33A68">
              <w:rPr>
                <w:sz w:val="24"/>
              </w:rPr>
              <w:t>ул. Солнечная</w:t>
            </w:r>
          </w:p>
        </w:tc>
        <w:tc>
          <w:tcPr>
            <w:tcW w:w="1589" w:type="dxa"/>
            <w:vAlign w:val="center"/>
          </w:tcPr>
          <w:p w14:paraId="61BCF378" w14:textId="77777777" w:rsidR="001502F2" w:rsidRPr="00D33A68" w:rsidRDefault="001502F2" w:rsidP="00927B51">
            <w:pPr>
              <w:jc w:val="center"/>
              <w:rPr>
                <w:sz w:val="24"/>
              </w:rPr>
            </w:pPr>
            <w:r w:rsidRPr="00D33A68">
              <w:rPr>
                <w:sz w:val="24"/>
              </w:rPr>
              <w:t>0,161</w:t>
            </w:r>
          </w:p>
        </w:tc>
        <w:tc>
          <w:tcPr>
            <w:tcW w:w="1134" w:type="dxa"/>
            <w:vAlign w:val="center"/>
          </w:tcPr>
          <w:p w14:paraId="28D52640" w14:textId="77777777" w:rsidR="001502F2" w:rsidRPr="00D33A68" w:rsidRDefault="001502F2" w:rsidP="00927B51">
            <w:pPr>
              <w:jc w:val="center"/>
              <w:rPr>
                <w:sz w:val="24"/>
              </w:rPr>
            </w:pPr>
            <w:r w:rsidRPr="00D33A68">
              <w:rPr>
                <w:sz w:val="24"/>
              </w:rPr>
              <w:t>0,161</w:t>
            </w:r>
          </w:p>
        </w:tc>
        <w:tc>
          <w:tcPr>
            <w:tcW w:w="1134" w:type="dxa"/>
          </w:tcPr>
          <w:p w14:paraId="14292F0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AFF02B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4178C5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66F63A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44E292F" w14:textId="77777777" w:rsidTr="00927B51">
        <w:trPr>
          <w:trHeight w:val="285"/>
          <w:jc w:val="center"/>
        </w:trPr>
        <w:tc>
          <w:tcPr>
            <w:tcW w:w="2211" w:type="dxa"/>
            <w:vAlign w:val="center"/>
          </w:tcPr>
          <w:p w14:paraId="050C1311" w14:textId="77777777" w:rsidR="001502F2" w:rsidRPr="00D33A68" w:rsidRDefault="001502F2" w:rsidP="00927B51">
            <w:pPr>
              <w:jc w:val="center"/>
              <w:rPr>
                <w:sz w:val="24"/>
              </w:rPr>
            </w:pPr>
            <w:r w:rsidRPr="00D33A68">
              <w:rPr>
                <w:sz w:val="24"/>
              </w:rPr>
              <w:t>д. Октябри</w:t>
            </w:r>
          </w:p>
        </w:tc>
        <w:tc>
          <w:tcPr>
            <w:tcW w:w="1612" w:type="dxa"/>
            <w:vAlign w:val="center"/>
          </w:tcPr>
          <w:p w14:paraId="3B441438" w14:textId="77777777" w:rsidR="001502F2" w:rsidRPr="00D33A68" w:rsidRDefault="001502F2" w:rsidP="00927B51">
            <w:pPr>
              <w:jc w:val="center"/>
              <w:rPr>
                <w:sz w:val="24"/>
              </w:rPr>
            </w:pPr>
          </w:p>
        </w:tc>
        <w:tc>
          <w:tcPr>
            <w:tcW w:w="2663" w:type="dxa"/>
            <w:vAlign w:val="center"/>
          </w:tcPr>
          <w:p w14:paraId="3DC88628" w14:textId="77777777" w:rsidR="001502F2" w:rsidRPr="00D33A68" w:rsidRDefault="001502F2" w:rsidP="00927B51">
            <w:pPr>
              <w:jc w:val="center"/>
              <w:rPr>
                <w:sz w:val="24"/>
              </w:rPr>
            </w:pPr>
          </w:p>
        </w:tc>
        <w:tc>
          <w:tcPr>
            <w:tcW w:w="1589" w:type="dxa"/>
            <w:vAlign w:val="center"/>
          </w:tcPr>
          <w:p w14:paraId="50CF6FE4" w14:textId="77777777" w:rsidR="001502F2" w:rsidRPr="00D33A68" w:rsidRDefault="001502F2" w:rsidP="00927B51">
            <w:pPr>
              <w:jc w:val="center"/>
              <w:rPr>
                <w:sz w:val="24"/>
              </w:rPr>
            </w:pPr>
            <w:r w:rsidRPr="00D33A68">
              <w:rPr>
                <w:sz w:val="24"/>
              </w:rPr>
              <w:t>0,3</w:t>
            </w:r>
          </w:p>
        </w:tc>
        <w:tc>
          <w:tcPr>
            <w:tcW w:w="1134" w:type="dxa"/>
            <w:vAlign w:val="center"/>
          </w:tcPr>
          <w:p w14:paraId="410462FB" w14:textId="77777777" w:rsidR="001502F2" w:rsidRPr="00D33A68" w:rsidRDefault="001502F2" w:rsidP="00927B51">
            <w:pPr>
              <w:jc w:val="center"/>
              <w:rPr>
                <w:sz w:val="24"/>
              </w:rPr>
            </w:pPr>
            <w:r w:rsidRPr="00D33A68">
              <w:rPr>
                <w:sz w:val="24"/>
              </w:rPr>
              <w:t>0,3</w:t>
            </w:r>
          </w:p>
        </w:tc>
        <w:tc>
          <w:tcPr>
            <w:tcW w:w="1134" w:type="dxa"/>
          </w:tcPr>
          <w:p w14:paraId="6056194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21416A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7B4D88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FE4B70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A0A2C59" w14:textId="77777777" w:rsidTr="00927B51">
        <w:trPr>
          <w:trHeight w:val="285"/>
          <w:jc w:val="center"/>
        </w:trPr>
        <w:tc>
          <w:tcPr>
            <w:tcW w:w="2211" w:type="dxa"/>
            <w:vAlign w:val="center"/>
          </w:tcPr>
          <w:p w14:paraId="758EDF44" w14:textId="77777777" w:rsidR="001502F2" w:rsidRPr="00D33A68" w:rsidRDefault="001502F2" w:rsidP="00927B51">
            <w:pPr>
              <w:jc w:val="center"/>
              <w:rPr>
                <w:sz w:val="24"/>
              </w:rPr>
            </w:pPr>
            <w:r w:rsidRPr="00D33A68">
              <w:rPr>
                <w:sz w:val="24"/>
              </w:rPr>
              <w:t>д. Фроловская</w:t>
            </w:r>
          </w:p>
        </w:tc>
        <w:tc>
          <w:tcPr>
            <w:tcW w:w="1612" w:type="dxa"/>
            <w:vAlign w:val="center"/>
          </w:tcPr>
          <w:p w14:paraId="051822D3" w14:textId="77777777" w:rsidR="001502F2" w:rsidRPr="00D33A68" w:rsidRDefault="001502F2" w:rsidP="00927B51">
            <w:pPr>
              <w:jc w:val="center"/>
              <w:rPr>
                <w:sz w:val="24"/>
              </w:rPr>
            </w:pPr>
          </w:p>
        </w:tc>
        <w:tc>
          <w:tcPr>
            <w:tcW w:w="2663" w:type="dxa"/>
            <w:vAlign w:val="center"/>
          </w:tcPr>
          <w:p w14:paraId="09FCBA85" w14:textId="77777777" w:rsidR="001502F2" w:rsidRPr="00D33A68" w:rsidRDefault="001502F2" w:rsidP="00927B51">
            <w:pPr>
              <w:jc w:val="center"/>
              <w:rPr>
                <w:sz w:val="24"/>
              </w:rPr>
            </w:pPr>
          </w:p>
        </w:tc>
        <w:tc>
          <w:tcPr>
            <w:tcW w:w="1589" w:type="dxa"/>
            <w:vAlign w:val="center"/>
          </w:tcPr>
          <w:p w14:paraId="3F8C26D4" w14:textId="77777777" w:rsidR="001502F2" w:rsidRPr="00D33A68" w:rsidRDefault="001502F2" w:rsidP="00927B51">
            <w:pPr>
              <w:jc w:val="center"/>
              <w:rPr>
                <w:sz w:val="24"/>
              </w:rPr>
            </w:pPr>
            <w:r w:rsidRPr="00D33A68">
              <w:rPr>
                <w:sz w:val="24"/>
              </w:rPr>
              <w:t>1,125</w:t>
            </w:r>
          </w:p>
        </w:tc>
        <w:tc>
          <w:tcPr>
            <w:tcW w:w="1134" w:type="dxa"/>
            <w:vAlign w:val="center"/>
          </w:tcPr>
          <w:p w14:paraId="7EBA7ACA" w14:textId="77777777" w:rsidR="001502F2" w:rsidRPr="00D33A68" w:rsidRDefault="001502F2" w:rsidP="00927B51">
            <w:pPr>
              <w:jc w:val="center"/>
              <w:rPr>
                <w:sz w:val="24"/>
              </w:rPr>
            </w:pPr>
            <w:r w:rsidRPr="00D33A68">
              <w:rPr>
                <w:sz w:val="24"/>
              </w:rPr>
              <w:t>1,125</w:t>
            </w:r>
          </w:p>
        </w:tc>
        <w:tc>
          <w:tcPr>
            <w:tcW w:w="1134" w:type="dxa"/>
          </w:tcPr>
          <w:p w14:paraId="5305872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61FA37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6CFB99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A0FC51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0FBF98D" w14:textId="77777777" w:rsidTr="00927B51">
        <w:trPr>
          <w:trHeight w:val="285"/>
          <w:jc w:val="center"/>
        </w:trPr>
        <w:tc>
          <w:tcPr>
            <w:tcW w:w="2211" w:type="dxa"/>
            <w:vAlign w:val="center"/>
          </w:tcPr>
          <w:p w14:paraId="0354365E" w14:textId="77777777" w:rsidR="001502F2" w:rsidRPr="00D33A68" w:rsidRDefault="001502F2" w:rsidP="00927B51">
            <w:pPr>
              <w:jc w:val="center"/>
              <w:rPr>
                <w:sz w:val="24"/>
              </w:rPr>
            </w:pPr>
            <w:r w:rsidRPr="00D33A68">
              <w:rPr>
                <w:sz w:val="24"/>
              </w:rPr>
              <w:t>д. Даньки</w:t>
            </w:r>
          </w:p>
        </w:tc>
        <w:tc>
          <w:tcPr>
            <w:tcW w:w="1612" w:type="dxa"/>
            <w:vAlign w:val="center"/>
          </w:tcPr>
          <w:p w14:paraId="50B65411" w14:textId="77777777" w:rsidR="001502F2" w:rsidRPr="00D33A68" w:rsidRDefault="001502F2" w:rsidP="00927B51">
            <w:pPr>
              <w:jc w:val="center"/>
              <w:rPr>
                <w:sz w:val="24"/>
              </w:rPr>
            </w:pPr>
          </w:p>
        </w:tc>
        <w:tc>
          <w:tcPr>
            <w:tcW w:w="2663" w:type="dxa"/>
            <w:vAlign w:val="center"/>
          </w:tcPr>
          <w:p w14:paraId="7DC3F88D" w14:textId="77777777" w:rsidR="001502F2" w:rsidRPr="00D33A68" w:rsidRDefault="001502F2" w:rsidP="00927B51">
            <w:pPr>
              <w:jc w:val="center"/>
              <w:rPr>
                <w:sz w:val="24"/>
              </w:rPr>
            </w:pPr>
          </w:p>
        </w:tc>
        <w:tc>
          <w:tcPr>
            <w:tcW w:w="1589" w:type="dxa"/>
            <w:vAlign w:val="center"/>
          </w:tcPr>
          <w:p w14:paraId="62232B09" w14:textId="77777777" w:rsidR="001502F2" w:rsidRPr="00D33A68" w:rsidRDefault="001502F2" w:rsidP="00927B51">
            <w:pPr>
              <w:jc w:val="center"/>
              <w:rPr>
                <w:sz w:val="24"/>
              </w:rPr>
            </w:pPr>
            <w:r w:rsidRPr="00D33A68">
              <w:rPr>
                <w:sz w:val="24"/>
              </w:rPr>
              <w:t>0,613</w:t>
            </w:r>
          </w:p>
        </w:tc>
        <w:tc>
          <w:tcPr>
            <w:tcW w:w="1134" w:type="dxa"/>
            <w:vAlign w:val="center"/>
          </w:tcPr>
          <w:p w14:paraId="7A36F52C" w14:textId="77777777" w:rsidR="001502F2" w:rsidRPr="00D33A68" w:rsidRDefault="001502F2" w:rsidP="00927B51">
            <w:pPr>
              <w:jc w:val="center"/>
              <w:rPr>
                <w:sz w:val="24"/>
              </w:rPr>
            </w:pPr>
            <w:r w:rsidRPr="00D33A68">
              <w:rPr>
                <w:sz w:val="24"/>
              </w:rPr>
              <w:t>0,613</w:t>
            </w:r>
          </w:p>
        </w:tc>
        <w:tc>
          <w:tcPr>
            <w:tcW w:w="1134" w:type="dxa"/>
          </w:tcPr>
          <w:p w14:paraId="2968915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B9BC5D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20194C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1B5A80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051E4F2" w14:textId="77777777" w:rsidTr="00927B51">
        <w:trPr>
          <w:trHeight w:val="285"/>
          <w:jc w:val="center"/>
        </w:trPr>
        <w:tc>
          <w:tcPr>
            <w:tcW w:w="2211" w:type="dxa"/>
            <w:vAlign w:val="center"/>
          </w:tcPr>
          <w:p w14:paraId="2DA14401" w14:textId="77777777" w:rsidR="001502F2" w:rsidRPr="00D33A68" w:rsidRDefault="001502F2" w:rsidP="00927B51">
            <w:pPr>
              <w:jc w:val="center"/>
              <w:rPr>
                <w:sz w:val="24"/>
              </w:rPr>
            </w:pPr>
            <w:r w:rsidRPr="00D33A68">
              <w:rPr>
                <w:sz w:val="24"/>
              </w:rPr>
              <w:t>д. Керкашер</w:t>
            </w:r>
          </w:p>
        </w:tc>
        <w:tc>
          <w:tcPr>
            <w:tcW w:w="1612" w:type="dxa"/>
            <w:vAlign w:val="center"/>
          </w:tcPr>
          <w:p w14:paraId="1EBAB388" w14:textId="77777777" w:rsidR="001502F2" w:rsidRPr="00D33A68" w:rsidRDefault="001502F2" w:rsidP="00927B51">
            <w:pPr>
              <w:jc w:val="center"/>
              <w:rPr>
                <w:sz w:val="24"/>
              </w:rPr>
            </w:pPr>
          </w:p>
        </w:tc>
        <w:tc>
          <w:tcPr>
            <w:tcW w:w="2663" w:type="dxa"/>
            <w:vAlign w:val="center"/>
          </w:tcPr>
          <w:p w14:paraId="7B8621B9" w14:textId="77777777" w:rsidR="001502F2" w:rsidRPr="00D33A68" w:rsidRDefault="001502F2" w:rsidP="00927B51">
            <w:pPr>
              <w:jc w:val="center"/>
              <w:rPr>
                <w:sz w:val="24"/>
              </w:rPr>
            </w:pPr>
          </w:p>
        </w:tc>
        <w:tc>
          <w:tcPr>
            <w:tcW w:w="1589" w:type="dxa"/>
            <w:vAlign w:val="center"/>
          </w:tcPr>
          <w:p w14:paraId="63C8B4AF" w14:textId="77777777" w:rsidR="001502F2" w:rsidRPr="00D33A68" w:rsidRDefault="001502F2" w:rsidP="00927B51">
            <w:pPr>
              <w:jc w:val="center"/>
              <w:rPr>
                <w:sz w:val="24"/>
              </w:rPr>
            </w:pPr>
            <w:r w:rsidRPr="00D33A68">
              <w:rPr>
                <w:sz w:val="24"/>
              </w:rPr>
              <w:t>0,63</w:t>
            </w:r>
          </w:p>
        </w:tc>
        <w:tc>
          <w:tcPr>
            <w:tcW w:w="1134" w:type="dxa"/>
            <w:vAlign w:val="center"/>
          </w:tcPr>
          <w:p w14:paraId="25C88ECB" w14:textId="77777777" w:rsidR="001502F2" w:rsidRPr="00D33A68" w:rsidRDefault="001502F2" w:rsidP="00927B51">
            <w:pPr>
              <w:jc w:val="center"/>
              <w:rPr>
                <w:sz w:val="24"/>
              </w:rPr>
            </w:pPr>
            <w:r w:rsidRPr="00D33A68">
              <w:rPr>
                <w:sz w:val="24"/>
              </w:rPr>
              <w:t>0,63</w:t>
            </w:r>
          </w:p>
        </w:tc>
        <w:tc>
          <w:tcPr>
            <w:tcW w:w="1134" w:type="dxa"/>
          </w:tcPr>
          <w:p w14:paraId="1A1AC6D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04A9EF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9C21FF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74FED5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1A3A5CE" w14:textId="77777777" w:rsidTr="00927B51">
        <w:trPr>
          <w:trHeight w:val="285"/>
          <w:jc w:val="center"/>
        </w:trPr>
        <w:tc>
          <w:tcPr>
            <w:tcW w:w="2211" w:type="dxa"/>
            <w:vAlign w:val="center"/>
          </w:tcPr>
          <w:p w14:paraId="40C901CA" w14:textId="77777777" w:rsidR="001502F2" w:rsidRPr="00D33A68" w:rsidRDefault="001502F2" w:rsidP="00927B51">
            <w:pPr>
              <w:jc w:val="center"/>
              <w:rPr>
                <w:sz w:val="24"/>
              </w:rPr>
            </w:pPr>
            <w:r w:rsidRPr="00D33A68">
              <w:rPr>
                <w:sz w:val="24"/>
              </w:rPr>
              <w:t>д. Уваровская</w:t>
            </w:r>
          </w:p>
        </w:tc>
        <w:tc>
          <w:tcPr>
            <w:tcW w:w="1612" w:type="dxa"/>
            <w:vAlign w:val="center"/>
          </w:tcPr>
          <w:p w14:paraId="7A566F1B" w14:textId="77777777" w:rsidR="001502F2" w:rsidRPr="00D33A68" w:rsidRDefault="001502F2" w:rsidP="00927B51">
            <w:pPr>
              <w:jc w:val="center"/>
              <w:rPr>
                <w:sz w:val="24"/>
              </w:rPr>
            </w:pPr>
          </w:p>
        </w:tc>
        <w:tc>
          <w:tcPr>
            <w:tcW w:w="2663" w:type="dxa"/>
            <w:vAlign w:val="center"/>
          </w:tcPr>
          <w:p w14:paraId="60F15F02" w14:textId="77777777" w:rsidR="001502F2" w:rsidRPr="00D33A68" w:rsidRDefault="001502F2" w:rsidP="00927B51">
            <w:pPr>
              <w:jc w:val="center"/>
              <w:rPr>
                <w:sz w:val="24"/>
              </w:rPr>
            </w:pPr>
          </w:p>
        </w:tc>
        <w:tc>
          <w:tcPr>
            <w:tcW w:w="1589" w:type="dxa"/>
            <w:vAlign w:val="center"/>
          </w:tcPr>
          <w:p w14:paraId="26D6C7D7" w14:textId="77777777" w:rsidR="001502F2" w:rsidRPr="00D33A68" w:rsidRDefault="001502F2" w:rsidP="00927B51">
            <w:pPr>
              <w:jc w:val="center"/>
              <w:rPr>
                <w:sz w:val="24"/>
              </w:rPr>
            </w:pPr>
            <w:r w:rsidRPr="00D33A68">
              <w:rPr>
                <w:sz w:val="24"/>
              </w:rPr>
              <w:t>0,45</w:t>
            </w:r>
          </w:p>
        </w:tc>
        <w:tc>
          <w:tcPr>
            <w:tcW w:w="1134" w:type="dxa"/>
            <w:vAlign w:val="center"/>
          </w:tcPr>
          <w:p w14:paraId="18BD3D1A" w14:textId="77777777" w:rsidR="001502F2" w:rsidRPr="00D33A68" w:rsidRDefault="001502F2" w:rsidP="00927B51">
            <w:pPr>
              <w:jc w:val="center"/>
              <w:rPr>
                <w:sz w:val="24"/>
              </w:rPr>
            </w:pPr>
            <w:r w:rsidRPr="00D33A68">
              <w:rPr>
                <w:sz w:val="24"/>
              </w:rPr>
              <w:t>0,45</w:t>
            </w:r>
          </w:p>
        </w:tc>
        <w:tc>
          <w:tcPr>
            <w:tcW w:w="1134" w:type="dxa"/>
          </w:tcPr>
          <w:p w14:paraId="2EDDD88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FC9655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C41F62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98D027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B5A2E6E" w14:textId="77777777" w:rsidTr="00927B51">
        <w:trPr>
          <w:trHeight w:val="285"/>
          <w:jc w:val="center"/>
        </w:trPr>
        <w:tc>
          <w:tcPr>
            <w:tcW w:w="2211" w:type="dxa"/>
            <w:vAlign w:val="center"/>
          </w:tcPr>
          <w:p w14:paraId="3E1CBA3C" w14:textId="77777777" w:rsidR="001502F2" w:rsidRPr="00D33A68" w:rsidRDefault="001502F2" w:rsidP="00927B51">
            <w:pPr>
              <w:jc w:val="center"/>
              <w:rPr>
                <w:sz w:val="24"/>
              </w:rPr>
            </w:pPr>
            <w:r w:rsidRPr="00D33A68">
              <w:rPr>
                <w:sz w:val="24"/>
              </w:rPr>
              <w:t>д. Яковята</w:t>
            </w:r>
          </w:p>
        </w:tc>
        <w:tc>
          <w:tcPr>
            <w:tcW w:w="1612" w:type="dxa"/>
            <w:vAlign w:val="center"/>
          </w:tcPr>
          <w:p w14:paraId="6F2166F0" w14:textId="77777777" w:rsidR="001502F2" w:rsidRPr="00D33A68" w:rsidRDefault="001502F2" w:rsidP="00927B51">
            <w:pPr>
              <w:jc w:val="center"/>
              <w:rPr>
                <w:sz w:val="24"/>
              </w:rPr>
            </w:pPr>
          </w:p>
        </w:tc>
        <w:tc>
          <w:tcPr>
            <w:tcW w:w="2663" w:type="dxa"/>
            <w:vAlign w:val="center"/>
          </w:tcPr>
          <w:p w14:paraId="6F76E88A" w14:textId="77777777" w:rsidR="001502F2" w:rsidRPr="00D33A68" w:rsidRDefault="001502F2" w:rsidP="00927B51">
            <w:pPr>
              <w:jc w:val="center"/>
              <w:rPr>
                <w:sz w:val="24"/>
              </w:rPr>
            </w:pPr>
          </w:p>
        </w:tc>
        <w:tc>
          <w:tcPr>
            <w:tcW w:w="1589" w:type="dxa"/>
            <w:vAlign w:val="center"/>
          </w:tcPr>
          <w:p w14:paraId="3FC3F0F1" w14:textId="77777777" w:rsidR="001502F2" w:rsidRPr="00D33A68" w:rsidRDefault="001502F2" w:rsidP="00927B51">
            <w:pPr>
              <w:jc w:val="center"/>
              <w:rPr>
                <w:sz w:val="24"/>
              </w:rPr>
            </w:pPr>
            <w:r w:rsidRPr="00D33A68">
              <w:rPr>
                <w:sz w:val="24"/>
              </w:rPr>
              <w:t>0,15</w:t>
            </w:r>
          </w:p>
        </w:tc>
        <w:tc>
          <w:tcPr>
            <w:tcW w:w="1134" w:type="dxa"/>
            <w:vAlign w:val="center"/>
          </w:tcPr>
          <w:p w14:paraId="5AFF1C4D" w14:textId="77777777" w:rsidR="001502F2" w:rsidRPr="00D33A68" w:rsidRDefault="001502F2" w:rsidP="00927B51">
            <w:pPr>
              <w:jc w:val="center"/>
              <w:rPr>
                <w:sz w:val="24"/>
              </w:rPr>
            </w:pPr>
            <w:r w:rsidRPr="00D33A68">
              <w:rPr>
                <w:sz w:val="24"/>
              </w:rPr>
              <w:t>0,15</w:t>
            </w:r>
          </w:p>
        </w:tc>
        <w:tc>
          <w:tcPr>
            <w:tcW w:w="1134" w:type="dxa"/>
          </w:tcPr>
          <w:p w14:paraId="07ED8C2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F26169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33CC28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D0030B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1B53D51" w14:textId="77777777" w:rsidTr="00927B51">
        <w:trPr>
          <w:trHeight w:val="285"/>
          <w:jc w:val="center"/>
        </w:trPr>
        <w:tc>
          <w:tcPr>
            <w:tcW w:w="2211" w:type="dxa"/>
            <w:vAlign w:val="center"/>
          </w:tcPr>
          <w:p w14:paraId="5DB40A26" w14:textId="77777777" w:rsidR="001502F2" w:rsidRPr="00D33A68" w:rsidRDefault="001502F2" w:rsidP="00927B51">
            <w:pPr>
              <w:jc w:val="center"/>
              <w:rPr>
                <w:sz w:val="24"/>
              </w:rPr>
            </w:pPr>
            <w:r w:rsidRPr="00D33A68">
              <w:rPr>
                <w:sz w:val="24"/>
              </w:rPr>
              <w:t>д. Сержонки</w:t>
            </w:r>
          </w:p>
        </w:tc>
        <w:tc>
          <w:tcPr>
            <w:tcW w:w="1612" w:type="dxa"/>
            <w:vAlign w:val="center"/>
          </w:tcPr>
          <w:p w14:paraId="5EF64BFD" w14:textId="77777777" w:rsidR="001502F2" w:rsidRPr="00D33A68" w:rsidRDefault="001502F2" w:rsidP="00927B51">
            <w:pPr>
              <w:jc w:val="center"/>
              <w:rPr>
                <w:sz w:val="24"/>
              </w:rPr>
            </w:pPr>
          </w:p>
        </w:tc>
        <w:tc>
          <w:tcPr>
            <w:tcW w:w="2663" w:type="dxa"/>
            <w:vAlign w:val="center"/>
          </w:tcPr>
          <w:p w14:paraId="29CE103D" w14:textId="77777777" w:rsidR="001502F2" w:rsidRPr="00D33A68" w:rsidRDefault="001502F2" w:rsidP="00927B51">
            <w:pPr>
              <w:jc w:val="center"/>
              <w:rPr>
                <w:sz w:val="24"/>
              </w:rPr>
            </w:pPr>
          </w:p>
        </w:tc>
        <w:tc>
          <w:tcPr>
            <w:tcW w:w="1589" w:type="dxa"/>
            <w:vAlign w:val="center"/>
          </w:tcPr>
          <w:p w14:paraId="6151BA24" w14:textId="77777777" w:rsidR="001502F2" w:rsidRPr="00D33A68" w:rsidRDefault="001502F2" w:rsidP="00927B51">
            <w:pPr>
              <w:jc w:val="center"/>
              <w:rPr>
                <w:sz w:val="24"/>
              </w:rPr>
            </w:pPr>
            <w:r w:rsidRPr="00D33A68">
              <w:rPr>
                <w:sz w:val="24"/>
              </w:rPr>
              <w:t>0,8</w:t>
            </w:r>
          </w:p>
        </w:tc>
        <w:tc>
          <w:tcPr>
            <w:tcW w:w="1134" w:type="dxa"/>
            <w:vAlign w:val="center"/>
          </w:tcPr>
          <w:p w14:paraId="175EE9F2" w14:textId="77777777" w:rsidR="001502F2" w:rsidRPr="00D33A68" w:rsidRDefault="001502F2" w:rsidP="00927B51">
            <w:pPr>
              <w:jc w:val="center"/>
              <w:rPr>
                <w:sz w:val="24"/>
              </w:rPr>
            </w:pPr>
            <w:r w:rsidRPr="00D33A68">
              <w:rPr>
                <w:sz w:val="24"/>
              </w:rPr>
              <w:t>0,8</w:t>
            </w:r>
          </w:p>
        </w:tc>
        <w:tc>
          <w:tcPr>
            <w:tcW w:w="1134" w:type="dxa"/>
          </w:tcPr>
          <w:p w14:paraId="2F41ADD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5B73BD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61808BE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B8468C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B0F6B79" w14:textId="77777777" w:rsidTr="00927B51">
        <w:trPr>
          <w:trHeight w:val="285"/>
          <w:jc w:val="center"/>
        </w:trPr>
        <w:tc>
          <w:tcPr>
            <w:tcW w:w="2211" w:type="dxa"/>
            <w:vAlign w:val="center"/>
          </w:tcPr>
          <w:p w14:paraId="60FE12C8" w14:textId="77777777" w:rsidR="001502F2" w:rsidRPr="00D33A68" w:rsidRDefault="001502F2" w:rsidP="00927B51">
            <w:pPr>
              <w:jc w:val="center"/>
              <w:rPr>
                <w:sz w:val="24"/>
              </w:rPr>
            </w:pPr>
            <w:r w:rsidRPr="00D33A68">
              <w:rPr>
                <w:sz w:val="24"/>
              </w:rPr>
              <w:t>д. Аксеново</w:t>
            </w:r>
          </w:p>
        </w:tc>
        <w:tc>
          <w:tcPr>
            <w:tcW w:w="1612" w:type="dxa"/>
            <w:vAlign w:val="center"/>
          </w:tcPr>
          <w:p w14:paraId="0E237201" w14:textId="77777777" w:rsidR="001502F2" w:rsidRPr="00D33A68" w:rsidRDefault="001502F2" w:rsidP="00927B51">
            <w:pPr>
              <w:jc w:val="center"/>
              <w:rPr>
                <w:sz w:val="24"/>
              </w:rPr>
            </w:pPr>
          </w:p>
        </w:tc>
        <w:tc>
          <w:tcPr>
            <w:tcW w:w="2663" w:type="dxa"/>
            <w:vAlign w:val="center"/>
          </w:tcPr>
          <w:p w14:paraId="00D940B2" w14:textId="77777777" w:rsidR="001502F2" w:rsidRPr="00D33A68" w:rsidRDefault="001502F2" w:rsidP="00927B51">
            <w:pPr>
              <w:jc w:val="center"/>
              <w:rPr>
                <w:sz w:val="24"/>
              </w:rPr>
            </w:pPr>
          </w:p>
        </w:tc>
        <w:tc>
          <w:tcPr>
            <w:tcW w:w="1589" w:type="dxa"/>
            <w:vAlign w:val="center"/>
          </w:tcPr>
          <w:p w14:paraId="2993A636" w14:textId="77777777" w:rsidR="001502F2" w:rsidRPr="00D33A68" w:rsidRDefault="001502F2" w:rsidP="00927B51">
            <w:pPr>
              <w:jc w:val="center"/>
              <w:rPr>
                <w:sz w:val="24"/>
              </w:rPr>
            </w:pPr>
            <w:r w:rsidRPr="00D33A68">
              <w:rPr>
                <w:sz w:val="24"/>
              </w:rPr>
              <w:t>0,45</w:t>
            </w:r>
          </w:p>
        </w:tc>
        <w:tc>
          <w:tcPr>
            <w:tcW w:w="1134" w:type="dxa"/>
            <w:vAlign w:val="center"/>
          </w:tcPr>
          <w:p w14:paraId="205C2C47" w14:textId="77777777" w:rsidR="001502F2" w:rsidRPr="00D33A68" w:rsidRDefault="001502F2" w:rsidP="00927B51">
            <w:pPr>
              <w:jc w:val="center"/>
              <w:rPr>
                <w:sz w:val="24"/>
              </w:rPr>
            </w:pPr>
            <w:r w:rsidRPr="00D33A68">
              <w:rPr>
                <w:sz w:val="24"/>
              </w:rPr>
              <w:t>0,45</w:t>
            </w:r>
          </w:p>
        </w:tc>
        <w:tc>
          <w:tcPr>
            <w:tcW w:w="1134" w:type="dxa"/>
          </w:tcPr>
          <w:p w14:paraId="0B1B69C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5B618E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5E52B3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3B6E8D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918C0D8" w14:textId="77777777" w:rsidTr="00927B51">
        <w:trPr>
          <w:trHeight w:val="285"/>
          <w:jc w:val="center"/>
        </w:trPr>
        <w:tc>
          <w:tcPr>
            <w:tcW w:w="2211" w:type="dxa"/>
            <w:vAlign w:val="center"/>
          </w:tcPr>
          <w:p w14:paraId="199B0C54" w14:textId="77777777" w:rsidR="001502F2" w:rsidRPr="00D33A68" w:rsidRDefault="001502F2" w:rsidP="00927B51">
            <w:pPr>
              <w:jc w:val="center"/>
              <w:rPr>
                <w:sz w:val="24"/>
              </w:rPr>
            </w:pPr>
            <w:r w:rsidRPr="00D33A68">
              <w:rPr>
                <w:sz w:val="24"/>
              </w:rPr>
              <w:t>д. Ромаши</w:t>
            </w:r>
          </w:p>
        </w:tc>
        <w:tc>
          <w:tcPr>
            <w:tcW w:w="1612" w:type="dxa"/>
            <w:vAlign w:val="center"/>
          </w:tcPr>
          <w:p w14:paraId="6C34A04B" w14:textId="77777777" w:rsidR="001502F2" w:rsidRPr="00D33A68" w:rsidRDefault="001502F2" w:rsidP="00927B51">
            <w:pPr>
              <w:jc w:val="center"/>
              <w:rPr>
                <w:sz w:val="24"/>
              </w:rPr>
            </w:pPr>
          </w:p>
        </w:tc>
        <w:tc>
          <w:tcPr>
            <w:tcW w:w="2663" w:type="dxa"/>
            <w:vAlign w:val="center"/>
          </w:tcPr>
          <w:p w14:paraId="39F65CC6" w14:textId="77777777" w:rsidR="001502F2" w:rsidRPr="00D33A68" w:rsidRDefault="001502F2" w:rsidP="00927B51">
            <w:pPr>
              <w:jc w:val="center"/>
              <w:rPr>
                <w:sz w:val="24"/>
              </w:rPr>
            </w:pPr>
          </w:p>
        </w:tc>
        <w:tc>
          <w:tcPr>
            <w:tcW w:w="1589" w:type="dxa"/>
            <w:vAlign w:val="center"/>
          </w:tcPr>
          <w:p w14:paraId="3B51F7C3" w14:textId="77777777" w:rsidR="001502F2" w:rsidRPr="00D33A68" w:rsidRDefault="001502F2" w:rsidP="00927B51">
            <w:pPr>
              <w:jc w:val="center"/>
              <w:rPr>
                <w:sz w:val="24"/>
              </w:rPr>
            </w:pPr>
            <w:r w:rsidRPr="00D33A68">
              <w:rPr>
                <w:sz w:val="24"/>
              </w:rPr>
              <w:t>2,814</w:t>
            </w:r>
          </w:p>
        </w:tc>
        <w:tc>
          <w:tcPr>
            <w:tcW w:w="1134" w:type="dxa"/>
            <w:vAlign w:val="center"/>
          </w:tcPr>
          <w:p w14:paraId="529AD9E4" w14:textId="77777777" w:rsidR="001502F2" w:rsidRPr="00D33A68" w:rsidRDefault="001502F2" w:rsidP="00927B51">
            <w:pPr>
              <w:jc w:val="center"/>
              <w:rPr>
                <w:sz w:val="24"/>
              </w:rPr>
            </w:pPr>
            <w:r w:rsidRPr="00D33A68">
              <w:rPr>
                <w:sz w:val="24"/>
              </w:rPr>
              <w:t>2,814</w:t>
            </w:r>
          </w:p>
        </w:tc>
        <w:tc>
          <w:tcPr>
            <w:tcW w:w="1134" w:type="dxa"/>
          </w:tcPr>
          <w:p w14:paraId="19A5E8C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CE0ECA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BE4410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EA05CE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B556F3B" w14:textId="77777777" w:rsidTr="00927B51">
        <w:trPr>
          <w:trHeight w:val="285"/>
          <w:jc w:val="center"/>
        </w:trPr>
        <w:tc>
          <w:tcPr>
            <w:tcW w:w="2211" w:type="dxa"/>
            <w:vAlign w:val="center"/>
          </w:tcPr>
          <w:p w14:paraId="65AAD77D" w14:textId="77777777" w:rsidR="001502F2" w:rsidRPr="00D33A68" w:rsidRDefault="001502F2" w:rsidP="00927B51">
            <w:pPr>
              <w:jc w:val="center"/>
              <w:rPr>
                <w:sz w:val="24"/>
              </w:rPr>
            </w:pPr>
            <w:r w:rsidRPr="00D33A68">
              <w:rPr>
                <w:sz w:val="24"/>
              </w:rPr>
              <w:t>д. Карагай</w:t>
            </w:r>
          </w:p>
        </w:tc>
        <w:tc>
          <w:tcPr>
            <w:tcW w:w="1612" w:type="dxa"/>
            <w:vAlign w:val="center"/>
          </w:tcPr>
          <w:p w14:paraId="6619B904" w14:textId="77777777" w:rsidR="001502F2" w:rsidRPr="00D33A68" w:rsidRDefault="001502F2" w:rsidP="00927B51">
            <w:pPr>
              <w:jc w:val="center"/>
              <w:rPr>
                <w:sz w:val="24"/>
              </w:rPr>
            </w:pPr>
          </w:p>
        </w:tc>
        <w:tc>
          <w:tcPr>
            <w:tcW w:w="2663" w:type="dxa"/>
            <w:vAlign w:val="center"/>
          </w:tcPr>
          <w:p w14:paraId="03DBA9CB" w14:textId="77777777" w:rsidR="001502F2" w:rsidRPr="00D33A68" w:rsidRDefault="001502F2" w:rsidP="00927B51">
            <w:pPr>
              <w:jc w:val="center"/>
              <w:rPr>
                <w:sz w:val="24"/>
              </w:rPr>
            </w:pPr>
          </w:p>
        </w:tc>
        <w:tc>
          <w:tcPr>
            <w:tcW w:w="1589" w:type="dxa"/>
            <w:vAlign w:val="center"/>
          </w:tcPr>
          <w:p w14:paraId="1D0D9455" w14:textId="77777777" w:rsidR="001502F2" w:rsidRPr="00D33A68" w:rsidRDefault="001502F2" w:rsidP="00927B51">
            <w:pPr>
              <w:jc w:val="center"/>
              <w:rPr>
                <w:sz w:val="24"/>
              </w:rPr>
            </w:pPr>
            <w:r w:rsidRPr="00D33A68">
              <w:rPr>
                <w:sz w:val="24"/>
              </w:rPr>
              <w:t>0,674</w:t>
            </w:r>
          </w:p>
        </w:tc>
        <w:tc>
          <w:tcPr>
            <w:tcW w:w="1134" w:type="dxa"/>
            <w:vAlign w:val="center"/>
          </w:tcPr>
          <w:p w14:paraId="2D005493" w14:textId="77777777" w:rsidR="001502F2" w:rsidRPr="00D33A68" w:rsidRDefault="001502F2" w:rsidP="00927B51">
            <w:pPr>
              <w:jc w:val="center"/>
              <w:rPr>
                <w:sz w:val="24"/>
              </w:rPr>
            </w:pPr>
            <w:r w:rsidRPr="00D33A68">
              <w:rPr>
                <w:sz w:val="24"/>
              </w:rPr>
              <w:t>0,674</w:t>
            </w:r>
          </w:p>
        </w:tc>
        <w:tc>
          <w:tcPr>
            <w:tcW w:w="1134" w:type="dxa"/>
          </w:tcPr>
          <w:p w14:paraId="00B9612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2CFB44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545109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599761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C57EA6F" w14:textId="77777777" w:rsidTr="00927B51">
        <w:trPr>
          <w:trHeight w:val="285"/>
          <w:jc w:val="center"/>
        </w:trPr>
        <w:tc>
          <w:tcPr>
            <w:tcW w:w="2211" w:type="dxa"/>
            <w:vAlign w:val="center"/>
          </w:tcPr>
          <w:p w14:paraId="179920D3" w14:textId="77777777" w:rsidR="001502F2" w:rsidRPr="00D33A68" w:rsidRDefault="001502F2" w:rsidP="00927B51">
            <w:pPr>
              <w:jc w:val="center"/>
              <w:rPr>
                <w:sz w:val="24"/>
              </w:rPr>
            </w:pPr>
            <w:r w:rsidRPr="00D33A68">
              <w:rPr>
                <w:sz w:val="24"/>
              </w:rPr>
              <w:t>д. Карасюрово</w:t>
            </w:r>
          </w:p>
        </w:tc>
        <w:tc>
          <w:tcPr>
            <w:tcW w:w="1612" w:type="dxa"/>
            <w:vAlign w:val="center"/>
          </w:tcPr>
          <w:p w14:paraId="688CF1D4" w14:textId="77777777" w:rsidR="001502F2" w:rsidRPr="00D33A68" w:rsidRDefault="001502F2" w:rsidP="00927B51">
            <w:pPr>
              <w:jc w:val="center"/>
              <w:rPr>
                <w:sz w:val="24"/>
              </w:rPr>
            </w:pPr>
          </w:p>
        </w:tc>
        <w:tc>
          <w:tcPr>
            <w:tcW w:w="2663" w:type="dxa"/>
            <w:vAlign w:val="center"/>
          </w:tcPr>
          <w:p w14:paraId="02262E2E" w14:textId="77777777" w:rsidR="001502F2" w:rsidRPr="00D33A68" w:rsidRDefault="001502F2" w:rsidP="00927B51">
            <w:pPr>
              <w:jc w:val="center"/>
              <w:rPr>
                <w:sz w:val="24"/>
              </w:rPr>
            </w:pPr>
          </w:p>
        </w:tc>
        <w:tc>
          <w:tcPr>
            <w:tcW w:w="1589" w:type="dxa"/>
            <w:vAlign w:val="center"/>
          </w:tcPr>
          <w:p w14:paraId="0DC65E3A" w14:textId="77777777" w:rsidR="001502F2" w:rsidRPr="00D33A68" w:rsidRDefault="001502F2" w:rsidP="00927B51">
            <w:pPr>
              <w:jc w:val="center"/>
              <w:rPr>
                <w:sz w:val="24"/>
              </w:rPr>
            </w:pPr>
            <w:r w:rsidRPr="00D33A68">
              <w:rPr>
                <w:sz w:val="24"/>
              </w:rPr>
              <w:t>1,018</w:t>
            </w:r>
          </w:p>
        </w:tc>
        <w:tc>
          <w:tcPr>
            <w:tcW w:w="1134" w:type="dxa"/>
            <w:vAlign w:val="center"/>
          </w:tcPr>
          <w:p w14:paraId="0E197D70" w14:textId="77777777" w:rsidR="001502F2" w:rsidRPr="00D33A68" w:rsidRDefault="001502F2" w:rsidP="00927B51">
            <w:pPr>
              <w:jc w:val="center"/>
              <w:rPr>
                <w:sz w:val="24"/>
              </w:rPr>
            </w:pPr>
            <w:r w:rsidRPr="00D33A68">
              <w:rPr>
                <w:sz w:val="24"/>
              </w:rPr>
              <w:t>1,018</w:t>
            </w:r>
          </w:p>
        </w:tc>
        <w:tc>
          <w:tcPr>
            <w:tcW w:w="1134" w:type="dxa"/>
          </w:tcPr>
          <w:p w14:paraId="02EDFC2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EEFC63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F94794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DFDCAC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7F1979D" w14:textId="77777777" w:rsidTr="00927B51">
        <w:trPr>
          <w:trHeight w:val="285"/>
          <w:jc w:val="center"/>
        </w:trPr>
        <w:tc>
          <w:tcPr>
            <w:tcW w:w="2211" w:type="dxa"/>
            <w:vAlign w:val="center"/>
          </w:tcPr>
          <w:p w14:paraId="33C9977D" w14:textId="77777777" w:rsidR="001502F2" w:rsidRPr="00D33A68" w:rsidRDefault="001502F2" w:rsidP="00927B51">
            <w:pPr>
              <w:jc w:val="center"/>
              <w:rPr>
                <w:sz w:val="24"/>
              </w:rPr>
            </w:pPr>
            <w:r w:rsidRPr="00D33A68">
              <w:rPr>
                <w:sz w:val="24"/>
              </w:rPr>
              <w:t>д. Першино</w:t>
            </w:r>
          </w:p>
        </w:tc>
        <w:tc>
          <w:tcPr>
            <w:tcW w:w="1612" w:type="dxa"/>
            <w:vAlign w:val="center"/>
          </w:tcPr>
          <w:p w14:paraId="57C57737" w14:textId="77777777" w:rsidR="001502F2" w:rsidRPr="00D33A68" w:rsidRDefault="001502F2" w:rsidP="00927B51">
            <w:pPr>
              <w:jc w:val="center"/>
              <w:rPr>
                <w:sz w:val="24"/>
              </w:rPr>
            </w:pPr>
          </w:p>
        </w:tc>
        <w:tc>
          <w:tcPr>
            <w:tcW w:w="2663" w:type="dxa"/>
            <w:vAlign w:val="center"/>
          </w:tcPr>
          <w:p w14:paraId="4D7B6CE5" w14:textId="77777777" w:rsidR="001502F2" w:rsidRPr="00D33A68" w:rsidRDefault="001502F2" w:rsidP="00927B51">
            <w:pPr>
              <w:jc w:val="center"/>
              <w:rPr>
                <w:sz w:val="24"/>
              </w:rPr>
            </w:pPr>
          </w:p>
        </w:tc>
        <w:tc>
          <w:tcPr>
            <w:tcW w:w="1589" w:type="dxa"/>
            <w:vAlign w:val="center"/>
          </w:tcPr>
          <w:p w14:paraId="130D66F5" w14:textId="77777777" w:rsidR="001502F2" w:rsidRPr="00D33A68" w:rsidRDefault="001502F2" w:rsidP="00927B51">
            <w:pPr>
              <w:jc w:val="center"/>
              <w:rPr>
                <w:sz w:val="24"/>
              </w:rPr>
            </w:pPr>
            <w:r w:rsidRPr="00D33A68">
              <w:rPr>
                <w:sz w:val="24"/>
              </w:rPr>
              <w:t>0,7</w:t>
            </w:r>
          </w:p>
        </w:tc>
        <w:tc>
          <w:tcPr>
            <w:tcW w:w="1134" w:type="dxa"/>
            <w:vAlign w:val="center"/>
          </w:tcPr>
          <w:p w14:paraId="04338FB6" w14:textId="77777777" w:rsidR="001502F2" w:rsidRPr="00D33A68" w:rsidRDefault="001502F2" w:rsidP="00927B51">
            <w:pPr>
              <w:jc w:val="center"/>
              <w:rPr>
                <w:sz w:val="24"/>
              </w:rPr>
            </w:pPr>
            <w:r w:rsidRPr="00D33A68">
              <w:rPr>
                <w:sz w:val="24"/>
              </w:rPr>
              <w:t>0,7</w:t>
            </w:r>
          </w:p>
        </w:tc>
        <w:tc>
          <w:tcPr>
            <w:tcW w:w="1134" w:type="dxa"/>
          </w:tcPr>
          <w:p w14:paraId="491CF04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63A2E8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118CCD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F77F4A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1E752BF" w14:textId="77777777" w:rsidTr="00927B51">
        <w:trPr>
          <w:trHeight w:val="285"/>
          <w:jc w:val="center"/>
        </w:trPr>
        <w:tc>
          <w:tcPr>
            <w:tcW w:w="2211" w:type="dxa"/>
            <w:vAlign w:val="center"/>
          </w:tcPr>
          <w:p w14:paraId="6A523FEB" w14:textId="77777777" w:rsidR="001502F2" w:rsidRPr="00D33A68" w:rsidRDefault="001502F2" w:rsidP="00927B51">
            <w:pPr>
              <w:jc w:val="center"/>
              <w:rPr>
                <w:sz w:val="24"/>
              </w:rPr>
            </w:pPr>
            <w:r w:rsidRPr="00D33A68">
              <w:rPr>
                <w:sz w:val="24"/>
              </w:rPr>
              <w:t>д. Кобылача</w:t>
            </w:r>
          </w:p>
        </w:tc>
        <w:tc>
          <w:tcPr>
            <w:tcW w:w="1612" w:type="dxa"/>
            <w:vAlign w:val="center"/>
          </w:tcPr>
          <w:p w14:paraId="706B0B10" w14:textId="77777777" w:rsidR="001502F2" w:rsidRPr="00D33A68" w:rsidRDefault="001502F2" w:rsidP="00927B51">
            <w:pPr>
              <w:jc w:val="center"/>
              <w:rPr>
                <w:sz w:val="24"/>
              </w:rPr>
            </w:pPr>
          </w:p>
        </w:tc>
        <w:tc>
          <w:tcPr>
            <w:tcW w:w="2663" w:type="dxa"/>
            <w:vAlign w:val="center"/>
          </w:tcPr>
          <w:p w14:paraId="559445D8" w14:textId="77777777" w:rsidR="001502F2" w:rsidRPr="00D33A68" w:rsidRDefault="001502F2" w:rsidP="00927B51">
            <w:pPr>
              <w:jc w:val="center"/>
              <w:rPr>
                <w:sz w:val="24"/>
              </w:rPr>
            </w:pPr>
          </w:p>
        </w:tc>
        <w:tc>
          <w:tcPr>
            <w:tcW w:w="1589" w:type="dxa"/>
            <w:vAlign w:val="center"/>
          </w:tcPr>
          <w:p w14:paraId="34485200" w14:textId="77777777" w:rsidR="001502F2" w:rsidRPr="00D33A68" w:rsidRDefault="001502F2" w:rsidP="00927B51">
            <w:pPr>
              <w:jc w:val="center"/>
              <w:rPr>
                <w:sz w:val="24"/>
              </w:rPr>
            </w:pPr>
            <w:r w:rsidRPr="00D33A68">
              <w:rPr>
                <w:sz w:val="24"/>
              </w:rPr>
              <w:t>0,15</w:t>
            </w:r>
          </w:p>
        </w:tc>
        <w:tc>
          <w:tcPr>
            <w:tcW w:w="1134" w:type="dxa"/>
            <w:vAlign w:val="center"/>
          </w:tcPr>
          <w:p w14:paraId="557E9E5E" w14:textId="77777777" w:rsidR="001502F2" w:rsidRPr="00D33A68" w:rsidRDefault="001502F2" w:rsidP="00927B51">
            <w:pPr>
              <w:jc w:val="center"/>
              <w:rPr>
                <w:sz w:val="24"/>
              </w:rPr>
            </w:pPr>
            <w:r w:rsidRPr="00D33A68">
              <w:rPr>
                <w:sz w:val="24"/>
              </w:rPr>
              <w:t>0,15</w:t>
            </w:r>
          </w:p>
        </w:tc>
        <w:tc>
          <w:tcPr>
            <w:tcW w:w="1134" w:type="dxa"/>
          </w:tcPr>
          <w:p w14:paraId="758E6A3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38DB9A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F18880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B26285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0A1B3ED" w14:textId="77777777" w:rsidTr="00927B51">
        <w:trPr>
          <w:trHeight w:val="285"/>
          <w:jc w:val="center"/>
        </w:trPr>
        <w:tc>
          <w:tcPr>
            <w:tcW w:w="2211" w:type="dxa"/>
            <w:vAlign w:val="center"/>
          </w:tcPr>
          <w:p w14:paraId="325E56DC" w14:textId="77777777" w:rsidR="001502F2" w:rsidRPr="00D33A68" w:rsidRDefault="001502F2" w:rsidP="00927B51">
            <w:pPr>
              <w:jc w:val="center"/>
              <w:rPr>
                <w:sz w:val="24"/>
              </w:rPr>
            </w:pPr>
            <w:r w:rsidRPr="00D33A68">
              <w:rPr>
                <w:sz w:val="24"/>
              </w:rPr>
              <w:t>д. Лучники</w:t>
            </w:r>
          </w:p>
        </w:tc>
        <w:tc>
          <w:tcPr>
            <w:tcW w:w="1612" w:type="dxa"/>
            <w:vAlign w:val="center"/>
          </w:tcPr>
          <w:p w14:paraId="6836F7DB" w14:textId="77777777" w:rsidR="001502F2" w:rsidRPr="00D33A68" w:rsidRDefault="001502F2" w:rsidP="00927B51">
            <w:pPr>
              <w:jc w:val="center"/>
              <w:rPr>
                <w:sz w:val="24"/>
              </w:rPr>
            </w:pPr>
          </w:p>
        </w:tc>
        <w:tc>
          <w:tcPr>
            <w:tcW w:w="2663" w:type="dxa"/>
            <w:vAlign w:val="center"/>
          </w:tcPr>
          <w:p w14:paraId="1FCF86C5" w14:textId="77777777" w:rsidR="001502F2" w:rsidRPr="00D33A68" w:rsidRDefault="001502F2" w:rsidP="00927B51">
            <w:pPr>
              <w:jc w:val="center"/>
              <w:rPr>
                <w:sz w:val="24"/>
              </w:rPr>
            </w:pPr>
          </w:p>
        </w:tc>
        <w:tc>
          <w:tcPr>
            <w:tcW w:w="1589" w:type="dxa"/>
            <w:vAlign w:val="center"/>
          </w:tcPr>
          <w:p w14:paraId="7771F0DB" w14:textId="77777777" w:rsidR="001502F2" w:rsidRPr="00D33A68" w:rsidRDefault="001502F2" w:rsidP="00927B51">
            <w:pPr>
              <w:jc w:val="center"/>
              <w:rPr>
                <w:sz w:val="24"/>
              </w:rPr>
            </w:pPr>
            <w:r w:rsidRPr="00D33A68">
              <w:rPr>
                <w:sz w:val="24"/>
              </w:rPr>
              <w:t>0,8</w:t>
            </w:r>
          </w:p>
        </w:tc>
        <w:tc>
          <w:tcPr>
            <w:tcW w:w="1134" w:type="dxa"/>
            <w:vAlign w:val="center"/>
          </w:tcPr>
          <w:p w14:paraId="6931F1B9" w14:textId="77777777" w:rsidR="001502F2" w:rsidRPr="00D33A68" w:rsidRDefault="001502F2" w:rsidP="00927B51">
            <w:pPr>
              <w:jc w:val="center"/>
              <w:rPr>
                <w:sz w:val="24"/>
              </w:rPr>
            </w:pPr>
            <w:r w:rsidRPr="00D33A68">
              <w:rPr>
                <w:sz w:val="24"/>
              </w:rPr>
              <w:t>0,8</w:t>
            </w:r>
          </w:p>
        </w:tc>
        <w:tc>
          <w:tcPr>
            <w:tcW w:w="1134" w:type="dxa"/>
          </w:tcPr>
          <w:p w14:paraId="3C13434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A08413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9BBFAE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B957B2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30E62C2" w14:textId="77777777" w:rsidTr="00927B51">
        <w:trPr>
          <w:trHeight w:val="285"/>
          <w:jc w:val="center"/>
        </w:trPr>
        <w:tc>
          <w:tcPr>
            <w:tcW w:w="2211" w:type="dxa"/>
            <w:vAlign w:val="center"/>
          </w:tcPr>
          <w:p w14:paraId="46804637" w14:textId="77777777" w:rsidR="001502F2" w:rsidRPr="00D33A68" w:rsidRDefault="001502F2" w:rsidP="00927B51">
            <w:pPr>
              <w:jc w:val="center"/>
              <w:rPr>
                <w:sz w:val="24"/>
              </w:rPr>
            </w:pPr>
            <w:r w:rsidRPr="00D33A68">
              <w:rPr>
                <w:sz w:val="24"/>
              </w:rPr>
              <w:t>д. Верхняя Кедра</w:t>
            </w:r>
          </w:p>
        </w:tc>
        <w:tc>
          <w:tcPr>
            <w:tcW w:w="1612" w:type="dxa"/>
            <w:vAlign w:val="center"/>
          </w:tcPr>
          <w:p w14:paraId="421291E2" w14:textId="77777777" w:rsidR="001502F2" w:rsidRPr="00D33A68" w:rsidRDefault="001502F2" w:rsidP="00927B51">
            <w:pPr>
              <w:jc w:val="center"/>
              <w:rPr>
                <w:sz w:val="24"/>
              </w:rPr>
            </w:pPr>
          </w:p>
        </w:tc>
        <w:tc>
          <w:tcPr>
            <w:tcW w:w="2663" w:type="dxa"/>
            <w:vAlign w:val="center"/>
          </w:tcPr>
          <w:p w14:paraId="5D736623" w14:textId="77777777" w:rsidR="001502F2" w:rsidRPr="00D33A68" w:rsidRDefault="001502F2" w:rsidP="00927B51">
            <w:pPr>
              <w:jc w:val="center"/>
              <w:rPr>
                <w:sz w:val="24"/>
              </w:rPr>
            </w:pPr>
          </w:p>
        </w:tc>
        <w:tc>
          <w:tcPr>
            <w:tcW w:w="1589" w:type="dxa"/>
            <w:vAlign w:val="center"/>
          </w:tcPr>
          <w:p w14:paraId="2F224128" w14:textId="77777777" w:rsidR="001502F2" w:rsidRPr="00D33A68" w:rsidRDefault="001502F2" w:rsidP="00927B51">
            <w:pPr>
              <w:jc w:val="center"/>
              <w:rPr>
                <w:sz w:val="24"/>
              </w:rPr>
            </w:pPr>
            <w:r w:rsidRPr="00D33A68">
              <w:rPr>
                <w:sz w:val="24"/>
              </w:rPr>
              <w:t>0,428</w:t>
            </w:r>
          </w:p>
        </w:tc>
        <w:tc>
          <w:tcPr>
            <w:tcW w:w="1134" w:type="dxa"/>
            <w:vAlign w:val="center"/>
          </w:tcPr>
          <w:p w14:paraId="502A5959" w14:textId="77777777" w:rsidR="001502F2" w:rsidRPr="00D33A68" w:rsidRDefault="001502F2" w:rsidP="00927B51">
            <w:pPr>
              <w:jc w:val="center"/>
              <w:rPr>
                <w:sz w:val="24"/>
              </w:rPr>
            </w:pPr>
            <w:r w:rsidRPr="00D33A68">
              <w:rPr>
                <w:sz w:val="24"/>
              </w:rPr>
              <w:t>0,428</w:t>
            </w:r>
          </w:p>
        </w:tc>
        <w:tc>
          <w:tcPr>
            <w:tcW w:w="1134" w:type="dxa"/>
          </w:tcPr>
          <w:p w14:paraId="03B27F8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1D4245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7283929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C9CB66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24D3C78" w14:textId="77777777" w:rsidTr="00927B51">
        <w:trPr>
          <w:trHeight w:val="285"/>
          <w:jc w:val="center"/>
        </w:trPr>
        <w:tc>
          <w:tcPr>
            <w:tcW w:w="2211" w:type="dxa"/>
            <w:vAlign w:val="center"/>
          </w:tcPr>
          <w:p w14:paraId="39EFA869" w14:textId="77777777" w:rsidR="001502F2" w:rsidRPr="00D33A68" w:rsidRDefault="001502F2" w:rsidP="00927B51">
            <w:pPr>
              <w:jc w:val="center"/>
              <w:rPr>
                <w:sz w:val="24"/>
              </w:rPr>
            </w:pPr>
            <w:r w:rsidRPr="00D33A68">
              <w:rPr>
                <w:sz w:val="24"/>
              </w:rPr>
              <w:t>д. Щукино</w:t>
            </w:r>
          </w:p>
        </w:tc>
        <w:tc>
          <w:tcPr>
            <w:tcW w:w="1612" w:type="dxa"/>
            <w:vAlign w:val="center"/>
          </w:tcPr>
          <w:p w14:paraId="3A1C8841" w14:textId="77777777" w:rsidR="001502F2" w:rsidRPr="00D33A68" w:rsidRDefault="001502F2" w:rsidP="00927B51">
            <w:pPr>
              <w:jc w:val="center"/>
              <w:rPr>
                <w:sz w:val="24"/>
              </w:rPr>
            </w:pPr>
          </w:p>
        </w:tc>
        <w:tc>
          <w:tcPr>
            <w:tcW w:w="2663" w:type="dxa"/>
            <w:vAlign w:val="center"/>
          </w:tcPr>
          <w:p w14:paraId="73A403B8" w14:textId="77777777" w:rsidR="001502F2" w:rsidRPr="00D33A68" w:rsidRDefault="001502F2" w:rsidP="00927B51">
            <w:pPr>
              <w:jc w:val="center"/>
              <w:rPr>
                <w:sz w:val="24"/>
              </w:rPr>
            </w:pPr>
          </w:p>
        </w:tc>
        <w:tc>
          <w:tcPr>
            <w:tcW w:w="1589" w:type="dxa"/>
            <w:vAlign w:val="center"/>
          </w:tcPr>
          <w:p w14:paraId="762FAF70" w14:textId="77777777" w:rsidR="001502F2" w:rsidRPr="00D33A68" w:rsidRDefault="001502F2" w:rsidP="00927B51">
            <w:pPr>
              <w:jc w:val="center"/>
              <w:rPr>
                <w:sz w:val="24"/>
              </w:rPr>
            </w:pPr>
            <w:r w:rsidRPr="00D33A68">
              <w:rPr>
                <w:sz w:val="24"/>
              </w:rPr>
              <w:t>0,5</w:t>
            </w:r>
          </w:p>
        </w:tc>
        <w:tc>
          <w:tcPr>
            <w:tcW w:w="1134" w:type="dxa"/>
            <w:vAlign w:val="center"/>
          </w:tcPr>
          <w:p w14:paraId="1E6A56CC" w14:textId="77777777" w:rsidR="001502F2" w:rsidRPr="00D33A68" w:rsidRDefault="001502F2" w:rsidP="00927B51">
            <w:pPr>
              <w:jc w:val="center"/>
              <w:rPr>
                <w:sz w:val="24"/>
              </w:rPr>
            </w:pPr>
            <w:r w:rsidRPr="00D33A68">
              <w:rPr>
                <w:sz w:val="24"/>
              </w:rPr>
              <w:t>0,5</w:t>
            </w:r>
          </w:p>
        </w:tc>
        <w:tc>
          <w:tcPr>
            <w:tcW w:w="1134" w:type="dxa"/>
          </w:tcPr>
          <w:p w14:paraId="7090945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598C63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0F8434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F3AEAC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010C335" w14:textId="77777777" w:rsidTr="00927B51">
        <w:trPr>
          <w:trHeight w:val="285"/>
          <w:jc w:val="center"/>
        </w:trPr>
        <w:tc>
          <w:tcPr>
            <w:tcW w:w="2211" w:type="dxa"/>
            <w:vAlign w:val="center"/>
          </w:tcPr>
          <w:p w14:paraId="08158FAE" w14:textId="77777777" w:rsidR="001502F2" w:rsidRPr="00D33A68" w:rsidRDefault="001502F2" w:rsidP="00927B51">
            <w:pPr>
              <w:jc w:val="center"/>
              <w:rPr>
                <w:sz w:val="24"/>
              </w:rPr>
            </w:pPr>
            <w:r w:rsidRPr="00D33A68">
              <w:rPr>
                <w:sz w:val="24"/>
              </w:rPr>
              <w:lastRenderedPageBreak/>
              <w:t>д. Ужоговка</w:t>
            </w:r>
          </w:p>
        </w:tc>
        <w:tc>
          <w:tcPr>
            <w:tcW w:w="1612" w:type="dxa"/>
            <w:vAlign w:val="center"/>
          </w:tcPr>
          <w:p w14:paraId="3E35AFA6" w14:textId="77777777" w:rsidR="001502F2" w:rsidRPr="00D33A68" w:rsidRDefault="001502F2" w:rsidP="00927B51">
            <w:pPr>
              <w:jc w:val="center"/>
              <w:rPr>
                <w:sz w:val="24"/>
              </w:rPr>
            </w:pPr>
          </w:p>
        </w:tc>
        <w:tc>
          <w:tcPr>
            <w:tcW w:w="2663" w:type="dxa"/>
            <w:vAlign w:val="center"/>
          </w:tcPr>
          <w:p w14:paraId="2CA037F1" w14:textId="77777777" w:rsidR="001502F2" w:rsidRPr="00D33A68" w:rsidRDefault="001502F2" w:rsidP="00927B51">
            <w:pPr>
              <w:jc w:val="center"/>
              <w:rPr>
                <w:sz w:val="24"/>
              </w:rPr>
            </w:pPr>
          </w:p>
        </w:tc>
        <w:tc>
          <w:tcPr>
            <w:tcW w:w="1589" w:type="dxa"/>
            <w:vAlign w:val="center"/>
          </w:tcPr>
          <w:p w14:paraId="198EDAB7" w14:textId="77777777" w:rsidR="001502F2" w:rsidRPr="00D33A68" w:rsidRDefault="001502F2" w:rsidP="00927B51">
            <w:pPr>
              <w:jc w:val="center"/>
              <w:rPr>
                <w:sz w:val="24"/>
              </w:rPr>
            </w:pPr>
            <w:r w:rsidRPr="00D33A68">
              <w:rPr>
                <w:sz w:val="24"/>
              </w:rPr>
              <w:t>0,35</w:t>
            </w:r>
          </w:p>
        </w:tc>
        <w:tc>
          <w:tcPr>
            <w:tcW w:w="1134" w:type="dxa"/>
            <w:vAlign w:val="center"/>
          </w:tcPr>
          <w:p w14:paraId="186960DF" w14:textId="77777777" w:rsidR="001502F2" w:rsidRPr="00D33A68" w:rsidRDefault="001502F2" w:rsidP="00927B51">
            <w:pPr>
              <w:jc w:val="center"/>
              <w:rPr>
                <w:sz w:val="24"/>
              </w:rPr>
            </w:pPr>
            <w:r w:rsidRPr="00D33A68">
              <w:rPr>
                <w:sz w:val="24"/>
              </w:rPr>
              <w:t>0,35</w:t>
            </w:r>
          </w:p>
        </w:tc>
        <w:tc>
          <w:tcPr>
            <w:tcW w:w="1134" w:type="dxa"/>
          </w:tcPr>
          <w:p w14:paraId="1DB5FBF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98F177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18495B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671352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C9EFABE" w14:textId="77777777" w:rsidTr="00927B51">
        <w:trPr>
          <w:trHeight w:val="285"/>
          <w:jc w:val="center"/>
        </w:trPr>
        <w:tc>
          <w:tcPr>
            <w:tcW w:w="2211" w:type="dxa"/>
            <w:vAlign w:val="center"/>
          </w:tcPr>
          <w:p w14:paraId="1E1D77E9" w14:textId="77777777" w:rsidR="001502F2" w:rsidRPr="00D33A68" w:rsidRDefault="001502F2" w:rsidP="00927B51">
            <w:pPr>
              <w:jc w:val="center"/>
              <w:rPr>
                <w:sz w:val="24"/>
              </w:rPr>
            </w:pPr>
            <w:r w:rsidRPr="00D33A68">
              <w:rPr>
                <w:sz w:val="24"/>
              </w:rPr>
              <w:t>д. Мироново</w:t>
            </w:r>
          </w:p>
        </w:tc>
        <w:tc>
          <w:tcPr>
            <w:tcW w:w="1612" w:type="dxa"/>
            <w:vAlign w:val="center"/>
          </w:tcPr>
          <w:p w14:paraId="6B8DED33" w14:textId="77777777" w:rsidR="001502F2" w:rsidRPr="00D33A68" w:rsidRDefault="001502F2" w:rsidP="00927B51">
            <w:pPr>
              <w:jc w:val="center"/>
              <w:rPr>
                <w:sz w:val="24"/>
              </w:rPr>
            </w:pPr>
          </w:p>
        </w:tc>
        <w:tc>
          <w:tcPr>
            <w:tcW w:w="2663" w:type="dxa"/>
            <w:vAlign w:val="center"/>
          </w:tcPr>
          <w:p w14:paraId="3ED1B6E9" w14:textId="77777777" w:rsidR="001502F2" w:rsidRPr="00D33A68" w:rsidRDefault="001502F2" w:rsidP="00927B51">
            <w:pPr>
              <w:jc w:val="center"/>
              <w:rPr>
                <w:sz w:val="24"/>
              </w:rPr>
            </w:pPr>
          </w:p>
        </w:tc>
        <w:tc>
          <w:tcPr>
            <w:tcW w:w="1589" w:type="dxa"/>
            <w:vAlign w:val="center"/>
          </w:tcPr>
          <w:p w14:paraId="0E62EC61" w14:textId="77777777" w:rsidR="001502F2" w:rsidRPr="00D33A68" w:rsidRDefault="001502F2" w:rsidP="00927B51">
            <w:pPr>
              <w:jc w:val="center"/>
              <w:rPr>
                <w:sz w:val="24"/>
              </w:rPr>
            </w:pPr>
            <w:r w:rsidRPr="00D33A68">
              <w:rPr>
                <w:sz w:val="24"/>
              </w:rPr>
              <w:t>1,446</w:t>
            </w:r>
          </w:p>
        </w:tc>
        <w:tc>
          <w:tcPr>
            <w:tcW w:w="1134" w:type="dxa"/>
            <w:vAlign w:val="center"/>
          </w:tcPr>
          <w:p w14:paraId="0412EFA7" w14:textId="77777777" w:rsidR="001502F2" w:rsidRPr="00D33A68" w:rsidRDefault="001502F2" w:rsidP="00927B51">
            <w:pPr>
              <w:jc w:val="center"/>
              <w:rPr>
                <w:sz w:val="24"/>
              </w:rPr>
            </w:pPr>
            <w:r w:rsidRPr="00D33A68">
              <w:rPr>
                <w:sz w:val="24"/>
              </w:rPr>
              <w:t>1,446</w:t>
            </w:r>
          </w:p>
        </w:tc>
        <w:tc>
          <w:tcPr>
            <w:tcW w:w="1134" w:type="dxa"/>
          </w:tcPr>
          <w:p w14:paraId="658085C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E99E2C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09E26A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E3D317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165805A" w14:textId="77777777" w:rsidTr="00927B51">
        <w:trPr>
          <w:trHeight w:val="285"/>
          <w:jc w:val="center"/>
        </w:trPr>
        <w:tc>
          <w:tcPr>
            <w:tcW w:w="2211" w:type="dxa"/>
            <w:vAlign w:val="center"/>
          </w:tcPr>
          <w:p w14:paraId="5A062F6D" w14:textId="77777777" w:rsidR="001502F2" w:rsidRPr="00D33A68" w:rsidRDefault="001502F2" w:rsidP="00927B51">
            <w:pPr>
              <w:jc w:val="center"/>
              <w:rPr>
                <w:sz w:val="24"/>
              </w:rPr>
            </w:pPr>
            <w:r w:rsidRPr="00D33A68">
              <w:rPr>
                <w:sz w:val="24"/>
              </w:rPr>
              <w:t>д. Никулята</w:t>
            </w:r>
          </w:p>
        </w:tc>
        <w:tc>
          <w:tcPr>
            <w:tcW w:w="1612" w:type="dxa"/>
            <w:vAlign w:val="center"/>
          </w:tcPr>
          <w:p w14:paraId="3A5651B9" w14:textId="77777777" w:rsidR="001502F2" w:rsidRPr="00D33A68" w:rsidRDefault="001502F2" w:rsidP="00927B51">
            <w:pPr>
              <w:jc w:val="center"/>
              <w:rPr>
                <w:sz w:val="24"/>
              </w:rPr>
            </w:pPr>
          </w:p>
        </w:tc>
        <w:tc>
          <w:tcPr>
            <w:tcW w:w="2663" w:type="dxa"/>
            <w:vAlign w:val="center"/>
          </w:tcPr>
          <w:p w14:paraId="1C89F9FB" w14:textId="77777777" w:rsidR="001502F2" w:rsidRPr="00D33A68" w:rsidRDefault="001502F2" w:rsidP="00927B51">
            <w:pPr>
              <w:jc w:val="center"/>
              <w:rPr>
                <w:sz w:val="24"/>
              </w:rPr>
            </w:pPr>
          </w:p>
        </w:tc>
        <w:tc>
          <w:tcPr>
            <w:tcW w:w="1589" w:type="dxa"/>
            <w:vAlign w:val="center"/>
          </w:tcPr>
          <w:p w14:paraId="7447C881" w14:textId="77777777" w:rsidR="001502F2" w:rsidRPr="00D33A68" w:rsidRDefault="001502F2" w:rsidP="00927B51">
            <w:pPr>
              <w:jc w:val="center"/>
              <w:rPr>
                <w:sz w:val="24"/>
              </w:rPr>
            </w:pPr>
            <w:r w:rsidRPr="00D33A68">
              <w:rPr>
                <w:sz w:val="24"/>
              </w:rPr>
              <w:t>0,35</w:t>
            </w:r>
          </w:p>
        </w:tc>
        <w:tc>
          <w:tcPr>
            <w:tcW w:w="1134" w:type="dxa"/>
            <w:vAlign w:val="center"/>
          </w:tcPr>
          <w:p w14:paraId="00E3F128" w14:textId="77777777" w:rsidR="001502F2" w:rsidRPr="00D33A68" w:rsidRDefault="001502F2" w:rsidP="00927B51">
            <w:pPr>
              <w:jc w:val="center"/>
              <w:rPr>
                <w:sz w:val="24"/>
              </w:rPr>
            </w:pPr>
            <w:r w:rsidRPr="00D33A68">
              <w:rPr>
                <w:sz w:val="24"/>
              </w:rPr>
              <w:t>0,35</w:t>
            </w:r>
          </w:p>
        </w:tc>
        <w:tc>
          <w:tcPr>
            <w:tcW w:w="1134" w:type="dxa"/>
          </w:tcPr>
          <w:p w14:paraId="43A73B6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19F079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CF3B02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BB9C91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0B7E438" w14:textId="77777777" w:rsidTr="00927B51">
        <w:trPr>
          <w:trHeight w:val="285"/>
          <w:jc w:val="center"/>
        </w:trPr>
        <w:tc>
          <w:tcPr>
            <w:tcW w:w="2211" w:type="dxa"/>
            <w:vAlign w:val="center"/>
          </w:tcPr>
          <w:p w14:paraId="0DF9F196" w14:textId="77777777" w:rsidR="001502F2" w:rsidRPr="00D33A68" w:rsidRDefault="001502F2" w:rsidP="00927B51">
            <w:pPr>
              <w:jc w:val="center"/>
              <w:rPr>
                <w:sz w:val="24"/>
              </w:rPr>
            </w:pPr>
            <w:r w:rsidRPr="00D33A68">
              <w:rPr>
                <w:sz w:val="24"/>
              </w:rPr>
              <w:t>д. Меркучи</w:t>
            </w:r>
          </w:p>
        </w:tc>
        <w:tc>
          <w:tcPr>
            <w:tcW w:w="1612" w:type="dxa"/>
            <w:vAlign w:val="center"/>
          </w:tcPr>
          <w:p w14:paraId="48B5C8C1" w14:textId="77777777" w:rsidR="001502F2" w:rsidRPr="00D33A68" w:rsidRDefault="001502F2" w:rsidP="00927B51">
            <w:pPr>
              <w:jc w:val="center"/>
              <w:rPr>
                <w:sz w:val="24"/>
              </w:rPr>
            </w:pPr>
          </w:p>
        </w:tc>
        <w:tc>
          <w:tcPr>
            <w:tcW w:w="2663" w:type="dxa"/>
            <w:vAlign w:val="center"/>
          </w:tcPr>
          <w:p w14:paraId="00E375F9" w14:textId="77777777" w:rsidR="001502F2" w:rsidRPr="00D33A68" w:rsidRDefault="001502F2" w:rsidP="00927B51">
            <w:pPr>
              <w:jc w:val="center"/>
              <w:rPr>
                <w:sz w:val="24"/>
              </w:rPr>
            </w:pPr>
          </w:p>
        </w:tc>
        <w:tc>
          <w:tcPr>
            <w:tcW w:w="1589" w:type="dxa"/>
            <w:vAlign w:val="center"/>
          </w:tcPr>
          <w:p w14:paraId="31318D7A" w14:textId="77777777" w:rsidR="001502F2" w:rsidRPr="00D33A68" w:rsidRDefault="001502F2" w:rsidP="00927B51">
            <w:pPr>
              <w:jc w:val="center"/>
              <w:rPr>
                <w:sz w:val="24"/>
              </w:rPr>
            </w:pPr>
            <w:r w:rsidRPr="00D33A68">
              <w:rPr>
                <w:sz w:val="24"/>
              </w:rPr>
              <w:t>0,1</w:t>
            </w:r>
          </w:p>
        </w:tc>
        <w:tc>
          <w:tcPr>
            <w:tcW w:w="1134" w:type="dxa"/>
            <w:vAlign w:val="center"/>
          </w:tcPr>
          <w:p w14:paraId="550D47C1" w14:textId="77777777" w:rsidR="001502F2" w:rsidRPr="00D33A68" w:rsidRDefault="001502F2" w:rsidP="00927B51">
            <w:pPr>
              <w:jc w:val="center"/>
              <w:rPr>
                <w:sz w:val="24"/>
              </w:rPr>
            </w:pPr>
            <w:r w:rsidRPr="00D33A68">
              <w:rPr>
                <w:sz w:val="24"/>
              </w:rPr>
              <w:t>0,1</w:t>
            </w:r>
          </w:p>
        </w:tc>
        <w:tc>
          <w:tcPr>
            <w:tcW w:w="1134" w:type="dxa"/>
          </w:tcPr>
          <w:p w14:paraId="7986928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AB17F9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677D53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E3A616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E5DE869" w14:textId="77777777" w:rsidTr="00927B51">
        <w:trPr>
          <w:trHeight w:val="285"/>
          <w:jc w:val="center"/>
        </w:trPr>
        <w:tc>
          <w:tcPr>
            <w:tcW w:w="2211" w:type="dxa"/>
            <w:vAlign w:val="center"/>
          </w:tcPr>
          <w:p w14:paraId="49BB018C" w14:textId="77777777" w:rsidR="001502F2" w:rsidRPr="00D33A68" w:rsidRDefault="001502F2" w:rsidP="00927B51">
            <w:pPr>
              <w:jc w:val="center"/>
              <w:rPr>
                <w:sz w:val="24"/>
              </w:rPr>
            </w:pPr>
            <w:r w:rsidRPr="00D33A68">
              <w:rPr>
                <w:sz w:val="24"/>
              </w:rPr>
              <w:t>д. Максимово</w:t>
            </w:r>
          </w:p>
        </w:tc>
        <w:tc>
          <w:tcPr>
            <w:tcW w:w="1612" w:type="dxa"/>
            <w:vAlign w:val="center"/>
          </w:tcPr>
          <w:p w14:paraId="26374375" w14:textId="77777777" w:rsidR="001502F2" w:rsidRPr="00D33A68" w:rsidRDefault="001502F2" w:rsidP="00927B51">
            <w:pPr>
              <w:jc w:val="center"/>
              <w:rPr>
                <w:sz w:val="24"/>
              </w:rPr>
            </w:pPr>
          </w:p>
        </w:tc>
        <w:tc>
          <w:tcPr>
            <w:tcW w:w="2663" w:type="dxa"/>
            <w:vAlign w:val="center"/>
          </w:tcPr>
          <w:p w14:paraId="3123B30D" w14:textId="77777777" w:rsidR="001502F2" w:rsidRPr="00D33A68" w:rsidRDefault="001502F2" w:rsidP="00927B51">
            <w:pPr>
              <w:jc w:val="center"/>
              <w:rPr>
                <w:sz w:val="24"/>
              </w:rPr>
            </w:pPr>
          </w:p>
        </w:tc>
        <w:tc>
          <w:tcPr>
            <w:tcW w:w="1589" w:type="dxa"/>
            <w:vAlign w:val="center"/>
          </w:tcPr>
          <w:p w14:paraId="4198C181" w14:textId="77777777" w:rsidR="001502F2" w:rsidRPr="00D33A68" w:rsidRDefault="001502F2" w:rsidP="00927B51">
            <w:pPr>
              <w:jc w:val="center"/>
              <w:rPr>
                <w:sz w:val="24"/>
              </w:rPr>
            </w:pPr>
            <w:r w:rsidRPr="00D33A68">
              <w:rPr>
                <w:sz w:val="24"/>
              </w:rPr>
              <w:t>0,55</w:t>
            </w:r>
          </w:p>
        </w:tc>
        <w:tc>
          <w:tcPr>
            <w:tcW w:w="1134" w:type="dxa"/>
            <w:vAlign w:val="center"/>
          </w:tcPr>
          <w:p w14:paraId="1C444C28" w14:textId="77777777" w:rsidR="001502F2" w:rsidRPr="00D33A68" w:rsidRDefault="001502F2" w:rsidP="00927B51">
            <w:pPr>
              <w:jc w:val="center"/>
              <w:rPr>
                <w:sz w:val="24"/>
              </w:rPr>
            </w:pPr>
            <w:r w:rsidRPr="00D33A68">
              <w:rPr>
                <w:sz w:val="24"/>
              </w:rPr>
              <w:t>0,55</w:t>
            </w:r>
          </w:p>
        </w:tc>
        <w:tc>
          <w:tcPr>
            <w:tcW w:w="1134" w:type="dxa"/>
          </w:tcPr>
          <w:p w14:paraId="032A494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84A5C8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7CD375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6D0ABD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0898178" w14:textId="77777777" w:rsidTr="00927B51">
        <w:trPr>
          <w:trHeight w:val="285"/>
          <w:jc w:val="center"/>
        </w:trPr>
        <w:tc>
          <w:tcPr>
            <w:tcW w:w="2211" w:type="dxa"/>
            <w:vAlign w:val="center"/>
          </w:tcPr>
          <w:p w14:paraId="43A9B8EE" w14:textId="77777777" w:rsidR="001502F2" w:rsidRPr="00D33A68" w:rsidRDefault="001502F2" w:rsidP="00927B51">
            <w:pPr>
              <w:jc w:val="center"/>
              <w:rPr>
                <w:sz w:val="24"/>
              </w:rPr>
            </w:pPr>
            <w:r w:rsidRPr="00D33A68">
              <w:rPr>
                <w:sz w:val="24"/>
              </w:rPr>
              <w:t>д.Кулигашур-1</w:t>
            </w:r>
          </w:p>
        </w:tc>
        <w:tc>
          <w:tcPr>
            <w:tcW w:w="1612" w:type="dxa"/>
            <w:vAlign w:val="center"/>
          </w:tcPr>
          <w:p w14:paraId="61286E2B" w14:textId="77777777" w:rsidR="001502F2" w:rsidRPr="00D33A68" w:rsidRDefault="001502F2" w:rsidP="00927B51">
            <w:pPr>
              <w:jc w:val="center"/>
              <w:rPr>
                <w:sz w:val="24"/>
              </w:rPr>
            </w:pPr>
          </w:p>
        </w:tc>
        <w:tc>
          <w:tcPr>
            <w:tcW w:w="2663" w:type="dxa"/>
            <w:vAlign w:val="center"/>
          </w:tcPr>
          <w:p w14:paraId="671758C3" w14:textId="77777777" w:rsidR="001502F2" w:rsidRPr="00D33A68" w:rsidRDefault="001502F2" w:rsidP="00927B51">
            <w:pPr>
              <w:jc w:val="center"/>
              <w:rPr>
                <w:sz w:val="24"/>
              </w:rPr>
            </w:pPr>
          </w:p>
        </w:tc>
        <w:tc>
          <w:tcPr>
            <w:tcW w:w="1589" w:type="dxa"/>
            <w:vAlign w:val="center"/>
          </w:tcPr>
          <w:p w14:paraId="05B51553" w14:textId="77777777" w:rsidR="001502F2" w:rsidRPr="00D33A68" w:rsidRDefault="001502F2" w:rsidP="00927B51">
            <w:pPr>
              <w:jc w:val="center"/>
              <w:rPr>
                <w:sz w:val="24"/>
              </w:rPr>
            </w:pPr>
            <w:r w:rsidRPr="00D33A68">
              <w:rPr>
                <w:sz w:val="24"/>
              </w:rPr>
              <w:t>0,55</w:t>
            </w:r>
          </w:p>
        </w:tc>
        <w:tc>
          <w:tcPr>
            <w:tcW w:w="1134" w:type="dxa"/>
            <w:vAlign w:val="center"/>
          </w:tcPr>
          <w:p w14:paraId="0EFFB486" w14:textId="77777777" w:rsidR="001502F2" w:rsidRPr="00D33A68" w:rsidRDefault="001502F2" w:rsidP="00927B51">
            <w:pPr>
              <w:jc w:val="center"/>
              <w:rPr>
                <w:sz w:val="24"/>
              </w:rPr>
            </w:pPr>
            <w:r w:rsidRPr="00D33A68">
              <w:rPr>
                <w:sz w:val="24"/>
              </w:rPr>
              <w:t>0,55</w:t>
            </w:r>
          </w:p>
        </w:tc>
        <w:tc>
          <w:tcPr>
            <w:tcW w:w="1134" w:type="dxa"/>
          </w:tcPr>
          <w:p w14:paraId="02BD21F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CCCDDC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A657F2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2CBD3C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6DCD3D8" w14:textId="77777777" w:rsidTr="00927B51">
        <w:trPr>
          <w:trHeight w:val="285"/>
          <w:jc w:val="center"/>
        </w:trPr>
        <w:tc>
          <w:tcPr>
            <w:tcW w:w="2211" w:type="dxa"/>
            <w:vAlign w:val="center"/>
          </w:tcPr>
          <w:p w14:paraId="4638A732" w14:textId="77777777" w:rsidR="001502F2" w:rsidRPr="00D33A68" w:rsidRDefault="001502F2" w:rsidP="00927B51">
            <w:pPr>
              <w:jc w:val="center"/>
              <w:rPr>
                <w:sz w:val="24"/>
              </w:rPr>
            </w:pPr>
            <w:r w:rsidRPr="00D33A68">
              <w:rPr>
                <w:sz w:val="24"/>
              </w:rPr>
              <w:t>д.Кулигашур-2</w:t>
            </w:r>
          </w:p>
        </w:tc>
        <w:tc>
          <w:tcPr>
            <w:tcW w:w="1612" w:type="dxa"/>
            <w:vAlign w:val="center"/>
          </w:tcPr>
          <w:p w14:paraId="0672F166" w14:textId="77777777" w:rsidR="001502F2" w:rsidRPr="00D33A68" w:rsidRDefault="001502F2" w:rsidP="00927B51">
            <w:pPr>
              <w:jc w:val="center"/>
              <w:rPr>
                <w:sz w:val="24"/>
              </w:rPr>
            </w:pPr>
          </w:p>
        </w:tc>
        <w:tc>
          <w:tcPr>
            <w:tcW w:w="2663" w:type="dxa"/>
            <w:vAlign w:val="center"/>
          </w:tcPr>
          <w:p w14:paraId="02A38D6E" w14:textId="77777777" w:rsidR="001502F2" w:rsidRPr="00D33A68" w:rsidRDefault="001502F2" w:rsidP="00927B51">
            <w:pPr>
              <w:jc w:val="center"/>
              <w:rPr>
                <w:sz w:val="24"/>
              </w:rPr>
            </w:pPr>
          </w:p>
        </w:tc>
        <w:tc>
          <w:tcPr>
            <w:tcW w:w="1589" w:type="dxa"/>
            <w:vAlign w:val="center"/>
          </w:tcPr>
          <w:p w14:paraId="5775715A" w14:textId="77777777" w:rsidR="001502F2" w:rsidRPr="00D33A68" w:rsidRDefault="001502F2" w:rsidP="00927B51">
            <w:pPr>
              <w:jc w:val="center"/>
              <w:rPr>
                <w:sz w:val="24"/>
              </w:rPr>
            </w:pPr>
            <w:r w:rsidRPr="00D33A68">
              <w:rPr>
                <w:sz w:val="24"/>
              </w:rPr>
              <w:t>0,35</w:t>
            </w:r>
          </w:p>
        </w:tc>
        <w:tc>
          <w:tcPr>
            <w:tcW w:w="1134" w:type="dxa"/>
            <w:vAlign w:val="center"/>
          </w:tcPr>
          <w:p w14:paraId="4F8A72F9" w14:textId="77777777" w:rsidR="001502F2" w:rsidRPr="00D33A68" w:rsidRDefault="001502F2" w:rsidP="00927B51">
            <w:pPr>
              <w:jc w:val="center"/>
              <w:rPr>
                <w:sz w:val="24"/>
              </w:rPr>
            </w:pPr>
            <w:r w:rsidRPr="00D33A68">
              <w:rPr>
                <w:sz w:val="24"/>
              </w:rPr>
              <w:t>0,35</w:t>
            </w:r>
          </w:p>
        </w:tc>
        <w:tc>
          <w:tcPr>
            <w:tcW w:w="1134" w:type="dxa"/>
          </w:tcPr>
          <w:p w14:paraId="0D698CC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54B863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D68BB7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5ED2CD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51E8F8E" w14:textId="77777777" w:rsidTr="00927B51">
        <w:trPr>
          <w:trHeight w:val="285"/>
          <w:jc w:val="center"/>
        </w:trPr>
        <w:tc>
          <w:tcPr>
            <w:tcW w:w="2211" w:type="dxa"/>
            <w:vAlign w:val="center"/>
          </w:tcPr>
          <w:p w14:paraId="20B7ECB9" w14:textId="77777777" w:rsidR="001502F2" w:rsidRPr="00D33A68" w:rsidRDefault="001502F2" w:rsidP="00927B51">
            <w:pPr>
              <w:jc w:val="center"/>
              <w:rPr>
                <w:sz w:val="24"/>
              </w:rPr>
            </w:pPr>
            <w:r w:rsidRPr="00D33A68">
              <w:rPr>
                <w:sz w:val="24"/>
              </w:rPr>
              <w:t>д. Павловская (Кувакуш)</w:t>
            </w:r>
          </w:p>
        </w:tc>
        <w:tc>
          <w:tcPr>
            <w:tcW w:w="1612" w:type="dxa"/>
            <w:vAlign w:val="center"/>
          </w:tcPr>
          <w:p w14:paraId="4B013439" w14:textId="77777777" w:rsidR="001502F2" w:rsidRPr="00D33A68" w:rsidRDefault="001502F2" w:rsidP="00927B51">
            <w:pPr>
              <w:jc w:val="center"/>
              <w:rPr>
                <w:sz w:val="24"/>
              </w:rPr>
            </w:pPr>
          </w:p>
        </w:tc>
        <w:tc>
          <w:tcPr>
            <w:tcW w:w="2663" w:type="dxa"/>
            <w:vAlign w:val="center"/>
          </w:tcPr>
          <w:p w14:paraId="083D3F55" w14:textId="77777777" w:rsidR="001502F2" w:rsidRPr="00D33A68" w:rsidRDefault="001502F2" w:rsidP="00927B51">
            <w:pPr>
              <w:jc w:val="center"/>
              <w:rPr>
                <w:sz w:val="24"/>
              </w:rPr>
            </w:pPr>
          </w:p>
        </w:tc>
        <w:tc>
          <w:tcPr>
            <w:tcW w:w="1589" w:type="dxa"/>
            <w:vAlign w:val="center"/>
          </w:tcPr>
          <w:p w14:paraId="30B36471" w14:textId="77777777" w:rsidR="001502F2" w:rsidRPr="00D33A68" w:rsidRDefault="001502F2" w:rsidP="00927B51">
            <w:pPr>
              <w:jc w:val="center"/>
              <w:rPr>
                <w:sz w:val="24"/>
              </w:rPr>
            </w:pPr>
            <w:r w:rsidRPr="00D33A68">
              <w:rPr>
                <w:sz w:val="24"/>
              </w:rPr>
              <w:t>0,694</w:t>
            </w:r>
          </w:p>
        </w:tc>
        <w:tc>
          <w:tcPr>
            <w:tcW w:w="1134" w:type="dxa"/>
            <w:vAlign w:val="center"/>
          </w:tcPr>
          <w:p w14:paraId="6D20FE3E" w14:textId="77777777" w:rsidR="001502F2" w:rsidRPr="00D33A68" w:rsidRDefault="001502F2" w:rsidP="00927B51">
            <w:pPr>
              <w:jc w:val="center"/>
              <w:rPr>
                <w:sz w:val="24"/>
              </w:rPr>
            </w:pPr>
            <w:r w:rsidRPr="00D33A68">
              <w:rPr>
                <w:sz w:val="24"/>
              </w:rPr>
              <w:t>0,694</w:t>
            </w:r>
          </w:p>
        </w:tc>
        <w:tc>
          <w:tcPr>
            <w:tcW w:w="1134" w:type="dxa"/>
          </w:tcPr>
          <w:p w14:paraId="25C67D6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AC562A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167A8F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50CAF4C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2F897F8" w14:textId="77777777" w:rsidTr="00927B51">
        <w:trPr>
          <w:trHeight w:val="285"/>
          <w:jc w:val="center"/>
        </w:trPr>
        <w:tc>
          <w:tcPr>
            <w:tcW w:w="2211" w:type="dxa"/>
            <w:vAlign w:val="center"/>
          </w:tcPr>
          <w:p w14:paraId="5075F2B5" w14:textId="77777777" w:rsidR="001502F2" w:rsidRPr="00D33A68" w:rsidRDefault="001502F2" w:rsidP="00927B51">
            <w:pPr>
              <w:jc w:val="center"/>
              <w:rPr>
                <w:sz w:val="24"/>
              </w:rPr>
            </w:pPr>
            <w:r w:rsidRPr="00D33A68">
              <w:rPr>
                <w:sz w:val="24"/>
              </w:rPr>
              <w:t>д. Кувакуш, ул. Школьная</w:t>
            </w:r>
          </w:p>
        </w:tc>
        <w:tc>
          <w:tcPr>
            <w:tcW w:w="1612" w:type="dxa"/>
            <w:vAlign w:val="center"/>
          </w:tcPr>
          <w:p w14:paraId="57ECE577" w14:textId="77777777" w:rsidR="001502F2" w:rsidRPr="00D33A68" w:rsidRDefault="001502F2" w:rsidP="00927B51">
            <w:pPr>
              <w:jc w:val="center"/>
              <w:rPr>
                <w:sz w:val="24"/>
              </w:rPr>
            </w:pPr>
          </w:p>
        </w:tc>
        <w:tc>
          <w:tcPr>
            <w:tcW w:w="2663" w:type="dxa"/>
            <w:vAlign w:val="center"/>
          </w:tcPr>
          <w:p w14:paraId="362BECA9" w14:textId="77777777" w:rsidR="001502F2" w:rsidRPr="00D33A68" w:rsidRDefault="001502F2" w:rsidP="00927B51">
            <w:pPr>
              <w:jc w:val="center"/>
              <w:rPr>
                <w:sz w:val="24"/>
              </w:rPr>
            </w:pPr>
          </w:p>
        </w:tc>
        <w:tc>
          <w:tcPr>
            <w:tcW w:w="1589" w:type="dxa"/>
            <w:vAlign w:val="center"/>
          </w:tcPr>
          <w:p w14:paraId="4E22CE7C" w14:textId="77777777" w:rsidR="001502F2" w:rsidRPr="00D33A68" w:rsidRDefault="001502F2" w:rsidP="00927B51">
            <w:pPr>
              <w:jc w:val="center"/>
              <w:rPr>
                <w:sz w:val="24"/>
              </w:rPr>
            </w:pPr>
            <w:r w:rsidRPr="00D33A68">
              <w:rPr>
                <w:sz w:val="24"/>
              </w:rPr>
              <w:t>1,319</w:t>
            </w:r>
          </w:p>
        </w:tc>
        <w:tc>
          <w:tcPr>
            <w:tcW w:w="1134" w:type="dxa"/>
            <w:vAlign w:val="center"/>
          </w:tcPr>
          <w:p w14:paraId="285842A4" w14:textId="77777777" w:rsidR="001502F2" w:rsidRPr="00D33A68" w:rsidRDefault="001502F2" w:rsidP="00927B51">
            <w:pPr>
              <w:jc w:val="center"/>
              <w:rPr>
                <w:sz w:val="24"/>
              </w:rPr>
            </w:pPr>
            <w:r w:rsidRPr="00D33A68">
              <w:rPr>
                <w:sz w:val="24"/>
              </w:rPr>
              <w:t>1,319</w:t>
            </w:r>
          </w:p>
        </w:tc>
        <w:tc>
          <w:tcPr>
            <w:tcW w:w="1134" w:type="dxa"/>
          </w:tcPr>
          <w:p w14:paraId="5D014E0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61AD16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DDF85F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2322A3F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5435EC4" w14:textId="77777777" w:rsidTr="00927B51">
        <w:trPr>
          <w:trHeight w:val="285"/>
          <w:jc w:val="center"/>
        </w:trPr>
        <w:tc>
          <w:tcPr>
            <w:tcW w:w="2211" w:type="dxa"/>
            <w:vAlign w:val="center"/>
          </w:tcPr>
          <w:p w14:paraId="15EAADC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Кувакуш</w:t>
            </w:r>
          </w:p>
        </w:tc>
        <w:tc>
          <w:tcPr>
            <w:tcW w:w="1612" w:type="dxa"/>
            <w:vAlign w:val="center"/>
          </w:tcPr>
          <w:p w14:paraId="67199D56" w14:textId="77777777" w:rsidR="001502F2" w:rsidRPr="00D33A68" w:rsidRDefault="001502F2" w:rsidP="00927B51">
            <w:pPr>
              <w:jc w:val="center"/>
              <w:rPr>
                <w:sz w:val="24"/>
              </w:rPr>
            </w:pPr>
          </w:p>
        </w:tc>
        <w:tc>
          <w:tcPr>
            <w:tcW w:w="2663" w:type="dxa"/>
            <w:vAlign w:val="center"/>
          </w:tcPr>
          <w:p w14:paraId="5CB5C841" w14:textId="77777777" w:rsidR="001502F2" w:rsidRPr="00D33A68" w:rsidRDefault="001502F2" w:rsidP="00927B51">
            <w:pPr>
              <w:jc w:val="center"/>
              <w:rPr>
                <w:sz w:val="24"/>
              </w:rPr>
            </w:pPr>
            <w:r w:rsidRPr="00D33A68">
              <w:rPr>
                <w:sz w:val="24"/>
              </w:rPr>
              <w:t>ул. Калмыцкая</w:t>
            </w:r>
          </w:p>
        </w:tc>
        <w:tc>
          <w:tcPr>
            <w:tcW w:w="1589" w:type="dxa"/>
            <w:vAlign w:val="center"/>
          </w:tcPr>
          <w:p w14:paraId="44D0418D" w14:textId="77777777" w:rsidR="001502F2" w:rsidRPr="00D33A68" w:rsidRDefault="001502F2" w:rsidP="00927B51">
            <w:pPr>
              <w:jc w:val="center"/>
              <w:rPr>
                <w:sz w:val="24"/>
              </w:rPr>
            </w:pPr>
            <w:r w:rsidRPr="00D33A68">
              <w:rPr>
                <w:sz w:val="24"/>
              </w:rPr>
              <w:t>0,334</w:t>
            </w:r>
          </w:p>
        </w:tc>
        <w:tc>
          <w:tcPr>
            <w:tcW w:w="1134" w:type="dxa"/>
            <w:vAlign w:val="center"/>
          </w:tcPr>
          <w:p w14:paraId="046F9332" w14:textId="77777777" w:rsidR="001502F2" w:rsidRPr="00D33A68" w:rsidRDefault="001502F2" w:rsidP="00927B51">
            <w:pPr>
              <w:jc w:val="center"/>
              <w:rPr>
                <w:sz w:val="24"/>
              </w:rPr>
            </w:pPr>
            <w:r w:rsidRPr="00D33A68">
              <w:rPr>
                <w:sz w:val="24"/>
              </w:rPr>
              <w:t>0,334</w:t>
            </w:r>
          </w:p>
        </w:tc>
        <w:tc>
          <w:tcPr>
            <w:tcW w:w="1134" w:type="dxa"/>
          </w:tcPr>
          <w:p w14:paraId="476E97E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8C5DE8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9F756B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0C734D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4196B5B" w14:textId="77777777" w:rsidTr="00927B51">
        <w:trPr>
          <w:trHeight w:val="285"/>
          <w:jc w:val="center"/>
        </w:trPr>
        <w:tc>
          <w:tcPr>
            <w:tcW w:w="2211" w:type="dxa"/>
            <w:vAlign w:val="center"/>
          </w:tcPr>
          <w:p w14:paraId="349781A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Кувакуш</w:t>
            </w:r>
          </w:p>
        </w:tc>
        <w:tc>
          <w:tcPr>
            <w:tcW w:w="1612" w:type="dxa"/>
            <w:vAlign w:val="center"/>
          </w:tcPr>
          <w:p w14:paraId="33560A89" w14:textId="77777777" w:rsidR="001502F2" w:rsidRPr="00D33A68" w:rsidRDefault="001502F2" w:rsidP="00927B51">
            <w:pPr>
              <w:jc w:val="center"/>
              <w:rPr>
                <w:sz w:val="24"/>
              </w:rPr>
            </w:pPr>
          </w:p>
        </w:tc>
        <w:tc>
          <w:tcPr>
            <w:tcW w:w="2663" w:type="dxa"/>
            <w:vAlign w:val="center"/>
          </w:tcPr>
          <w:p w14:paraId="06DEF0F5" w14:textId="77777777" w:rsidR="001502F2" w:rsidRPr="00D33A68" w:rsidRDefault="001502F2" w:rsidP="00927B51">
            <w:pPr>
              <w:jc w:val="center"/>
              <w:rPr>
                <w:sz w:val="24"/>
              </w:rPr>
            </w:pPr>
            <w:r w:rsidRPr="00D33A68">
              <w:rPr>
                <w:sz w:val="24"/>
              </w:rPr>
              <w:t>ул. Молодёжная</w:t>
            </w:r>
          </w:p>
        </w:tc>
        <w:tc>
          <w:tcPr>
            <w:tcW w:w="1589" w:type="dxa"/>
            <w:vAlign w:val="center"/>
          </w:tcPr>
          <w:p w14:paraId="31CE898C" w14:textId="77777777" w:rsidR="001502F2" w:rsidRPr="00D33A68" w:rsidRDefault="001502F2" w:rsidP="00927B51">
            <w:pPr>
              <w:jc w:val="center"/>
              <w:rPr>
                <w:sz w:val="24"/>
              </w:rPr>
            </w:pPr>
            <w:r w:rsidRPr="00D33A68">
              <w:rPr>
                <w:sz w:val="24"/>
              </w:rPr>
              <w:t>0,278</w:t>
            </w:r>
          </w:p>
        </w:tc>
        <w:tc>
          <w:tcPr>
            <w:tcW w:w="1134" w:type="dxa"/>
            <w:vAlign w:val="center"/>
          </w:tcPr>
          <w:p w14:paraId="5B7F8F95" w14:textId="77777777" w:rsidR="001502F2" w:rsidRPr="00D33A68" w:rsidRDefault="001502F2" w:rsidP="00927B51">
            <w:pPr>
              <w:jc w:val="center"/>
              <w:rPr>
                <w:sz w:val="24"/>
              </w:rPr>
            </w:pPr>
            <w:r w:rsidRPr="00D33A68">
              <w:rPr>
                <w:sz w:val="24"/>
              </w:rPr>
              <w:t>0,278</w:t>
            </w:r>
          </w:p>
        </w:tc>
        <w:tc>
          <w:tcPr>
            <w:tcW w:w="1134" w:type="dxa"/>
          </w:tcPr>
          <w:p w14:paraId="47B42B2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5E88A2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509C8B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3663C0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75963BB" w14:textId="77777777" w:rsidTr="00927B51">
        <w:trPr>
          <w:trHeight w:val="285"/>
          <w:jc w:val="center"/>
        </w:trPr>
        <w:tc>
          <w:tcPr>
            <w:tcW w:w="2211" w:type="dxa"/>
            <w:vAlign w:val="center"/>
          </w:tcPr>
          <w:p w14:paraId="5E3825D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Кувакуш</w:t>
            </w:r>
          </w:p>
        </w:tc>
        <w:tc>
          <w:tcPr>
            <w:tcW w:w="1612" w:type="dxa"/>
            <w:vAlign w:val="center"/>
          </w:tcPr>
          <w:p w14:paraId="2B11D579" w14:textId="77777777" w:rsidR="001502F2" w:rsidRPr="00D33A68" w:rsidRDefault="001502F2" w:rsidP="00927B51">
            <w:pPr>
              <w:jc w:val="center"/>
              <w:rPr>
                <w:sz w:val="24"/>
              </w:rPr>
            </w:pPr>
          </w:p>
        </w:tc>
        <w:tc>
          <w:tcPr>
            <w:tcW w:w="2663" w:type="dxa"/>
            <w:vAlign w:val="center"/>
          </w:tcPr>
          <w:p w14:paraId="6637474A" w14:textId="77777777" w:rsidR="001502F2" w:rsidRPr="00D33A68" w:rsidRDefault="001502F2" w:rsidP="00927B51">
            <w:pPr>
              <w:jc w:val="center"/>
              <w:rPr>
                <w:sz w:val="24"/>
              </w:rPr>
            </w:pPr>
            <w:r w:rsidRPr="00D33A68">
              <w:rPr>
                <w:sz w:val="24"/>
              </w:rPr>
              <w:t>ул. Советская</w:t>
            </w:r>
          </w:p>
        </w:tc>
        <w:tc>
          <w:tcPr>
            <w:tcW w:w="1589" w:type="dxa"/>
            <w:vAlign w:val="center"/>
          </w:tcPr>
          <w:p w14:paraId="71B6D4E5" w14:textId="77777777" w:rsidR="001502F2" w:rsidRPr="00D33A68" w:rsidRDefault="001502F2" w:rsidP="00927B51">
            <w:pPr>
              <w:jc w:val="center"/>
              <w:rPr>
                <w:sz w:val="24"/>
              </w:rPr>
            </w:pPr>
            <w:r w:rsidRPr="00D33A68">
              <w:rPr>
                <w:sz w:val="24"/>
              </w:rPr>
              <w:t>0,729</w:t>
            </w:r>
          </w:p>
        </w:tc>
        <w:tc>
          <w:tcPr>
            <w:tcW w:w="1134" w:type="dxa"/>
            <w:vAlign w:val="center"/>
          </w:tcPr>
          <w:p w14:paraId="0E124E6E" w14:textId="77777777" w:rsidR="001502F2" w:rsidRPr="00D33A68" w:rsidRDefault="001502F2" w:rsidP="00927B51">
            <w:pPr>
              <w:jc w:val="center"/>
              <w:rPr>
                <w:sz w:val="24"/>
              </w:rPr>
            </w:pPr>
            <w:r w:rsidRPr="00D33A68">
              <w:rPr>
                <w:sz w:val="24"/>
              </w:rPr>
              <w:t>0,729</w:t>
            </w:r>
          </w:p>
        </w:tc>
        <w:tc>
          <w:tcPr>
            <w:tcW w:w="1134" w:type="dxa"/>
          </w:tcPr>
          <w:p w14:paraId="6F57818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B11721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7527FA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2F7CBF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84DC743" w14:textId="77777777" w:rsidTr="00927B51">
        <w:trPr>
          <w:trHeight w:val="285"/>
          <w:jc w:val="center"/>
        </w:trPr>
        <w:tc>
          <w:tcPr>
            <w:tcW w:w="2211" w:type="dxa"/>
            <w:vAlign w:val="center"/>
          </w:tcPr>
          <w:p w14:paraId="2B53C70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Кувакуш</w:t>
            </w:r>
          </w:p>
        </w:tc>
        <w:tc>
          <w:tcPr>
            <w:tcW w:w="1612" w:type="dxa"/>
            <w:vAlign w:val="center"/>
          </w:tcPr>
          <w:p w14:paraId="480796C3" w14:textId="77777777" w:rsidR="001502F2" w:rsidRPr="00D33A68" w:rsidRDefault="001502F2" w:rsidP="00927B51">
            <w:pPr>
              <w:jc w:val="center"/>
              <w:rPr>
                <w:sz w:val="24"/>
              </w:rPr>
            </w:pPr>
          </w:p>
        </w:tc>
        <w:tc>
          <w:tcPr>
            <w:tcW w:w="2663" w:type="dxa"/>
            <w:vAlign w:val="center"/>
          </w:tcPr>
          <w:p w14:paraId="662F7F4B" w14:textId="77777777" w:rsidR="001502F2" w:rsidRPr="00D33A68" w:rsidRDefault="001502F2" w:rsidP="00927B51">
            <w:pPr>
              <w:jc w:val="center"/>
              <w:rPr>
                <w:sz w:val="24"/>
              </w:rPr>
            </w:pPr>
            <w:r w:rsidRPr="00D33A68">
              <w:rPr>
                <w:sz w:val="24"/>
              </w:rPr>
              <w:t>пер. Садовый</w:t>
            </w:r>
          </w:p>
        </w:tc>
        <w:tc>
          <w:tcPr>
            <w:tcW w:w="1589" w:type="dxa"/>
            <w:vAlign w:val="center"/>
          </w:tcPr>
          <w:p w14:paraId="473352E3" w14:textId="77777777" w:rsidR="001502F2" w:rsidRPr="00D33A68" w:rsidRDefault="001502F2" w:rsidP="00927B51">
            <w:pPr>
              <w:jc w:val="center"/>
              <w:rPr>
                <w:sz w:val="24"/>
              </w:rPr>
            </w:pPr>
            <w:r w:rsidRPr="00D33A68">
              <w:rPr>
                <w:sz w:val="24"/>
              </w:rPr>
              <w:t>0,090</w:t>
            </w:r>
          </w:p>
        </w:tc>
        <w:tc>
          <w:tcPr>
            <w:tcW w:w="1134" w:type="dxa"/>
            <w:vAlign w:val="center"/>
          </w:tcPr>
          <w:p w14:paraId="16FFA4DC" w14:textId="77777777" w:rsidR="001502F2" w:rsidRPr="00D33A68" w:rsidRDefault="001502F2" w:rsidP="00927B51">
            <w:pPr>
              <w:jc w:val="center"/>
              <w:rPr>
                <w:sz w:val="24"/>
              </w:rPr>
            </w:pPr>
            <w:r w:rsidRPr="00D33A68">
              <w:rPr>
                <w:sz w:val="24"/>
              </w:rPr>
              <w:t>0,090</w:t>
            </w:r>
          </w:p>
        </w:tc>
        <w:tc>
          <w:tcPr>
            <w:tcW w:w="1134" w:type="dxa"/>
          </w:tcPr>
          <w:p w14:paraId="68644FF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B5C412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D3C0BC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39D658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E2142A1" w14:textId="77777777" w:rsidTr="00927B51">
        <w:trPr>
          <w:trHeight w:val="285"/>
          <w:jc w:val="center"/>
        </w:trPr>
        <w:tc>
          <w:tcPr>
            <w:tcW w:w="2211" w:type="dxa"/>
            <w:vAlign w:val="center"/>
          </w:tcPr>
          <w:p w14:paraId="7AE22489" w14:textId="77777777" w:rsidR="001502F2" w:rsidRPr="00D33A68" w:rsidRDefault="001502F2" w:rsidP="00927B51">
            <w:pPr>
              <w:jc w:val="center"/>
              <w:rPr>
                <w:sz w:val="24"/>
              </w:rPr>
            </w:pPr>
            <w:r w:rsidRPr="00D33A68">
              <w:rPr>
                <w:sz w:val="24"/>
              </w:rPr>
              <w:t>д. Ивановская (Кувакуш)</w:t>
            </w:r>
          </w:p>
        </w:tc>
        <w:tc>
          <w:tcPr>
            <w:tcW w:w="1612" w:type="dxa"/>
            <w:vAlign w:val="center"/>
          </w:tcPr>
          <w:p w14:paraId="50A09BBF" w14:textId="77777777" w:rsidR="001502F2" w:rsidRPr="00D33A68" w:rsidRDefault="001502F2" w:rsidP="00927B51">
            <w:pPr>
              <w:jc w:val="center"/>
              <w:rPr>
                <w:sz w:val="24"/>
              </w:rPr>
            </w:pPr>
          </w:p>
        </w:tc>
        <w:tc>
          <w:tcPr>
            <w:tcW w:w="2663" w:type="dxa"/>
            <w:vAlign w:val="center"/>
          </w:tcPr>
          <w:p w14:paraId="3C83D184" w14:textId="77777777" w:rsidR="001502F2" w:rsidRPr="00D33A68" w:rsidRDefault="001502F2" w:rsidP="00927B51">
            <w:pPr>
              <w:jc w:val="center"/>
              <w:rPr>
                <w:sz w:val="24"/>
              </w:rPr>
            </w:pPr>
          </w:p>
        </w:tc>
        <w:tc>
          <w:tcPr>
            <w:tcW w:w="1589" w:type="dxa"/>
            <w:vAlign w:val="center"/>
          </w:tcPr>
          <w:p w14:paraId="28099AB5" w14:textId="77777777" w:rsidR="001502F2" w:rsidRPr="00D33A68" w:rsidRDefault="001502F2" w:rsidP="00927B51">
            <w:pPr>
              <w:jc w:val="center"/>
              <w:rPr>
                <w:sz w:val="24"/>
              </w:rPr>
            </w:pPr>
            <w:r w:rsidRPr="00D33A68">
              <w:rPr>
                <w:sz w:val="24"/>
              </w:rPr>
              <w:t>1,269</w:t>
            </w:r>
          </w:p>
        </w:tc>
        <w:tc>
          <w:tcPr>
            <w:tcW w:w="1134" w:type="dxa"/>
            <w:vAlign w:val="center"/>
          </w:tcPr>
          <w:p w14:paraId="1380DEDC" w14:textId="77777777" w:rsidR="001502F2" w:rsidRPr="00D33A68" w:rsidRDefault="001502F2" w:rsidP="00927B51">
            <w:pPr>
              <w:jc w:val="center"/>
              <w:rPr>
                <w:sz w:val="24"/>
              </w:rPr>
            </w:pPr>
            <w:r w:rsidRPr="00D33A68">
              <w:rPr>
                <w:sz w:val="24"/>
              </w:rPr>
              <w:t>1,269</w:t>
            </w:r>
          </w:p>
        </w:tc>
        <w:tc>
          <w:tcPr>
            <w:tcW w:w="1134" w:type="dxa"/>
          </w:tcPr>
          <w:p w14:paraId="51F24DE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7A26DC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D5B531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38FC91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E30952A" w14:textId="77777777" w:rsidTr="00927B51">
        <w:trPr>
          <w:trHeight w:val="285"/>
          <w:jc w:val="center"/>
        </w:trPr>
        <w:tc>
          <w:tcPr>
            <w:tcW w:w="2211" w:type="dxa"/>
            <w:vAlign w:val="center"/>
          </w:tcPr>
          <w:p w14:paraId="1D05EFD6" w14:textId="77777777" w:rsidR="001502F2" w:rsidRPr="00D33A68" w:rsidRDefault="001502F2" w:rsidP="00927B51">
            <w:pPr>
              <w:jc w:val="center"/>
              <w:rPr>
                <w:sz w:val="24"/>
              </w:rPr>
            </w:pPr>
            <w:r w:rsidRPr="00D33A68">
              <w:rPr>
                <w:sz w:val="24"/>
              </w:rPr>
              <w:t>д. Боринская</w:t>
            </w:r>
          </w:p>
        </w:tc>
        <w:tc>
          <w:tcPr>
            <w:tcW w:w="1612" w:type="dxa"/>
            <w:vAlign w:val="center"/>
          </w:tcPr>
          <w:p w14:paraId="07CE93F3" w14:textId="77777777" w:rsidR="001502F2" w:rsidRPr="00D33A68" w:rsidRDefault="001502F2" w:rsidP="00927B51">
            <w:pPr>
              <w:jc w:val="center"/>
              <w:rPr>
                <w:sz w:val="24"/>
              </w:rPr>
            </w:pPr>
          </w:p>
        </w:tc>
        <w:tc>
          <w:tcPr>
            <w:tcW w:w="2663" w:type="dxa"/>
            <w:vAlign w:val="center"/>
          </w:tcPr>
          <w:p w14:paraId="1B0E9564" w14:textId="77777777" w:rsidR="001502F2" w:rsidRPr="00D33A68" w:rsidRDefault="001502F2" w:rsidP="00927B51">
            <w:pPr>
              <w:jc w:val="center"/>
              <w:rPr>
                <w:sz w:val="24"/>
              </w:rPr>
            </w:pPr>
          </w:p>
        </w:tc>
        <w:tc>
          <w:tcPr>
            <w:tcW w:w="1589" w:type="dxa"/>
            <w:vAlign w:val="center"/>
          </w:tcPr>
          <w:p w14:paraId="1985D514" w14:textId="77777777" w:rsidR="001502F2" w:rsidRPr="00D33A68" w:rsidRDefault="001502F2" w:rsidP="00927B51">
            <w:pPr>
              <w:jc w:val="center"/>
              <w:rPr>
                <w:sz w:val="24"/>
              </w:rPr>
            </w:pPr>
            <w:r w:rsidRPr="00D33A68">
              <w:rPr>
                <w:sz w:val="24"/>
              </w:rPr>
              <w:t>2,200</w:t>
            </w:r>
          </w:p>
        </w:tc>
        <w:tc>
          <w:tcPr>
            <w:tcW w:w="1134" w:type="dxa"/>
            <w:vAlign w:val="center"/>
          </w:tcPr>
          <w:p w14:paraId="3E4C1923" w14:textId="77777777" w:rsidR="001502F2" w:rsidRPr="00D33A68" w:rsidRDefault="001502F2" w:rsidP="00927B51">
            <w:pPr>
              <w:jc w:val="center"/>
              <w:rPr>
                <w:sz w:val="24"/>
              </w:rPr>
            </w:pPr>
            <w:r w:rsidRPr="00D33A68">
              <w:rPr>
                <w:sz w:val="24"/>
              </w:rPr>
              <w:t>2,200</w:t>
            </w:r>
          </w:p>
        </w:tc>
        <w:tc>
          <w:tcPr>
            <w:tcW w:w="1134" w:type="dxa"/>
          </w:tcPr>
          <w:p w14:paraId="086D286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5EB31B2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8269CE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C5E716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56A4D3F" w14:textId="77777777" w:rsidTr="00927B51">
        <w:trPr>
          <w:trHeight w:val="285"/>
          <w:jc w:val="center"/>
        </w:trPr>
        <w:tc>
          <w:tcPr>
            <w:tcW w:w="2211" w:type="dxa"/>
            <w:vAlign w:val="center"/>
          </w:tcPr>
          <w:p w14:paraId="58D760EC" w14:textId="77777777" w:rsidR="001502F2" w:rsidRPr="00D33A68" w:rsidRDefault="001502F2" w:rsidP="00927B51">
            <w:pPr>
              <w:jc w:val="center"/>
              <w:rPr>
                <w:sz w:val="24"/>
              </w:rPr>
            </w:pPr>
            <w:r w:rsidRPr="00D33A68">
              <w:rPr>
                <w:sz w:val="24"/>
              </w:rPr>
              <w:lastRenderedPageBreak/>
              <w:t>д. Езжа</w:t>
            </w:r>
          </w:p>
        </w:tc>
        <w:tc>
          <w:tcPr>
            <w:tcW w:w="1612" w:type="dxa"/>
            <w:vAlign w:val="center"/>
          </w:tcPr>
          <w:p w14:paraId="59AE1087" w14:textId="77777777" w:rsidR="001502F2" w:rsidRPr="00D33A68" w:rsidRDefault="001502F2" w:rsidP="00927B51">
            <w:pPr>
              <w:jc w:val="center"/>
              <w:rPr>
                <w:sz w:val="24"/>
              </w:rPr>
            </w:pPr>
          </w:p>
        </w:tc>
        <w:tc>
          <w:tcPr>
            <w:tcW w:w="2663" w:type="dxa"/>
            <w:vAlign w:val="center"/>
          </w:tcPr>
          <w:p w14:paraId="05BD003C" w14:textId="77777777" w:rsidR="001502F2" w:rsidRPr="00D33A68" w:rsidRDefault="001502F2" w:rsidP="00927B51">
            <w:pPr>
              <w:jc w:val="center"/>
              <w:rPr>
                <w:sz w:val="24"/>
              </w:rPr>
            </w:pPr>
          </w:p>
        </w:tc>
        <w:tc>
          <w:tcPr>
            <w:tcW w:w="1589" w:type="dxa"/>
            <w:vAlign w:val="center"/>
          </w:tcPr>
          <w:p w14:paraId="3EBEB492" w14:textId="77777777" w:rsidR="001502F2" w:rsidRPr="00D33A68" w:rsidRDefault="001502F2" w:rsidP="00927B51">
            <w:pPr>
              <w:jc w:val="center"/>
              <w:rPr>
                <w:sz w:val="24"/>
              </w:rPr>
            </w:pPr>
            <w:r w:rsidRPr="00D33A68">
              <w:rPr>
                <w:sz w:val="24"/>
              </w:rPr>
              <w:t>1,096</w:t>
            </w:r>
          </w:p>
        </w:tc>
        <w:tc>
          <w:tcPr>
            <w:tcW w:w="1134" w:type="dxa"/>
            <w:vAlign w:val="center"/>
          </w:tcPr>
          <w:p w14:paraId="3522166A" w14:textId="77777777" w:rsidR="001502F2" w:rsidRPr="00D33A68" w:rsidRDefault="001502F2" w:rsidP="00927B51">
            <w:pPr>
              <w:jc w:val="center"/>
              <w:rPr>
                <w:sz w:val="24"/>
              </w:rPr>
            </w:pPr>
            <w:r w:rsidRPr="00D33A68">
              <w:rPr>
                <w:sz w:val="24"/>
              </w:rPr>
              <w:t>1,096</w:t>
            </w:r>
          </w:p>
        </w:tc>
        <w:tc>
          <w:tcPr>
            <w:tcW w:w="1134" w:type="dxa"/>
          </w:tcPr>
          <w:p w14:paraId="77C29E0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0352AE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2BB371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33CFAB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893B7EF" w14:textId="77777777" w:rsidTr="00927B51">
        <w:trPr>
          <w:trHeight w:val="285"/>
          <w:jc w:val="center"/>
        </w:trPr>
        <w:tc>
          <w:tcPr>
            <w:tcW w:w="2211" w:type="dxa"/>
            <w:vAlign w:val="center"/>
          </w:tcPr>
          <w:p w14:paraId="1A2239FD" w14:textId="77777777" w:rsidR="001502F2" w:rsidRPr="00D33A68" w:rsidRDefault="001502F2" w:rsidP="00927B51">
            <w:pPr>
              <w:jc w:val="center"/>
              <w:rPr>
                <w:sz w:val="24"/>
              </w:rPr>
            </w:pPr>
            <w:r w:rsidRPr="00D33A68">
              <w:rPr>
                <w:sz w:val="24"/>
              </w:rPr>
              <w:t>д. Марковская</w:t>
            </w:r>
          </w:p>
        </w:tc>
        <w:tc>
          <w:tcPr>
            <w:tcW w:w="1612" w:type="dxa"/>
            <w:vAlign w:val="center"/>
          </w:tcPr>
          <w:p w14:paraId="2E17590E" w14:textId="77777777" w:rsidR="001502F2" w:rsidRPr="00D33A68" w:rsidRDefault="001502F2" w:rsidP="00927B51">
            <w:pPr>
              <w:jc w:val="center"/>
              <w:rPr>
                <w:sz w:val="24"/>
              </w:rPr>
            </w:pPr>
          </w:p>
        </w:tc>
        <w:tc>
          <w:tcPr>
            <w:tcW w:w="2663" w:type="dxa"/>
            <w:vAlign w:val="center"/>
          </w:tcPr>
          <w:p w14:paraId="50C04620" w14:textId="77777777" w:rsidR="001502F2" w:rsidRPr="00D33A68" w:rsidRDefault="001502F2" w:rsidP="00927B51">
            <w:pPr>
              <w:jc w:val="center"/>
              <w:rPr>
                <w:sz w:val="24"/>
              </w:rPr>
            </w:pPr>
          </w:p>
        </w:tc>
        <w:tc>
          <w:tcPr>
            <w:tcW w:w="1589" w:type="dxa"/>
            <w:vAlign w:val="center"/>
          </w:tcPr>
          <w:p w14:paraId="7B4F23DF" w14:textId="77777777" w:rsidR="001502F2" w:rsidRPr="00D33A68" w:rsidRDefault="001502F2" w:rsidP="00927B51">
            <w:pPr>
              <w:jc w:val="center"/>
              <w:rPr>
                <w:sz w:val="24"/>
              </w:rPr>
            </w:pPr>
            <w:r w:rsidRPr="00D33A68">
              <w:rPr>
                <w:sz w:val="24"/>
              </w:rPr>
              <w:t>0,801</w:t>
            </w:r>
          </w:p>
        </w:tc>
        <w:tc>
          <w:tcPr>
            <w:tcW w:w="1134" w:type="dxa"/>
            <w:vAlign w:val="center"/>
          </w:tcPr>
          <w:p w14:paraId="26201195" w14:textId="77777777" w:rsidR="001502F2" w:rsidRPr="00D33A68" w:rsidRDefault="001502F2" w:rsidP="00927B51">
            <w:pPr>
              <w:jc w:val="center"/>
              <w:rPr>
                <w:sz w:val="24"/>
              </w:rPr>
            </w:pPr>
            <w:r w:rsidRPr="00D33A68">
              <w:rPr>
                <w:sz w:val="24"/>
              </w:rPr>
              <w:t>0,801</w:t>
            </w:r>
          </w:p>
        </w:tc>
        <w:tc>
          <w:tcPr>
            <w:tcW w:w="1134" w:type="dxa"/>
          </w:tcPr>
          <w:p w14:paraId="374F4670"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74E113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08F6BB8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C85EAF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1CE407F" w14:textId="77777777" w:rsidTr="00927B51">
        <w:trPr>
          <w:trHeight w:val="285"/>
          <w:jc w:val="center"/>
        </w:trPr>
        <w:tc>
          <w:tcPr>
            <w:tcW w:w="2211" w:type="dxa"/>
            <w:vAlign w:val="center"/>
          </w:tcPr>
          <w:p w14:paraId="16041A47" w14:textId="77777777" w:rsidR="001502F2" w:rsidRPr="00D33A68" w:rsidRDefault="001502F2" w:rsidP="00927B51">
            <w:pPr>
              <w:jc w:val="center"/>
              <w:rPr>
                <w:sz w:val="24"/>
              </w:rPr>
            </w:pPr>
            <w:r w:rsidRPr="00D33A68">
              <w:rPr>
                <w:sz w:val="24"/>
              </w:rPr>
              <w:t>д. Петровская 1-я (Езжа)</w:t>
            </w:r>
          </w:p>
        </w:tc>
        <w:tc>
          <w:tcPr>
            <w:tcW w:w="1612" w:type="dxa"/>
            <w:vAlign w:val="center"/>
          </w:tcPr>
          <w:p w14:paraId="3670D017" w14:textId="77777777" w:rsidR="001502F2" w:rsidRPr="00D33A68" w:rsidRDefault="001502F2" w:rsidP="00927B51">
            <w:pPr>
              <w:jc w:val="center"/>
              <w:rPr>
                <w:sz w:val="24"/>
              </w:rPr>
            </w:pPr>
          </w:p>
        </w:tc>
        <w:tc>
          <w:tcPr>
            <w:tcW w:w="2663" w:type="dxa"/>
            <w:vAlign w:val="center"/>
          </w:tcPr>
          <w:p w14:paraId="20EBC1F9" w14:textId="77777777" w:rsidR="001502F2" w:rsidRPr="00D33A68" w:rsidRDefault="001502F2" w:rsidP="00927B51">
            <w:pPr>
              <w:jc w:val="center"/>
              <w:rPr>
                <w:sz w:val="24"/>
              </w:rPr>
            </w:pPr>
          </w:p>
        </w:tc>
        <w:tc>
          <w:tcPr>
            <w:tcW w:w="1589" w:type="dxa"/>
            <w:vAlign w:val="center"/>
          </w:tcPr>
          <w:p w14:paraId="0F7D291A" w14:textId="77777777" w:rsidR="001502F2" w:rsidRPr="00D33A68" w:rsidRDefault="001502F2" w:rsidP="00927B51">
            <w:pPr>
              <w:jc w:val="center"/>
              <w:rPr>
                <w:sz w:val="24"/>
              </w:rPr>
            </w:pPr>
            <w:r w:rsidRPr="00D33A68">
              <w:rPr>
                <w:sz w:val="24"/>
              </w:rPr>
              <w:t>0,300</w:t>
            </w:r>
          </w:p>
        </w:tc>
        <w:tc>
          <w:tcPr>
            <w:tcW w:w="1134" w:type="dxa"/>
            <w:vAlign w:val="center"/>
          </w:tcPr>
          <w:p w14:paraId="4F9E9466" w14:textId="77777777" w:rsidR="001502F2" w:rsidRPr="00D33A68" w:rsidRDefault="001502F2" w:rsidP="00927B51">
            <w:pPr>
              <w:jc w:val="center"/>
              <w:rPr>
                <w:sz w:val="24"/>
              </w:rPr>
            </w:pPr>
            <w:r w:rsidRPr="00D33A68">
              <w:rPr>
                <w:sz w:val="24"/>
              </w:rPr>
              <w:t>0,300</w:t>
            </w:r>
          </w:p>
        </w:tc>
        <w:tc>
          <w:tcPr>
            <w:tcW w:w="1134" w:type="dxa"/>
          </w:tcPr>
          <w:p w14:paraId="11AFF19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25D4BE5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6D980E0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D5F731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A84D98D" w14:textId="77777777" w:rsidTr="00927B51">
        <w:trPr>
          <w:trHeight w:val="285"/>
          <w:jc w:val="center"/>
        </w:trPr>
        <w:tc>
          <w:tcPr>
            <w:tcW w:w="2211" w:type="dxa"/>
            <w:vAlign w:val="center"/>
          </w:tcPr>
          <w:p w14:paraId="708D2293" w14:textId="77777777" w:rsidR="001502F2" w:rsidRPr="00D33A68" w:rsidRDefault="001502F2" w:rsidP="00927B51">
            <w:pPr>
              <w:jc w:val="center"/>
              <w:rPr>
                <w:sz w:val="24"/>
              </w:rPr>
            </w:pPr>
            <w:r w:rsidRPr="00D33A68">
              <w:rPr>
                <w:sz w:val="24"/>
              </w:rPr>
              <w:t>д. Яковлевская</w:t>
            </w:r>
          </w:p>
        </w:tc>
        <w:tc>
          <w:tcPr>
            <w:tcW w:w="1612" w:type="dxa"/>
            <w:vAlign w:val="center"/>
          </w:tcPr>
          <w:p w14:paraId="71744474" w14:textId="77777777" w:rsidR="001502F2" w:rsidRPr="00D33A68" w:rsidRDefault="001502F2" w:rsidP="00927B51">
            <w:pPr>
              <w:jc w:val="center"/>
              <w:rPr>
                <w:sz w:val="24"/>
              </w:rPr>
            </w:pPr>
          </w:p>
        </w:tc>
        <w:tc>
          <w:tcPr>
            <w:tcW w:w="2663" w:type="dxa"/>
            <w:vAlign w:val="center"/>
          </w:tcPr>
          <w:p w14:paraId="14731B71" w14:textId="77777777" w:rsidR="001502F2" w:rsidRPr="00D33A68" w:rsidRDefault="001502F2" w:rsidP="00927B51">
            <w:pPr>
              <w:jc w:val="center"/>
              <w:rPr>
                <w:sz w:val="24"/>
              </w:rPr>
            </w:pPr>
          </w:p>
        </w:tc>
        <w:tc>
          <w:tcPr>
            <w:tcW w:w="1589" w:type="dxa"/>
            <w:vAlign w:val="center"/>
          </w:tcPr>
          <w:p w14:paraId="1EF076EC" w14:textId="77777777" w:rsidR="001502F2" w:rsidRPr="00D33A68" w:rsidRDefault="001502F2" w:rsidP="00927B51">
            <w:pPr>
              <w:jc w:val="center"/>
              <w:rPr>
                <w:sz w:val="24"/>
              </w:rPr>
            </w:pPr>
            <w:r w:rsidRPr="00D33A68">
              <w:rPr>
                <w:sz w:val="24"/>
              </w:rPr>
              <w:t>0,742</w:t>
            </w:r>
          </w:p>
        </w:tc>
        <w:tc>
          <w:tcPr>
            <w:tcW w:w="1134" w:type="dxa"/>
            <w:vAlign w:val="center"/>
          </w:tcPr>
          <w:p w14:paraId="0A0F1068" w14:textId="77777777" w:rsidR="001502F2" w:rsidRPr="00D33A68" w:rsidRDefault="001502F2" w:rsidP="00927B51">
            <w:pPr>
              <w:jc w:val="center"/>
              <w:rPr>
                <w:sz w:val="24"/>
              </w:rPr>
            </w:pPr>
            <w:r w:rsidRPr="00D33A68">
              <w:rPr>
                <w:sz w:val="24"/>
              </w:rPr>
              <w:t>0,742</w:t>
            </w:r>
          </w:p>
        </w:tc>
        <w:tc>
          <w:tcPr>
            <w:tcW w:w="1134" w:type="dxa"/>
          </w:tcPr>
          <w:p w14:paraId="7EF522F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1D4C79D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9EAE17C"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2D9043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A880BA2" w14:textId="77777777" w:rsidTr="00927B51">
        <w:trPr>
          <w:trHeight w:val="285"/>
          <w:jc w:val="center"/>
        </w:trPr>
        <w:tc>
          <w:tcPr>
            <w:tcW w:w="2211" w:type="dxa"/>
            <w:vAlign w:val="center"/>
          </w:tcPr>
          <w:p w14:paraId="159AC8F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Слобода</w:t>
            </w:r>
          </w:p>
        </w:tc>
        <w:tc>
          <w:tcPr>
            <w:tcW w:w="1612" w:type="dxa"/>
            <w:vAlign w:val="center"/>
          </w:tcPr>
          <w:p w14:paraId="6E1BB3C5" w14:textId="77777777" w:rsidR="001502F2" w:rsidRPr="00D33A68" w:rsidRDefault="001502F2" w:rsidP="00927B51">
            <w:pPr>
              <w:jc w:val="center"/>
              <w:rPr>
                <w:sz w:val="24"/>
              </w:rPr>
            </w:pPr>
          </w:p>
        </w:tc>
        <w:tc>
          <w:tcPr>
            <w:tcW w:w="2663" w:type="dxa"/>
            <w:vAlign w:val="center"/>
          </w:tcPr>
          <w:p w14:paraId="37CC6DD3" w14:textId="77777777" w:rsidR="001502F2" w:rsidRPr="00D33A68" w:rsidRDefault="001502F2" w:rsidP="00927B51">
            <w:pPr>
              <w:jc w:val="center"/>
              <w:rPr>
                <w:sz w:val="24"/>
              </w:rPr>
            </w:pPr>
            <w:r w:rsidRPr="00D33A68">
              <w:rPr>
                <w:sz w:val="24"/>
              </w:rPr>
              <w:t>ул. Заречная</w:t>
            </w:r>
          </w:p>
        </w:tc>
        <w:tc>
          <w:tcPr>
            <w:tcW w:w="1589" w:type="dxa"/>
            <w:vAlign w:val="center"/>
          </w:tcPr>
          <w:p w14:paraId="389E08CD" w14:textId="77777777" w:rsidR="001502F2" w:rsidRPr="00D33A68" w:rsidRDefault="001502F2" w:rsidP="00927B51">
            <w:pPr>
              <w:jc w:val="center"/>
              <w:rPr>
                <w:sz w:val="24"/>
              </w:rPr>
            </w:pPr>
            <w:r w:rsidRPr="00D33A68">
              <w:rPr>
                <w:sz w:val="24"/>
              </w:rPr>
              <w:t>1,719</w:t>
            </w:r>
          </w:p>
        </w:tc>
        <w:tc>
          <w:tcPr>
            <w:tcW w:w="1134" w:type="dxa"/>
            <w:vAlign w:val="center"/>
          </w:tcPr>
          <w:p w14:paraId="21C46F73" w14:textId="77777777" w:rsidR="001502F2" w:rsidRPr="00D33A68" w:rsidRDefault="001502F2" w:rsidP="00927B51">
            <w:pPr>
              <w:jc w:val="center"/>
              <w:rPr>
                <w:sz w:val="24"/>
              </w:rPr>
            </w:pPr>
            <w:r w:rsidRPr="00D33A68">
              <w:rPr>
                <w:sz w:val="24"/>
              </w:rPr>
              <w:t>1,719</w:t>
            </w:r>
          </w:p>
        </w:tc>
        <w:tc>
          <w:tcPr>
            <w:tcW w:w="1134" w:type="dxa"/>
          </w:tcPr>
          <w:p w14:paraId="07F4537E"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333AB8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048B1C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6FD85D8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C9E07C6" w14:textId="77777777" w:rsidTr="00927B51">
        <w:trPr>
          <w:trHeight w:val="285"/>
          <w:jc w:val="center"/>
        </w:trPr>
        <w:tc>
          <w:tcPr>
            <w:tcW w:w="2211" w:type="dxa"/>
            <w:vAlign w:val="center"/>
          </w:tcPr>
          <w:p w14:paraId="303323B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Слобода</w:t>
            </w:r>
          </w:p>
        </w:tc>
        <w:tc>
          <w:tcPr>
            <w:tcW w:w="1612" w:type="dxa"/>
            <w:vAlign w:val="center"/>
          </w:tcPr>
          <w:p w14:paraId="34EED3FD" w14:textId="77777777" w:rsidR="001502F2" w:rsidRPr="00D33A68" w:rsidRDefault="001502F2" w:rsidP="00927B51">
            <w:pPr>
              <w:jc w:val="center"/>
              <w:rPr>
                <w:sz w:val="24"/>
              </w:rPr>
            </w:pPr>
          </w:p>
        </w:tc>
        <w:tc>
          <w:tcPr>
            <w:tcW w:w="2663" w:type="dxa"/>
            <w:vAlign w:val="center"/>
          </w:tcPr>
          <w:p w14:paraId="494771F1" w14:textId="77777777" w:rsidR="001502F2" w:rsidRPr="00D33A68" w:rsidRDefault="001502F2" w:rsidP="00927B51">
            <w:pPr>
              <w:jc w:val="center"/>
              <w:rPr>
                <w:sz w:val="24"/>
              </w:rPr>
            </w:pPr>
            <w:r w:rsidRPr="00D33A68">
              <w:rPr>
                <w:sz w:val="24"/>
              </w:rPr>
              <w:t>ул. Школьная</w:t>
            </w:r>
          </w:p>
        </w:tc>
        <w:tc>
          <w:tcPr>
            <w:tcW w:w="1589" w:type="dxa"/>
            <w:vAlign w:val="center"/>
          </w:tcPr>
          <w:p w14:paraId="54EB0D01" w14:textId="77777777" w:rsidR="001502F2" w:rsidRPr="00D33A68" w:rsidRDefault="001502F2" w:rsidP="00927B51">
            <w:pPr>
              <w:jc w:val="center"/>
              <w:rPr>
                <w:sz w:val="24"/>
              </w:rPr>
            </w:pPr>
            <w:r w:rsidRPr="00D33A68">
              <w:rPr>
                <w:sz w:val="24"/>
              </w:rPr>
              <w:t>0,783</w:t>
            </w:r>
          </w:p>
        </w:tc>
        <w:tc>
          <w:tcPr>
            <w:tcW w:w="1134" w:type="dxa"/>
            <w:vAlign w:val="center"/>
          </w:tcPr>
          <w:p w14:paraId="585ED320" w14:textId="77777777" w:rsidR="001502F2" w:rsidRPr="00D33A68" w:rsidRDefault="001502F2" w:rsidP="00927B51">
            <w:pPr>
              <w:jc w:val="center"/>
              <w:rPr>
                <w:sz w:val="24"/>
              </w:rPr>
            </w:pPr>
            <w:r w:rsidRPr="00D33A68">
              <w:rPr>
                <w:sz w:val="24"/>
              </w:rPr>
              <w:t>0,783</w:t>
            </w:r>
          </w:p>
        </w:tc>
        <w:tc>
          <w:tcPr>
            <w:tcW w:w="1134" w:type="dxa"/>
          </w:tcPr>
          <w:p w14:paraId="48D664D1"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3E678DF"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1BB7DFC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81083D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7F44741" w14:textId="77777777" w:rsidTr="00927B51">
        <w:trPr>
          <w:trHeight w:val="285"/>
          <w:jc w:val="center"/>
        </w:trPr>
        <w:tc>
          <w:tcPr>
            <w:tcW w:w="2211" w:type="dxa"/>
            <w:vAlign w:val="center"/>
          </w:tcPr>
          <w:p w14:paraId="459D13C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Слобода</w:t>
            </w:r>
          </w:p>
        </w:tc>
        <w:tc>
          <w:tcPr>
            <w:tcW w:w="1612" w:type="dxa"/>
            <w:vAlign w:val="center"/>
          </w:tcPr>
          <w:p w14:paraId="360C2211" w14:textId="77777777" w:rsidR="001502F2" w:rsidRPr="00D33A68" w:rsidRDefault="001502F2" w:rsidP="00927B51">
            <w:pPr>
              <w:jc w:val="center"/>
              <w:rPr>
                <w:sz w:val="24"/>
              </w:rPr>
            </w:pPr>
          </w:p>
        </w:tc>
        <w:tc>
          <w:tcPr>
            <w:tcW w:w="2663" w:type="dxa"/>
            <w:vAlign w:val="center"/>
          </w:tcPr>
          <w:p w14:paraId="0A83B42E" w14:textId="77777777" w:rsidR="001502F2" w:rsidRPr="00D33A68" w:rsidRDefault="001502F2" w:rsidP="00927B51">
            <w:pPr>
              <w:jc w:val="center"/>
              <w:rPr>
                <w:sz w:val="24"/>
              </w:rPr>
            </w:pPr>
            <w:r w:rsidRPr="00D33A68">
              <w:rPr>
                <w:sz w:val="24"/>
              </w:rPr>
              <w:t>ул. Лесная</w:t>
            </w:r>
          </w:p>
        </w:tc>
        <w:tc>
          <w:tcPr>
            <w:tcW w:w="1589" w:type="dxa"/>
            <w:vAlign w:val="center"/>
          </w:tcPr>
          <w:p w14:paraId="79A3FF8E" w14:textId="77777777" w:rsidR="001502F2" w:rsidRPr="00D33A68" w:rsidRDefault="001502F2" w:rsidP="00927B51">
            <w:pPr>
              <w:jc w:val="center"/>
              <w:rPr>
                <w:sz w:val="24"/>
              </w:rPr>
            </w:pPr>
            <w:r w:rsidRPr="00D33A68">
              <w:rPr>
                <w:sz w:val="24"/>
              </w:rPr>
              <w:t>0,207</w:t>
            </w:r>
          </w:p>
        </w:tc>
        <w:tc>
          <w:tcPr>
            <w:tcW w:w="1134" w:type="dxa"/>
            <w:vAlign w:val="center"/>
          </w:tcPr>
          <w:p w14:paraId="238FE94B" w14:textId="77777777" w:rsidR="001502F2" w:rsidRPr="00D33A68" w:rsidRDefault="001502F2" w:rsidP="00927B51">
            <w:pPr>
              <w:jc w:val="center"/>
              <w:rPr>
                <w:sz w:val="24"/>
              </w:rPr>
            </w:pPr>
            <w:r w:rsidRPr="00D33A68">
              <w:rPr>
                <w:sz w:val="24"/>
              </w:rPr>
              <w:t>0,207</w:t>
            </w:r>
          </w:p>
        </w:tc>
        <w:tc>
          <w:tcPr>
            <w:tcW w:w="1134" w:type="dxa"/>
          </w:tcPr>
          <w:p w14:paraId="62F59BB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363A18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038C762"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D45C06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C5FB3CF" w14:textId="77777777" w:rsidTr="00927B51">
        <w:trPr>
          <w:trHeight w:val="285"/>
          <w:jc w:val="center"/>
        </w:trPr>
        <w:tc>
          <w:tcPr>
            <w:tcW w:w="2211" w:type="dxa"/>
            <w:vAlign w:val="center"/>
          </w:tcPr>
          <w:p w14:paraId="315E55C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д. Слобода</w:t>
            </w:r>
          </w:p>
        </w:tc>
        <w:tc>
          <w:tcPr>
            <w:tcW w:w="1612" w:type="dxa"/>
            <w:vAlign w:val="center"/>
          </w:tcPr>
          <w:p w14:paraId="0B0E03AC" w14:textId="77777777" w:rsidR="001502F2" w:rsidRPr="00D33A68" w:rsidRDefault="001502F2" w:rsidP="00927B51">
            <w:pPr>
              <w:jc w:val="center"/>
              <w:rPr>
                <w:sz w:val="24"/>
              </w:rPr>
            </w:pPr>
          </w:p>
        </w:tc>
        <w:tc>
          <w:tcPr>
            <w:tcW w:w="2663" w:type="dxa"/>
            <w:vAlign w:val="center"/>
          </w:tcPr>
          <w:p w14:paraId="33AF966E" w14:textId="77777777" w:rsidR="001502F2" w:rsidRPr="00D33A68" w:rsidRDefault="001502F2" w:rsidP="00927B51">
            <w:pPr>
              <w:jc w:val="center"/>
              <w:rPr>
                <w:sz w:val="24"/>
              </w:rPr>
            </w:pPr>
            <w:r w:rsidRPr="00D33A68">
              <w:rPr>
                <w:sz w:val="24"/>
              </w:rPr>
              <w:t>ул. Филенская</w:t>
            </w:r>
          </w:p>
        </w:tc>
        <w:tc>
          <w:tcPr>
            <w:tcW w:w="1589" w:type="dxa"/>
            <w:vAlign w:val="center"/>
          </w:tcPr>
          <w:p w14:paraId="722AD598" w14:textId="77777777" w:rsidR="001502F2" w:rsidRPr="00D33A68" w:rsidRDefault="001502F2" w:rsidP="00927B51">
            <w:pPr>
              <w:jc w:val="center"/>
              <w:rPr>
                <w:sz w:val="24"/>
              </w:rPr>
            </w:pPr>
            <w:r w:rsidRPr="00D33A68">
              <w:rPr>
                <w:sz w:val="24"/>
              </w:rPr>
              <w:t>0,791</w:t>
            </w:r>
          </w:p>
        </w:tc>
        <w:tc>
          <w:tcPr>
            <w:tcW w:w="1134" w:type="dxa"/>
            <w:vAlign w:val="center"/>
          </w:tcPr>
          <w:p w14:paraId="70512E0A" w14:textId="77777777" w:rsidR="001502F2" w:rsidRPr="00D33A68" w:rsidRDefault="001502F2" w:rsidP="00927B51">
            <w:pPr>
              <w:jc w:val="center"/>
              <w:rPr>
                <w:sz w:val="24"/>
              </w:rPr>
            </w:pPr>
            <w:r w:rsidRPr="00D33A68">
              <w:rPr>
                <w:sz w:val="24"/>
              </w:rPr>
              <w:t>0,791</w:t>
            </w:r>
          </w:p>
        </w:tc>
        <w:tc>
          <w:tcPr>
            <w:tcW w:w="1134" w:type="dxa"/>
          </w:tcPr>
          <w:p w14:paraId="75601F5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39FCB4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244698A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435AC5B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AF2A48F" w14:textId="77777777" w:rsidTr="00927B51">
        <w:trPr>
          <w:trHeight w:val="285"/>
          <w:jc w:val="center"/>
        </w:trPr>
        <w:tc>
          <w:tcPr>
            <w:tcW w:w="2211" w:type="dxa"/>
            <w:vAlign w:val="center"/>
          </w:tcPr>
          <w:p w14:paraId="4E81B3C3" w14:textId="77777777" w:rsidR="001502F2" w:rsidRPr="00D33A68" w:rsidRDefault="001502F2" w:rsidP="00927B51">
            <w:pPr>
              <w:jc w:val="center"/>
              <w:rPr>
                <w:sz w:val="24"/>
              </w:rPr>
            </w:pPr>
            <w:r w:rsidRPr="00D33A68">
              <w:rPr>
                <w:sz w:val="24"/>
              </w:rPr>
              <w:t>д. Лома</w:t>
            </w:r>
          </w:p>
        </w:tc>
        <w:tc>
          <w:tcPr>
            <w:tcW w:w="1612" w:type="dxa"/>
            <w:vAlign w:val="center"/>
          </w:tcPr>
          <w:p w14:paraId="60DA1615" w14:textId="77777777" w:rsidR="001502F2" w:rsidRPr="00D33A68" w:rsidRDefault="001502F2" w:rsidP="00927B51">
            <w:pPr>
              <w:jc w:val="center"/>
              <w:rPr>
                <w:sz w:val="24"/>
              </w:rPr>
            </w:pPr>
          </w:p>
        </w:tc>
        <w:tc>
          <w:tcPr>
            <w:tcW w:w="2663" w:type="dxa"/>
            <w:vAlign w:val="center"/>
          </w:tcPr>
          <w:p w14:paraId="298E0018" w14:textId="77777777" w:rsidR="001502F2" w:rsidRPr="00D33A68" w:rsidRDefault="001502F2" w:rsidP="00927B51">
            <w:pPr>
              <w:jc w:val="center"/>
              <w:rPr>
                <w:sz w:val="24"/>
              </w:rPr>
            </w:pPr>
          </w:p>
        </w:tc>
        <w:tc>
          <w:tcPr>
            <w:tcW w:w="1589" w:type="dxa"/>
            <w:vAlign w:val="center"/>
          </w:tcPr>
          <w:p w14:paraId="47A651BD" w14:textId="77777777" w:rsidR="001502F2" w:rsidRPr="00D33A68" w:rsidRDefault="001502F2" w:rsidP="00927B51">
            <w:pPr>
              <w:jc w:val="center"/>
              <w:rPr>
                <w:sz w:val="24"/>
              </w:rPr>
            </w:pPr>
            <w:r w:rsidRPr="00D33A68">
              <w:rPr>
                <w:sz w:val="24"/>
              </w:rPr>
              <w:t>0,498</w:t>
            </w:r>
          </w:p>
        </w:tc>
        <w:tc>
          <w:tcPr>
            <w:tcW w:w="1134" w:type="dxa"/>
            <w:vAlign w:val="center"/>
          </w:tcPr>
          <w:p w14:paraId="529AA244" w14:textId="77777777" w:rsidR="001502F2" w:rsidRPr="00D33A68" w:rsidRDefault="001502F2" w:rsidP="00927B51">
            <w:pPr>
              <w:jc w:val="center"/>
              <w:rPr>
                <w:sz w:val="24"/>
              </w:rPr>
            </w:pPr>
            <w:r w:rsidRPr="00D33A68">
              <w:rPr>
                <w:sz w:val="24"/>
              </w:rPr>
              <w:t>0,498</w:t>
            </w:r>
          </w:p>
        </w:tc>
        <w:tc>
          <w:tcPr>
            <w:tcW w:w="1134" w:type="dxa"/>
          </w:tcPr>
          <w:p w14:paraId="114FE60B"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4138F79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417EE2D3"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BD08E5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25C20FC" w14:textId="77777777" w:rsidTr="00927B51">
        <w:trPr>
          <w:trHeight w:val="285"/>
          <w:jc w:val="center"/>
        </w:trPr>
        <w:tc>
          <w:tcPr>
            <w:tcW w:w="2211" w:type="dxa"/>
            <w:vAlign w:val="center"/>
          </w:tcPr>
          <w:p w14:paraId="599FD7D1" w14:textId="77777777" w:rsidR="001502F2" w:rsidRPr="00D33A68" w:rsidRDefault="001502F2" w:rsidP="00927B51">
            <w:pPr>
              <w:jc w:val="center"/>
              <w:rPr>
                <w:sz w:val="24"/>
              </w:rPr>
            </w:pPr>
            <w:r w:rsidRPr="00D33A68">
              <w:rPr>
                <w:sz w:val="24"/>
              </w:rPr>
              <w:t>д. Воронушка</w:t>
            </w:r>
          </w:p>
        </w:tc>
        <w:tc>
          <w:tcPr>
            <w:tcW w:w="1612" w:type="dxa"/>
            <w:vAlign w:val="center"/>
          </w:tcPr>
          <w:p w14:paraId="64274CE8" w14:textId="77777777" w:rsidR="001502F2" w:rsidRPr="00D33A68" w:rsidRDefault="001502F2" w:rsidP="00927B51">
            <w:pPr>
              <w:jc w:val="center"/>
              <w:rPr>
                <w:sz w:val="24"/>
              </w:rPr>
            </w:pPr>
          </w:p>
        </w:tc>
        <w:tc>
          <w:tcPr>
            <w:tcW w:w="2663" w:type="dxa"/>
            <w:vAlign w:val="center"/>
          </w:tcPr>
          <w:p w14:paraId="52BE5445" w14:textId="77777777" w:rsidR="001502F2" w:rsidRPr="00D33A68" w:rsidRDefault="001502F2" w:rsidP="00927B51">
            <w:pPr>
              <w:jc w:val="center"/>
              <w:rPr>
                <w:sz w:val="24"/>
              </w:rPr>
            </w:pPr>
          </w:p>
        </w:tc>
        <w:tc>
          <w:tcPr>
            <w:tcW w:w="1589" w:type="dxa"/>
            <w:vAlign w:val="center"/>
          </w:tcPr>
          <w:p w14:paraId="6AB3BBCC" w14:textId="77777777" w:rsidR="001502F2" w:rsidRPr="00D33A68" w:rsidRDefault="001502F2" w:rsidP="00927B51">
            <w:pPr>
              <w:jc w:val="center"/>
              <w:rPr>
                <w:sz w:val="24"/>
              </w:rPr>
            </w:pPr>
            <w:r w:rsidRPr="00D33A68">
              <w:rPr>
                <w:sz w:val="24"/>
              </w:rPr>
              <w:t>0,367</w:t>
            </w:r>
          </w:p>
        </w:tc>
        <w:tc>
          <w:tcPr>
            <w:tcW w:w="1134" w:type="dxa"/>
            <w:vAlign w:val="center"/>
          </w:tcPr>
          <w:p w14:paraId="0C386E0F" w14:textId="77777777" w:rsidR="001502F2" w:rsidRPr="00D33A68" w:rsidRDefault="001502F2" w:rsidP="00927B51">
            <w:pPr>
              <w:jc w:val="center"/>
              <w:rPr>
                <w:sz w:val="24"/>
              </w:rPr>
            </w:pPr>
            <w:r w:rsidRPr="00D33A68">
              <w:rPr>
                <w:sz w:val="24"/>
              </w:rPr>
              <w:t>0,367</w:t>
            </w:r>
          </w:p>
        </w:tc>
        <w:tc>
          <w:tcPr>
            <w:tcW w:w="1134" w:type="dxa"/>
          </w:tcPr>
          <w:p w14:paraId="6BE2ECF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7BA9D6C8"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3DA1BE0D"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0104DB4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E00D2D0" w14:textId="77777777" w:rsidTr="00927B51">
        <w:trPr>
          <w:trHeight w:val="285"/>
          <w:jc w:val="center"/>
        </w:trPr>
        <w:tc>
          <w:tcPr>
            <w:tcW w:w="2211" w:type="dxa"/>
            <w:vAlign w:val="center"/>
          </w:tcPr>
          <w:p w14:paraId="136A2B42" w14:textId="77777777" w:rsidR="001502F2" w:rsidRPr="00D33A68" w:rsidRDefault="001502F2" w:rsidP="00927B51">
            <w:pPr>
              <w:jc w:val="center"/>
              <w:rPr>
                <w:sz w:val="24"/>
              </w:rPr>
            </w:pPr>
            <w:r w:rsidRPr="00D33A68">
              <w:rPr>
                <w:sz w:val="24"/>
              </w:rPr>
              <w:t>д. Андриенки</w:t>
            </w:r>
          </w:p>
        </w:tc>
        <w:tc>
          <w:tcPr>
            <w:tcW w:w="1612" w:type="dxa"/>
            <w:vAlign w:val="center"/>
          </w:tcPr>
          <w:p w14:paraId="6B0A3B6F" w14:textId="77777777" w:rsidR="001502F2" w:rsidRPr="00D33A68" w:rsidRDefault="001502F2" w:rsidP="00927B51">
            <w:pPr>
              <w:jc w:val="center"/>
              <w:rPr>
                <w:sz w:val="24"/>
              </w:rPr>
            </w:pPr>
          </w:p>
        </w:tc>
        <w:tc>
          <w:tcPr>
            <w:tcW w:w="2663" w:type="dxa"/>
            <w:vAlign w:val="center"/>
          </w:tcPr>
          <w:p w14:paraId="0296F937" w14:textId="77777777" w:rsidR="001502F2" w:rsidRPr="00D33A68" w:rsidRDefault="001502F2" w:rsidP="00927B51">
            <w:pPr>
              <w:jc w:val="center"/>
              <w:rPr>
                <w:sz w:val="24"/>
              </w:rPr>
            </w:pPr>
          </w:p>
        </w:tc>
        <w:tc>
          <w:tcPr>
            <w:tcW w:w="1589" w:type="dxa"/>
            <w:vAlign w:val="center"/>
          </w:tcPr>
          <w:p w14:paraId="74E373CA" w14:textId="77777777" w:rsidR="001502F2" w:rsidRPr="00D33A68" w:rsidRDefault="001502F2" w:rsidP="00927B51">
            <w:pPr>
              <w:jc w:val="center"/>
              <w:rPr>
                <w:sz w:val="24"/>
              </w:rPr>
            </w:pPr>
            <w:r w:rsidRPr="00D33A68">
              <w:rPr>
                <w:sz w:val="24"/>
              </w:rPr>
              <w:t>0,524</w:t>
            </w:r>
          </w:p>
        </w:tc>
        <w:tc>
          <w:tcPr>
            <w:tcW w:w="1134" w:type="dxa"/>
            <w:vAlign w:val="center"/>
          </w:tcPr>
          <w:p w14:paraId="54DE1128" w14:textId="77777777" w:rsidR="001502F2" w:rsidRPr="00D33A68" w:rsidRDefault="001502F2" w:rsidP="00927B51">
            <w:pPr>
              <w:jc w:val="center"/>
              <w:rPr>
                <w:sz w:val="24"/>
              </w:rPr>
            </w:pPr>
            <w:r w:rsidRPr="00D33A68">
              <w:rPr>
                <w:sz w:val="24"/>
              </w:rPr>
              <w:t>0,524</w:t>
            </w:r>
          </w:p>
        </w:tc>
        <w:tc>
          <w:tcPr>
            <w:tcW w:w="1134" w:type="dxa"/>
          </w:tcPr>
          <w:p w14:paraId="6645175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039DC02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Pr>
          <w:p w14:paraId="55E12D39"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3A90BF1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A23C83F" w14:textId="77777777" w:rsidTr="00927B51">
        <w:trPr>
          <w:trHeight w:val="285"/>
          <w:jc w:val="center"/>
        </w:trPr>
        <w:tc>
          <w:tcPr>
            <w:tcW w:w="2211" w:type="dxa"/>
            <w:vAlign w:val="center"/>
          </w:tcPr>
          <w:p w14:paraId="60A46B7F" w14:textId="77777777" w:rsidR="001502F2" w:rsidRPr="00D33A68" w:rsidRDefault="001502F2" w:rsidP="00927B51">
            <w:pPr>
              <w:jc w:val="center"/>
              <w:rPr>
                <w:sz w:val="24"/>
              </w:rPr>
            </w:pPr>
            <w:r w:rsidRPr="00D33A68">
              <w:rPr>
                <w:sz w:val="24"/>
              </w:rPr>
              <w:t>д. Лазаневская</w:t>
            </w:r>
          </w:p>
        </w:tc>
        <w:tc>
          <w:tcPr>
            <w:tcW w:w="1612" w:type="dxa"/>
            <w:vAlign w:val="center"/>
          </w:tcPr>
          <w:p w14:paraId="1EBCE398" w14:textId="77777777" w:rsidR="001502F2" w:rsidRPr="00D33A68" w:rsidRDefault="001502F2" w:rsidP="00927B51">
            <w:pPr>
              <w:jc w:val="center"/>
              <w:rPr>
                <w:sz w:val="24"/>
              </w:rPr>
            </w:pPr>
          </w:p>
        </w:tc>
        <w:tc>
          <w:tcPr>
            <w:tcW w:w="2663" w:type="dxa"/>
            <w:vAlign w:val="center"/>
          </w:tcPr>
          <w:p w14:paraId="4F740CBE" w14:textId="77777777" w:rsidR="001502F2" w:rsidRPr="00D33A68" w:rsidRDefault="001502F2" w:rsidP="00927B51">
            <w:pPr>
              <w:jc w:val="center"/>
              <w:rPr>
                <w:sz w:val="24"/>
              </w:rPr>
            </w:pPr>
          </w:p>
        </w:tc>
        <w:tc>
          <w:tcPr>
            <w:tcW w:w="1589" w:type="dxa"/>
            <w:vAlign w:val="center"/>
          </w:tcPr>
          <w:p w14:paraId="3219BCA7" w14:textId="77777777" w:rsidR="001502F2" w:rsidRPr="00D33A68" w:rsidRDefault="001502F2" w:rsidP="00927B51">
            <w:pPr>
              <w:jc w:val="center"/>
              <w:rPr>
                <w:sz w:val="24"/>
              </w:rPr>
            </w:pPr>
            <w:r w:rsidRPr="00D33A68">
              <w:rPr>
                <w:sz w:val="24"/>
              </w:rPr>
              <w:t>0,256</w:t>
            </w:r>
          </w:p>
        </w:tc>
        <w:tc>
          <w:tcPr>
            <w:tcW w:w="1134" w:type="dxa"/>
            <w:vAlign w:val="center"/>
          </w:tcPr>
          <w:p w14:paraId="20670E2A" w14:textId="77777777" w:rsidR="001502F2" w:rsidRPr="00D33A68" w:rsidRDefault="001502F2" w:rsidP="00927B51">
            <w:pPr>
              <w:jc w:val="center"/>
              <w:rPr>
                <w:sz w:val="24"/>
              </w:rPr>
            </w:pPr>
            <w:r w:rsidRPr="00D33A68">
              <w:rPr>
                <w:sz w:val="24"/>
              </w:rPr>
              <w:t>0,256</w:t>
            </w:r>
          </w:p>
        </w:tc>
        <w:tc>
          <w:tcPr>
            <w:tcW w:w="1134" w:type="dxa"/>
          </w:tcPr>
          <w:p w14:paraId="2C971D47"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3C4AF33A"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Borders>
              <w:bottom w:val="single" w:sz="4" w:space="0" w:color="auto"/>
            </w:tcBorders>
          </w:tcPr>
          <w:p w14:paraId="2261C805"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1C433A6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920890F" w14:textId="77777777" w:rsidTr="00927B51">
        <w:trPr>
          <w:trHeight w:val="285"/>
          <w:jc w:val="center"/>
        </w:trPr>
        <w:tc>
          <w:tcPr>
            <w:tcW w:w="2211" w:type="dxa"/>
            <w:vAlign w:val="center"/>
          </w:tcPr>
          <w:p w14:paraId="29C60263" w14:textId="77777777" w:rsidR="001502F2" w:rsidRPr="00D33A68" w:rsidRDefault="001502F2" w:rsidP="00927B51">
            <w:pPr>
              <w:jc w:val="center"/>
              <w:rPr>
                <w:sz w:val="24"/>
              </w:rPr>
            </w:pPr>
            <w:r w:rsidRPr="00D33A68">
              <w:rPr>
                <w:sz w:val="24"/>
              </w:rPr>
              <w:t>д. Осиповская</w:t>
            </w:r>
          </w:p>
        </w:tc>
        <w:tc>
          <w:tcPr>
            <w:tcW w:w="1612" w:type="dxa"/>
            <w:vAlign w:val="center"/>
          </w:tcPr>
          <w:p w14:paraId="2C566037" w14:textId="77777777" w:rsidR="001502F2" w:rsidRPr="00D33A68" w:rsidRDefault="001502F2" w:rsidP="00927B51">
            <w:pPr>
              <w:jc w:val="center"/>
              <w:rPr>
                <w:sz w:val="24"/>
              </w:rPr>
            </w:pPr>
          </w:p>
        </w:tc>
        <w:tc>
          <w:tcPr>
            <w:tcW w:w="2663" w:type="dxa"/>
            <w:vAlign w:val="center"/>
          </w:tcPr>
          <w:p w14:paraId="08B5E611" w14:textId="77777777" w:rsidR="001502F2" w:rsidRPr="00D33A68" w:rsidRDefault="001502F2" w:rsidP="00927B51">
            <w:pPr>
              <w:jc w:val="center"/>
              <w:rPr>
                <w:sz w:val="24"/>
              </w:rPr>
            </w:pPr>
          </w:p>
        </w:tc>
        <w:tc>
          <w:tcPr>
            <w:tcW w:w="1589" w:type="dxa"/>
            <w:vAlign w:val="center"/>
          </w:tcPr>
          <w:p w14:paraId="4547C39C" w14:textId="77777777" w:rsidR="001502F2" w:rsidRPr="00D33A68" w:rsidRDefault="001502F2" w:rsidP="00927B51">
            <w:pPr>
              <w:jc w:val="center"/>
              <w:rPr>
                <w:sz w:val="24"/>
              </w:rPr>
            </w:pPr>
            <w:r w:rsidRPr="00D33A68">
              <w:rPr>
                <w:sz w:val="24"/>
              </w:rPr>
              <w:t>0,683</w:t>
            </w:r>
          </w:p>
        </w:tc>
        <w:tc>
          <w:tcPr>
            <w:tcW w:w="1134" w:type="dxa"/>
            <w:vAlign w:val="center"/>
          </w:tcPr>
          <w:p w14:paraId="6D2822AB" w14:textId="77777777" w:rsidR="001502F2" w:rsidRPr="00D33A68" w:rsidRDefault="001502F2" w:rsidP="00927B51">
            <w:pPr>
              <w:jc w:val="center"/>
              <w:rPr>
                <w:sz w:val="24"/>
              </w:rPr>
            </w:pPr>
            <w:r w:rsidRPr="00D33A68">
              <w:rPr>
                <w:sz w:val="24"/>
              </w:rPr>
              <w:t>0,683</w:t>
            </w:r>
          </w:p>
        </w:tc>
        <w:tc>
          <w:tcPr>
            <w:tcW w:w="1134" w:type="dxa"/>
          </w:tcPr>
          <w:p w14:paraId="37C6E2A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851" w:type="dxa"/>
          </w:tcPr>
          <w:p w14:paraId="63F1BCC4"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1134" w:type="dxa"/>
            <w:tcBorders>
              <w:bottom w:val="single" w:sz="4" w:space="0" w:color="auto"/>
            </w:tcBorders>
          </w:tcPr>
          <w:p w14:paraId="4BE38976" w14:textId="77777777" w:rsidR="001502F2" w:rsidRPr="00D33A68" w:rsidRDefault="001502F2" w:rsidP="00927B51">
            <w:pPr>
              <w:pStyle w:val="af6"/>
              <w:tabs>
                <w:tab w:val="right" w:leader="dot" w:pos="9345"/>
              </w:tabs>
              <w:jc w:val="center"/>
              <w:rPr>
                <w:rStyle w:val="af4"/>
                <w:rFonts w:ascii="Times New Roman" w:hAnsi="Times New Roman" w:cs="Times New Roman"/>
                <w:sz w:val="24"/>
                <w:szCs w:val="24"/>
              </w:rPr>
            </w:pPr>
          </w:p>
        </w:tc>
        <w:tc>
          <w:tcPr>
            <w:tcW w:w="2493" w:type="dxa"/>
          </w:tcPr>
          <w:p w14:paraId="731D610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756D607" w14:textId="77777777" w:rsidTr="00927B51">
        <w:trPr>
          <w:trHeight w:val="285"/>
          <w:jc w:val="center"/>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036E8C8"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single" w:sz="4" w:space="0" w:color="auto"/>
              <w:left w:val="nil"/>
              <w:bottom w:val="single" w:sz="4" w:space="0" w:color="auto"/>
              <w:right w:val="single" w:sz="4" w:space="0" w:color="auto"/>
            </w:tcBorders>
            <w:shd w:val="clear" w:color="auto" w:fill="auto"/>
            <w:vAlign w:val="center"/>
          </w:tcPr>
          <w:p w14:paraId="558CFC73" w14:textId="77777777" w:rsidR="001502F2" w:rsidRPr="00D33A68" w:rsidRDefault="001502F2" w:rsidP="00927B51">
            <w:pPr>
              <w:jc w:val="center"/>
              <w:rPr>
                <w:color w:val="000000"/>
                <w:sz w:val="24"/>
              </w:rPr>
            </w:pPr>
            <w:r w:rsidRPr="00D33A68">
              <w:rPr>
                <w:color w:val="000000"/>
                <w:sz w:val="24"/>
              </w:rPr>
              <w:t>Советская</w:t>
            </w:r>
          </w:p>
        </w:tc>
        <w:tc>
          <w:tcPr>
            <w:tcW w:w="2663" w:type="dxa"/>
            <w:tcBorders>
              <w:top w:val="single" w:sz="4" w:space="0" w:color="auto"/>
              <w:left w:val="nil"/>
              <w:bottom w:val="single" w:sz="4" w:space="0" w:color="auto"/>
              <w:right w:val="single" w:sz="4" w:space="0" w:color="auto"/>
            </w:tcBorders>
            <w:shd w:val="clear" w:color="auto" w:fill="auto"/>
            <w:vAlign w:val="center"/>
          </w:tcPr>
          <w:p w14:paraId="1CBD9FAC" w14:textId="77777777" w:rsidR="001502F2" w:rsidRPr="00D33A68" w:rsidRDefault="001502F2" w:rsidP="00927B51">
            <w:pPr>
              <w:jc w:val="center"/>
              <w:rPr>
                <w:color w:val="000000"/>
                <w:sz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1A34DD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ED3DF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6E196D" w14:textId="77777777" w:rsidR="001502F2" w:rsidRPr="00D33A68" w:rsidRDefault="001502F2" w:rsidP="00927B51">
            <w:pPr>
              <w:jc w:val="center"/>
              <w:rPr>
                <w:color w:val="000000"/>
                <w:sz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D21A08"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13D578F" w14:textId="77777777" w:rsidR="001502F2" w:rsidRPr="00D33A68" w:rsidRDefault="001502F2" w:rsidP="00927B51">
            <w:pPr>
              <w:jc w:val="center"/>
              <w:rPr>
                <w:color w:val="000000"/>
                <w:sz w:val="24"/>
              </w:rPr>
            </w:pPr>
          </w:p>
        </w:tc>
        <w:tc>
          <w:tcPr>
            <w:tcW w:w="2493" w:type="dxa"/>
          </w:tcPr>
          <w:p w14:paraId="3954DAB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FA3141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95D8B95"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center"/>
          </w:tcPr>
          <w:p w14:paraId="04C0A016" w14:textId="77777777" w:rsidR="001502F2" w:rsidRPr="00D33A68" w:rsidRDefault="001502F2" w:rsidP="00927B51">
            <w:pPr>
              <w:jc w:val="center"/>
              <w:rPr>
                <w:color w:val="000000"/>
                <w:sz w:val="24"/>
              </w:rPr>
            </w:pPr>
            <w:r w:rsidRPr="00D33A68">
              <w:rPr>
                <w:color w:val="000000"/>
                <w:sz w:val="24"/>
              </w:rPr>
              <w:t>Трушниковы</w:t>
            </w:r>
          </w:p>
        </w:tc>
        <w:tc>
          <w:tcPr>
            <w:tcW w:w="2663" w:type="dxa"/>
            <w:tcBorders>
              <w:top w:val="nil"/>
              <w:left w:val="nil"/>
              <w:bottom w:val="single" w:sz="4" w:space="0" w:color="auto"/>
              <w:right w:val="single" w:sz="4" w:space="0" w:color="auto"/>
            </w:tcBorders>
            <w:shd w:val="clear" w:color="auto" w:fill="auto"/>
            <w:vAlign w:val="center"/>
          </w:tcPr>
          <w:p w14:paraId="6CCA0E02"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1E884E67" w14:textId="77777777" w:rsidR="001502F2" w:rsidRPr="00D33A68" w:rsidRDefault="001502F2" w:rsidP="00927B51">
            <w:pPr>
              <w:jc w:val="center"/>
              <w:rPr>
                <w:color w:val="000000"/>
                <w:sz w:val="24"/>
              </w:rPr>
            </w:pPr>
            <w:r w:rsidRPr="00D33A68">
              <w:rPr>
                <w:color w:val="000000"/>
                <w:sz w:val="24"/>
              </w:rPr>
              <w:t>1,03</w:t>
            </w:r>
          </w:p>
        </w:tc>
        <w:tc>
          <w:tcPr>
            <w:tcW w:w="1134" w:type="dxa"/>
            <w:tcBorders>
              <w:top w:val="nil"/>
              <w:left w:val="nil"/>
              <w:bottom w:val="nil"/>
              <w:right w:val="nil"/>
            </w:tcBorders>
            <w:shd w:val="clear" w:color="auto" w:fill="auto"/>
            <w:vAlign w:val="bottom"/>
          </w:tcPr>
          <w:p w14:paraId="6E3479A4" w14:textId="77777777" w:rsidR="001502F2" w:rsidRPr="00D33A68" w:rsidRDefault="001502F2" w:rsidP="00927B51">
            <w:pPr>
              <w:jc w:val="center"/>
              <w:rPr>
                <w:color w:val="00000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E2B7991"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center"/>
          </w:tcPr>
          <w:p w14:paraId="14E3AC96" w14:textId="77777777" w:rsidR="001502F2" w:rsidRPr="00D33A68" w:rsidRDefault="001502F2" w:rsidP="00927B51">
            <w:pPr>
              <w:jc w:val="center"/>
              <w:rPr>
                <w:color w:val="000000"/>
                <w:sz w:val="24"/>
              </w:rPr>
            </w:pPr>
            <w:r w:rsidRPr="00D33A68">
              <w:rPr>
                <w:color w:val="000000"/>
                <w:sz w:val="24"/>
              </w:rPr>
              <w:t>1,03</w:t>
            </w:r>
          </w:p>
        </w:tc>
        <w:tc>
          <w:tcPr>
            <w:tcW w:w="1134" w:type="dxa"/>
            <w:tcBorders>
              <w:top w:val="single" w:sz="4" w:space="0" w:color="auto"/>
              <w:left w:val="nil"/>
              <w:bottom w:val="single" w:sz="4" w:space="0" w:color="auto"/>
              <w:right w:val="single" w:sz="4" w:space="0" w:color="auto"/>
            </w:tcBorders>
          </w:tcPr>
          <w:p w14:paraId="7D60A22C" w14:textId="77777777" w:rsidR="001502F2" w:rsidRPr="00D33A68" w:rsidRDefault="001502F2" w:rsidP="00927B51">
            <w:pPr>
              <w:jc w:val="center"/>
              <w:rPr>
                <w:color w:val="000000"/>
                <w:sz w:val="24"/>
              </w:rPr>
            </w:pPr>
          </w:p>
        </w:tc>
        <w:tc>
          <w:tcPr>
            <w:tcW w:w="2493" w:type="dxa"/>
          </w:tcPr>
          <w:p w14:paraId="7F3A6E3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0CA812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E47782D"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6DA0F8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76922B7E" w14:textId="77777777" w:rsidR="001502F2" w:rsidRPr="00D33A68" w:rsidRDefault="001502F2" w:rsidP="00927B51">
            <w:pPr>
              <w:jc w:val="center"/>
              <w:rPr>
                <w:color w:val="000000"/>
                <w:sz w:val="24"/>
              </w:rPr>
            </w:pPr>
            <w:r w:rsidRPr="00D33A68">
              <w:rPr>
                <w:color w:val="000000"/>
                <w:sz w:val="24"/>
              </w:rPr>
              <w:t>Вербная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09B7A3B" w14:textId="77777777" w:rsidR="001502F2" w:rsidRPr="00D33A68" w:rsidRDefault="001502F2" w:rsidP="00927B51">
            <w:pPr>
              <w:jc w:val="center"/>
              <w:rPr>
                <w:color w:val="000000"/>
                <w:sz w:val="24"/>
              </w:rPr>
            </w:pPr>
            <w:r w:rsidRPr="00D33A68">
              <w:rPr>
                <w:color w:val="000000"/>
                <w:sz w:val="24"/>
              </w:rPr>
              <w:t>0,66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AD143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5ED08DF" w14:textId="77777777" w:rsidR="001502F2" w:rsidRPr="00D33A68" w:rsidRDefault="001502F2" w:rsidP="00927B51">
            <w:pPr>
              <w:jc w:val="center"/>
              <w:rPr>
                <w:color w:val="000000"/>
                <w:sz w:val="24"/>
              </w:rPr>
            </w:pPr>
            <w:r w:rsidRPr="00D33A68">
              <w:rPr>
                <w:color w:val="000000"/>
                <w:sz w:val="24"/>
              </w:rPr>
              <w:t>0,66</w:t>
            </w:r>
          </w:p>
        </w:tc>
        <w:tc>
          <w:tcPr>
            <w:tcW w:w="851" w:type="dxa"/>
            <w:tcBorders>
              <w:top w:val="nil"/>
              <w:left w:val="nil"/>
              <w:bottom w:val="single" w:sz="4" w:space="0" w:color="auto"/>
              <w:right w:val="single" w:sz="4" w:space="0" w:color="auto"/>
            </w:tcBorders>
            <w:shd w:val="clear" w:color="auto" w:fill="auto"/>
            <w:vAlign w:val="bottom"/>
          </w:tcPr>
          <w:p w14:paraId="017A482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B2DC9CB" w14:textId="77777777" w:rsidR="001502F2" w:rsidRPr="00D33A68" w:rsidRDefault="001502F2" w:rsidP="00927B51">
            <w:pPr>
              <w:jc w:val="center"/>
              <w:rPr>
                <w:color w:val="000000"/>
                <w:sz w:val="24"/>
              </w:rPr>
            </w:pPr>
          </w:p>
        </w:tc>
        <w:tc>
          <w:tcPr>
            <w:tcW w:w="2493" w:type="dxa"/>
          </w:tcPr>
          <w:p w14:paraId="36A3463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2BDAE0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3C8A933" w14:textId="77777777" w:rsidR="001502F2" w:rsidRPr="00D33A68" w:rsidRDefault="001502F2" w:rsidP="00927B51">
            <w:pPr>
              <w:jc w:val="center"/>
              <w:rPr>
                <w:color w:val="000000"/>
                <w:sz w:val="24"/>
              </w:rPr>
            </w:pPr>
            <w:r w:rsidRPr="00D33A68">
              <w:rPr>
                <w:color w:val="000000"/>
                <w:sz w:val="24"/>
              </w:rPr>
              <w:lastRenderedPageBreak/>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40FFE0B"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1491B0C9" w14:textId="77777777" w:rsidR="001502F2" w:rsidRPr="00D33A68" w:rsidRDefault="001502F2" w:rsidP="00927B51">
            <w:pPr>
              <w:jc w:val="center"/>
              <w:rPr>
                <w:color w:val="000000"/>
                <w:sz w:val="24"/>
              </w:rPr>
            </w:pPr>
            <w:r w:rsidRPr="00D33A68">
              <w:rPr>
                <w:color w:val="000000"/>
                <w:sz w:val="24"/>
              </w:rPr>
              <w:t>Восточная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437B8C1" w14:textId="77777777" w:rsidR="001502F2" w:rsidRPr="00D33A68" w:rsidRDefault="001502F2" w:rsidP="00927B51">
            <w:pPr>
              <w:jc w:val="center"/>
              <w:rPr>
                <w:color w:val="000000"/>
                <w:sz w:val="24"/>
              </w:rPr>
            </w:pPr>
            <w:r w:rsidRPr="00D33A68">
              <w:rPr>
                <w:color w:val="000000"/>
                <w:sz w:val="24"/>
              </w:rPr>
              <w:t>1,02</w:t>
            </w:r>
          </w:p>
        </w:tc>
        <w:tc>
          <w:tcPr>
            <w:tcW w:w="1134" w:type="dxa"/>
            <w:tcBorders>
              <w:top w:val="nil"/>
              <w:left w:val="nil"/>
              <w:bottom w:val="single" w:sz="4" w:space="0" w:color="auto"/>
              <w:right w:val="single" w:sz="4" w:space="0" w:color="auto"/>
            </w:tcBorders>
            <w:shd w:val="clear" w:color="auto" w:fill="auto"/>
            <w:vAlign w:val="center"/>
          </w:tcPr>
          <w:p w14:paraId="58B7A49F" w14:textId="77777777" w:rsidR="001502F2" w:rsidRPr="00D33A68" w:rsidRDefault="001502F2" w:rsidP="00927B51">
            <w:pPr>
              <w:jc w:val="center"/>
              <w:rPr>
                <w:color w:val="000000"/>
                <w:sz w:val="24"/>
              </w:rPr>
            </w:pPr>
            <w:r w:rsidRPr="00D33A68">
              <w:rPr>
                <w:color w:val="000000"/>
                <w:sz w:val="24"/>
              </w:rPr>
              <w:t>1,02</w:t>
            </w:r>
          </w:p>
        </w:tc>
        <w:tc>
          <w:tcPr>
            <w:tcW w:w="1134" w:type="dxa"/>
            <w:tcBorders>
              <w:top w:val="nil"/>
              <w:left w:val="nil"/>
              <w:bottom w:val="single" w:sz="4" w:space="0" w:color="auto"/>
              <w:right w:val="single" w:sz="4" w:space="0" w:color="auto"/>
            </w:tcBorders>
            <w:shd w:val="clear" w:color="auto" w:fill="auto"/>
            <w:vAlign w:val="center"/>
          </w:tcPr>
          <w:p w14:paraId="18333FCE"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012385BA"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ACDD369" w14:textId="77777777" w:rsidR="001502F2" w:rsidRPr="00D33A68" w:rsidRDefault="001502F2" w:rsidP="00927B51">
            <w:pPr>
              <w:jc w:val="center"/>
              <w:rPr>
                <w:color w:val="000000"/>
                <w:sz w:val="24"/>
              </w:rPr>
            </w:pPr>
          </w:p>
        </w:tc>
        <w:tc>
          <w:tcPr>
            <w:tcW w:w="2493" w:type="dxa"/>
          </w:tcPr>
          <w:p w14:paraId="55344EB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2C651E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1CA4F08"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5946D5D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0D86CDE9" w14:textId="77777777" w:rsidR="001502F2" w:rsidRPr="00D33A68" w:rsidRDefault="001502F2" w:rsidP="00927B51">
            <w:pPr>
              <w:jc w:val="center"/>
              <w:rPr>
                <w:color w:val="000000"/>
                <w:sz w:val="24"/>
              </w:rPr>
            </w:pPr>
            <w:r w:rsidRPr="00D33A68">
              <w:rPr>
                <w:color w:val="000000"/>
                <w:sz w:val="24"/>
              </w:rPr>
              <w:t>Вятская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07962297" w14:textId="77777777" w:rsidR="001502F2" w:rsidRPr="00D33A68" w:rsidRDefault="001502F2" w:rsidP="00927B51">
            <w:pPr>
              <w:jc w:val="center"/>
              <w:rPr>
                <w:color w:val="000000"/>
                <w:sz w:val="24"/>
              </w:rPr>
            </w:pPr>
            <w:r w:rsidRPr="00D33A68">
              <w:rPr>
                <w:color w:val="000000"/>
                <w:sz w:val="24"/>
              </w:rPr>
              <w:t>1,49</w:t>
            </w:r>
          </w:p>
        </w:tc>
        <w:tc>
          <w:tcPr>
            <w:tcW w:w="1134" w:type="dxa"/>
            <w:tcBorders>
              <w:top w:val="nil"/>
              <w:left w:val="nil"/>
              <w:bottom w:val="single" w:sz="4" w:space="0" w:color="auto"/>
              <w:right w:val="single" w:sz="4" w:space="0" w:color="auto"/>
            </w:tcBorders>
            <w:shd w:val="clear" w:color="auto" w:fill="auto"/>
            <w:vAlign w:val="center"/>
          </w:tcPr>
          <w:p w14:paraId="25B99E26"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CF4E07C" w14:textId="77777777" w:rsidR="001502F2" w:rsidRPr="00D33A68" w:rsidRDefault="001502F2" w:rsidP="00927B51">
            <w:pPr>
              <w:jc w:val="center"/>
              <w:rPr>
                <w:color w:val="000000"/>
                <w:sz w:val="24"/>
              </w:rPr>
            </w:pPr>
            <w:r w:rsidRPr="00D33A68">
              <w:rPr>
                <w:color w:val="000000"/>
                <w:sz w:val="24"/>
              </w:rPr>
              <w:t>1,49</w:t>
            </w:r>
          </w:p>
        </w:tc>
        <w:tc>
          <w:tcPr>
            <w:tcW w:w="851" w:type="dxa"/>
            <w:tcBorders>
              <w:top w:val="nil"/>
              <w:left w:val="nil"/>
              <w:bottom w:val="single" w:sz="4" w:space="0" w:color="auto"/>
              <w:right w:val="single" w:sz="4" w:space="0" w:color="auto"/>
            </w:tcBorders>
            <w:shd w:val="clear" w:color="auto" w:fill="auto"/>
            <w:vAlign w:val="bottom"/>
          </w:tcPr>
          <w:p w14:paraId="3954D63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6AB5F77" w14:textId="77777777" w:rsidR="001502F2" w:rsidRPr="00D33A68" w:rsidRDefault="001502F2" w:rsidP="00927B51">
            <w:pPr>
              <w:jc w:val="center"/>
              <w:rPr>
                <w:color w:val="000000"/>
                <w:sz w:val="24"/>
              </w:rPr>
            </w:pPr>
          </w:p>
        </w:tc>
        <w:tc>
          <w:tcPr>
            <w:tcW w:w="2493" w:type="dxa"/>
          </w:tcPr>
          <w:p w14:paraId="777A1D6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65E7D1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D40FD56"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1438DBB"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07A10F56" w14:textId="77777777" w:rsidR="001502F2" w:rsidRPr="00D33A68" w:rsidRDefault="001502F2" w:rsidP="00927B51">
            <w:pPr>
              <w:jc w:val="center"/>
              <w:rPr>
                <w:color w:val="000000"/>
                <w:sz w:val="24"/>
              </w:rPr>
            </w:pPr>
            <w:r w:rsidRPr="00D33A68">
              <w:rPr>
                <w:color w:val="000000"/>
                <w:sz w:val="24"/>
              </w:rPr>
              <w:t>Гагарина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48D605E5" w14:textId="77777777" w:rsidR="001502F2" w:rsidRPr="00D33A68" w:rsidRDefault="001502F2" w:rsidP="00927B51">
            <w:pPr>
              <w:jc w:val="center"/>
              <w:rPr>
                <w:color w:val="000000"/>
                <w:sz w:val="24"/>
              </w:rPr>
            </w:pPr>
            <w:r w:rsidRPr="00D33A68">
              <w:rPr>
                <w:color w:val="000000"/>
                <w:sz w:val="24"/>
              </w:rPr>
              <w:t>0,42</w:t>
            </w:r>
          </w:p>
        </w:tc>
        <w:tc>
          <w:tcPr>
            <w:tcW w:w="1134" w:type="dxa"/>
            <w:tcBorders>
              <w:top w:val="nil"/>
              <w:left w:val="nil"/>
              <w:bottom w:val="single" w:sz="4" w:space="0" w:color="auto"/>
              <w:right w:val="single" w:sz="4" w:space="0" w:color="auto"/>
            </w:tcBorders>
            <w:shd w:val="clear" w:color="auto" w:fill="auto"/>
            <w:vAlign w:val="center"/>
          </w:tcPr>
          <w:p w14:paraId="55AD101C"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B4FEDEB" w14:textId="77777777" w:rsidR="001502F2" w:rsidRPr="00D33A68" w:rsidRDefault="001502F2" w:rsidP="00927B51">
            <w:pPr>
              <w:jc w:val="center"/>
              <w:rPr>
                <w:color w:val="000000"/>
                <w:sz w:val="24"/>
              </w:rPr>
            </w:pPr>
            <w:r w:rsidRPr="00D33A68">
              <w:rPr>
                <w:color w:val="000000"/>
                <w:sz w:val="24"/>
              </w:rPr>
              <w:t>0,42</w:t>
            </w:r>
          </w:p>
        </w:tc>
        <w:tc>
          <w:tcPr>
            <w:tcW w:w="851" w:type="dxa"/>
            <w:tcBorders>
              <w:top w:val="nil"/>
              <w:left w:val="nil"/>
              <w:bottom w:val="single" w:sz="4" w:space="0" w:color="auto"/>
              <w:right w:val="single" w:sz="4" w:space="0" w:color="auto"/>
            </w:tcBorders>
            <w:shd w:val="clear" w:color="auto" w:fill="auto"/>
            <w:vAlign w:val="bottom"/>
          </w:tcPr>
          <w:p w14:paraId="746731DA"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5F05E2C" w14:textId="77777777" w:rsidR="001502F2" w:rsidRPr="00D33A68" w:rsidRDefault="001502F2" w:rsidP="00927B51">
            <w:pPr>
              <w:jc w:val="center"/>
              <w:rPr>
                <w:color w:val="000000"/>
                <w:sz w:val="24"/>
              </w:rPr>
            </w:pPr>
          </w:p>
        </w:tc>
        <w:tc>
          <w:tcPr>
            <w:tcW w:w="2493" w:type="dxa"/>
          </w:tcPr>
          <w:p w14:paraId="6159A01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66618A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1F20884"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D3D810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B8BB18D" w14:textId="77777777" w:rsidR="001502F2" w:rsidRPr="00D33A68" w:rsidRDefault="001502F2" w:rsidP="00927B51">
            <w:pPr>
              <w:jc w:val="center"/>
              <w:rPr>
                <w:color w:val="000000"/>
                <w:sz w:val="24"/>
              </w:rPr>
            </w:pPr>
            <w:r w:rsidRPr="00D33A68">
              <w:rPr>
                <w:color w:val="000000"/>
                <w:sz w:val="24"/>
              </w:rPr>
              <w:t>Горького</w:t>
            </w:r>
          </w:p>
        </w:tc>
        <w:tc>
          <w:tcPr>
            <w:tcW w:w="1589" w:type="dxa"/>
            <w:tcBorders>
              <w:top w:val="nil"/>
              <w:left w:val="single" w:sz="4" w:space="0" w:color="auto"/>
              <w:bottom w:val="single" w:sz="4" w:space="0" w:color="auto"/>
              <w:right w:val="single" w:sz="4" w:space="0" w:color="auto"/>
            </w:tcBorders>
            <w:shd w:val="clear" w:color="auto" w:fill="auto"/>
            <w:vAlign w:val="center"/>
          </w:tcPr>
          <w:p w14:paraId="2927370E" w14:textId="77777777" w:rsidR="001502F2" w:rsidRPr="00D33A68" w:rsidRDefault="001502F2" w:rsidP="00927B51">
            <w:pPr>
              <w:jc w:val="center"/>
              <w:rPr>
                <w:color w:val="000000"/>
                <w:sz w:val="24"/>
              </w:rPr>
            </w:pPr>
            <w:r w:rsidRPr="00D33A68">
              <w:rPr>
                <w:color w:val="000000"/>
                <w:sz w:val="24"/>
              </w:rPr>
              <w:t>0,44</w:t>
            </w:r>
          </w:p>
        </w:tc>
        <w:tc>
          <w:tcPr>
            <w:tcW w:w="1134" w:type="dxa"/>
            <w:tcBorders>
              <w:top w:val="nil"/>
              <w:left w:val="nil"/>
              <w:bottom w:val="single" w:sz="4" w:space="0" w:color="auto"/>
              <w:right w:val="single" w:sz="4" w:space="0" w:color="auto"/>
            </w:tcBorders>
            <w:shd w:val="clear" w:color="auto" w:fill="auto"/>
            <w:vAlign w:val="center"/>
          </w:tcPr>
          <w:p w14:paraId="6077DCD7" w14:textId="77777777" w:rsidR="001502F2" w:rsidRPr="00D33A68" w:rsidRDefault="001502F2" w:rsidP="00927B51">
            <w:pPr>
              <w:jc w:val="center"/>
              <w:rPr>
                <w:color w:val="000000"/>
                <w:sz w:val="24"/>
              </w:rPr>
            </w:pPr>
            <w:r w:rsidRPr="00D33A68">
              <w:rPr>
                <w:color w:val="000000"/>
                <w:sz w:val="24"/>
              </w:rPr>
              <w:t>0,44</w:t>
            </w:r>
          </w:p>
        </w:tc>
        <w:tc>
          <w:tcPr>
            <w:tcW w:w="1134" w:type="dxa"/>
            <w:tcBorders>
              <w:top w:val="nil"/>
              <w:left w:val="nil"/>
              <w:bottom w:val="single" w:sz="4" w:space="0" w:color="auto"/>
              <w:right w:val="single" w:sz="4" w:space="0" w:color="auto"/>
            </w:tcBorders>
            <w:shd w:val="clear" w:color="auto" w:fill="auto"/>
            <w:vAlign w:val="center"/>
          </w:tcPr>
          <w:p w14:paraId="71600C41"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0CC305E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0C59B13" w14:textId="77777777" w:rsidR="001502F2" w:rsidRPr="00D33A68" w:rsidRDefault="001502F2" w:rsidP="00927B51">
            <w:pPr>
              <w:jc w:val="center"/>
              <w:rPr>
                <w:color w:val="000000"/>
                <w:sz w:val="24"/>
              </w:rPr>
            </w:pPr>
          </w:p>
        </w:tc>
        <w:tc>
          <w:tcPr>
            <w:tcW w:w="2493" w:type="dxa"/>
          </w:tcPr>
          <w:p w14:paraId="27DAF7E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5267FD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5CC0160"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5E5DA9B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4A45F77A" w14:textId="77777777" w:rsidR="001502F2" w:rsidRPr="00D33A68" w:rsidRDefault="001502F2" w:rsidP="00927B51">
            <w:pPr>
              <w:jc w:val="center"/>
              <w:rPr>
                <w:color w:val="000000"/>
                <w:sz w:val="24"/>
              </w:rPr>
            </w:pPr>
            <w:r w:rsidRPr="00D33A68">
              <w:rPr>
                <w:color w:val="000000"/>
                <w:sz w:val="24"/>
              </w:rPr>
              <w:t>Грина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7933DD28" w14:textId="77777777" w:rsidR="001502F2" w:rsidRPr="00D33A68" w:rsidRDefault="001502F2" w:rsidP="00927B51">
            <w:pPr>
              <w:jc w:val="center"/>
              <w:rPr>
                <w:color w:val="000000"/>
                <w:sz w:val="24"/>
              </w:rPr>
            </w:pPr>
            <w:r w:rsidRPr="00D33A68">
              <w:rPr>
                <w:color w:val="000000"/>
                <w:sz w:val="24"/>
              </w:rPr>
              <w:t>1,315</w:t>
            </w:r>
          </w:p>
        </w:tc>
        <w:tc>
          <w:tcPr>
            <w:tcW w:w="1134" w:type="dxa"/>
            <w:tcBorders>
              <w:top w:val="nil"/>
              <w:left w:val="nil"/>
              <w:bottom w:val="single" w:sz="4" w:space="0" w:color="auto"/>
              <w:right w:val="single" w:sz="4" w:space="0" w:color="auto"/>
            </w:tcBorders>
            <w:shd w:val="clear" w:color="auto" w:fill="auto"/>
            <w:vAlign w:val="center"/>
          </w:tcPr>
          <w:p w14:paraId="55B83F91" w14:textId="77777777" w:rsidR="001502F2" w:rsidRPr="00D33A68" w:rsidRDefault="001502F2" w:rsidP="00927B51">
            <w:pPr>
              <w:jc w:val="center"/>
              <w:rPr>
                <w:color w:val="000000"/>
                <w:sz w:val="24"/>
              </w:rPr>
            </w:pPr>
            <w:r w:rsidRPr="00D33A68">
              <w:rPr>
                <w:color w:val="000000"/>
                <w:sz w:val="24"/>
              </w:rPr>
              <w:t>1,315</w:t>
            </w:r>
          </w:p>
        </w:tc>
        <w:tc>
          <w:tcPr>
            <w:tcW w:w="1134" w:type="dxa"/>
            <w:tcBorders>
              <w:top w:val="nil"/>
              <w:left w:val="nil"/>
              <w:bottom w:val="single" w:sz="4" w:space="0" w:color="auto"/>
              <w:right w:val="single" w:sz="4" w:space="0" w:color="auto"/>
            </w:tcBorders>
            <w:shd w:val="clear" w:color="auto" w:fill="auto"/>
            <w:vAlign w:val="center"/>
          </w:tcPr>
          <w:p w14:paraId="186B7738"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6DC95524"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FD42FF3" w14:textId="77777777" w:rsidR="001502F2" w:rsidRPr="00D33A68" w:rsidRDefault="001502F2" w:rsidP="00927B51">
            <w:pPr>
              <w:jc w:val="center"/>
              <w:rPr>
                <w:color w:val="000000"/>
                <w:sz w:val="24"/>
              </w:rPr>
            </w:pPr>
          </w:p>
        </w:tc>
        <w:tc>
          <w:tcPr>
            <w:tcW w:w="2493" w:type="dxa"/>
          </w:tcPr>
          <w:p w14:paraId="6A40707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551FBD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103E878"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DFA43B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4504DB0F" w14:textId="77777777" w:rsidR="001502F2" w:rsidRPr="00D33A68" w:rsidRDefault="001502F2" w:rsidP="00927B51">
            <w:pPr>
              <w:jc w:val="center"/>
              <w:rPr>
                <w:color w:val="000000"/>
                <w:sz w:val="24"/>
              </w:rPr>
            </w:pPr>
            <w:r w:rsidRPr="00D33A68">
              <w:rPr>
                <w:color w:val="000000"/>
                <w:sz w:val="24"/>
              </w:rPr>
              <w:t>Гудовских</w:t>
            </w:r>
          </w:p>
        </w:tc>
        <w:tc>
          <w:tcPr>
            <w:tcW w:w="1589" w:type="dxa"/>
            <w:tcBorders>
              <w:top w:val="nil"/>
              <w:left w:val="single" w:sz="4" w:space="0" w:color="auto"/>
              <w:bottom w:val="single" w:sz="4" w:space="0" w:color="auto"/>
              <w:right w:val="single" w:sz="4" w:space="0" w:color="auto"/>
            </w:tcBorders>
            <w:shd w:val="clear" w:color="auto" w:fill="auto"/>
            <w:vAlign w:val="center"/>
          </w:tcPr>
          <w:p w14:paraId="6654B9E5" w14:textId="77777777" w:rsidR="001502F2" w:rsidRPr="00D33A68" w:rsidRDefault="001502F2" w:rsidP="00927B51">
            <w:pPr>
              <w:jc w:val="center"/>
              <w:rPr>
                <w:color w:val="000000"/>
                <w:sz w:val="24"/>
              </w:rPr>
            </w:pPr>
            <w:r w:rsidRPr="00D33A68">
              <w:rPr>
                <w:color w:val="000000"/>
                <w:sz w:val="24"/>
              </w:rPr>
              <w:t>0,88</w:t>
            </w:r>
          </w:p>
        </w:tc>
        <w:tc>
          <w:tcPr>
            <w:tcW w:w="1134" w:type="dxa"/>
            <w:tcBorders>
              <w:top w:val="nil"/>
              <w:left w:val="nil"/>
              <w:bottom w:val="single" w:sz="4" w:space="0" w:color="auto"/>
              <w:right w:val="single" w:sz="4" w:space="0" w:color="auto"/>
            </w:tcBorders>
            <w:shd w:val="clear" w:color="auto" w:fill="auto"/>
            <w:vAlign w:val="center"/>
          </w:tcPr>
          <w:p w14:paraId="5B6C722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A648547"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2D59F4B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F0D2CD3" w14:textId="77777777" w:rsidR="001502F2" w:rsidRPr="00D33A68" w:rsidRDefault="001502F2" w:rsidP="00927B51">
            <w:pPr>
              <w:jc w:val="center"/>
              <w:rPr>
                <w:color w:val="000000"/>
                <w:sz w:val="24"/>
              </w:rPr>
            </w:pPr>
            <w:r w:rsidRPr="00D33A68">
              <w:rPr>
                <w:color w:val="000000"/>
                <w:sz w:val="24"/>
              </w:rPr>
              <w:t>0,88</w:t>
            </w:r>
          </w:p>
        </w:tc>
        <w:tc>
          <w:tcPr>
            <w:tcW w:w="2493" w:type="dxa"/>
          </w:tcPr>
          <w:p w14:paraId="677D848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F2A76C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5376E47"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A8E675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441F74BC" w14:textId="77777777" w:rsidR="001502F2" w:rsidRPr="00D33A68" w:rsidRDefault="001502F2" w:rsidP="00927B51">
            <w:pPr>
              <w:jc w:val="center"/>
              <w:rPr>
                <w:color w:val="000000"/>
                <w:sz w:val="24"/>
              </w:rPr>
            </w:pPr>
            <w:r w:rsidRPr="00D33A68">
              <w:rPr>
                <w:color w:val="000000"/>
                <w:sz w:val="24"/>
              </w:rPr>
              <w:t>Гудовских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05CE1B27" w14:textId="77777777" w:rsidR="001502F2" w:rsidRPr="00D33A68" w:rsidRDefault="001502F2" w:rsidP="00927B51">
            <w:pPr>
              <w:jc w:val="center"/>
              <w:rPr>
                <w:color w:val="000000"/>
                <w:sz w:val="24"/>
              </w:rPr>
            </w:pPr>
            <w:r w:rsidRPr="00D33A68">
              <w:rPr>
                <w:color w:val="000000"/>
                <w:sz w:val="24"/>
              </w:rPr>
              <w:t>0,31</w:t>
            </w:r>
          </w:p>
        </w:tc>
        <w:tc>
          <w:tcPr>
            <w:tcW w:w="1134" w:type="dxa"/>
            <w:tcBorders>
              <w:top w:val="nil"/>
              <w:left w:val="nil"/>
              <w:bottom w:val="single" w:sz="4" w:space="0" w:color="auto"/>
              <w:right w:val="single" w:sz="4" w:space="0" w:color="auto"/>
            </w:tcBorders>
            <w:shd w:val="clear" w:color="auto" w:fill="auto"/>
            <w:vAlign w:val="center"/>
          </w:tcPr>
          <w:p w14:paraId="4EF46C40" w14:textId="77777777" w:rsidR="001502F2" w:rsidRPr="00D33A68" w:rsidRDefault="001502F2" w:rsidP="00927B51">
            <w:pPr>
              <w:jc w:val="center"/>
              <w:rPr>
                <w:color w:val="000000"/>
                <w:sz w:val="24"/>
              </w:rPr>
            </w:pPr>
            <w:r w:rsidRPr="00D33A68">
              <w:rPr>
                <w:color w:val="000000"/>
                <w:sz w:val="24"/>
              </w:rPr>
              <w:t>0,31</w:t>
            </w:r>
          </w:p>
        </w:tc>
        <w:tc>
          <w:tcPr>
            <w:tcW w:w="1134" w:type="dxa"/>
            <w:tcBorders>
              <w:top w:val="nil"/>
              <w:left w:val="nil"/>
              <w:bottom w:val="single" w:sz="4" w:space="0" w:color="auto"/>
              <w:right w:val="single" w:sz="4" w:space="0" w:color="auto"/>
            </w:tcBorders>
            <w:shd w:val="clear" w:color="auto" w:fill="auto"/>
            <w:vAlign w:val="center"/>
          </w:tcPr>
          <w:p w14:paraId="11E9BF3A"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F59BDB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0D08879" w14:textId="77777777" w:rsidR="001502F2" w:rsidRPr="00D33A68" w:rsidRDefault="001502F2" w:rsidP="00927B51">
            <w:pPr>
              <w:jc w:val="center"/>
              <w:rPr>
                <w:color w:val="000000"/>
                <w:sz w:val="24"/>
              </w:rPr>
            </w:pPr>
          </w:p>
        </w:tc>
        <w:tc>
          <w:tcPr>
            <w:tcW w:w="2493" w:type="dxa"/>
          </w:tcPr>
          <w:p w14:paraId="1B10661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FC0E99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B1B56A7"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62D844DE"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1DD6F0C3" w14:textId="77777777" w:rsidR="001502F2" w:rsidRPr="00D33A68" w:rsidRDefault="001502F2" w:rsidP="00927B51">
            <w:pPr>
              <w:jc w:val="center"/>
              <w:rPr>
                <w:color w:val="000000"/>
                <w:sz w:val="24"/>
              </w:rPr>
            </w:pPr>
            <w:r w:rsidRPr="00D33A68">
              <w:rPr>
                <w:color w:val="000000"/>
                <w:sz w:val="24"/>
              </w:rPr>
              <w:t>Дачная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59DF22D5" w14:textId="77777777" w:rsidR="001502F2" w:rsidRPr="00D33A68" w:rsidRDefault="001502F2" w:rsidP="00927B51">
            <w:pPr>
              <w:jc w:val="center"/>
              <w:rPr>
                <w:color w:val="000000"/>
                <w:sz w:val="24"/>
              </w:rPr>
            </w:pPr>
            <w:r w:rsidRPr="00D33A68">
              <w:rPr>
                <w:color w:val="000000"/>
                <w:sz w:val="24"/>
              </w:rPr>
              <w:t>0,63</w:t>
            </w:r>
          </w:p>
        </w:tc>
        <w:tc>
          <w:tcPr>
            <w:tcW w:w="1134" w:type="dxa"/>
            <w:tcBorders>
              <w:top w:val="nil"/>
              <w:left w:val="nil"/>
              <w:bottom w:val="single" w:sz="4" w:space="0" w:color="auto"/>
              <w:right w:val="single" w:sz="4" w:space="0" w:color="auto"/>
            </w:tcBorders>
            <w:shd w:val="clear" w:color="auto" w:fill="auto"/>
            <w:vAlign w:val="center"/>
          </w:tcPr>
          <w:p w14:paraId="604835D8" w14:textId="77777777" w:rsidR="001502F2" w:rsidRPr="00D33A68" w:rsidRDefault="001502F2" w:rsidP="00927B51">
            <w:pPr>
              <w:jc w:val="center"/>
              <w:rPr>
                <w:color w:val="000000"/>
                <w:sz w:val="24"/>
              </w:rPr>
            </w:pPr>
            <w:r w:rsidRPr="00D33A68">
              <w:rPr>
                <w:color w:val="000000"/>
                <w:sz w:val="24"/>
              </w:rPr>
              <w:t>0,63</w:t>
            </w:r>
          </w:p>
        </w:tc>
        <w:tc>
          <w:tcPr>
            <w:tcW w:w="1134" w:type="dxa"/>
            <w:tcBorders>
              <w:top w:val="nil"/>
              <w:left w:val="nil"/>
              <w:bottom w:val="single" w:sz="4" w:space="0" w:color="auto"/>
              <w:right w:val="single" w:sz="4" w:space="0" w:color="auto"/>
            </w:tcBorders>
            <w:shd w:val="clear" w:color="auto" w:fill="auto"/>
            <w:vAlign w:val="center"/>
          </w:tcPr>
          <w:p w14:paraId="4D4691F5"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275A52D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F2834EE" w14:textId="77777777" w:rsidR="001502F2" w:rsidRPr="00D33A68" w:rsidRDefault="001502F2" w:rsidP="00927B51">
            <w:pPr>
              <w:jc w:val="center"/>
              <w:rPr>
                <w:color w:val="000000"/>
                <w:sz w:val="24"/>
              </w:rPr>
            </w:pPr>
          </w:p>
        </w:tc>
        <w:tc>
          <w:tcPr>
            <w:tcW w:w="2493" w:type="dxa"/>
          </w:tcPr>
          <w:p w14:paraId="548364D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46BB0E3"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6CE435C"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1FB03C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5CCBD97" w14:textId="77777777" w:rsidR="001502F2" w:rsidRPr="00D33A68" w:rsidRDefault="001502F2" w:rsidP="00927B51">
            <w:pPr>
              <w:jc w:val="center"/>
              <w:rPr>
                <w:color w:val="000000"/>
                <w:sz w:val="24"/>
              </w:rPr>
            </w:pPr>
            <w:r w:rsidRPr="00D33A68">
              <w:rPr>
                <w:color w:val="000000"/>
                <w:sz w:val="24"/>
              </w:rPr>
              <w:t>Дзержинского</w:t>
            </w:r>
          </w:p>
        </w:tc>
        <w:tc>
          <w:tcPr>
            <w:tcW w:w="1589" w:type="dxa"/>
            <w:tcBorders>
              <w:top w:val="nil"/>
              <w:left w:val="single" w:sz="4" w:space="0" w:color="auto"/>
              <w:bottom w:val="single" w:sz="4" w:space="0" w:color="auto"/>
              <w:right w:val="single" w:sz="4" w:space="0" w:color="auto"/>
            </w:tcBorders>
            <w:shd w:val="clear" w:color="auto" w:fill="auto"/>
            <w:vAlign w:val="center"/>
          </w:tcPr>
          <w:p w14:paraId="0A920A99" w14:textId="77777777" w:rsidR="001502F2" w:rsidRPr="00D33A68" w:rsidRDefault="001502F2" w:rsidP="00927B51">
            <w:pPr>
              <w:jc w:val="center"/>
              <w:rPr>
                <w:color w:val="000000"/>
                <w:sz w:val="24"/>
              </w:rPr>
            </w:pPr>
            <w:r w:rsidRPr="00D33A68">
              <w:rPr>
                <w:color w:val="000000"/>
                <w:sz w:val="24"/>
              </w:rPr>
              <w:t>1,26</w:t>
            </w:r>
          </w:p>
        </w:tc>
        <w:tc>
          <w:tcPr>
            <w:tcW w:w="1134" w:type="dxa"/>
            <w:tcBorders>
              <w:top w:val="nil"/>
              <w:left w:val="nil"/>
              <w:bottom w:val="single" w:sz="4" w:space="0" w:color="auto"/>
              <w:right w:val="single" w:sz="4" w:space="0" w:color="auto"/>
            </w:tcBorders>
            <w:shd w:val="clear" w:color="auto" w:fill="auto"/>
            <w:vAlign w:val="center"/>
          </w:tcPr>
          <w:p w14:paraId="1FAD40AA" w14:textId="77777777" w:rsidR="001502F2" w:rsidRPr="00D33A68" w:rsidRDefault="001502F2" w:rsidP="00927B51">
            <w:pPr>
              <w:jc w:val="center"/>
              <w:rPr>
                <w:color w:val="000000"/>
                <w:sz w:val="24"/>
              </w:rPr>
            </w:pPr>
            <w:r w:rsidRPr="00D33A68">
              <w:rPr>
                <w:color w:val="000000"/>
                <w:sz w:val="24"/>
              </w:rPr>
              <w:t>1,26</w:t>
            </w:r>
          </w:p>
        </w:tc>
        <w:tc>
          <w:tcPr>
            <w:tcW w:w="1134" w:type="dxa"/>
            <w:tcBorders>
              <w:top w:val="nil"/>
              <w:left w:val="nil"/>
              <w:bottom w:val="single" w:sz="4" w:space="0" w:color="auto"/>
              <w:right w:val="single" w:sz="4" w:space="0" w:color="auto"/>
            </w:tcBorders>
            <w:shd w:val="clear" w:color="auto" w:fill="auto"/>
            <w:vAlign w:val="center"/>
          </w:tcPr>
          <w:p w14:paraId="54966C42"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29C40A27"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0C63C67" w14:textId="77777777" w:rsidR="001502F2" w:rsidRPr="00D33A68" w:rsidRDefault="001502F2" w:rsidP="00927B51">
            <w:pPr>
              <w:jc w:val="center"/>
              <w:rPr>
                <w:color w:val="000000"/>
                <w:sz w:val="24"/>
              </w:rPr>
            </w:pPr>
          </w:p>
        </w:tc>
        <w:tc>
          <w:tcPr>
            <w:tcW w:w="2493" w:type="dxa"/>
          </w:tcPr>
          <w:p w14:paraId="30082B2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7E47CE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26DBFC4"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762B118"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030DF54" w14:textId="77777777" w:rsidR="001502F2" w:rsidRPr="00D33A68" w:rsidRDefault="001502F2" w:rsidP="00927B51">
            <w:pPr>
              <w:jc w:val="center"/>
              <w:rPr>
                <w:color w:val="000000"/>
                <w:sz w:val="24"/>
              </w:rPr>
            </w:pPr>
            <w:r w:rsidRPr="00D33A68">
              <w:rPr>
                <w:color w:val="000000"/>
                <w:sz w:val="24"/>
              </w:rPr>
              <w:t>Дзержинского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0DF46BDD" w14:textId="77777777" w:rsidR="001502F2" w:rsidRPr="00D33A68" w:rsidRDefault="001502F2" w:rsidP="00927B51">
            <w:pPr>
              <w:jc w:val="center"/>
              <w:rPr>
                <w:color w:val="000000"/>
                <w:sz w:val="24"/>
              </w:rPr>
            </w:pPr>
            <w:r w:rsidRPr="00D33A68">
              <w:rPr>
                <w:color w:val="000000"/>
                <w:sz w:val="24"/>
              </w:rPr>
              <w:t>0,38</w:t>
            </w:r>
          </w:p>
        </w:tc>
        <w:tc>
          <w:tcPr>
            <w:tcW w:w="1134" w:type="dxa"/>
            <w:tcBorders>
              <w:top w:val="nil"/>
              <w:left w:val="nil"/>
              <w:bottom w:val="single" w:sz="4" w:space="0" w:color="auto"/>
              <w:right w:val="single" w:sz="4" w:space="0" w:color="auto"/>
            </w:tcBorders>
            <w:shd w:val="clear" w:color="auto" w:fill="auto"/>
            <w:vAlign w:val="center"/>
          </w:tcPr>
          <w:p w14:paraId="74DAC8A9" w14:textId="77777777" w:rsidR="001502F2" w:rsidRPr="00D33A68" w:rsidRDefault="001502F2" w:rsidP="00927B51">
            <w:pPr>
              <w:jc w:val="center"/>
              <w:rPr>
                <w:color w:val="000000"/>
                <w:sz w:val="24"/>
              </w:rPr>
            </w:pPr>
            <w:r w:rsidRPr="00D33A68">
              <w:rPr>
                <w:color w:val="000000"/>
                <w:sz w:val="24"/>
              </w:rPr>
              <w:t>0,38</w:t>
            </w:r>
          </w:p>
        </w:tc>
        <w:tc>
          <w:tcPr>
            <w:tcW w:w="1134" w:type="dxa"/>
            <w:tcBorders>
              <w:top w:val="nil"/>
              <w:left w:val="nil"/>
              <w:bottom w:val="single" w:sz="4" w:space="0" w:color="auto"/>
              <w:right w:val="single" w:sz="4" w:space="0" w:color="auto"/>
            </w:tcBorders>
            <w:shd w:val="clear" w:color="auto" w:fill="auto"/>
            <w:vAlign w:val="center"/>
          </w:tcPr>
          <w:p w14:paraId="0850F143"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2444402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95ED7F6" w14:textId="77777777" w:rsidR="001502F2" w:rsidRPr="00D33A68" w:rsidRDefault="001502F2" w:rsidP="00927B51">
            <w:pPr>
              <w:jc w:val="center"/>
              <w:rPr>
                <w:color w:val="000000"/>
                <w:sz w:val="24"/>
              </w:rPr>
            </w:pPr>
          </w:p>
        </w:tc>
        <w:tc>
          <w:tcPr>
            <w:tcW w:w="2493" w:type="dxa"/>
          </w:tcPr>
          <w:p w14:paraId="768FDB7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9E53A3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3980414"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59E1578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4E76481" w14:textId="77777777" w:rsidR="001502F2" w:rsidRPr="00D33A68" w:rsidRDefault="001502F2" w:rsidP="00927B51">
            <w:pPr>
              <w:jc w:val="center"/>
              <w:rPr>
                <w:color w:val="000000"/>
                <w:sz w:val="24"/>
              </w:rPr>
            </w:pPr>
            <w:r w:rsidRPr="00D33A68">
              <w:rPr>
                <w:color w:val="000000"/>
                <w:sz w:val="24"/>
              </w:rPr>
              <w:t>Есенина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2C0784E0" w14:textId="77777777" w:rsidR="001502F2" w:rsidRPr="00D33A68" w:rsidRDefault="001502F2" w:rsidP="00927B51">
            <w:pPr>
              <w:jc w:val="center"/>
              <w:rPr>
                <w:color w:val="000000"/>
                <w:sz w:val="24"/>
              </w:rPr>
            </w:pPr>
            <w:r w:rsidRPr="00D33A68">
              <w:rPr>
                <w:color w:val="000000"/>
                <w:sz w:val="24"/>
              </w:rPr>
              <w:t>0,425</w:t>
            </w:r>
          </w:p>
        </w:tc>
        <w:tc>
          <w:tcPr>
            <w:tcW w:w="1134" w:type="dxa"/>
            <w:tcBorders>
              <w:top w:val="nil"/>
              <w:left w:val="nil"/>
              <w:bottom w:val="single" w:sz="4" w:space="0" w:color="auto"/>
              <w:right w:val="single" w:sz="4" w:space="0" w:color="auto"/>
            </w:tcBorders>
            <w:shd w:val="clear" w:color="auto" w:fill="auto"/>
            <w:vAlign w:val="center"/>
          </w:tcPr>
          <w:p w14:paraId="37816150"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97F0F07" w14:textId="77777777" w:rsidR="001502F2" w:rsidRPr="00D33A68" w:rsidRDefault="001502F2" w:rsidP="00927B51">
            <w:pPr>
              <w:jc w:val="center"/>
              <w:rPr>
                <w:color w:val="000000"/>
                <w:sz w:val="24"/>
              </w:rPr>
            </w:pPr>
            <w:r w:rsidRPr="00D33A68">
              <w:rPr>
                <w:color w:val="000000"/>
                <w:sz w:val="24"/>
              </w:rPr>
              <w:t>0,425</w:t>
            </w:r>
          </w:p>
        </w:tc>
        <w:tc>
          <w:tcPr>
            <w:tcW w:w="851" w:type="dxa"/>
            <w:tcBorders>
              <w:top w:val="nil"/>
              <w:left w:val="nil"/>
              <w:bottom w:val="single" w:sz="4" w:space="0" w:color="auto"/>
              <w:right w:val="single" w:sz="4" w:space="0" w:color="auto"/>
            </w:tcBorders>
            <w:shd w:val="clear" w:color="auto" w:fill="auto"/>
            <w:vAlign w:val="bottom"/>
          </w:tcPr>
          <w:p w14:paraId="1A707F0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8C4D56D" w14:textId="77777777" w:rsidR="001502F2" w:rsidRPr="00D33A68" w:rsidRDefault="001502F2" w:rsidP="00927B51">
            <w:pPr>
              <w:jc w:val="center"/>
              <w:rPr>
                <w:color w:val="000000"/>
                <w:sz w:val="24"/>
              </w:rPr>
            </w:pPr>
          </w:p>
        </w:tc>
        <w:tc>
          <w:tcPr>
            <w:tcW w:w="2493" w:type="dxa"/>
          </w:tcPr>
          <w:p w14:paraId="623C99C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421654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9F65924"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AC6B72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46C7356" w14:textId="77777777" w:rsidR="001502F2" w:rsidRPr="00D33A68" w:rsidRDefault="001502F2" w:rsidP="00927B51">
            <w:pPr>
              <w:jc w:val="center"/>
              <w:rPr>
                <w:color w:val="000000"/>
                <w:sz w:val="24"/>
              </w:rPr>
            </w:pPr>
            <w:r w:rsidRPr="00D33A68">
              <w:rPr>
                <w:color w:val="000000"/>
                <w:sz w:val="24"/>
              </w:rPr>
              <w:t>Заречная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F9177F1" w14:textId="77777777" w:rsidR="001502F2" w:rsidRPr="00D33A68" w:rsidRDefault="001502F2" w:rsidP="00927B51">
            <w:pPr>
              <w:jc w:val="center"/>
              <w:rPr>
                <w:color w:val="000000"/>
                <w:sz w:val="24"/>
              </w:rPr>
            </w:pPr>
            <w:r w:rsidRPr="00D33A68">
              <w:rPr>
                <w:color w:val="000000"/>
                <w:sz w:val="24"/>
              </w:rPr>
              <w:t>0,7</w:t>
            </w:r>
          </w:p>
        </w:tc>
        <w:tc>
          <w:tcPr>
            <w:tcW w:w="1134" w:type="dxa"/>
            <w:tcBorders>
              <w:top w:val="nil"/>
              <w:left w:val="nil"/>
              <w:bottom w:val="single" w:sz="4" w:space="0" w:color="auto"/>
              <w:right w:val="single" w:sz="4" w:space="0" w:color="auto"/>
            </w:tcBorders>
            <w:shd w:val="clear" w:color="auto" w:fill="auto"/>
            <w:vAlign w:val="center"/>
          </w:tcPr>
          <w:p w14:paraId="4AB34040"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9B4C013" w14:textId="77777777" w:rsidR="001502F2" w:rsidRPr="00D33A68" w:rsidRDefault="001502F2" w:rsidP="00927B51">
            <w:pPr>
              <w:jc w:val="center"/>
              <w:rPr>
                <w:color w:val="000000"/>
                <w:sz w:val="24"/>
              </w:rPr>
            </w:pPr>
            <w:r w:rsidRPr="00D33A68">
              <w:rPr>
                <w:color w:val="000000"/>
                <w:sz w:val="24"/>
              </w:rPr>
              <w:t>0,7</w:t>
            </w:r>
          </w:p>
        </w:tc>
        <w:tc>
          <w:tcPr>
            <w:tcW w:w="851" w:type="dxa"/>
            <w:tcBorders>
              <w:top w:val="nil"/>
              <w:left w:val="nil"/>
              <w:bottom w:val="single" w:sz="4" w:space="0" w:color="auto"/>
              <w:right w:val="single" w:sz="4" w:space="0" w:color="auto"/>
            </w:tcBorders>
            <w:shd w:val="clear" w:color="auto" w:fill="auto"/>
            <w:vAlign w:val="bottom"/>
          </w:tcPr>
          <w:p w14:paraId="0639772A"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59D4D10" w14:textId="77777777" w:rsidR="001502F2" w:rsidRPr="00D33A68" w:rsidRDefault="001502F2" w:rsidP="00927B51">
            <w:pPr>
              <w:jc w:val="center"/>
              <w:rPr>
                <w:color w:val="000000"/>
                <w:sz w:val="24"/>
              </w:rPr>
            </w:pPr>
          </w:p>
        </w:tc>
        <w:tc>
          <w:tcPr>
            <w:tcW w:w="2493" w:type="dxa"/>
          </w:tcPr>
          <w:p w14:paraId="5EA2519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DEDDF1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0371096"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B84226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5727E5EA" w14:textId="77777777" w:rsidR="001502F2" w:rsidRPr="00D33A68" w:rsidRDefault="001502F2" w:rsidP="00927B51">
            <w:pPr>
              <w:jc w:val="center"/>
              <w:rPr>
                <w:color w:val="000000"/>
                <w:sz w:val="24"/>
              </w:rPr>
            </w:pPr>
            <w:r w:rsidRPr="00D33A68">
              <w:rPr>
                <w:color w:val="000000"/>
                <w:sz w:val="24"/>
              </w:rPr>
              <w:t>Зелёная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0AC1375" w14:textId="77777777" w:rsidR="001502F2" w:rsidRPr="00D33A68" w:rsidRDefault="001502F2" w:rsidP="00927B51">
            <w:pPr>
              <w:jc w:val="center"/>
              <w:rPr>
                <w:color w:val="000000"/>
                <w:sz w:val="24"/>
              </w:rPr>
            </w:pPr>
            <w:r w:rsidRPr="00D33A68">
              <w:rPr>
                <w:color w:val="000000"/>
                <w:sz w:val="24"/>
              </w:rPr>
              <w:t>0,32</w:t>
            </w:r>
          </w:p>
        </w:tc>
        <w:tc>
          <w:tcPr>
            <w:tcW w:w="1134" w:type="dxa"/>
            <w:tcBorders>
              <w:top w:val="nil"/>
              <w:left w:val="nil"/>
              <w:bottom w:val="single" w:sz="4" w:space="0" w:color="auto"/>
              <w:right w:val="single" w:sz="4" w:space="0" w:color="auto"/>
            </w:tcBorders>
            <w:shd w:val="clear" w:color="auto" w:fill="auto"/>
            <w:vAlign w:val="center"/>
          </w:tcPr>
          <w:p w14:paraId="547333FD" w14:textId="77777777" w:rsidR="001502F2" w:rsidRPr="00D33A68" w:rsidRDefault="001502F2" w:rsidP="00927B51">
            <w:pPr>
              <w:jc w:val="center"/>
              <w:rPr>
                <w:color w:val="000000"/>
                <w:sz w:val="24"/>
              </w:rPr>
            </w:pPr>
            <w:r w:rsidRPr="00D33A68">
              <w:rPr>
                <w:color w:val="000000"/>
                <w:sz w:val="24"/>
              </w:rPr>
              <w:t>0,32</w:t>
            </w:r>
          </w:p>
        </w:tc>
        <w:tc>
          <w:tcPr>
            <w:tcW w:w="1134" w:type="dxa"/>
            <w:tcBorders>
              <w:top w:val="nil"/>
              <w:left w:val="nil"/>
              <w:bottom w:val="single" w:sz="4" w:space="0" w:color="auto"/>
              <w:right w:val="single" w:sz="4" w:space="0" w:color="auto"/>
            </w:tcBorders>
            <w:shd w:val="clear" w:color="auto" w:fill="auto"/>
            <w:vAlign w:val="center"/>
          </w:tcPr>
          <w:p w14:paraId="629E4B7F"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6DC3382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54D2087" w14:textId="77777777" w:rsidR="001502F2" w:rsidRPr="00D33A68" w:rsidRDefault="001502F2" w:rsidP="00927B51">
            <w:pPr>
              <w:jc w:val="center"/>
              <w:rPr>
                <w:color w:val="000000"/>
                <w:sz w:val="24"/>
              </w:rPr>
            </w:pPr>
          </w:p>
        </w:tc>
        <w:tc>
          <w:tcPr>
            <w:tcW w:w="2493" w:type="dxa"/>
          </w:tcPr>
          <w:p w14:paraId="2AE5D37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9B65E1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9940F95"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02690A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28777F5" w14:textId="77777777" w:rsidR="001502F2" w:rsidRPr="00D33A68" w:rsidRDefault="001502F2" w:rsidP="00927B51">
            <w:pPr>
              <w:jc w:val="center"/>
              <w:rPr>
                <w:color w:val="000000"/>
                <w:sz w:val="24"/>
              </w:rPr>
            </w:pPr>
            <w:r w:rsidRPr="00D33A68">
              <w:rPr>
                <w:color w:val="000000"/>
                <w:sz w:val="24"/>
              </w:rPr>
              <w:t>Кирова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0211DB6F" w14:textId="77777777" w:rsidR="001502F2" w:rsidRPr="00D33A68" w:rsidRDefault="001502F2" w:rsidP="00927B51">
            <w:pPr>
              <w:jc w:val="center"/>
              <w:rPr>
                <w:color w:val="000000"/>
                <w:sz w:val="24"/>
              </w:rPr>
            </w:pPr>
            <w:r w:rsidRPr="00D33A68">
              <w:rPr>
                <w:color w:val="000000"/>
                <w:sz w:val="24"/>
              </w:rPr>
              <w:t>2,24</w:t>
            </w:r>
          </w:p>
        </w:tc>
        <w:tc>
          <w:tcPr>
            <w:tcW w:w="1134" w:type="dxa"/>
            <w:tcBorders>
              <w:top w:val="nil"/>
              <w:left w:val="nil"/>
              <w:bottom w:val="single" w:sz="4" w:space="0" w:color="auto"/>
              <w:right w:val="single" w:sz="4" w:space="0" w:color="auto"/>
            </w:tcBorders>
            <w:shd w:val="clear" w:color="auto" w:fill="auto"/>
            <w:vAlign w:val="center"/>
          </w:tcPr>
          <w:p w14:paraId="021BE2A2" w14:textId="77777777" w:rsidR="001502F2" w:rsidRPr="00D33A68" w:rsidRDefault="001502F2" w:rsidP="00927B51">
            <w:pPr>
              <w:jc w:val="center"/>
              <w:rPr>
                <w:color w:val="000000"/>
                <w:sz w:val="24"/>
              </w:rPr>
            </w:pPr>
            <w:r w:rsidRPr="00D33A68">
              <w:rPr>
                <w:color w:val="000000"/>
                <w:sz w:val="24"/>
              </w:rPr>
              <w:t>2,24</w:t>
            </w:r>
          </w:p>
        </w:tc>
        <w:tc>
          <w:tcPr>
            <w:tcW w:w="1134" w:type="dxa"/>
            <w:tcBorders>
              <w:top w:val="nil"/>
              <w:left w:val="nil"/>
              <w:bottom w:val="single" w:sz="4" w:space="0" w:color="auto"/>
              <w:right w:val="single" w:sz="4" w:space="0" w:color="auto"/>
            </w:tcBorders>
            <w:shd w:val="clear" w:color="auto" w:fill="auto"/>
            <w:vAlign w:val="center"/>
          </w:tcPr>
          <w:p w14:paraId="02D201E7"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D9FA30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03D1009" w14:textId="77777777" w:rsidR="001502F2" w:rsidRPr="00D33A68" w:rsidRDefault="001502F2" w:rsidP="00927B51">
            <w:pPr>
              <w:jc w:val="center"/>
              <w:rPr>
                <w:color w:val="000000"/>
                <w:sz w:val="24"/>
              </w:rPr>
            </w:pPr>
          </w:p>
        </w:tc>
        <w:tc>
          <w:tcPr>
            <w:tcW w:w="2493" w:type="dxa"/>
          </w:tcPr>
          <w:p w14:paraId="419CDC2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18F68B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444A11A"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7E528E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D5E0FB0" w14:textId="77777777" w:rsidR="001502F2" w:rsidRPr="00D33A68" w:rsidRDefault="001502F2" w:rsidP="00927B51">
            <w:pPr>
              <w:jc w:val="center"/>
              <w:rPr>
                <w:color w:val="000000"/>
                <w:sz w:val="24"/>
              </w:rPr>
            </w:pPr>
            <w:r w:rsidRPr="00D33A68">
              <w:rPr>
                <w:color w:val="000000"/>
                <w:sz w:val="24"/>
              </w:rPr>
              <w:t>Кирова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0C8CA596" w14:textId="77777777" w:rsidR="001502F2" w:rsidRPr="00D33A68" w:rsidRDefault="001502F2" w:rsidP="00927B51">
            <w:pPr>
              <w:jc w:val="center"/>
              <w:rPr>
                <w:color w:val="000000"/>
                <w:sz w:val="24"/>
              </w:rPr>
            </w:pPr>
            <w:r w:rsidRPr="00D33A68">
              <w:rPr>
                <w:color w:val="000000"/>
                <w:sz w:val="24"/>
              </w:rPr>
              <w:t>0,9</w:t>
            </w:r>
          </w:p>
        </w:tc>
        <w:tc>
          <w:tcPr>
            <w:tcW w:w="1134" w:type="dxa"/>
            <w:tcBorders>
              <w:top w:val="nil"/>
              <w:left w:val="nil"/>
              <w:bottom w:val="single" w:sz="4" w:space="0" w:color="auto"/>
              <w:right w:val="single" w:sz="4" w:space="0" w:color="auto"/>
            </w:tcBorders>
            <w:shd w:val="clear" w:color="auto" w:fill="auto"/>
            <w:vAlign w:val="center"/>
          </w:tcPr>
          <w:p w14:paraId="0AB92C6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CE86A9D" w14:textId="77777777" w:rsidR="001502F2" w:rsidRPr="00D33A68" w:rsidRDefault="001502F2" w:rsidP="00927B51">
            <w:pPr>
              <w:jc w:val="center"/>
              <w:rPr>
                <w:color w:val="000000"/>
                <w:sz w:val="24"/>
              </w:rPr>
            </w:pPr>
            <w:r w:rsidRPr="00D33A68">
              <w:rPr>
                <w:color w:val="000000"/>
                <w:sz w:val="24"/>
              </w:rPr>
              <w:t>0,9</w:t>
            </w:r>
          </w:p>
        </w:tc>
        <w:tc>
          <w:tcPr>
            <w:tcW w:w="851" w:type="dxa"/>
            <w:tcBorders>
              <w:top w:val="nil"/>
              <w:left w:val="nil"/>
              <w:bottom w:val="single" w:sz="4" w:space="0" w:color="auto"/>
              <w:right w:val="single" w:sz="4" w:space="0" w:color="auto"/>
            </w:tcBorders>
            <w:shd w:val="clear" w:color="auto" w:fill="auto"/>
            <w:vAlign w:val="bottom"/>
          </w:tcPr>
          <w:p w14:paraId="7B4F000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0C0AABE" w14:textId="77777777" w:rsidR="001502F2" w:rsidRPr="00D33A68" w:rsidRDefault="001502F2" w:rsidP="00927B51">
            <w:pPr>
              <w:jc w:val="center"/>
              <w:rPr>
                <w:color w:val="000000"/>
                <w:sz w:val="24"/>
              </w:rPr>
            </w:pPr>
          </w:p>
        </w:tc>
        <w:tc>
          <w:tcPr>
            <w:tcW w:w="2493" w:type="dxa"/>
          </w:tcPr>
          <w:p w14:paraId="1A62F64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E36AC5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5B15400"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EF0793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A660393" w14:textId="77777777" w:rsidR="001502F2" w:rsidRPr="00D33A68" w:rsidRDefault="001502F2" w:rsidP="00927B51">
            <w:pPr>
              <w:jc w:val="center"/>
              <w:rPr>
                <w:color w:val="000000"/>
                <w:sz w:val="24"/>
              </w:rPr>
            </w:pPr>
            <w:r w:rsidRPr="00D33A68">
              <w:rPr>
                <w:color w:val="000000"/>
                <w:sz w:val="24"/>
              </w:rPr>
              <w:t>Кленовая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76A3EFC5" w14:textId="77777777" w:rsidR="001502F2" w:rsidRPr="00D33A68" w:rsidRDefault="001502F2" w:rsidP="00927B51">
            <w:pPr>
              <w:jc w:val="center"/>
              <w:rPr>
                <w:color w:val="000000"/>
                <w:sz w:val="24"/>
              </w:rPr>
            </w:pPr>
            <w:r w:rsidRPr="00D33A68">
              <w:rPr>
                <w:color w:val="000000"/>
                <w:sz w:val="24"/>
              </w:rPr>
              <w:t>1,25</w:t>
            </w:r>
          </w:p>
        </w:tc>
        <w:tc>
          <w:tcPr>
            <w:tcW w:w="1134" w:type="dxa"/>
            <w:tcBorders>
              <w:top w:val="nil"/>
              <w:left w:val="nil"/>
              <w:bottom w:val="single" w:sz="4" w:space="0" w:color="auto"/>
              <w:right w:val="single" w:sz="4" w:space="0" w:color="auto"/>
            </w:tcBorders>
            <w:shd w:val="clear" w:color="auto" w:fill="auto"/>
            <w:vAlign w:val="center"/>
          </w:tcPr>
          <w:p w14:paraId="0A3262D0"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A057DFC" w14:textId="77777777" w:rsidR="001502F2" w:rsidRPr="00D33A68" w:rsidRDefault="001502F2" w:rsidP="00927B51">
            <w:pPr>
              <w:jc w:val="center"/>
              <w:rPr>
                <w:color w:val="000000"/>
                <w:sz w:val="24"/>
              </w:rPr>
            </w:pPr>
            <w:r w:rsidRPr="00D33A68">
              <w:rPr>
                <w:color w:val="000000"/>
                <w:sz w:val="24"/>
              </w:rPr>
              <w:t>1,25</w:t>
            </w:r>
          </w:p>
        </w:tc>
        <w:tc>
          <w:tcPr>
            <w:tcW w:w="851" w:type="dxa"/>
            <w:tcBorders>
              <w:top w:val="nil"/>
              <w:left w:val="nil"/>
              <w:bottom w:val="single" w:sz="4" w:space="0" w:color="auto"/>
              <w:right w:val="single" w:sz="4" w:space="0" w:color="auto"/>
            </w:tcBorders>
            <w:shd w:val="clear" w:color="auto" w:fill="auto"/>
            <w:vAlign w:val="bottom"/>
          </w:tcPr>
          <w:p w14:paraId="4FBEFDC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D1A4482" w14:textId="77777777" w:rsidR="001502F2" w:rsidRPr="00D33A68" w:rsidRDefault="001502F2" w:rsidP="00927B51">
            <w:pPr>
              <w:jc w:val="center"/>
              <w:rPr>
                <w:color w:val="000000"/>
                <w:sz w:val="24"/>
              </w:rPr>
            </w:pPr>
          </w:p>
        </w:tc>
        <w:tc>
          <w:tcPr>
            <w:tcW w:w="2493" w:type="dxa"/>
          </w:tcPr>
          <w:p w14:paraId="23C3162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3A02562"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27F5AD4"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4ACC583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1C60668F" w14:textId="77777777" w:rsidR="001502F2" w:rsidRPr="00D33A68" w:rsidRDefault="001502F2" w:rsidP="00927B51">
            <w:pPr>
              <w:jc w:val="center"/>
              <w:rPr>
                <w:color w:val="000000"/>
                <w:sz w:val="24"/>
              </w:rPr>
            </w:pPr>
            <w:r w:rsidRPr="00D33A68">
              <w:rPr>
                <w:color w:val="000000"/>
                <w:sz w:val="24"/>
              </w:rPr>
              <w:t>Комсомольская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94B411C" w14:textId="77777777" w:rsidR="001502F2" w:rsidRPr="00D33A68" w:rsidRDefault="001502F2" w:rsidP="00927B51">
            <w:pPr>
              <w:jc w:val="center"/>
              <w:rPr>
                <w:color w:val="000000"/>
                <w:sz w:val="24"/>
              </w:rPr>
            </w:pPr>
            <w:r w:rsidRPr="00D33A68">
              <w:rPr>
                <w:color w:val="000000"/>
                <w:sz w:val="24"/>
              </w:rPr>
              <w:t>2,04</w:t>
            </w:r>
          </w:p>
        </w:tc>
        <w:tc>
          <w:tcPr>
            <w:tcW w:w="1134" w:type="dxa"/>
            <w:tcBorders>
              <w:top w:val="nil"/>
              <w:left w:val="nil"/>
              <w:bottom w:val="single" w:sz="4" w:space="0" w:color="auto"/>
              <w:right w:val="single" w:sz="4" w:space="0" w:color="auto"/>
            </w:tcBorders>
            <w:shd w:val="clear" w:color="auto" w:fill="auto"/>
            <w:vAlign w:val="center"/>
          </w:tcPr>
          <w:p w14:paraId="170D9BC0" w14:textId="77777777" w:rsidR="001502F2" w:rsidRPr="00D33A68" w:rsidRDefault="001502F2" w:rsidP="00927B51">
            <w:pPr>
              <w:jc w:val="center"/>
              <w:rPr>
                <w:color w:val="000000"/>
                <w:sz w:val="24"/>
              </w:rPr>
            </w:pPr>
            <w:r w:rsidRPr="00D33A68">
              <w:rPr>
                <w:color w:val="000000"/>
                <w:sz w:val="24"/>
              </w:rPr>
              <w:t>2,04</w:t>
            </w:r>
          </w:p>
        </w:tc>
        <w:tc>
          <w:tcPr>
            <w:tcW w:w="1134" w:type="dxa"/>
            <w:tcBorders>
              <w:top w:val="nil"/>
              <w:left w:val="nil"/>
              <w:bottom w:val="single" w:sz="4" w:space="0" w:color="auto"/>
              <w:right w:val="single" w:sz="4" w:space="0" w:color="auto"/>
            </w:tcBorders>
            <w:shd w:val="clear" w:color="auto" w:fill="auto"/>
            <w:vAlign w:val="center"/>
          </w:tcPr>
          <w:p w14:paraId="001CE0A8"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6EE34094"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F316CC6" w14:textId="77777777" w:rsidR="001502F2" w:rsidRPr="00D33A68" w:rsidRDefault="001502F2" w:rsidP="00927B51">
            <w:pPr>
              <w:jc w:val="center"/>
              <w:rPr>
                <w:color w:val="000000"/>
                <w:sz w:val="24"/>
              </w:rPr>
            </w:pPr>
          </w:p>
        </w:tc>
        <w:tc>
          <w:tcPr>
            <w:tcW w:w="2493" w:type="dxa"/>
          </w:tcPr>
          <w:p w14:paraId="4626A54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7706F42"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1C6F319" w14:textId="77777777" w:rsidR="001502F2" w:rsidRPr="00D33A68" w:rsidRDefault="001502F2" w:rsidP="00927B51">
            <w:pPr>
              <w:jc w:val="center"/>
              <w:rPr>
                <w:color w:val="000000"/>
                <w:sz w:val="24"/>
              </w:rPr>
            </w:pPr>
            <w:r w:rsidRPr="00D33A68">
              <w:rPr>
                <w:color w:val="000000"/>
                <w:sz w:val="24"/>
              </w:rPr>
              <w:lastRenderedPageBreak/>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868DF6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A4F1350" w14:textId="77777777" w:rsidR="001502F2" w:rsidRPr="00D33A68" w:rsidRDefault="001502F2" w:rsidP="00927B51">
            <w:pPr>
              <w:jc w:val="center"/>
              <w:rPr>
                <w:color w:val="000000"/>
                <w:sz w:val="24"/>
              </w:rPr>
            </w:pPr>
            <w:r w:rsidRPr="00D33A68">
              <w:rPr>
                <w:color w:val="000000"/>
                <w:sz w:val="24"/>
              </w:rPr>
              <w:t>Комсомольский проезд</w:t>
            </w:r>
          </w:p>
        </w:tc>
        <w:tc>
          <w:tcPr>
            <w:tcW w:w="1589" w:type="dxa"/>
            <w:tcBorders>
              <w:top w:val="nil"/>
              <w:left w:val="single" w:sz="4" w:space="0" w:color="auto"/>
              <w:bottom w:val="single" w:sz="4" w:space="0" w:color="auto"/>
              <w:right w:val="single" w:sz="4" w:space="0" w:color="auto"/>
            </w:tcBorders>
            <w:shd w:val="clear" w:color="auto" w:fill="auto"/>
            <w:vAlign w:val="center"/>
          </w:tcPr>
          <w:p w14:paraId="06A4B3F1" w14:textId="77777777" w:rsidR="001502F2" w:rsidRPr="00D33A68" w:rsidRDefault="001502F2" w:rsidP="00927B51">
            <w:pPr>
              <w:jc w:val="center"/>
              <w:rPr>
                <w:color w:val="000000"/>
                <w:sz w:val="24"/>
              </w:rPr>
            </w:pPr>
            <w:r w:rsidRPr="00D33A68">
              <w:rPr>
                <w:color w:val="000000"/>
                <w:sz w:val="24"/>
              </w:rPr>
              <w:t>0,282</w:t>
            </w:r>
          </w:p>
        </w:tc>
        <w:tc>
          <w:tcPr>
            <w:tcW w:w="1134" w:type="dxa"/>
            <w:tcBorders>
              <w:top w:val="nil"/>
              <w:left w:val="nil"/>
              <w:bottom w:val="single" w:sz="4" w:space="0" w:color="auto"/>
              <w:right w:val="single" w:sz="4" w:space="0" w:color="auto"/>
            </w:tcBorders>
            <w:shd w:val="clear" w:color="auto" w:fill="auto"/>
            <w:vAlign w:val="center"/>
          </w:tcPr>
          <w:p w14:paraId="7797C9C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5252ECA" w14:textId="77777777" w:rsidR="001502F2" w:rsidRPr="00D33A68" w:rsidRDefault="001502F2" w:rsidP="00927B51">
            <w:pPr>
              <w:jc w:val="center"/>
              <w:rPr>
                <w:color w:val="000000"/>
                <w:sz w:val="24"/>
              </w:rPr>
            </w:pPr>
            <w:r w:rsidRPr="00D33A68">
              <w:rPr>
                <w:color w:val="000000"/>
                <w:sz w:val="24"/>
              </w:rPr>
              <w:t>0,282</w:t>
            </w:r>
          </w:p>
        </w:tc>
        <w:tc>
          <w:tcPr>
            <w:tcW w:w="851" w:type="dxa"/>
            <w:tcBorders>
              <w:top w:val="nil"/>
              <w:left w:val="nil"/>
              <w:bottom w:val="single" w:sz="4" w:space="0" w:color="auto"/>
              <w:right w:val="single" w:sz="4" w:space="0" w:color="auto"/>
            </w:tcBorders>
            <w:shd w:val="clear" w:color="auto" w:fill="auto"/>
            <w:vAlign w:val="bottom"/>
          </w:tcPr>
          <w:p w14:paraId="4E80BE2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C0B6536" w14:textId="77777777" w:rsidR="001502F2" w:rsidRPr="00D33A68" w:rsidRDefault="001502F2" w:rsidP="00927B51">
            <w:pPr>
              <w:jc w:val="center"/>
              <w:rPr>
                <w:color w:val="000000"/>
                <w:sz w:val="24"/>
              </w:rPr>
            </w:pPr>
          </w:p>
        </w:tc>
        <w:tc>
          <w:tcPr>
            <w:tcW w:w="2493" w:type="dxa"/>
          </w:tcPr>
          <w:p w14:paraId="1C36A54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20BA56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F693395"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1ECB7AA"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14EDB1D" w14:textId="77777777" w:rsidR="001502F2" w:rsidRPr="00D33A68" w:rsidRDefault="001502F2" w:rsidP="00927B51">
            <w:pPr>
              <w:jc w:val="center"/>
              <w:rPr>
                <w:color w:val="000000"/>
                <w:sz w:val="24"/>
              </w:rPr>
            </w:pPr>
            <w:r w:rsidRPr="00D33A68">
              <w:rPr>
                <w:color w:val="000000"/>
                <w:sz w:val="24"/>
              </w:rPr>
              <w:t>Красных Партизан</w:t>
            </w:r>
          </w:p>
        </w:tc>
        <w:tc>
          <w:tcPr>
            <w:tcW w:w="1589" w:type="dxa"/>
            <w:tcBorders>
              <w:top w:val="nil"/>
              <w:left w:val="single" w:sz="4" w:space="0" w:color="auto"/>
              <w:bottom w:val="single" w:sz="4" w:space="0" w:color="auto"/>
              <w:right w:val="single" w:sz="4" w:space="0" w:color="auto"/>
            </w:tcBorders>
            <w:shd w:val="clear" w:color="auto" w:fill="auto"/>
            <w:vAlign w:val="center"/>
          </w:tcPr>
          <w:p w14:paraId="69389FCE" w14:textId="77777777" w:rsidR="001502F2" w:rsidRPr="00D33A68" w:rsidRDefault="001502F2" w:rsidP="00927B51">
            <w:pPr>
              <w:jc w:val="center"/>
              <w:rPr>
                <w:color w:val="000000"/>
                <w:sz w:val="24"/>
              </w:rPr>
            </w:pPr>
            <w:r w:rsidRPr="00D33A68">
              <w:rPr>
                <w:color w:val="000000"/>
                <w:sz w:val="24"/>
              </w:rPr>
              <w:t>1,04</w:t>
            </w:r>
          </w:p>
        </w:tc>
        <w:tc>
          <w:tcPr>
            <w:tcW w:w="1134" w:type="dxa"/>
            <w:tcBorders>
              <w:top w:val="nil"/>
              <w:left w:val="nil"/>
              <w:bottom w:val="single" w:sz="4" w:space="0" w:color="auto"/>
              <w:right w:val="single" w:sz="4" w:space="0" w:color="auto"/>
            </w:tcBorders>
            <w:shd w:val="clear" w:color="auto" w:fill="auto"/>
            <w:vAlign w:val="center"/>
          </w:tcPr>
          <w:p w14:paraId="3C578B7C"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58EF23C"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center"/>
          </w:tcPr>
          <w:p w14:paraId="57EFA7A2" w14:textId="77777777" w:rsidR="001502F2" w:rsidRPr="00D33A68" w:rsidRDefault="001502F2" w:rsidP="00927B51">
            <w:pPr>
              <w:jc w:val="center"/>
              <w:rPr>
                <w:color w:val="000000"/>
                <w:sz w:val="24"/>
              </w:rPr>
            </w:pPr>
            <w:r w:rsidRPr="00D33A68">
              <w:rPr>
                <w:color w:val="000000"/>
                <w:sz w:val="24"/>
              </w:rPr>
              <w:t>0,4</w:t>
            </w:r>
          </w:p>
        </w:tc>
        <w:tc>
          <w:tcPr>
            <w:tcW w:w="1134" w:type="dxa"/>
            <w:tcBorders>
              <w:top w:val="single" w:sz="4" w:space="0" w:color="auto"/>
              <w:left w:val="nil"/>
              <w:bottom w:val="single" w:sz="4" w:space="0" w:color="auto"/>
              <w:right w:val="single" w:sz="4" w:space="0" w:color="auto"/>
            </w:tcBorders>
          </w:tcPr>
          <w:p w14:paraId="1FFEE8C4" w14:textId="77777777" w:rsidR="001502F2" w:rsidRPr="00D33A68" w:rsidRDefault="001502F2" w:rsidP="00927B51">
            <w:pPr>
              <w:jc w:val="center"/>
              <w:rPr>
                <w:color w:val="000000"/>
                <w:sz w:val="24"/>
              </w:rPr>
            </w:pPr>
            <w:r w:rsidRPr="00D33A68">
              <w:rPr>
                <w:color w:val="000000"/>
                <w:sz w:val="24"/>
              </w:rPr>
              <w:t>1,0</w:t>
            </w:r>
          </w:p>
        </w:tc>
        <w:tc>
          <w:tcPr>
            <w:tcW w:w="2493" w:type="dxa"/>
          </w:tcPr>
          <w:p w14:paraId="113464C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2EF9A5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3D60CBB"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5B33C5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81FEB91" w14:textId="77777777" w:rsidR="001502F2" w:rsidRPr="00D33A68" w:rsidRDefault="001502F2" w:rsidP="00927B51">
            <w:pPr>
              <w:jc w:val="center"/>
              <w:rPr>
                <w:color w:val="000000"/>
                <w:sz w:val="24"/>
              </w:rPr>
            </w:pPr>
            <w:r w:rsidRPr="00D33A68">
              <w:rPr>
                <w:color w:val="000000"/>
                <w:sz w:val="24"/>
              </w:rPr>
              <w:t>Красных Партизан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3B9CF876" w14:textId="77777777" w:rsidR="001502F2" w:rsidRPr="00D33A68" w:rsidRDefault="001502F2" w:rsidP="00927B51">
            <w:pPr>
              <w:jc w:val="center"/>
              <w:rPr>
                <w:color w:val="000000"/>
                <w:sz w:val="24"/>
              </w:rPr>
            </w:pPr>
            <w:r w:rsidRPr="00D33A68">
              <w:rPr>
                <w:color w:val="000000"/>
                <w:sz w:val="24"/>
              </w:rPr>
              <w:t>0,2</w:t>
            </w:r>
          </w:p>
        </w:tc>
        <w:tc>
          <w:tcPr>
            <w:tcW w:w="1134" w:type="dxa"/>
            <w:tcBorders>
              <w:top w:val="nil"/>
              <w:left w:val="nil"/>
              <w:bottom w:val="single" w:sz="4" w:space="0" w:color="auto"/>
              <w:right w:val="single" w:sz="4" w:space="0" w:color="auto"/>
            </w:tcBorders>
            <w:shd w:val="clear" w:color="auto" w:fill="auto"/>
            <w:vAlign w:val="center"/>
          </w:tcPr>
          <w:p w14:paraId="0FF49818"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57B804D"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center"/>
          </w:tcPr>
          <w:p w14:paraId="5DF5CA8F" w14:textId="77777777" w:rsidR="001502F2" w:rsidRPr="00D33A68" w:rsidRDefault="001502F2" w:rsidP="00927B51">
            <w:pPr>
              <w:jc w:val="center"/>
              <w:rPr>
                <w:color w:val="000000"/>
                <w:sz w:val="24"/>
              </w:rPr>
            </w:pPr>
            <w:r w:rsidRPr="00D33A68">
              <w:rPr>
                <w:color w:val="000000"/>
                <w:sz w:val="24"/>
              </w:rPr>
              <w:t>0,2</w:t>
            </w:r>
          </w:p>
        </w:tc>
        <w:tc>
          <w:tcPr>
            <w:tcW w:w="1134" w:type="dxa"/>
            <w:tcBorders>
              <w:top w:val="single" w:sz="4" w:space="0" w:color="auto"/>
              <w:left w:val="nil"/>
              <w:bottom w:val="single" w:sz="4" w:space="0" w:color="auto"/>
              <w:right w:val="single" w:sz="4" w:space="0" w:color="auto"/>
            </w:tcBorders>
          </w:tcPr>
          <w:p w14:paraId="3968BFD1" w14:textId="77777777" w:rsidR="001502F2" w:rsidRPr="00D33A68" w:rsidRDefault="001502F2" w:rsidP="00927B51">
            <w:pPr>
              <w:jc w:val="center"/>
              <w:rPr>
                <w:color w:val="000000"/>
                <w:sz w:val="24"/>
              </w:rPr>
            </w:pPr>
          </w:p>
        </w:tc>
        <w:tc>
          <w:tcPr>
            <w:tcW w:w="2493" w:type="dxa"/>
          </w:tcPr>
          <w:p w14:paraId="0293960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08AF81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D007829"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460EA02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A23ABC0" w14:textId="77777777" w:rsidR="001502F2" w:rsidRPr="00D33A68" w:rsidRDefault="001502F2" w:rsidP="00927B51">
            <w:pPr>
              <w:jc w:val="center"/>
              <w:rPr>
                <w:color w:val="000000"/>
                <w:sz w:val="24"/>
              </w:rPr>
            </w:pPr>
            <w:r w:rsidRPr="00D33A68">
              <w:rPr>
                <w:color w:val="000000"/>
                <w:sz w:val="24"/>
              </w:rPr>
              <w:t>Куйбышева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0580B095" w14:textId="77777777" w:rsidR="001502F2" w:rsidRPr="00D33A68" w:rsidRDefault="001502F2" w:rsidP="00927B51">
            <w:pPr>
              <w:jc w:val="center"/>
              <w:rPr>
                <w:color w:val="000000"/>
                <w:sz w:val="24"/>
              </w:rPr>
            </w:pPr>
            <w:r w:rsidRPr="00D33A68">
              <w:rPr>
                <w:color w:val="000000"/>
                <w:sz w:val="24"/>
              </w:rPr>
              <w:t>0,88</w:t>
            </w:r>
          </w:p>
        </w:tc>
        <w:tc>
          <w:tcPr>
            <w:tcW w:w="1134" w:type="dxa"/>
            <w:tcBorders>
              <w:top w:val="nil"/>
              <w:left w:val="nil"/>
              <w:bottom w:val="single" w:sz="4" w:space="0" w:color="auto"/>
              <w:right w:val="single" w:sz="4" w:space="0" w:color="auto"/>
            </w:tcBorders>
            <w:shd w:val="clear" w:color="auto" w:fill="auto"/>
            <w:vAlign w:val="center"/>
          </w:tcPr>
          <w:p w14:paraId="3502F0B6" w14:textId="77777777" w:rsidR="001502F2" w:rsidRPr="00D33A68" w:rsidRDefault="001502F2" w:rsidP="00927B51">
            <w:pPr>
              <w:jc w:val="center"/>
              <w:rPr>
                <w:color w:val="000000"/>
                <w:sz w:val="24"/>
              </w:rPr>
            </w:pPr>
            <w:r w:rsidRPr="00D33A68">
              <w:rPr>
                <w:color w:val="000000"/>
                <w:sz w:val="24"/>
              </w:rPr>
              <w:t>0,88</w:t>
            </w:r>
          </w:p>
        </w:tc>
        <w:tc>
          <w:tcPr>
            <w:tcW w:w="1134" w:type="dxa"/>
            <w:tcBorders>
              <w:top w:val="nil"/>
              <w:left w:val="nil"/>
              <w:bottom w:val="single" w:sz="4" w:space="0" w:color="auto"/>
              <w:right w:val="single" w:sz="4" w:space="0" w:color="auto"/>
            </w:tcBorders>
            <w:shd w:val="clear" w:color="auto" w:fill="auto"/>
            <w:vAlign w:val="center"/>
          </w:tcPr>
          <w:p w14:paraId="4CD952E1"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84D56A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A0156F9" w14:textId="77777777" w:rsidR="001502F2" w:rsidRPr="00D33A68" w:rsidRDefault="001502F2" w:rsidP="00927B51">
            <w:pPr>
              <w:jc w:val="center"/>
              <w:rPr>
                <w:color w:val="000000"/>
                <w:sz w:val="24"/>
              </w:rPr>
            </w:pPr>
          </w:p>
        </w:tc>
        <w:tc>
          <w:tcPr>
            <w:tcW w:w="2493" w:type="dxa"/>
          </w:tcPr>
          <w:p w14:paraId="00726B4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638D61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E5D182D"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447538A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00B7BB7" w14:textId="77777777" w:rsidR="001502F2" w:rsidRPr="00D33A68" w:rsidRDefault="001502F2" w:rsidP="00927B51">
            <w:pPr>
              <w:jc w:val="center"/>
              <w:rPr>
                <w:color w:val="000000"/>
                <w:sz w:val="24"/>
              </w:rPr>
            </w:pPr>
            <w:r w:rsidRPr="00D33A68">
              <w:rPr>
                <w:color w:val="000000"/>
                <w:sz w:val="24"/>
              </w:rPr>
              <w:t>Маяковского</w:t>
            </w:r>
          </w:p>
        </w:tc>
        <w:tc>
          <w:tcPr>
            <w:tcW w:w="1589" w:type="dxa"/>
            <w:tcBorders>
              <w:top w:val="nil"/>
              <w:left w:val="single" w:sz="4" w:space="0" w:color="auto"/>
              <w:bottom w:val="single" w:sz="4" w:space="0" w:color="auto"/>
              <w:right w:val="single" w:sz="4" w:space="0" w:color="auto"/>
            </w:tcBorders>
            <w:shd w:val="clear" w:color="auto" w:fill="auto"/>
            <w:vAlign w:val="center"/>
          </w:tcPr>
          <w:p w14:paraId="339610E5" w14:textId="77777777" w:rsidR="001502F2" w:rsidRPr="00D33A68" w:rsidRDefault="001502F2" w:rsidP="00927B51">
            <w:pPr>
              <w:jc w:val="center"/>
              <w:rPr>
                <w:color w:val="000000"/>
                <w:sz w:val="24"/>
              </w:rPr>
            </w:pPr>
            <w:r w:rsidRPr="00D33A68">
              <w:rPr>
                <w:color w:val="000000"/>
                <w:sz w:val="24"/>
              </w:rPr>
              <w:t>0,2</w:t>
            </w:r>
          </w:p>
        </w:tc>
        <w:tc>
          <w:tcPr>
            <w:tcW w:w="1134" w:type="dxa"/>
            <w:tcBorders>
              <w:top w:val="nil"/>
              <w:left w:val="nil"/>
              <w:bottom w:val="single" w:sz="4" w:space="0" w:color="auto"/>
              <w:right w:val="single" w:sz="4" w:space="0" w:color="auto"/>
            </w:tcBorders>
            <w:shd w:val="clear" w:color="auto" w:fill="auto"/>
            <w:vAlign w:val="center"/>
          </w:tcPr>
          <w:p w14:paraId="1F12ECDF" w14:textId="77777777" w:rsidR="001502F2" w:rsidRPr="00D33A68" w:rsidRDefault="001502F2" w:rsidP="00927B51">
            <w:pPr>
              <w:jc w:val="center"/>
              <w:rPr>
                <w:color w:val="000000"/>
                <w:sz w:val="24"/>
              </w:rPr>
            </w:pPr>
            <w:r w:rsidRPr="00D33A68">
              <w:rPr>
                <w:color w:val="000000"/>
                <w:sz w:val="24"/>
              </w:rPr>
              <w:t>0,2</w:t>
            </w:r>
          </w:p>
        </w:tc>
        <w:tc>
          <w:tcPr>
            <w:tcW w:w="1134" w:type="dxa"/>
            <w:tcBorders>
              <w:top w:val="nil"/>
              <w:left w:val="nil"/>
              <w:bottom w:val="single" w:sz="4" w:space="0" w:color="auto"/>
              <w:right w:val="single" w:sz="4" w:space="0" w:color="auto"/>
            </w:tcBorders>
            <w:shd w:val="clear" w:color="auto" w:fill="auto"/>
            <w:vAlign w:val="center"/>
          </w:tcPr>
          <w:p w14:paraId="3415EC06"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80C60D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DEB2C70" w14:textId="77777777" w:rsidR="001502F2" w:rsidRPr="00D33A68" w:rsidRDefault="001502F2" w:rsidP="00927B51">
            <w:pPr>
              <w:jc w:val="center"/>
              <w:rPr>
                <w:color w:val="000000"/>
                <w:sz w:val="24"/>
              </w:rPr>
            </w:pPr>
          </w:p>
        </w:tc>
        <w:tc>
          <w:tcPr>
            <w:tcW w:w="2493" w:type="dxa"/>
          </w:tcPr>
          <w:p w14:paraId="6214777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28EE3C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D7A2ED6"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363929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DFBBCAB" w14:textId="77777777" w:rsidR="001502F2" w:rsidRPr="00D33A68" w:rsidRDefault="001502F2" w:rsidP="00927B51">
            <w:pPr>
              <w:jc w:val="center"/>
              <w:rPr>
                <w:color w:val="000000"/>
                <w:sz w:val="24"/>
              </w:rPr>
            </w:pPr>
            <w:r w:rsidRPr="00D33A68">
              <w:rPr>
                <w:color w:val="000000"/>
                <w:sz w:val="24"/>
              </w:rPr>
              <w:t>Мелиораторов</w:t>
            </w:r>
          </w:p>
        </w:tc>
        <w:tc>
          <w:tcPr>
            <w:tcW w:w="1589" w:type="dxa"/>
            <w:tcBorders>
              <w:top w:val="nil"/>
              <w:left w:val="single" w:sz="4" w:space="0" w:color="auto"/>
              <w:bottom w:val="single" w:sz="4" w:space="0" w:color="auto"/>
              <w:right w:val="single" w:sz="4" w:space="0" w:color="auto"/>
            </w:tcBorders>
            <w:shd w:val="clear" w:color="auto" w:fill="auto"/>
            <w:vAlign w:val="center"/>
          </w:tcPr>
          <w:p w14:paraId="7D81B1BA" w14:textId="77777777" w:rsidR="001502F2" w:rsidRPr="00D33A68" w:rsidRDefault="001502F2" w:rsidP="00927B51">
            <w:pPr>
              <w:jc w:val="center"/>
              <w:rPr>
                <w:color w:val="000000"/>
                <w:sz w:val="24"/>
              </w:rPr>
            </w:pPr>
            <w:r w:rsidRPr="00D33A68">
              <w:rPr>
                <w:color w:val="000000"/>
                <w:sz w:val="24"/>
              </w:rPr>
              <w:t>0,28</w:t>
            </w:r>
          </w:p>
        </w:tc>
        <w:tc>
          <w:tcPr>
            <w:tcW w:w="1134" w:type="dxa"/>
            <w:tcBorders>
              <w:top w:val="nil"/>
              <w:left w:val="nil"/>
              <w:bottom w:val="single" w:sz="4" w:space="0" w:color="auto"/>
              <w:right w:val="single" w:sz="4" w:space="0" w:color="auto"/>
            </w:tcBorders>
            <w:shd w:val="clear" w:color="auto" w:fill="auto"/>
            <w:vAlign w:val="center"/>
          </w:tcPr>
          <w:p w14:paraId="738C22F4" w14:textId="77777777" w:rsidR="001502F2" w:rsidRPr="00D33A68" w:rsidRDefault="001502F2" w:rsidP="00927B51">
            <w:pPr>
              <w:jc w:val="center"/>
              <w:rPr>
                <w:color w:val="000000"/>
                <w:sz w:val="24"/>
              </w:rPr>
            </w:pPr>
            <w:r w:rsidRPr="00D33A68">
              <w:rPr>
                <w:color w:val="000000"/>
                <w:sz w:val="24"/>
              </w:rPr>
              <w:t>0,28</w:t>
            </w:r>
          </w:p>
        </w:tc>
        <w:tc>
          <w:tcPr>
            <w:tcW w:w="1134" w:type="dxa"/>
            <w:tcBorders>
              <w:top w:val="nil"/>
              <w:left w:val="nil"/>
              <w:bottom w:val="single" w:sz="4" w:space="0" w:color="auto"/>
              <w:right w:val="single" w:sz="4" w:space="0" w:color="auto"/>
            </w:tcBorders>
            <w:shd w:val="clear" w:color="auto" w:fill="auto"/>
            <w:vAlign w:val="center"/>
          </w:tcPr>
          <w:p w14:paraId="6225EA8B"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63A3B2B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A0CA0C7" w14:textId="77777777" w:rsidR="001502F2" w:rsidRPr="00D33A68" w:rsidRDefault="001502F2" w:rsidP="00927B51">
            <w:pPr>
              <w:jc w:val="center"/>
              <w:rPr>
                <w:color w:val="000000"/>
                <w:sz w:val="24"/>
              </w:rPr>
            </w:pPr>
          </w:p>
        </w:tc>
        <w:tc>
          <w:tcPr>
            <w:tcW w:w="2493" w:type="dxa"/>
          </w:tcPr>
          <w:p w14:paraId="7180BAE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A4943D3"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EC4CAB7"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EA1B9B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D5E0588" w14:textId="77777777" w:rsidR="001502F2" w:rsidRPr="00D33A68" w:rsidRDefault="001502F2" w:rsidP="00927B51">
            <w:pPr>
              <w:jc w:val="center"/>
              <w:rPr>
                <w:color w:val="000000"/>
                <w:sz w:val="24"/>
              </w:rPr>
            </w:pPr>
            <w:r w:rsidRPr="00D33A68">
              <w:rPr>
                <w:color w:val="000000"/>
                <w:sz w:val="24"/>
              </w:rPr>
              <w:t>Милицейский</w:t>
            </w:r>
          </w:p>
        </w:tc>
        <w:tc>
          <w:tcPr>
            <w:tcW w:w="1589" w:type="dxa"/>
            <w:tcBorders>
              <w:top w:val="nil"/>
              <w:left w:val="single" w:sz="4" w:space="0" w:color="auto"/>
              <w:bottom w:val="single" w:sz="4" w:space="0" w:color="auto"/>
              <w:right w:val="single" w:sz="4" w:space="0" w:color="auto"/>
            </w:tcBorders>
            <w:shd w:val="clear" w:color="auto" w:fill="auto"/>
            <w:vAlign w:val="center"/>
          </w:tcPr>
          <w:p w14:paraId="4B0715C3" w14:textId="77777777" w:rsidR="001502F2" w:rsidRPr="00D33A68" w:rsidRDefault="001502F2" w:rsidP="00927B51">
            <w:pPr>
              <w:jc w:val="center"/>
              <w:rPr>
                <w:color w:val="000000"/>
                <w:sz w:val="24"/>
              </w:rPr>
            </w:pPr>
            <w:r w:rsidRPr="00D33A68">
              <w:rPr>
                <w:color w:val="000000"/>
                <w:sz w:val="24"/>
              </w:rPr>
              <w:t>0,24</w:t>
            </w:r>
          </w:p>
        </w:tc>
        <w:tc>
          <w:tcPr>
            <w:tcW w:w="1134" w:type="dxa"/>
            <w:tcBorders>
              <w:top w:val="nil"/>
              <w:left w:val="nil"/>
              <w:bottom w:val="single" w:sz="4" w:space="0" w:color="auto"/>
              <w:right w:val="single" w:sz="4" w:space="0" w:color="auto"/>
            </w:tcBorders>
            <w:shd w:val="clear" w:color="auto" w:fill="auto"/>
            <w:vAlign w:val="center"/>
          </w:tcPr>
          <w:p w14:paraId="69DAAE48" w14:textId="77777777" w:rsidR="001502F2" w:rsidRPr="00D33A68" w:rsidRDefault="001502F2" w:rsidP="00927B51">
            <w:pPr>
              <w:jc w:val="center"/>
              <w:rPr>
                <w:color w:val="000000"/>
                <w:sz w:val="24"/>
              </w:rPr>
            </w:pPr>
            <w:r w:rsidRPr="00D33A68">
              <w:rPr>
                <w:color w:val="000000"/>
                <w:sz w:val="24"/>
              </w:rPr>
              <w:t>0,24</w:t>
            </w:r>
          </w:p>
        </w:tc>
        <w:tc>
          <w:tcPr>
            <w:tcW w:w="1134" w:type="dxa"/>
            <w:tcBorders>
              <w:top w:val="nil"/>
              <w:left w:val="nil"/>
              <w:bottom w:val="single" w:sz="4" w:space="0" w:color="auto"/>
              <w:right w:val="single" w:sz="4" w:space="0" w:color="auto"/>
            </w:tcBorders>
            <w:shd w:val="clear" w:color="auto" w:fill="auto"/>
            <w:vAlign w:val="center"/>
          </w:tcPr>
          <w:p w14:paraId="055CF533"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5A374E5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6C61F67" w14:textId="77777777" w:rsidR="001502F2" w:rsidRPr="00D33A68" w:rsidRDefault="001502F2" w:rsidP="00927B51">
            <w:pPr>
              <w:jc w:val="center"/>
              <w:rPr>
                <w:color w:val="000000"/>
                <w:sz w:val="24"/>
              </w:rPr>
            </w:pPr>
          </w:p>
        </w:tc>
        <w:tc>
          <w:tcPr>
            <w:tcW w:w="2493" w:type="dxa"/>
          </w:tcPr>
          <w:p w14:paraId="49AF6F2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84A6C2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7BBE91F"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1EEAFA38"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78DF369" w14:textId="77777777" w:rsidR="001502F2" w:rsidRPr="00D33A68" w:rsidRDefault="001502F2" w:rsidP="00927B51">
            <w:pPr>
              <w:jc w:val="center"/>
              <w:rPr>
                <w:color w:val="000000"/>
                <w:sz w:val="24"/>
              </w:rPr>
            </w:pPr>
            <w:r w:rsidRPr="00D33A68">
              <w:rPr>
                <w:color w:val="000000"/>
                <w:sz w:val="24"/>
              </w:rPr>
              <w:t>Набережная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5BBFDE68" w14:textId="77777777" w:rsidR="001502F2" w:rsidRPr="00D33A68" w:rsidRDefault="001502F2" w:rsidP="00927B51">
            <w:pPr>
              <w:jc w:val="center"/>
              <w:rPr>
                <w:color w:val="000000"/>
                <w:sz w:val="24"/>
              </w:rPr>
            </w:pPr>
            <w:r w:rsidRPr="00D33A68">
              <w:rPr>
                <w:color w:val="000000"/>
                <w:sz w:val="24"/>
              </w:rPr>
              <w:t>0,15</w:t>
            </w:r>
          </w:p>
        </w:tc>
        <w:tc>
          <w:tcPr>
            <w:tcW w:w="1134" w:type="dxa"/>
            <w:tcBorders>
              <w:top w:val="nil"/>
              <w:left w:val="nil"/>
              <w:bottom w:val="single" w:sz="4" w:space="0" w:color="auto"/>
              <w:right w:val="single" w:sz="4" w:space="0" w:color="auto"/>
            </w:tcBorders>
            <w:shd w:val="clear" w:color="auto" w:fill="auto"/>
            <w:vAlign w:val="center"/>
          </w:tcPr>
          <w:p w14:paraId="6AC41EC2" w14:textId="77777777" w:rsidR="001502F2" w:rsidRPr="00D33A68" w:rsidRDefault="001502F2" w:rsidP="00927B51">
            <w:pPr>
              <w:jc w:val="center"/>
              <w:rPr>
                <w:color w:val="000000"/>
                <w:sz w:val="24"/>
              </w:rPr>
            </w:pPr>
            <w:r w:rsidRPr="00D33A68">
              <w:rPr>
                <w:color w:val="000000"/>
                <w:sz w:val="24"/>
              </w:rPr>
              <w:t>0,15</w:t>
            </w:r>
          </w:p>
        </w:tc>
        <w:tc>
          <w:tcPr>
            <w:tcW w:w="1134" w:type="dxa"/>
            <w:tcBorders>
              <w:top w:val="nil"/>
              <w:left w:val="nil"/>
              <w:bottom w:val="single" w:sz="4" w:space="0" w:color="auto"/>
              <w:right w:val="single" w:sz="4" w:space="0" w:color="auto"/>
            </w:tcBorders>
            <w:shd w:val="clear" w:color="auto" w:fill="auto"/>
            <w:vAlign w:val="center"/>
          </w:tcPr>
          <w:p w14:paraId="00DCF6A9"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37EF606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5511871" w14:textId="77777777" w:rsidR="001502F2" w:rsidRPr="00D33A68" w:rsidRDefault="001502F2" w:rsidP="00927B51">
            <w:pPr>
              <w:jc w:val="center"/>
              <w:rPr>
                <w:color w:val="000000"/>
                <w:sz w:val="24"/>
              </w:rPr>
            </w:pPr>
          </w:p>
        </w:tc>
        <w:tc>
          <w:tcPr>
            <w:tcW w:w="2493" w:type="dxa"/>
          </w:tcPr>
          <w:p w14:paraId="43239CF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B9DB04A"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A23F0A1"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FD32FDE"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3E0609E" w14:textId="77777777" w:rsidR="001502F2" w:rsidRPr="00D33A68" w:rsidRDefault="001502F2" w:rsidP="00927B51">
            <w:pPr>
              <w:jc w:val="center"/>
              <w:rPr>
                <w:color w:val="000000"/>
                <w:sz w:val="24"/>
              </w:rPr>
            </w:pPr>
            <w:r w:rsidRPr="00D33A68">
              <w:rPr>
                <w:color w:val="000000"/>
                <w:sz w:val="24"/>
              </w:rPr>
              <w:t>Нагорная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1E768BD" w14:textId="77777777" w:rsidR="001502F2" w:rsidRPr="00D33A68" w:rsidRDefault="001502F2" w:rsidP="00927B51">
            <w:pPr>
              <w:jc w:val="center"/>
              <w:rPr>
                <w:color w:val="000000"/>
                <w:sz w:val="24"/>
              </w:rPr>
            </w:pPr>
            <w:r w:rsidRPr="00D33A68">
              <w:rPr>
                <w:color w:val="000000"/>
                <w:sz w:val="24"/>
              </w:rPr>
              <w:t>0,202</w:t>
            </w:r>
          </w:p>
        </w:tc>
        <w:tc>
          <w:tcPr>
            <w:tcW w:w="1134" w:type="dxa"/>
            <w:tcBorders>
              <w:top w:val="nil"/>
              <w:left w:val="nil"/>
              <w:bottom w:val="single" w:sz="4" w:space="0" w:color="auto"/>
              <w:right w:val="single" w:sz="4" w:space="0" w:color="auto"/>
            </w:tcBorders>
            <w:shd w:val="clear" w:color="auto" w:fill="auto"/>
            <w:vAlign w:val="center"/>
          </w:tcPr>
          <w:p w14:paraId="15A9DE40"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0BFEA95" w14:textId="77777777" w:rsidR="001502F2" w:rsidRPr="00D33A68" w:rsidRDefault="001502F2" w:rsidP="00927B51">
            <w:pPr>
              <w:jc w:val="center"/>
              <w:rPr>
                <w:color w:val="000000"/>
                <w:sz w:val="24"/>
              </w:rPr>
            </w:pPr>
            <w:r w:rsidRPr="00D33A68">
              <w:rPr>
                <w:color w:val="000000"/>
                <w:sz w:val="24"/>
              </w:rPr>
              <w:t>0,202</w:t>
            </w:r>
          </w:p>
        </w:tc>
        <w:tc>
          <w:tcPr>
            <w:tcW w:w="851" w:type="dxa"/>
            <w:tcBorders>
              <w:top w:val="nil"/>
              <w:left w:val="nil"/>
              <w:bottom w:val="single" w:sz="4" w:space="0" w:color="auto"/>
              <w:right w:val="single" w:sz="4" w:space="0" w:color="auto"/>
            </w:tcBorders>
            <w:shd w:val="clear" w:color="auto" w:fill="auto"/>
            <w:vAlign w:val="bottom"/>
          </w:tcPr>
          <w:p w14:paraId="4D972BD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B79F5E1" w14:textId="77777777" w:rsidR="001502F2" w:rsidRPr="00D33A68" w:rsidRDefault="001502F2" w:rsidP="00927B51">
            <w:pPr>
              <w:jc w:val="center"/>
              <w:rPr>
                <w:color w:val="000000"/>
                <w:sz w:val="24"/>
              </w:rPr>
            </w:pPr>
          </w:p>
        </w:tc>
        <w:tc>
          <w:tcPr>
            <w:tcW w:w="2493" w:type="dxa"/>
          </w:tcPr>
          <w:p w14:paraId="50DA8E9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7D2A8E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B80FAE0"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E251DB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0F2EEF8" w14:textId="77777777" w:rsidR="001502F2" w:rsidRPr="00D33A68" w:rsidRDefault="001502F2" w:rsidP="00927B51">
            <w:pPr>
              <w:jc w:val="center"/>
              <w:rPr>
                <w:color w:val="000000"/>
                <w:sz w:val="24"/>
              </w:rPr>
            </w:pPr>
            <w:r w:rsidRPr="00D33A68">
              <w:rPr>
                <w:color w:val="000000"/>
                <w:sz w:val="24"/>
              </w:rPr>
              <w:t>Октябрьская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72C67DFA" w14:textId="77777777" w:rsidR="001502F2" w:rsidRPr="00D33A68" w:rsidRDefault="001502F2" w:rsidP="00927B51">
            <w:pPr>
              <w:jc w:val="center"/>
              <w:rPr>
                <w:color w:val="000000"/>
                <w:sz w:val="24"/>
              </w:rPr>
            </w:pPr>
            <w:r w:rsidRPr="00D33A68">
              <w:rPr>
                <w:color w:val="000000"/>
                <w:sz w:val="24"/>
              </w:rPr>
              <w:t>0,36</w:t>
            </w:r>
          </w:p>
        </w:tc>
        <w:tc>
          <w:tcPr>
            <w:tcW w:w="1134" w:type="dxa"/>
            <w:tcBorders>
              <w:top w:val="nil"/>
              <w:left w:val="nil"/>
              <w:bottom w:val="single" w:sz="4" w:space="0" w:color="auto"/>
              <w:right w:val="single" w:sz="4" w:space="0" w:color="auto"/>
            </w:tcBorders>
            <w:shd w:val="clear" w:color="auto" w:fill="auto"/>
            <w:vAlign w:val="center"/>
          </w:tcPr>
          <w:p w14:paraId="43DBD083" w14:textId="77777777" w:rsidR="001502F2" w:rsidRPr="00D33A68" w:rsidRDefault="001502F2" w:rsidP="00927B51">
            <w:pPr>
              <w:jc w:val="center"/>
              <w:rPr>
                <w:color w:val="000000"/>
                <w:sz w:val="24"/>
              </w:rPr>
            </w:pPr>
            <w:r w:rsidRPr="00D33A68">
              <w:rPr>
                <w:color w:val="000000"/>
                <w:sz w:val="24"/>
              </w:rPr>
              <w:t>0,36</w:t>
            </w:r>
          </w:p>
        </w:tc>
        <w:tc>
          <w:tcPr>
            <w:tcW w:w="1134" w:type="dxa"/>
            <w:tcBorders>
              <w:top w:val="nil"/>
              <w:left w:val="nil"/>
              <w:bottom w:val="single" w:sz="4" w:space="0" w:color="auto"/>
              <w:right w:val="single" w:sz="4" w:space="0" w:color="auto"/>
            </w:tcBorders>
            <w:shd w:val="clear" w:color="auto" w:fill="auto"/>
            <w:vAlign w:val="center"/>
          </w:tcPr>
          <w:p w14:paraId="62DB129F"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0966403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2BA71BF" w14:textId="77777777" w:rsidR="001502F2" w:rsidRPr="00D33A68" w:rsidRDefault="001502F2" w:rsidP="00927B51">
            <w:pPr>
              <w:jc w:val="center"/>
              <w:rPr>
                <w:color w:val="000000"/>
                <w:sz w:val="24"/>
              </w:rPr>
            </w:pPr>
          </w:p>
        </w:tc>
        <w:tc>
          <w:tcPr>
            <w:tcW w:w="2493" w:type="dxa"/>
          </w:tcPr>
          <w:p w14:paraId="35AA783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7E8079A"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7A768DD"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C6E94D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094FE80D" w14:textId="77777777" w:rsidR="001502F2" w:rsidRPr="00D33A68" w:rsidRDefault="001502F2" w:rsidP="00927B51">
            <w:pPr>
              <w:jc w:val="center"/>
              <w:rPr>
                <w:color w:val="000000"/>
                <w:sz w:val="24"/>
              </w:rPr>
            </w:pPr>
            <w:r w:rsidRPr="00D33A68">
              <w:rPr>
                <w:color w:val="000000"/>
                <w:sz w:val="24"/>
              </w:rPr>
              <w:t>Парковая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5985F132" w14:textId="77777777" w:rsidR="001502F2" w:rsidRPr="00D33A68" w:rsidRDefault="001502F2" w:rsidP="00927B51">
            <w:pPr>
              <w:jc w:val="center"/>
              <w:rPr>
                <w:color w:val="000000"/>
                <w:sz w:val="24"/>
              </w:rPr>
            </w:pPr>
            <w:r w:rsidRPr="00D33A68">
              <w:rPr>
                <w:color w:val="000000"/>
                <w:sz w:val="24"/>
              </w:rPr>
              <w:t>1,21</w:t>
            </w:r>
          </w:p>
        </w:tc>
        <w:tc>
          <w:tcPr>
            <w:tcW w:w="1134" w:type="dxa"/>
            <w:tcBorders>
              <w:top w:val="nil"/>
              <w:left w:val="nil"/>
              <w:bottom w:val="single" w:sz="4" w:space="0" w:color="auto"/>
              <w:right w:val="single" w:sz="4" w:space="0" w:color="auto"/>
            </w:tcBorders>
            <w:shd w:val="clear" w:color="auto" w:fill="auto"/>
            <w:vAlign w:val="center"/>
          </w:tcPr>
          <w:p w14:paraId="0282E708" w14:textId="77777777" w:rsidR="001502F2" w:rsidRPr="00D33A68" w:rsidRDefault="001502F2" w:rsidP="00927B51">
            <w:pPr>
              <w:jc w:val="center"/>
              <w:rPr>
                <w:color w:val="000000"/>
                <w:sz w:val="24"/>
              </w:rPr>
            </w:pPr>
            <w:r w:rsidRPr="00D33A68">
              <w:rPr>
                <w:color w:val="000000"/>
                <w:sz w:val="24"/>
              </w:rPr>
              <w:t>1,21</w:t>
            </w:r>
          </w:p>
        </w:tc>
        <w:tc>
          <w:tcPr>
            <w:tcW w:w="1134" w:type="dxa"/>
            <w:tcBorders>
              <w:top w:val="nil"/>
              <w:left w:val="nil"/>
              <w:bottom w:val="single" w:sz="4" w:space="0" w:color="auto"/>
              <w:right w:val="single" w:sz="4" w:space="0" w:color="auto"/>
            </w:tcBorders>
            <w:shd w:val="clear" w:color="auto" w:fill="auto"/>
            <w:vAlign w:val="center"/>
          </w:tcPr>
          <w:p w14:paraId="72E5C58A"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73D842B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A84092C" w14:textId="77777777" w:rsidR="001502F2" w:rsidRPr="00D33A68" w:rsidRDefault="001502F2" w:rsidP="00927B51">
            <w:pPr>
              <w:jc w:val="center"/>
              <w:rPr>
                <w:color w:val="000000"/>
                <w:sz w:val="24"/>
              </w:rPr>
            </w:pPr>
          </w:p>
        </w:tc>
        <w:tc>
          <w:tcPr>
            <w:tcW w:w="2493" w:type="dxa"/>
          </w:tcPr>
          <w:p w14:paraId="4660BAB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997A73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B7861DB"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44EF04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3643525" w14:textId="77777777" w:rsidR="001502F2" w:rsidRPr="00D33A68" w:rsidRDefault="001502F2" w:rsidP="00927B51">
            <w:pPr>
              <w:jc w:val="center"/>
              <w:rPr>
                <w:color w:val="000000"/>
                <w:sz w:val="24"/>
              </w:rPr>
            </w:pPr>
            <w:r w:rsidRPr="00D33A68">
              <w:rPr>
                <w:color w:val="000000"/>
                <w:sz w:val="24"/>
              </w:rPr>
              <w:t>Парковый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1657C17B" w14:textId="77777777" w:rsidR="001502F2" w:rsidRPr="00D33A68" w:rsidRDefault="001502F2" w:rsidP="00927B51">
            <w:pPr>
              <w:jc w:val="center"/>
              <w:rPr>
                <w:color w:val="000000"/>
                <w:sz w:val="24"/>
              </w:rPr>
            </w:pPr>
            <w:r w:rsidRPr="00D33A68">
              <w:rPr>
                <w:color w:val="000000"/>
                <w:sz w:val="24"/>
              </w:rPr>
              <w:t>0,28</w:t>
            </w:r>
          </w:p>
        </w:tc>
        <w:tc>
          <w:tcPr>
            <w:tcW w:w="1134" w:type="dxa"/>
            <w:tcBorders>
              <w:top w:val="nil"/>
              <w:left w:val="nil"/>
              <w:bottom w:val="single" w:sz="4" w:space="0" w:color="auto"/>
              <w:right w:val="single" w:sz="4" w:space="0" w:color="auto"/>
            </w:tcBorders>
            <w:shd w:val="clear" w:color="auto" w:fill="auto"/>
            <w:vAlign w:val="center"/>
          </w:tcPr>
          <w:p w14:paraId="3FA65AE2" w14:textId="77777777" w:rsidR="001502F2" w:rsidRPr="00D33A68" w:rsidRDefault="001502F2" w:rsidP="00927B51">
            <w:pPr>
              <w:jc w:val="center"/>
              <w:rPr>
                <w:color w:val="000000"/>
                <w:sz w:val="24"/>
              </w:rPr>
            </w:pPr>
            <w:r w:rsidRPr="00D33A68">
              <w:rPr>
                <w:color w:val="000000"/>
                <w:sz w:val="24"/>
              </w:rPr>
              <w:t>0,28</w:t>
            </w:r>
          </w:p>
        </w:tc>
        <w:tc>
          <w:tcPr>
            <w:tcW w:w="1134" w:type="dxa"/>
            <w:tcBorders>
              <w:top w:val="nil"/>
              <w:left w:val="nil"/>
              <w:bottom w:val="single" w:sz="4" w:space="0" w:color="auto"/>
              <w:right w:val="single" w:sz="4" w:space="0" w:color="auto"/>
            </w:tcBorders>
            <w:shd w:val="clear" w:color="auto" w:fill="auto"/>
            <w:vAlign w:val="center"/>
          </w:tcPr>
          <w:p w14:paraId="6BF969B7"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5A59749C"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4DB6A80" w14:textId="77777777" w:rsidR="001502F2" w:rsidRPr="00D33A68" w:rsidRDefault="001502F2" w:rsidP="00927B51">
            <w:pPr>
              <w:jc w:val="center"/>
              <w:rPr>
                <w:color w:val="000000"/>
                <w:sz w:val="24"/>
              </w:rPr>
            </w:pPr>
          </w:p>
        </w:tc>
        <w:tc>
          <w:tcPr>
            <w:tcW w:w="2493" w:type="dxa"/>
          </w:tcPr>
          <w:p w14:paraId="6091849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4FC2180"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9F78C9A"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8D9C7B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5CE7950" w14:textId="77777777" w:rsidR="001502F2" w:rsidRPr="00D33A68" w:rsidRDefault="001502F2" w:rsidP="00927B51">
            <w:pPr>
              <w:jc w:val="center"/>
              <w:rPr>
                <w:color w:val="000000"/>
                <w:sz w:val="24"/>
              </w:rPr>
            </w:pPr>
            <w:r w:rsidRPr="00D33A68">
              <w:rPr>
                <w:color w:val="000000"/>
                <w:sz w:val="24"/>
              </w:rPr>
              <w:t>Первомайский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7D10CBC0" w14:textId="77777777" w:rsidR="001502F2" w:rsidRPr="00D33A68" w:rsidRDefault="001502F2" w:rsidP="00927B51">
            <w:pPr>
              <w:jc w:val="center"/>
              <w:rPr>
                <w:color w:val="000000"/>
                <w:sz w:val="24"/>
              </w:rPr>
            </w:pPr>
            <w:r w:rsidRPr="00D33A68">
              <w:rPr>
                <w:color w:val="000000"/>
                <w:sz w:val="24"/>
              </w:rPr>
              <w:t>0,62</w:t>
            </w:r>
          </w:p>
        </w:tc>
        <w:tc>
          <w:tcPr>
            <w:tcW w:w="1134" w:type="dxa"/>
            <w:tcBorders>
              <w:top w:val="nil"/>
              <w:left w:val="nil"/>
              <w:bottom w:val="single" w:sz="4" w:space="0" w:color="auto"/>
              <w:right w:val="single" w:sz="4" w:space="0" w:color="auto"/>
            </w:tcBorders>
            <w:shd w:val="clear" w:color="auto" w:fill="auto"/>
            <w:vAlign w:val="center"/>
          </w:tcPr>
          <w:p w14:paraId="08656EDA" w14:textId="77777777" w:rsidR="001502F2" w:rsidRPr="00D33A68" w:rsidRDefault="001502F2" w:rsidP="00927B51">
            <w:pPr>
              <w:jc w:val="center"/>
              <w:rPr>
                <w:color w:val="000000"/>
                <w:sz w:val="24"/>
              </w:rPr>
            </w:pPr>
            <w:r w:rsidRPr="00D33A68">
              <w:rPr>
                <w:color w:val="000000"/>
                <w:sz w:val="24"/>
              </w:rPr>
              <w:t>0,62</w:t>
            </w:r>
          </w:p>
        </w:tc>
        <w:tc>
          <w:tcPr>
            <w:tcW w:w="1134" w:type="dxa"/>
            <w:tcBorders>
              <w:top w:val="nil"/>
              <w:left w:val="nil"/>
              <w:bottom w:val="single" w:sz="4" w:space="0" w:color="auto"/>
              <w:right w:val="single" w:sz="4" w:space="0" w:color="auto"/>
            </w:tcBorders>
            <w:shd w:val="clear" w:color="auto" w:fill="auto"/>
            <w:vAlign w:val="center"/>
          </w:tcPr>
          <w:p w14:paraId="365A5C77"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39A0EB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833088E" w14:textId="77777777" w:rsidR="001502F2" w:rsidRPr="00D33A68" w:rsidRDefault="001502F2" w:rsidP="00927B51">
            <w:pPr>
              <w:jc w:val="center"/>
              <w:rPr>
                <w:color w:val="000000"/>
                <w:sz w:val="24"/>
              </w:rPr>
            </w:pPr>
          </w:p>
        </w:tc>
        <w:tc>
          <w:tcPr>
            <w:tcW w:w="2493" w:type="dxa"/>
          </w:tcPr>
          <w:p w14:paraId="28DBD80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61311C2"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79DD683"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6D3B1D1B"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0FD87385" w14:textId="77777777" w:rsidR="001502F2" w:rsidRPr="00D33A68" w:rsidRDefault="001502F2" w:rsidP="00927B51">
            <w:pPr>
              <w:jc w:val="center"/>
              <w:rPr>
                <w:color w:val="000000"/>
                <w:sz w:val="24"/>
              </w:rPr>
            </w:pPr>
            <w:r w:rsidRPr="00D33A68">
              <w:rPr>
                <w:color w:val="000000"/>
                <w:sz w:val="24"/>
              </w:rPr>
              <w:t>Первомайская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7DD47F91" w14:textId="77777777" w:rsidR="001502F2" w:rsidRPr="00D33A68" w:rsidRDefault="001502F2" w:rsidP="00927B51">
            <w:pPr>
              <w:jc w:val="center"/>
              <w:rPr>
                <w:color w:val="000000"/>
                <w:sz w:val="24"/>
              </w:rPr>
            </w:pPr>
            <w:r w:rsidRPr="00D33A68">
              <w:rPr>
                <w:color w:val="000000"/>
                <w:sz w:val="24"/>
              </w:rPr>
              <w:t>1,32</w:t>
            </w:r>
          </w:p>
        </w:tc>
        <w:tc>
          <w:tcPr>
            <w:tcW w:w="1134" w:type="dxa"/>
            <w:tcBorders>
              <w:top w:val="nil"/>
              <w:left w:val="nil"/>
              <w:bottom w:val="single" w:sz="4" w:space="0" w:color="auto"/>
              <w:right w:val="single" w:sz="4" w:space="0" w:color="auto"/>
            </w:tcBorders>
            <w:shd w:val="clear" w:color="auto" w:fill="auto"/>
            <w:vAlign w:val="center"/>
          </w:tcPr>
          <w:p w14:paraId="5C2EDE1A" w14:textId="77777777" w:rsidR="001502F2" w:rsidRPr="00D33A68" w:rsidRDefault="001502F2" w:rsidP="00927B51">
            <w:pPr>
              <w:jc w:val="center"/>
              <w:rPr>
                <w:color w:val="000000"/>
                <w:sz w:val="24"/>
              </w:rPr>
            </w:pPr>
            <w:r w:rsidRPr="00D33A68">
              <w:rPr>
                <w:color w:val="000000"/>
                <w:sz w:val="24"/>
              </w:rPr>
              <w:t>1,32</w:t>
            </w:r>
          </w:p>
        </w:tc>
        <w:tc>
          <w:tcPr>
            <w:tcW w:w="1134" w:type="dxa"/>
            <w:tcBorders>
              <w:top w:val="nil"/>
              <w:left w:val="nil"/>
              <w:bottom w:val="single" w:sz="4" w:space="0" w:color="auto"/>
              <w:right w:val="single" w:sz="4" w:space="0" w:color="auto"/>
            </w:tcBorders>
            <w:shd w:val="clear" w:color="auto" w:fill="auto"/>
            <w:vAlign w:val="center"/>
          </w:tcPr>
          <w:p w14:paraId="0D0B722D"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0B27DCF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3541D63" w14:textId="77777777" w:rsidR="001502F2" w:rsidRPr="00D33A68" w:rsidRDefault="001502F2" w:rsidP="00927B51">
            <w:pPr>
              <w:jc w:val="center"/>
              <w:rPr>
                <w:color w:val="000000"/>
                <w:sz w:val="24"/>
              </w:rPr>
            </w:pPr>
          </w:p>
        </w:tc>
        <w:tc>
          <w:tcPr>
            <w:tcW w:w="2493" w:type="dxa"/>
          </w:tcPr>
          <w:p w14:paraId="1CF820E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BFE338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49D497E"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1195718"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42EF1E9" w14:textId="77777777" w:rsidR="001502F2" w:rsidRPr="00D33A68" w:rsidRDefault="001502F2" w:rsidP="00927B51">
            <w:pPr>
              <w:jc w:val="center"/>
              <w:rPr>
                <w:color w:val="000000"/>
                <w:sz w:val="24"/>
              </w:rPr>
            </w:pPr>
            <w:r w:rsidRPr="00D33A68">
              <w:rPr>
                <w:color w:val="000000"/>
                <w:sz w:val="24"/>
              </w:rPr>
              <w:t>Профсоюзная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08034859" w14:textId="77777777" w:rsidR="001502F2" w:rsidRPr="00D33A68" w:rsidRDefault="001502F2" w:rsidP="00927B51">
            <w:pPr>
              <w:jc w:val="center"/>
              <w:rPr>
                <w:color w:val="000000"/>
                <w:sz w:val="24"/>
              </w:rPr>
            </w:pPr>
            <w:r w:rsidRPr="00D33A68">
              <w:rPr>
                <w:color w:val="000000"/>
                <w:sz w:val="24"/>
              </w:rPr>
              <w:t>0,88</w:t>
            </w:r>
          </w:p>
        </w:tc>
        <w:tc>
          <w:tcPr>
            <w:tcW w:w="1134" w:type="dxa"/>
            <w:tcBorders>
              <w:top w:val="nil"/>
              <w:left w:val="nil"/>
              <w:bottom w:val="single" w:sz="4" w:space="0" w:color="auto"/>
              <w:right w:val="single" w:sz="4" w:space="0" w:color="auto"/>
            </w:tcBorders>
            <w:shd w:val="clear" w:color="auto" w:fill="auto"/>
            <w:vAlign w:val="center"/>
          </w:tcPr>
          <w:p w14:paraId="00FB2380" w14:textId="77777777" w:rsidR="001502F2" w:rsidRPr="00D33A68" w:rsidRDefault="001502F2" w:rsidP="00927B51">
            <w:pPr>
              <w:jc w:val="center"/>
              <w:rPr>
                <w:color w:val="000000"/>
                <w:sz w:val="24"/>
              </w:rPr>
            </w:pPr>
            <w:r w:rsidRPr="00D33A68">
              <w:rPr>
                <w:color w:val="000000"/>
                <w:sz w:val="24"/>
              </w:rPr>
              <w:t>0,2</w:t>
            </w:r>
          </w:p>
        </w:tc>
        <w:tc>
          <w:tcPr>
            <w:tcW w:w="1134" w:type="dxa"/>
            <w:tcBorders>
              <w:top w:val="nil"/>
              <w:left w:val="nil"/>
              <w:bottom w:val="single" w:sz="4" w:space="0" w:color="auto"/>
              <w:right w:val="single" w:sz="4" w:space="0" w:color="auto"/>
            </w:tcBorders>
            <w:shd w:val="clear" w:color="auto" w:fill="auto"/>
            <w:vAlign w:val="center"/>
          </w:tcPr>
          <w:p w14:paraId="3D8D9C93"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7CBC7A48" w14:textId="77777777" w:rsidR="001502F2" w:rsidRPr="00D33A68" w:rsidRDefault="001502F2" w:rsidP="00927B51">
            <w:pPr>
              <w:jc w:val="center"/>
              <w:rPr>
                <w:color w:val="000000"/>
                <w:sz w:val="24"/>
              </w:rPr>
            </w:pPr>
            <w:r w:rsidRPr="00D33A68">
              <w:rPr>
                <w:color w:val="000000"/>
                <w:sz w:val="24"/>
              </w:rPr>
              <w:t>0,24</w:t>
            </w:r>
          </w:p>
        </w:tc>
        <w:tc>
          <w:tcPr>
            <w:tcW w:w="1134" w:type="dxa"/>
            <w:tcBorders>
              <w:top w:val="single" w:sz="4" w:space="0" w:color="auto"/>
              <w:left w:val="nil"/>
              <w:bottom w:val="single" w:sz="4" w:space="0" w:color="auto"/>
              <w:right w:val="single" w:sz="4" w:space="0" w:color="auto"/>
            </w:tcBorders>
          </w:tcPr>
          <w:p w14:paraId="65AC2160" w14:textId="77777777" w:rsidR="001502F2" w:rsidRPr="00D33A68" w:rsidRDefault="001502F2" w:rsidP="00927B51">
            <w:pPr>
              <w:jc w:val="center"/>
              <w:rPr>
                <w:color w:val="000000"/>
                <w:sz w:val="24"/>
              </w:rPr>
            </w:pPr>
            <w:r w:rsidRPr="00D33A68">
              <w:rPr>
                <w:color w:val="000000"/>
                <w:sz w:val="24"/>
              </w:rPr>
              <w:t>0,44</w:t>
            </w:r>
          </w:p>
        </w:tc>
        <w:tc>
          <w:tcPr>
            <w:tcW w:w="2493" w:type="dxa"/>
          </w:tcPr>
          <w:p w14:paraId="17895E9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223580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20B7AC4"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D7177E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0512F7A6" w14:textId="77777777" w:rsidR="001502F2" w:rsidRPr="00D33A68" w:rsidRDefault="001502F2" w:rsidP="00927B51">
            <w:pPr>
              <w:jc w:val="center"/>
              <w:rPr>
                <w:color w:val="000000"/>
                <w:sz w:val="24"/>
              </w:rPr>
            </w:pPr>
            <w:r w:rsidRPr="00D33A68">
              <w:rPr>
                <w:color w:val="000000"/>
                <w:sz w:val="24"/>
              </w:rPr>
              <w:t>Профсоюзный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43B35D77" w14:textId="77777777" w:rsidR="001502F2" w:rsidRPr="00D33A68" w:rsidRDefault="001502F2" w:rsidP="00927B51">
            <w:pPr>
              <w:jc w:val="center"/>
              <w:rPr>
                <w:color w:val="000000"/>
                <w:sz w:val="24"/>
              </w:rPr>
            </w:pPr>
            <w:r w:rsidRPr="00D33A68">
              <w:rPr>
                <w:color w:val="000000"/>
                <w:sz w:val="24"/>
              </w:rPr>
              <w:t>0,48</w:t>
            </w:r>
          </w:p>
        </w:tc>
        <w:tc>
          <w:tcPr>
            <w:tcW w:w="1134" w:type="dxa"/>
            <w:tcBorders>
              <w:top w:val="nil"/>
              <w:left w:val="nil"/>
              <w:bottom w:val="single" w:sz="4" w:space="0" w:color="auto"/>
              <w:right w:val="single" w:sz="4" w:space="0" w:color="auto"/>
            </w:tcBorders>
            <w:shd w:val="clear" w:color="auto" w:fill="auto"/>
            <w:vAlign w:val="center"/>
          </w:tcPr>
          <w:p w14:paraId="531586FB" w14:textId="77777777" w:rsidR="001502F2" w:rsidRPr="00D33A68" w:rsidRDefault="001502F2" w:rsidP="00927B51">
            <w:pPr>
              <w:jc w:val="center"/>
              <w:rPr>
                <w:color w:val="000000"/>
                <w:sz w:val="24"/>
              </w:rPr>
            </w:pPr>
            <w:r w:rsidRPr="00D33A68">
              <w:rPr>
                <w:color w:val="000000"/>
                <w:sz w:val="24"/>
              </w:rPr>
              <w:t>0,48</w:t>
            </w:r>
          </w:p>
        </w:tc>
        <w:tc>
          <w:tcPr>
            <w:tcW w:w="1134" w:type="dxa"/>
            <w:tcBorders>
              <w:top w:val="nil"/>
              <w:left w:val="nil"/>
              <w:bottom w:val="single" w:sz="4" w:space="0" w:color="auto"/>
              <w:right w:val="single" w:sz="4" w:space="0" w:color="auto"/>
            </w:tcBorders>
            <w:shd w:val="clear" w:color="auto" w:fill="auto"/>
            <w:vAlign w:val="center"/>
          </w:tcPr>
          <w:p w14:paraId="7BE82279"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137F6D4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A8EFC4E" w14:textId="77777777" w:rsidR="001502F2" w:rsidRPr="00D33A68" w:rsidRDefault="001502F2" w:rsidP="00927B51">
            <w:pPr>
              <w:jc w:val="center"/>
              <w:rPr>
                <w:color w:val="000000"/>
                <w:sz w:val="24"/>
              </w:rPr>
            </w:pPr>
          </w:p>
        </w:tc>
        <w:tc>
          <w:tcPr>
            <w:tcW w:w="2493" w:type="dxa"/>
          </w:tcPr>
          <w:p w14:paraId="7A71FDD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3E33E9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0F5C0D1"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EF2E07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16999A69" w14:textId="77777777" w:rsidR="001502F2" w:rsidRPr="00D33A68" w:rsidRDefault="001502F2" w:rsidP="00927B51">
            <w:pPr>
              <w:jc w:val="center"/>
              <w:rPr>
                <w:color w:val="000000"/>
                <w:sz w:val="24"/>
              </w:rPr>
            </w:pPr>
            <w:r w:rsidRPr="00D33A68">
              <w:rPr>
                <w:color w:val="000000"/>
                <w:sz w:val="24"/>
              </w:rPr>
              <w:t>Прудовая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1DC56093" w14:textId="77777777" w:rsidR="001502F2" w:rsidRPr="00D33A68" w:rsidRDefault="001502F2" w:rsidP="00927B51">
            <w:pPr>
              <w:jc w:val="center"/>
              <w:rPr>
                <w:color w:val="000000"/>
                <w:sz w:val="24"/>
              </w:rPr>
            </w:pPr>
            <w:r w:rsidRPr="00D33A68">
              <w:rPr>
                <w:color w:val="000000"/>
                <w:sz w:val="24"/>
              </w:rPr>
              <w:t>0,434</w:t>
            </w:r>
          </w:p>
        </w:tc>
        <w:tc>
          <w:tcPr>
            <w:tcW w:w="1134" w:type="dxa"/>
            <w:tcBorders>
              <w:top w:val="nil"/>
              <w:left w:val="nil"/>
              <w:bottom w:val="single" w:sz="4" w:space="0" w:color="auto"/>
              <w:right w:val="single" w:sz="4" w:space="0" w:color="auto"/>
            </w:tcBorders>
            <w:shd w:val="clear" w:color="auto" w:fill="auto"/>
            <w:vAlign w:val="center"/>
          </w:tcPr>
          <w:p w14:paraId="3816A43F" w14:textId="77777777" w:rsidR="001502F2" w:rsidRPr="00D33A68" w:rsidRDefault="001502F2" w:rsidP="00927B51">
            <w:pPr>
              <w:jc w:val="center"/>
              <w:rPr>
                <w:color w:val="000000"/>
                <w:sz w:val="24"/>
              </w:rPr>
            </w:pPr>
            <w:r w:rsidRPr="00D33A68">
              <w:rPr>
                <w:color w:val="000000"/>
                <w:sz w:val="24"/>
              </w:rPr>
              <w:t>0,434</w:t>
            </w:r>
          </w:p>
        </w:tc>
        <w:tc>
          <w:tcPr>
            <w:tcW w:w="1134" w:type="dxa"/>
            <w:tcBorders>
              <w:top w:val="nil"/>
              <w:left w:val="nil"/>
              <w:bottom w:val="single" w:sz="4" w:space="0" w:color="auto"/>
              <w:right w:val="single" w:sz="4" w:space="0" w:color="auto"/>
            </w:tcBorders>
            <w:shd w:val="clear" w:color="auto" w:fill="auto"/>
            <w:vAlign w:val="center"/>
          </w:tcPr>
          <w:p w14:paraId="57A7CB3E"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5B2CF8D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7543357" w14:textId="77777777" w:rsidR="001502F2" w:rsidRPr="00D33A68" w:rsidRDefault="001502F2" w:rsidP="00927B51">
            <w:pPr>
              <w:jc w:val="center"/>
              <w:rPr>
                <w:color w:val="000000"/>
                <w:sz w:val="24"/>
              </w:rPr>
            </w:pPr>
          </w:p>
        </w:tc>
        <w:tc>
          <w:tcPr>
            <w:tcW w:w="2493" w:type="dxa"/>
          </w:tcPr>
          <w:p w14:paraId="2442708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5B286A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FE5CB86" w14:textId="77777777" w:rsidR="001502F2" w:rsidRPr="00D33A68" w:rsidRDefault="001502F2" w:rsidP="00927B51">
            <w:pPr>
              <w:jc w:val="center"/>
              <w:rPr>
                <w:color w:val="000000"/>
                <w:sz w:val="24"/>
              </w:rPr>
            </w:pPr>
            <w:r w:rsidRPr="00D33A68">
              <w:rPr>
                <w:color w:val="000000"/>
                <w:sz w:val="24"/>
              </w:rPr>
              <w:lastRenderedPageBreak/>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DBDC04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438538A8" w14:textId="77777777" w:rsidR="001502F2" w:rsidRPr="00D33A68" w:rsidRDefault="001502F2" w:rsidP="00927B51">
            <w:pPr>
              <w:jc w:val="center"/>
              <w:rPr>
                <w:color w:val="000000"/>
                <w:sz w:val="24"/>
              </w:rPr>
            </w:pPr>
            <w:r w:rsidRPr="00D33A68">
              <w:rPr>
                <w:color w:val="000000"/>
                <w:sz w:val="24"/>
              </w:rPr>
              <w:t>Прудовый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68DB63F7" w14:textId="77777777" w:rsidR="001502F2" w:rsidRPr="00D33A68" w:rsidRDefault="001502F2" w:rsidP="00927B51">
            <w:pPr>
              <w:jc w:val="center"/>
              <w:rPr>
                <w:color w:val="000000"/>
                <w:sz w:val="24"/>
              </w:rPr>
            </w:pPr>
            <w:r w:rsidRPr="00D33A68">
              <w:rPr>
                <w:color w:val="000000"/>
                <w:sz w:val="24"/>
              </w:rPr>
              <w:t>0,72</w:t>
            </w:r>
          </w:p>
        </w:tc>
        <w:tc>
          <w:tcPr>
            <w:tcW w:w="1134" w:type="dxa"/>
            <w:tcBorders>
              <w:top w:val="nil"/>
              <w:left w:val="nil"/>
              <w:bottom w:val="single" w:sz="4" w:space="0" w:color="auto"/>
              <w:right w:val="single" w:sz="4" w:space="0" w:color="auto"/>
            </w:tcBorders>
            <w:shd w:val="clear" w:color="auto" w:fill="auto"/>
            <w:vAlign w:val="center"/>
          </w:tcPr>
          <w:p w14:paraId="4396D9E4" w14:textId="77777777" w:rsidR="001502F2" w:rsidRPr="00D33A68" w:rsidRDefault="001502F2" w:rsidP="00927B51">
            <w:pPr>
              <w:jc w:val="center"/>
              <w:rPr>
                <w:color w:val="000000"/>
                <w:sz w:val="24"/>
              </w:rPr>
            </w:pPr>
            <w:r w:rsidRPr="00D33A68">
              <w:rPr>
                <w:color w:val="000000"/>
                <w:sz w:val="24"/>
              </w:rPr>
              <w:t>0,72</w:t>
            </w:r>
          </w:p>
        </w:tc>
        <w:tc>
          <w:tcPr>
            <w:tcW w:w="1134" w:type="dxa"/>
            <w:tcBorders>
              <w:top w:val="nil"/>
              <w:left w:val="nil"/>
              <w:bottom w:val="single" w:sz="4" w:space="0" w:color="auto"/>
              <w:right w:val="single" w:sz="4" w:space="0" w:color="auto"/>
            </w:tcBorders>
            <w:shd w:val="clear" w:color="auto" w:fill="auto"/>
            <w:vAlign w:val="center"/>
          </w:tcPr>
          <w:p w14:paraId="0D31CD88"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AA69BB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4B1B0D8" w14:textId="77777777" w:rsidR="001502F2" w:rsidRPr="00D33A68" w:rsidRDefault="001502F2" w:rsidP="00927B51">
            <w:pPr>
              <w:jc w:val="center"/>
              <w:rPr>
                <w:color w:val="000000"/>
                <w:sz w:val="24"/>
              </w:rPr>
            </w:pPr>
          </w:p>
        </w:tc>
        <w:tc>
          <w:tcPr>
            <w:tcW w:w="2493" w:type="dxa"/>
          </w:tcPr>
          <w:p w14:paraId="5FDA531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A0365F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CE57536"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49CE74B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1060004D" w14:textId="77777777" w:rsidR="001502F2" w:rsidRPr="00D33A68" w:rsidRDefault="001502F2" w:rsidP="00927B51">
            <w:pPr>
              <w:jc w:val="center"/>
              <w:rPr>
                <w:color w:val="000000"/>
                <w:sz w:val="24"/>
              </w:rPr>
            </w:pPr>
            <w:r w:rsidRPr="00D33A68">
              <w:rPr>
                <w:color w:val="000000"/>
                <w:sz w:val="24"/>
              </w:rPr>
              <w:t>Радужная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4DF83475" w14:textId="77777777" w:rsidR="001502F2" w:rsidRPr="00D33A68" w:rsidRDefault="001502F2" w:rsidP="00927B51">
            <w:pPr>
              <w:jc w:val="center"/>
              <w:rPr>
                <w:color w:val="000000"/>
                <w:sz w:val="24"/>
              </w:rPr>
            </w:pPr>
            <w:r w:rsidRPr="00D33A68">
              <w:rPr>
                <w:color w:val="000000"/>
                <w:sz w:val="24"/>
              </w:rPr>
              <w:t>0,97</w:t>
            </w:r>
          </w:p>
        </w:tc>
        <w:tc>
          <w:tcPr>
            <w:tcW w:w="1134" w:type="dxa"/>
            <w:tcBorders>
              <w:top w:val="nil"/>
              <w:left w:val="nil"/>
              <w:bottom w:val="single" w:sz="4" w:space="0" w:color="auto"/>
              <w:right w:val="single" w:sz="4" w:space="0" w:color="auto"/>
            </w:tcBorders>
            <w:shd w:val="clear" w:color="auto" w:fill="auto"/>
            <w:vAlign w:val="center"/>
          </w:tcPr>
          <w:p w14:paraId="460145F8" w14:textId="77777777" w:rsidR="001502F2" w:rsidRPr="00D33A68" w:rsidRDefault="001502F2" w:rsidP="00927B51">
            <w:pPr>
              <w:jc w:val="center"/>
              <w:rPr>
                <w:color w:val="000000"/>
                <w:sz w:val="24"/>
              </w:rPr>
            </w:pPr>
            <w:r w:rsidRPr="00D33A68">
              <w:rPr>
                <w:color w:val="000000"/>
                <w:sz w:val="24"/>
              </w:rPr>
              <w:t>0,97</w:t>
            </w:r>
          </w:p>
        </w:tc>
        <w:tc>
          <w:tcPr>
            <w:tcW w:w="1134" w:type="dxa"/>
            <w:tcBorders>
              <w:top w:val="nil"/>
              <w:left w:val="nil"/>
              <w:bottom w:val="single" w:sz="4" w:space="0" w:color="auto"/>
              <w:right w:val="single" w:sz="4" w:space="0" w:color="auto"/>
            </w:tcBorders>
            <w:shd w:val="clear" w:color="auto" w:fill="auto"/>
            <w:vAlign w:val="center"/>
          </w:tcPr>
          <w:p w14:paraId="39E6104A"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4A0BAE84"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D32CA4E" w14:textId="77777777" w:rsidR="001502F2" w:rsidRPr="00D33A68" w:rsidRDefault="001502F2" w:rsidP="00927B51">
            <w:pPr>
              <w:jc w:val="center"/>
              <w:rPr>
                <w:color w:val="000000"/>
                <w:sz w:val="24"/>
              </w:rPr>
            </w:pPr>
          </w:p>
        </w:tc>
        <w:tc>
          <w:tcPr>
            <w:tcW w:w="2493" w:type="dxa"/>
          </w:tcPr>
          <w:p w14:paraId="6087EFB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CDC2AC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F6AA611"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4971BA0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AF9C4C8" w14:textId="77777777" w:rsidR="001502F2" w:rsidRPr="00D33A68" w:rsidRDefault="001502F2" w:rsidP="00927B51">
            <w:pPr>
              <w:jc w:val="center"/>
              <w:rPr>
                <w:color w:val="000000"/>
                <w:sz w:val="24"/>
              </w:rPr>
            </w:pPr>
            <w:r w:rsidRPr="00D33A68">
              <w:rPr>
                <w:color w:val="000000"/>
                <w:sz w:val="24"/>
              </w:rPr>
              <w:t>Снежная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4AFEEF44" w14:textId="77777777" w:rsidR="001502F2" w:rsidRPr="00D33A68" w:rsidRDefault="001502F2" w:rsidP="00927B51">
            <w:pPr>
              <w:jc w:val="center"/>
              <w:rPr>
                <w:color w:val="000000"/>
                <w:sz w:val="24"/>
              </w:rPr>
            </w:pPr>
            <w:r w:rsidRPr="00D33A68">
              <w:rPr>
                <w:color w:val="000000"/>
                <w:sz w:val="24"/>
              </w:rPr>
              <w:t>0,25</w:t>
            </w:r>
          </w:p>
        </w:tc>
        <w:tc>
          <w:tcPr>
            <w:tcW w:w="1134" w:type="dxa"/>
            <w:tcBorders>
              <w:top w:val="nil"/>
              <w:left w:val="nil"/>
              <w:bottom w:val="single" w:sz="4" w:space="0" w:color="auto"/>
              <w:right w:val="single" w:sz="4" w:space="0" w:color="auto"/>
            </w:tcBorders>
            <w:shd w:val="clear" w:color="auto" w:fill="auto"/>
            <w:vAlign w:val="center"/>
          </w:tcPr>
          <w:p w14:paraId="312DEFE7"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A592F7C" w14:textId="77777777" w:rsidR="001502F2" w:rsidRPr="00D33A68" w:rsidRDefault="001502F2" w:rsidP="00927B51">
            <w:pPr>
              <w:jc w:val="center"/>
              <w:rPr>
                <w:color w:val="000000"/>
                <w:sz w:val="24"/>
              </w:rPr>
            </w:pPr>
            <w:r w:rsidRPr="00D33A68">
              <w:rPr>
                <w:color w:val="000000"/>
                <w:sz w:val="24"/>
              </w:rPr>
              <w:t>0,25</w:t>
            </w:r>
          </w:p>
        </w:tc>
        <w:tc>
          <w:tcPr>
            <w:tcW w:w="851" w:type="dxa"/>
            <w:tcBorders>
              <w:top w:val="nil"/>
              <w:left w:val="nil"/>
              <w:bottom w:val="single" w:sz="4" w:space="0" w:color="auto"/>
              <w:right w:val="single" w:sz="4" w:space="0" w:color="auto"/>
            </w:tcBorders>
            <w:shd w:val="clear" w:color="auto" w:fill="auto"/>
            <w:vAlign w:val="bottom"/>
          </w:tcPr>
          <w:p w14:paraId="5A7F753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6C0E8FE" w14:textId="77777777" w:rsidR="001502F2" w:rsidRPr="00D33A68" w:rsidRDefault="001502F2" w:rsidP="00927B51">
            <w:pPr>
              <w:jc w:val="center"/>
              <w:rPr>
                <w:color w:val="000000"/>
                <w:sz w:val="24"/>
              </w:rPr>
            </w:pPr>
          </w:p>
        </w:tc>
        <w:tc>
          <w:tcPr>
            <w:tcW w:w="2493" w:type="dxa"/>
          </w:tcPr>
          <w:p w14:paraId="11B7379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77692C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56180A9"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6891BCF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A0B4D50" w14:textId="77777777" w:rsidR="001502F2" w:rsidRPr="00D33A68" w:rsidRDefault="001502F2" w:rsidP="00927B51">
            <w:pPr>
              <w:jc w:val="center"/>
              <w:rPr>
                <w:color w:val="000000"/>
                <w:sz w:val="24"/>
              </w:rPr>
            </w:pPr>
            <w:r w:rsidRPr="00D33A68">
              <w:rPr>
                <w:color w:val="000000"/>
                <w:sz w:val="24"/>
              </w:rPr>
              <w:t>Соболева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5EA1BA05" w14:textId="77777777" w:rsidR="001502F2" w:rsidRPr="00D33A68" w:rsidRDefault="001502F2" w:rsidP="00927B51">
            <w:pPr>
              <w:jc w:val="center"/>
              <w:rPr>
                <w:color w:val="000000"/>
                <w:sz w:val="24"/>
              </w:rPr>
            </w:pPr>
            <w:r w:rsidRPr="00D33A68">
              <w:rPr>
                <w:color w:val="000000"/>
                <w:sz w:val="24"/>
              </w:rPr>
              <w:t>2,18</w:t>
            </w:r>
          </w:p>
        </w:tc>
        <w:tc>
          <w:tcPr>
            <w:tcW w:w="1134" w:type="dxa"/>
            <w:tcBorders>
              <w:top w:val="nil"/>
              <w:left w:val="nil"/>
              <w:bottom w:val="single" w:sz="4" w:space="0" w:color="auto"/>
              <w:right w:val="single" w:sz="4" w:space="0" w:color="auto"/>
            </w:tcBorders>
            <w:shd w:val="clear" w:color="auto" w:fill="auto"/>
            <w:vAlign w:val="center"/>
          </w:tcPr>
          <w:p w14:paraId="7D6A4859" w14:textId="77777777" w:rsidR="001502F2" w:rsidRPr="00D33A68" w:rsidRDefault="001502F2" w:rsidP="00927B51">
            <w:pPr>
              <w:jc w:val="center"/>
              <w:rPr>
                <w:color w:val="000000"/>
                <w:sz w:val="24"/>
              </w:rPr>
            </w:pPr>
            <w:r w:rsidRPr="00D33A68">
              <w:rPr>
                <w:color w:val="000000"/>
                <w:sz w:val="24"/>
              </w:rPr>
              <w:t>2,18</w:t>
            </w:r>
          </w:p>
        </w:tc>
        <w:tc>
          <w:tcPr>
            <w:tcW w:w="1134" w:type="dxa"/>
            <w:tcBorders>
              <w:top w:val="nil"/>
              <w:left w:val="nil"/>
              <w:bottom w:val="single" w:sz="4" w:space="0" w:color="auto"/>
              <w:right w:val="single" w:sz="4" w:space="0" w:color="auto"/>
            </w:tcBorders>
            <w:shd w:val="clear" w:color="auto" w:fill="auto"/>
            <w:vAlign w:val="center"/>
          </w:tcPr>
          <w:p w14:paraId="71668C2B"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061C47FC"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602337E" w14:textId="77777777" w:rsidR="001502F2" w:rsidRPr="00D33A68" w:rsidRDefault="001502F2" w:rsidP="00927B51">
            <w:pPr>
              <w:jc w:val="center"/>
              <w:rPr>
                <w:color w:val="000000"/>
                <w:sz w:val="24"/>
              </w:rPr>
            </w:pPr>
          </w:p>
        </w:tc>
        <w:tc>
          <w:tcPr>
            <w:tcW w:w="2493" w:type="dxa"/>
          </w:tcPr>
          <w:p w14:paraId="1D7E0AF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0AB353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AEA6E61"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E996A0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1E84C8CA" w14:textId="77777777" w:rsidR="001502F2" w:rsidRPr="00D33A68" w:rsidRDefault="001502F2" w:rsidP="00927B51">
            <w:pPr>
              <w:jc w:val="center"/>
              <w:rPr>
                <w:color w:val="000000"/>
                <w:sz w:val="24"/>
              </w:rPr>
            </w:pPr>
            <w:r w:rsidRPr="00D33A68">
              <w:rPr>
                <w:color w:val="000000"/>
                <w:sz w:val="24"/>
              </w:rPr>
              <w:t>Спортивная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7179CBC" w14:textId="77777777" w:rsidR="001502F2" w:rsidRPr="00D33A68" w:rsidRDefault="001502F2" w:rsidP="00927B51">
            <w:pPr>
              <w:jc w:val="center"/>
              <w:rPr>
                <w:color w:val="000000"/>
                <w:sz w:val="24"/>
              </w:rPr>
            </w:pPr>
            <w:r w:rsidRPr="00D33A68">
              <w:rPr>
                <w:color w:val="000000"/>
                <w:sz w:val="24"/>
              </w:rPr>
              <w:t>1,62</w:t>
            </w:r>
          </w:p>
        </w:tc>
        <w:tc>
          <w:tcPr>
            <w:tcW w:w="1134" w:type="dxa"/>
            <w:tcBorders>
              <w:top w:val="nil"/>
              <w:left w:val="nil"/>
              <w:bottom w:val="single" w:sz="4" w:space="0" w:color="auto"/>
              <w:right w:val="single" w:sz="4" w:space="0" w:color="auto"/>
            </w:tcBorders>
            <w:shd w:val="clear" w:color="auto" w:fill="auto"/>
            <w:vAlign w:val="center"/>
          </w:tcPr>
          <w:p w14:paraId="0FE4D0B6" w14:textId="77777777" w:rsidR="001502F2" w:rsidRPr="00D33A68" w:rsidRDefault="001502F2" w:rsidP="00927B51">
            <w:pPr>
              <w:jc w:val="center"/>
              <w:rPr>
                <w:color w:val="000000"/>
                <w:sz w:val="24"/>
              </w:rPr>
            </w:pPr>
            <w:r w:rsidRPr="00D33A68">
              <w:rPr>
                <w:color w:val="000000"/>
                <w:sz w:val="24"/>
              </w:rPr>
              <w:t>1,62</w:t>
            </w:r>
          </w:p>
        </w:tc>
        <w:tc>
          <w:tcPr>
            <w:tcW w:w="1134" w:type="dxa"/>
            <w:tcBorders>
              <w:top w:val="nil"/>
              <w:left w:val="nil"/>
              <w:bottom w:val="single" w:sz="4" w:space="0" w:color="auto"/>
              <w:right w:val="single" w:sz="4" w:space="0" w:color="auto"/>
            </w:tcBorders>
            <w:shd w:val="clear" w:color="auto" w:fill="auto"/>
            <w:vAlign w:val="center"/>
          </w:tcPr>
          <w:p w14:paraId="5827859F"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7F3E04B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948E104" w14:textId="77777777" w:rsidR="001502F2" w:rsidRPr="00D33A68" w:rsidRDefault="001502F2" w:rsidP="00927B51">
            <w:pPr>
              <w:jc w:val="center"/>
              <w:rPr>
                <w:color w:val="000000"/>
                <w:sz w:val="24"/>
              </w:rPr>
            </w:pPr>
          </w:p>
        </w:tc>
        <w:tc>
          <w:tcPr>
            <w:tcW w:w="2493" w:type="dxa"/>
          </w:tcPr>
          <w:p w14:paraId="4BED10D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1981D4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3261CAF"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08272FE8"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26591F3" w14:textId="77777777" w:rsidR="001502F2" w:rsidRPr="00D33A68" w:rsidRDefault="001502F2" w:rsidP="00927B51">
            <w:pPr>
              <w:jc w:val="center"/>
              <w:rPr>
                <w:color w:val="000000"/>
                <w:sz w:val="24"/>
              </w:rPr>
            </w:pPr>
            <w:r w:rsidRPr="00D33A68">
              <w:rPr>
                <w:color w:val="000000"/>
                <w:sz w:val="24"/>
              </w:rPr>
              <w:t>Строителей</w:t>
            </w:r>
          </w:p>
        </w:tc>
        <w:tc>
          <w:tcPr>
            <w:tcW w:w="1589" w:type="dxa"/>
            <w:tcBorders>
              <w:top w:val="nil"/>
              <w:left w:val="single" w:sz="4" w:space="0" w:color="auto"/>
              <w:bottom w:val="single" w:sz="4" w:space="0" w:color="auto"/>
              <w:right w:val="single" w:sz="4" w:space="0" w:color="auto"/>
            </w:tcBorders>
            <w:shd w:val="clear" w:color="auto" w:fill="auto"/>
            <w:vAlign w:val="center"/>
          </w:tcPr>
          <w:p w14:paraId="6D9CF9BB" w14:textId="77777777" w:rsidR="001502F2" w:rsidRPr="00D33A68" w:rsidRDefault="001502F2" w:rsidP="00927B51">
            <w:pPr>
              <w:jc w:val="center"/>
              <w:rPr>
                <w:color w:val="000000"/>
                <w:sz w:val="24"/>
              </w:rPr>
            </w:pPr>
            <w:r w:rsidRPr="00D33A68">
              <w:rPr>
                <w:color w:val="000000"/>
                <w:sz w:val="24"/>
              </w:rPr>
              <w:t>0,64</w:t>
            </w:r>
          </w:p>
        </w:tc>
        <w:tc>
          <w:tcPr>
            <w:tcW w:w="1134" w:type="dxa"/>
            <w:tcBorders>
              <w:top w:val="nil"/>
              <w:left w:val="nil"/>
              <w:bottom w:val="single" w:sz="4" w:space="0" w:color="auto"/>
              <w:right w:val="single" w:sz="4" w:space="0" w:color="auto"/>
            </w:tcBorders>
            <w:shd w:val="clear" w:color="auto" w:fill="auto"/>
            <w:vAlign w:val="center"/>
          </w:tcPr>
          <w:p w14:paraId="3A256EB3" w14:textId="77777777" w:rsidR="001502F2" w:rsidRPr="00D33A68" w:rsidRDefault="001502F2" w:rsidP="00927B51">
            <w:pPr>
              <w:jc w:val="center"/>
              <w:rPr>
                <w:color w:val="000000"/>
                <w:sz w:val="24"/>
              </w:rPr>
            </w:pPr>
            <w:r w:rsidRPr="00D33A68">
              <w:rPr>
                <w:color w:val="000000"/>
                <w:sz w:val="24"/>
              </w:rPr>
              <w:t>0,64</w:t>
            </w:r>
          </w:p>
        </w:tc>
        <w:tc>
          <w:tcPr>
            <w:tcW w:w="1134" w:type="dxa"/>
            <w:tcBorders>
              <w:top w:val="nil"/>
              <w:left w:val="nil"/>
              <w:bottom w:val="single" w:sz="4" w:space="0" w:color="auto"/>
              <w:right w:val="single" w:sz="4" w:space="0" w:color="auto"/>
            </w:tcBorders>
            <w:shd w:val="clear" w:color="auto" w:fill="auto"/>
            <w:vAlign w:val="center"/>
          </w:tcPr>
          <w:p w14:paraId="491494EE"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35A2486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DBF6384" w14:textId="77777777" w:rsidR="001502F2" w:rsidRPr="00D33A68" w:rsidRDefault="001502F2" w:rsidP="00927B51">
            <w:pPr>
              <w:jc w:val="center"/>
              <w:rPr>
                <w:color w:val="000000"/>
                <w:sz w:val="24"/>
              </w:rPr>
            </w:pPr>
          </w:p>
        </w:tc>
        <w:tc>
          <w:tcPr>
            <w:tcW w:w="2493" w:type="dxa"/>
          </w:tcPr>
          <w:p w14:paraId="2259943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192A95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3A927EF"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B6DB33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2A8067EC" w14:textId="77777777" w:rsidR="001502F2" w:rsidRPr="00D33A68" w:rsidRDefault="001502F2" w:rsidP="00927B51">
            <w:pPr>
              <w:jc w:val="center"/>
              <w:rPr>
                <w:color w:val="000000"/>
                <w:sz w:val="24"/>
              </w:rPr>
            </w:pPr>
            <w:r w:rsidRPr="00D33A68">
              <w:rPr>
                <w:color w:val="000000"/>
                <w:sz w:val="24"/>
              </w:rPr>
              <w:t>Хлебозаводская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1B1F8BA6" w14:textId="77777777" w:rsidR="001502F2" w:rsidRPr="00D33A68" w:rsidRDefault="001502F2" w:rsidP="00927B51">
            <w:pPr>
              <w:jc w:val="center"/>
              <w:rPr>
                <w:color w:val="000000"/>
                <w:sz w:val="24"/>
              </w:rPr>
            </w:pPr>
            <w:r w:rsidRPr="00D33A68">
              <w:rPr>
                <w:color w:val="000000"/>
                <w:sz w:val="24"/>
              </w:rPr>
              <w:t>0,36</w:t>
            </w:r>
          </w:p>
        </w:tc>
        <w:tc>
          <w:tcPr>
            <w:tcW w:w="1134" w:type="dxa"/>
            <w:tcBorders>
              <w:top w:val="nil"/>
              <w:left w:val="nil"/>
              <w:bottom w:val="single" w:sz="4" w:space="0" w:color="auto"/>
              <w:right w:val="single" w:sz="4" w:space="0" w:color="auto"/>
            </w:tcBorders>
            <w:shd w:val="clear" w:color="auto" w:fill="auto"/>
            <w:vAlign w:val="center"/>
          </w:tcPr>
          <w:p w14:paraId="243D1AA6" w14:textId="77777777" w:rsidR="001502F2" w:rsidRPr="00D33A68" w:rsidRDefault="001502F2" w:rsidP="00927B51">
            <w:pPr>
              <w:jc w:val="center"/>
              <w:rPr>
                <w:color w:val="000000"/>
                <w:sz w:val="24"/>
              </w:rPr>
            </w:pPr>
            <w:r w:rsidRPr="00D33A68">
              <w:rPr>
                <w:color w:val="000000"/>
                <w:sz w:val="24"/>
              </w:rPr>
              <w:t>0,36</w:t>
            </w:r>
          </w:p>
        </w:tc>
        <w:tc>
          <w:tcPr>
            <w:tcW w:w="1134" w:type="dxa"/>
            <w:tcBorders>
              <w:top w:val="nil"/>
              <w:left w:val="nil"/>
              <w:bottom w:val="single" w:sz="4" w:space="0" w:color="auto"/>
              <w:right w:val="single" w:sz="4" w:space="0" w:color="auto"/>
            </w:tcBorders>
            <w:shd w:val="clear" w:color="auto" w:fill="auto"/>
            <w:vAlign w:val="center"/>
          </w:tcPr>
          <w:p w14:paraId="573426BF"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06BF626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72FBECB" w14:textId="77777777" w:rsidR="001502F2" w:rsidRPr="00D33A68" w:rsidRDefault="001502F2" w:rsidP="00927B51">
            <w:pPr>
              <w:jc w:val="center"/>
              <w:rPr>
                <w:color w:val="000000"/>
                <w:sz w:val="24"/>
              </w:rPr>
            </w:pPr>
          </w:p>
        </w:tc>
        <w:tc>
          <w:tcPr>
            <w:tcW w:w="2493" w:type="dxa"/>
          </w:tcPr>
          <w:p w14:paraId="7DB771B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3C7C8F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2772E11"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612F3C9C"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6C350A68" w14:textId="77777777" w:rsidR="001502F2" w:rsidRPr="00D33A68" w:rsidRDefault="001502F2" w:rsidP="00927B51">
            <w:pPr>
              <w:jc w:val="center"/>
              <w:rPr>
                <w:color w:val="000000"/>
                <w:sz w:val="24"/>
              </w:rPr>
            </w:pPr>
            <w:r w:rsidRPr="00D33A68">
              <w:rPr>
                <w:color w:val="000000"/>
                <w:sz w:val="24"/>
              </w:rPr>
              <w:t>Цветочная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49DD1A89" w14:textId="77777777" w:rsidR="001502F2" w:rsidRPr="00D33A68" w:rsidRDefault="001502F2" w:rsidP="00927B51">
            <w:pPr>
              <w:jc w:val="center"/>
              <w:rPr>
                <w:color w:val="000000"/>
                <w:sz w:val="24"/>
              </w:rPr>
            </w:pPr>
            <w:r w:rsidRPr="00D33A68">
              <w:rPr>
                <w:color w:val="000000"/>
                <w:sz w:val="24"/>
              </w:rPr>
              <w:t>0,39</w:t>
            </w:r>
          </w:p>
        </w:tc>
        <w:tc>
          <w:tcPr>
            <w:tcW w:w="1134" w:type="dxa"/>
            <w:tcBorders>
              <w:top w:val="nil"/>
              <w:left w:val="nil"/>
              <w:bottom w:val="single" w:sz="4" w:space="0" w:color="auto"/>
              <w:right w:val="single" w:sz="4" w:space="0" w:color="auto"/>
            </w:tcBorders>
            <w:shd w:val="clear" w:color="auto" w:fill="auto"/>
            <w:vAlign w:val="bottom"/>
          </w:tcPr>
          <w:p w14:paraId="424FE33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DCBBE73" w14:textId="77777777" w:rsidR="001502F2" w:rsidRPr="00D33A68" w:rsidRDefault="001502F2" w:rsidP="00927B51">
            <w:pPr>
              <w:jc w:val="center"/>
              <w:rPr>
                <w:color w:val="000000"/>
                <w:sz w:val="24"/>
              </w:rPr>
            </w:pPr>
            <w:r w:rsidRPr="00D33A68">
              <w:rPr>
                <w:color w:val="000000"/>
                <w:sz w:val="24"/>
              </w:rPr>
              <w:t>0,39</w:t>
            </w:r>
          </w:p>
        </w:tc>
        <w:tc>
          <w:tcPr>
            <w:tcW w:w="851" w:type="dxa"/>
            <w:tcBorders>
              <w:top w:val="nil"/>
              <w:left w:val="nil"/>
              <w:bottom w:val="single" w:sz="4" w:space="0" w:color="auto"/>
              <w:right w:val="single" w:sz="4" w:space="0" w:color="auto"/>
            </w:tcBorders>
            <w:shd w:val="clear" w:color="auto" w:fill="auto"/>
            <w:vAlign w:val="bottom"/>
          </w:tcPr>
          <w:p w14:paraId="5C55E79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6A367D2" w14:textId="77777777" w:rsidR="001502F2" w:rsidRPr="00D33A68" w:rsidRDefault="001502F2" w:rsidP="00927B51">
            <w:pPr>
              <w:jc w:val="center"/>
              <w:rPr>
                <w:color w:val="000000"/>
                <w:sz w:val="24"/>
              </w:rPr>
            </w:pPr>
          </w:p>
        </w:tc>
        <w:tc>
          <w:tcPr>
            <w:tcW w:w="2493" w:type="dxa"/>
          </w:tcPr>
          <w:p w14:paraId="25D2D1C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4FA37B0"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275929B"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33862D3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D812F7C" w14:textId="77777777" w:rsidR="001502F2" w:rsidRPr="00D33A68" w:rsidRDefault="001502F2" w:rsidP="00927B51">
            <w:pPr>
              <w:jc w:val="center"/>
              <w:rPr>
                <w:color w:val="000000"/>
                <w:sz w:val="24"/>
              </w:rPr>
            </w:pPr>
            <w:r w:rsidRPr="00D33A68">
              <w:rPr>
                <w:color w:val="000000"/>
                <w:sz w:val="24"/>
              </w:rPr>
              <w:t>Чапаева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20076ABC" w14:textId="77777777" w:rsidR="001502F2" w:rsidRPr="00D33A68" w:rsidRDefault="001502F2" w:rsidP="00927B51">
            <w:pPr>
              <w:jc w:val="center"/>
              <w:rPr>
                <w:color w:val="000000"/>
                <w:sz w:val="24"/>
              </w:rPr>
            </w:pPr>
            <w:r w:rsidRPr="00D33A68">
              <w:rPr>
                <w:color w:val="000000"/>
                <w:sz w:val="24"/>
              </w:rPr>
              <w:t>1,2</w:t>
            </w:r>
          </w:p>
        </w:tc>
        <w:tc>
          <w:tcPr>
            <w:tcW w:w="1134" w:type="dxa"/>
            <w:tcBorders>
              <w:top w:val="nil"/>
              <w:left w:val="nil"/>
              <w:bottom w:val="single" w:sz="4" w:space="0" w:color="auto"/>
              <w:right w:val="single" w:sz="4" w:space="0" w:color="auto"/>
            </w:tcBorders>
            <w:shd w:val="clear" w:color="auto" w:fill="auto"/>
            <w:vAlign w:val="center"/>
          </w:tcPr>
          <w:p w14:paraId="57967B19" w14:textId="77777777" w:rsidR="001502F2" w:rsidRPr="00D33A68" w:rsidRDefault="001502F2" w:rsidP="00927B51">
            <w:pPr>
              <w:jc w:val="center"/>
              <w:rPr>
                <w:color w:val="000000"/>
                <w:sz w:val="24"/>
              </w:rPr>
            </w:pPr>
            <w:r w:rsidRPr="00D33A68">
              <w:rPr>
                <w:color w:val="000000"/>
                <w:sz w:val="24"/>
              </w:rPr>
              <w:t>1,2</w:t>
            </w:r>
          </w:p>
        </w:tc>
        <w:tc>
          <w:tcPr>
            <w:tcW w:w="1134" w:type="dxa"/>
            <w:tcBorders>
              <w:top w:val="nil"/>
              <w:left w:val="nil"/>
              <w:bottom w:val="nil"/>
              <w:right w:val="nil"/>
            </w:tcBorders>
            <w:shd w:val="clear" w:color="auto" w:fill="auto"/>
            <w:vAlign w:val="bottom"/>
          </w:tcPr>
          <w:p w14:paraId="42FD4EE4" w14:textId="77777777" w:rsidR="001502F2" w:rsidRPr="00D33A68" w:rsidRDefault="001502F2" w:rsidP="00927B51">
            <w:pPr>
              <w:jc w:val="center"/>
              <w:rPr>
                <w:color w:val="000000"/>
                <w:sz w:val="24"/>
              </w:rPr>
            </w:pPr>
          </w:p>
        </w:tc>
        <w:tc>
          <w:tcPr>
            <w:tcW w:w="851" w:type="dxa"/>
            <w:tcBorders>
              <w:top w:val="nil"/>
              <w:left w:val="single" w:sz="4" w:space="0" w:color="auto"/>
              <w:bottom w:val="single" w:sz="4" w:space="0" w:color="auto"/>
              <w:right w:val="single" w:sz="4" w:space="0" w:color="auto"/>
            </w:tcBorders>
            <w:shd w:val="clear" w:color="auto" w:fill="auto"/>
            <w:vAlign w:val="bottom"/>
          </w:tcPr>
          <w:p w14:paraId="0AC84E6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173B901" w14:textId="77777777" w:rsidR="001502F2" w:rsidRPr="00D33A68" w:rsidRDefault="001502F2" w:rsidP="00927B51">
            <w:pPr>
              <w:jc w:val="center"/>
              <w:rPr>
                <w:color w:val="000000"/>
                <w:sz w:val="24"/>
              </w:rPr>
            </w:pPr>
          </w:p>
        </w:tc>
        <w:tc>
          <w:tcPr>
            <w:tcW w:w="2493" w:type="dxa"/>
          </w:tcPr>
          <w:p w14:paraId="0F8D261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A3F1962"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E3728C9"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5249CA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089AB9C4" w14:textId="77777777" w:rsidR="001502F2" w:rsidRPr="00D33A68" w:rsidRDefault="001502F2" w:rsidP="00927B51">
            <w:pPr>
              <w:jc w:val="center"/>
              <w:rPr>
                <w:color w:val="000000"/>
                <w:sz w:val="24"/>
              </w:rPr>
            </w:pPr>
            <w:r w:rsidRPr="00D33A68">
              <w:rPr>
                <w:color w:val="000000"/>
                <w:sz w:val="24"/>
              </w:rPr>
              <w:t>Чапаева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32D55AC9" w14:textId="77777777" w:rsidR="001502F2" w:rsidRPr="00D33A68" w:rsidRDefault="001502F2" w:rsidP="00927B51">
            <w:pPr>
              <w:jc w:val="center"/>
              <w:rPr>
                <w:color w:val="000000"/>
                <w:sz w:val="24"/>
              </w:rPr>
            </w:pPr>
            <w:r w:rsidRPr="00D33A68">
              <w:rPr>
                <w:color w:val="000000"/>
                <w:sz w:val="24"/>
              </w:rPr>
              <w:t>0,206</w:t>
            </w:r>
          </w:p>
        </w:tc>
        <w:tc>
          <w:tcPr>
            <w:tcW w:w="1134" w:type="dxa"/>
            <w:tcBorders>
              <w:top w:val="nil"/>
              <w:left w:val="nil"/>
              <w:bottom w:val="single" w:sz="4" w:space="0" w:color="auto"/>
              <w:right w:val="single" w:sz="4" w:space="0" w:color="auto"/>
            </w:tcBorders>
            <w:shd w:val="clear" w:color="auto" w:fill="auto"/>
            <w:vAlign w:val="center"/>
          </w:tcPr>
          <w:p w14:paraId="3E08AEE8" w14:textId="77777777" w:rsidR="001502F2" w:rsidRPr="00D33A68" w:rsidRDefault="001502F2" w:rsidP="00927B51">
            <w:pPr>
              <w:jc w:val="center"/>
              <w:rPr>
                <w:color w:val="000000"/>
                <w:sz w:val="24"/>
              </w:rPr>
            </w:pPr>
            <w:r w:rsidRPr="00D33A68">
              <w:rPr>
                <w:color w:val="000000"/>
                <w:sz w:val="24"/>
              </w:rPr>
              <w:t>0,206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2AC49C"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79C575B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7415CEC" w14:textId="77777777" w:rsidR="001502F2" w:rsidRPr="00D33A68" w:rsidRDefault="001502F2" w:rsidP="00927B51">
            <w:pPr>
              <w:jc w:val="center"/>
              <w:rPr>
                <w:color w:val="000000"/>
                <w:sz w:val="24"/>
              </w:rPr>
            </w:pPr>
          </w:p>
        </w:tc>
        <w:tc>
          <w:tcPr>
            <w:tcW w:w="2493" w:type="dxa"/>
          </w:tcPr>
          <w:p w14:paraId="11969E2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C56BBA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1BDBA2A"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69BB6E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EC36C24" w14:textId="77777777" w:rsidR="001502F2" w:rsidRPr="00D33A68" w:rsidRDefault="001502F2" w:rsidP="00927B51">
            <w:pPr>
              <w:jc w:val="center"/>
              <w:rPr>
                <w:color w:val="000000"/>
                <w:sz w:val="24"/>
              </w:rPr>
            </w:pPr>
            <w:r w:rsidRPr="00D33A68">
              <w:rPr>
                <w:color w:val="000000"/>
                <w:sz w:val="24"/>
              </w:rPr>
              <w:t>Школьная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A1886D4" w14:textId="77777777" w:rsidR="001502F2" w:rsidRPr="00D33A68" w:rsidRDefault="001502F2" w:rsidP="00927B51">
            <w:pPr>
              <w:jc w:val="center"/>
              <w:rPr>
                <w:color w:val="000000"/>
                <w:sz w:val="24"/>
              </w:rPr>
            </w:pPr>
            <w:r w:rsidRPr="00D33A68">
              <w:rPr>
                <w:color w:val="000000"/>
                <w:sz w:val="24"/>
              </w:rPr>
              <w:t>0,74</w:t>
            </w:r>
          </w:p>
        </w:tc>
        <w:tc>
          <w:tcPr>
            <w:tcW w:w="1134" w:type="dxa"/>
            <w:tcBorders>
              <w:top w:val="nil"/>
              <w:left w:val="nil"/>
              <w:bottom w:val="single" w:sz="4" w:space="0" w:color="auto"/>
              <w:right w:val="single" w:sz="4" w:space="0" w:color="auto"/>
            </w:tcBorders>
            <w:shd w:val="clear" w:color="auto" w:fill="auto"/>
            <w:vAlign w:val="center"/>
          </w:tcPr>
          <w:p w14:paraId="49F9667B" w14:textId="77777777" w:rsidR="001502F2" w:rsidRPr="00D33A68" w:rsidRDefault="001502F2" w:rsidP="00927B51">
            <w:pPr>
              <w:jc w:val="center"/>
              <w:rPr>
                <w:color w:val="000000"/>
                <w:sz w:val="24"/>
              </w:rPr>
            </w:pPr>
            <w:r w:rsidRPr="00D33A68">
              <w:rPr>
                <w:color w:val="000000"/>
                <w:sz w:val="24"/>
              </w:rPr>
              <w:t>0,74</w:t>
            </w:r>
          </w:p>
        </w:tc>
        <w:tc>
          <w:tcPr>
            <w:tcW w:w="1134" w:type="dxa"/>
            <w:tcBorders>
              <w:top w:val="nil"/>
              <w:left w:val="nil"/>
              <w:bottom w:val="single" w:sz="4" w:space="0" w:color="auto"/>
              <w:right w:val="single" w:sz="4" w:space="0" w:color="auto"/>
            </w:tcBorders>
            <w:shd w:val="clear" w:color="auto" w:fill="auto"/>
            <w:vAlign w:val="center"/>
          </w:tcPr>
          <w:p w14:paraId="7FDD52FF"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68C60A6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08AF94D" w14:textId="77777777" w:rsidR="001502F2" w:rsidRPr="00D33A68" w:rsidRDefault="001502F2" w:rsidP="00927B51">
            <w:pPr>
              <w:jc w:val="center"/>
              <w:rPr>
                <w:color w:val="000000"/>
                <w:sz w:val="24"/>
              </w:rPr>
            </w:pPr>
          </w:p>
        </w:tc>
        <w:tc>
          <w:tcPr>
            <w:tcW w:w="2493" w:type="dxa"/>
          </w:tcPr>
          <w:p w14:paraId="3E8AC28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A35D5F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6697EA9"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282CEB7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5E5123EB" w14:textId="77777777" w:rsidR="001502F2" w:rsidRPr="00D33A68" w:rsidRDefault="001502F2" w:rsidP="00927B51">
            <w:pPr>
              <w:jc w:val="center"/>
              <w:rPr>
                <w:color w:val="000000"/>
                <w:sz w:val="24"/>
              </w:rPr>
            </w:pPr>
            <w:r w:rsidRPr="00D33A68">
              <w:rPr>
                <w:color w:val="000000"/>
                <w:sz w:val="24"/>
              </w:rPr>
              <w:t>Школьный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69DBCE5A" w14:textId="77777777" w:rsidR="001502F2" w:rsidRPr="00D33A68" w:rsidRDefault="001502F2" w:rsidP="00927B51">
            <w:pPr>
              <w:jc w:val="center"/>
              <w:rPr>
                <w:color w:val="000000"/>
                <w:sz w:val="24"/>
              </w:rPr>
            </w:pPr>
            <w:r w:rsidRPr="00D33A68">
              <w:rPr>
                <w:color w:val="000000"/>
                <w:sz w:val="24"/>
              </w:rPr>
              <w:t>1,05</w:t>
            </w:r>
          </w:p>
        </w:tc>
        <w:tc>
          <w:tcPr>
            <w:tcW w:w="1134" w:type="dxa"/>
            <w:tcBorders>
              <w:top w:val="nil"/>
              <w:left w:val="nil"/>
              <w:bottom w:val="single" w:sz="4" w:space="0" w:color="auto"/>
              <w:right w:val="single" w:sz="4" w:space="0" w:color="auto"/>
            </w:tcBorders>
            <w:shd w:val="clear" w:color="auto" w:fill="auto"/>
            <w:vAlign w:val="center"/>
          </w:tcPr>
          <w:p w14:paraId="308846B0" w14:textId="77777777" w:rsidR="001502F2" w:rsidRPr="00D33A68" w:rsidRDefault="001502F2" w:rsidP="00927B51">
            <w:pPr>
              <w:jc w:val="center"/>
              <w:rPr>
                <w:color w:val="000000"/>
                <w:sz w:val="24"/>
              </w:rPr>
            </w:pPr>
            <w:r w:rsidRPr="00D33A68">
              <w:rPr>
                <w:color w:val="000000"/>
                <w:sz w:val="24"/>
              </w:rPr>
              <w:t>1,05</w:t>
            </w:r>
          </w:p>
        </w:tc>
        <w:tc>
          <w:tcPr>
            <w:tcW w:w="1134" w:type="dxa"/>
            <w:tcBorders>
              <w:top w:val="nil"/>
              <w:left w:val="nil"/>
              <w:bottom w:val="single" w:sz="4" w:space="0" w:color="auto"/>
              <w:right w:val="single" w:sz="4" w:space="0" w:color="auto"/>
            </w:tcBorders>
            <w:shd w:val="clear" w:color="auto" w:fill="auto"/>
            <w:vAlign w:val="center"/>
          </w:tcPr>
          <w:p w14:paraId="770C884E"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36D60548"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B957931" w14:textId="77777777" w:rsidR="001502F2" w:rsidRPr="00D33A68" w:rsidRDefault="001502F2" w:rsidP="00927B51">
            <w:pPr>
              <w:jc w:val="center"/>
              <w:rPr>
                <w:color w:val="000000"/>
                <w:sz w:val="24"/>
              </w:rPr>
            </w:pPr>
          </w:p>
        </w:tc>
        <w:tc>
          <w:tcPr>
            <w:tcW w:w="2493" w:type="dxa"/>
          </w:tcPr>
          <w:p w14:paraId="4057251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2D839E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E5E47F0"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71FA888B"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33552BD7" w14:textId="77777777" w:rsidR="001502F2" w:rsidRPr="00D33A68" w:rsidRDefault="001502F2" w:rsidP="00927B51">
            <w:pPr>
              <w:jc w:val="center"/>
              <w:rPr>
                <w:color w:val="000000"/>
                <w:sz w:val="24"/>
              </w:rPr>
            </w:pPr>
            <w:r w:rsidRPr="00D33A68">
              <w:rPr>
                <w:color w:val="000000"/>
                <w:sz w:val="24"/>
              </w:rPr>
              <w:t>Южная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57FADF2" w14:textId="77777777" w:rsidR="001502F2" w:rsidRPr="00D33A68" w:rsidRDefault="001502F2" w:rsidP="00927B51">
            <w:pPr>
              <w:jc w:val="center"/>
              <w:rPr>
                <w:color w:val="000000"/>
                <w:sz w:val="24"/>
              </w:rPr>
            </w:pPr>
            <w:r w:rsidRPr="00D33A68">
              <w:rPr>
                <w:color w:val="000000"/>
                <w:sz w:val="24"/>
              </w:rPr>
              <w:t>1,82</w:t>
            </w:r>
          </w:p>
        </w:tc>
        <w:tc>
          <w:tcPr>
            <w:tcW w:w="1134" w:type="dxa"/>
            <w:tcBorders>
              <w:top w:val="nil"/>
              <w:left w:val="nil"/>
              <w:bottom w:val="single" w:sz="4" w:space="0" w:color="auto"/>
              <w:right w:val="single" w:sz="4" w:space="0" w:color="auto"/>
            </w:tcBorders>
            <w:shd w:val="clear" w:color="auto" w:fill="auto"/>
            <w:vAlign w:val="center"/>
          </w:tcPr>
          <w:p w14:paraId="6E410AC2" w14:textId="77777777" w:rsidR="001502F2" w:rsidRPr="00D33A68" w:rsidRDefault="001502F2" w:rsidP="00927B51">
            <w:pPr>
              <w:jc w:val="center"/>
              <w:rPr>
                <w:color w:val="000000"/>
                <w:sz w:val="24"/>
              </w:rPr>
            </w:pPr>
            <w:r w:rsidRPr="00D33A68">
              <w:rPr>
                <w:color w:val="000000"/>
                <w:sz w:val="24"/>
              </w:rPr>
              <w:t>1,82</w:t>
            </w:r>
          </w:p>
        </w:tc>
        <w:tc>
          <w:tcPr>
            <w:tcW w:w="1134" w:type="dxa"/>
            <w:tcBorders>
              <w:top w:val="nil"/>
              <w:left w:val="nil"/>
              <w:bottom w:val="single" w:sz="4" w:space="0" w:color="auto"/>
              <w:right w:val="single" w:sz="4" w:space="0" w:color="auto"/>
            </w:tcBorders>
            <w:shd w:val="clear" w:color="auto" w:fill="auto"/>
            <w:vAlign w:val="center"/>
          </w:tcPr>
          <w:p w14:paraId="50469941" w14:textId="77777777" w:rsidR="001502F2" w:rsidRPr="00D33A68" w:rsidRDefault="001502F2" w:rsidP="00927B51">
            <w:pPr>
              <w:jc w:val="center"/>
              <w:rPr>
                <w:color w:val="000000"/>
                <w:sz w:val="24"/>
              </w:rPr>
            </w:pPr>
          </w:p>
        </w:tc>
        <w:tc>
          <w:tcPr>
            <w:tcW w:w="851" w:type="dxa"/>
            <w:tcBorders>
              <w:top w:val="nil"/>
              <w:left w:val="nil"/>
              <w:bottom w:val="single" w:sz="4" w:space="0" w:color="auto"/>
              <w:right w:val="single" w:sz="4" w:space="0" w:color="auto"/>
            </w:tcBorders>
            <w:shd w:val="clear" w:color="auto" w:fill="auto"/>
            <w:vAlign w:val="bottom"/>
          </w:tcPr>
          <w:p w14:paraId="3F72384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BE65B62" w14:textId="77777777" w:rsidR="001502F2" w:rsidRPr="00D33A68" w:rsidRDefault="001502F2" w:rsidP="00927B51">
            <w:pPr>
              <w:jc w:val="center"/>
              <w:rPr>
                <w:color w:val="000000"/>
                <w:sz w:val="24"/>
              </w:rPr>
            </w:pPr>
          </w:p>
        </w:tc>
        <w:tc>
          <w:tcPr>
            <w:tcW w:w="2493" w:type="dxa"/>
          </w:tcPr>
          <w:p w14:paraId="6F4C72A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A0A871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C3231DB" w14:textId="77777777" w:rsidR="001502F2" w:rsidRPr="00D33A68" w:rsidRDefault="001502F2" w:rsidP="00927B51">
            <w:pPr>
              <w:jc w:val="center"/>
              <w:rPr>
                <w:color w:val="000000"/>
                <w:sz w:val="24"/>
              </w:rPr>
            </w:pPr>
            <w:r w:rsidRPr="00D33A68">
              <w:rPr>
                <w:color w:val="000000"/>
                <w:sz w:val="24"/>
              </w:rPr>
              <w:t>пгт Афанасьево</w:t>
            </w:r>
          </w:p>
        </w:tc>
        <w:tc>
          <w:tcPr>
            <w:tcW w:w="1612" w:type="dxa"/>
            <w:tcBorders>
              <w:top w:val="nil"/>
              <w:left w:val="nil"/>
              <w:bottom w:val="single" w:sz="4" w:space="0" w:color="auto"/>
              <w:right w:val="single" w:sz="4" w:space="0" w:color="auto"/>
            </w:tcBorders>
            <w:shd w:val="clear" w:color="auto" w:fill="auto"/>
            <w:vAlign w:val="bottom"/>
          </w:tcPr>
          <w:p w14:paraId="4CAF575B"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bottom"/>
          </w:tcPr>
          <w:p w14:paraId="7DB70BC1" w14:textId="77777777" w:rsidR="001502F2" w:rsidRPr="00D33A68" w:rsidRDefault="001502F2" w:rsidP="00927B51">
            <w:pPr>
              <w:jc w:val="center"/>
              <w:rPr>
                <w:color w:val="000000"/>
                <w:sz w:val="24"/>
              </w:rPr>
            </w:pPr>
            <w:r w:rsidRPr="00D33A68">
              <w:rPr>
                <w:color w:val="000000"/>
                <w:sz w:val="24"/>
              </w:rPr>
              <w:t>Юности</w:t>
            </w:r>
          </w:p>
        </w:tc>
        <w:tc>
          <w:tcPr>
            <w:tcW w:w="1589" w:type="dxa"/>
            <w:tcBorders>
              <w:top w:val="nil"/>
              <w:left w:val="single" w:sz="4" w:space="0" w:color="auto"/>
              <w:bottom w:val="single" w:sz="4" w:space="0" w:color="auto"/>
              <w:right w:val="single" w:sz="4" w:space="0" w:color="auto"/>
            </w:tcBorders>
            <w:shd w:val="clear" w:color="auto" w:fill="auto"/>
            <w:vAlign w:val="center"/>
          </w:tcPr>
          <w:p w14:paraId="724AF92D" w14:textId="77777777" w:rsidR="001502F2" w:rsidRPr="00D33A68" w:rsidRDefault="001502F2" w:rsidP="00927B51">
            <w:pPr>
              <w:jc w:val="center"/>
              <w:rPr>
                <w:color w:val="000000"/>
                <w:sz w:val="24"/>
              </w:rPr>
            </w:pPr>
            <w:r w:rsidRPr="00D33A68">
              <w:rPr>
                <w:color w:val="000000"/>
                <w:sz w:val="24"/>
              </w:rPr>
              <w:t>0,49</w:t>
            </w:r>
          </w:p>
        </w:tc>
        <w:tc>
          <w:tcPr>
            <w:tcW w:w="1134" w:type="dxa"/>
            <w:tcBorders>
              <w:top w:val="nil"/>
              <w:left w:val="nil"/>
              <w:bottom w:val="single" w:sz="4" w:space="0" w:color="auto"/>
              <w:right w:val="single" w:sz="4" w:space="0" w:color="auto"/>
            </w:tcBorders>
            <w:shd w:val="clear" w:color="auto" w:fill="auto"/>
            <w:vAlign w:val="bottom"/>
          </w:tcPr>
          <w:p w14:paraId="41461C2C"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9B3A252" w14:textId="77777777" w:rsidR="001502F2" w:rsidRPr="00D33A68" w:rsidRDefault="001502F2" w:rsidP="00927B51">
            <w:pPr>
              <w:jc w:val="center"/>
              <w:rPr>
                <w:color w:val="000000"/>
                <w:sz w:val="24"/>
              </w:rPr>
            </w:pPr>
            <w:r w:rsidRPr="00D33A68">
              <w:rPr>
                <w:color w:val="000000"/>
                <w:sz w:val="24"/>
              </w:rPr>
              <w:t>0,49</w:t>
            </w:r>
          </w:p>
        </w:tc>
        <w:tc>
          <w:tcPr>
            <w:tcW w:w="851" w:type="dxa"/>
            <w:tcBorders>
              <w:top w:val="nil"/>
              <w:left w:val="nil"/>
              <w:bottom w:val="single" w:sz="4" w:space="0" w:color="auto"/>
              <w:right w:val="single" w:sz="4" w:space="0" w:color="auto"/>
            </w:tcBorders>
            <w:shd w:val="clear" w:color="auto" w:fill="auto"/>
            <w:vAlign w:val="bottom"/>
          </w:tcPr>
          <w:p w14:paraId="3B66F19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74E0FFB" w14:textId="77777777" w:rsidR="001502F2" w:rsidRPr="00D33A68" w:rsidRDefault="001502F2" w:rsidP="00927B51">
            <w:pPr>
              <w:jc w:val="center"/>
              <w:rPr>
                <w:color w:val="000000"/>
                <w:sz w:val="24"/>
              </w:rPr>
            </w:pPr>
          </w:p>
        </w:tc>
        <w:tc>
          <w:tcPr>
            <w:tcW w:w="2493" w:type="dxa"/>
          </w:tcPr>
          <w:p w14:paraId="08C7F4E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1E9AA7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0EDB3BC" w14:textId="77777777" w:rsidR="001502F2" w:rsidRPr="00D33A68" w:rsidRDefault="001502F2" w:rsidP="00927B51">
            <w:pPr>
              <w:jc w:val="center"/>
              <w:rPr>
                <w:color w:val="000000"/>
                <w:sz w:val="24"/>
              </w:rPr>
            </w:pPr>
            <w:r w:rsidRPr="00D33A68">
              <w:rPr>
                <w:color w:val="000000"/>
                <w:sz w:val="24"/>
              </w:rPr>
              <w:t>д. Аверины</w:t>
            </w:r>
          </w:p>
        </w:tc>
        <w:tc>
          <w:tcPr>
            <w:tcW w:w="1612" w:type="dxa"/>
            <w:tcBorders>
              <w:top w:val="nil"/>
              <w:left w:val="nil"/>
              <w:bottom w:val="single" w:sz="4" w:space="0" w:color="auto"/>
              <w:right w:val="single" w:sz="4" w:space="0" w:color="auto"/>
            </w:tcBorders>
            <w:shd w:val="clear" w:color="auto" w:fill="auto"/>
            <w:vAlign w:val="bottom"/>
          </w:tcPr>
          <w:p w14:paraId="3A14EB4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F9283D8"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42D8C93D" w14:textId="77777777" w:rsidR="001502F2" w:rsidRPr="00D33A68" w:rsidRDefault="001502F2" w:rsidP="00927B51">
            <w:pPr>
              <w:jc w:val="center"/>
              <w:rPr>
                <w:color w:val="000000"/>
                <w:sz w:val="24"/>
              </w:rPr>
            </w:pPr>
            <w:r w:rsidRPr="00D33A68">
              <w:rPr>
                <w:color w:val="000000"/>
                <w:sz w:val="24"/>
              </w:rPr>
              <w:t>1,50527</w:t>
            </w:r>
          </w:p>
        </w:tc>
        <w:tc>
          <w:tcPr>
            <w:tcW w:w="1134" w:type="dxa"/>
            <w:tcBorders>
              <w:top w:val="nil"/>
              <w:left w:val="nil"/>
              <w:bottom w:val="single" w:sz="4" w:space="0" w:color="auto"/>
              <w:right w:val="single" w:sz="4" w:space="0" w:color="auto"/>
            </w:tcBorders>
            <w:shd w:val="clear" w:color="auto" w:fill="auto"/>
            <w:vAlign w:val="bottom"/>
          </w:tcPr>
          <w:p w14:paraId="11AD05D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5C623C2" w14:textId="77777777" w:rsidR="001502F2" w:rsidRPr="00D33A68" w:rsidRDefault="001502F2" w:rsidP="00927B51">
            <w:pPr>
              <w:jc w:val="center"/>
              <w:rPr>
                <w:color w:val="000000"/>
                <w:sz w:val="24"/>
              </w:rPr>
            </w:pPr>
            <w:r w:rsidRPr="00D33A68">
              <w:rPr>
                <w:color w:val="000000"/>
                <w:sz w:val="24"/>
              </w:rPr>
              <w:t>1,50527</w:t>
            </w:r>
          </w:p>
        </w:tc>
        <w:tc>
          <w:tcPr>
            <w:tcW w:w="851" w:type="dxa"/>
            <w:tcBorders>
              <w:top w:val="nil"/>
              <w:left w:val="nil"/>
              <w:bottom w:val="single" w:sz="4" w:space="0" w:color="auto"/>
              <w:right w:val="single" w:sz="4" w:space="0" w:color="auto"/>
            </w:tcBorders>
            <w:shd w:val="clear" w:color="auto" w:fill="auto"/>
            <w:vAlign w:val="bottom"/>
          </w:tcPr>
          <w:p w14:paraId="0D569FB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F3A324E" w14:textId="77777777" w:rsidR="001502F2" w:rsidRPr="00D33A68" w:rsidRDefault="001502F2" w:rsidP="00927B51">
            <w:pPr>
              <w:jc w:val="center"/>
              <w:rPr>
                <w:color w:val="000000"/>
                <w:sz w:val="24"/>
              </w:rPr>
            </w:pPr>
          </w:p>
        </w:tc>
        <w:tc>
          <w:tcPr>
            <w:tcW w:w="2493" w:type="dxa"/>
          </w:tcPr>
          <w:p w14:paraId="06A8B9B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22E70A0"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C3CD91D" w14:textId="77777777" w:rsidR="001502F2" w:rsidRPr="00D33A68" w:rsidRDefault="001502F2" w:rsidP="00927B51">
            <w:pPr>
              <w:jc w:val="center"/>
              <w:rPr>
                <w:color w:val="000000"/>
                <w:sz w:val="24"/>
              </w:rPr>
            </w:pPr>
            <w:r w:rsidRPr="00D33A68">
              <w:rPr>
                <w:color w:val="000000"/>
                <w:sz w:val="24"/>
              </w:rPr>
              <w:t>д. Акиловская</w:t>
            </w:r>
          </w:p>
        </w:tc>
        <w:tc>
          <w:tcPr>
            <w:tcW w:w="1612" w:type="dxa"/>
            <w:tcBorders>
              <w:top w:val="nil"/>
              <w:left w:val="nil"/>
              <w:bottom w:val="single" w:sz="4" w:space="0" w:color="auto"/>
              <w:right w:val="single" w:sz="4" w:space="0" w:color="auto"/>
            </w:tcBorders>
            <w:shd w:val="clear" w:color="auto" w:fill="auto"/>
            <w:vAlign w:val="bottom"/>
          </w:tcPr>
          <w:p w14:paraId="5562177C"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F2BC3BE" w14:textId="77777777" w:rsidR="001502F2" w:rsidRPr="00D33A68" w:rsidRDefault="001502F2" w:rsidP="00927B51">
            <w:pPr>
              <w:jc w:val="center"/>
              <w:rPr>
                <w:color w:val="000000"/>
                <w:sz w:val="24"/>
              </w:rPr>
            </w:pPr>
            <w:r w:rsidRPr="00D33A68">
              <w:rPr>
                <w:color w:val="000000"/>
                <w:sz w:val="24"/>
              </w:rPr>
              <w:t>Акиловская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D0125BE" w14:textId="77777777" w:rsidR="001502F2" w:rsidRPr="00D33A68" w:rsidRDefault="001502F2" w:rsidP="00927B51">
            <w:pPr>
              <w:jc w:val="center"/>
              <w:rPr>
                <w:color w:val="000000"/>
                <w:sz w:val="24"/>
              </w:rPr>
            </w:pPr>
            <w:r w:rsidRPr="00D33A68">
              <w:rPr>
                <w:color w:val="000000"/>
                <w:sz w:val="24"/>
              </w:rPr>
              <w:t>0,103</w:t>
            </w:r>
          </w:p>
        </w:tc>
        <w:tc>
          <w:tcPr>
            <w:tcW w:w="1134" w:type="dxa"/>
            <w:tcBorders>
              <w:top w:val="nil"/>
              <w:left w:val="nil"/>
              <w:bottom w:val="single" w:sz="4" w:space="0" w:color="auto"/>
              <w:right w:val="single" w:sz="4" w:space="0" w:color="auto"/>
            </w:tcBorders>
            <w:shd w:val="clear" w:color="auto" w:fill="auto"/>
            <w:vAlign w:val="bottom"/>
          </w:tcPr>
          <w:p w14:paraId="7011BC1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368D467" w14:textId="77777777" w:rsidR="001502F2" w:rsidRPr="00D33A68" w:rsidRDefault="001502F2" w:rsidP="00927B51">
            <w:pPr>
              <w:jc w:val="center"/>
              <w:rPr>
                <w:color w:val="000000"/>
                <w:sz w:val="24"/>
              </w:rPr>
            </w:pPr>
            <w:r w:rsidRPr="00D33A68">
              <w:rPr>
                <w:color w:val="000000"/>
                <w:sz w:val="24"/>
              </w:rPr>
              <w:t>0,103</w:t>
            </w:r>
          </w:p>
        </w:tc>
        <w:tc>
          <w:tcPr>
            <w:tcW w:w="851" w:type="dxa"/>
            <w:tcBorders>
              <w:top w:val="nil"/>
              <w:left w:val="nil"/>
              <w:bottom w:val="single" w:sz="4" w:space="0" w:color="auto"/>
              <w:right w:val="single" w:sz="4" w:space="0" w:color="auto"/>
            </w:tcBorders>
            <w:shd w:val="clear" w:color="auto" w:fill="auto"/>
            <w:vAlign w:val="bottom"/>
          </w:tcPr>
          <w:p w14:paraId="17A979E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BB6E1A5" w14:textId="77777777" w:rsidR="001502F2" w:rsidRPr="00D33A68" w:rsidRDefault="001502F2" w:rsidP="00927B51">
            <w:pPr>
              <w:jc w:val="center"/>
              <w:rPr>
                <w:color w:val="000000"/>
                <w:sz w:val="24"/>
              </w:rPr>
            </w:pPr>
          </w:p>
        </w:tc>
        <w:tc>
          <w:tcPr>
            <w:tcW w:w="2493" w:type="dxa"/>
          </w:tcPr>
          <w:p w14:paraId="11FB566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16BD72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AA3A7B4" w14:textId="77777777" w:rsidR="001502F2" w:rsidRPr="00D33A68" w:rsidRDefault="001502F2" w:rsidP="00927B51">
            <w:pPr>
              <w:jc w:val="center"/>
              <w:rPr>
                <w:color w:val="000000"/>
                <w:sz w:val="24"/>
              </w:rPr>
            </w:pPr>
            <w:r w:rsidRPr="00D33A68">
              <w:rPr>
                <w:color w:val="000000"/>
                <w:sz w:val="24"/>
              </w:rPr>
              <w:lastRenderedPageBreak/>
              <w:t>д.Верхняя Тимофеевская</w:t>
            </w:r>
          </w:p>
        </w:tc>
        <w:tc>
          <w:tcPr>
            <w:tcW w:w="1612" w:type="dxa"/>
            <w:tcBorders>
              <w:top w:val="nil"/>
              <w:left w:val="nil"/>
              <w:bottom w:val="single" w:sz="4" w:space="0" w:color="auto"/>
              <w:right w:val="single" w:sz="4" w:space="0" w:color="auto"/>
            </w:tcBorders>
            <w:shd w:val="clear" w:color="auto" w:fill="auto"/>
            <w:vAlign w:val="bottom"/>
          </w:tcPr>
          <w:p w14:paraId="73658EB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A20D2BB" w14:textId="77777777" w:rsidR="001502F2" w:rsidRPr="00D33A68" w:rsidRDefault="001502F2" w:rsidP="00927B51">
            <w:pPr>
              <w:jc w:val="center"/>
              <w:rPr>
                <w:color w:val="000000"/>
                <w:sz w:val="24"/>
              </w:rPr>
            </w:pPr>
            <w:r w:rsidRPr="00D33A68">
              <w:rPr>
                <w:color w:val="000000"/>
                <w:sz w:val="24"/>
              </w:rPr>
              <w:t>В Тимофеевская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78411816" w14:textId="77777777" w:rsidR="001502F2" w:rsidRPr="00D33A68" w:rsidRDefault="001502F2" w:rsidP="00927B51">
            <w:pPr>
              <w:jc w:val="center"/>
              <w:rPr>
                <w:color w:val="000000"/>
                <w:sz w:val="24"/>
              </w:rPr>
            </w:pPr>
            <w:r w:rsidRPr="00D33A68">
              <w:rPr>
                <w:color w:val="000000"/>
                <w:sz w:val="24"/>
              </w:rPr>
              <w:t>2,23222</w:t>
            </w:r>
          </w:p>
        </w:tc>
        <w:tc>
          <w:tcPr>
            <w:tcW w:w="1134" w:type="dxa"/>
            <w:tcBorders>
              <w:top w:val="nil"/>
              <w:left w:val="nil"/>
              <w:bottom w:val="single" w:sz="4" w:space="0" w:color="auto"/>
              <w:right w:val="single" w:sz="4" w:space="0" w:color="auto"/>
            </w:tcBorders>
            <w:shd w:val="clear" w:color="auto" w:fill="auto"/>
            <w:vAlign w:val="bottom"/>
          </w:tcPr>
          <w:p w14:paraId="7446011F"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CA5E94A" w14:textId="77777777" w:rsidR="001502F2" w:rsidRPr="00D33A68" w:rsidRDefault="001502F2" w:rsidP="00927B51">
            <w:pPr>
              <w:jc w:val="center"/>
              <w:rPr>
                <w:color w:val="000000"/>
                <w:sz w:val="24"/>
              </w:rPr>
            </w:pPr>
            <w:r w:rsidRPr="00D33A68">
              <w:rPr>
                <w:color w:val="000000"/>
                <w:sz w:val="24"/>
              </w:rPr>
              <w:t>2,23222</w:t>
            </w:r>
          </w:p>
        </w:tc>
        <w:tc>
          <w:tcPr>
            <w:tcW w:w="851" w:type="dxa"/>
            <w:tcBorders>
              <w:top w:val="nil"/>
              <w:left w:val="nil"/>
              <w:bottom w:val="single" w:sz="4" w:space="0" w:color="auto"/>
              <w:right w:val="single" w:sz="4" w:space="0" w:color="auto"/>
            </w:tcBorders>
            <w:shd w:val="clear" w:color="auto" w:fill="auto"/>
            <w:vAlign w:val="bottom"/>
          </w:tcPr>
          <w:p w14:paraId="43F38C6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15F3BEA" w14:textId="77777777" w:rsidR="001502F2" w:rsidRPr="00D33A68" w:rsidRDefault="001502F2" w:rsidP="00927B51">
            <w:pPr>
              <w:jc w:val="center"/>
              <w:rPr>
                <w:color w:val="000000"/>
                <w:sz w:val="24"/>
              </w:rPr>
            </w:pPr>
          </w:p>
        </w:tc>
        <w:tc>
          <w:tcPr>
            <w:tcW w:w="2493" w:type="dxa"/>
          </w:tcPr>
          <w:p w14:paraId="6D8A65A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6951620"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12987EC"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41504EB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0E87E20" w14:textId="77777777" w:rsidR="001502F2" w:rsidRPr="00D33A68" w:rsidRDefault="001502F2" w:rsidP="00927B51">
            <w:pPr>
              <w:jc w:val="center"/>
              <w:rPr>
                <w:color w:val="000000"/>
                <w:sz w:val="24"/>
              </w:rPr>
            </w:pPr>
            <w:r w:rsidRPr="00D33A68">
              <w:rPr>
                <w:color w:val="000000"/>
                <w:sz w:val="24"/>
              </w:rPr>
              <w:t>Советская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23B5B95" w14:textId="77777777" w:rsidR="001502F2" w:rsidRPr="00D33A68" w:rsidRDefault="001502F2" w:rsidP="00927B51">
            <w:pPr>
              <w:jc w:val="center"/>
              <w:rPr>
                <w:color w:val="000000"/>
                <w:sz w:val="24"/>
              </w:rPr>
            </w:pPr>
            <w:r w:rsidRPr="00D33A68">
              <w:rPr>
                <w:color w:val="000000"/>
                <w:sz w:val="24"/>
              </w:rPr>
              <w:t>0,33</w:t>
            </w:r>
          </w:p>
        </w:tc>
        <w:tc>
          <w:tcPr>
            <w:tcW w:w="1134" w:type="dxa"/>
            <w:tcBorders>
              <w:top w:val="nil"/>
              <w:left w:val="nil"/>
              <w:bottom w:val="single" w:sz="4" w:space="0" w:color="auto"/>
              <w:right w:val="single" w:sz="4" w:space="0" w:color="auto"/>
            </w:tcBorders>
            <w:shd w:val="clear" w:color="auto" w:fill="auto"/>
            <w:vAlign w:val="bottom"/>
          </w:tcPr>
          <w:p w14:paraId="2A35215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34C177C" w14:textId="77777777" w:rsidR="001502F2" w:rsidRPr="00D33A68" w:rsidRDefault="001502F2" w:rsidP="00927B51">
            <w:pPr>
              <w:jc w:val="center"/>
              <w:rPr>
                <w:color w:val="000000"/>
                <w:sz w:val="24"/>
              </w:rPr>
            </w:pPr>
            <w:r w:rsidRPr="00D33A68">
              <w:rPr>
                <w:color w:val="000000"/>
                <w:sz w:val="24"/>
              </w:rPr>
              <w:t>0,33</w:t>
            </w:r>
          </w:p>
        </w:tc>
        <w:tc>
          <w:tcPr>
            <w:tcW w:w="851" w:type="dxa"/>
            <w:tcBorders>
              <w:top w:val="nil"/>
              <w:left w:val="nil"/>
              <w:bottom w:val="single" w:sz="4" w:space="0" w:color="auto"/>
              <w:right w:val="single" w:sz="4" w:space="0" w:color="auto"/>
            </w:tcBorders>
            <w:shd w:val="clear" w:color="auto" w:fill="auto"/>
            <w:vAlign w:val="bottom"/>
          </w:tcPr>
          <w:p w14:paraId="292DE1F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041919F" w14:textId="77777777" w:rsidR="001502F2" w:rsidRPr="00D33A68" w:rsidRDefault="001502F2" w:rsidP="00927B51">
            <w:pPr>
              <w:jc w:val="center"/>
              <w:rPr>
                <w:color w:val="000000"/>
                <w:sz w:val="24"/>
              </w:rPr>
            </w:pPr>
          </w:p>
        </w:tc>
        <w:tc>
          <w:tcPr>
            <w:tcW w:w="2493" w:type="dxa"/>
          </w:tcPr>
          <w:p w14:paraId="4E7C6E0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CF2234F"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07E8378"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4086752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1482113" w14:textId="77777777" w:rsidR="001502F2" w:rsidRPr="00D33A68" w:rsidRDefault="001502F2" w:rsidP="00927B51">
            <w:pPr>
              <w:jc w:val="center"/>
              <w:rPr>
                <w:color w:val="000000"/>
                <w:sz w:val="24"/>
              </w:rPr>
            </w:pPr>
            <w:r w:rsidRPr="00D33A68">
              <w:rPr>
                <w:color w:val="000000"/>
                <w:sz w:val="24"/>
              </w:rPr>
              <w:t>Северная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47297E37" w14:textId="77777777" w:rsidR="001502F2" w:rsidRPr="00D33A68" w:rsidRDefault="001502F2" w:rsidP="00927B51">
            <w:pPr>
              <w:jc w:val="center"/>
              <w:rPr>
                <w:color w:val="000000"/>
                <w:sz w:val="24"/>
              </w:rPr>
            </w:pPr>
            <w:r w:rsidRPr="00D33A68">
              <w:rPr>
                <w:color w:val="000000"/>
                <w:sz w:val="24"/>
              </w:rPr>
              <w:t>0,1921</w:t>
            </w:r>
          </w:p>
        </w:tc>
        <w:tc>
          <w:tcPr>
            <w:tcW w:w="1134" w:type="dxa"/>
            <w:tcBorders>
              <w:top w:val="nil"/>
              <w:left w:val="nil"/>
              <w:bottom w:val="single" w:sz="4" w:space="0" w:color="auto"/>
              <w:right w:val="single" w:sz="4" w:space="0" w:color="auto"/>
            </w:tcBorders>
            <w:shd w:val="clear" w:color="auto" w:fill="auto"/>
            <w:vAlign w:val="bottom"/>
          </w:tcPr>
          <w:p w14:paraId="1DDBD32F"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54170CB" w14:textId="77777777" w:rsidR="001502F2" w:rsidRPr="00D33A68" w:rsidRDefault="001502F2" w:rsidP="00927B51">
            <w:pPr>
              <w:jc w:val="center"/>
              <w:rPr>
                <w:color w:val="000000"/>
                <w:sz w:val="24"/>
              </w:rPr>
            </w:pPr>
            <w:r w:rsidRPr="00D33A68">
              <w:rPr>
                <w:color w:val="000000"/>
                <w:sz w:val="24"/>
              </w:rPr>
              <w:t>0,1921</w:t>
            </w:r>
          </w:p>
        </w:tc>
        <w:tc>
          <w:tcPr>
            <w:tcW w:w="851" w:type="dxa"/>
            <w:tcBorders>
              <w:top w:val="nil"/>
              <w:left w:val="nil"/>
              <w:bottom w:val="single" w:sz="4" w:space="0" w:color="auto"/>
              <w:right w:val="single" w:sz="4" w:space="0" w:color="auto"/>
            </w:tcBorders>
            <w:shd w:val="clear" w:color="auto" w:fill="auto"/>
            <w:vAlign w:val="bottom"/>
          </w:tcPr>
          <w:p w14:paraId="0A90D080"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09B6D2D" w14:textId="77777777" w:rsidR="001502F2" w:rsidRPr="00D33A68" w:rsidRDefault="001502F2" w:rsidP="00927B51">
            <w:pPr>
              <w:jc w:val="center"/>
              <w:rPr>
                <w:color w:val="000000"/>
                <w:sz w:val="24"/>
              </w:rPr>
            </w:pPr>
          </w:p>
        </w:tc>
        <w:tc>
          <w:tcPr>
            <w:tcW w:w="2493" w:type="dxa"/>
          </w:tcPr>
          <w:p w14:paraId="15B85DC6"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46CF113"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041783F"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7AAEEDF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3EBF7D8" w14:textId="77777777" w:rsidR="001502F2" w:rsidRPr="00D33A68" w:rsidRDefault="001502F2" w:rsidP="00927B51">
            <w:pPr>
              <w:jc w:val="center"/>
              <w:rPr>
                <w:color w:val="000000"/>
                <w:sz w:val="24"/>
              </w:rPr>
            </w:pPr>
            <w:r w:rsidRPr="00D33A68">
              <w:rPr>
                <w:color w:val="000000"/>
                <w:sz w:val="24"/>
              </w:rPr>
              <w:t>Садовая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2E8FEE84" w14:textId="77777777" w:rsidR="001502F2" w:rsidRPr="00D33A68" w:rsidRDefault="001502F2" w:rsidP="00927B51">
            <w:pPr>
              <w:jc w:val="center"/>
              <w:rPr>
                <w:color w:val="000000"/>
                <w:sz w:val="24"/>
              </w:rPr>
            </w:pPr>
            <w:r w:rsidRPr="00D33A68">
              <w:rPr>
                <w:color w:val="000000"/>
                <w:sz w:val="24"/>
              </w:rPr>
              <w:t>0,3012</w:t>
            </w:r>
          </w:p>
        </w:tc>
        <w:tc>
          <w:tcPr>
            <w:tcW w:w="1134" w:type="dxa"/>
            <w:tcBorders>
              <w:top w:val="nil"/>
              <w:left w:val="nil"/>
              <w:bottom w:val="single" w:sz="4" w:space="0" w:color="auto"/>
              <w:right w:val="single" w:sz="4" w:space="0" w:color="auto"/>
            </w:tcBorders>
            <w:shd w:val="clear" w:color="auto" w:fill="auto"/>
            <w:vAlign w:val="bottom"/>
          </w:tcPr>
          <w:p w14:paraId="62BDF7A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CD26FE6" w14:textId="77777777" w:rsidR="001502F2" w:rsidRPr="00D33A68" w:rsidRDefault="001502F2" w:rsidP="00927B51">
            <w:pPr>
              <w:jc w:val="center"/>
              <w:rPr>
                <w:color w:val="000000"/>
                <w:sz w:val="24"/>
              </w:rPr>
            </w:pPr>
            <w:r w:rsidRPr="00D33A68">
              <w:rPr>
                <w:color w:val="000000"/>
                <w:sz w:val="24"/>
              </w:rPr>
              <w:t>0,3012</w:t>
            </w:r>
          </w:p>
        </w:tc>
        <w:tc>
          <w:tcPr>
            <w:tcW w:w="851" w:type="dxa"/>
            <w:tcBorders>
              <w:top w:val="nil"/>
              <w:left w:val="nil"/>
              <w:bottom w:val="single" w:sz="4" w:space="0" w:color="auto"/>
              <w:right w:val="single" w:sz="4" w:space="0" w:color="auto"/>
            </w:tcBorders>
            <w:shd w:val="clear" w:color="auto" w:fill="auto"/>
            <w:vAlign w:val="bottom"/>
          </w:tcPr>
          <w:p w14:paraId="201BA72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FE8E394" w14:textId="77777777" w:rsidR="001502F2" w:rsidRPr="00D33A68" w:rsidRDefault="001502F2" w:rsidP="00927B51">
            <w:pPr>
              <w:jc w:val="center"/>
              <w:rPr>
                <w:color w:val="000000"/>
                <w:sz w:val="24"/>
              </w:rPr>
            </w:pPr>
          </w:p>
        </w:tc>
        <w:tc>
          <w:tcPr>
            <w:tcW w:w="2493" w:type="dxa"/>
          </w:tcPr>
          <w:p w14:paraId="046F7F2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E4F2CF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26948CF"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3C1AFE0C"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290EBD2" w14:textId="77777777" w:rsidR="001502F2" w:rsidRPr="00D33A68" w:rsidRDefault="001502F2" w:rsidP="00927B51">
            <w:pPr>
              <w:jc w:val="center"/>
              <w:rPr>
                <w:color w:val="000000"/>
                <w:sz w:val="24"/>
              </w:rPr>
            </w:pPr>
            <w:r w:rsidRPr="00D33A68">
              <w:rPr>
                <w:color w:val="000000"/>
                <w:sz w:val="24"/>
              </w:rPr>
              <w:t>Полевая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CB3D2D9" w14:textId="77777777" w:rsidR="001502F2" w:rsidRPr="00D33A68" w:rsidRDefault="001502F2" w:rsidP="00927B51">
            <w:pPr>
              <w:jc w:val="center"/>
              <w:rPr>
                <w:color w:val="000000"/>
                <w:sz w:val="24"/>
              </w:rPr>
            </w:pPr>
            <w:r w:rsidRPr="00D33A68">
              <w:rPr>
                <w:color w:val="000000"/>
                <w:sz w:val="24"/>
              </w:rPr>
              <w:t>0,23</w:t>
            </w:r>
          </w:p>
        </w:tc>
        <w:tc>
          <w:tcPr>
            <w:tcW w:w="1134" w:type="dxa"/>
            <w:tcBorders>
              <w:top w:val="nil"/>
              <w:left w:val="nil"/>
              <w:bottom w:val="single" w:sz="4" w:space="0" w:color="auto"/>
              <w:right w:val="single" w:sz="4" w:space="0" w:color="auto"/>
            </w:tcBorders>
            <w:shd w:val="clear" w:color="auto" w:fill="auto"/>
            <w:vAlign w:val="bottom"/>
          </w:tcPr>
          <w:p w14:paraId="59AC968A"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D17FF74" w14:textId="77777777" w:rsidR="001502F2" w:rsidRPr="00D33A68" w:rsidRDefault="001502F2" w:rsidP="00927B51">
            <w:pPr>
              <w:jc w:val="center"/>
              <w:rPr>
                <w:color w:val="000000"/>
                <w:sz w:val="24"/>
              </w:rPr>
            </w:pPr>
            <w:r w:rsidRPr="00D33A68">
              <w:rPr>
                <w:color w:val="000000"/>
                <w:sz w:val="24"/>
              </w:rPr>
              <w:t>0,23</w:t>
            </w:r>
          </w:p>
        </w:tc>
        <w:tc>
          <w:tcPr>
            <w:tcW w:w="851" w:type="dxa"/>
            <w:tcBorders>
              <w:top w:val="nil"/>
              <w:left w:val="nil"/>
              <w:bottom w:val="single" w:sz="4" w:space="0" w:color="auto"/>
              <w:right w:val="single" w:sz="4" w:space="0" w:color="auto"/>
            </w:tcBorders>
            <w:shd w:val="clear" w:color="auto" w:fill="auto"/>
            <w:vAlign w:val="bottom"/>
          </w:tcPr>
          <w:p w14:paraId="2CAFDE6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1F315E3" w14:textId="77777777" w:rsidR="001502F2" w:rsidRPr="00D33A68" w:rsidRDefault="001502F2" w:rsidP="00927B51">
            <w:pPr>
              <w:jc w:val="center"/>
              <w:rPr>
                <w:color w:val="000000"/>
                <w:sz w:val="24"/>
              </w:rPr>
            </w:pPr>
          </w:p>
        </w:tc>
        <w:tc>
          <w:tcPr>
            <w:tcW w:w="2493" w:type="dxa"/>
          </w:tcPr>
          <w:p w14:paraId="159B9FD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73164F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E7C7B8A"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589C0A0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5390DB9" w14:textId="77777777" w:rsidR="001502F2" w:rsidRPr="00D33A68" w:rsidRDefault="001502F2" w:rsidP="00927B51">
            <w:pPr>
              <w:jc w:val="center"/>
              <w:rPr>
                <w:color w:val="000000"/>
                <w:sz w:val="24"/>
              </w:rPr>
            </w:pPr>
            <w:r w:rsidRPr="00D33A68">
              <w:rPr>
                <w:color w:val="000000"/>
                <w:sz w:val="24"/>
              </w:rPr>
              <w:t>Весенняя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28D05CFB" w14:textId="77777777" w:rsidR="001502F2" w:rsidRPr="00D33A68" w:rsidRDefault="001502F2" w:rsidP="00927B51">
            <w:pPr>
              <w:jc w:val="center"/>
              <w:rPr>
                <w:color w:val="000000"/>
                <w:sz w:val="24"/>
              </w:rPr>
            </w:pPr>
            <w:r w:rsidRPr="00D33A68">
              <w:rPr>
                <w:color w:val="000000"/>
                <w:sz w:val="24"/>
              </w:rPr>
              <w:t>0,1941</w:t>
            </w:r>
          </w:p>
        </w:tc>
        <w:tc>
          <w:tcPr>
            <w:tcW w:w="1134" w:type="dxa"/>
            <w:tcBorders>
              <w:top w:val="nil"/>
              <w:left w:val="nil"/>
              <w:bottom w:val="single" w:sz="4" w:space="0" w:color="auto"/>
              <w:right w:val="single" w:sz="4" w:space="0" w:color="auto"/>
            </w:tcBorders>
            <w:shd w:val="clear" w:color="auto" w:fill="auto"/>
            <w:vAlign w:val="bottom"/>
          </w:tcPr>
          <w:p w14:paraId="5C8BDCE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CA57974" w14:textId="77777777" w:rsidR="001502F2" w:rsidRPr="00D33A68" w:rsidRDefault="001502F2" w:rsidP="00927B51">
            <w:pPr>
              <w:jc w:val="center"/>
              <w:rPr>
                <w:color w:val="000000"/>
                <w:sz w:val="24"/>
              </w:rPr>
            </w:pPr>
            <w:r w:rsidRPr="00D33A68">
              <w:rPr>
                <w:color w:val="000000"/>
                <w:sz w:val="24"/>
              </w:rPr>
              <w:t>0,1941</w:t>
            </w:r>
          </w:p>
        </w:tc>
        <w:tc>
          <w:tcPr>
            <w:tcW w:w="851" w:type="dxa"/>
            <w:tcBorders>
              <w:top w:val="nil"/>
              <w:left w:val="nil"/>
              <w:bottom w:val="single" w:sz="4" w:space="0" w:color="auto"/>
              <w:right w:val="single" w:sz="4" w:space="0" w:color="auto"/>
            </w:tcBorders>
            <w:shd w:val="clear" w:color="auto" w:fill="auto"/>
            <w:vAlign w:val="bottom"/>
          </w:tcPr>
          <w:p w14:paraId="73314F8C"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5C5AA2A" w14:textId="77777777" w:rsidR="001502F2" w:rsidRPr="00D33A68" w:rsidRDefault="001502F2" w:rsidP="00927B51">
            <w:pPr>
              <w:jc w:val="center"/>
              <w:rPr>
                <w:color w:val="000000"/>
                <w:sz w:val="24"/>
              </w:rPr>
            </w:pPr>
          </w:p>
        </w:tc>
        <w:tc>
          <w:tcPr>
            <w:tcW w:w="2493" w:type="dxa"/>
          </w:tcPr>
          <w:p w14:paraId="4B1DF44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2386CC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CFC4143"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14606AC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1ED1A0D" w14:textId="77777777" w:rsidR="001502F2" w:rsidRPr="00D33A68" w:rsidRDefault="001502F2" w:rsidP="00927B51">
            <w:pPr>
              <w:jc w:val="center"/>
              <w:rPr>
                <w:color w:val="000000"/>
                <w:sz w:val="24"/>
              </w:rPr>
            </w:pPr>
            <w:r w:rsidRPr="00D33A68">
              <w:rPr>
                <w:color w:val="000000"/>
                <w:sz w:val="24"/>
              </w:rPr>
              <w:t>Новая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100D42B0" w14:textId="77777777" w:rsidR="001502F2" w:rsidRPr="00D33A68" w:rsidRDefault="001502F2" w:rsidP="00927B51">
            <w:pPr>
              <w:jc w:val="center"/>
              <w:rPr>
                <w:color w:val="000000"/>
                <w:sz w:val="24"/>
              </w:rPr>
            </w:pPr>
            <w:r w:rsidRPr="00D33A68">
              <w:rPr>
                <w:color w:val="000000"/>
                <w:sz w:val="24"/>
              </w:rPr>
              <w:t>0,5396</w:t>
            </w:r>
          </w:p>
        </w:tc>
        <w:tc>
          <w:tcPr>
            <w:tcW w:w="1134" w:type="dxa"/>
            <w:tcBorders>
              <w:top w:val="nil"/>
              <w:left w:val="nil"/>
              <w:bottom w:val="single" w:sz="4" w:space="0" w:color="auto"/>
              <w:right w:val="single" w:sz="4" w:space="0" w:color="auto"/>
            </w:tcBorders>
            <w:shd w:val="clear" w:color="auto" w:fill="auto"/>
            <w:vAlign w:val="bottom"/>
          </w:tcPr>
          <w:p w14:paraId="67C404DF"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5FBBBEC" w14:textId="77777777" w:rsidR="001502F2" w:rsidRPr="00D33A68" w:rsidRDefault="001502F2" w:rsidP="00927B51">
            <w:pPr>
              <w:jc w:val="center"/>
              <w:rPr>
                <w:color w:val="000000"/>
                <w:sz w:val="24"/>
              </w:rPr>
            </w:pPr>
            <w:r w:rsidRPr="00D33A68">
              <w:rPr>
                <w:color w:val="000000"/>
                <w:sz w:val="24"/>
              </w:rPr>
              <w:t>0,5396</w:t>
            </w:r>
          </w:p>
        </w:tc>
        <w:tc>
          <w:tcPr>
            <w:tcW w:w="851" w:type="dxa"/>
            <w:tcBorders>
              <w:top w:val="nil"/>
              <w:left w:val="nil"/>
              <w:bottom w:val="single" w:sz="4" w:space="0" w:color="auto"/>
              <w:right w:val="single" w:sz="4" w:space="0" w:color="auto"/>
            </w:tcBorders>
            <w:shd w:val="clear" w:color="auto" w:fill="auto"/>
            <w:vAlign w:val="bottom"/>
          </w:tcPr>
          <w:p w14:paraId="05652F9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5DE978F" w14:textId="77777777" w:rsidR="001502F2" w:rsidRPr="00D33A68" w:rsidRDefault="001502F2" w:rsidP="00927B51">
            <w:pPr>
              <w:jc w:val="center"/>
              <w:rPr>
                <w:color w:val="000000"/>
                <w:sz w:val="24"/>
              </w:rPr>
            </w:pPr>
          </w:p>
        </w:tc>
        <w:tc>
          <w:tcPr>
            <w:tcW w:w="2493" w:type="dxa"/>
          </w:tcPr>
          <w:p w14:paraId="1769002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3C39FEA"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9B2E5FD"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1F2DFBD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2244F23" w14:textId="77777777" w:rsidR="001502F2" w:rsidRPr="00D33A68" w:rsidRDefault="001502F2" w:rsidP="00927B51">
            <w:pPr>
              <w:jc w:val="center"/>
              <w:rPr>
                <w:color w:val="000000"/>
                <w:sz w:val="24"/>
              </w:rPr>
            </w:pPr>
            <w:r w:rsidRPr="00D33A68">
              <w:rPr>
                <w:color w:val="000000"/>
                <w:sz w:val="24"/>
              </w:rPr>
              <w:t>Лесная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05FCC33E" w14:textId="77777777" w:rsidR="001502F2" w:rsidRPr="00D33A68" w:rsidRDefault="001502F2" w:rsidP="00927B51">
            <w:pPr>
              <w:jc w:val="center"/>
              <w:rPr>
                <w:color w:val="000000"/>
                <w:sz w:val="24"/>
              </w:rPr>
            </w:pPr>
            <w:r w:rsidRPr="00D33A68">
              <w:rPr>
                <w:color w:val="000000"/>
                <w:sz w:val="24"/>
              </w:rPr>
              <w:t>0,45</w:t>
            </w:r>
          </w:p>
        </w:tc>
        <w:tc>
          <w:tcPr>
            <w:tcW w:w="1134" w:type="dxa"/>
            <w:tcBorders>
              <w:top w:val="nil"/>
              <w:left w:val="nil"/>
              <w:bottom w:val="single" w:sz="4" w:space="0" w:color="auto"/>
              <w:right w:val="single" w:sz="4" w:space="0" w:color="auto"/>
            </w:tcBorders>
            <w:shd w:val="clear" w:color="auto" w:fill="auto"/>
            <w:vAlign w:val="bottom"/>
          </w:tcPr>
          <w:p w14:paraId="4CDAC69D"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0024B82" w14:textId="77777777" w:rsidR="001502F2" w:rsidRPr="00D33A68" w:rsidRDefault="001502F2" w:rsidP="00927B51">
            <w:pPr>
              <w:jc w:val="center"/>
              <w:rPr>
                <w:color w:val="000000"/>
                <w:sz w:val="24"/>
              </w:rPr>
            </w:pPr>
            <w:r w:rsidRPr="00D33A68">
              <w:rPr>
                <w:color w:val="000000"/>
                <w:sz w:val="24"/>
              </w:rPr>
              <w:t>0,45</w:t>
            </w:r>
          </w:p>
        </w:tc>
        <w:tc>
          <w:tcPr>
            <w:tcW w:w="851" w:type="dxa"/>
            <w:tcBorders>
              <w:top w:val="nil"/>
              <w:left w:val="nil"/>
              <w:bottom w:val="single" w:sz="4" w:space="0" w:color="auto"/>
              <w:right w:val="single" w:sz="4" w:space="0" w:color="auto"/>
            </w:tcBorders>
            <w:shd w:val="clear" w:color="auto" w:fill="auto"/>
            <w:vAlign w:val="bottom"/>
          </w:tcPr>
          <w:p w14:paraId="73175ED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29F3DAB" w14:textId="77777777" w:rsidR="001502F2" w:rsidRPr="00D33A68" w:rsidRDefault="001502F2" w:rsidP="00927B51">
            <w:pPr>
              <w:jc w:val="center"/>
              <w:rPr>
                <w:color w:val="000000"/>
                <w:sz w:val="24"/>
              </w:rPr>
            </w:pPr>
          </w:p>
        </w:tc>
        <w:tc>
          <w:tcPr>
            <w:tcW w:w="2493" w:type="dxa"/>
          </w:tcPr>
          <w:p w14:paraId="120DBAC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02745D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2DAA740" w14:textId="77777777" w:rsidR="001502F2" w:rsidRPr="00D33A68" w:rsidRDefault="001502F2" w:rsidP="00927B51">
            <w:pPr>
              <w:jc w:val="center"/>
              <w:rPr>
                <w:color w:val="000000"/>
                <w:sz w:val="24"/>
              </w:rPr>
            </w:pPr>
            <w:r w:rsidRPr="00D33A68">
              <w:rPr>
                <w:color w:val="000000"/>
                <w:sz w:val="24"/>
              </w:rPr>
              <w:t>д. Варанкины</w:t>
            </w:r>
          </w:p>
        </w:tc>
        <w:tc>
          <w:tcPr>
            <w:tcW w:w="1612" w:type="dxa"/>
            <w:tcBorders>
              <w:top w:val="nil"/>
              <w:left w:val="nil"/>
              <w:bottom w:val="single" w:sz="4" w:space="0" w:color="auto"/>
              <w:right w:val="single" w:sz="4" w:space="0" w:color="auto"/>
            </w:tcBorders>
            <w:shd w:val="clear" w:color="auto" w:fill="auto"/>
            <w:vAlign w:val="bottom"/>
          </w:tcPr>
          <w:p w14:paraId="494F3AE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F92DB05" w14:textId="77777777" w:rsidR="001502F2" w:rsidRPr="00D33A68" w:rsidRDefault="001502F2" w:rsidP="00927B51">
            <w:pPr>
              <w:jc w:val="center"/>
              <w:rPr>
                <w:color w:val="000000"/>
                <w:sz w:val="24"/>
              </w:rPr>
            </w:pPr>
            <w:r w:rsidRPr="00D33A68">
              <w:rPr>
                <w:color w:val="000000"/>
                <w:sz w:val="24"/>
              </w:rPr>
              <w:t>Новый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3FE956BD" w14:textId="77777777" w:rsidR="001502F2" w:rsidRPr="00D33A68" w:rsidRDefault="001502F2" w:rsidP="00927B51">
            <w:pPr>
              <w:jc w:val="center"/>
              <w:rPr>
                <w:color w:val="000000"/>
                <w:sz w:val="24"/>
              </w:rPr>
            </w:pPr>
            <w:r w:rsidRPr="00D33A68">
              <w:rPr>
                <w:color w:val="000000"/>
                <w:sz w:val="24"/>
              </w:rPr>
              <w:t>0,3765</w:t>
            </w:r>
          </w:p>
        </w:tc>
        <w:tc>
          <w:tcPr>
            <w:tcW w:w="1134" w:type="dxa"/>
            <w:tcBorders>
              <w:top w:val="nil"/>
              <w:left w:val="nil"/>
              <w:bottom w:val="single" w:sz="4" w:space="0" w:color="auto"/>
              <w:right w:val="single" w:sz="4" w:space="0" w:color="auto"/>
            </w:tcBorders>
            <w:shd w:val="clear" w:color="auto" w:fill="auto"/>
            <w:vAlign w:val="bottom"/>
          </w:tcPr>
          <w:p w14:paraId="75B1575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F6FA348" w14:textId="77777777" w:rsidR="001502F2" w:rsidRPr="00D33A68" w:rsidRDefault="001502F2" w:rsidP="00927B51">
            <w:pPr>
              <w:jc w:val="center"/>
              <w:rPr>
                <w:color w:val="000000"/>
                <w:sz w:val="24"/>
              </w:rPr>
            </w:pPr>
            <w:r w:rsidRPr="00D33A68">
              <w:rPr>
                <w:color w:val="000000"/>
                <w:sz w:val="24"/>
              </w:rPr>
              <w:t>0,3765</w:t>
            </w:r>
          </w:p>
        </w:tc>
        <w:tc>
          <w:tcPr>
            <w:tcW w:w="851" w:type="dxa"/>
            <w:tcBorders>
              <w:top w:val="nil"/>
              <w:left w:val="nil"/>
              <w:bottom w:val="single" w:sz="4" w:space="0" w:color="auto"/>
              <w:right w:val="single" w:sz="4" w:space="0" w:color="auto"/>
            </w:tcBorders>
            <w:shd w:val="clear" w:color="auto" w:fill="auto"/>
            <w:vAlign w:val="bottom"/>
          </w:tcPr>
          <w:p w14:paraId="68D7C78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90DDBEF" w14:textId="77777777" w:rsidR="001502F2" w:rsidRPr="00D33A68" w:rsidRDefault="001502F2" w:rsidP="00927B51">
            <w:pPr>
              <w:jc w:val="center"/>
              <w:rPr>
                <w:color w:val="000000"/>
                <w:sz w:val="24"/>
              </w:rPr>
            </w:pPr>
          </w:p>
        </w:tc>
        <w:tc>
          <w:tcPr>
            <w:tcW w:w="2493" w:type="dxa"/>
          </w:tcPr>
          <w:p w14:paraId="63BB368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5B3976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DAFF5F2" w14:textId="77777777" w:rsidR="001502F2" w:rsidRPr="00D33A68" w:rsidRDefault="001502F2" w:rsidP="00927B51">
            <w:pPr>
              <w:jc w:val="center"/>
              <w:rPr>
                <w:color w:val="000000"/>
                <w:sz w:val="24"/>
              </w:rPr>
            </w:pPr>
            <w:r w:rsidRPr="00D33A68">
              <w:rPr>
                <w:color w:val="000000"/>
                <w:sz w:val="24"/>
              </w:rPr>
              <w:t>д. Васильевская</w:t>
            </w:r>
          </w:p>
        </w:tc>
        <w:tc>
          <w:tcPr>
            <w:tcW w:w="1612" w:type="dxa"/>
            <w:tcBorders>
              <w:top w:val="nil"/>
              <w:left w:val="nil"/>
              <w:bottom w:val="single" w:sz="4" w:space="0" w:color="auto"/>
              <w:right w:val="single" w:sz="4" w:space="0" w:color="auto"/>
            </w:tcBorders>
            <w:shd w:val="clear" w:color="auto" w:fill="auto"/>
            <w:vAlign w:val="bottom"/>
          </w:tcPr>
          <w:p w14:paraId="027B036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43E72FD" w14:textId="77777777" w:rsidR="001502F2" w:rsidRPr="00D33A68" w:rsidRDefault="001502F2" w:rsidP="00927B51">
            <w:pPr>
              <w:jc w:val="center"/>
              <w:rPr>
                <w:color w:val="000000"/>
                <w:sz w:val="24"/>
              </w:rPr>
            </w:pPr>
            <w:r w:rsidRPr="00D33A68">
              <w:rPr>
                <w:color w:val="000000"/>
                <w:sz w:val="24"/>
              </w:rPr>
              <w:t>Васильевская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2ACE3552" w14:textId="77777777" w:rsidR="001502F2" w:rsidRPr="00D33A68" w:rsidRDefault="001502F2" w:rsidP="00927B51">
            <w:pPr>
              <w:jc w:val="center"/>
              <w:rPr>
                <w:color w:val="000000"/>
                <w:sz w:val="24"/>
              </w:rPr>
            </w:pPr>
            <w:r w:rsidRPr="00D33A68">
              <w:rPr>
                <w:color w:val="000000"/>
                <w:sz w:val="24"/>
              </w:rPr>
              <w:t>0,97486</w:t>
            </w:r>
          </w:p>
        </w:tc>
        <w:tc>
          <w:tcPr>
            <w:tcW w:w="1134" w:type="dxa"/>
            <w:tcBorders>
              <w:top w:val="nil"/>
              <w:left w:val="nil"/>
              <w:bottom w:val="single" w:sz="4" w:space="0" w:color="auto"/>
              <w:right w:val="single" w:sz="4" w:space="0" w:color="auto"/>
            </w:tcBorders>
            <w:shd w:val="clear" w:color="auto" w:fill="auto"/>
            <w:vAlign w:val="bottom"/>
          </w:tcPr>
          <w:p w14:paraId="43E05A5D"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0F777E2" w14:textId="77777777" w:rsidR="001502F2" w:rsidRPr="00D33A68" w:rsidRDefault="001502F2" w:rsidP="00927B51">
            <w:pPr>
              <w:jc w:val="center"/>
              <w:rPr>
                <w:color w:val="000000"/>
                <w:sz w:val="24"/>
              </w:rPr>
            </w:pPr>
            <w:r w:rsidRPr="00D33A68">
              <w:rPr>
                <w:color w:val="000000"/>
                <w:sz w:val="24"/>
              </w:rPr>
              <w:t>0,97486</w:t>
            </w:r>
          </w:p>
        </w:tc>
        <w:tc>
          <w:tcPr>
            <w:tcW w:w="851" w:type="dxa"/>
            <w:tcBorders>
              <w:top w:val="nil"/>
              <w:left w:val="nil"/>
              <w:bottom w:val="single" w:sz="4" w:space="0" w:color="auto"/>
              <w:right w:val="single" w:sz="4" w:space="0" w:color="auto"/>
            </w:tcBorders>
            <w:shd w:val="clear" w:color="auto" w:fill="auto"/>
            <w:vAlign w:val="bottom"/>
          </w:tcPr>
          <w:p w14:paraId="00BEC144"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1090EF8" w14:textId="77777777" w:rsidR="001502F2" w:rsidRPr="00D33A68" w:rsidRDefault="001502F2" w:rsidP="00927B51">
            <w:pPr>
              <w:jc w:val="center"/>
              <w:rPr>
                <w:color w:val="000000"/>
                <w:sz w:val="24"/>
              </w:rPr>
            </w:pPr>
          </w:p>
        </w:tc>
        <w:tc>
          <w:tcPr>
            <w:tcW w:w="2493" w:type="dxa"/>
          </w:tcPr>
          <w:p w14:paraId="438FFB9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1CD4F0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5C312FE" w14:textId="77777777" w:rsidR="001502F2" w:rsidRPr="00D33A68" w:rsidRDefault="001502F2" w:rsidP="00927B51">
            <w:pPr>
              <w:rPr>
                <w:color w:val="000000"/>
                <w:sz w:val="24"/>
              </w:rPr>
            </w:pPr>
            <w:r w:rsidRPr="00D33A68">
              <w:rPr>
                <w:color w:val="000000"/>
                <w:sz w:val="24"/>
              </w:rPr>
              <w:t>д.Васильевская 1-я</w:t>
            </w:r>
          </w:p>
        </w:tc>
        <w:tc>
          <w:tcPr>
            <w:tcW w:w="1612" w:type="dxa"/>
            <w:tcBorders>
              <w:top w:val="nil"/>
              <w:left w:val="nil"/>
              <w:bottom w:val="single" w:sz="4" w:space="0" w:color="auto"/>
              <w:right w:val="single" w:sz="4" w:space="0" w:color="auto"/>
            </w:tcBorders>
            <w:shd w:val="clear" w:color="auto" w:fill="auto"/>
            <w:vAlign w:val="bottom"/>
          </w:tcPr>
          <w:p w14:paraId="37BC814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5B93772" w14:textId="77777777" w:rsidR="001502F2" w:rsidRPr="00D33A68" w:rsidRDefault="001502F2" w:rsidP="00927B51">
            <w:pPr>
              <w:jc w:val="center"/>
              <w:rPr>
                <w:color w:val="000000"/>
                <w:sz w:val="24"/>
              </w:rPr>
            </w:pPr>
            <w:r w:rsidRPr="00D33A68">
              <w:rPr>
                <w:color w:val="000000"/>
                <w:sz w:val="24"/>
              </w:rPr>
              <w:t>Васильевская 1-я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D90ED67" w14:textId="77777777" w:rsidR="001502F2" w:rsidRPr="00D33A68" w:rsidRDefault="001502F2" w:rsidP="00927B51">
            <w:pPr>
              <w:jc w:val="center"/>
              <w:rPr>
                <w:color w:val="000000"/>
                <w:sz w:val="24"/>
              </w:rPr>
            </w:pPr>
            <w:r w:rsidRPr="00D33A68">
              <w:rPr>
                <w:color w:val="000000"/>
                <w:sz w:val="24"/>
              </w:rPr>
              <w:t>0,4538</w:t>
            </w:r>
          </w:p>
        </w:tc>
        <w:tc>
          <w:tcPr>
            <w:tcW w:w="1134" w:type="dxa"/>
            <w:tcBorders>
              <w:top w:val="nil"/>
              <w:left w:val="nil"/>
              <w:bottom w:val="single" w:sz="4" w:space="0" w:color="auto"/>
              <w:right w:val="single" w:sz="4" w:space="0" w:color="auto"/>
            </w:tcBorders>
            <w:shd w:val="clear" w:color="auto" w:fill="auto"/>
            <w:vAlign w:val="bottom"/>
          </w:tcPr>
          <w:p w14:paraId="7BF04BDA"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C9AD651" w14:textId="77777777" w:rsidR="001502F2" w:rsidRPr="00D33A68" w:rsidRDefault="001502F2" w:rsidP="00927B51">
            <w:pPr>
              <w:jc w:val="center"/>
              <w:rPr>
                <w:color w:val="000000"/>
                <w:sz w:val="24"/>
              </w:rPr>
            </w:pPr>
            <w:r w:rsidRPr="00D33A68">
              <w:rPr>
                <w:color w:val="000000"/>
                <w:sz w:val="24"/>
              </w:rPr>
              <w:t>0,4538</w:t>
            </w:r>
          </w:p>
        </w:tc>
        <w:tc>
          <w:tcPr>
            <w:tcW w:w="851" w:type="dxa"/>
            <w:tcBorders>
              <w:top w:val="nil"/>
              <w:left w:val="nil"/>
              <w:bottom w:val="single" w:sz="4" w:space="0" w:color="auto"/>
              <w:right w:val="single" w:sz="4" w:space="0" w:color="auto"/>
            </w:tcBorders>
            <w:shd w:val="clear" w:color="auto" w:fill="auto"/>
            <w:vAlign w:val="bottom"/>
          </w:tcPr>
          <w:p w14:paraId="6B1CBF7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8E9EA22" w14:textId="77777777" w:rsidR="001502F2" w:rsidRPr="00D33A68" w:rsidRDefault="001502F2" w:rsidP="00927B51">
            <w:pPr>
              <w:jc w:val="center"/>
              <w:rPr>
                <w:color w:val="000000"/>
                <w:sz w:val="24"/>
              </w:rPr>
            </w:pPr>
          </w:p>
        </w:tc>
        <w:tc>
          <w:tcPr>
            <w:tcW w:w="2493" w:type="dxa"/>
          </w:tcPr>
          <w:p w14:paraId="50C7F34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F40758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C5D7DA8" w14:textId="77777777" w:rsidR="001502F2" w:rsidRPr="00D33A68" w:rsidRDefault="001502F2" w:rsidP="00927B51">
            <w:pPr>
              <w:jc w:val="center"/>
              <w:rPr>
                <w:color w:val="000000"/>
                <w:sz w:val="24"/>
              </w:rPr>
            </w:pPr>
            <w:r w:rsidRPr="00D33A68">
              <w:rPr>
                <w:color w:val="000000"/>
                <w:sz w:val="24"/>
              </w:rPr>
              <w:t>д.Васильевская 2-я</w:t>
            </w:r>
          </w:p>
        </w:tc>
        <w:tc>
          <w:tcPr>
            <w:tcW w:w="1612" w:type="dxa"/>
            <w:tcBorders>
              <w:top w:val="nil"/>
              <w:left w:val="nil"/>
              <w:bottom w:val="single" w:sz="4" w:space="0" w:color="auto"/>
              <w:right w:val="single" w:sz="4" w:space="0" w:color="auto"/>
            </w:tcBorders>
            <w:shd w:val="clear" w:color="auto" w:fill="auto"/>
            <w:vAlign w:val="bottom"/>
          </w:tcPr>
          <w:p w14:paraId="09AA862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6DE84945" w14:textId="77777777" w:rsidR="001502F2" w:rsidRPr="00D33A68" w:rsidRDefault="001502F2" w:rsidP="00927B51">
            <w:pPr>
              <w:jc w:val="center"/>
              <w:rPr>
                <w:color w:val="000000"/>
                <w:sz w:val="24"/>
              </w:rPr>
            </w:pPr>
            <w:r w:rsidRPr="00D33A68">
              <w:rPr>
                <w:color w:val="000000"/>
                <w:sz w:val="24"/>
              </w:rPr>
              <w:t>Васильевская 2-я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034FDF7F" w14:textId="77777777" w:rsidR="001502F2" w:rsidRPr="00D33A68" w:rsidRDefault="001502F2" w:rsidP="00927B51">
            <w:pPr>
              <w:jc w:val="center"/>
              <w:rPr>
                <w:color w:val="000000"/>
                <w:sz w:val="24"/>
              </w:rPr>
            </w:pPr>
            <w:r w:rsidRPr="00D33A68">
              <w:rPr>
                <w:color w:val="000000"/>
                <w:sz w:val="24"/>
              </w:rPr>
              <w:t>0,3904</w:t>
            </w:r>
          </w:p>
        </w:tc>
        <w:tc>
          <w:tcPr>
            <w:tcW w:w="1134" w:type="dxa"/>
            <w:tcBorders>
              <w:top w:val="nil"/>
              <w:left w:val="nil"/>
              <w:bottom w:val="single" w:sz="4" w:space="0" w:color="auto"/>
              <w:right w:val="single" w:sz="4" w:space="0" w:color="auto"/>
            </w:tcBorders>
            <w:shd w:val="clear" w:color="auto" w:fill="auto"/>
            <w:vAlign w:val="bottom"/>
          </w:tcPr>
          <w:p w14:paraId="2A3DAF54"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B7BF918" w14:textId="77777777" w:rsidR="001502F2" w:rsidRPr="00D33A68" w:rsidRDefault="001502F2" w:rsidP="00927B51">
            <w:pPr>
              <w:jc w:val="center"/>
              <w:rPr>
                <w:color w:val="000000"/>
                <w:sz w:val="24"/>
              </w:rPr>
            </w:pPr>
            <w:r w:rsidRPr="00D33A68">
              <w:rPr>
                <w:color w:val="000000"/>
                <w:sz w:val="24"/>
              </w:rPr>
              <w:t>0,3904</w:t>
            </w:r>
          </w:p>
        </w:tc>
        <w:tc>
          <w:tcPr>
            <w:tcW w:w="851" w:type="dxa"/>
            <w:tcBorders>
              <w:top w:val="nil"/>
              <w:left w:val="nil"/>
              <w:bottom w:val="single" w:sz="4" w:space="0" w:color="auto"/>
              <w:right w:val="single" w:sz="4" w:space="0" w:color="auto"/>
            </w:tcBorders>
            <w:shd w:val="clear" w:color="auto" w:fill="auto"/>
            <w:vAlign w:val="bottom"/>
          </w:tcPr>
          <w:p w14:paraId="7E0FD47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0562B99" w14:textId="77777777" w:rsidR="001502F2" w:rsidRPr="00D33A68" w:rsidRDefault="001502F2" w:rsidP="00927B51">
            <w:pPr>
              <w:jc w:val="center"/>
              <w:rPr>
                <w:color w:val="000000"/>
                <w:sz w:val="24"/>
              </w:rPr>
            </w:pPr>
          </w:p>
        </w:tc>
        <w:tc>
          <w:tcPr>
            <w:tcW w:w="2493" w:type="dxa"/>
          </w:tcPr>
          <w:p w14:paraId="44D3751B"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D540CF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6EAC63D" w14:textId="77777777" w:rsidR="001502F2" w:rsidRPr="00D33A68" w:rsidRDefault="001502F2" w:rsidP="00927B51">
            <w:pPr>
              <w:jc w:val="center"/>
              <w:rPr>
                <w:color w:val="000000"/>
                <w:sz w:val="24"/>
              </w:rPr>
            </w:pPr>
            <w:r w:rsidRPr="00D33A68">
              <w:rPr>
                <w:color w:val="000000"/>
                <w:sz w:val="24"/>
              </w:rPr>
              <w:t>д. Ваулинская</w:t>
            </w:r>
          </w:p>
        </w:tc>
        <w:tc>
          <w:tcPr>
            <w:tcW w:w="1612" w:type="dxa"/>
            <w:tcBorders>
              <w:top w:val="nil"/>
              <w:left w:val="nil"/>
              <w:bottom w:val="single" w:sz="4" w:space="0" w:color="auto"/>
              <w:right w:val="single" w:sz="4" w:space="0" w:color="auto"/>
            </w:tcBorders>
            <w:shd w:val="clear" w:color="auto" w:fill="auto"/>
            <w:vAlign w:val="bottom"/>
          </w:tcPr>
          <w:p w14:paraId="57C4038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5C82511"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3A42BA8B" w14:textId="77777777" w:rsidR="001502F2" w:rsidRPr="00D33A68" w:rsidRDefault="001502F2" w:rsidP="00927B51">
            <w:pPr>
              <w:jc w:val="center"/>
              <w:rPr>
                <w:color w:val="000000"/>
                <w:sz w:val="24"/>
              </w:rPr>
            </w:pPr>
            <w:r w:rsidRPr="00D33A68">
              <w:rPr>
                <w:color w:val="000000"/>
                <w:sz w:val="24"/>
              </w:rPr>
              <w:t>0,6027</w:t>
            </w:r>
          </w:p>
        </w:tc>
        <w:tc>
          <w:tcPr>
            <w:tcW w:w="1134" w:type="dxa"/>
            <w:tcBorders>
              <w:top w:val="nil"/>
              <w:left w:val="nil"/>
              <w:bottom w:val="single" w:sz="4" w:space="0" w:color="auto"/>
              <w:right w:val="single" w:sz="4" w:space="0" w:color="auto"/>
            </w:tcBorders>
            <w:shd w:val="clear" w:color="auto" w:fill="auto"/>
            <w:vAlign w:val="bottom"/>
          </w:tcPr>
          <w:p w14:paraId="2CFB374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C842490" w14:textId="77777777" w:rsidR="001502F2" w:rsidRPr="00D33A68" w:rsidRDefault="001502F2" w:rsidP="00927B51">
            <w:pPr>
              <w:jc w:val="center"/>
              <w:rPr>
                <w:color w:val="000000"/>
                <w:sz w:val="24"/>
              </w:rPr>
            </w:pPr>
            <w:r w:rsidRPr="00D33A68">
              <w:rPr>
                <w:color w:val="000000"/>
                <w:sz w:val="24"/>
              </w:rPr>
              <w:t>0,6027</w:t>
            </w:r>
          </w:p>
        </w:tc>
        <w:tc>
          <w:tcPr>
            <w:tcW w:w="851" w:type="dxa"/>
            <w:tcBorders>
              <w:top w:val="nil"/>
              <w:left w:val="nil"/>
              <w:bottom w:val="single" w:sz="4" w:space="0" w:color="auto"/>
              <w:right w:val="single" w:sz="4" w:space="0" w:color="auto"/>
            </w:tcBorders>
            <w:shd w:val="clear" w:color="auto" w:fill="auto"/>
            <w:vAlign w:val="bottom"/>
          </w:tcPr>
          <w:p w14:paraId="347B81A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128C4C0" w14:textId="77777777" w:rsidR="001502F2" w:rsidRPr="00D33A68" w:rsidRDefault="001502F2" w:rsidP="00927B51">
            <w:pPr>
              <w:jc w:val="center"/>
              <w:rPr>
                <w:color w:val="000000"/>
                <w:sz w:val="24"/>
              </w:rPr>
            </w:pPr>
          </w:p>
        </w:tc>
        <w:tc>
          <w:tcPr>
            <w:tcW w:w="2493" w:type="dxa"/>
          </w:tcPr>
          <w:p w14:paraId="1410A34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FA8573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C816974" w14:textId="77777777" w:rsidR="001502F2" w:rsidRPr="00D33A68" w:rsidRDefault="001502F2" w:rsidP="00927B51">
            <w:pPr>
              <w:jc w:val="center"/>
              <w:rPr>
                <w:color w:val="000000"/>
                <w:sz w:val="24"/>
              </w:rPr>
            </w:pPr>
            <w:r w:rsidRPr="00D33A68">
              <w:rPr>
                <w:color w:val="000000"/>
                <w:sz w:val="24"/>
              </w:rPr>
              <w:t>д. Волоковые</w:t>
            </w:r>
          </w:p>
        </w:tc>
        <w:tc>
          <w:tcPr>
            <w:tcW w:w="1612" w:type="dxa"/>
            <w:tcBorders>
              <w:top w:val="nil"/>
              <w:left w:val="nil"/>
              <w:bottom w:val="single" w:sz="4" w:space="0" w:color="auto"/>
              <w:right w:val="single" w:sz="4" w:space="0" w:color="auto"/>
            </w:tcBorders>
            <w:shd w:val="clear" w:color="auto" w:fill="auto"/>
            <w:vAlign w:val="bottom"/>
          </w:tcPr>
          <w:p w14:paraId="0BB77EE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98B3B68"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0D72CB11" w14:textId="77777777" w:rsidR="001502F2" w:rsidRPr="00D33A68" w:rsidRDefault="001502F2" w:rsidP="00927B51">
            <w:pPr>
              <w:jc w:val="center"/>
              <w:rPr>
                <w:color w:val="000000"/>
                <w:sz w:val="24"/>
              </w:rPr>
            </w:pPr>
            <w:r w:rsidRPr="00D33A68">
              <w:rPr>
                <w:color w:val="000000"/>
                <w:sz w:val="24"/>
              </w:rPr>
              <w:t>0,2906</w:t>
            </w:r>
          </w:p>
        </w:tc>
        <w:tc>
          <w:tcPr>
            <w:tcW w:w="1134" w:type="dxa"/>
            <w:tcBorders>
              <w:top w:val="nil"/>
              <w:left w:val="nil"/>
              <w:bottom w:val="single" w:sz="4" w:space="0" w:color="auto"/>
              <w:right w:val="single" w:sz="4" w:space="0" w:color="auto"/>
            </w:tcBorders>
            <w:shd w:val="clear" w:color="auto" w:fill="auto"/>
            <w:vAlign w:val="bottom"/>
          </w:tcPr>
          <w:p w14:paraId="07E50D3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937C53F" w14:textId="77777777" w:rsidR="001502F2" w:rsidRPr="00D33A68" w:rsidRDefault="001502F2" w:rsidP="00927B51">
            <w:pPr>
              <w:jc w:val="center"/>
              <w:rPr>
                <w:color w:val="000000"/>
                <w:sz w:val="24"/>
              </w:rPr>
            </w:pPr>
            <w:r w:rsidRPr="00D33A68">
              <w:rPr>
                <w:color w:val="000000"/>
                <w:sz w:val="24"/>
              </w:rPr>
              <w:t>0,2906</w:t>
            </w:r>
          </w:p>
        </w:tc>
        <w:tc>
          <w:tcPr>
            <w:tcW w:w="851" w:type="dxa"/>
            <w:tcBorders>
              <w:top w:val="nil"/>
              <w:left w:val="nil"/>
              <w:bottom w:val="single" w:sz="4" w:space="0" w:color="auto"/>
              <w:right w:val="single" w:sz="4" w:space="0" w:color="auto"/>
            </w:tcBorders>
            <w:shd w:val="clear" w:color="auto" w:fill="auto"/>
            <w:vAlign w:val="bottom"/>
          </w:tcPr>
          <w:p w14:paraId="6B9707C8"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C127447" w14:textId="77777777" w:rsidR="001502F2" w:rsidRPr="00D33A68" w:rsidRDefault="001502F2" w:rsidP="00927B51">
            <w:pPr>
              <w:jc w:val="center"/>
              <w:rPr>
                <w:color w:val="000000"/>
                <w:sz w:val="24"/>
              </w:rPr>
            </w:pPr>
          </w:p>
        </w:tc>
        <w:tc>
          <w:tcPr>
            <w:tcW w:w="2493" w:type="dxa"/>
          </w:tcPr>
          <w:p w14:paraId="0B037B9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8DDB89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826EE9D" w14:textId="77777777" w:rsidR="001502F2" w:rsidRPr="00D33A68" w:rsidRDefault="001502F2" w:rsidP="00927B51">
            <w:pPr>
              <w:jc w:val="center"/>
              <w:rPr>
                <w:color w:val="000000"/>
                <w:sz w:val="24"/>
              </w:rPr>
            </w:pPr>
            <w:r w:rsidRPr="00D33A68">
              <w:rPr>
                <w:color w:val="000000"/>
                <w:sz w:val="24"/>
              </w:rPr>
              <w:t>д. Горьковская</w:t>
            </w:r>
          </w:p>
        </w:tc>
        <w:tc>
          <w:tcPr>
            <w:tcW w:w="1612" w:type="dxa"/>
            <w:tcBorders>
              <w:top w:val="nil"/>
              <w:left w:val="nil"/>
              <w:bottom w:val="single" w:sz="4" w:space="0" w:color="auto"/>
              <w:right w:val="single" w:sz="4" w:space="0" w:color="auto"/>
            </w:tcBorders>
            <w:shd w:val="clear" w:color="auto" w:fill="auto"/>
            <w:vAlign w:val="bottom"/>
          </w:tcPr>
          <w:p w14:paraId="289CCCC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2681282"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0D9ACB83" w14:textId="77777777" w:rsidR="001502F2" w:rsidRPr="00D33A68" w:rsidRDefault="001502F2" w:rsidP="00927B51">
            <w:pPr>
              <w:jc w:val="center"/>
              <w:rPr>
                <w:color w:val="000000"/>
                <w:sz w:val="24"/>
              </w:rPr>
            </w:pPr>
            <w:r w:rsidRPr="00D33A68">
              <w:rPr>
                <w:color w:val="000000"/>
                <w:sz w:val="24"/>
              </w:rPr>
              <w:t>0,5432</w:t>
            </w:r>
          </w:p>
        </w:tc>
        <w:tc>
          <w:tcPr>
            <w:tcW w:w="1134" w:type="dxa"/>
            <w:tcBorders>
              <w:top w:val="nil"/>
              <w:left w:val="nil"/>
              <w:bottom w:val="single" w:sz="4" w:space="0" w:color="auto"/>
              <w:right w:val="single" w:sz="4" w:space="0" w:color="auto"/>
            </w:tcBorders>
            <w:shd w:val="clear" w:color="auto" w:fill="auto"/>
            <w:vAlign w:val="bottom"/>
          </w:tcPr>
          <w:p w14:paraId="067E229B"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00248C2" w14:textId="77777777" w:rsidR="001502F2" w:rsidRPr="00D33A68" w:rsidRDefault="001502F2" w:rsidP="00927B51">
            <w:pPr>
              <w:jc w:val="center"/>
              <w:rPr>
                <w:color w:val="000000"/>
                <w:sz w:val="24"/>
              </w:rPr>
            </w:pPr>
            <w:r w:rsidRPr="00D33A68">
              <w:rPr>
                <w:color w:val="000000"/>
                <w:sz w:val="24"/>
              </w:rPr>
              <w:t>0,5432</w:t>
            </w:r>
          </w:p>
        </w:tc>
        <w:tc>
          <w:tcPr>
            <w:tcW w:w="851" w:type="dxa"/>
            <w:tcBorders>
              <w:top w:val="nil"/>
              <w:left w:val="nil"/>
              <w:bottom w:val="single" w:sz="4" w:space="0" w:color="auto"/>
              <w:right w:val="single" w:sz="4" w:space="0" w:color="auto"/>
            </w:tcBorders>
            <w:shd w:val="clear" w:color="auto" w:fill="auto"/>
            <w:vAlign w:val="bottom"/>
          </w:tcPr>
          <w:p w14:paraId="62AE1A0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C28AF45" w14:textId="77777777" w:rsidR="001502F2" w:rsidRPr="00D33A68" w:rsidRDefault="001502F2" w:rsidP="00927B51">
            <w:pPr>
              <w:jc w:val="center"/>
              <w:rPr>
                <w:color w:val="000000"/>
                <w:sz w:val="24"/>
              </w:rPr>
            </w:pPr>
          </w:p>
        </w:tc>
        <w:tc>
          <w:tcPr>
            <w:tcW w:w="2493" w:type="dxa"/>
          </w:tcPr>
          <w:p w14:paraId="4FD8BD2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6B9DF5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CFF6BDE" w14:textId="77777777" w:rsidR="001502F2" w:rsidRPr="00D33A68" w:rsidRDefault="001502F2" w:rsidP="00927B51">
            <w:pPr>
              <w:jc w:val="center"/>
              <w:rPr>
                <w:color w:val="000000"/>
                <w:sz w:val="24"/>
              </w:rPr>
            </w:pPr>
            <w:r w:rsidRPr="00D33A68">
              <w:rPr>
                <w:color w:val="000000"/>
                <w:sz w:val="24"/>
              </w:rPr>
              <w:t>д. Грибановская</w:t>
            </w:r>
          </w:p>
        </w:tc>
        <w:tc>
          <w:tcPr>
            <w:tcW w:w="1612" w:type="dxa"/>
            <w:tcBorders>
              <w:top w:val="nil"/>
              <w:left w:val="nil"/>
              <w:bottom w:val="single" w:sz="4" w:space="0" w:color="auto"/>
              <w:right w:val="single" w:sz="4" w:space="0" w:color="auto"/>
            </w:tcBorders>
            <w:shd w:val="clear" w:color="auto" w:fill="auto"/>
            <w:vAlign w:val="bottom"/>
          </w:tcPr>
          <w:p w14:paraId="6DDA1CE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6392E00B"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14A9ED07" w14:textId="77777777" w:rsidR="001502F2" w:rsidRPr="00D33A68" w:rsidRDefault="001502F2" w:rsidP="00927B51">
            <w:pPr>
              <w:jc w:val="center"/>
              <w:rPr>
                <w:color w:val="000000"/>
                <w:sz w:val="24"/>
              </w:rPr>
            </w:pPr>
            <w:r w:rsidRPr="00D33A68">
              <w:rPr>
                <w:color w:val="000000"/>
                <w:sz w:val="24"/>
              </w:rPr>
              <w:t>0,539</w:t>
            </w:r>
          </w:p>
        </w:tc>
        <w:tc>
          <w:tcPr>
            <w:tcW w:w="1134" w:type="dxa"/>
            <w:tcBorders>
              <w:top w:val="nil"/>
              <w:left w:val="nil"/>
              <w:bottom w:val="single" w:sz="4" w:space="0" w:color="auto"/>
              <w:right w:val="single" w:sz="4" w:space="0" w:color="auto"/>
            </w:tcBorders>
            <w:shd w:val="clear" w:color="auto" w:fill="auto"/>
            <w:vAlign w:val="bottom"/>
          </w:tcPr>
          <w:p w14:paraId="55F6CFA7"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88916A7" w14:textId="77777777" w:rsidR="001502F2" w:rsidRPr="00D33A68" w:rsidRDefault="001502F2" w:rsidP="00927B51">
            <w:pPr>
              <w:jc w:val="center"/>
              <w:rPr>
                <w:color w:val="000000"/>
                <w:sz w:val="24"/>
              </w:rPr>
            </w:pPr>
            <w:r w:rsidRPr="00D33A68">
              <w:rPr>
                <w:color w:val="000000"/>
                <w:sz w:val="24"/>
              </w:rPr>
              <w:t>0,539</w:t>
            </w:r>
          </w:p>
        </w:tc>
        <w:tc>
          <w:tcPr>
            <w:tcW w:w="851" w:type="dxa"/>
            <w:tcBorders>
              <w:top w:val="nil"/>
              <w:left w:val="nil"/>
              <w:bottom w:val="single" w:sz="4" w:space="0" w:color="auto"/>
              <w:right w:val="single" w:sz="4" w:space="0" w:color="auto"/>
            </w:tcBorders>
            <w:shd w:val="clear" w:color="auto" w:fill="auto"/>
            <w:vAlign w:val="bottom"/>
          </w:tcPr>
          <w:p w14:paraId="3E36EE78"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C67375A" w14:textId="77777777" w:rsidR="001502F2" w:rsidRPr="00D33A68" w:rsidRDefault="001502F2" w:rsidP="00927B51">
            <w:pPr>
              <w:jc w:val="center"/>
              <w:rPr>
                <w:color w:val="000000"/>
                <w:sz w:val="24"/>
              </w:rPr>
            </w:pPr>
          </w:p>
        </w:tc>
        <w:tc>
          <w:tcPr>
            <w:tcW w:w="2493" w:type="dxa"/>
          </w:tcPr>
          <w:p w14:paraId="7EC355A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1031373"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3B97680" w14:textId="77777777" w:rsidR="001502F2" w:rsidRPr="00D33A68" w:rsidRDefault="001502F2" w:rsidP="00927B51">
            <w:pPr>
              <w:jc w:val="center"/>
              <w:rPr>
                <w:color w:val="000000"/>
                <w:sz w:val="24"/>
              </w:rPr>
            </w:pPr>
            <w:r w:rsidRPr="00D33A68">
              <w:rPr>
                <w:color w:val="000000"/>
                <w:sz w:val="24"/>
              </w:rPr>
              <w:lastRenderedPageBreak/>
              <w:t>д. Григорьевская</w:t>
            </w:r>
          </w:p>
        </w:tc>
        <w:tc>
          <w:tcPr>
            <w:tcW w:w="1612" w:type="dxa"/>
            <w:tcBorders>
              <w:top w:val="nil"/>
              <w:left w:val="nil"/>
              <w:bottom w:val="single" w:sz="4" w:space="0" w:color="auto"/>
              <w:right w:val="single" w:sz="4" w:space="0" w:color="auto"/>
            </w:tcBorders>
            <w:shd w:val="clear" w:color="auto" w:fill="auto"/>
            <w:vAlign w:val="bottom"/>
          </w:tcPr>
          <w:p w14:paraId="3D03F64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C0CADBB"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D71BCE4" w14:textId="77777777" w:rsidR="001502F2" w:rsidRPr="00D33A68" w:rsidRDefault="001502F2" w:rsidP="00927B51">
            <w:pPr>
              <w:jc w:val="center"/>
              <w:rPr>
                <w:color w:val="000000"/>
                <w:sz w:val="24"/>
              </w:rPr>
            </w:pPr>
            <w:r w:rsidRPr="00D33A68">
              <w:rPr>
                <w:color w:val="000000"/>
                <w:sz w:val="24"/>
              </w:rPr>
              <w:t>0,1949</w:t>
            </w:r>
          </w:p>
        </w:tc>
        <w:tc>
          <w:tcPr>
            <w:tcW w:w="1134" w:type="dxa"/>
            <w:tcBorders>
              <w:top w:val="nil"/>
              <w:left w:val="nil"/>
              <w:bottom w:val="single" w:sz="4" w:space="0" w:color="auto"/>
              <w:right w:val="single" w:sz="4" w:space="0" w:color="auto"/>
            </w:tcBorders>
            <w:shd w:val="clear" w:color="auto" w:fill="auto"/>
            <w:vAlign w:val="bottom"/>
          </w:tcPr>
          <w:p w14:paraId="3F686E7D"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4638E66" w14:textId="77777777" w:rsidR="001502F2" w:rsidRPr="00D33A68" w:rsidRDefault="001502F2" w:rsidP="00927B51">
            <w:pPr>
              <w:jc w:val="center"/>
              <w:rPr>
                <w:color w:val="000000"/>
                <w:sz w:val="24"/>
              </w:rPr>
            </w:pPr>
            <w:r w:rsidRPr="00D33A68">
              <w:rPr>
                <w:color w:val="000000"/>
                <w:sz w:val="24"/>
              </w:rPr>
              <w:t>0,1949</w:t>
            </w:r>
          </w:p>
        </w:tc>
        <w:tc>
          <w:tcPr>
            <w:tcW w:w="851" w:type="dxa"/>
            <w:tcBorders>
              <w:top w:val="nil"/>
              <w:left w:val="nil"/>
              <w:bottom w:val="single" w:sz="4" w:space="0" w:color="auto"/>
              <w:right w:val="single" w:sz="4" w:space="0" w:color="auto"/>
            </w:tcBorders>
            <w:shd w:val="clear" w:color="auto" w:fill="auto"/>
            <w:vAlign w:val="bottom"/>
          </w:tcPr>
          <w:p w14:paraId="1A5AA27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2188189" w14:textId="77777777" w:rsidR="001502F2" w:rsidRPr="00D33A68" w:rsidRDefault="001502F2" w:rsidP="00927B51">
            <w:pPr>
              <w:jc w:val="center"/>
              <w:rPr>
                <w:color w:val="000000"/>
                <w:sz w:val="24"/>
              </w:rPr>
            </w:pPr>
          </w:p>
        </w:tc>
        <w:tc>
          <w:tcPr>
            <w:tcW w:w="2493" w:type="dxa"/>
          </w:tcPr>
          <w:p w14:paraId="212E1C5E"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7F6B44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E0DD953" w14:textId="77777777" w:rsidR="001502F2" w:rsidRPr="00D33A68" w:rsidRDefault="001502F2" w:rsidP="00927B51">
            <w:pPr>
              <w:jc w:val="center"/>
              <w:rPr>
                <w:color w:val="000000"/>
                <w:sz w:val="24"/>
              </w:rPr>
            </w:pPr>
            <w:r w:rsidRPr="00D33A68">
              <w:rPr>
                <w:color w:val="000000"/>
                <w:sz w:val="24"/>
              </w:rPr>
              <w:t>д. Дмитриевская</w:t>
            </w:r>
          </w:p>
        </w:tc>
        <w:tc>
          <w:tcPr>
            <w:tcW w:w="1612" w:type="dxa"/>
            <w:tcBorders>
              <w:top w:val="nil"/>
              <w:left w:val="nil"/>
              <w:bottom w:val="single" w:sz="4" w:space="0" w:color="auto"/>
              <w:right w:val="single" w:sz="4" w:space="0" w:color="auto"/>
            </w:tcBorders>
            <w:shd w:val="clear" w:color="auto" w:fill="auto"/>
            <w:vAlign w:val="bottom"/>
          </w:tcPr>
          <w:p w14:paraId="245727FC"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EA5C40A"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785E9722" w14:textId="77777777" w:rsidR="001502F2" w:rsidRPr="00D33A68" w:rsidRDefault="001502F2" w:rsidP="00927B51">
            <w:pPr>
              <w:jc w:val="center"/>
              <w:rPr>
                <w:color w:val="000000"/>
                <w:sz w:val="24"/>
              </w:rPr>
            </w:pPr>
            <w:r w:rsidRPr="00D33A68">
              <w:rPr>
                <w:color w:val="000000"/>
                <w:sz w:val="24"/>
              </w:rPr>
              <w:t>0,3795</w:t>
            </w:r>
          </w:p>
        </w:tc>
        <w:tc>
          <w:tcPr>
            <w:tcW w:w="1134" w:type="dxa"/>
            <w:tcBorders>
              <w:top w:val="nil"/>
              <w:left w:val="nil"/>
              <w:bottom w:val="single" w:sz="4" w:space="0" w:color="auto"/>
              <w:right w:val="single" w:sz="4" w:space="0" w:color="auto"/>
            </w:tcBorders>
            <w:shd w:val="clear" w:color="auto" w:fill="auto"/>
            <w:vAlign w:val="bottom"/>
          </w:tcPr>
          <w:p w14:paraId="5FD8FBF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24651DA" w14:textId="77777777" w:rsidR="001502F2" w:rsidRPr="00D33A68" w:rsidRDefault="001502F2" w:rsidP="00927B51">
            <w:pPr>
              <w:jc w:val="center"/>
              <w:rPr>
                <w:color w:val="000000"/>
                <w:sz w:val="24"/>
              </w:rPr>
            </w:pPr>
            <w:r w:rsidRPr="00D33A68">
              <w:rPr>
                <w:color w:val="000000"/>
                <w:sz w:val="24"/>
              </w:rPr>
              <w:t>0,3795</w:t>
            </w:r>
          </w:p>
        </w:tc>
        <w:tc>
          <w:tcPr>
            <w:tcW w:w="851" w:type="dxa"/>
            <w:tcBorders>
              <w:top w:val="nil"/>
              <w:left w:val="nil"/>
              <w:bottom w:val="single" w:sz="4" w:space="0" w:color="auto"/>
              <w:right w:val="single" w:sz="4" w:space="0" w:color="auto"/>
            </w:tcBorders>
            <w:shd w:val="clear" w:color="auto" w:fill="auto"/>
            <w:vAlign w:val="bottom"/>
          </w:tcPr>
          <w:p w14:paraId="7EBED0F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9646DF9" w14:textId="77777777" w:rsidR="001502F2" w:rsidRPr="00D33A68" w:rsidRDefault="001502F2" w:rsidP="00927B51">
            <w:pPr>
              <w:jc w:val="center"/>
              <w:rPr>
                <w:color w:val="000000"/>
                <w:sz w:val="24"/>
              </w:rPr>
            </w:pPr>
          </w:p>
        </w:tc>
        <w:tc>
          <w:tcPr>
            <w:tcW w:w="2493" w:type="dxa"/>
          </w:tcPr>
          <w:p w14:paraId="1CDBD13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7B85FA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E6FCF15" w14:textId="77777777" w:rsidR="001502F2" w:rsidRPr="00D33A68" w:rsidRDefault="001502F2" w:rsidP="00927B51">
            <w:pPr>
              <w:jc w:val="center"/>
              <w:rPr>
                <w:color w:val="000000"/>
                <w:sz w:val="24"/>
              </w:rPr>
            </w:pPr>
            <w:r w:rsidRPr="00D33A68">
              <w:rPr>
                <w:color w:val="000000"/>
                <w:sz w:val="24"/>
              </w:rPr>
              <w:t>д. Закамо-Воробъевская</w:t>
            </w:r>
          </w:p>
        </w:tc>
        <w:tc>
          <w:tcPr>
            <w:tcW w:w="1612" w:type="dxa"/>
            <w:tcBorders>
              <w:top w:val="nil"/>
              <w:left w:val="nil"/>
              <w:bottom w:val="single" w:sz="4" w:space="0" w:color="auto"/>
              <w:right w:val="single" w:sz="4" w:space="0" w:color="auto"/>
            </w:tcBorders>
            <w:shd w:val="clear" w:color="auto" w:fill="auto"/>
            <w:vAlign w:val="bottom"/>
          </w:tcPr>
          <w:p w14:paraId="72681BB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EFB1E95"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22D1067C" w14:textId="77777777" w:rsidR="001502F2" w:rsidRPr="00D33A68" w:rsidRDefault="001502F2" w:rsidP="00927B51">
            <w:pPr>
              <w:jc w:val="center"/>
              <w:rPr>
                <w:color w:val="000000"/>
                <w:sz w:val="24"/>
              </w:rPr>
            </w:pPr>
            <w:r w:rsidRPr="00D33A68">
              <w:rPr>
                <w:color w:val="000000"/>
                <w:sz w:val="24"/>
              </w:rPr>
              <w:t>0,48242</w:t>
            </w:r>
          </w:p>
        </w:tc>
        <w:tc>
          <w:tcPr>
            <w:tcW w:w="1134" w:type="dxa"/>
            <w:tcBorders>
              <w:top w:val="nil"/>
              <w:left w:val="nil"/>
              <w:bottom w:val="single" w:sz="4" w:space="0" w:color="auto"/>
              <w:right w:val="single" w:sz="4" w:space="0" w:color="auto"/>
            </w:tcBorders>
            <w:shd w:val="clear" w:color="auto" w:fill="auto"/>
            <w:vAlign w:val="bottom"/>
          </w:tcPr>
          <w:p w14:paraId="47F27A0B"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C40DE46" w14:textId="77777777" w:rsidR="001502F2" w:rsidRPr="00D33A68" w:rsidRDefault="001502F2" w:rsidP="00927B51">
            <w:pPr>
              <w:jc w:val="center"/>
              <w:rPr>
                <w:color w:val="000000"/>
                <w:sz w:val="24"/>
              </w:rPr>
            </w:pPr>
            <w:r w:rsidRPr="00D33A68">
              <w:rPr>
                <w:color w:val="000000"/>
                <w:sz w:val="24"/>
              </w:rPr>
              <w:t>0,48242</w:t>
            </w:r>
          </w:p>
        </w:tc>
        <w:tc>
          <w:tcPr>
            <w:tcW w:w="851" w:type="dxa"/>
            <w:tcBorders>
              <w:top w:val="nil"/>
              <w:left w:val="nil"/>
              <w:bottom w:val="single" w:sz="4" w:space="0" w:color="auto"/>
              <w:right w:val="single" w:sz="4" w:space="0" w:color="auto"/>
            </w:tcBorders>
            <w:shd w:val="clear" w:color="auto" w:fill="auto"/>
            <w:vAlign w:val="bottom"/>
          </w:tcPr>
          <w:p w14:paraId="1F9BFAF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DF6F5BF" w14:textId="77777777" w:rsidR="001502F2" w:rsidRPr="00D33A68" w:rsidRDefault="001502F2" w:rsidP="00927B51">
            <w:pPr>
              <w:jc w:val="center"/>
              <w:rPr>
                <w:color w:val="000000"/>
                <w:sz w:val="24"/>
              </w:rPr>
            </w:pPr>
          </w:p>
        </w:tc>
        <w:tc>
          <w:tcPr>
            <w:tcW w:w="2493" w:type="dxa"/>
          </w:tcPr>
          <w:p w14:paraId="463E867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B58B273"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73AC298" w14:textId="77777777" w:rsidR="001502F2" w:rsidRPr="00D33A68" w:rsidRDefault="001502F2" w:rsidP="00927B51">
            <w:pPr>
              <w:jc w:val="center"/>
              <w:rPr>
                <w:color w:val="000000"/>
                <w:sz w:val="24"/>
              </w:rPr>
            </w:pPr>
            <w:r w:rsidRPr="00D33A68">
              <w:rPr>
                <w:color w:val="000000"/>
                <w:sz w:val="24"/>
              </w:rPr>
              <w:t>д. Ивановская</w:t>
            </w:r>
          </w:p>
        </w:tc>
        <w:tc>
          <w:tcPr>
            <w:tcW w:w="1612" w:type="dxa"/>
            <w:tcBorders>
              <w:top w:val="nil"/>
              <w:left w:val="nil"/>
              <w:bottom w:val="single" w:sz="4" w:space="0" w:color="auto"/>
              <w:right w:val="single" w:sz="4" w:space="0" w:color="auto"/>
            </w:tcBorders>
            <w:shd w:val="clear" w:color="auto" w:fill="auto"/>
            <w:vAlign w:val="bottom"/>
          </w:tcPr>
          <w:p w14:paraId="1447FFC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92C8F33"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2D7E4E74" w14:textId="77777777" w:rsidR="001502F2" w:rsidRPr="00D33A68" w:rsidRDefault="001502F2" w:rsidP="00927B51">
            <w:pPr>
              <w:jc w:val="center"/>
              <w:rPr>
                <w:color w:val="000000"/>
                <w:sz w:val="24"/>
              </w:rPr>
            </w:pPr>
            <w:r w:rsidRPr="00D33A68">
              <w:rPr>
                <w:color w:val="000000"/>
                <w:sz w:val="24"/>
              </w:rPr>
              <w:t>0,3227</w:t>
            </w:r>
          </w:p>
        </w:tc>
        <w:tc>
          <w:tcPr>
            <w:tcW w:w="1134" w:type="dxa"/>
            <w:tcBorders>
              <w:top w:val="nil"/>
              <w:left w:val="nil"/>
              <w:bottom w:val="single" w:sz="4" w:space="0" w:color="auto"/>
              <w:right w:val="single" w:sz="4" w:space="0" w:color="auto"/>
            </w:tcBorders>
            <w:shd w:val="clear" w:color="auto" w:fill="auto"/>
            <w:vAlign w:val="bottom"/>
          </w:tcPr>
          <w:p w14:paraId="61947116"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6C334A2" w14:textId="77777777" w:rsidR="001502F2" w:rsidRPr="00D33A68" w:rsidRDefault="001502F2" w:rsidP="00927B51">
            <w:pPr>
              <w:jc w:val="center"/>
              <w:rPr>
                <w:color w:val="000000"/>
                <w:sz w:val="24"/>
              </w:rPr>
            </w:pPr>
            <w:r w:rsidRPr="00D33A68">
              <w:rPr>
                <w:color w:val="000000"/>
                <w:sz w:val="24"/>
              </w:rPr>
              <w:t>0,3227</w:t>
            </w:r>
          </w:p>
        </w:tc>
        <w:tc>
          <w:tcPr>
            <w:tcW w:w="851" w:type="dxa"/>
            <w:tcBorders>
              <w:top w:val="nil"/>
              <w:left w:val="nil"/>
              <w:bottom w:val="single" w:sz="4" w:space="0" w:color="auto"/>
              <w:right w:val="single" w:sz="4" w:space="0" w:color="auto"/>
            </w:tcBorders>
            <w:shd w:val="clear" w:color="auto" w:fill="auto"/>
            <w:vAlign w:val="bottom"/>
          </w:tcPr>
          <w:p w14:paraId="59C6E3F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E23A47D" w14:textId="77777777" w:rsidR="001502F2" w:rsidRPr="00D33A68" w:rsidRDefault="001502F2" w:rsidP="00927B51">
            <w:pPr>
              <w:jc w:val="center"/>
              <w:rPr>
                <w:color w:val="000000"/>
                <w:sz w:val="24"/>
              </w:rPr>
            </w:pPr>
          </w:p>
        </w:tc>
        <w:tc>
          <w:tcPr>
            <w:tcW w:w="2493" w:type="dxa"/>
          </w:tcPr>
          <w:p w14:paraId="786A26A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55F77F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4C2B607" w14:textId="77777777" w:rsidR="001502F2" w:rsidRPr="00D33A68" w:rsidRDefault="001502F2" w:rsidP="00927B51">
            <w:pPr>
              <w:jc w:val="center"/>
              <w:rPr>
                <w:color w:val="000000"/>
                <w:sz w:val="24"/>
              </w:rPr>
            </w:pPr>
            <w:r w:rsidRPr="00D33A68">
              <w:rPr>
                <w:color w:val="000000"/>
                <w:sz w:val="24"/>
              </w:rPr>
              <w:t>д. Илюши</w:t>
            </w:r>
          </w:p>
        </w:tc>
        <w:tc>
          <w:tcPr>
            <w:tcW w:w="1612" w:type="dxa"/>
            <w:tcBorders>
              <w:top w:val="nil"/>
              <w:left w:val="nil"/>
              <w:bottom w:val="single" w:sz="4" w:space="0" w:color="auto"/>
              <w:right w:val="single" w:sz="4" w:space="0" w:color="auto"/>
            </w:tcBorders>
            <w:shd w:val="clear" w:color="auto" w:fill="auto"/>
            <w:vAlign w:val="bottom"/>
          </w:tcPr>
          <w:p w14:paraId="2CCDF2A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3E1B3EC"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34C04FBC" w14:textId="77777777" w:rsidR="001502F2" w:rsidRPr="00D33A68" w:rsidRDefault="001502F2" w:rsidP="00927B51">
            <w:pPr>
              <w:jc w:val="center"/>
              <w:rPr>
                <w:color w:val="000000"/>
                <w:sz w:val="24"/>
              </w:rPr>
            </w:pPr>
            <w:r w:rsidRPr="00D33A68">
              <w:rPr>
                <w:color w:val="000000"/>
                <w:sz w:val="24"/>
              </w:rPr>
              <w:t>2,87465</w:t>
            </w:r>
          </w:p>
        </w:tc>
        <w:tc>
          <w:tcPr>
            <w:tcW w:w="1134" w:type="dxa"/>
            <w:tcBorders>
              <w:top w:val="nil"/>
              <w:left w:val="nil"/>
              <w:bottom w:val="single" w:sz="4" w:space="0" w:color="auto"/>
              <w:right w:val="single" w:sz="4" w:space="0" w:color="auto"/>
            </w:tcBorders>
            <w:shd w:val="clear" w:color="auto" w:fill="auto"/>
            <w:vAlign w:val="bottom"/>
          </w:tcPr>
          <w:p w14:paraId="50BFA17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2A1EE40" w14:textId="77777777" w:rsidR="001502F2" w:rsidRPr="00D33A68" w:rsidRDefault="001502F2" w:rsidP="00927B51">
            <w:pPr>
              <w:jc w:val="center"/>
              <w:rPr>
                <w:color w:val="000000"/>
                <w:sz w:val="24"/>
              </w:rPr>
            </w:pPr>
            <w:r w:rsidRPr="00D33A68">
              <w:rPr>
                <w:color w:val="000000"/>
                <w:sz w:val="24"/>
              </w:rPr>
              <w:t>2,87465</w:t>
            </w:r>
          </w:p>
        </w:tc>
        <w:tc>
          <w:tcPr>
            <w:tcW w:w="851" w:type="dxa"/>
            <w:tcBorders>
              <w:top w:val="nil"/>
              <w:left w:val="nil"/>
              <w:bottom w:val="single" w:sz="4" w:space="0" w:color="auto"/>
              <w:right w:val="single" w:sz="4" w:space="0" w:color="auto"/>
            </w:tcBorders>
            <w:shd w:val="clear" w:color="auto" w:fill="auto"/>
            <w:vAlign w:val="bottom"/>
          </w:tcPr>
          <w:p w14:paraId="793E0AE7"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C353135" w14:textId="77777777" w:rsidR="001502F2" w:rsidRPr="00D33A68" w:rsidRDefault="001502F2" w:rsidP="00927B51">
            <w:pPr>
              <w:jc w:val="center"/>
              <w:rPr>
                <w:color w:val="000000"/>
                <w:sz w:val="24"/>
              </w:rPr>
            </w:pPr>
          </w:p>
        </w:tc>
        <w:tc>
          <w:tcPr>
            <w:tcW w:w="2493" w:type="dxa"/>
          </w:tcPr>
          <w:p w14:paraId="7FADB0A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6C339AF"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A8A5C00"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28F8765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EDFE740" w14:textId="77777777" w:rsidR="001502F2" w:rsidRPr="00D33A68" w:rsidRDefault="001502F2" w:rsidP="00927B51">
            <w:pPr>
              <w:jc w:val="center"/>
              <w:rPr>
                <w:color w:val="000000"/>
                <w:sz w:val="24"/>
              </w:rPr>
            </w:pPr>
            <w:r w:rsidRPr="00D33A68">
              <w:rPr>
                <w:color w:val="000000"/>
                <w:sz w:val="24"/>
              </w:rPr>
              <w:t>Юбилейная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4EB77CAF" w14:textId="77777777" w:rsidR="001502F2" w:rsidRPr="00D33A68" w:rsidRDefault="001502F2" w:rsidP="00927B51">
            <w:pPr>
              <w:jc w:val="center"/>
              <w:rPr>
                <w:color w:val="000000"/>
                <w:sz w:val="24"/>
              </w:rPr>
            </w:pPr>
            <w:r w:rsidRPr="00D33A68">
              <w:rPr>
                <w:color w:val="000000"/>
                <w:sz w:val="24"/>
              </w:rPr>
              <w:t>0,6878</w:t>
            </w:r>
          </w:p>
        </w:tc>
        <w:tc>
          <w:tcPr>
            <w:tcW w:w="1134" w:type="dxa"/>
            <w:tcBorders>
              <w:top w:val="nil"/>
              <w:left w:val="nil"/>
              <w:bottom w:val="single" w:sz="4" w:space="0" w:color="auto"/>
              <w:right w:val="single" w:sz="4" w:space="0" w:color="auto"/>
            </w:tcBorders>
            <w:shd w:val="clear" w:color="auto" w:fill="auto"/>
            <w:vAlign w:val="bottom"/>
          </w:tcPr>
          <w:p w14:paraId="703717C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C97C460" w14:textId="77777777" w:rsidR="001502F2" w:rsidRPr="00D33A68" w:rsidRDefault="001502F2" w:rsidP="00927B51">
            <w:pPr>
              <w:jc w:val="center"/>
              <w:rPr>
                <w:color w:val="000000"/>
                <w:sz w:val="24"/>
              </w:rPr>
            </w:pPr>
            <w:r w:rsidRPr="00D33A68">
              <w:rPr>
                <w:color w:val="000000"/>
                <w:sz w:val="24"/>
              </w:rPr>
              <w:t>0,6878</w:t>
            </w:r>
          </w:p>
        </w:tc>
        <w:tc>
          <w:tcPr>
            <w:tcW w:w="851" w:type="dxa"/>
            <w:tcBorders>
              <w:top w:val="nil"/>
              <w:left w:val="nil"/>
              <w:bottom w:val="single" w:sz="4" w:space="0" w:color="auto"/>
              <w:right w:val="single" w:sz="4" w:space="0" w:color="auto"/>
            </w:tcBorders>
            <w:shd w:val="clear" w:color="auto" w:fill="auto"/>
            <w:vAlign w:val="bottom"/>
          </w:tcPr>
          <w:p w14:paraId="3555484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3C1B3FE" w14:textId="77777777" w:rsidR="001502F2" w:rsidRPr="00D33A68" w:rsidRDefault="001502F2" w:rsidP="00927B51">
            <w:pPr>
              <w:jc w:val="center"/>
              <w:rPr>
                <w:color w:val="000000"/>
                <w:sz w:val="24"/>
              </w:rPr>
            </w:pPr>
          </w:p>
        </w:tc>
        <w:tc>
          <w:tcPr>
            <w:tcW w:w="2493" w:type="dxa"/>
          </w:tcPr>
          <w:p w14:paraId="5922CA9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CD4E99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A88A9D8"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57E890F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00D66B7" w14:textId="77777777" w:rsidR="001502F2" w:rsidRPr="00D33A68" w:rsidRDefault="001502F2" w:rsidP="00927B51">
            <w:pPr>
              <w:jc w:val="center"/>
              <w:rPr>
                <w:color w:val="000000"/>
                <w:sz w:val="24"/>
              </w:rPr>
            </w:pPr>
            <w:r w:rsidRPr="00D33A68">
              <w:rPr>
                <w:color w:val="000000"/>
                <w:sz w:val="24"/>
              </w:rPr>
              <w:t>Труда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6D2A22F0" w14:textId="77777777" w:rsidR="001502F2" w:rsidRPr="00D33A68" w:rsidRDefault="001502F2" w:rsidP="00927B51">
            <w:pPr>
              <w:jc w:val="center"/>
              <w:rPr>
                <w:color w:val="000000"/>
                <w:sz w:val="24"/>
              </w:rPr>
            </w:pPr>
            <w:r w:rsidRPr="00D33A68">
              <w:rPr>
                <w:color w:val="000000"/>
                <w:sz w:val="24"/>
              </w:rPr>
              <w:t>0,1785</w:t>
            </w:r>
          </w:p>
        </w:tc>
        <w:tc>
          <w:tcPr>
            <w:tcW w:w="1134" w:type="dxa"/>
            <w:tcBorders>
              <w:top w:val="nil"/>
              <w:left w:val="nil"/>
              <w:bottom w:val="single" w:sz="4" w:space="0" w:color="auto"/>
              <w:right w:val="single" w:sz="4" w:space="0" w:color="auto"/>
            </w:tcBorders>
            <w:shd w:val="clear" w:color="auto" w:fill="auto"/>
            <w:vAlign w:val="bottom"/>
          </w:tcPr>
          <w:p w14:paraId="048B54B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03CB562" w14:textId="77777777" w:rsidR="001502F2" w:rsidRPr="00D33A68" w:rsidRDefault="001502F2" w:rsidP="00927B51">
            <w:pPr>
              <w:jc w:val="center"/>
              <w:rPr>
                <w:color w:val="000000"/>
                <w:sz w:val="24"/>
              </w:rPr>
            </w:pPr>
            <w:r w:rsidRPr="00D33A68">
              <w:rPr>
                <w:color w:val="000000"/>
                <w:sz w:val="24"/>
              </w:rPr>
              <w:t>0,1785</w:t>
            </w:r>
          </w:p>
        </w:tc>
        <w:tc>
          <w:tcPr>
            <w:tcW w:w="851" w:type="dxa"/>
            <w:tcBorders>
              <w:top w:val="nil"/>
              <w:left w:val="nil"/>
              <w:bottom w:val="single" w:sz="4" w:space="0" w:color="auto"/>
              <w:right w:val="single" w:sz="4" w:space="0" w:color="auto"/>
            </w:tcBorders>
            <w:shd w:val="clear" w:color="auto" w:fill="auto"/>
            <w:vAlign w:val="bottom"/>
          </w:tcPr>
          <w:p w14:paraId="64075B7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94C2585" w14:textId="77777777" w:rsidR="001502F2" w:rsidRPr="00D33A68" w:rsidRDefault="001502F2" w:rsidP="00927B51">
            <w:pPr>
              <w:jc w:val="center"/>
              <w:rPr>
                <w:color w:val="000000"/>
                <w:sz w:val="24"/>
              </w:rPr>
            </w:pPr>
          </w:p>
        </w:tc>
        <w:tc>
          <w:tcPr>
            <w:tcW w:w="2493" w:type="dxa"/>
          </w:tcPr>
          <w:p w14:paraId="4948118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78D454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F13251F"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5C83DE1E"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9ED0628" w14:textId="77777777" w:rsidR="001502F2" w:rsidRPr="00D33A68" w:rsidRDefault="001502F2" w:rsidP="00927B51">
            <w:pPr>
              <w:jc w:val="center"/>
              <w:rPr>
                <w:color w:val="000000"/>
                <w:sz w:val="24"/>
              </w:rPr>
            </w:pPr>
            <w:r w:rsidRPr="00D33A68">
              <w:rPr>
                <w:color w:val="000000"/>
                <w:sz w:val="24"/>
              </w:rPr>
              <w:t>Молодежная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2511FD88" w14:textId="77777777" w:rsidR="001502F2" w:rsidRPr="00D33A68" w:rsidRDefault="001502F2" w:rsidP="00927B51">
            <w:pPr>
              <w:jc w:val="center"/>
              <w:rPr>
                <w:color w:val="000000"/>
                <w:sz w:val="24"/>
              </w:rPr>
            </w:pPr>
            <w:r w:rsidRPr="00D33A68">
              <w:rPr>
                <w:color w:val="000000"/>
                <w:sz w:val="24"/>
              </w:rPr>
              <w:t>0,646</w:t>
            </w:r>
          </w:p>
        </w:tc>
        <w:tc>
          <w:tcPr>
            <w:tcW w:w="1134" w:type="dxa"/>
            <w:tcBorders>
              <w:top w:val="nil"/>
              <w:left w:val="nil"/>
              <w:bottom w:val="single" w:sz="4" w:space="0" w:color="auto"/>
              <w:right w:val="single" w:sz="4" w:space="0" w:color="auto"/>
            </w:tcBorders>
            <w:shd w:val="clear" w:color="auto" w:fill="auto"/>
            <w:vAlign w:val="bottom"/>
          </w:tcPr>
          <w:p w14:paraId="3E380B7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71BE15F" w14:textId="77777777" w:rsidR="001502F2" w:rsidRPr="00D33A68" w:rsidRDefault="001502F2" w:rsidP="00927B51">
            <w:pPr>
              <w:jc w:val="center"/>
              <w:rPr>
                <w:color w:val="000000"/>
                <w:sz w:val="24"/>
              </w:rPr>
            </w:pPr>
            <w:r w:rsidRPr="00D33A68">
              <w:rPr>
                <w:color w:val="000000"/>
                <w:sz w:val="24"/>
              </w:rPr>
              <w:t>0,646</w:t>
            </w:r>
          </w:p>
        </w:tc>
        <w:tc>
          <w:tcPr>
            <w:tcW w:w="851" w:type="dxa"/>
            <w:tcBorders>
              <w:top w:val="nil"/>
              <w:left w:val="nil"/>
              <w:bottom w:val="single" w:sz="4" w:space="0" w:color="auto"/>
              <w:right w:val="single" w:sz="4" w:space="0" w:color="auto"/>
            </w:tcBorders>
            <w:shd w:val="clear" w:color="auto" w:fill="auto"/>
            <w:vAlign w:val="bottom"/>
          </w:tcPr>
          <w:p w14:paraId="53A19B87"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9D875B6" w14:textId="77777777" w:rsidR="001502F2" w:rsidRPr="00D33A68" w:rsidRDefault="001502F2" w:rsidP="00927B51">
            <w:pPr>
              <w:jc w:val="center"/>
              <w:rPr>
                <w:color w:val="000000"/>
                <w:sz w:val="24"/>
              </w:rPr>
            </w:pPr>
          </w:p>
        </w:tc>
        <w:tc>
          <w:tcPr>
            <w:tcW w:w="2493" w:type="dxa"/>
          </w:tcPr>
          <w:p w14:paraId="0028C80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0B36072"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1A84F46"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70F6106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AE08023" w14:textId="77777777" w:rsidR="001502F2" w:rsidRPr="00D33A68" w:rsidRDefault="001502F2" w:rsidP="00927B51">
            <w:pPr>
              <w:jc w:val="center"/>
              <w:rPr>
                <w:color w:val="000000"/>
                <w:sz w:val="24"/>
              </w:rPr>
            </w:pPr>
            <w:r w:rsidRPr="00D33A68">
              <w:rPr>
                <w:color w:val="000000"/>
                <w:sz w:val="24"/>
              </w:rPr>
              <w:t>Солнечная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01A07917" w14:textId="77777777" w:rsidR="001502F2" w:rsidRPr="00D33A68" w:rsidRDefault="001502F2" w:rsidP="00927B51">
            <w:pPr>
              <w:jc w:val="center"/>
              <w:rPr>
                <w:color w:val="000000"/>
                <w:sz w:val="24"/>
              </w:rPr>
            </w:pPr>
            <w:r w:rsidRPr="00D33A68">
              <w:rPr>
                <w:color w:val="000000"/>
                <w:sz w:val="24"/>
              </w:rPr>
              <w:t>0,4446</w:t>
            </w:r>
          </w:p>
        </w:tc>
        <w:tc>
          <w:tcPr>
            <w:tcW w:w="1134" w:type="dxa"/>
            <w:tcBorders>
              <w:top w:val="nil"/>
              <w:left w:val="nil"/>
              <w:bottom w:val="single" w:sz="4" w:space="0" w:color="auto"/>
              <w:right w:val="single" w:sz="4" w:space="0" w:color="auto"/>
            </w:tcBorders>
            <w:shd w:val="clear" w:color="auto" w:fill="auto"/>
            <w:vAlign w:val="bottom"/>
          </w:tcPr>
          <w:p w14:paraId="04520794"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9F9704A" w14:textId="77777777" w:rsidR="001502F2" w:rsidRPr="00D33A68" w:rsidRDefault="001502F2" w:rsidP="00927B51">
            <w:pPr>
              <w:jc w:val="center"/>
              <w:rPr>
                <w:color w:val="000000"/>
                <w:sz w:val="24"/>
              </w:rPr>
            </w:pPr>
            <w:r w:rsidRPr="00D33A68">
              <w:rPr>
                <w:color w:val="000000"/>
                <w:sz w:val="24"/>
              </w:rPr>
              <w:t>0,4446</w:t>
            </w:r>
          </w:p>
        </w:tc>
        <w:tc>
          <w:tcPr>
            <w:tcW w:w="851" w:type="dxa"/>
            <w:tcBorders>
              <w:top w:val="nil"/>
              <w:left w:val="nil"/>
              <w:bottom w:val="single" w:sz="4" w:space="0" w:color="auto"/>
              <w:right w:val="single" w:sz="4" w:space="0" w:color="auto"/>
            </w:tcBorders>
            <w:shd w:val="clear" w:color="auto" w:fill="auto"/>
            <w:vAlign w:val="bottom"/>
          </w:tcPr>
          <w:p w14:paraId="51559CB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C69B3D4" w14:textId="77777777" w:rsidR="001502F2" w:rsidRPr="00D33A68" w:rsidRDefault="001502F2" w:rsidP="00927B51">
            <w:pPr>
              <w:jc w:val="center"/>
              <w:rPr>
                <w:color w:val="000000"/>
                <w:sz w:val="24"/>
              </w:rPr>
            </w:pPr>
          </w:p>
        </w:tc>
        <w:tc>
          <w:tcPr>
            <w:tcW w:w="2493" w:type="dxa"/>
          </w:tcPr>
          <w:p w14:paraId="5E24B15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D6A368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C87BE18"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3E947FE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61FB8AF2" w14:textId="77777777" w:rsidR="001502F2" w:rsidRPr="00D33A68" w:rsidRDefault="001502F2" w:rsidP="00927B51">
            <w:pPr>
              <w:jc w:val="center"/>
              <w:rPr>
                <w:color w:val="000000"/>
                <w:sz w:val="24"/>
              </w:rPr>
            </w:pPr>
            <w:r w:rsidRPr="00D33A68">
              <w:rPr>
                <w:color w:val="000000"/>
                <w:sz w:val="24"/>
              </w:rPr>
              <w:t>Солидарности</w:t>
            </w:r>
          </w:p>
        </w:tc>
        <w:tc>
          <w:tcPr>
            <w:tcW w:w="1589" w:type="dxa"/>
            <w:tcBorders>
              <w:top w:val="nil"/>
              <w:left w:val="single" w:sz="4" w:space="0" w:color="auto"/>
              <w:bottom w:val="single" w:sz="4" w:space="0" w:color="auto"/>
              <w:right w:val="single" w:sz="4" w:space="0" w:color="auto"/>
            </w:tcBorders>
            <w:shd w:val="clear" w:color="auto" w:fill="auto"/>
            <w:vAlign w:val="center"/>
          </w:tcPr>
          <w:p w14:paraId="0A0E5171" w14:textId="77777777" w:rsidR="001502F2" w:rsidRPr="00D33A68" w:rsidRDefault="001502F2" w:rsidP="00927B51">
            <w:pPr>
              <w:jc w:val="center"/>
              <w:rPr>
                <w:color w:val="000000"/>
                <w:sz w:val="24"/>
              </w:rPr>
            </w:pPr>
            <w:r w:rsidRPr="00D33A68">
              <w:rPr>
                <w:color w:val="000000"/>
                <w:sz w:val="24"/>
              </w:rPr>
              <w:t>0,5199</w:t>
            </w:r>
          </w:p>
        </w:tc>
        <w:tc>
          <w:tcPr>
            <w:tcW w:w="1134" w:type="dxa"/>
            <w:tcBorders>
              <w:top w:val="nil"/>
              <w:left w:val="nil"/>
              <w:bottom w:val="single" w:sz="4" w:space="0" w:color="auto"/>
              <w:right w:val="single" w:sz="4" w:space="0" w:color="auto"/>
            </w:tcBorders>
            <w:shd w:val="clear" w:color="auto" w:fill="auto"/>
            <w:vAlign w:val="bottom"/>
          </w:tcPr>
          <w:p w14:paraId="62570243"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EFEB69B" w14:textId="77777777" w:rsidR="001502F2" w:rsidRPr="00D33A68" w:rsidRDefault="001502F2" w:rsidP="00927B51">
            <w:pPr>
              <w:jc w:val="center"/>
              <w:rPr>
                <w:color w:val="000000"/>
                <w:sz w:val="24"/>
              </w:rPr>
            </w:pPr>
            <w:r w:rsidRPr="00D33A68">
              <w:rPr>
                <w:color w:val="000000"/>
                <w:sz w:val="24"/>
              </w:rPr>
              <w:t>0,5199</w:t>
            </w:r>
          </w:p>
        </w:tc>
        <w:tc>
          <w:tcPr>
            <w:tcW w:w="851" w:type="dxa"/>
            <w:tcBorders>
              <w:top w:val="nil"/>
              <w:left w:val="nil"/>
              <w:bottom w:val="single" w:sz="4" w:space="0" w:color="auto"/>
              <w:right w:val="single" w:sz="4" w:space="0" w:color="auto"/>
            </w:tcBorders>
            <w:shd w:val="clear" w:color="auto" w:fill="auto"/>
            <w:vAlign w:val="bottom"/>
          </w:tcPr>
          <w:p w14:paraId="4CB0323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E838D59" w14:textId="77777777" w:rsidR="001502F2" w:rsidRPr="00D33A68" w:rsidRDefault="001502F2" w:rsidP="00927B51">
            <w:pPr>
              <w:jc w:val="center"/>
              <w:rPr>
                <w:color w:val="000000"/>
                <w:sz w:val="24"/>
              </w:rPr>
            </w:pPr>
          </w:p>
        </w:tc>
        <w:tc>
          <w:tcPr>
            <w:tcW w:w="2493" w:type="dxa"/>
          </w:tcPr>
          <w:p w14:paraId="37D2649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3383A90"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EBB6118"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45888D1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2998E1D" w14:textId="77777777" w:rsidR="001502F2" w:rsidRPr="00D33A68" w:rsidRDefault="001502F2" w:rsidP="00927B51">
            <w:pPr>
              <w:jc w:val="center"/>
              <w:rPr>
                <w:color w:val="000000"/>
                <w:sz w:val="24"/>
              </w:rPr>
            </w:pPr>
            <w:r w:rsidRPr="00D33A68">
              <w:rPr>
                <w:color w:val="000000"/>
                <w:sz w:val="24"/>
              </w:rPr>
              <w:t>Труда</w:t>
            </w:r>
          </w:p>
        </w:tc>
        <w:tc>
          <w:tcPr>
            <w:tcW w:w="1589" w:type="dxa"/>
            <w:tcBorders>
              <w:top w:val="nil"/>
              <w:left w:val="single" w:sz="4" w:space="0" w:color="auto"/>
              <w:bottom w:val="single" w:sz="4" w:space="0" w:color="auto"/>
              <w:right w:val="single" w:sz="4" w:space="0" w:color="auto"/>
            </w:tcBorders>
            <w:shd w:val="clear" w:color="auto" w:fill="auto"/>
            <w:vAlign w:val="center"/>
          </w:tcPr>
          <w:p w14:paraId="77EDB171" w14:textId="77777777" w:rsidR="001502F2" w:rsidRPr="00D33A68" w:rsidRDefault="001502F2" w:rsidP="00927B51">
            <w:pPr>
              <w:jc w:val="center"/>
              <w:rPr>
                <w:color w:val="000000"/>
                <w:sz w:val="24"/>
              </w:rPr>
            </w:pPr>
            <w:r w:rsidRPr="00D33A68">
              <w:rPr>
                <w:color w:val="000000"/>
                <w:sz w:val="24"/>
              </w:rPr>
              <w:t>1,7363</w:t>
            </w:r>
          </w:p>
        </w:tc>
        <w:tc>
          <w:tcPr>
            <w:tcW w:w="1134" w:type="dxa"/>
            <w:tcBorders>
              <w:top w:val="nil"/>
              <w:left w:val="nil"/>
              <w:bottom w:val="single" w:sz="4" w:space="0" w:color="auto"/>
              <w:right w:val="single" w:sz="4" w:space="0" w:color="auto"/>
            </w:tcBorders>
            <w:shd w:val="clear" w:color="auto" w:fill="auto"/>
            <w:vAlign w:val="bottom"/>
          </w:tcPr>
          <w:p w14:paraId="74BD441E"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BEB2DB5" w14:textId="77777777" w:rsidR="001502F2" w:rsidRPr="00D33A68" w:rsidRDefault="001502F2" w:rsidP="00927B51">
            <w:pPr>
              <w:jc w:val="center"/>
              <w:rPr>
                <w:color w:val="000000"/>
                <w:sz w:val="24"/>
              </w:rPr>
            </w:pPr>
            <w:r w:rsidRPr="00D33A68">
              <w:rPr>
                <w:color w:val="000000"/>
                <w:sz w:val="24"/>
              </w:rPr>
              <w:t>1,7363</w:t>
            </w:r>
          </w:p>
        </w:tc>
        <w:tc>
          <w:tcPr>
            <w:tcW w:w="851" w:type="dxa"/>
            <w:tcBorders>
              <w:top w:val="nil"/>
              <w:left w:val="nil"/>
              <w:bottom w:val="single" w:sz="4" w:space="0" w:color="auto"/>
              <w:right w:val="single" w:sz="4" w:space="0" w:color="auto"/>
            </w:tcBorders>
            <w:shd w:val="clear" w:color="auto" w:fill="auto"/>
            <w:vAlign w:val="bottom"/>
          </w:tcPr>
          <w:p w14:paraId="2845478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4D4F609" w14:textId="77777777" w:rsidR="001502F2" w:rsidRPr="00D33A68" w:rsidRDefault="001502F2" w:rsidP="00927B51">
            <w:pPr>
              <w:jc w:val="center"/>
              <w:rPr>
                <w:color w:val="000000"/>
                <w:sz w:val="24"/>
              </w:rPr>
            </w:pPr>
          </w:p>
        </w:tc>
        <w:tc>
          <w:tcPr>
            <w:tcW w:w="2493" w:type="dxa"/>
          </w:tcPr>
          <w:p w14:paraId="78EF666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224AB8F"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F2B622D"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6E625D9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EAC8261" w14:textId="77777777" w:rsidR="001502F2" w:rsidRPr="00D33A68" w:rsidRDefault="001502F2" w:rsidP="00927B51">
            <w:pPr>
              <w:jc w:val="center"/>
              <w:rPr>
                <w:color w:val="000000"/>
                <w:sz w:val="24"/>
              </w:rPr>
            </w:pPr>
            <w:r w:rsidRPr="00D33A68">
              <w:rPr>
                <w:color w:val="000000"/>
                <w:sz w:val="24"/>
              </w:rPr>
              <w:t>Энтузиастов</w:t>
            </w:r>
          </w:p>
        </w:tc>
        <w:tc>
          <w:tcPr>
            <w:tcW w:w="1589" w:type="dxa"/>
            <w:tcBorders>
              <w:top w:val="nil"/>
              <w:left w:val="single" w:sz="4" w:space="0" w:color="auto"/>
              <w:bottom w:val="single" w:sz="4" w:space="0" w:color="auto"/>
              <w:right w:val="single" w:sz="4" w:space="0" w:color="auto"/>
            </w:tcBorders>
            <w:shd w:val="clear" w:color="auto" w:fill="auto"/>
            <w:vAlign w:val="center"/>
          </w:tcPr>
          <w:p w14:paraId="4B12A312" w14:textId="77777777" w:rsidR="001502F2" w:rsidRPr="00D33A68" w:rsidRDefault="001502F2" w:rsidP="00927B51">
            <w:pPr>
              <w:jc w:val="center"/>
              <w:rPr>
                <w:color w:val="000000"/>
                <w:sz w:val="24"/>
              </w:rPr>
            </w:pPr>
            <w:r w:rsidRPr="00D33A68">
              <w:rPr>
                <w:color w:val="000000"/>
                <w:sz w:val="24"/>
              </w:rPr>
              <w:t>1,1769</w:t>
            </w:r>
          </w:p>
        </w:tc>
        <w:tc>
          <w:tcPr>
            <w:tcW w:w="1134" w:type="dxa"/>
            <w:tcBorders>
              <w:top w:val="nil"/>
              <w:left w:val="nil"/>
              <w:bottom w:val="single" w:sz="4" w:space="0" w:color="auto"/>
              <w:right w:val="single" w:sz="4" w:space="0" w:color="auto"/>
            </w:tcBorders>
            <w:shd w:val="clear" w:color="auto" w:fill="auto"/>
            <w:vAlign w:val="bottom"/>
          </w:tcPr>
          <w:p w14:paraId="2506CF98"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156BCD5" w14:textId="77777777" w:rsidR="001502F2" w:rsidRPr="00D33A68" w:rsidRDefault="001502F2" w:rsidP="00927B51">
            <w:pPr>
              <w:jc w:val="center"/>
              <w:rPr>
                <w:color w:val="000000"/>
                <w:sz w:val="24"/>
              </w:rPr>
            </w:pPr>
            <w:r w:rsidRPr="00D33A68">
              <w:rPr>
                <w:color w:val="000000"/>
                <w:sz w:val="24"/>
              </w:rPr>
              <w:t>1,1769</w:t>
            </w:r>
          </w:p>
        </w:tc>
        <w:tc>
          <w:tcPr>
            <w:tcW w:w="851" w:type="dxa"/>
            <w:tcBorders>
              <w:top w:val="nil"/>
              <w:left w:val="nil"/>
              <w:bottom w:val="single" w:sz="4" w:space="0" w:color="auto"/>
              <w:right w:val="single" w:sz="4" w:space="0" w:color="auto"/>
            </w:tcBorders>
            <w:shd w:val="clear" w:color="auto" w:fill="auto"/>
            <w:vAlign w:val="bottom"/>
          </w:tcPr>
          <w:p w14:paraId="4796FD36"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67CE58D" w14:textId="77777777" w:rsidR="001502F2" w:rsidRPr="00D33A68" w:rsidRDefault="001502F2" w:rsidP="00927B51">
            <w:pPr>
              <w:jc w:val="center"/>
              <w:rPr>
                <w:color w:val="000000"/>
                <w:sz w:val="24"/>
              </w:rPr>
            </w:pPr>
          </w:p>
        </w:tc>
        <w:tc>
          <w:tcPr>
            <w:tcW w:w="2493" w:type="dxa"/>
          </w:tcPr>
          <w:p w14:paraId="007EF90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507BBDFB"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3D645E5"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7E44495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CBE09BD" w14:textId="77777777" w:rsidR="001502F2" w:rsidRPr="00D33A68" w:rsidRDefault="001502F2" w:rsidP="00927B51">
            <w:pPr>
              <w:jc w:val="center"/>
              <w:rPr>
                <w:color w:val="000000"/>
                <w:sz w:val="24"/>
              </w:rPr>
            </w:pPr>
            <w:r w:rsidRPr="00D33A68">
              <w:rPr>
                <w:color w:val="000000"/>
                <w:sz w:val="24"/>
              </w:rPr>
              <w:t>Энтузиастов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418852A1" w14:textId="77777777" w:rsidR="001502F2" w:rsidRPr="00D33A68" w:rsidRDefault="001502F2" w:rsidP="00927B51">
            <w:pPr>
              <w:jc w:val="center"/>
              <w:rPr>
                <w:color w:val="000000"/>
                <w:sz w:val="24"/>
              </w:rPr>
            </w:pPr>
            <w:r w:rsidRPr="00D33A68">
              <w:rPr>
                <w:color w:val="000000"/>
                <w:sz w:val="24"/>
              </w:rPr>
              <w:t>0,2876</w:t>
            </w:r>
          </w:p>
        </w:tc>
        <w:tc>
          <w:tcPr>
            <w:tcW w:w="1134" w:type="dxa"/>
            <w:tcBorders>
              <w:top w:val="nil"/>
              <w:left w:val="nil"/>
              <w:bottom w:val="single" w:sz="4" w:space="0" w:color="auto"/>
              <w:right w:val="single" w:sz="4" w:space="0" w:color="auto"/>
            </w:tcBorders>
            <w:shd w:val="clear" w:color="auto" w:fill="auto"/>
            <w:vAlign w:val="bottom"/>
          </w:tcPr>
          <w:p w14:paraId="25D6C27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AEEBF6C" w14:textId="77777777" w:rsidR="001502F2" w:rsidRPr="00D33A68" w:rsidRDefault="001502F2" w:rsidP="00927B51">
            <w:pPr>
              <w:jc w:val="center"/>
              <w:rPr>
                <w:color w:val="000000"/>
                <w:sz w:val="24"/>
              </w:rPr>
            </w:pPr>
            <w:r w:rsidRPr="00D33A68">
              <w:rPr>
                <w:color w:val="000000"/>
                <w:sz w:val="24"/>
              </w:rPr>
              <w:t>0,2876</w:t>
            </w:r>
          </w:p>
        </w:tc>
        <w:tc>
          <w:tcPr>
            <w:tcW w:w="851" w:type="dxa"/>
            <w:tcBorders>
              <w:top w:val="nil"/>
              <w:left w:val="nil"/>
              <w:bottom w:val="single" w:sz="4" w:space="0" w:color="auto"/>
              <w:right w:val="single" w:sz="4" w:space="0" w:color="auto"/>
            </w:tcBorders>
            <w:shd w:val="clear" w:color="auto" w:fill="auto"/>
            <w:vAlign w:val="bottom"/>
          </w:tcPr>
          <w:p w14:paraId="74325F8F"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B88DC2C" w14:textId="77777777" w:rsidR="001502F2" w:rsidRPr="00D33A68" w:rsidRDefault="001502F2" w:rsidP="00927B51">
            <w:pPr>
              <w:jc w:val="center"/>
              <w:rPr>
                <w:color w:val="000000"/>
                <w:sz w:val="24"/>
              </w:rPr>
            </w:pPr>
          </w:p>
        </w:tc>
        <w:tc>
          <w:tcPr>
            <w:tcW w:w="2493" w:type="dxa"/>
          </w:tcPr>
          <w:p w14:paraId="5C735B20"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721AF2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6341A7B"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07E8A16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28583AE" w14:textId="77777777" w:rsidR="001502F2" w:rsidRPr="00D33A68" w:rsidRDefault="001502F2" w:rsidP="00927B51">
            <w:pPr>
              <w:jc w:val="center"/>
              <w:rPr>
                <w:color w:val="000000"/>
                <w:sz w:val="24"/>
              </w:rPr>
            </w:pPr>
            <w:r w:rsidRPr="00D33A68">
              <w:rPr>
                <w:color w:val="000000"/>
                <w:sz w:val="24"/>
              </w:rPr>
              <w:t>Энергетиков</w:t>
            </w:r>
          </w:p>
        </w:tc>
        <w:tc>
          <w:tcPr>
            <w:tcW w:w="1589" w:type="dxa"/>
            <w:tcBorders>
              <w:top w:val="nil"/>
              <w:left w:val="single" w:sz="4" w:space="0" w:color="auto"/>
              <w:bottom w:val="single" w:sz="4" w:space="0" w:color="auto"/>
              <w:right w:val="single" w:sz="4" w:space="0" w:color="auto"/>
            </w:tcBorders>
            <w:shd w:val="clear" w:color="auto" w:fill="auto"/>
            <w:vAlign w:val="center"/>
          </w:tcPr>
          <w:p w14:paraId="57195CB6" w14:textId="77777777" w:rsidR="001502F2" w:rsidRPr="00D33A68" w:rsidRDefault="001502F2" w:rsidP="00927B51">
            <w:pPr>
              <w:jc w:val="center"/>
              <w:rPr>
                <w:color w:val="000000"/>
                <w:sz w:val="24"/>
              </w:rPr>
            </w:pPr>
            <w:r w:rsidRPr="00D33A68">
              <w:rPr>
                <w:color w:val="000000"/>
                <w:sz w:val="24"/>
              </w:rPr>
              <w:t>0,11</w:t>
            </w:r>
          </w:p>
        </w:tc>
        <w:tc>
          <w:tcPr>
            <w:tcW w:w="1134" w:type="dxa"/>
            <w:tcBorders>
              <w:top w:val="nil"/>
              <w:left w:val="nil"/>
              <w:bottom w:val="single" w:sz="4" w:space="0" w:color="auto"/>
              <w:right w:val="single" w:sz="4" w:space="0" w:color="auto"/>
            </w:tcBorders>
            <w:shd w:val="clear" w:color="auto" w:fill="auto"/>
            <w:vAlign w:val="bottom"/>
          </w:tcPr>
          <w:p w14:paraId="03069C4C"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FA6C27D" w14:textId="77777777" w:rsidR="001502F2" w:rsidRPr="00D33A68" w:rsidRDefault="001502F2" w:rsidP="00927B51">
            <w:pPr>
              <w:jc w:val="center"/>
              <w:rPr>
                <w:color w:val="000000"/>
                <w:sz w:val="24"/>
              </w:rPr>
            </w:pPr>
            <w:r w:rsidRPr="00D33A68">
              <w:rPr>
                <w:color w:val="000000"/>
                <w:sz w:val="24"/>
              </w:rPr>
              <w:t>0,11</w:t>
            </w:r>
          </w:p>
        </w:tc>
        <w:tc>
          <w:tcPr>
            <w:tcW w:w="851" w:type="dxa"/>
            <w:tcBorders>
              <w:top w:val="nil"/>
              <w:left w:val="nil"/>
              <w:bottom w:val="single" w:sz="4" w:space="0" w:color="auto"/>
              <w:right w:val="single" w:sz="4" w:space="0" w:color="auto"/>
            </w:tcBorders>
            <w:shd w:val="clear" w:color="auto" w:fill="auto"/>
            <w:vAlign w:val="bottom"/>
          </w:tcPr>
          <w:p w14:paraId="2B7FF5B4"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701BF06" w14:textId="77777777" w:rsidR="001502F2" w:rsidRPr="00D33A68" w:rsidRDefault="001502F2" w:rsidP="00927B51">
            <w:pPr>
              <w:jc w:val="center"/>
              <w:rPr>
                <w:color w:val="000000"/>
                <w:sz w:val="24"/>
              </w:rPr>
            </w:pPr>
          </w:p>
        </w:tc>
        <w:tc>
          <w:tcPr>
            <w:tcW w:w="2493" w:type="dxa"/>
          </w:tcPr>
          <w:p w14:paraId="490A31B4"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7655BD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248CF5E" w14:textId="77777777" w:rsidR="001502F2" w:rsidRPr="00D33A68" w:rsidRDefault="001502F2" w:rsidP="00927B51">
            <w:pPr>
              <w:jc w:val="center"/>
              <w:rPr>
                <w:color w:val="000000"/>
                <w:sz w:val="24"/>
              </w:rPr>
            </w:pPr>
            <w:r w:rsidRPr="00D33A68">
              <w:rPr>
                <w:color w:val="000000"/>
                <w:sz w:val="24"/>
              </w:rPr>
              <w:t>д. Ичетовкины</w:t>
            </w:r>
          </w:p>
        </w:tc>
        <w:tc>
          <w:tcPr>
            <w:tcW w:w="1612" w:type="dxa"/>
            <w:tcBorders>
              <w:top w:val="nil"/>
              <w:left w:val="nil"/>
              <w:bottom w:val="single" w:sz="4" w:space="0" w:color="auto"/>
              <w:right w:val="single" w:sz="4" w:space="0" w:color="auto"/>
            </w:tcBorders>
            <w:shd w:val="clear" w:color="auto" w:fill="auto"/>
            <w:vAlign w:val="bottom"/>
          </w:tcPr>
          <w:p w14:paraId="4E483A71"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3F6CD1A" w14:textId="77777777" w:rsidR="001502F2" w:rsidRPr="00D33A68" w:rsidRDefault="001502F2" w:rsidP="00927B51">
            <w:pPr>
              <w:jc w:val="center"/>
              <w:rPr>
                <w:color w:val="000000"/>
                <w:sz w:val="24"/>
              </w:rPr>
            </w:pPr>
            <w:r w:rsidRPr="00D33A68">
              <w:rPr>
                <w:color w:val="000000"/>
                <w:sz w:val="24"/>
              </w:rPr>
              <w:t>Советский пер</w:t>
            </w:r>
          </w:p>
        </w:tc>
        <w:tc>
          <w:tcPr>
            <w:tcW w:w="1589" w:type="dxa"/>
            <w:tcBorders>
              <w:top w:val="nil"/>
              <w:left w:val="single" w:sz="4" w:space="0" w:color="auto"/>
              <w:bottom w:val="single" w:sz="4" w:space="0" w:color="auto"/>
              <w:right w:val="single" w:sz="4" w:space="0" w:color="auto"/>
            </w:tcBorders>
            <w:shd w:val="clear" w:color="auto" w:fill="auto"/>
            <w:vAlign w:val="center"/>
          </w:tcPr>
          <w:p w14:paraId="6E27464B" w14:textId="77777777" w:rsidR="001502F2" w:rsidRPr="00D33A68" w:rsidRDefault="001502F2" w:rsidP="00927B51">
            <w:pPr>
              <w:jc w:val="center"/>
              <w:rPr>
                <w:color w:val="000000"/>
                <w:sz w:val="24"/>
              </w:rPr>
            </w:pPr>
            <w:r w:rsidRPr="00D33A68">
              <w:rPr>
                <w:color w:val="000000"/>
                <w:sz w:val="24"/>
              </w:rPr>
              <w:t>1,0242</w:t>
            </w:r>
          </w:p>
        </w:tc>
        <w:tc>
          <w:tcPr>
            <w:tcW w:w="1134" w:type="dxa"/>
            <w:tcBorders>
              <w:top w:val="nil"/>
              <w:left w:val="nil"/>
              <w:bottom w:val="single" w:sz="4" w:space="0" w:color="auto"/>
              <w:right w:val="single" w:sz="4" w:space="0" w:color="auto"/>
            </w:tcBorders>
            <w:shd w:val="clear" w:color="auto" w:fill="auto"/>
            <w:vAlign w:val="bottom"/>
          </w:tcPr>
          <w:p w14:paraId="73C0A20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013FCD2" w14:textId="77777777" w:rsidR="001502F2" w:rsidRPr="00D33A68" w:rsidRDefault="001502F2" w:rsidP="00927B51">
            <w:pPr>
              <w:jc w:val="center"/>
              <w:rPr>
                <w:color w:val="000000"/>
                <w:sz w:val="24"/>
              </w:rPr>
            </w:pPr>
            <w:r w:rsidRPr="00D33A68">
              <w:rPr>
                <w:color w:val="000000"/>
                <w:sz w:val="24"/>
              </w:rPr>
              <w:t>1,0242</w:t>
            </w:r>
          </w:p>
        </w:tc>
        <w:tc>
          <w:tcPr>
            <w:tcW w:w="851" w:type="dxa"/>
            <w:tcBorders>
              <w:top w:val="nil"/>
              <w:left w:val="nil"/>
              <w:bottom w:val="single" w:sz="4" w:space="0" w:color="auto"/>
              <w:right w:val="single" w:sz="4" w:space="0" w:color="auto"/>
            </w:tcBorders>
            <w:shd w:val="clear" w:color="auto" w:fill="auto"/>
            <w:vAlign w:val="bottom"/>
          </w:tcPr>
          <w:p w14:paraId="59D6D2E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1653D10" w14:textId="77777777" w:rsidR="001502F2" w:rsidRPr="00D33A68" w:rsidRDefault="001502F2" w:rsidP="00927B51">
            <w:pPr>
              <w:jc w:val="center"/>
              <w:rPr>
                <w:color w:val="000000"/>
                <w:sz w:val="24"/>
              </w:rPr>
            </w:pPr>
          </w:p>
        </w:tc>
        <w:tc>
          <w:tcPr>
            <w:tcW w:w="2493" w:type="dxa"/>
          </w:tcPr>
          <w:p w14:paraId="43E4462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CB4CA8B"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7680BD49" w14:textId="77777777" w:rsidR="001502F2" w:rsidRPr="00D33A68" w:rsidRDefault="001502F2" w:rsidP="00927B51">
            <w:pPr>
              <w:jc w:val="center"/>
              <w:rPr>
                <w:color w:val="000000"/>
                <w:sz w:val="24"/>
              </w:rPr>
            </w:pPr>
            <w:r w:rsidRPr="00D33A68">
              <w:rPr>
                <w:color w:val="000000"/>
                <w:sz w:val="24"/>
              </w:rPr>
              <w:t>д. Кондратьевская</w:t>
            </w:r>
          </w:p>
        </w:tc>
        <w:tc>
          <w:tcPr>
            <w:tcW w:w="1612" w:type="dxa"/>
            <w:tcBorders>
              <w:top w:val="nil"/>
              <w:left w:val="nil"/>
              <w:bottom w:val="single" w:sz="4" w:space="0" w:color="auto"/>
              <w:right w:val="single" w:sz="4" w:space="0" w:color="auto"/>
            </w:tcBorders>
            <w:shd w:val="clear" w:color="auto" w:fill="auto"/>
            <w:vAlign w:val="bottom"/>
          </w:tcPr>
          <w:p w14:paraId="43EAA19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B45F24D"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56D42A5" w14:textId="77777777" w:rsidR="001502F2" w:rsidRPr="00D33A68" w:rsidRDefault="001502F2" w:rsidP="00927B51">
            <w:pPr>
              <w:jc w:val="center"/>
              <w:rPr>
                <w:color w:val="000000"/>
                <w:sz w:val="24"/>
              </w:rPr>
            </w:pPr>
            <w:r w:rsidRPr="00D33A68">
              <w:rPr>
                <w:color w:val="000000"/>
                <w:sz w:val="24"/>
              </w:rPr>
              <w:t>0,4076</w:t>
            </w:r>
          </w:p>
        </w:tc>
        <w:tc>
          <w:tcPr>
            <w:tcW w:w="1134" w:type="dxa"/>
            <w:tcBorders>
              <w:top w:val="nil"/>
              <w:left w:val="nil"/>
              <w:bottom w:val="single" w:sz="4" w:space="0" w:color="auto"/>
              <w:right w:val="single" w:sz="4" w:space="0" w:color="auto"/>
            </w:tcBorders>
            <w:shd w:val="clear" w:color="auto" w:fill="auto"/>
            <w:vAlign w:val="bottom"/>
          </w:tcPr>
          <w:p w14:paraId="2BA2A98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A4D937B" w14:textId="77777777" w:rsidR="001502F2" w:rsidRPr="00D33A68" w:rsidRDefault="001502F2" w:rsidP="00927B51">
            <w:pPr>
              <w:jc w:val="center"/>
              <w:rPr>
                <w:color w:val="000000"/>
                <w:sz w:val="24"/>
              </w:rPr>
            </w:pPr>
            <w:r w:rsidRPr="00D33A68">
              <w:rPr>
                <w:color w:val="000000"/>
                <w:sz w:val="24"/>
              </w:rPr>
              <w:t>0,4076</w:t>
            </w:r>
          </w:p>
        </w:tc>
        <w:tc>
          <w:tcPr>
            <w:tcW w:w="851" w:type="dxa"/>
            <w:tcBorders>
              <w:top w:val="nil"/>
              <w:left w:val="nil"/>
              <w:bottom w:val="single" w:sz="4" w:space="0" w:color="auto"/>
              <w:right w:val="single" w:sz="4" w:space="0" w:color="auto"/>
            </w:tcBorders>
            <w:shd w:val="clear" w:color="auto" w:fill="auto"/>
            <w:vAlign w:val="bottom"/>
          </w:tcPr>
          <w:p w14:paraId="2D1F9274"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F422B88" w14:textId="77777777" w:rsidR="001502F2" w:rsidRPr="00D33A68" w:rsidRDefault="001502F2" w:rsidP="00927B51">
            <w:pPr>
              <w:jc w:val="center"/>
              <w:rPr>
                <w:color w:val="000000"/>
                <w:sz w:val="24"/>
              </w:rPr>
            </w:pPr>
          </w:p>
        </w:tc>
        <w:tc>
          <w:tcPr>
            <w:tcW w:w="2493" w:type="dxa"/>
          </w:tcPr>
          <w:p w14:paraId="188CCD83"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99B2AE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ECB19EC" w14:textId="77777777" w:rsidR="001502F2" w:rsidRPr="00D33A68" w:rsidRDefault="001502F2" w:rsidP="00927B51">
            <w:pPr>
              <w:jc w:val="center"/>
              <w:rPr>
                <w:color w:val="000000"/>
                <w:sz w:val="24"/>
              </w:rPr>
            </w:pPr>
            <w:r w:rsidRPr="00D33A68">
              <w:rPr>
                <w:color w:val="000000"/>
                <w:sz w:val="24"/>
              </w:rPr>
              <w:lastRenderedPageBreak/>
              <w:t>д. Конкины</w:t>
            </w:r>
          </w:p>
        </w:tc>
        <w:tc>
          <w:tcPr>
            <w:tcW w:w="1612" w:type="dxa"/>
            <w:tcBorders>
              <w:top w:val="nil"/>
              <w:left w:val="nil"/>
              <w:bottom w:val="single" w:sz="4" w:space="0" w:color="auto"/>
              <w:right w:val="single" w:sz="4" w:space="0" w:color="auto"/>
            </w:tcBorders>
            <w:shd w:val="clear" w:color="auto" w:fill="auto"/>
            <w:vAlign w:val="bottom"/>
          </w:tcPr>
          <w:p w14:paraId="00AE747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FB5B059"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383B20FF" w14:textId="77777777" w:rsidR="001502F2" w:rsidRPr="00D33A68" w:rsidRDefault="001502F2" w:rsidP="00927B51">
            <w:pPr>
              <w:jc w:val="center"/>
              <w:rPr>
                <w:color w:val="000000"/>
                <w:sz w:val="24"/>
              </w:rPr>
            </w:pPr>
            <w:r w:rsidRPr="00D33A68">
              <w:rPr>
                <w:color w:val="000000"/>
                <w:sz w:val="24"/>
              </w:rPr>
              <w:t>1,4399</w:t>
            </w:r>
          </w:p>
        </w:tc>
        <w:tc>
          <w:tcPr>
            <w:tcW w:w="1134" w:type="dxa"/>
            <w:tcBorders>
              <w:top w:val="nil"/>
              <w:left w:val="nil"/>
              <w:bottom w:val="single" w:sz="4" w:space="0" w:color="auto"/>
              <w:right w:val="single" w:sz="4" w:space="0" w:color="auto"/>
            </w:tcBorders>
            <w:shd w:val="clear" w:color="auto" w:fill="auto"/>
            <w:vAlign w:val="bottom"/>
          </w:tcPr>
          <w:p w14:paraId="4F6DB3B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E93A46E" w14:textId="77777777" w:rsidR="001502F2" w:rsidRPr="00D33A68" w:rsidRDefault="001502F2" w:rsidP="00927B51">
            <w:pPr>
              <w:jc w:val="center"/>
              <w:rPr>
                <w:color w:val="000000"/>
                <w:sz w:val="24"/>
              </w:rPr>
            </w:pPr>
            <w:r w:rsidRPr="00D33A68">
              <w:rPr>
                <w:color w:val="000000"/>
                <w:sz w:val="24"/>
              </w:rPr>
              <w:t>1,4399</w:t>
            </w:r>
          </w:p>
        </w:tc>
        <w:tc>
          <w:tcPr>
            <w:tcW w:w="851" w:type="dxa"/>
            <w:tcBorders>
              <w:top w:val="nil"/>
              <w:left w:val="nil"/>
              <w:bottom w:val="single" w:sz="4" w:space="0" w:color="auto"/>
              <w:right w:val="single" w:sz="4" w:space="0" w:color="auto"/>
            </w:tcBorders>
            <w:shd w:val="clear" w:color="auto" w:fill="auto"/>
            <w:vAlign w:val="bottom"/>
          </w:tcPr>
          <w:p w14:paraId="4117F7F6"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F9076B4" w14:textId="77777777" w:rsidR="001502F2" w:rsidRPr="00D33A68" w:rsidRDefault="001502F2" w:rsidP="00927B51">
            <w:pPr>
              <w:jc w:val="center"/>
              <w:rPr>
                <w:color w:val="000000"/>
                <w:sz w:val="24"/>
              </w:rPr>
            </w:pPr>
          </w:p>
        </w:tc>
        <w:tc>
          <w:tcPr>
            <w:tcW w:w="2493" w:type="dxa"/>
          </w:tcPr>
          <w:p w14:paraId="7426A52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4F5F42A"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0CAAAE1" w14:textId="77777777" w:rsidR="001502F2" w:rsidRPr="00D33A68" w:rsidRDefault="001502F2" w:rsidP="00927B51">
            <w:pPr>
              <w:jc w:val="center"/>
              <w:rPr>
                <w:color w:val="000000"/>
                <w:sz w:val="24"/>
              </w:rPr>
            </w:pPr>
            <w:r w:rsidRPr="00D33A68">
              <w:rPr>
                <w:color w:val="000000"/>
                <w:sz w:val="24"/>
              </w:rPr>
              <w:t>д.Константи-новская</w:t>
            </w:r>
          </w:p>
        </w:tc>
        <w:tc>
          <w:tcPr>
            <w:tcW w:w="1612" w:type="dxa"/>
            <w:tcBorders>
              <w:top w:val="nil"/>
              <w:left w:val="nil"/>
              <w:bottom w:val="single" w:sz="4" w:space="0" w:color="auto"/>
              <w:right w:val="single" w:sz="4" w:space="0" w:color="auto"/>
            </w:tcBorders>
            <w:shd w:val="clear" w:color="auto" w:fill="auto"/>
            <w:vAlign w:val="bottom"/>
          </w:tcPr>
          <w:p w14:paraId="1A0A38FB"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538B45A"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3B6B98E4" w14:textId="77777777" w:rsidR="001502F2" w:rsidRPr="00D33A68" w:rsidRDefault="001502F2" w:rsidP="00927B51">
            <w:pPr>
              <w:jc w:val="center"/>
              <w:rPr>
                <w:color w:val="000000"/>
                <w:sz w:val="24"/>
              </w:rPr>
            </w:pPr>
            <w:r w:rsidRPr="00D33A68">
              <w:rPr>
                <w:color w:val="000000"/>
                <w:sz w:val="24"/>
              </w:rPr>
              <w:t>0,48889</w:t>
            </w:r>
          </w:p>
        </w:tc>
        <w:tc>
          <w:tcPr>
            <w:tcW w:w="1134" w:type="dxa"/>
            <w:tcBorders>
              <w:top w:val="nil"/>
              <w:left w:val="nil"/>
              <w:bottom w:val="single" w:sz="4" w:space="0" w:color="auto"/>
              <w:right w:val="single" w:sz="4" w:space="0" w:color="auto"/>
            </w:tcBorders>
            <w:shd w:val="clear" w:color="auto" w:fill="auto"/>
            <w:vAlign w:val="bottom"/>
          </w:tcPr>
          <w:p w14:paraId="29D54583"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5D86E88" w14:textId="77777777" w:rsidR="001502F2" w:rsidRPr="00D33A68" w:rsidRDefault="001502F2" w:rsidP="00927B51">
            <w:pPr>
              <w:jc w:val="center"/>
              <w:rPr>
                <w:color w:val="000000"/>
                <w:sz w:val="24"/>
              </w:rPr>
            </w:pPr>
            <w:r w:rsidRPr="00D33A68">
              <w:rPr>
                <w:color w:val="000000"/>
                <w:sz w:val="24"/>
              </w:rPr>
              <w:t>0,48889</w:t>
            </w:r>
          </w:p>
        </w:tc>
        <w:tc>
          <w:tcPr>
            <w:tcW w:w="851" w:type="dxa"/>
            <w:tcBorders>
              <w:top w:val="nil"/>
              <w:left w:val="nil"/>
              <w:bottom w:val="single" w:sz="4" w:space="0" w:color="auto"/>
              <w:right w:val="single" w:sz="4" w:space="0" w:color="auto"/>
            </w:tcBorders>
            <w:shd w:val="clear" w:color="auto" w:fill="auto"/>
            <w:vAlign w:val="bottom"/>
          </w:tcPr>
          <w:p w14:paraId="0B153D3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8DAFAF1" w14:textId="77777777" w:rsidR="001502F2" w:rsidRPr="00D33A68" w:rsidRDefault="001502F2" w:rsidP="00927B51">
            <w:pPr>
              <w:jc w:val="center"/>
              <w:rPr>
                <w:color w:val="000000"/>
                <w:sz w:val="24"/>
              </w:rPr>
            </w:pPr>
          </w:p>
        </w:tc>
        <w:tc>
          <w:tcPr>
            <w:tcW w:w="2493" w:type="dxa"/>
          </w:tcPr>
          <w:p w14:paraId="13D9C8B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59EC23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AA4C761" w14:textId="77777777" w:rsidR="001502F2" w:rsidRPr="00D33A68" w:rsidRDefault="001502F2" w:rsidP="00927B51">
            <w:pPr>
              <w:jc w:val="center"/>
              <w:rPr>
                <w:color w:val="000000"/>
                <w:sz w:val="24"/>
              </w:rPr>
            </w:pPr>
            <w:r w:rsidRPr="00D33A68">
              <w:rPr>
                <w:color w:val="000000"/>
                <w:sz w:val="24"/>
              </w:rPr>
              <w:t>д. Костино</w:t>
            </w:r>
          </w:p>
        </w:tc>
        <w:tc>
          <w:tcPr>
            <w:tcW w:w="1612" w:type="dxa"/>
            <w:tcBorders>
              <w:top w:val="nil"/>
              <w:left w:val="nil"/>
              <w:bottom w:val="single" w:sz="4" w:space="0" w:color="auto"/>
              <w:right w:val="single" w:sz="4" w:space="0" w:color="auto"/>
            </w:tcBorders>
            <w:shd w:val="clear" w:color="auto" w:fill="auto"/>
            <w:vAlign w:val="bottom"/>
          </w:tcPr>
          <w:p w14:paraId="6E8178BA"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8016304"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8407C93" w14:textId="77777777" w:rsidR="001502F2" w:rsidRPr="00D33A68" w:rsidRDefault="001502F2" w:rsidP="00927B51">
            <w:pPr>
              <w:jc w:val="center"/>
              <w:rPr>
                <w:color w:val="000000"/>
                <w:sz w:val="24"/>
              </w:rPr>
            </w:pPr>
            <w:r w:rsidRPr="00D33A68">
              <w:rPr>
                <w:color w:val="000000"/>
                <w:sz w:val="24"/>
              </w:rPr>
              <w:t>2,38177</w:t>
            </w:r>
          </w:p>
        </w:tc>
        <w:tc>
          <w:tcPr>
            <w:tcW w:w="1134" w:type="dxa"/>
            <w:tcBorders>
              <w:top w:val="nil"/>
              <w:left w:val="nil"/>
              <w:bottom w:val="single" w:sz="4" w:space="0" w:color="auto"/>
              <w:right w:val="single" w:sz="4" w:space="0" w:color="auto"/>
            </w:tcBorders>
            <w:shd w:val="clear" w:color="auto" w:fill="auto"/>
            <w:vAlign w:val="bottom"/>
          </w:tcPr>
          <w:p w14:paraId="0CF7F17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EF62DF5" w14:textId="77777777" w:rsidR="001502F2" w:rsidRPr="00D33A68" w:rsidRDefault="001502F2" w:rsidP="00927B51">
            <w:pPr>
              <w:jc w:val="center"/>
              <w:rPr>
                <w:color w:val="000000"/>
                <w:sz w:val="24"/>
              </w:rPr>
            </w:pPr>
            <w:r w:rsidRPr="00D33A68">
              <w:rPr>
                <w:color w:val="000000"/>
                <w:sz w:val="24"/>
              </w:rPr>
              <w:t>2,38177</w:t>
            </w:r>
          </w:p>
        </w:tc>
        <w:tc>
          <w:tcPr>
            <w:tcW w:w="851" w:type="dxa"/>
            <w:tcBorders>
              <w:top w:val="nil"/>
              <w:left w:val="nil"/>
              <w:bottom w:val="single" w:sz="4" w:space="0" w:color="auto"/>
              <w:right w:val="single" w:sz="4" w:space="0" w:color="auto"/>
            </w:tcBorders>
            <w:shd w:val="clear" w:color="auto" w:fill="auto"/>
            <w:vAlign w:val="bottom"/>
          </w:tcPr>
          <w:p w14:paraId="654DC26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328D92A" w14:textId="77777777" w:rsidR="001502F2" w:rsidRPr="00D33A68" w:rsidRDefault="001502F2" w:rsidP="00927B51">
            <w:pPr>
              <w:jc w:val="center"/>
              <w:rPr>
                <w:color w:val="000000"/>
                <w:sz w:val="24"/>
              </w:rPr>
            </w:pPr>
          </w:p>
        </w:tc>
        <w:tc>
          <w:tcPr>
            <w:tcW w:w="2493" w:type="dxa"/>
          </w:tcPr>
          <w:p w14:paraId="01200CF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1FE313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000000" w:fill="FFFFFF"/>
            <w:vAlign w:val="center"/>
          </w:tcPr>
          <w:p w14:paraId="768E7BD2" w14:textId="77777777" w:rsidR="001502F2" w:rsidRPr="00D33A68" w:rsidRDefault="001502F2" w:rsidP="00927B51">
            <w:pPr>
              <w:jc w:val="center"/>
              <w:rPr>
                <w:color w:val="000000"/>
                <w:sz w:val="24"/>
              </w:rPr>
            </w:pPr>
            <w:r w:rsidRPr="00D33A68">
              <w:rPr>
                <w:color w:val="000000"/>
                <w:sz w:val="24"/>
              </w:rPr>
              <w:t>д. Лазаневы</w:t>
            </w:r>
          </w:p>
        </w:tc>
        <w:tc>
          <w:tcPr>
            <w:tcW w:w="1612" w:type="dxa"/>
            <w:tcBorders>
              <w:top w:val="nil"/>
              <w:left w:val="nil"/>
              <w:bottom w:val="single" w:sz="4" w:space="0" w:color="auto"/>
              <w:right w:val="single" w:sz="4" w:space="0" w:color="auto"/>
            </w:tcBorders>
            <w:shd w:val="clear" w:color="auto" w:fill="auto"/>
            <w:vAlign w:val="bottom"/>
          </w:tcPr>
          <w:p w14:paraId="53310E8A"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000000" w:fill="FFFFFF"/>
            <w:vAlign w:val="center"/>
          </w:tcPr>
          <w:p w14:paraId="1C07A9AA"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000000" w:fill="FFFFFF"/>
            <w:vAlign w:val="center"/>
          </w:tcPr>
          <w:p w14:paraId="6D0496F4" w14:textId="77777777" w:rsidR="001502F2" w:rsidRPr="00D33A68" w:rsidRDefault="001502F2" w:rsidP="00927B51">
            <w:pPr>
              <w:jc w:val="center"/>
              <w:rPr>
                <w:color w:val="000000"/>
                <w:sz w:val="24"/>
              </w:rPr>
            </w:pPr>
            <w:r w:rsidRPr="00D33A68">
              <w:rPr>
                <w:color w:val="000000"/>
                <w:sz w:val="24"/>
              </w:rPr>
              <w:t>1,41401</w:t>
            </w:r>
          </w:p>
        </w:tc>
        <w:tc>
          <w:tcPr>
            <w:tcW w:w="1134" w:type="dxa"/>
            <w:tcBorders>
              <w:top w:val="nil"/>
              <w:left w:val="nil"/>
              <w:bottom w:val="single" w:sz="4" w:space="0" w:color="auto"/>
              <w:right w:val="single" w:sz="4" w:space="0" w:color="auto"/>
            </w:tcBorders>
            <w:shd w:val="clear" w:color="auto" w:fill="auto"/>
            <w:vAlign w:val="bottom"/>
          </w:tcPr>
          <w:p w14:paraId="641FF15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000000" w:fill="FFFFFF"/>
            <w:vAlign w:val="center"/>
          </w:tcPr>
          <w:p w14:paraId="3879B92C" w14:textId="77777777" w:rsidR="001502F2" w:rsidRPr="00D33A68" w:rsidRDefault="001502F2" w:rsidP="00927B51">
            <w:pPr>
              <w:jc w:val="center"/>
              <w:rPr>
                <w:color w:val="000000"/>
                <w:sz w:val="24"/>
              </w:rPr>
            </w:pPr>
            <w:r w:rsidRPr="00D33A68">
              <w:rPr>
                <w:color w:val="000000"/>
                <w:sz w:val="24"/>
              </w:rPr>
              <w:t>1,41401</w:t>
            </w:r>
          </w:p>
        </w:tc>
        <w:tc>
          <w:tcPr>
            <w:tcW w:w="851" w:type="dxa"/>
            <w:tcBorders>
              <w:top w:val="nil"/>
              <w:left w:val="nil"/>
              <w:bottom w:val="single" w:sz="4" w:space="0" w:color="auto"/>
              <w:right w:val="single" w:sz="4" w:space="0" w:color="auto"/>
            </w:tcBorders>
            <w:shd w:val="clear" w:color="auto" w:fill="auto"/>
            <w:vAlign w:val="bottom"/>
          </w:tcPr>
          <w:p w14:paraId="30C1936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D413FD3" w14:textId="77777777" w:rsidR="001502F2" w:rsidRPr="00D33A68" w:rsidRDefault="001502F2" w:rsidP="00927B51">
            <w:pPr>
              <w:jc w:val="center"/>
              <w:rPr>
                <w:color w:val="000000"/>
                <w:sz w:val="24"/>
              </w:rPr>
            </w:pPr>
          </w:p>
        </w:tc>
        <w:tc>
          <w:tcPr>
            <w:tcW w:w="2493" w:type="dxa"/>
          </w:tcPr>
          <w:p w14:paraId="1B3A2DD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AAE349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FB28164" w14:textId="77777777" w:rsidR="001502F2" w:rsidRPr="00D33A68" w:rsidRDefault="001502F2" w:rsidP="00927B51">
            <w:pPr>
              <w:jc w:val="center"/>
              <w:rPr>
                <w:color w:val="000000"/>
                <w:sz w:val="24"/>
              </w:rPr>
            </w:pPr>
            <w:r w:rsidRPr="00D33A68">
              <w:rPr>
                <w:color w:val="000000"/>
                <w:sz w:val="24"/>
              </w:rPr>
              <w:t>д. Лазуковы</w:t>
            </w:r>
          </w:p>
        </w:tc>
        <w:tc>
          <w:tcPr>
            <w:tcW w:w="1612" w:type="dxa"/>
            <w:tcBorders>
              <w:top w:val="nil"/>
              <w:left w:val="nil"/>
              <w:bottom w:val="single" w:sz="4" w:space="0" w:color="auto"/>
              <w:right w:val="single" w:sz="4" w:space="0" w:color="auto"/>
            </w:tcBorders>
            <w:shd w:val="clear" w:color="auto" w:fill="auto"/>
            <w:vAlign w:val="bottom"/>
          </w:tcPr>
          <w:p w14:paraId="6E1AA99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FE85ADA"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5FF206C7" w14:textId="77777777" w:rsidR="001502F2" w:rsidRPr="00D33A68" w:rsidRDefault="001502F2" w:rsidP="00927B51">
            <w:pPr>
              <w:jc w:val="center"/>
              <w:rPr>
                <w:color w:val="000000"/>
                <w:sz w:val="24"/>
              </w:rPr>
            </w:pPr>
            <w:r w:rsidRPr="00D33A68">
              <w:rPr>
                <w:color w:val="000000"/>
                <w:sz w:val="24"/>
              </w:rPr>
              <w:t>1,61381</w:t>
            </w:r>
          </w:p>
        </w:tc>
        <w:tc>
          <w:tcPr>
            <w:tcW w:w="1134" w:type="dxa"/>
            <w:tcBorders>
              <w:top w:val="nil"/>
              <w:left w:val="nil"/>
              <w:bottom w:val="single" w:sz="4" w:space="0" w:color="auto"/>
              <w:right w:val="single" w:sz="4" w:space="0" w:color="auto"/>
            </w:tcBorders>
            <w:shd w:val="clear" w:color="auto" w:fill="auto"/>
            <w:vAlign w:val="bottom"/>
          </w:tcPr>
          <w:p w14:paraId="62FAF93A"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138065A" w14:textId="77777777" w:rsidR="001502F2" w:rsidRPr="00D33A68" w:rsidRDefault="001502F2" w:rsidP="00927B51">
            <w:pPr>
              <w:jc w:val="center"/>
              <w:rPr>
                <w:color w:val="000000"/>
                <w:sz w:val="24"/>
              </w:rPr>
            </w:pPr>
            <w:r w:rsidRPr="00D33A68">
              <w:rPr>
                <w:color w:val="000000"/>
                <w:sz w:val="24"/>
              </w:rPr>
              <w:t>1,61381</w:t>
            </w:r>
          </w:p>
        </w:tc>
        <w:tc>
          <w:tcPr>
            <w:tcW w:w="851" w:type="dxa"/>
            <w:tcBorders>
              <w:top w:val="nil"/>
              <w:left w:val="nil"/>
              <w:bottom w:val="single" w:sz="4" w:space="0" w:color="auto"/>
              <w:right w:val="single" w:sz="4" w:space="0" w:color="auto"/>
            </w:tcBorders>
            <w:shd w:val="clear" w:color="auto" w:fill="auto"/>
            <w:vAlign w:val="bottom"/>
          </w:tcPr>
          <w:p w14:paraId="6D58943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A3A1269" w14:textId="77777777" w:rsidR="001502F2" w:rsidRPr="00D33A68" w:rsidRDefault="001502F2" w:rsidP="00927B51">
            <w:pPr>
              <w:jc w:val="center"/>
              <w:rPr>
                <w:color w:val="000000"/>
                <w:sz w:val="24"/>
              </w:rPr>
            </w:pPr>
          </w:p>
        </w:tc>
        <w:tc>
          <w:tcPr>
            <w:tcW w:w="2493" w:type="dxa"/>
          </w:tcPr>
          <w:p w14:paraId="20E134A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F6A36F0"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824BF6E" w14:textId="77777777" w:rsidR="001502F2" w:rsidRPr="00D33A68" w:rsidRDefault="001502F2" w:rsidP="00927B51">
            <w:pPr>
              <w:jc w:val="center"/>
              <w:rPr>
                <w:color w:val="000000"/>
                <w:sz w:val="24"/>
              </w:rPr>
            </w:pPr>
            <w:r w:rsidRPr="00D33A68">
              <w:rPr>
                <w:color w:val="000000"/>
                <w:sz w:val="24"/>
              </w:rPr>
              <w:t>д. Левенки</w:t>
            </w:r>
          </w:p>
        </w:tc>
        <w:tc>
          <w:tcPr>
            <w:tcW w:w="1612" w:type="dxa"/>
            <w:tcBorders>
              <w:top w:val="nil"/>
              <w:left w:val="nil"/>
              <w:bottom w:val="single" w:sz="4" w:space="0" w:color="auto"/>
              <w:right w:val="single" w:sz="4" w:space="0" w:color="auto"/>
            </w:tcBorders>
            <w:shd w:val="clear" w:color="auto" w:fill="auto"/>
            <w:vAlign w:val="bottom"/>
          </w:tcPr>
          <w:p w14:paraId="04D09D88"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2381138"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4BF96EA1" w14:textId="77777777" w:rsidR="001502F2" w:rsidRPr="00D33A68" w:rsidRDefault="001502F2" w:rsidP="00927B51">
            <w:pPr>
              <w:jc w:val="center"/>
              <w:rPr>
                <w:color w:val="000000"/>
                <w:sz w:val="24"/>
              </w:rPr>
            </w:pPr>
            <w:r w:rsidRPr="00D33A68">
              <w:rPr>
                <w:color w:val="000000"/>
                <w:sz w:val="24"/>
              </w:rPr>
              <w:t>0,3857</w:t>
            </w:r>
          </w:p>
        </w:tc>
        <w:tc>
          <w:tcPr>
            <w:tcW w:w="1134" w:type="dxa"/>
            <w:tcBorders>
              <w:top w:val="nil"/>
              <w:left w:val="nil"/>
              <w:bottom w:val="single" w:sz="4" w:space="0" w:color="auto"/>
              <w:right w:val="single" w:sz="4" w:space="0" w:color="auto"/>
            </w:tcBorders>
            <w:shd w:val="clear" w:color="auto" w:fill="auto"/>
            <w:vAlign w:val="bottom"/>
          </w:tcPr>
          <w:p w14:paraId="3B15F5CC"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4836EBF" w14:textId="77777777" w:rsidR="001502F2" w:rsidRPr="00D33A68" w:rsidRDefault="001502F2" w:rsidP="00927B51">
            <w:pPr>
              <w:jc w:val="center"/>
              <w:rPr>
                <w:color w:val="000000"/>
                <w:sz w:val="24"/>
              </w:rPr>
            </w:pPr>
            <w:r w:rsidRPr="00D33A68">
              <w:rPr>
                <w:color w:val="000000"/>
                <w:sz w:val="24"/>
              </w:rPr>
              <w:t>0,3857</w:t>
            </w:r>
          </w:p>
        </w:tc>
        <w:tc>
          <w:tcPr>
            <w:tcW w:w="851" w:type="dxa"/>
            <w:tcBorders>
              <w:top w:val="nil"/>
              <w:left w:val="nil"/>
              <w:bottom w:val="single" w:sz="4" w:space="0" w:color="auto"/>
              <w:right w:val="single" w:sz="4" w:space="0" w:color="auto"/>
            </w:tcBorders>
            <w:shd w:val="clear" w:color="auto" w:fill="auto"/>
            <w:vAlign w:val="bottom"/>
          </w:tcPr>
          <w:p w14:paraId="513C74D8"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75B6C0C" w14:textId="77777777" w:rsidR="001502F2" w:rsidRPr="00D33A68" w:rsidRDefault="001502F2" w:rsidP="00927B51">
            <w:pPr>
              <w:jc w:val="center"/>
              <w:rPr>
                <w:color w:val="000000"/>
                <w:sz w:val="24"/>
              </w:rPr>
            </w:pPr>
          </w:p>
        </w:tc>
        <w:tc>
          <w:tcPr>
            <w:tcW w:w="2493" w:type="dxa"/>
          </w:tcPr>
          <w:p w14:paraId="294CB93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E6B97D2"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8CA8BBA" w14:textId="77777777" w:rsidR="001502F2" w:rsidRPr="00D33A68" w:rsidRDefault="001502F2" w:rsidP="00927B51">
            <w:pPr>
              <w:jc w:val="center"/>
              <w:rPr>
                <w:color w:val="000000"/>
                <w:sz w:val="24"/>
              </w:rPr>
            </w:pPr>
            <w:r w:rsidRPr="00D33A68">
              <w:rPr>
                <w:color w:val="000000"/>
                <w:sz w:val="24"/>
              </w:rPr>
              <w:t>д. Лучкины</w:t>
            </w:r>
          </w:p>
        </w:tc>
        <w:tc>
          <w:tcPr>
            <w:tcW w:w="1612" w:type="dxa"/>
            <w:tcBorders>
              <w:top w:val="nil"/>
              <w:left w:val="nil"/>
              <w:bottom w:val="single" w:sz="4" w:space="0" w:color="auto"/>
              <w:right w:val="single" w:sz="4" w:space="0" w:color="auto"/>
            </w:tcBorders>
            <w:shd w:val="clear" w:color="auto" w:fill="auto"/>
            <w:vAlign w:val="bottom"/>
          </w:tcPr>
          <w:p w14:paraId="7D5F1FD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4555103C"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B5CB053" w14:textId="77777777" w:rsidR="001502F2" w:rsidRPr="00D33A68" w:rsidRDefault="001502F2" w:rsidP="00927B51">
            <w:pPr>
              <w:jc w:val="center"/>
              <w:rPr>
                <w:color w:val="000000"/>
                <w:sz w:val="24"/>
              </w:rPr>
            </w:pPr>
            <w:r w:rsidRPr="00D33A68">
              <w:rPr>
                <w:color w:val="000000"/>
                <w:sz w:val="24"/>
              </w:rPr>
              <w:t>1,52724</w:t>
            </w:r>
          </w:p>
        </w:tc>
        <w:tc>
          <w:tcPr>
            <w:tcW w:w="1134" w:type="dxa"/>
            <w:tcBorders>
              <w:top w:val="nil"/>
              <w:left w:val="nil"/>
              <w:bottom w:val="single" w:sz="4" w:space="0" w:color="auto"/>
              <w:right w:val="single" w:sz="4" w:space="0" w:color="auto"/>
            </w:tcBorders>
            <w:shd w:val="clear" w:color="auto" w:fill="auto"/>
            <w:vAlign w:val="bottom"/>
          </w:tcPr>
          <w:p w14:paraId="5DE55AE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2DC7E52" w14:textId="77777777" w:rsidR="001502F2" w:rsidRPr="00D33A68" w:rsidRDefault="001502F2" w:rsidP="00927B51">
            <w:pPr>
              <w:jc w:val="center"/>
              <w:rPr>
                <w:color w:val="000000"/>
                <w:sz w:val="24"/>
              </w:rPr>
            </w:pPr>
            <w:r w:rsidRPr="00D33A68">
              <w:rPr>
                <w:color w:val="000000"/>
                <w:sz w:val="24"/>
              </w:rPr>
              <w:t>1,52724</w:t>
            </w:r>
          </w:p>
        </w:tc>
        <w:tc>
          <w:tcPr>
            <w:tcW w:w="851" w:type="dxa"/>
            <w:tcBorders>
              <w:top w:val="nil"/>
              <w:left w:val="nil"/>
              <w:bottom w:val="single" w:sz="4" w:space="0" w:color="auto"/>
              <w:right w:val="single" w:sz="4" w:space="0" w:color="auto"/>
            </w:tcBorders>
            <w:shd w:val="clear" w:color="auto" w:fill="auto"/>
            <w:vAlign w:val="bottom"/>
          </w:tcPr>
          <w:p w14:paraId="1FE6F10C"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9BA2A5B" w14:textId="77777777" w:rsidR="001502F2" w:rsidRPr="00D33A68" w:rsidRDefault="001502F2" w:rsidP="00927B51">
            <w:pPr>
              <w:jc w:val="center"/>
              <w:rPr>
                <w:color w:val="000000"/>
                <w:sz w:val="24"/>
              </w:rPr>
            </w:pPr>
          </w:p>
        </w:tc>
        <w:tc>
          <w:tcPr>
            <w:tcW w:w="2493" w:type="dxa"/>
          </w:tcPr>
          <w:p w14:paraId="75F7CC7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68E47E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40AC1BBF" w14:textId="77777777" w:rsidR="001502F2" w:rsidRPr="00D33A68" w:rsidRDefault="001502F2" w:rsidP="00927B51">
            <w:pPr>
              <w:jc w:val="center"/>
              <w:rPr>
                <w:color w:val="000000"/>
                <w:sz w:val="24"/>
              </w:rPr>
            </w:pPr>
            <w:r w:rsidRPr="00D33A68">
              <w:rPr>
                <w:color w:val="000000"/>
                <w:sz w:val="24"/>
              </w:rPr>
              <w:t>д. Минеевская</w:t>
            </w:r>
          </w:p>
        </w:tc>
        <w:tc>
          <w:tcPr>
            <w:tcW w:w="1612" w:type="dxa"/>
            <w:tcBorders>
              <w:top w:val="nil"/>
              <w:left w:val="nil"/>
              <w:bottom w:val="single" w:sz="4" w:space="0" w:color="auto"/>
              <w:right w:val="single" w:sz="4" w:space="0" w:color="auto"/>
            </w:tcBorders>
            <w:shd w:val="clear" w:color="auto" w:fill="auto"/>
            <w:vAlign w:val="bottom"/>
          </w:tcPr>
          <w:p w14:paraId="25B13AAA"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B246227"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5DD63634" w14:textId="77777777" w:rsidR="001502F2" w:rsidRPr="00D33A68" w:rsidRDefault="001502F2" w:rsidP="00927B51">
            <w:pPr>
              <w:jc w:val="center"/>
              <w:rPr>
                <w:color w:val="000000"/>
                <w:sz w:val="24"/>
              </w:rPr>
            </w:pPr>
            <w:r w:rsidRPr="00D33A68">
              <w:rPr>
                <w:color w:val="000000"/>
                <w:sz w:val="24"/>
              </w:rPr>
              <w:t>0,406</w:t>
            </w:r>
          </w:p>
        </w:tc>
        <w:tc>
          <w:tcPr>
            <w:tcW w:w="1134" w:type="dxa"/>
            <w:tcBorders>
              <w:top w:val="nil"/>
              <w:left w:val="nil"/>
              <w:bottom w:val="single" w:sz="4" w:space="0" w:color="auto"/>
              <w:right w:val="single" w:sz="4" w:space="0" w:color="auto"/>
            </w:tcBorders>
            <w:shd w:val="clear" w:color="auto" w:fill="auto"/>
            <w:vAlign w:val="bottom"/>
          </w:tcPr>
          <w:p w14:paraId="7DEA4007"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EA75643" w14:textId="77777777" w:rsidR="001502F2" w:rsidRPr="00D33A68" w:rsidRDefault="001502F2" w:rsidP="00927B51">
            <w:pPr>
              <w:jc w:val="center"/>
              <w:rPr>
                <w:color w:val="000000"/>
                <w:sz w:val="24"/>
              </w:rPr>
            </w:pPr>
            <w:r w:rsidRPr="00D33A68">
              <w:rPr>
                <w:color w:val="000000"/>
                <w:sz w:val="24"/>
              </w:rPr>
              <w:t>0,406</w:t>
            </w:r>
          </w:p>
        </w:tc>
        <w:tc>
          <w:tcPr>
            <w:tcW w:w="851" w:type="dxa"/>
            <w:tcBorders>
              <w:top w:val="nil"/>
              <w:left w:val="nil"/>
              <w:bottom w:val="single" w:sz="4" w:space="0" w:color="auto"/>
              <w:right w:val="single" w:sz="4" w:space="0" w:color="auto"/>
            </w:tcBorders>
            <w:shd w:val="clear" w:color="auto" w:fill="auto"/>
            <w:vAlign w:val="bottom"/>
          </w:tcPr>
          <w:p w14:paraId="14A51CC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D4E19B2" w14:textId="77777777" w:rsidR="001502F2" w:rsidRPr="00D33A68" w:rsidRDefault="001502F2" w:rsidP="00927B51">
            <w:pPr>
              <w:jc w:val="center"/>
              <w:rPr>
                <w:color w:val="000000"/>
                <w:sz w:val="24"/>
              </w:rPr>
            </w:pPr>
          </w:p>
        </w:tc>
        <w:tc>
          <w:tcPr>
            <w:tcW w:w="2493" w:type="dxa"/>
          </w:tcPr>
          <w:p w14:paraId="583C90D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8DB34F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B6925AF"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4BD7905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7C8B39E" w14:textId="77777777" w:rsidR="001502F2" w:rsidRPr="00D33A68" w:rsidRDefault="001502F2" w:rsidP="00927B51">
            <w:pPr>
              <w:jc w:val="center"/>
              <w:rPr>
                <w:color w:val="000000"/>
                <w:sz w:val="24"/>
              </w:rPr>
            </w:pPr>
            <w:r w:rsidRPr="00D33A68">
              <w:rPr>
                <w:color w:val="000000"/>
                <w:sz w:val="24"/>
              </w:rPr>
              <w:t>Луговая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599F8AB7" w14:textId="77777777" w:rsidR="001502F2" w:rsidRPr="00D33A68" w:rsidRDefault="001502F2" w:rsidP="00927B51">
            <w:pPr>
              <w:jc w:val="center"/>
              <w:rPr>
                <w:color w:val="000000"/>
                <w:sz w:val="24"/>
              </w:rPr>
            </w:pPr>
            <w:r w:rsidRPr="00D33A68">
              <w:rPr>
                <w:color w:val="000000"/>
                <w:sz w:val="24"/>
              </w:rPr>
              <w:t>0,15</w:t>
            </w:r>
          </w:p>
        </w:tc>
        <w:tc>
          <w:tcPr>
            <w:tcW w:w="1134" w:type="dxa"/>
            <w:tcBorders>
              <w:top w:val="nil"/>
              <w:left w:val="nil"/>
              <w:bottom w:val="single" w:sz="4" w:space="0" w:color="auto"/>
              <w:right w:val="single" w:sz="4" w:space="0" w:color="auto"/>
            </w:tcBorders>
            <w:shd w:val="clear" w:color="auto" w:fill="auto"/>
            <w:vAlign w:val="bottom"/>
          </w:tcPr>
          <w:p w14:paraId="589971E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1B3D2E9" w14:textId="77777777" w:rsidR="001502F2" w:rsidRPr="00D33A68" w:rsidRDefault="001502F2" w:rsidP="00927B51">
            <w:pPr>
              <w:jc w:val="center"/>
              <w:rPr>
                <w:color w:val="000000"/>
                <w:sz w:val="24"/>
              </w:rPr>
            </w:pPr>
            <w:r w:rsidRPr="00D33A68">
              <w:rPr>
                <w:color w:val="000000"/>
                <w:sz w:val="24"/>
              </w:rPr>
              <w:t>0,15</w:t>
            </w:r>
          </w:p>
        </w:tc>
        <w:tc>
          <w:tcPr>
            <w:tcW w:w="851" w:type="dxa"/>
            <w:tcBorders>
              <w:top w:val="nil"/>
              <w:left w:val="nil"/>
              <w:bottom w:val="single" w:sz="4" w:space="0" w:color="auto"/>
              <w:right w:val="single" w:sz="4" w:space="0" w:color="auto"/>
            </w:tcBorders>
            <w:shd w:val="clear" w:color="auto" w:fill="auto"/>
            <w:vAlign w:val="bottom"/>
          </w:tcPr>
          <w:p w14:paraId="3AAEF14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46A6F27" w14:textId="77777777" w:rsidR="001502F2" w:rsidRPr="00D33A68" w:rsidRDefault="001502F2" w:rsidP="00927B51">
            <w:pPr>
              <w:jc w:val="center"/>
              <w:rPr>
                <w:color w:val="000000"/>
                <w:sz w:val="24"/>
              </w:rPr>
            </w:pPr>
          </w:p>
        </w:tc>
        <w:tc>
          <w:tcPr>
            <w:tcW w:w="2493" w:type="dxa"/>
          </w:tcPr>
          <w:p w14:paraId="623726D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C71EF2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C8AEC07"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488D805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78255FC" w14:textId="77777777" w:rsidR="001502F2" w:rsidRPr="00D33A68" w:rsidRDefault="001502F2" w:rsidP="00927B51">
            <w:pPr>
              <w:jc w:val="center"/>
              <w:rPr>
                <w:color w:val="000000"/>
                <w:sz w:val="24"/>
              </w:rPr>
            </w:pPr>
            <w:r w:rsidRPr="00D33A68">
              <w:rPr>
                <w:color w:val="000000"/>
                <w:sz w:val="24"/>
              </w:rPr>
              <w:t>Центральная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5E299B75" w14:textId="77777777" w:rsidR="001502F2" w:rsidRPr="00D33A68" w:rsidRDefault="001502F2" w:rsidP="00927B51">
            <w:pPr>
              <w:jc w:val="center"/>
              <w:rPr>
                <w:color w:val="000000"/>
                <w:sz w:val="24"/>
              </w:rPr>
            </w:pPr>
            <w:r w:rsidRPr="00D33A68">
              <w:rPr>
                <w:color w:val="000000"/>
                <w:sz w:val="24"/>
              </w:rPr>
              <w:t>1,624</w:t>
            </w:r>
          </w:p>
        </w:tc>
        <w:tc>
          <w:tcPr>
            <w:tcW w:w="1134" w:type="dxa"/>
            <w:tcBorders>
              <w:top w:val="nil"/>
              <w:left w:val="nil"/>
              <w:bottom w:val="single" w:sz="4" w:space="0" w:color="auto"/>
              <w:right w:val="single" w:sz="4" w:space="0" w:color="auto"/>
            </w:tcBorders>
            <w:shd w:val="clear" w:color="auto" w:fill="auto"/>
            <w:vAlign w:val="bottom"/>
          </w:tcPr>
          <w:p w14:paraId="7D3DBB88"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4503D0D" w14:textId="77777777" w:rsidR="001502F2" w:rsidRPr="00D33A68" w:rsidRDefault="001502F2" w:rsidP="00927B51">
            <w:pPr>
              <w:jc w:val="center"/>
              <w:rPr>
                <w:color w:val="000000"/>
                <w:sz w:val="24"/>
              </w:rPr>
            </w:pPr>
            <w:r w:rsidRPr="00D33A68">
              <w:rPr>
                <w:color w:val="000000"/>
                <w:sz w:val="24"/>
              </w:rPr>
              <w:t>1,624</w:t>
            </w:r>
          </w:p>
        </w:tc>
        <w:tc>
          <w:tcPr>
            <w:tcW w:w="851" w:type="dxa"/>
            <w:tcBorders>
              <w:top w:val="nil"/>
              <w:left w:val="nil"/>
              <w:bottom w:val="single" w:sz="4" w:space="0" w:color="auto"/>
              <w:right w:val="single" w:sz="4" w:space="0" w:color="auto"/>
            </w:tcBorders>
            <w:shd w:val="clear" w:color="auto" w:fill="auto"/>
            <w:vAlign w:val="bottom"/>
          </w:tcPr>
          <w:p w14:paraId="5543043F"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706CDA4" w14:textId="77777777" w:rsidR="001502F2" w:rsidRPr="00D33A68" w:rsidRDefault="001502F2" w:rsidP="00927B51">
            <w:pPr>
              <w:jc w:val="center"/>
              <w:rPr>
                <w:color w:val="000000"/>
                <w:sz w:val="24"/>
              </w:rPr>
            </w:pPr>
          </w:p>
        </w:tc>
        <w:tc>
          <w:tcPr>
            <w:tcW w:w="2493" w:type="dxa"/>
          </w:tcPr>
          <w:p w14:paraId="2B0BBD82"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47F9B4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9F09D96"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5EDA450E"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6980173" w14:textId="77777777" w:rsidR="001502F2" w:rsidRPr="00D33A68" w:rsidRDefault="001502F2" w:rsidP="00927B51">
            <w:pPr>
              <w:jc w:val="center"/>
              <w:rPr>
                <w:color w:val="000000"/>
                <w:sz w:val="24"/>
              </w:rPr>
            </w:pPr>
            <w:r w:rsidRPr="00D33A68">
              <w:rPr>
                <w:color w:val="000000"/>
                <w:sz w:val="24"/>
              </w:rPr>
              <w:t>Школьная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407C910A" w14:textId="77777777" w:rsidR="001502F2" w:rsidRPr="00D33A68" w:rsidRDefault="001502F2" w:rsidP="00927B51">
            <w:pPr>
              <w:jc w:val="center"/>
              <w:rPr>
                <w:color w:val="000000"/>
                <w:sz w:val="24"/>
              </w:rPr>
            </w:pPr>
            <w:r w:rsidRPr="00D33A68">
              <w:rPr>
                <w:color w:val="000000"/>
                <w:sz w:val="24"/>
              </w:rPr>
              <w:t>0,971</w:t>
            </w:r>
          </w:p>
        </w:tc>
        <w:tc>
          <w:tcPr>
            <w:tcW w:w="1134" w:type="dxa"/>
            <w:tcBorders>
              <w:top w:val="nil"/>
              <w:left w:val="nil"/>
              <w:bottom w:val="single" w:sz="4" w:space="0" w:color="auto"/>
              <w:right w:val="single" w:sz="4" w:space="0" w:color="auto"/>
            </w:tcBorders>
            <w:shd w:val="clear" w:color="auto" w:fill="auto"/>
            <w:vAlign w:val="bottom"/>
          </w:tcPr>
          <w:p w14:paraId="05D4F4A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5BA0068" w14:textId="77777777" w:rsidR="001502F2" w:rsidRPr="00D33A68" w:rsidRDefault="001502F2" w:rsidP="00927B51">
            <w:pPr>
              <w:jc w:val="center"/>
              <w:rPr>
                <w:color w:val="000000"/>
                <w:sz w:val="24"/>
              </w:rPr>
            </w:pPr>
            <w:r w:rsidRPr="00D33A68">
              <w:rPr>
                <w:color w:val="000000"/>
                <w:sz w:val="24"/>
              </w:rPr>
              <w:t>0,971</w:t>
            </w:r>
          </w:p>
        </w:tc>
        <w:tc>
          <w:tcPr>
            <w:tcW w:w="851" w:type="dxa"/>
            <w:tcBorders>
              <w:top w:val="nil"/>
              <w:left w:val="nil"/>
              <w:bottom w:val="single" w:sz="4" w:space="0" w:color="auto"/>
              <w:right w:val="single" w:sz="4" w:space="0" w:color="auto"/>
            </w:tcBorders>
            <w:shd w:val="clear" w:color="auto" w:fill="auto"/>
            <w:vAlign w:val="bottom"/>
          </w:tcPr>
          <w:p w14:paraId="5BAE84E6"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12D53B4" w14:textId="77777777" w:rsidR="001502F2" w:rsidRPr="00D33A68" w:rsidRDefault="001502F2" w:rsidP="00927B51">
            <w:pPr>
              <w:jc w:val="center"/>
              <w:rPr>
                <w:color w:val="000000"/>
                <w:sz w:val="24"/>
              </w:rPr>
            </w:pPr>
          </w:p>
        </w:tc>
        <w:tc>
          <w:tcPr>
            <w:tcW w:w="2493" w:type="dxa"/>
          </w:tcPr>
          <w:p w14:paraId="52F10CA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B2D52E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E75554D"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665648A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72D4AA4" w14:textId="77777777" w:rsidR="001502F2" w:rsidRPr="00D33A68" w:rsidRDefault="001502F2" w:rsidP="00927B51">
            <w:pPr>
              <w:jc w:val="center"/>
              <w:rPr>
                <w:color w:val="000000"/>
                <w:sz w:val="24"/>
              </w:rPr>
            </w:pPr>
            <w:r w:rsidRPr="00D33A68">
              <w:rPr>
                <w:color w:val="000000"/>
                <w:sz w:val="24"/>
              </w:rPr>
              <w:t>Солнечная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3F953C9C" w14:textId="77777777" w:rsidR="001502F2" w:rsidRPr="00D33A68" w:rsidRDefault="001502F2" w:rsidP="00927B51">
            <w:pPr>
              <w:jc w:val="center"/>
              <w:rPr>
                <w:color w:val="000000"/>
                <w:sz w:val="24"/>
              </w:rPr>
            </w:pPr>
            <w:r w:rsidRPr="00D33A68">
              <w:rPr>
                <w:color w:val="000000"/>
                <w:sz w:val="24"/>
              </w:rPr>
              <w:t>0,393</w:t>
            </w:r>
          </w:p>
        </w:tc>
        <w:tc>
          <w:tcPr>
            <w:tcW w:w="1134" w:type="dxa"/>
            <w:tcBorders>
              <w:top w:val="nil"/>
              <w:left w:val="nil"/>
              <w:bottom w:val="single" w:sz="4" w:space="0" w:color="auto"/>
              <w:right w:val="single" w:sz="4" w:space="0" w:color="auto"/>
            </w:tcBorders>
            <w:shd w:val="clear" w:color="auto" w:fill="auto"/>
            <w:vAlign w:val="bottom"/>
          </w:tcPr>
          <w:p w14:paraId="5B430E0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67D1454" w14:textId="77777777" w:rsidR="001502F2" w:rsidRPr="00D33A68" w:rsidRDefault="001502F2" w:rsidP="00927B51">
            <w:pPr>
              <w:jc w:val="center"/>
              <w:rPr>
                <w:color w:val="000000"/>
                <w:sz w:val="24"/>
              </w:rPr>
            </w:pPr>
            <w:r w:rsidRPr="00D33A68">
              <w:rPr>
                <w:color w:val="000000"/>
                <w:sz w:val="24"/>
              </w:rPr>
              <w:t>0,393</w:t>
            </w:r>
          </w:p>
        </w:tc>
        <w:tc>
          <w:tcPr>
            <w:tcW w:w="851" w:type="dxa"/>
            <w:tcBorders>
              <w:top w:val="nil"/>
              <w:left w:val="nil"/>
              <w:bottom w:val="single" w:sz="4" w:space="0" w:color="auto"/>
              <w:right w:val="single" w:sz="4" w:space="0" w:color="auto"/>
            </w:tcBorders>
            <w:shd w:val="clear" w:color="auto" w:fill="auto"/>
            <w:vAlign w:val="bottom"/>
          </w:tcPr>
          <w:p w14:paraId="7781BDC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75B086F" w14:textId="77777777" w:rsidR="001502F2" w:rsidRPr="00D33A68" w:rsidRDefault="001502F2" w:rsidP="00927B51">
            <w:pPr>
              <w:jc w:val="center"/>
              <w:rPr>
                <w:color w:val="000000"/>
                <w:sz w:val="24"/>
              </w:rPr>
            </w:pPr>
          </w:p>
        </w:tc>
        <w:tc>
          <w:tcPr>
            <w:tcW w:w="2493" w:type="dxa"/>
          </w:tcPr>
          <w:p w14:paraId="0A5F758D"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5B9C6CB"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4D32A7B"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1411AF77"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5852899" w14:textId="77777777" w:rsidR="001502F2" w:rsidRPr="00D33A68" w:rsidRDefault="001502F2" w:rsidP="00927B51">
            <w:pPr>
              <w:jc w:val="center"/>
              <w:rPr>
                <w:color w:val="000000"/>
                <w:sz w:val="24"/>
              </w:rPr>
            </w:pPr>
            <w:r w:rsidRPr="00D33A68">
              <w:rPr>
                <w:color w:val="000000"/>
                <w:sz w:val="24"/>
              </w:rPr>
              <w:t>Молодёжная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0732A2E" w14:textId="77777777" w:rsidR="001502F2" w:rsidRPr="00D33A68" w:rsidRDefault="001502F2" w:rsidP="00927B51">
            <w:pPr>
              <w:jc w:val="center"/>
              <w:rPr>
                <w:color w:val="000000"/>
                <w:sz w:val="24"/>
              </w:rPr>
            </w:pPr>
            <w:r w:rsidRPr="00D33A68">
              <w:rPr>
                <w:color w:val="000000"/>
                <w:sz w:val="24"/>
              </w:rPr>
              <w:t>0,666</w:t>
            </w:r>
          </w:p>
        </w:tc>
        <w:tc>
          <w:tcPr>
            <w:tcW w:w="1134" w:type="dxa"/>
            <w:tcBorders>
              <w:top w:val="nil"/>
              <w:left w:val="nil"/>
              <w:bottom w:val="single" w:sz="4" w:space="0" w:color="auto"/>
              <w:right w:val="single" w:sz="4" w:space="0" w:color="auto"/>
            </w:tcBorders>
            <w:shd w:val="clear" w:color="auto" w:fill="auto"/>
            <w:vAlign w:val="bottom"/>
          </w:tcPr>
          <w:p w14:paraId="3D26142F"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8E11102" w14:textId="77777777" w:rsidR="001502F2" w:rsidRPr="00D33A68" w:rsidRDefault="001502F2" w:rsidP="00927B51">
            <w:pPr>
              <w:jc w:val="center"/>
              <w:rPr>
                <w:color w:val="000000"/>
                <w:sz w:val="24"/>
              </w:rPr>
            </w:pPr>
            <w:r w:rsidRPr="00D33A68">
              <w:rPr>
                <w:color w:val="000000"/>
                <w:sz w:val="24"/>
              </w:rPr>
              <w:t>0,666</w:t>
            </w:r>
          </w:p>
        </w:tc>
        <w:tc>
          <w:tcPr>
            <w:tcW w:w="851" w:type="dxa"/>
            <w:tcBorders>
              <w:top w:val="nil"/>
              <w:left w:val="nil"/>
              <w:bottom w:val="single" w:sz="4" w:space="0" w:color="auto"/>
              <w:right w:val="single" w:sz="4" w:space="0" w:color="auto"/>
            </w:tcBorders>
            <w:shd w:val="clear" w:color="auto" w:fill="auto"/>
            <w:vAlign w:val="bottom"/>
          </w:tcPr>
          <w:p w14:paraId="6D5673EF"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8AA7B8E" w14:textId="77777777" w:rsidR="001502F2" w:rsidRPr="00D33A68" w:rsidRDefault="001502F2" w:rsidP="00927B51">
            <w:pPr>
              <w:jc w:val="center"/>
              <w:rPr>
                <w:color w:val="000000"/>
                <w:sz w:val="24"/>
              </w:rPr>
            </w:pPr>
          </w:p>
        </w:tc>
        <w:tc>
          <w:tcPr>
            <w:tcW w:w="2493" w:type="dxa"/>
          </w:tcPr>
          <w:p w14:paraId="2F52C76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19EA1D9"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30C0894"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4FB1DD6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5875E67" w14:textId="77777777" w:rsidR="001502F2" w:rsidRPr="00D33A68" w:rsidRDefault="001502F2" w:rsidP="00927B51">
            <w:pPr>
              <w:jc w:val="center"/>
              <w:rPr>
                <w:color w:val="000000"/>
                <w:sz w:val="24"/>
              </w:rPr>
            </w:pPr>
            <w:r w:rsidRPr="00D33A68">
              <w:rPr>
                <w:color w:val="000000"/>
                <w:sz w:val="24"/>
              </w:rPr>
              <w:t>Романятская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53D9924" w14:textId="77777777" w:rsidR="001502F2" w:rsidRPr="00D33A68" w:rsidRDefault="001502F2" w:rsidP="00927B51">
            <w:pPr>
              <w:jc w:val="center"/>
              <w:rPr>
                <w:color w:val="000000"/>
                <w:sz w:val="24"/>
              </w:rPr>
            </w:pPr>
            <w:r w:rsidRPr="00D33A68">
              <w:rPr>
                <w:color w:val="000000"/>
                <w:sz w:val="24"/>
              </w:rPr>
              <w:t>0,31</w:t>
            </w:r>
          </w:p>
        </w:tc>
        <w:tc>
          <w:tcPr>
            <w:tcW w:w="1134" w:type="dxa"/>
            <w:tcBorders>
              <w:top w:val="nil"/>
              <w:left w:val="nil"/>
              <w:bottom w:val="single" w:sz="4" w:space="0" w:color="auto"/>
              <w:right w:val="single" w:sz="4" w:space="0" w:color="auto"/>
            </w:tcBorders>
            <w:shd w:val="clear" w:color="auto" w:fill="auto"/>
            <w:vAlign w:val="bottom"/>
          </w:tcPr>
          <w:p w14:paraId="0728E08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6399A51" w14:textId="77777777" w:rsidR="001502F2" w:rsidRPr="00D33A68" w:rsidRDefault="001502F2" w:rsidP="00927B51">
            <w:pPr>
              <w:jc w:val="center"/>
              <w:rPr>
                <w:color w:val="000000"/>
                <w:sz w:val="24"/>
              </w:rPr>
            </w:pPr>
            <w:r w:rsidRPr="00D33A68">
              <w:rPr>
                <w:color w:val="000000"/>
                <w:sz w:val="24"/>
              </w:rPr>
              <w:t>0,31</w:t>
            </w:r>
          </w:p>
        </w:tc>
        <w:tc>
          <w:tcPr>
            <w:tcW w:w="851" w:type="dxa"/>
            <w:tcBorders>
              <w:top w:val="nil"/>
              <w:left w:val="nil"/>
              <w:bottom w:val="single" w:sz="4" w:space="0" w:color="auto"/>
              <w:right w:val="single" w:sz="4" w:space="0" w:color="auto"/>
            </w:tcBorders>
            <w:shd w:val="clear" w:color="auto" w:fill="auto"/>
            <w:vAlign w:val="bottom"/>
          </w:tcPr>
          <w:p w14:paraId="2AE1ED0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84E9941" w14:textId="77777777" w:rsidR="001502F2" w:rsidRPr="00D33A68" w:rsidRDefault="001502F2" w:rsidP="00927B51">
            <w:pPr>
              <w:jc w:val="center"/>
              <w:rPr>
                <w:color w:val="000000"/>
                <w:sz w:val="24"/>
              </w:rPr>
            </w:pPr>
          </w:p>
        </w:tc>
        <w:tc>
          <w:tcPr>
            <w:tcW w:w="2493" w:type="dxa"/>
          </w:tcPr>
          <w:p w14:paraId="3A5A348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214BAF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DB3C425" w14:textId="77777777" w:rsidR="001502F2" w:rsidRPr="00D33A68" w:rsidRDefault="001502F2" w:rsidP="00927B51">
            <w:pPr>
              <w:jc w:val="center"/>
              <w:rPr>
                <w:color w:val="000000"/>
                <w:sz w:val="24"/>
              </w:rPr>
            </w:pPr>
            <w:r w:rsidRPr="00D33A68">
              <w:rPr>
                <w:color w:val="000000"/>
                <w:sz w:val="24"/>
              </w:rPr>
              <w:t>д. Московская</w:t>
            </w:r>
          </w:p>
        </w:tc>
        <w:tc>
          <w:tcPr>
            <w:tcW w:w="1612" w:type="dxa"/>
            <w:tcBorders>
              <w:top w:val="nil"/>
              <w:left w:val="nil"/>
              <w:bottom w:val="single" w:sz="4" w:space="0" w:color="auto"/>
              <w:right w:val="single" w:sz="4" w:space="0" w:color="auto"/>
            </w:tcBorders>
            <w:shd w:val="clear" w:color="auto" w:fill="auto"/>
            <w:vAlign w:val="bottom"/>
          </w:tcPr>
          <w:p w14:paraId="64788FC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0302142" w14:textId="77777777" w:rsidR="001502F2" w:rsidRPr="00D33A68" w:rsidRDefault="001502F2" w:rsidP="00927B51">
            <w:pPr>
              <w:jc w:val="center"/>
              <w:rPr>
                <w:color w:val="000000"/>
                <w:sz w:val="24"/>
              </w:rPr>
            </w:pPr>
            <w:r w:rsidRPr="00D33A68">
              <w:rPr>
                <w:color w:val="000000"/>
                <w:sz w:val="24"/>
              </w:rPr>
              <w:t>Прудная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5178864A" w14:textId="77777777" w:rsidR="001502F2" w:rsidRPr="00D33A68" w:rsidRDefault="001502F2" w:rsidP="00927B51">
            <w:pPr>
              <w:jc w:val="center"/>
              <w:rPr>
                <w:color w:val="000000"/>
                <w:sz w:val="24"/>
              </w:rPr>
            </w:pPr>
            <w:r w:rsidRPr="00D33A68">
              <w:rPr>
                <w:color w:val="000000"/>
                <w:sz w:val="24"/>
              </w:rPr>
              <w:t>0,2067</w:t>
            </w:r>
          </w:p>
        </w:tc>
        <w:tc>
          <w:tcPr>
            <w:tcW w:w="1134" w:type="dxa"/>
            <w:tcBorders>
              <w:top w:val="nil"/>
              <w:left w:val="nil"/>
              <w:bottom w:val="single" w:sz="4" w:space="0" w:color="auto"/>
              <w:right w:val="single" w:sz="4" w:space="0" w:color="auto"/>
            </w:tcBorders>
            <w:shd w:val="clear" w:color="auto" w:fill="auto"/>
            <w:vAlign w:val="bottom"/>
          </w:tcPr>
          <w:p w14:paraId="17C4B04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FAAA100" w14:textId="77777777" w:rsidR="001502F2" w:rsidRPr="00D33A68" w:rsidRDefault="001502F2" w:rsidP="00927B51">
            <w:pPr>
              <w:jc w:val="center"/>
              <w:rPr>
                <w:color w:val="000000"/>
                <w:sz w:val="24"/>
              </w:rPr>
            </w:pPr>
            <w:r w:rsidRPr="00D33A68">
              <w:rPr>
                <w:color w:val="000000"/>
                <w:sz w:val="24"/>
              </w:rPr>
              <w:t>0,2067</w:t>
            </w:r>
          </w:p>
        </w:tc>
        <w:tc>
          <w:tcPr>
            <w:tcW w:w="851" w:type="dxa"/>
            <w:tcBorders>
              <w:top w:val="nil"/>
              <w:left w:val="nil"/>
              <w:bottom w:val="single" w:sz="4" w:space="0" w:color="auto"/>
              <w:right w:val="single" w:sz="4" w:space="0" w:color="auto"/>
            </w:tcBorders>
            <w:shd w:val="clear" w:color="auto" w:fill="auto"/>
            <w:vAlign w:val="bottom"/>
          </w:tcPr>
          <w:p w14:paraId="7FEF72B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01097BF" w14:textId="77777777" w:rsidR="001502F2" w:rsidRPr="00D33A68" w:rsidRDefault="001502F2" w:rsidP="00927B51">
            <w:pPr>
              <w:jc w:val="center"/>
              <w:rPr>
                <w:color w:val="000000"/>
                <w:sz w:val="24"/>
              </w:rPr>
            </w:pPr>
          </w:p>
        </w:tc>
        <w:tc>
          <w:tcPr>
            <w:tcW w:w="2493" w:type="dxa"/>
          </w:tcPr>
          <w:p w14:paraId="379A35F5"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187F99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0566495" w14:textId="77777777" w:rsidR="001502F2" w:rsidRPr="00D33A68" w:rsidRDefault="001502F2" w:rsidP="00927B51">
            <w:pPr>
              <w:jc w:val="center"/>
              <w:rPr>
                <w:color w:val="000000"/>
                <w:sz w:val="24"/>
              </w:rPr>
            </w:pPr>
            <w:r w:rsidRPr="00D33A68">
              <w:rPr>
                <w:color w:val="000000"/>
                <w:sz w:val="24"/>
              </w:rPr>
              <w:t>д. Нижняя Никитинская</w:t>
            </w:r>
          </w:p>
        </w:tc>
        <w:tc>
          <w:tcPr>
            <w:tcW w:w="1612" w:type="dxa"/>
            <w:tcBorders>
              <w:top w:val="nil"/>
              <w:left w:val="nil"/>
              <w:bottom w:val="single" w:sz="4" w:space="0" w:color="auto"/>
              <w:right w:val="single" w:sz="4" w:space="0" w:color="auto"/>
            </w:tcBorders>
            <w:shd w:val="clear" w:color="auto" w:fill="auto"/>
            <w:vAlign w:val="bottom"/>
          </w:tcPr>
          <w:p w14:paraId="6D5D9ED0"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BA286FA"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520F092" w14:textId="77777777" w:rsidR="001502F2" w:rsidRPr="00D33A68" w:rsidRDefault="001502F2" w:rsidP="00927B51">
            <w:pPr>
              <w:jc w:val="center"/>
              <w:rPr>
                <w:color w:val="000000"/>
                <w:sz w:val="24"/>
              </w:rPr>
            </w:pPr>
            <w:r w:rsidRPr="00D33A68">
              <w:rPr>
                <w:color w:val="000000"/>
                <w:sz w:val="24"/>
              </w:rPr>
              <w:t>0</w:t>
            </w:r>
          </w:p>
        </w:tc>
        <w:tc>
          <w:tcPr>
            <w:tcW w:w="1134" w:type="dxa"/>
            <w:tcBorders>
              <w:top w:val="nil"/>
              <w:left w:val="nil"/>
              <w:bottom w:val="single" w:sz="4" w:space="0" w:color="auto"/>
              <w:right w:val="single" w:sz="4" w:space="0" w:color="auto"/>
            </w:tcBorders>
            <w:shd w:val="clear" w:color="auto" w:fill="auto"/>
            <w:vAlign w:val="bottom"/>
          </w:tcPr>
          <w:p w14:paraId="3BBA0361"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A20811E" w14:textId="77777777" w:rsidR="001502F2" w:rsidRPr="00D33A68" w:rsidRDefault="001502F2" w:rsidP="00927B51">
            <w:pPr>
              <w:jc w:val="center"/>
              <w:rPr>
                <w:color w:val="000000"/>
                <w:sz w:val="24"/>
              </w:rPr>
            </w:pPr>
            <w:r w:rsidRPr="00D33A68">
              <w:rPr>
                <w:color w:val="000000"/>
                <w:sz w:val="24"/>
              </w:rPr>
              <w:t>0</w:t>
            </w:r>
          </w:p>
        </w:tc>
        <w:tc>
          <w:tcPr>
            <w:tcW w:w="851" w:type="dxa"/>
            <w:tcBorders>
              <w:top w:val="nil"/>
              <w:left w:val="nil"/>
              <w:bottom w:val="single" w:sz="4" w:space="0" w:color="auto"/>
              <w:right w:val="single" w:sz="4" w:space="0" w:color="auto"/>
            </w:tcBorders>
            <w:shd w:val="clear" w:color="auto" w:fill="auto"/>
            <w:vAlign w:val="bottom"/>
          </w:tcPr>
          <w:p w14:paraId="7C0656C7"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A3C0C4D" w14:textId="77777777" w:rsidR="001502F2" w:rsidRPr="00D33A68" w:rsidRDefault="001502F2" w:rsidP="00927B51">
            <w:pPr>
              <w:jc w:val="center"/>
              <w:rPr>
                <w:color w:val="000000"/>
                <w:sz w:val="24"/>
              </w:rPr>
            </w:pPr>
          </w:p>
        </w:tc>
        <w:tc>
          <w:tcPr>
            <w:tcW w:w="2493" w:type="dxa"/>
          </w:tcPr>
          <w:p w14:paraId="0CB0B121"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249FA00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87EA49F" w14:textId="77777777" w:rsidR="001502F2" w:rsidRPr="00D33A68" w:rsidRDefault="001502F2" w:rsidP="00927B51">
            <w:pPr>
              <w:jc w:val="center"/>
              <w:rPr>
                <w:color w:val="000000"/>
                <w:sz w:val="24"/>
              </w:rPr>
            </w:pPr>
            <w:r w:rsidRPr="00D33A68">
              <w:rPr>
                <w:color w:val="000000"/>
                <w:sz w:val="24"/>
              </w:rPr>
              <w:lastRenderedPageBreak/>
              <w:t>д. Нижняя Тимофеевская</w:t>
            </w:r>
          </w:p>
        </w:tc>
        <w:tc>
          <w:tcPr>
            <w:tcW w:w="1612" w:type="dxa"/>
            <w:tcBorders>
              <w:top w:val="nil"/>
              <w:left w:val="nil"/>
              <w:bottom w:val="single" w:sz="4" w:space="0" w:color="auto"/>
              <w:right w:val="single" w:sz="4" w:space="0" w:color="auto"/>
            </w:tcBorders>
            <w:shd w:val="clear" w:color="auto" w:fill="auto"/>
            <w:vAlign w:val="bottom"/>
          </w:tcPr>
          <w:p w14:paraId="7D7E12FE"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68AB930E"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193578CC" w14:textId="77777777" w:rsidR="001502F2" w:rsidRPr="00D33A68" w:rsidRDefault="001502F2" w:rsidP="00927B51">
            <w:pPr>
              <w:jc w:val="center"/>
              <w:rPr>
                <w:color w:val="000000"/>
                <w:sz w:val="24"/>
              </w:rPr>
            </w:pPr>
            <w:r w:rsidRPr="00D33A68">
              <w:rPr>
                <w:color w:val="000000"/>
                <w:sz w:val="24"/>
              </w:rPr>
              <w:t>1,2351</w:t>
            </w:r>
          </w:p>
        </w:tc>
        <w:tc>
          <w:tcPr>
            <w:tcW w:w="1134" w:type="dxa"/>
            <w:tcBorders>
              <w:top w:val="nil"/>
              <w:left w:val="nil"/>
              <w:bottom w:val="single" w:sz="4" w:space="0" w:color="auto"/>
              <w:right w:val="single" w:sz="4" w:space="0" w:color="auto"/>
            </w:tcBorders>
            <w:shd w:val="clear" w:color="auto" w:fill="auto"/>
            <w:vAlign w:val="bottom"/>
          </w:tcPr>
          <w:p w14:paraId="3367F57D"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36418BE9" w14:textId="77777777" w:rsidR="001502F2" w:rsidRPr="00D33A68" w:rsidRDefault="001502F2" w:rsidP="00927B51">
            <w:pPr>
              <w:jc w:val="center"/>
              <w:rPr>
                <w:color w:val="000000"/>
                <w:sz w:val="24"/>
              </w:rPr>
            </w:pPr>
            <w:r w:rsidRPr="00D33A68">
              <w:rPr>
                <w:color w:val="000000"/>
                <w:sz w:val="24"/>
              </w:rPr>
              <w:t>1,2351</w:t>
            </w:r>
          </w:p>
        </w:tc>
        <w:tc>
          <w:tcPr>
            <w:tcW w:w="851" w:type="dxa"/>
            <w:tcBorders>
              <w:top w:val="nil"/>
              <w:left w:val="nil"/>
              <w:bottom w:val="single" w:sz="4" w:space="0" w:color="auto"/>
              <w:right w:val="single" w:sz="4" w:space="0" w:color="auto"/>
            </w:tcBorders>
            <w:shd w:val="clear" w:color="auto" w:fill="auto"/>
            <w:vAlign w:val="bottom"/>
          </w:tcPr>
          <w:p w14:paraId="0BA138C6"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430BB036" w14:textId="77777777" w:rsidR="001502F2" w:rsidRPr="00D33A68" w:rsidRDefault="001502F2" w:rsidP="00927B51">
            <w:pPr>
              <w:jc w:val="center"/>
              <w:rPr>
                <w:color w:val="000000"/>
                <w:sz w:val="24"/>
              </w:rPr>
            </w:pPr>
          </w:p>
        </w:tc>
        <w:tc>
          <w:tcPr>
            <w:tcW w:w="2493" w:type="dxa"/>
          </w:tcPr>
          <w:p w14:paraId="3273EED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4B52745"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ACAFD2B" w14:textId="77777777" w:rsidR="001502F2" w:rsidRPr="00D33A68" w:rsidRDefault="001502F2" w:rsidP="00927B51">
            <w:pPr>
              <w:jc w:val="center"/>
              <w:rPr>
                <w:color w:val="000000"/>
                <w:sz w:val="24"/>
              </w:rPr>
            </w:pPr>
            <w:r w:rsidRPr="00D33A68">
              <w:rPr>
                <w:color w:val="000000"/>
                <w:sz w:val="24"/>
              </w:rPr>
              <w:t>д. Нефедовская</w:t>
            </w:r>
          </w:p>
        </w:tc>
        <w:tc>
          <w:tcPr>
            <w:tcW w:w="1612" w:type="dxa"/>
            <w:tcBorders>
              <w:top w:val="nil"/>
              <w:left w:val="nil"/>
              <w:bottom w:val="single" w:sz="4" w:space="0" w:color="auto"/>
              <w:right w:val="single" w:sz="4" w:space="0" w:color="auto"/>
            </w:tcBorders>
            <w:shd w:val="clear" w:color="auto" w:fill="auto"/>
            <w:vAlign w:val="bottom"/>
          </w:tcPr>
          <w:p w14:paraId="785F1F2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43C0944"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3E3C62B9" w14:textId="77777777" w:rsidR="001502F2" w:rsidRPr="00D33A68" w:rsidRDefault="001502F2" w:rsidP="00927B51">
            <w:pPr>
              <w:jc w:val="center"/>
              <w:rPr>
                <w:color w:val="000000"/>
                <w:sz w:val="24"/>
              </w:rPr>
            </w:pPr>
            <w:r w:rsidRPr="00D33A68">
              <w:rPr>
                <w:color w:val="000000"/>
                <w:sz w:val="24"/>
              </w:rPr>
              <w:t>0,784</w:t>
            </w:r>
          </w:p>
        </w:tc>
        <w:tc>
          <w:tcPr>
            <w:tcW w:w="1134" w:type="dxa"/>
            <w:tcBorders>
              <w:top w:val="nil"/>
              <w:left w:val="nil"/>
              <w:bottom w:val="single" w:sz="4" w:space="0" w:color="auto"/>
              <w:right w:val="single" w:sz="4" w:space="0" w:color="auto"/>
            </w:tcBorders>
            <w:shd w:val="clear" w:color="auto" w:fill="auto"/>
            <w:vAlign w:val="bottom"/>
          </w:tcPr>
          <w:p w14:paraId="2DA43823"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00A63E5" w14:textId="77777777" w:rsidR="001502F2" w:rsidRPr="00D33A68" w:rsidRDefault="001502F2" w:rsidP="00927B51">
            <w:pPr>
              <w:jc w:val="center"/>
              <w:rPr>
                <w:color w:val="000000"/>
                <w:sz w:val="24"/>
              </w:rPr>
            </w:pPr>
            <w:r w:rsidRPr="00D33A68">
              <w:rPr>
                <w:color w:val="000000"/>
                <w:sz w:val="24"/>
              </w:rPr>
              <w:t>0,784</w:t>
            </w:r>
          </w:p>
        </w:tc>
        <w:tc>
          <w:tcPr>
            <w:tcW w:w="851" w:type="dxa"/>
            <w:tcBorders>
              <w:top w:val="nil"/>
              <w:left w:val="nil"/>
              <w:bottom w:val="single" w:sz="4" w:space="0" w:color="auto"/>
              <w:right w:val="single" w:sz="4" w:space="0" w:color="auto"/>
            </w:tcBorders>
            <w:shd w:val="clear" w:color="auto" w:fill="auto"/>
            <w:vAlign w:val="bottom"/>
          </w:tcPr>
          <w:p w14:paraId="79A6FF1C"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695DAD9" w14:textId="77777777" w:rsidR="001502F2" w:rsidRPr="00D33A68" w:rsidRDefault="001502F2" w:rsidP="00927B51">
            <w:pPr>
              <w:jc w:val="center"/>
              <w:rPr>
                <w:color w:val="000000"/>
                <w:sz w:val="24"/>
              </w:rPr>
            </w:pPr>
          </w:p>
        </w:tc>
        <w:tc>
          <w:tcPr>
            <w:tcW w:w="2493" w:type="dxa"/>
          </w:tcPr>
          <w:p w14:paraId="0DF96C1C"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0A7F7D2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4B04547" w14:textId="77777777" w:rsidR="001502F2" w:rsidRPr="00D33A68" w:rsidRDefault="001502F2" w:rsidP="00927B51">
            <w:pPr>
              <w:jc w:val="center"/>
              <w:rPr>
                <w:color w:val="000000"/>
                <w:sz w:val="24"/>
              </w:rPr>
            </w:pPr>
            <w:r w:rsidRPr="00D33A68">
              <w:rPr>
                <w:color w:val="000000"/>
                <w:sz w:val="24"/>
              </w:rPr>
              <w:t>д. Никитенки</w:t>
            </w:r>
          </w:p>
        </w:tc>
        <w:tc>
          <w:tcPr>
            <w:tcW w:w="1612" w:type="dxa"/>
            <w:tcBorders>
              <w:top w:val="nil"/>
              <w:left w:val="nil"/>
              <w:bottom w:val="single" w:sz="4" w:space="0" w:color="auto"/>
              <w:right w:val="single" w:sz="4" w:space="0" w:color="auto"/>
            </w:tcBorders>
            <w:shd w:val="clear" w:color="auto" w:fill="auto"/>
            <w:vAlign w:val="bottom"/>
          </w:tcPr>
          <w:p w14:paraId="195E8C0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B2E130C"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119DA9E6" w14:textId="77777777" w:rsidR="001502F2" w:rsidRPr="00D33A68" w:rsidRDefault="001502F2" w:rsidP="00927B51">
            <w:pPr>
              <w:jc w:val="center"/>
              <w:rPr>
                <w:color w:val="000000"/>
                <w:sz w:val="24"/>
              </w:rPr>
            </w:pPr>
            <w:r w:rsidRPr="00D33A68">
              <w:rPr>
                <w:color w:val="000000"/>
                <w:sz w:val="24"/>
              </w:rPr>
              <w:t>0,4438</w:t>
            </w:r>
          </w:p>
        </w:tc>
        <w:tc>
          <w:tcPr>
            <w:tcW w:w="1134" w:type="dxa"/>
            <w:tcBorders>
              <w:top w:val="nil"/>
              <w:left w:val="nil"/>
              <w:bottom w:val="single" w:sz="4" w:space="0" w:color="auto"/>
              <w:right w:val="single" w:sz="4" w:space="0" w:color="auto"/>
            </w:tcBorders>
            <w:shd w:val="clear" w:color="auto" w:fill="auto"/>
            <w:vAlign w:val="bottom"/>
          </w:tcPr>
          <w:p w14:paraId="688B9DAA"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F2C7D0A" w14:textId="77777777" w:rsidR="001502F2" w:rsidRPr="00D33A68" w:rsidRDefault="001502F2" w:rsidP="00927B51">
            <w:pPr>
              <w:jc w:val="center"/>
              <w:rPr>
                <w:color w:val="000000"/>
                <w:sz w:val="24"/>
              </w:rPr>
            </w:pPr>
            <w:r w:rsidRPr="00D33A68">
              <w:rPr>
                <w:color w:val="000000"/>
                <w:sz w:val="24"/>
              </w:rPr>
              <w:t>0,4438</w:t>
            </w:r>
          </w:p>
        </w:tc>
        <w:tc>
          <w:tcPr>
            <w:tcW w:w="851" w:type="dxa"/>
            <w:tcBorders>
              <w:top w:val="nil"/>
              <w:left w:val="nil"/>
              <w:bottom w:val="single" w:sz="4" w:space="0" w:color="auto"/>
              <w:right w:val="single" w:sz="4" w:space="0" w:color="auto"/>
            </w:tcBorders>
            <w:shd w:val="clear" w:color="auto" w:fill="auto"/>
            <w:vAlign w:val="bottom"/>
          </w:tcPr>
          <w:p w14:paraId="78C5D34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84650A9" w14:textId="77777777" w:rsidR="001502F2" w:rsidRPr="00D33A68" w:rsidRDefault="001502F2" w:rsidP="00927B51">
            <w:pPr>
              <w:jc w:val="center"/>
              <w:rPr>
                <w:color w:val="000000"/>
                <w:sz w:val="24"/>
              </w:rPr>
            </w:pPr>
          </w:p>
        </w:tc>
        <w:tc>
          <w:tcPr>
            <w:tcW w:w="2493" w:type="dxa"/>
          </w:tcPr>
          <w:p w14:paraId="1C913A8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0BFF19A"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7F008EB" w14:textId="77777777" w:rsidR="001502F2" w:rsidRPr="00D33A68" w:rsidRDefault="001502F2" w:rsidP="00927B51">
            <w:pPr>
              <w:jc w:val="center"/>
              <w:rPr>
                <w:color w:val="000000"/>
                <w:sz w:val="24"/>
              </w:rPr>
            </w:pPr>
            <w:r w:rsidRPr="00D33A68">
              <w:rPr>
                <w:color w:val="000000"/>
                <w:sz w:val="24"/>
              </w:rPr>
              <w:t>д. Павловская</w:t>
            </w:r>
          </w:p>
        </w:tc>
        <w:tc>
          <w:tcPr>
            <w:tcW w:w="1612" w:type="dxa"/>
            <w:tcBorders>
              <w:top w:val="nil"/>
              <w:left w:val="nil"/>
              <w:bottom w:val="single" w:sz="4" w:space="0" w:color="auto"/>
              <w:right w:val="single" w:sz="4" w:space="0" w:color="auto"/>
            </w:tcBorders>
            <w:shd w:val="clear" w:color="auto" w:fill="auto"/>
            <w:vAlign w:val="bottom"/>
          </w:tcPr>
          <w:p w14:paraId="2E93067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96C2766"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25304CEC" w14:textId="77777777" w:rsidR="001502F2" w:rsidRPr="00D33A68" w:rsidRDefault="001502F2" w:rsidP="00927B51">
            <w:pPr>
              <w:jc w:val="center"/>
              <w:rPr>
                <w:color w:val="000000"/>
                <w:sz w:val="24"/>
              </w:rPr>
            </w:pPr>
            <w:r w:rsidRPr="00D33A68">
              <w:rPr>
                <w:color w:val="000000"/>
                <w:sz w:val="24"/>
              </w:rPr>
              <w:t>0,694</w:t>
            </w:r>
          </w:p>
        </w:tc>
        <w:tc>
          <w:tcPr>
            <w:tcW w:w="1134" w:type="dxa"/>
            <w:tcBorders>
              <w:top w:val="nil"/>
              <w:left w:val="nil"/>
              <w:bottom w:val="single" w:sz="4" w:space="0" w:color="auto"/>
              <w:right w:val="single" w:sz="4" w:space="0" w:color="auto"/>
            </w:tcBorders>
            <w:shd w:val="clear" w:color="auto" w:fill="auto"/>
            <w:vAlign w:val="bottom"/>
          </w:tcPr>
          <w:p w14:paraId="4903BD8B"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F8B6619" w14:textId="77777777" w:rsidR="001502F2" w:rsidRPr="00D33A68" w:rsidRDefault="001502F2" w:rsidP="00927B51">
            <w:pPr>
              <w:jc w:val="center"/>
              <w:rPr>
                <w:color w:val="000000"/>
                <w:sz w:val="24"/>
              </w:rPr>
            </w:pPr>
            <w:r w:rsidRPr="00D33A68">
              <w:rPr>
                <w:color w:val="000000"/>
                <w:sz w:val="24"/>
              </w:rPr>
              <w:t>0,694</w:t>
            </w:r>
          </w:p>
        </w:tc>
        <w:tc>
          <w:tcPr>
            <w:tcW w:w="851" w:type="dxa"/>
            <w:tcBorders>
              <w:top w:val="nil"/>
              <w:left w:val="nil"/>
              <w:bottom w:val="single" w:sz="4" w:space="0" w:color="auto"/>
              <w:right w:val="single" w:sz="4" w:space="0" w:color="auto"/>
            </w:tcBorders>
            <w:shd w:val="clear" w:color="auto" w:fill="auto"/>
            <w:vAlign w:val="bottom"/>
          </w:tcPr>
          <w:p w14:paraId="11D8967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3D1019DC" w14:textId="77777777" w:rsidR="001502F2" w:rsidRPr="00D33A68" w:rsidRDefault="001502F2" w:rsidP="00927B51">
            <w:pPr>
              <w:jc w:val="center"/>
              <w:rPr>
                <w:color w:val="000000"/>
                <w:sz w:val="24"/>
              </w:rPr>
            </w:pPr>
          </w:p>
        </w:tc>
        <w:tc>
          <w:tcPr>
            <w:tcW w:w="2493" w:type="dxa"/>
          </w:tcPr>
          <w:p w14:paraId="2DBCD83A"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1ECE0E3A"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EA47431" w14:textId="77777777" w:rsidR="001502F2" w:rsidRPr="00D33A68" w:rsidRDefault="001502F2" w:rsidP="00927B51">
            <w:pPr>
              <w:jc w:val="center"/>
              <w:rPr>
                <w:color w:val="000000"/>
                <w:sz w:val="24"/>
              </w:rPr>
            </w:pPr>
            <w:r w:rsidRPr="00D33A68">
              <w:rPr>
                <w:color w:val="000000"/>
                <w:sz w:val="24"/>
              </w:rPr>
              <w:t>д. Павловская</w:t>
            </w:r>
          </w:p>
        </w:tc>
        <w:tc>
          <w:tcPr>
            <w:tcW w:w="1612" w:type="dxa"/>
            <w:tcBorders>
              <w:top w:val="nil"/>
              <w:left w:val="nil"/>
              <w:bottom w:val="single" w:sz="4" w:space="0" w:color="auto"/>
              <w:right w:val="single" w:sz="4" w:space="0" w:color="auto"/>
            </w:tcBorders>
            <w:shd w:val="clear" w:color="auto" w:fill="auto"/>
            <w:vAlign w:val="bottom"/>
          </w:tcPr>
          <w:p w14:paraId="260A4E13"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461F34F"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CC017AE" w14:textId="77777777" w:rsidR="001502F2" w:rsidRPr="00D33A68" w:rsidRDefault="001502F2" w:rsidP="00927B51">
            <w:pPr>
              <w:jc w:val="center"/>
              <w:rPr>
                <w:color w:val="000000"/>
                <w:sz w:val="24"/>
              </w:rPr>
            </w:pPr>
            <w:r w:rsidRPr="00D33A68">
              <w:rPr>
                <w:color w:val="000000"/>
                <w:sz w:val="24"/>
              </w:rPr>
              <w:t>0,3541</w:t>
            </w:r>
          </w:p>
        </w:tc>
        <w:tc>
          <w:tcPr>
            <w:tcW w:w="1134" w:type="dxa"/>
            <w:tcBorders>
              <w:top w:val="nil"/>
              <w:left w:val="nil"/>
              <w:bottom w:val="single" w:sz="4" w:space="0" w:color="auto"/>
              <w:right w:val="single" w:sz="4" w:space="0" w:color="auto"/>
            </w:tcBorders>
            <w:shd w:val="clear" w:color="auto" w:fill="auto"/>
            <w:vAlign w:val="bottom"/>
          </w:tcPr>
          <w:p w14:paraId="20596353"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0443D66" w14:textId="77777777" w:rsidR="001502F2" w:rsidRPr="00D33A68" w:rsidRDefault="001502F2" w:rsidP="00927B51">
            <w:pPr>
              <w:jc w:val="center"/>
              <w:rPr>
                <w:color w:val="000000"/>
                <w:sz w:val="24"/>
              </w:rPr>
            </w:pPr>
            <w:r w:rsidRPr="00D33A68">
              <w:rPr>
                <w:color w:val="000000"/>
                <w:sz w:val="24"/>
              </w:rPr>
              <w:t>0,3541</w:t>
            </w:r>
          </w:p>
        </w:tc>
        <w:tc>
          <w:tcPr>
            <w:tcW w:w="851" w:type="dxa"/>
            <w:tcBorders>
              <w:top w:val="nil"/>
              <w:left w:val="nil"/>
              <w:bottom w:val="single" w:sz="4" w:space="0" w:color="auto"/>
              <w:right w:val="single" w:sz="4" w:space="0" w:color="auto"/>
            </w:tcBorders>
            <w:shd w:val="clear" w:color="auto" w:fill="auto"/>
            <w:vAlign w:val="bottom"/>
          </w:tcPr>
          <w:p w14:paraId="74F42826"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5B53F8D" w14:textId="77777777" w:rsidR="001502F2" w:rsidRPr="00D33A68" w:rsidRDefault="001502F2" w:rsidP="00927B51">
            <w:pPr>
              <w:jc w:val="center"/>
              <w:rPr>
                <w:color w:val="000000"/>
                <w:sz w:val="24"/>
              </w:rPr>
            </w:pPr>
          </w:p>
        </w:tc>
        <w:tc>
          <w:tcPr>
            <w:tcW w:w="2493" w:type="dxa"/>
          </w:tcPr>
          <w:p w14:paraId="2553E6E8"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63BB80F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2048688" w14:textId="77777777" w:rsidR="001502F2" w:rsidRPr="00D33A68" w:rsidRDefault="001502F2" w:rsidP="00927B51">
            <w:pPr>
              <w:jc w:val="center"/>
              <w:rPr>
                <w:color w:val="000000"/>
                <w:sz w:val="24"/>
              </w:rPr>
            </w:pPr>
            <w:r w:rsidRPr="00D33A68">
              <w:rPr>
                <w:color w:val="000000"/>
                <w:sz w:val="24"/>
              </w:rPr>
              <w:t>д. Петровская</w:t>
            </w:r>
          </w:p>
        </w:tc>
        <w:tc>
          <w:tcPr>
            <w:tcW w:w="1612" w:type="dxa"/>
            <w:tcBorders>
              <w:top w:val="nil"/>
              <w:left w:val="nil"/>
              <w:bottom w:val="single" w:sz="4" w:space="0" w:color="auto"/>
              <w:right w:val="single" w:sz="4" w:space="0" w:color="auto"/>
            </w:tcBorders>
            <w:shd w:val="clear" w:color="auto" w:fill="auto"/>
            <w:vAlign w:val="bottom"/>
          </w:tcPr>
          <w:p w14:paraId="62AA09D6"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0484F4E"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11720C7" w14:textId="77777777" w:rsidR="001502F2" w:rsidRPr="00D33A68" w:rsidRDefault="001502F2" w:rsidP="00927B51">
            <w:pPr>
              <w:jc w:val="center"/>
              <w:rPr>
                <w:color w:val="000000"/>
                <w:sz w:val="24"/>
              </w:rPr>
            </w:pPr>
            <w:r w:rsidRPr="00D33A68">
              <w:rPr>
                <w:color w:val="000000"/>
                <w:sz w:val="24"/>
              </w:rPr>
              <w:t>0,6689</w:t>
            </w:r>
          </w:p>
        </w:tc>
        <w:tc>
          <w:tcPr>
            <w:tcW w:w="1134" w:type="dxa"/>
            <w:tcBorders>
              <w:top w:val="nil"/>
              <w:left w:val="nil"/>
              <w:bottom w:val="single" w:sz="4" w:space="0" w:color="auto"/>
              <w:right w:val="single" w:sz="4" w:space="0" w:color="auto"/>
            </w:tcBorders>
            <w:shd w:val="clear" w:color="auto" w:fill="auto"/>
            <w:vAlign w:val="bottom"/>
          </w:tcPr>
          <w:p w14:paraId="4F514A0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7C9209A4" w14:textId="77777777" w:rsidR="001502F2" w:rsidRPr="00D33A68" w:rsidRDefault="001502F2" w:rsidP="00927B51">
            <w:pPr>
              <w:jc w:val="center"/>
              <w:rPr>
                <w:color w:val="000000"/>
                <w:sz w:val="24"/>
              </w:rPr>
            </w:pPr>
            <w:r w:rsidRPr="00D33A68">
              <w:rPr>
                <w:color w:val="000000"/>
                <w:sz w:val="24"/>
              </w:rPr>
              <w:t>0,6689</w:t>
            </w:r>
          </w:p>
        </w:tc>
        <w:tc>
          <w:tcPr>
            <w:tcW w:w="851" w:type="dxa"/>
            <w:tcBorders>
              <w:top w:val="nil"/>
              <w:left w:val="nil"/>
              <w:bottom w:val="single" w:sz="4" w:space="0" w:color="auto"/>
              <w:right w:val="single" w:sz="4" w:space="0" w:color="auto"/>
            </w:tcBorders>
            <w:shd w:val="clear" w:color="auto" w:fill="auto"/>
            <w:vAlign w:val="bottom"/>
          </w:tcPr>
          <w:p w14:paraId="0988D8A2"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1EB82A9" w14:textId="77777777" w:rsidR="001502F2" w:rsidRPr="00D33A68" w:rsidRDefault="001502F2" w:rsidP="00927B51">
            <w:pPr>
              <w:jc w:val="center"/>
              <w:rPr>
                <w:color w:val="000000"/>
                <w:sz w:val="24"/>
              </w:rPr>
            </w:pPr>
          </w:p>
        </w:tc>
        <w:tc>
          <w:tcPr>
            <w:tcW w:w="2493" w:type="dxa"/>
          </w:tcPr>
          <w:p w14:paraId="230075FF"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35F84686"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B506372" w14:textId="77777777" w:rsidR="001502F2" w:rsidRPr="00D33A68" w:rsidRDefault="001502F2" w:rsidP="00927B51">
            <w:pPr>
              <w:jc w:val="center"/>
              <w:rPr>
                <w:color w:val="000000"/>
                <w:sz w:val="24"/>
              </w:rPr>
            </w:pPr>
            <w:r w:rsidRPr="00D33A68">
              <w:rPr>
                <w:color w:val="000000"/>
                <w:sz w:val="24"/>
              </w:rPr>
              <w:t>д. Половинка</w:t>
            </w:r>
          </w:p>
        </w:tc>
        <w:tc>
          <w:tcPr>
            <w:tcW w:w="1612" w:type="dxa"/>
            <w:tcBorders>
              <w:top w:val="nil"/>
              <w:left w:val="nil"/>
              <w:bottom w:val="single" w:sz="4" w:space="0" w:color="auto"/>
              <w:right w:val="single" w:sz="4" w:space="0" w:color="auto"/>
            </w:tcBorders>
            <w:shd w:val="clear" w:color="auto" w:fill="auto"/>
            <w:vAlign w:val="bottom"/>
          </w:tcPr>
          <w:p w14:paraId="4603D7B8"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1C777660"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2E05141F" w14:textId="77777777" w:rsidR="001502F2" w:rsidRPr="00D33A68" w:rsidRDefault="001502F2" w:rsidP="00927B51">
            <w:pPr>
              <w:jc w:val="center"/>
              <w:rPr>
                <w:color w:val="000000"/>
                <w:sz w:val="24"/>
              </w:rPr>
            </w:pPr>
            <w:r w:rsidRPr="00D33A68">
              <w:rPr>
                <w:color w:val="000000"/>
                <w:sz w:val="24"/>
              </w:rPr>
              <w:t>0</w:t>
            </w:r>
          </w:p>
        </w:tc>
        <w:tc>
          <w:tcPr>
            <w:tcW w:w="1134" w:type="dxa"/>
            <w:tcBorders>
              <w:top w:val="nil"/>
              <w:left w:val="nil"/>
              <w:bottom w:val="single" w:sz="4" w:space="0" w:color="auto"/>
              <w:right w:val="single" w:sz="4" w:space="0" w:color="auto"/>
            </w:tcBorders>
            <w:shd w:val="clear" w:color="auto" w:fill="auto"/>
            <w:vAlign w:val="bottom"/>
          </w:tcPr>
          <w:p w14:paraId="13E1BB8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55E43B2E" w14:textId="77777777" w:rsidR="001502F2" w:rsidRPr="00D33A68" w:rsidRDefault="001502F2" w:rsidP="00927B51">
            <w:pPr>
              <w:jc w:val="center"/>
              <w:rPr>
                <w:color w:val="000000"/>
                <w:sz w:val="24"/>
              </w:rPr>
            </w:pPr>
            <w:r w:rsidRPr="00D33A68">
              <w:rPr>
                <w:color w:val="000000"/>
                <w:sz w:val="24"/>
              </w:rPr>
              <w:t>0</w:t>
            </w:r>
          </w:p>
        </w:tc>
        <w:tc>
          <w:tcPr>
            <w:tcW w:w="851" w:type="dxa"/>
            <w:tcBorders>
              <w:top w:val="nil"/>
              <w:left w:val="nil"/>
              <w:bottom w:val="single" w:sz="4" w:space="0" w:color="auto"/>
              <w:right w:val="single" w:sz="4" w:space="0" w:color="auto"/>
            </w:tcBorders>
            <w:shd w:val="clear" w:color="auto" w:fill="auto"/>
            <w:vAlign w:val="bottom"/>
          </w:tcPr>
          <w:p w14:paraId="2FBF2755"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5354B6A1" w14:textId="77777777" w:rsidR="001502F2" w:rsidRPr="00D33A68" w:rsidRDefault="001502F2" w:rsidP="00927B51">
            <w:pPr>
              <w:jc w:val="center"/>
              <w:rPr>
                <w:color w:val="000000"/>
                <w:sz w:val="24"/>
              </w:rPr>
            </w:pPr>
          </w:p>
        </w:tc>
        <w:tc>
          <w:tcPr>
            <w:tcW w:w="2493" w:type="dxa"/>
          </w:tcPr>
          <w:p w14:paraId="73EF14A7"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4E2D4F6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0B66643" w14:textId="77777777" w:rsidR="001502F2" w:rsidRPr="00D33A68" w:rsidRDefault="001502F2" w:rsidP="00927B51">
            <w:pPr>
              <w:jc w:val="center"/>
              <w:rPr>
                <w:color w:val="000000"/>
                <w:sz w:val="24"/>
              </w:rPr>
            </w:pPr>
            <w:r w:rsidRPr="00D33A68">
              <w:rPr>
                <w:color w:val="000000"/>
                <w:sz w:val="24"/>
              </w:rPr>
              <w:t>д. Полунята</w:t>
            </w:r>
          </w:p>
        </w:tc>
        <w:tc>
          <w:tcPr>
            <w:tcW w:w="1612" w:type="dxa"/>
            <w:tcBorders>
              <w:top w:val="nil"/>
              <w:left w:val="nil"/>
              <w:bottom w:val="single" w:sz="4" w:space="0" w:color="auto"/>
              <w:right w:val="single" w:sz="4" w:space="0" w:color="auto"/>
            </w:tcBorders>
            <w:shd w:val="clear" w:color="auto" w:fill="auto"/>
            <w:vAlign w:val="bottom"/>
          </w:tcPr>
          <w:p w14:paraId="407DDB2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74E2816"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4C64AC8F" w14:textId="77777777" w:rsidR="001502F2" w:rsidRPr="00D33A68" w:rsidRDefault="001502F2" w:rsidP="00927B51">
            <w:pPr>
              <w:jc w:val="center"/>
              <w:rPr>
                <w:color w:val="000000"/>
                <w:sz w:val="24"/>
              </w:rPr>
            </w:pPr>
            <w:r w:rsidRPr="00D33A68">
              <w:rPr>
                <w:color w:val="000000"/>
                <w:sz w:val="24"/>
              </w:rPr>
              <w:t>1,31199</w:t>
            </w:r>
          </w:p>
        </w:tc>
        <w:tc>
          <w:tcPr>
            <w:tcW w:w="1134" w:type="dxa"/>
            <w:tcBorders>
              <w:top w:val="nil"/>
              <w:left w:val="nil"/>
              <w:bottom w:val="single" w:sz="4" w:space="0" w:color="auto"/>
              <w:right w:val="single" w:sz="4" w:space="0" w:color="auto"/>
            </w:tcBorders>
            <w:shd w:val="clear" w:color="auto" w:fill="auto"/>
            <w:vAlign w:val="bottom"/>
          </w:tcPr>
          <w:p w14:paraId="4D3CB840"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D7541F9" w14:textId="77777777" w:rsidR="001502F2" w:rsidRPr="00D33A68" w:rsidRDefault="001502F2" w:rsidP="00927B51">
            <w:pPr>
              <w:jc w:val="center"/>
              <w:rPr>
                <w:color w:val="000000"/>
                <w:sz w:val="24"/>
              </w:rPr>
            </w:pPr>
            <w:r w:rsidRPr="00D33A68">
              <w:rPr>
                <w:color w:val="000000"/>
                <w:sz w:val="24"/>
              </w:rPr>
              <w:t>1,31199</w:t>
            </w:r>
          </w:p>
        </w:tc>
        <w:tc>
          <w:tcPr>
            <w:tcW w:w="851" w:type="dxa"/>
            <w:tcBorders>
              <w:top w:val="nil"/>
              <w:left w:val="nil"/>
              <w:bottom w:val="single" w:sz="4" w:space="0" w:color="auto"/>
              <w:right w:val="single" w:sz="4" w:space="0" w:color="auto"/>
            </w:tcBorders>
            <w:shd w:val="clear" w:color="auto" w:fill="auto"/>
            <w:vAlign w:val="bottom"/>
          </w:tcPr>
          <w:p w14:paraId="0670B551"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CE89F52" w14:textId="77777777" w:rsidR="001502F2" w:rsidRPr="00D33A68" w:rsidRDefault="001502F2" w:rsidP="00927B51">
            <w:pPr>
              <w:jc w:val="center"/>
              <w:rPr>
                <w:color w:val="000000"/>
                <w:sz w:val="24"/>
              </w:rPr>
            </w:pPr>
          </w:p>
        </w:tc>
        <w:tc>
          <w:tcPr>
            <w:tcW w:w="2493" w:type="dxa"/>
          </w:tcPr>
          <w:p w14:paraId="7334DDC9" w14:textId="77777777" w:rsidR="001502F2" w:rsidRPr="00D33A68" w:rsidRDefault="001502F2" w:rsidP="00927B51">
            <w:pPr>
              <w:pStyle w:val="af6"/>
              <w:tabs>
                <w:tab w:val="right" w:leader="dot" w:pos="9345"/>
              </w:tabs>
              <w:jc w:val="center"/>
              <w:rPr>
                <w:rStyle w:val="af4"/>
                <w:rFonts w:ascii="Times New Roman" w:hAnsi="Times New Roman" w:cs="Times New Roman"/>
                <w:i w:val="0"/>
                <w:sz w:val="24"/>
                <w:szCs w:val="24"/>
              </w:rPr>
            </w:pPr>
            <w:r w:rsidRPr="00D33A68">
              <w:rPr>
                <w:rStyle w:val="af4"/>
                <w:rFonts w:ascii="Times New Roman" w:hAnsi="Times New Roman" w:cs="Times New Roman"/>
                <w:i w:val="0"/>
                <w:sz w:val="24"/>
                <w:szCs w:val="24"/>
              </w:rPr>
              <w:t>удовлетворительное</w:t>
            </w:r>
          </w:p>
        </w:tc>
      </w:tr>
      <w:tr w:rsidR="001502F2" w:rsidRPr="003A24B8" w14:paraId="78A5102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B4CAF30" w14:textId="77777777" w:rsidR="001502F2" w:rsidRPr="00D33A68" w:rsidRDefault="001502F2" w:rsidP="00927B51">
            <w:pPr>
              <w:jc w:val="center"/>
              <w:rPr>
                <w:color w:val="000000"/>
                <w:sz w:val="24"/>
              </w:rPr>
            </w:pPr>
            <w:r w:rsidRPr="00D33A68">
              <w:rPr>
                <w:color w:val="000000"/>
                <w:sz w:val="24"/>
              </w:rPr>
              <w:t>д. Полунята</w:t>
            </w:r>
          </w:p>
        </w:tc>
        <w:tc>
          <w:tcPr>
            <w:tcW w:w="1612" w:type="dxa"/>
            <w:tcBorders>
              <w:top w:val="nil"/>
              <w:left w:val="nil"/>
              <w:bottom w:val="single" w:sz="4" w:space="0" w:color="auto"/>
              <w:right w:val="single" w:sz="4" w:space="0" w:color="auto"/>
            </w:tcBorders>
            <w:shd w:val="clear" w:color="auto" w:fill="auto"/>
            <w:vAlign w:val="bottom"/>
          </w:tcPr>
          <w:p w14:paraId="07E98CD2"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5CC199A"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21FEDD19" w14:textId="77777777" w:rsidR="001502F2" w:rsidRPr="00D33A68" w:rsidRDefault="001502F2" w:rsidP="00927B51">
            <w:pPr>
              <w:jc w:val="center"/>
              <w:rPr>
                <w:color w:val="000000"/>
                <w:sz w:val="24"/>
              </w:rPr>
            </w:pPr>
            <w:r w:rsidRPr="00D33A68">
              <w:rPr>
                <w:color w:val="000000"/>
                <w:sz w:val="24"/>
              </w:rPr>
              <w:t>0,22443</w:t>
            </w:r>
          </w:p>
        </w:tc>
        <w:tc>
          <w:tcPr>
            <w:tcW w:w="1134" w:type="dxa"/>
            <w:tcBorders>
              <w:top w:val="nil"/>
              <w:left w:val="nil"/>
              <w:bottom w:val="single" w:sz="4" w:space="0" w:color="auto"/>
              <w:right w:val="single" w:sz="4" w:space="0" w:color="auto"/>
            </w:tcBorders>
            <w:shd w:val="clear" w:color="auto" w:fill="auto"/>
            <w:vAlign w:val="bottom"/>
          </w:tcPr>
          <w:p w14:paraId="4974CBBE"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0B912B0" w14:textId="77777777" w:rsidR="001502F2" w:rsidRPr="00D33A68" w:rsidRDefault="001502F2" w:rsidP="00927B51">
            <w:pPr>
              <w:jc w:val="center"/>
              <w:rPr>
                <w:color w:val="000000"/>
                <w:sz w:val="24"/>
              </w:rPr>
            </w:pPr>
            <w:r w:rsidRPr="00D33A68">
              <w:rPr>
                <w:color w:val="000000"/>
                <w:sz w:val="24"/>
              </w:rPr>
              <w:t>0,22443</w:t>
            </w:r>
          </w:p>
        </w:tc>
        <w:tc>
          <w:tcPr>
            <w:tcW w:w="851" w:type="dxa"/>
            <w:tcBorders>
              <w:top w:val="nil"/>
              <w:left w:val="nil"/>
              <w:bottom w:val="single" w:sz="4" w:space="0" w:color="auto"/>
              <w:right w:val="single" w:sz="4" w:space="0" w:color="auto"/>
            </w:tcBorders>
            <w:shd w:val="clear" w:color="auto" w:fill="auto"/>
            <w:vAlign w:val="bottom"/>
          </w:tcPr>
          <w:p w14:paraId="770EBB88"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B3D4932" w14:textId="77777777" w:rsidR="001502F2" w:rsidRPr="00D33A68" w:rsidRDefault="001502F2" w:rsidP="00927B51">
            <w:pPr>
              <w:jc w:val="center"/>
              <w:rPr>
                <w:color w:val="000000"/>
                <w:sz w:val="24"/>
              </w:rPr>
            </w:pPr>
          </w:p>
        </w:tc>
        <w:tc>
          <w:tcPr>
            <w:tcW w:w="2493" w:type="dxa"/>
          </w:tcPr>
          <w:p w14:paraId="492DAF26"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0F21F40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6F6AAA92" w14:textId="77777777" w:rsidR="001502F2" w:rsidRPr="00D33A68" w:rsidRDefault="001502F2" w:rsidP="00927B51">
            <w:pPr>
              <w:jc w:val="center"/>
              <w:rPr>
                <w:color w:val="000000"/>
                <w:sz w:val="24"/>
              </w:rPr>
            </w:pPr>
            <w:r w:rsidRPr="00D33A68">
              <w:rPr>
                <w:color w:val="000000"/>
                <w:sz w:val="24"/>
              </w:rPr>
              <w:t>д. Порубово</w:t>
            </w:r>
          </w:p>
        </w:tc>
        <w:tc>
          <w:tcPr>
            <w:tcW w:w="1612" w:type="dxa"/>
            <w:tcBorders>
              <w:top w:val="nil"/>
              <w:left w:val="nil"/>
              <w:bottom w:val="single" w:sz="4" w:space="0" w:color="auto"/>
              <w:right w:val="single" w:sz="4" w:space="0" w:color="auto"/>
            </w:tcBorders>
            <w:shd w:val="clear" w:color="auto" w:fill="auto"/>
            <w:vAlign w:val="bottom"/>
          </w:tcPr>
          <w:p w14:paraId="6A1E9899"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2D125A3"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1C9DA1F4" w14:textId="77777777" w:rsidR="001502F2" w:rsidRPr="00D33A68" w:rsidRDefault="001502F2" w:rsidP="00927B51">
            <w:pPr>
              <w:jc w:val="center"/>
              <w:rPr>
                <w:color w:val="000000"/>
                <w:sz w:val="24"/>
              </w:rPr>
            </w:pPr>
            <w:r w:rsidRPr="00D33A68">
              <w:rPr>
                <w:color w:val="000000"/>
                <w:sz w:val="24"/>
              </w:rPr>
              <w:t>2,2085</w:t>
            </w:r>
          </w:p>
        </w:tc>
        <w:tc>
          <w:tcPr>
            <w:tcW w:w="1134" w:type="dxa"/>
            <w:tcBorders>
              <w:top w:val="nil"/>
              <w:left w:val="nil"/>
              <w:bottom w:val="single" w:sz="4" w:space="0" w:color="auto"/>
              <w:right w:val="single" w:sz="4" w:space="0" w:color="auto"/>
            </w:tcBorders>
            <w:shd w:val="clear" w:color="auto" w:fill="auto"/>
            <w:vAlign w:val="bottom"/>
          </w:tcPr>
          <w:p w14:paraId="665AC8E8"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3DA601F" w14:textId="77777777" w:rsidR="001502F2" w:rsidRPr="00D33A68" w:rsidRDefault="001502F2" w:rsidP="00927B51">
            <w:pPr>
              <w:jc w:val="center"/>
              <w:rPr>
                <w:color w:val="000000"/>
                <w:sz w:val="24"/>
              </w:rPr>
            </w:pPr>
            <w:r w:rsidRPr="00D33A68">
              <w:rPr>
                <w:color w:val="000000"/>
                <w:sz w:val="24"/>
              </w:rPr>
              <w:t>2,2085</w:t>
            </w:r>
          </w:p>
        </w:tc>
        <w:tc>
          <w:tcPr>
            <w:tcW w:w="851" w:type="dxa"/>
            <w:tcBorders>
              <w:top w:val="nil"/>
              <w:left w:val="nil"/>
              <w:bottom w:val="single" w:sz="4" w:space="0" w:color="auto"/>
              <w:right w:val="single" w:sz="4" w:space="0" w:color="auto"/>
            </w:tcBorders>
            <w:shd w:val="clear" w:color="auto" w:fill="auto"/>
            <w:vAlign w:val="bottom"/>
          </w:tcPr>
          <w:p w14:paraId="2BA6580F"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78D0647" w14:textId="77777777" w:rsidR="001502F2" w:rsidRPr="00D33A68" w:rsidRDefault="001502F2" w:rsidP="00927B51">
            <w:pPr>
              <w:jc w:val="center"/>
              <w:rPr>
                <w:color w:val="000000"/>
                <w:sz w:val="24"/>
              </w:rPr>
            </w:pPr>
          </w:p>
        </w:tc>
        <w:tc>
          <w:tcPr>
            <w:tcW w:w="2493" w:type="dxa"/>
          </w:tcPr>
          <w:p w14:paraId="68368890"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579BB6A7"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249C543E" w14:textId="77777777" w:rsidR="001502F2" w:rsidRPr="00D33A68" w:rsidRDefault="001502F2" w:rsidP="00927B51">
            <w:pPr>
              <w:jc w:val="center"/>
              <w:rPr>
                <w:color w:val="000000"/>
                <w:sz w:val="24"/>
              </w:rPr>
            </w:pPr>
            <w:r w:rsidRPr="00D33A68">
              <w:rPr>
                <w:color w:val="000000"/>
                <w:sz w:val="24"/>
              </w:rPr>
              <w:t>д. Прокопьевская</w:t>
            </w:r>
          </w:p>
        </w:tc>
        <w:tc>
          <w:tcPr>
            <w:tcW w:w="1612" w:type="dxa"/>
            <w:tcBorders>
              <w:top w:val="nil"/>
              <w:left w:val="nil"/>
              <w:bottom w:val="single" w:sz="4" w:space="0" w:color="auto"/>
              <w:right w:val="single" w:sz="4" w:space="0" w:color="auto"/>
            </w:tcBorders>
            <w:shd w:val="clear" w:color="auto" w:fill="auto"/>
            <w:vAlign w:val="bottom"/>
          </w:tcPr>
          <w:p w14:paraId="1C5886D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B3AE345"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6D2D81C4" w14:textId="77777777" w:rsidR="001502F2" w:rsidRPr="00D33A68" w:rsidRDefault="001502F2" w:rsidP="00927B51">
            <w:pPr>
              <w:jc w:val="center"/>
              <w:rPr>
                <w:color w:val="000000"/>
                <w:sz w:val="24"/>
              </w:rPr>
            </w:pPr>
            <w:r w:rsidRPr="00D33A68">
              <w:rPr>
                <w:color w:val="000000"/>
                <w:sz w:val="24"/>
              </w:rPr>
              <w:t>0,7341</w:t>
            </w:r>
          </w:p>
        </w:tc>
        <w:tc>
          <w:tcPr>
            <w:tcW w:w="1134" w:type="dxa"/>
            <w:tcBorders>
              <w:top w:val="nil"/>
              <w:left w:val="nil"/>
              <w:bottom w:val="single" w:sz="4" w:space="0" w:color="auto"/>
              <w:right w:val="single" w:sz="4" w:space="0" w:color="auto"/>
            </w:tcBorders>
            <w:shd w:val="clear" w:color="auto" w:fill="auto"/>
            <w:vAlign w:val="bottom"/>
          </w:tcPr>
          <w:p w14:paraId="05D822C9"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FBB1FC2" w14:textId="77777777" w:rsidR="001502F2" w:rsidRPr="00D33A68" w:rsidRDefault="001502F2" w:rsidP="00927B51">
            <w:pPr>
              <w:jc w:val="center"/>
              <w:rPr>
                <w:color w:val="000000"/>
                <w:sz w:val="24"/>
              </w:rPr>
            </w:pPr>
            <w:r w:rsidRPr="00D33A68">
              <w:rPr>
                <w:color w:val="000000"/>
                <w:sz w:val="24"/>
              </w:rPr>
              <w:t>0,7341</w:t>
            </w:r>
          </w:p>
        </w:tc>
        <w:tc>
          <w:tcPr>
            <w:tcW w:w="851" w:type="dxa"/>
            <w:tcBorders>
              <w:top w:val="nil"/>
              <w:left w:val="nil"/>
              <w:bottom w:val="single" w:sz="4" w:space="0" w:color="auto"/>
              <w:right w:val="single" w:sz="4" w:space="0" w:color="auto"/>
            </w:tcBorders>
            <w:shd w:val="clear" w:color="auto" w:fill="auto"/>
            <w:vAlign w:val="bottom"/>
          </w:tcPr>
          <w:p w14:paraId="58BE2BC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12A2EE2E" w14:textId="77777777" w:rsidR="001502F2" w:rsidRPr="00D33A68" w:rsidRDefault="001502F2" w:rsidP="00927B51">
            <w:pPr>
              <w:jc w:val="center"/>
              <w:rPr>
                <w:color w:val="000000"/>
                <w:sz w:val="24"/>
              </w:rPr>
            </w:pPr>
          </w:p>
        </w:tc>
        <w:tc>
          <w:tcPr>
            <w:tcW w:w="2493" w:type="dxa"/>
          </w:tcPr>
          <w:p w14:paraId="0F980F9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6DBD898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BBAFC7D" w14:textId="77777777" w:rsidR="001502F2" w:rsidRPr="00D33A68" w:rsidRDefault="001502F2" w:rsidP="00927B51">
            <w:pPr>
              <w:jc w:val="center"/>
              <w:rPr>
                <w:color w:val="000000"/>
                <w:sz w:val="24"/>
              </w:rPr>
            </w:pPr>
            <w:r w:rsidRPr="00D33A68">
              <w:rPr>
                <w:color w:val="000000"/>
                <w:sz w:val="24"/>
              </w:rPr>
              <w:t>д. Пура</w:t>
            </w:r>
          </w:p>
        </w:tc>
        <w:tc>
          <w:tcPr>
            <w:tcW w:w="1612" w:type="dxa"/>
            <w:tcBorders>
              <w:top w:val="nil"/>
              <w:left w:val="nil"/>
              <w:bottom w:val="single" w:sz="4" w:space="0" w:color="auto"/>
              <w:right w:val="single" w:sz="4" w:space="0" w:color="auto"/>
            </w:tcBorders>
            <w:shd w:val="clear" w:color="auto" w:fill="auto"/>
            <w:vAlign w:val="bottom"/>
          </w:tcPr>
          <w:p w14:paraId="1F74F66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651D2FE5" w14:textId="77777777" w:rsidR="001502F2" w:rsidRPr="00D33A68" w:rsidRDefault="001502F2" w:rsidP="00927B51">
            <w:pPr>
              <w:jc w:val="center"/>
              <w:rPr>
                <w:color w:val="000000"/>
                <w:sz w:val="24"/>
              </w:rPr>
            </w:pPr>
            <w:r w:rsidRPr="00D33A68">
              <w:rPr>
                <w:color w:val="000000"/>
                <w:sz w:val="24"/>
              </w:rPr>
              <w:t>Центральная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2BC34EAB" w14:textId="77777777" w:rsidR="001502F2" w:rsidRPr="00D33A68" w:rsidRDefault="001502F2" w:rsidP="00927B51">
            <w:pPr>
              <w:jc w:val="center"/>
              <w:rPr>
                <w:color w:val="000000"/>
                <w:sz w:val="24"/>
              </w:rPr>
            </w:pPr>
            <w:r w:rsidRPr="00D33A68">
              <w:rPr>
                <w:color w:val="000000"/>
                <w:sz w:val="24"/>
              </w:rPr>
              <w:t>0,852</w:t>
            </w:r>
          </w:p>
        </w:tc>
        <w:tc>
          <w:tcPr>
            <w:tcW w:w="1134" w:type="dxa"/>
            <w:tcBorders>
              <w:top w:val="nil"/>
              <w:left w:val="nil"/>
              <w:bottom w:val="single" w:sz="4" w:space="0" w:color="auto"/>
              <w:right w:val="single" w:sz="4" w:space="0" w:color="auto"/>
            </w:tcBorders>
            <w:shd w:val="clear" w:color="auto" w:fill="auto"/>
            <w:vAlign w:val="bottom"/>
          </w:tcPr>
          <w:p w14:paraId="7EADADDD"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7F3FCE1" w14:textId="77777777" w:rsidR="001502F2" w:rsidRPr="00D33A68" w:rsidRDefault="001502F2" w:rsidP="00927B51">
            <w:pPr>
              <w:jc w:val="center"/>
              <w:rPr>
                <w:color w:val="000000"/>
                <w:sz w:val="24"/>
              </w:rPr>
            </w:pPr>
            <w:r w:rsidRPr="00D33A68">
              <w:rPr>
                <w:color w:val="000000"/>
                <w:sz w:val="24"/>
              </w:rPr>
              <w:t>0,852</w:t>
            </w:r>
          </w:p>
        </w:tc>
        <w:tc>
          <w:tcPr>
            <w:tcW w:w="851" w:type="dxa"/>
            <w:tcBorders>
              <w:top w:val="nil"/>
              <w:left w:val="nil"/>
              <w:bottom w:val="single" w:sz="4" w:space="0" w:color="auto"/>
              <w:right w:val="single" w:sz="4" w:space="0" w:color="auto"/>
            </w:tcBorders>
            <w:shd w:val="clear" w:color="auto" w:fill="auto"/>
            <w:vAlign w:val="bottom"/>
          </w:tcPr>
          <w:p w14:paraId="16393ED9"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D2CCF05" w14:textId="77777777" w:rsidR="001502F2" w:rsidRPr="00D33A68" w:rsidRDefault="001502F2" w:rsidP="00927B51">
            <w:pPr>
              <w:jc w:val="center"/>
              <w:rPr>
                <w:color w:val="000000"/>
                <w:sz w:val="24"/>
              </w:rPr>
            </w:pPr>
          </w:p>
        </w:tc>
        <w:tc>
          <w:tcPr>
            <w:tcW w:w="2493" w:type="dxa"/>
          </w:tcPr>
          <w:p w14:paraId="2B0EB188"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68E1C894"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B51885D" w14:textId="77777777" w:rsidR="001502F2" w:rsidRPr="00D33A68" w:rsidRDefault="001502F2" w:rsidP="00927B51">
            <w:pPr>
              <w:jc w:val="center"/>
              <w:rPr>
                <w:color w:val="000000"/>
                <w:sz w:val="24"/>
              </w:rPr>
            </w:pPr>
            <w:r w:rsidRPr="00D33A68">
              <w:rPr>
                <w:color w:val="000000"/>
                <w:sz w:val="24"/>
              </w:rPr>
              <w:t>д. Пура</w:t>
            </w:r>
          </w:p>
        </w:tc>
        <w:tc>
          <w:tcPr>
            <w:tcW w:w="1612" w:type="dxa"/>
            <w:tcBorders>
              <w:top w:val="nil"/>
              <w:left w:val="nil"/>
              <w:bottom w:val="single" w:sz="4" w:space="0" w:color="auto"/>
              <w:right w:val="single" w:sz="4" w:space="0" w:color="auto"/>
            </w:tcBorders>
            <w:shd w:val="clear" w:color="auto" w:fill="auto"/>
            <w:vAlign w:val="bottom"/>
          </w:tcPr>
          <w:p w14:paraId="21E9118F"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05535027" w14:textId="77777777" w:rsidR="001502F2" w:rsidRPr="00D33A68" w:rsidRDefault="001502F2" w:rsidP="00927B51">
            <w:pPr>
              <w:jc w:val="center"/>
              <w:rPr>
                <w:color w:val="000000"/>
                <w:sz w:val="24"/>
              </w:rPr>
            </w:pPr>
            <w:r w:rsidRPr="00D33A68">
              <w:rPr>
                <w:color w:val="000000"/>
                <w:sz w:val="24"/>
              </w:rPr>
              <w:t>Молодежная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68369A4B" w14:textId="77777777" w:rsidR="001502F2" w:rsidRPr="00D33A68" w:rsidRDefault="001502F2" w:rsidP="00927B51">
            <w:pPr>
              <w:jc w:val="center"/>
              <w:rPr>
                <w:color w:val="000000"/>
                <w:sz w:val="24"/>
              </w:rPr>
            </w:pPr>
            <w:r w:rsidRPr="00D33A68">
              <w:rPr>
                <w:color w:val="000000"/>
                <w:sz w:val="24"/>
              </w:rPr>
              <w:t>0,5223</w:t>
            </w:r>
          </w:p>
        </w:tc>
        <w:tc>
          <w:tcPr>
            <w:tcW w:w="1134" w:type="dxa"/>
            <w:tcBorders>
              <w:top w:val="nil"/>
              <w:left w:val="nil"/>
              <w:bottom w:val="single" w:sz="4" w:space="0" w:color="auto"/>
              <w:right w:val="single" w:sz="4" w:space="0" w:color="auto"/>
            </w:tcBorders>
            <w:shd w:val="clear" w:color="auto" w:fill="auto"/>
            <w:vAlign w:val="bottom"/>
          </w:tcPr>
          <w:p w14:paraId="11CA1CF2"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1C52065" w14:textId="77777777" w:rsidR="001502F2" w:rsidRPr="00D33A68" w:rsidRDefault="001502F2" w:rsidP="00927B51">
            <w:pPr>
              <w:jc w:val="center"/>
              <w:rPr>
                <w:color w:val="000000"/>
                <w:sz w:val="24"/>
              </w:rPr>
            </w:pPr>
            <w:r w:rsidRPr="00D33A68">
              <w:rPr>
                <w:color w:val="000000"/>
                <w:sz w:val="24"/>
              </w:rPr>
              <w:t>0,5223</w:t>
            </w:r>
          </w:p>
        </w:tc>
        <w:tc>
          <w:tcPr>
            <w:tcW w:w="851" w:type="dxa"/>
            <w:tcBorders>
              <w:top w:val="nil"/>
              <w:left w:val="nil"/>
              <w:bottom w:val="single" w:sz="4" w:space="0" w:color="auto"/>
              <w:right w:val="single" w:sz="4" w:space="0" w:color="auto"/>
            </w:tcBorders>
            <w:shd w:val="clear" w:color="auto" w:fill="auto"/>
            <w:vAlign w:val="bottom"/>
          </w:tcPr>
          <w:p w14:paraId="52788A2C"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5599EC3" w14:textId="77777777" w:rsidR="001502F2" w:rsidRPr="00D33A68" w:rsidRDefault="001502F2" w:rsidP="00927B51">
            <w:pPr>
              <w:jc w:val="center"/>
              <w:rPr>
                <w:color w:val="000000"/>
                <w:sz w:val="24"/>
              </w:rPr>
            </w:pPr>
          </w:p>
        </w:tc>
        <w:tc>
          <w:tcPr>
            <w:tcW w:w="2493" w:type="dxa"/>
          </w:tcPr>
          <w:p w14:paraId="0A2C8472"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2E306D76"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8D8B453" w14:textId="77777777" w:rsidR="001502F2" w:rsidRPr="00D33A68" w:rsidRDefault="001502F2" w:rsidP="00927B51">
            <w:pPr>
              <w:jc w:val="center"/>
              <w:rPr>
                <w:color w:val="000000"/>
                <w:sz w:val="24"/>
              </w:rPr>
            </w:pPr>
            <w:r w:rsidRPr="00D33A68">
              <w:rPr>
                <w:color w:val="000000"/>
                <w:sz w:val="24"/>
              </w:rPr>
              <w:t>д. Пура</w:t>
            </w:r>
          </w:p>
        </w:tc>
        <w:tc>
          <w:tcPr>
            <w:tcW w:w="1612" w:type="dxa"/>
            <w:tcBorders>
              <w:top w:val="nil"/>
              <w:left w:val="nil"/>
              <w:bottom w:val="single" w:sz="4" w:space="0" w:color="auto"/>
              <w:right w:val="single" w:sz="4" w:space="0" w:color="auto"/>
            </w:tcBorders>
            <w:shd w:val="clear" w:color="auto" w:fill="auto"/>
            <w:vAlign w:val="bottom"/>
          </w:tcPr>
          <w:p w14:paraId="6C8AB6D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094EBB0" w14:textId="77777777" w:rsidR="001502F2" w:rsidRPr="00D33A68" w:rsidRDefault="001502F2" w:rsidP="00927B51">
            <w:pPr>
              <w:jc w:val="center"/>
              <w:rPr>
                <w:color w:val="000000"/>
                <w:sz w:val="24"/>
              </w:rPr>
            </w:pPr>
            <w:r w:rsidRPr="00D33A68">
              <w:rPr>
                <w:color w:val="000000"/>
                <w:sz w:val="24"/>
              </w:rPr>
              <w:t>Школьная</w:t>
            </w:r>
          </w:p>
        </w:tc>
        <w:tc>
          <w:tcPr>
            <w:tcW w:w="1589" w:type="dxa"/>
            <w:tcBorders>
              <w:top w:val="nil"/>
              <w:left w:val="single" w:sz="4" w:space="0" w:color="auto"/>
              <w:bottom w:val="single" w:sz="4" w:space="0" w:color="auto"/>
              <w:right w:val="single" w:sz="4" w:space="0" w:color="auto"/>
            </w:tcBorders>
            <w:shd w:val="clear" w:color="auto" w:fill="auto"/>
            <w:vAlign w:val="center"/>
          </w:tcPr>
          <w:p w14:paraId="0C227E68" w14:textId="77777777" w:rsidR="001502F2" w:rsidRPr="00D33A68" w:rsidRDefault="001502F2" w:rsidP="00927B51">
            <w:pPr>
              <w:jc w:val="center"/>
              <w:rPr>
                <w:color w:val="000000"/>
                <w:sz w:val="24"/>
              </w:rPr>
            </w:pPr>
            <w:r w:rsidRPr="00D33A68">
              <w:rPr>
                <w:color w:val="000000"/>
                <w:sz w:val="24"/>
              </w:rPr>
              <w:t>0,536</w:t>
            </w:r>
          </w:p>
        </w:tc>
        <w:tc>
          <w:tcPr>
            <w:tcW w:w="1134" w:type="dxa"/>
            <w:tcBorders>
              <w:top w:val="nil"/>
              <w:left w:val="nil"/>
              <w:bottom w:val="single" w:sz="4" w:space="0" w:color="auto"/>
              <w:right w:val="single" w:sz="4" w:space="0" w:color="auto"/>
            </w:tcBorders>
            <w:shd w:val="clear" w:color="auto" w:fill="auto"/>
            <w:vAlign w:val="bottom"/>
          </w:tcPr>
          <w:p w14:paraId="2258097D"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2670D29C" w14:textId="77777777" w:rsidR="001502F2" w:rsidRPr="00D33A68" w:rsidRDefault="001502F2" w:rsidP="00927B51">
            <w:pPr>
              <w:jc w:val="center"/>
              <w:rPr>
                <w:color w:val="000000"/>
                <w:sz w:val="24"/>
              </w:rPr>
            </w:pPr>
            <w:r w:rsidRPr="00D33A68">
              <w:rPr>
                <w:color w:val="000000"/>
                <w:sz w:val="24"/>
              </w:rPr>
              <w:t>0,536</w:t>
            </w:r>
          </w:p>
        </w:tc>
        <w:tc>
          <w:tcPr>
            <w:tcW w:w="851" w:type="dxa"/>
            <w:tcBorders>
              <w:top w:val="nil"/>
              <w:left w:val="nil"/>
              <w:bottom w:val="single" w:sz="4" w:space="0" w:color="auto"/>
              <w:right w:val="single" w:sz="4" w:space="0" w:color="auto"/>
            </w:tcBorders>
            <w:shd w:val="clear" w:color="auto" w:fill="auto"/>
            <w:vAlign w:val="bottom"/>
          </w:tcPr>
          <w:p w14:paraId="514C681D"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B42F846" w14:textId="77777777" w:rsidR="001502F2" w:rsidRPr="00D33A68" w:rsidRDefault="001502F2" w:rsidP="00927B51">
            <w:pPr>
              <w:jc w:val="center"/>
              <w:rPr>
                <w:color w:val="000000"/>
                <w:sz w:val="24"/>
              </w:rPr>
            </w:pPr>
          </w:p>
        </w:tc>
        <w:tc>
          <w:tcPr>
            <w:tcW w:w="2493" w:type="dxa"/>
          </w:tcPr>
          <w:p w14:paraId="533B8A2B"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1E77323D"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12E4198B" w14:textId="77777777" w:rsidR="001502F2" w:rsidRPr="00D33A68" w:rsidRDefault="001502F2" w:rsidP="00927B51">
            <w:pPr>
              <w:jc w:val="center"/>
              <w:rPr>
                <w:color w:val="000000"/>
                <w:sz w:val="24"/>
              </w:rPr>
            </w:pPr>
            <w:r w:rsidRPr="00D33A68">
              <w:rPr>
                <w:color w:val="000000"/>
                <w:sz w:val="24"/>
              </w:rPr>
              <w:t>д. Рагоза</w:t>
            </w:r>
          </w:p>
        </w:tc>
        <w:tc>
          <w:tcPr>
            <w:tcW w:w="1612" w:type="dxa"/>
            <w:tcBorders>
              <w:top w:val="nil"/>
              <w:left w:val="nil"/>
              <w:bottom w:val="single" w:sz="4" w:space="0" w:color="auto"/>
              <w:right w:val="single" w:sz="4" w:space="0" w:color="auto"/>
            </w:tcBorders>
            <w:shd w:val="clear" w:color="auto" w:fill="auto"/>
            <w:vAlign w:val="bottom"/>
          </w:tcPr>
          <w:p w14:paraId="53B49C85"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2E58EE7"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4BA82609" w14:textId="77777777" w:rsidR="001502F2" w:rsidRPr="00D33A68" w:rsidRDefault="001502F2" w:rsidP="00927B51">
            <w:pPr>
              <w:jc w:val="center"/>
              <w:rPr>
                <w:color w:val="000000"/>
                <w:sz w:val="24"/>
              </w:rPr>
            </w:pPr>
            <w:r w:rsidRPr="00D33A68">
              <w:rPr>
                <w:color w:val="000000"/>
                <w:sz w:val="24"/>
              </w:rPr>
              <w:t>2,4677</w:t>
            </w:r>
          </w:p>
        </w:tc>
        <w:tc>
          <w:tcPr>
            <w:tcW w:w="1134" w:type="dxa"/>
            <w:tcBorders>
              <w:top w:val="nil"/>
              <w:left w:val="nil"/>
              <w:bottom w:val="single" w:sz="4" w:space="0" w:color="auto"/>
              <w:right w:val="single" w:sz="4" w:space="0" w:color="auto"/>
            </w:tcBorders>
            <w:shd w:val="clear" w:color="auto" w:fill="auto"/>
            <w:vAlign w:val="bottom"/>
          </w:tcPr>
          <w:p w14:paraId="0CC7F340"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6DCB98C4" w14:textId="77777777" w:rsidR="001502F2" w:rsidRPr="00D33A68" w:rsidRDefault="001502F2" w:rsidP="00927B51">
            <w:pPr>
              <w:jc w:val="center"/>
              <w:rPr>
                <w:color w:val="000000"/>
                <w:sz w:val="24"/>
              </w:rPr>
            </w:pPr>
            <w:r w:rsidRPr="00D33A68">
              <w:rPr>
                <w:color w:val="000000"/>
                <w:sz w:val="24"/>
              </w:rPr>
              <w:t>2,4677</w:t>
            </w:r>
          </w:p>
        </w:tc>
        <w:tc>
          <w:tcPr>
            <w:tcW w:w="851" w:type="dxa"/>
            <w:tcBorders>
              <w:top w:val="nil"/>
              <w:left w:val="nil"/>
              <w:bottom w:val="single" w:sz="4" w:space="0" w:color="auto"/>
              <w:right w:val="single" w:sz="4" w:space="0" w:color="auto"/>
            </w:tcBorders>
            <w:shd w:val="clear" w:color="auto" w:fill="auto"/>
            <w:vAlign w:val="bottom"/>
          </w:tcPr>
          <w:p w14:paraId="36B09216"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EE12BA3" w14:textId="77777777" w:rsidR="001502F2" w:rsidRPr="00D33A68" w:rsidRDefault="001502F2" w:rsidP="00927B51">
            <w:pPr>
              <w:jc w:val="center"/>
              <w:rPr>
                <w:color w:val="000000"/>
                <w:sz w:val="24"/>
              </w:rPr>
            </w:pPr>
          </w:p>
        </w:tc>
        <w:tc>
          <w:tcPr>
            <w:tcW w:w="2493" w:type="dxa"/>
          </w:tcPr>
          <w:p w14:paraId="0F53D74C"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48FAE23E"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DCF0767" w14:textId="77777777" w:rsidR="001502F2" w:rsidRPr="00D33A68" w:rsidRDefault="001502F2" w:rsidP="00927B51">
            <w:pPr>
              <w:jc w:val="center"/>
              <w:rPr>
                <w:color w:val="000000"/>
                <w:sz w:val="24"/>
              </w:rPr>
            </w:pPr>
            <w:r w:rsidRPr="00D33A68">
              <w:rPr>
                <w:color w:val="000000"/>
                <w:sz w:val="24"/>
              </w:rPr>
              <w:t>д. Светлая Речка</w:t>
            </w:r>
          </w:p>
        </w:tc>
        <w:tc>
          <w:tcPr>
            <w:tcW w:w="1612" w:type="dxa"/>
            <w:tcBorders>
              <w:top w:val="nil"/>
              <w:left w:val="nil"/>
              <w:bottom w:val="single" w:sz="4" w:space="0" w:color="auto"/>
              <w:right w:val="single" w:sz="4" w:space="0" w:color="auto"/>
            </w:tcBorders>
            <w:shd w:val="clear" w:color="auto" w:fill="auto"/>
            <w:vAlign w:val="bottom"/>
          </w:tcPr>
          <w:p w14:paraId="6A5BF1E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645D066F"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5FCCBB65" w14:textId="77777777" w:rsidR="001502F2" w:rsidRPr="00D33A68" w:rsidRDefault="001502F2" w:rsidP="00927B51">
            <w:pPr>
              <w:jc w:val="center"/>
              <w:rPr>
                <w:color w:val="000000"/>
                <w:sz w:val="24"/>
              </w:rPr>
            </w:pPr>
            <w:r w:rsidRPr="00D33A68">
              <w:rPr>
                <w:color w:val="000000"/>
                <w:sz w:val="24"/>
              </w:rPr>
              <w:t>0,2916</w:t>
            </w:r>
          </w:p>
        </w:tc>
        <w:tc>
          <w:tcPr>
            <w:tcW w:w="1134" w:type="dxa"/>
            <w:tcBorders>
              <w:top w:val="nil"/>
              <w:left w:val="nil"/>
              <w:bottom w:val="single" w:sz="4" w:space="0" w:color="auto"/>
              <w:right w:val="single" w:sz="4" w:space="0" w:color="auto"/>
            </w:tcBorders>
            <w:shd w:val="clear" w:color="auto" w:fill="auto"/>
            <w:vAlign w:val="bottom"/>
          </w:tcPr>
          <w:p w14:paraId="4C3E012F"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1C04CB5" w14:textId="77777777" w:rsidR="001502F2" w:rsidRPr="00D33A68" w:rsidRDefault="001502F2" w:rsidP="00927B51">
            <w:pPr>
              <w:jc w:val="center"/>
              <w:rPr>
                <w:color w:val="000000"/>
                <w:sz w:val="24"/>
              </w:rPr>
            </w:pPr>
            <w:r w:rsidRPr="00D33A68">
              <w:rPr>
                <w:color w:val="000000"/>
                <w:sz w:val="24"/>
              </w:rPr>
              <w:t>0,2916</w:t>
            </w:r>
          </w:p>
        </w:tc>
        <w:tc>
          <w:tcPr>
            <w:tcW w:w="851" w:type="dxa"/>
            <w:tcBorders>
              <w:top w:val="nil"/>
              <w:left w:val="nil"/>
              <w:bottom w:val="single" w:sz="4" w:space="0" w:color="auto"/>
              <w:right w:val="single" w:sz="4" w:space="0" w:color="auto"/>
            </w:tcBorders>
            <w:shd w:val="clear" w:color="auto" w:fill="auto"/>
            <w:vAlign w:val="bottom"/>
          </w:tcPr>
          <w:p w14:paraId="494B6D0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DA39FDB" w14:textId="77777777" w:rsidR="001502F2" w:rsidRPr="00D33A68" w:rsidRDefault="001502F2" w:rsidP="00927B51">
            <w:pPr>
              <w:jc w:val="center"/>
              <w:rPr>
                <w:color w:val="000000"/>
                <w:sz w:val="24"/>
              </w:rPr>
            </w:pPr>
          </w:p>
        </w:tc>
        <w:tc>
          <w:tcPr>
            <w:tcW w:w="2493" w:type="dxa"/>
          </w:tcPr>
          <w:p w14:paraId="3938895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5C07F038"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5BC65178" w14:textId="77777777" w:rsidR="001502F2" w:rsidRPr="00D33A68" w:rsidRDefault="001502F2" w:rsidP="00927B51">
            <w:pPr>
              <w:jc w:val="center"/>
              <w:rPr>
                <w:color w:val="000000"/>
                <w:sz w:val="24"/>
              </w:rPr>
            </w:pPr>
            <w:r w:rsidRPr="00D33A68">
              <w:rPr>
                <w:color w:val="000000"/>
                <w:sz w:val="24"/>
              </w:rPr>
              <w:lastRenderedPageBreak/>
              <w:t>д. Степановская</w:t>
            </w:r>
          </w:p>
        </w:tc>
        <w:tc>
          <w:tcPr>
            <w:tcW w:w="1612" w:type="dxa"/>
            <w:tcBorders>
              <w:top w:val="nil"/>
              <w:left w:val="nil"/>
              <w:bottom w:val="single" w:sz="4" w:space="0" w:color="auto"/>
              <w:right w:val="single" w:sz="4" w:space="0" w:color="auto"/>
            </w:tcBorders>
            <w:shd w:val="clear" w:color="auto" w:fill="auto"/>
            <w:vAlign w:val="bottom"/>
          </w:tcPr>
          <w:p w14:paraId="6230467A"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710CA703"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0D6FFF20" w14:textId="77777777" w:rsidR="001502F2" w:rsidRPr="00D33A68" w:rsidRDefault="001502F2" w:rsidP="00927B51">
            <w:pPr>
              <w:jc w:val="center"/>
              <w:rPr>
                <w:color w:val="000000"/>
                <w:sz w:val="24"/>
              </w:rPr>
            </w:pPr>
            <w:r w:rsidRPr="00D33A68">
              <w:rPr>
                <w:color w:val="000000"/>
                <w:sz w:val="24"/>
              </w:rPr>
              <w:t>1,42658</w:t>
            </w:r>
          </w:p>
        </w:tc>
        <w:tc>
          <w:tcPr>
            <w:tcW w:w="1134" w:type="dxa"/>
            <w:tcBorders>
              <w:top w:val="nil"/>
              <w:left w:val="nil"/>
              <w:bottom w:val="single" w:sz="4" w:space="0" w:color="auto"/>
              <w:right w:val="single" w:sz="4" w:space="0" w:color="auto"/>
            </w:tcBorders>
            <w:shd w:val="clear" w:color="auto" w:fill="auto"/>
            <w:vAlign w:val="bottom"/>
          </w:tcPr>
          <w:p w14:paraId="1C9B2ACB"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07C5821E" w14:textId="77777777" w:rsidR="001502F2" w:rsidRPr="00D33A68" w:rsidRDefault="001502F2" w:rsidP="00927B51">
            <w:pPr>
              <w:jc w:val="center"/>
              <w:rPr>
                <w:color w:val="000000"/>
                <w:sz w:val="24"/>
              </w:rPr>
            </w:pPr>
            <w:r w:rsidRPr="00D33A68">
              <w:rPr>
                <w:color w:val="000000"/>
                <w:sz w:val="24"/>
              </w:rPr>
              <w:t>1,42658</w:t>
            </w:r>
          </w:p>
        </w:tc>
        <w:tc>
          <w:tcPr>
            <w:tcW w:w="851" w:type="dxa"/>
            <w:tcBorders>
              <w:top w:val="nil"/>
              <w:left w:val="nil"/>
              <w:bottom w:val="single" w:sz="4" w:space="0" w:color="auto"/>
              <w:right w:val="single" w:sz="4" w:space="0" w:color="auto"/>
            </w:tcBorders>
            <w:shd w:val="clear" w:color="auto" w:fill="auto"/>
            <w:vAlign w:val="bottom"/>
          </w:tcPr>
          <w:p w14:paraId="3F1D809B"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69DB8DA0" w14:textId="77777777" w:rsidR="001502F2" w:rsidRPr="00D33A68" w:rsidRDefault="001502F2" w:rsidP="00927B51">
            <w:pPr>
              <w:jc w:val="center"/>
              <w:rPr>
                <w:color w:val="000000"/>
                <w:sz w:val="24"/>
              </w:rPr>
            </w:pPr>
          </w:p>
        </w:tc>
        <w:tc>
          <w:tcPr>
            <w:tcW w:w="2493" w:type="dxa"/>
          </w:tcPr>
          <w:p w14:paraId="26D532BB"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5D666FB1"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7978EB4" w14:textId="77777777" w:rsidR="001502F2" w:rsidRPr="00D33A68" w:rsidRDefault="001502F2" w:rsidP="00927B51">
            <w:pPr>
              <w:jc w:val="center"/>
              <w:rPr>
                <w:color w:val="000000"/>
                <w:sz w:val="24"/>
              </w:rPr>
            </w:pPr>
            <w:r w:rsidRPr="00D33A68">
              <w:rPr>
                <w:color w:val="000000"/>
                <w:sz w:val="24"/>
              </w:rPr>
              <w:t>д. Терешовы</w:t>
            </w:r>
          </w:p>
        </w:tc>
        <w:tc>
          <w:tcPr>
            <w:tcW w:w="1612" w:type="dxa"/>
            <w:tcBorders>
              <w:top w:val="nil"/>
              <w:left w:val="nil"/>
              <w:bottom w:val="single" w:sz="4" w:space="0" w:color="auto"/>
              <w:right w:val="single" w:sz="4" w:space="0" w:color="auto"/>
            </w:tcBorders>
            <w:shd w:val="clear" w:color="auto" w:fill="auto"/>
            <w:vAlign w:val="bottom"/>
          </w:tcPr>
          <w:p w14:paraId="4C4A5A9E"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5B834753"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56541285" w14:textId="77777777" w:rsidR="001502F2" w:rsidRPr="00D33A68" w:rsidRDefault="001502F2" w:rsidP="00927B51">
            <w:pPr>
              <w:jc w:val="center"/>
              <w:rPr>
                <w:color w:val="000000"/>
                <w:sz w:val="24"/>
              </w:rPr>
            </w:pPr>
            <w:r w:rsidRPr="00D33A68">
              <w:rPr>
                <w:color w:val="000000"/>
                <w:sz w:val="24"/>
              </w:rPr>
              <w:t>0,5785</w:t>
            </w:r>
          </w:p>
        </w:tc>
        <w:tc>
          <w:tcPr>
            <w:tcW w:w="1134" w:type="dxa"/>
            <w:tcBorders>
              <w:top w:val="nil"/>
              <w:left w:val="nil"/>
              <w:bottom w:val="single" w:sz="4" w:space="0" w:color="auto"/>
              <w:right w:val="single" w:sz="4" w:space="0" w:color="auto"/>
            </w:tcBorders>
            <w:shd w:val="clear" w:color="auto" w:fill="auto"/>
            <w:vAlign w:val="bottom"/>
          </w:tcPr>
          <w:p w14:paraId="72574A36"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9C6E7EA" w14:textId="77777777" w:rsidR="001502F2" w:rsidRPr="00D33A68" w:rsidRDefault="001502F2" w:rsidP="00927B51">
            <w:pPr>
              <w:jc w:val="center"/>
              <w:rPr>
                <w:color w:val="000000"/>
                <w:sz w:val="24"/>
              </w:rPr>
            </w:pPr>
            <w:r w:rsidRPr="00D33A68">
              <w:rPr>
                <w:color w:val="000000"/>
                <w:sz w:val="24"/>
              </w:rPr>
              <w:t>0,5785</w:t>
            </w:r>
          </w:p>
        </w:tc>
        <w:tc>
          <w:tcPr>
            <w:tcW w:w="851" w:type="dxa"/>
            <w:tcBorders>
              <w:top w:val="nil"/>
              <w:left w:val="nil"/>
              <w:bottom w:val="single" w:sz="4" w:space="0" w:color="auto"/>
              <w:right w:val="single" w:sz="4" w:space="0" w:color="auto"/>
            </w:tcBorders>
            <w:shd w:val="clear" w:color="auto" w:fill="auto"/>
            <w:vAlign w:val="bottom"/>
          </w:tcPr>
          <w:p w14:paraId="7EBBBDDE"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36FE0E4" w14:textId="77777777" w:rsidR="001502F2" w:rsidRPr="00D33A68" w:rsidRDefault="001502F2" w:rsidP="00927B51">
            <w:pPr>
              <w:jc w:val="center"/>
              <w:rPr>
                <w:color w:val="000000"/>
                <w:sz w:val="24"/>
              </w:rPr>
            </w:pPr>
          </w:p>
        </w:tc>
        <w:tc>
          <w:tcPr>
            <w:tcW w:w="2493" w:type="dxa"/>
          </w:tcPr>
          <w:p w14:paraId="76134C63"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2AA80F4C"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3DD7D1B6" w14:textId="77777777" w:rsidR="001502F2" w:rsidRPr="00D33A68" w:rsidRDefault="001502F2" w:rsidP="00927B51">
            <w:pPr>
              <w:jc w:val="center"/>
              <w:rPr>
                <w:color w:val="000000"/>
                <w:sz w:val="24"/>
              </w:rPr>
            </w:pPr>
            <w:r w:rsidRPr="00D33A68">
              <w:rPr>
                <w:color w:val="000000"/>
                <w:sz w:val="24"/>
              </w:rPr>
              <w:t>д. Титовы</w:t>
            </w:r>
          </w:p>
        </w:tc>
        <w:tc>
          <w:tcPr>
            <w:tcW w:w="1612" w:type="dxa"/>
            <w:tcBorders>
              <w:top w:val="nil"/>
              <w:left w:val="nil"/>
              <w:bottom w:val="single" w:sz="4" w:space="0" w:color="auto"/>
              <w:right w:val="single" w:sz="4" w:space="0" w:color="auto"/>
            </w:tcBorders>
            <w:shd w:val="clear" w:color="auto" w:fill="auto"/>
            <w:vAlign w:val="bottom"/>
          </w:tcPr>
          <w:p w14:paraId="1B9508FD"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3F868B88"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27A3AE09" w14:textId="77777777" w:rsidR="001502F2" w:rsidRPr="00D33A68" w:rsidRDefault="001502F2" w:rsidP="00927B51">
            <w:pPr>
              <w:jc w:val="center"/>
              <w:rPr>
                <w:color w:val="000000"/>
                <w:sz w:val="24"/>
              </w:rPr>
            </w:pPr>
            <w:r w:rsidRPr="00D33A68">
              <w:rPr>
                <w:color w:val="000000"/>
                <w:sz w:val="24"/>
              </w:rPr>
              <w:t>0,1491</w:t>
            </w:r>
          </w:p>
        </w:tc>
        <w:tc>
          <w:tcPr>
            <w:tcW w:w="1134" w:type="dxa"/>
            <w:tcBorders>
              <w:top w:val="nil"/>
              <w:left w:val="nil"/>
              <w:bottom w:val="single" w:sz="4" w:space="0" w:color="auto"/>
              <w:right w:val="single" w:sz="4" w:space="0" w:color="auto"/>
            </w:tcBorders>
            <w:shd w:val="clear" w:color="auto" w:fill="auto"/>
            <w:vAlign w:val="bottom"/>
          </w:tcPr>
          <w:p w14:paraId="4D5849A3"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4F0DDF29" w14:textId="77777777" w:rsidR="001502F2" w:rsidRPr="00D33A68" w:rsidRDefault="001502F2" w:rsidP="00927B51">
            <w:pPr>
              <w:jc w:val="center"/>
              <w:rPr>
                <w:color w:val="000000"/>
                <w:sz w:val="24"/>
              </w:rPr>
            </w:pPr>
            <w:r w:rsidRPr="00D33A68">
              <w:rPr>
                <w:color w:val="000000"/>
                <w:sz w:val="24"/>
              </w:rPr>
              <w:t>0,1491</w:t>
            </w:r>
          </w:p>
        </w:tc>
        <w:tc>
          <w:tcPr>
            <w:tcW w:w="851" w:type="dxa"/>
            <w:tcBorders>
              <w:top w:val="nil"/>
              <w:left w:val="nil"/>
              <w:bottom w:val="single" w:sz="4" w:space="0" w:color="auto"/>
              <w:right w:val="single" w:sz="4" w:space="0" w:color="auto"/>
            </w:tcBorders>
            <w:shd w:val="clear" w:color="auto" w:fill="auto"/>
            <w:vAlign w:val="bottom"/>
          </w:tcPr>
          <w:p w14:paraId="623705C7"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73E593FB" w14:textId="77777777" w:rsidR="001502F2" w:rsidRPr="00D33A68" w:rsidRDefault="001502F2" w:rsidP="00927B51">
            <w:pPr>
              <w:jc w:val="center"/>
              <w:rPr>
                <w:color w:val="000000"/>
                <w:sz w:val="24"/>
              </w:rPr>
            </w:pPr>
          </w:p>
        </w:tc>
        <w:tc>
          <w:tcPr>
            <w:tcW w:w="2493" w:type="dxa"/>
          </w:tcPr>
          <w:p w14:paraId="496B0B94"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561F761F" w14:textId="77777777" w:rsidTr="00927B51">
        <w:trPr>
          <w:trHeight w:val="183"/>
          <w:jc w:val="center"/>
        </w:trPr>
        <w:tc>
          <w:tcPr>
            <w:tcW w:w="2211" w:type="dxa"/>
            <w:tcBorders>
              <w:top w:val="nil"/>
              <w:left w:val="single" w:sz="4" w:space="0" w:color="auto"/>
              <w:bottom w:val="single" w:sz="4" w:space="0" w:color="auto"/>
              <w:right w:val="single" w:sz="4" w:space="0" w:color="auto"/>
            </w:tcBorders>
            <w:shd w:val="clear" w:color="auto" w:fill="auto"/>
            <w:vAlign w:val="center"/>
          </w:tcPr>
          <w:p w14:paraId="0C5FAAFB" w14:textId="77777777" w:rsidR="001502F2" w:rsidRPr="00D33A68" w:rsidRDefault="001502F2" w:rsidP="00927B51">
            <w:pPr>
              <w:jc w:val="center"/>
              <w:rPr>
                <w:color w:val="000000"/>
                <w:sz w:val="24"/>
              </w:rPr>
            </w:pPr>
            <w:r w:rsidRPr="00D33A68">
              <w:rPr>
                <w:color w:val="000000"/>
                <w:sz w:val="24"/>
              </w:rPr>
              <w:t>д. Трактовые</w:t>
            </w:r>
          </w:p>
        </w:tc>
        <w:tc>
          <w:tcPr>
            <w:tcW w:w="1612" w:type="dxa"/>
            <w:tcBorders>
              <w:top w:val="nil"/>
              <w:left w:val="nil"/>
              <w:bottom w:val="single" w:sz="4" w:space="0" w:color="auto"/>
              <w:right w:val="single" w:sz="4" w:space="0" w:color="auto"/>
            </w:tcBorders>
            <w:shd w:val="clear" w:color="auto" w:fill="auto"/>
            <w:vAlign w:val="bottom"/>
          </w:tcPr>
          <w:p w14:paraId="4D2F26E4" w14:textId="77777777" w:rsidR="001502F2" w:rsidRPr="00D33A68" w:rsidRDefault="001502F2" w:rsidP="00927B51">
            <w:pPr>
              <w:jc w:val="center"/>
              <w:rPr>
                <w:color w:val="000000"/>
                <w:sz w:val="24"/>
              </w:rPr>
            </w:pPr>
          </w:p>
        </w:tc>
        <w:tc>
          <w:tcPr>
            <w:tcW w:w="2663" w:type="dxa"/>
            <w:tcBorders>
              <w:top w:val="nil"/>
              <w:left w:val="nil"/>
              <w:bottom w:val="single" w:sz="4" w:space="0" w:color="auto"/>
              <w:right w:val="single" w:sz="4" w:space="0" w:color="auto"/>
            </w:tcBorders>
            <w:shd w:val="clear" w:color="auto" w:fill="auto"/>
            <w:vAlign w:val="center"/>
          </w:tcPr>
          <w:p w14:paraId="24F3CC26" w14:textId="77777777" w:rsidR="001502F2" w:rsidRPr="00D33A68" w:rsidRDefault="001502F2" w:rsidP="00927B51">
            <w:pPr>
              <w:jc w:val="center"/>
              <w:rPr>
                <w:color w:val="000000"/>
                <w:sz w:val="24"/>
              </w:rPr>
            </w:pPr>
          </w:p>
        </w:tc>
        <w:tc>
          <w:tcPr>
            <w:tcW w:w="1589" w:type="dxa"/>
            <w:tcBorders>
              <w:top w:val="nil"/>
              <w:left w:val="single" w:sz="4" w:space="0" w:color="auto"/>
              <w:bottom w:val="single" w:sz="4" w:space="0" w:color="auto"/>
              <w:right w:val="single" w:sz="4" w:space="0" w:color="auto"/>
            </w:tcBorders>
            <w:shd w:val="clear" w:color="auto" w:fill="auto"/>
            <w:vAlign w:val="center"/>
          </w:tcPr>
          <w:p w14:paraId="37EBA70C" w14:textId="77777777" w:rsidR="001502F2" w:rsidRPr="00D33A68" w:rsidRDefault="001502F2" w:rsidP="00927B51">
            <w:pPr>
              <w:jc w:val="center"/>
              <w:rPr>
                <w:color w:val="000000"/>
                <w:sz w:val="24"/>
              </w:rPr>
            </w:pPr>
            <w:r w:rsidRPr="00D33A68">
              <w:rPr>
                <w:color w:val="000000"/>
                <w:sz w:val="24"/>
              </w:rPr>
              <w:t>1,12933</w:t>
            </w:r>
          </w:p>
        </w:tc>
        <w:tc>
          <w:tcPr>
            <w:tcW w:w="1134" w:type="dxa"/>
            <w:tcBorders>
              <w:top w:val="nil"/>
              <w:left w:val="nil"/>
              <w:bottom w:val="single" w:sz="4" w:space="0" w:color="auto"/>
              <w:right w:val="single" w:sz="4" w:space="0" w:color="auto"/>
            </w:tcBorders>
            <w:shd w:val="clear" w:color="auto" w:fill="auto"/>
            <w:vAlign w:val="bottom"/>
          </w:tcPr>
          <w:p w14:paraId="667437A5" w14:textId="77777777" w:rsidR="001502F2" w:rsidRPr="00D33A68" w:rsidRDefault="001502F2" w:rsidP="00927B51">
            <w:pPr>
              <w:jc w:val="cente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14:paraId="1387AF4D" w14:textId="77777777" w:rsidR="001502F2" w:rsidRPr="00D33A68" w:rsidRDefault="001502F2" w:rsidP="00927B51">
            <w:pPr>
              <w:jc w:val="center"/>
              <w:rPr>
                <w:color w:val="000000"/>
                <w:sz w:val="24"/>
              </w:rPr>
            </w:pPr>
            <w:r w:rsidRPr="00D33A68">
              <w:rPr>
                <w:color w:val="000000"/>
                <w:sz w:val="24"/>
              </w:rPr>
              <w:t>1,12933</w:t>
            </w:r>
          </w:p>
        </w:tc>
        <w:tc>
          <w:tcPr>
            <w:tcW w:w="851" w:type="dxa"/>
            <w:tcBorders>
              <w:top w:val="nil"/>
              <w:left w:val="nil"/>
              <w:bottom w:val="single" w:sz="4" w:space="0" w:color="auto"/>
              <w:right w:val="single" w:sz="4" w:space="0" w:color="auto"/>
            </w:tcBorders>
            <w:shd w:val="clear" w:color="auto" w:fill="auto"/>
            <w:vAlign w:val="bottom"/>
          </w:tcPr>
          <w:p w14:paraId="575CE833"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2244D474" w14:textId="77777777" w:rsidR="001502F2" w:rsidRPr="00D33A68" w:rsidRDefault="001502F2" w:rsidP="00927B51">
            <w:pPr>
              <w:jc w:val="center"/>
              <w:rPr>
                <w:color w:val="000000"/>
                <w:sz w:val="24"/>
              </w:rPr>
            </w:pPr>
          </w:p>
        </w:tc>
        <w:tc>
          <w:tcPr>
            <w:tcW w:w="2493" w:type="dxa"/>
          </w:tcPr>
          <w:p w14:paraId="45973D82"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189D0B60" w14:textId="77777777" w:rsidTr="00927B51">
        <w:trPr>
          <w:trHeight w:val="183"/>
          <w:jc w:val="center"/>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1003718F" w14:textId="77777777" w:rsidR="001502F2" w:rsidRPr="00D33A68" w:rsidRDefault="001502F2" w:rsidP="00927B51">
            <w:pPr>
              <w:jc w:val="center"/>
              <w:rPr>
                <w:color w:val="000000"/>
                <w:sz w:val="24"/>
              </w:rPr>
            </w:pPr>
            <w:r w:rsidRPr="00D33A68">
              <w:rPr>
                <w:color w:val="000000"/>
                <w:sz w:val="24"/>
              </w:rPr>
              <w:t>д. Харины</w:t>
            </w:r>
          </w:p>
        </w:tc>
        <w:tc>
          <w:tcPr>
            <w:tcW w:w="1612" w:type="dxa"/>
            <w:tcBorders>
              <w:top w:val="single" w:sz="4" w:space="0" w:color="auto"/>
              <w:left w:val="nil"/>
              <w:bottom w:val="single" w:sz="4" w:space="0" w:color="auto"/>
              <w:right w:val="single" w:sz="4" w:space="0" w:color="auto"/>
            </w:tcBorders>
            <w:shd w:val="clear" w:color="auto" w:fill="auto"/>
            <w:vAlign w:val="bottom"/>
          </w:tcPr>
          <w:p w14:paraId="6F283CCF" w14:textId="77777777" w:rsidR="001502F2" w:rsidRPr="00D33A68" w:rsidRDefault="001502F2" w:rsidP="00927B51">
            <w:pPr>
              <w:jc w:val="center"/>
              <w:rPr>
                <w:color w:val="000000"/>
                <w:sz w:val="24"/>
              </w:rPr>
            </w:pPr>
          </w:p>
        </w:tc>
        <w:tc>
          <w:tcPr>
            <w:tcW w:w="2663" w:type="dxa"/>
            <w:tcBorders>
              <w:top w:val="single" w:sz="4" w:space="0" w:color="auto"/>
              <w:left w:val="nil"/>
              <w:bottom w:val="single" w:sz="4" w:space="0" w:color="auto"/>
              <w:right w:val="single" w:sz="4" w:space="0" w:color="auto"/>
            </w:tcBorders>
            <w:shd w:val="clear" w:color="auto" w:fill="auto"/>
            <w:vAlign w:val="center"/>
          </w:tcPr>
          <w:p w14:paraId="75B1C470" w14:textId="77777777" w:rsidR="001502F2" w:rsidRPr="00D33A68" w:rsidRDefault="001502F2" w:rsidP="00927B51">
            <w:pPr>
              <w:jc w:val="center"/>
              <w:rPr>
                <w:color w:val="000000"/>
                <w:sz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FC9E49D" w14:textId="77777777" w:rsidR="001502F2" w:rsidRPr="00D33A68" w:rsidRDefault="001502F2" w:rsidP="00927B51">
            <w:pPr>
              <w:jc w:val="center"/>
              <w:rPr>
                <w:color w:val="000000"/>
                <w:sz w:val="24"/>
              </w:rPr>
            </w:pPr>
            <w:r w:rsidRPr="00D33A68">
              <w:rPr>
                <w:color w:val="000000"/>
                <w:sz w:val="24"/>
              </w:rPr>
              <w:t>3,90041</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54327A"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C214B30" w14:textId="77777777" w:rsidR="001502F2" w:rsidRPr="00D33A68" w:rsidRDefault="001502F2" w:rsidP="00927B51">
            <w:pPr>
              <w:jc w:val="center"/>
              <w:rPr>
                <w:color w:val="000000"/>
                <w:sz w:val="24"/>
              </w:rPr>
            </w:pPr>
            <w:r w:rsidRPr="00D33A68">
              <w:rPr>
                <w:color w:val="000000"/>
                <w:sz w:val="24"/>
              </w:rPr>
              <w:t>3,90041</w:t>
            </w:r>
          </w:p>
        </w:tc>
        <w:tc>
          <w:tcPr>
            <w:tcW w:w="851" w:type="dxa"/>
            <w:tcBorders>
              <w:top w:val="single" w:sz="4" w:space="0" w:color="auto"/>
              <w:left w:val="nil"/>
              <w:bottom w:val="single" w:sz="4" w:space="0" w:color="auto"/>
              <w:right w:val="single" w:sz="4" w:space="0" w:color="auto"/>
            </w:tcBorders>
            <w:shd w:val="clear" w:color="auto" w:fill="auto"/>
            <w:vAlign w:val="bottom"/>
          </w:tcPr>
          <w:p w14:paraId="444E343F" w14:textId="77777777" w:rsidR="001502F2" w:rsidRPr="00D33A68" w:rsidRDefault="001502F2" w:rsidP="00927B51">
            <w:pPr>
              <w:jc w:val="center"/>
              <w:rPr>
                <w:color w:val="000000"/>
                <w:sz w:val="24"/>
              </w:rPr>
            </w:pPr>
          </w:p>
        </w:tc>
        <w:tc>
          <w:tcPr>
            <w:tcW w:w="1134" w:type="dxa"/>
            <w:tcBorders>
              <w:top w:val="single" w:sz="4" w:space="0" w:color="auto"/>
              <w:left w:val="nil"/>
              <w:bottom w:val="single" w:sz="4" w:space="0" w:color="auto"/>
              <w:right w:val="single" w:sz="4" w:space="0" w:color="auto"/>
            </w:tcBorders>
          </w:tcPr>
          <w:p w14:paraId="07373D7E" w14:textId="77777777" w:rsidR="001502F2" w:rsidRPr="00D33A68" w:rsidRDefault="001502F2" w:rsidP="00927B51">
            <w:pPr>
              <w:jc w:val="center"/>
              <w:rPr>
                <w:color w:val="000000"/>
                <w:sz w:val="24"/>
              </w:rPr>
            </w:pPr>
          </w:p>
        </w:tc>
        <w:tc>
          <w:tcPr>
            <w:tcW w:w="2493" w:type="dxa"/>
          </w:tcPr>
          <w:p w14:paraId="6D3EADC3"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45F6E59C" w14:textId="77777777" w:rsidTr="00927B51">
        <w:trPr>
          <w:trHeight w:val="183"/>
          <w:jc w:val="center"/>
        </w:trPr>
        <w:tc>
          <w:tcPr>
            <w:tcW w:w="2211" w:type="dxa"/>
          </w:tcPr>
          <w:p w14:paraId="5BCA2D54" w14:textId="77777777" w:rsidR="001502F2" w:rsidRPr="00D33A68" w:rsidRDefault="001502F2" w:rsidP="00927B51">
            <w:pPr>
              <w:jc w:val="center"/>
              <w:rPr>
                <w:rStyle w:val="af4"/>
                <w:sz w:val="24"/>
              </w:rPr>
            </w:pPr>
            <w:r w:rsidRPr="00D33A68">
              <w:rPr>
                <w:sz w:val="24"/>
              </w:rPr>
              <w:t>с. Гордино</w:t>
            </w:r>
          </w:p>
        </w:tc>
        <w:tc>
          <w:tcPr>
            <w:tcW w:w="1612" w:type="dxa"/>
          </w:tcPr>
          <w:p w14:paraId="7639C5FB" w14:textId="77777777" w:rsidR="001502F2" w:rsidRPr="00D33A68" w:rsidRDefault="001502F2" w:rsidP="00927B51">
            <w:pPr>
              <w:jc w:val="center"/>
              <w:rPr>
                <w:sz w:val="24"/>
              </w:rPr>
            </w:pPr>
            <w:r w:rsidRPr="00D33A68">
              <w:rPr>
                <w:sz w:val="24"/>
              </w:rPr>
              <w:t>Мира</w:t>
            </w:r>
          </w:p>
        </w:tc>
        <w:tc>
          <w:tcPr>
            <w:tcW w:w="2663" w:type="dxa"/>
            <w:vAlign w:val="center"/>
          </w:tcPr>
          <w:p w14:paraId="216D1F8D"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1589" w:type="dxa"/>
            <w:vAlign w:val="center"/>
          </w:tcPr>
          <w:p w14:paraId="72603751"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2,8</w:t>
            </w:r>
          </w:p>
        </w:tc>
        <w:tc>
          <w:tcPr>
            <w:tcW w:w="1134" w:type="dxa"/>
          </w:tcPr>
          <w:p w14:paraId="7037091F" w14:textId="77777777" w:rsidR="001502F2" w:rsidRPr="00D33A68" w:rsidRDefault="001502F2" w:rsidP="00927B51">
            <w:pPr>
              <w:jc w:val="center"/>
              <w:rPr>
                <w:sz w:val="24"/>
              </w:rPr>
            </w:pPr>
            <w:r w:rsidRPr="00D33A68">
              <w:rPr>
                <w:sz w:val="24"/>
              </w:rPr>
              <w:t>2,8</w:t>
            </w:r>
          </w:p>
        </w:tc>
        <w:tc>
          <w:tcPr>
            <w:tcW w:w="1134" w:type="dxa"/>
          </w:tcPr>
          <w:p w14:paraId="0A65DD48"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851" w:type="dxa"/>
          </w:tcPr>
          <w:p w14:paraId="00E6BFBE"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1134" w:type="dxa"/>
          </w:tcPr>
          <w:p w14:paraId="2F56926C"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2493" w:type="dxa"/>
          </w:tcPr>
          <w:p w14:paraId="273C0E22"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4C0668CD" w14:textId="77777777" w:rsidTr="00927B51">
        <w:trPr>
          <w:trHeight w:val="183"/>
          <w:jc w:val="center"/>
        </w:trPr>
        <w:tc>
          <w:tcPr>
            <w:tcW w:w="2211" w:type="dxa"/>
          </w:tcPr>
          <w:p w14:paraId="2BD37D28" w14:textId="77777777" w:rsidR="001502F2" w:rsidRPr="00D33A68" w:rsidRDefault="001502F2" w:rsidP="00927B51">
            <w:pPr>
              <w:jc w:val="center"/>
              <w:rPr>
                <w:sz w:val="24"/>
              </w:rPr>
            </w:pPr>
            <w:r w:rsidRPr="00D33A68">
              <w:rPr>
                <w:sz w:val="24"/>
              </w:rPr>
              <w:t>с. Гордино</w:t>
            </w:r>
          </w:p>
        </w:tc>
        <w:tc>
          <w:tcPr>
            <w:tcW w:w="1612" w:type="dxa"/>
          </w:tcPr>
          <w:p w14:paraId="6B7543D7" w14:textId="77777777" w:rsidR="001502F2" w:rsidRPr="00D33A68" w:rsidRDefault="001502F2" w:rsidP="00927B51">
            <w:pPr>
              <w:jc w:val="center"/>
              <w:rPr>
                <w:sz w:val="24"/>
              </w:rPr>
            </w:pPr>
          </w:p>
        </w:tc>
        <w:tc>
          <w:tcPr>
            <w:tcW w:w="2663" w:type="dxa"/>
            <w:vAlign w:val="center"/>
          </w:tcPr>
          <w:p w14:paraId="0CB886EB" w14:textId="77777777" w:rsidR="001502F2" w:rsidRPr="00D33A68" w:rsidRDefault="001502F2" w:rsidP="00927B51">
            <w:pPr>
              <w:pStyle w:val="1b"/>
              <w:tabs>
                <w:tab w:val="right" w:leader="dot" w:pos="9345"/>
              </w:tabs>
              <w:jc w:val="left"/>
              <w:rPr>
                <w:rStyle w:val="af4"/>
                <w:rFonts w:ascii="Times New Roman" w:hAnsi="Times New Roman"/>
                <w:sz w:val="24"/>
                <w:szCs w:val="24"/>
              </w:rPr>
            </w:pPr>
            <w:r w:rsidRPr="00D33A68">
              <w:rPr>
                <w:rFonts w:ascii="Times New Roman" w:hAnsi="Times New Roman"/>
                <w:sz w:val="24"/>
                <w:szCs w:val="24"/>
              </w:rPr>
              <w:t>Октябрьская</w:t>
            </w:r>
          </w:p>
        </w:tc>
        <w:tc>
          <w:tcPr>
            <w:tcW w:w="1589" w:type="dxa"/>
            <w:vAlign w:val="center"/>
          </w:tcPr>
          <w:p w14:paraId="1E1CA9E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0,7</w:t>
            </w:r>
          </w:p>
        </w:tc>
        <w:tc>
          <w:tcPr>
            <w:tcW w:w="1134" w:type="dxa"/>
          </w:tcPr>
          <w:p w14:paraId="4CAFF104" w14:textId="77777777" w:rsidR="001502F2" w:rsidRPr="00D33A68" w:rsidRDefault="001502F2" w:rsidP="00927B51">
            <w:pPr>
              <w:jc w:val="center"/>
              <w:rPr>
                <w:sz w:val="24"/>
              </w:rPr>
            </w:pPr>
            <w:r w:rsidRPr="00D33A68">
              <w:rPr>
                <w:sz w:val="24"/>
              </w:rPr>
              <w:t>0,7</w:t>
            </w:r>
          </w:p>
        </w:tc>
        <w:tc>
          <w:tcPr>
            <w:tcW w:w="1134" w:type="dxa"/>
          </w:tcPr>
          <w:p w14:paraId="14BE1354"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851" w:type="dxa"/>
          </w:tcPr>
          <w:p w14:paraId="5AF82E11"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1134" w:type="dxa"/>
          </w:tcPr>
          <w:p w14:paraId="7E0C36FC"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2493" w:type="dxa"/>
          </w:tcPr>
          <w:p w14:paraId="35A66892"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3A24B8" w14:paraId="7C558DFB" w14:textId="77777777" w:rsidTr="00927B51">
        <w:trPr>
          <w:trHeight w:val="183"/>
          <w:jc w:val="center"/>
        </w:trPr>
        <w:tc>
          <w:tcPr>
            <w:tcW w:w="2211" w:type="dxa"/>
          </w:tcPr>
          <w:p w14:paraId="2CEF706B" w14:textId="77777777" w:rsidR="001502F2" w:rsidRPr="00D33A68" w:rsidRDefault="001502F2" w:rsidP="00927B51">
            <w:pPr>
              <w:jc w:val="center"/>
              <w:rPr>
                <w:sz w:val="24"/>
              </w:rPr>
            </w:pPr>
            <w:r w:rsidRPr="00D33A68">
              <w:rPr>
                <w:sz w:val="24"/>
              </w:rPr>
              <w:t>с. Гордино</w:t>
            </w:r>
          </w:p>
        </w:tc>
        <w:tc>
          <w:tcPr>
            <w:tcW w:w="1612" w:type="dxa"/>
          </w:tcPr>
          <w:p w14:paraId="78B87A94" w14:textId="77777777" w:rsidR="001502F2" w:rsidRPr="00D33A68" w:rsidRDefault="001502F2" w:rsidP="00927B51">
            <w:pPr>
              <w:jc w:val="center"/>
              <w:rPr>
                <w:sz w:val="24"/>
              </w:rPr>
            </w:pPr>
          </w:p>
        </w:tc>
        <w:tc>
          <w:tcPr>
            <w:tcW w:w="2663" w:type="dxa"/>
          </w:tcPr>
          <w:p w14:paraId="58438B6E" w14:textId="77777777" w:rsidR="001502F2" w:rsidRPr="00D33A68" w:rsidRDefault="001502F2" w:rsidP="00927B51">
            <w:pPr>
              <w:jc w:val="center"/>
              <w:rPr>
                <w:sz w:val="24"/>
              </w:rPr>
            </w:pPr>
            <w:r w:rsidRPr="00D33A68">
              <w:rPr>
                <w:sz w:val="24"/>
              </w:rPr>
              <w:t>Кооперативная</w:t>
            </w:r>
          </w:p>
        </w:tc>
        <w:tc>
          <w:tcPr>
            <w:tcW w:w="1589" w:type="dxa"/>
            <w:vAlign w:val="center"/>
          </w:tcPr>
          <w:p w14:paraId="3248EAFB"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0,7</w:t>
            </w:r>
          </w:p>
        </w:tc>
        <w:tc>
          <w:tcPr>
            <w:tcW w:w="1134" w:type="dxa"/>
          </w:tcPr>
          <w:p w14:paraId="326B67DD" w14:textId="77777777" w:rsidR="001502F2" w:rsidRPr="00D33A68" w:rsidRDefault="001502F2" w:rsidP="00927B51">
            <w:pPr>
              <w:jc w:val="center"/>
              <w:rPr>
                <w:sz w:val="24"/>
              </w:rPr>
            </w:pPr>
            <w:r w:rsidRPr="00D33A68">
              <w:rPr>
                <w:sz w:val="24"/>
              </w:rPr>
              <w:t>0,7</w:t>
            </w:r>
          </w:p>
        </w:tc>
        <w:tc>
          <w:tcPr>
            <w:tcW w:w="1134" w:type="dxa"/>
          </w:tcPr>
          <w:p w14:paraId="5D7C6A77"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851" w:type="dxa"/>
          </w:tcPr>
          <w:p w14:paraId="090D47A0"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1134" w:type="dxa"/>
          </w:tcPr>
          <w:p w14:paraId="5D818A48" w14:textId="77777777" w:rsidR="001502F2" w:rsidRPr="00D33A68" w:rsidRDefault="001502F2" w:rsidP="00927B51">
            <w:pPr>
              <w:pStyle w:val="1b"/>
              <w:tabs>
                <w:tab w:val="right" w:leader="dot" w:pos="9345"/>
              </w:tabs>
              <w:jc w:val="center"/>
              <w:rPr>
                <w:rStyle w:val="af4"/>
                <w:rFonts w:ascii="Times New Roman" w:hAnsi="Times New Roman"/>
                <w:sz w:val="24"/>
                <w:szCs w:val="24"/>
              </w:rPr>
            </w:pPr>
          </w:p>
        </w:tc>
        <w:tc>
          <w:tcPr>
            <w:tcW w:w="2493" w:type="dxa"/>
          </w:tcPr>
          <w:p w14:paraId="4DA2DF19"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31B70492" w14:textId="77777777" w:rsidTr="00927B51">
        <w:trPr>
          <w:trHeight w:val="183"/>
          <w:jc w:val="center"/>
        </w:trPr>
        <w:tc>
          <w:tcPr>
            <w:tcW w:w="2211" w:type="dxa"/>
          </w:tcPr>
          <w:p w14:paraId="7934D675" w14:textId="77777777" w:rsidR="001502F2" w:rsidRPr="00D33A68" w:rsidRDefault="001502F2" w:rsidP="00927B51">
            <w:pPr>
              <w:jc w:val="center"/>
              <w:rPr>
                <w:sz w:val="24"/>
              </w:rPr>
            </w:pPr>
            <w:r w:rsidRPr="00D33A68">
              <w:rPr>
                <w:sz w:val="24"/>
              </w:rPr>
              <w:t>с. Гордино</w:t>
            </w:r>
          </w:p>
        </w:tc>
        <w:tc>
          <w:tcPr>
            <w:tcW w:w="1612" w:type="dxa"/>
          </w:tcPr>
          <w:p w14:paraId="7B144581" w14:textId="77777777" w:rsidR="001502F2" w:rsidRPr="00D33A68" w:rsidRDefault="001502F2" w:rsidP="00927B51">
            <w:pPr>
              <w:jc w:val="center"/>
              <w:rPr>
                <w:sz w:val="24"/>
              </w:rPr>
            </w:pPr>
          </w:p>
        </w:tc>
        <w:tc>
          <w:tcPr>
            <w:tcW w:w="2663" w:type="dxa"/>
          </w:tcPr>
          <w:p w14:paraId="53BB6192" w14:textId="77777777" w:rsidR="001502F2" w:rsidRPr="00D33A68" w:rsidRDefault="001502F2" w:rsidP="00927B51">
            <w:pPr>
              <w:jc w:val="center"/>
              <w:rPr>
                <w:sz w:val="24"/>
              </w:rPr>
            </w:pPr>
            <w:r w:rsidRPr="00D33A68">
              <w:rPr>
                <w:sz w:val="24"/>
              </w:rPr>
              <w:t>Дружбы</w:t>
            </w:r>
          </w:p>
        </w:tc>
        <w:tc>
          <w:tcPr>
            <w:tcW w:w="1589" w:type="dxa"/>
            <w:vAlign w:val="center"/>
          </w:tcPr>
          <w:p w14:paraId="569AF3AE"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0,5</w:t>
            </w:r>
          </w:p>
        </w:tc>
        <w:tc>
          <w:tcPr>
            <w:tcW w:w="1134" w:type="dxa"/>
          </w:tcPr>
          <w:p w14:paraId="11834BA8" w14:textId="77777777" w:rsidR="001502F2" w:rsidRPr="00D33A68" w:rsidRDefault="001502F2" w:rsidP="00927B51">
            <w:pPr>
              <w:jc w:val="center"/>
              <w:rPr>
                <w:sz w:val="24"/>
              </w:rPr>
            </w:pPr>
            <w:r w:rsidRPr="00D33A68">
              <w:rPr>
                <w:sz w:val="24"/>
              </w:rPr>
              <w:t>0,5</w:t>
            </w:r>
          </w:p>
        </w:tc>
        <w:tc>
          <w:tcPr>
            <w:tcW w:w="1134" w:type="dxa"/>
          </w:tcPr>
          <w:p w14:paraId="74FA1FA7"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3A9D4FA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400517B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1E6C098C"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6D9B287" w14:textId="77777777" w:rsidTr="00927B51">
        <w:trPr>
          <w:trHeight w:val="183"/>
          <w:jc w:val="center"/>
        </w:trPr>
        <w:tc>
          <w:tcPr>
            <w:tcW w:w="2211" w:type="dxa"/>
          </w:tcPr>
          <w:p w14:paraId="55371E2B" w14:textId="77777777" w:rsidR="001502F2" w:rsidRPr="00D33A68" w:rsidRDefault="001502F2" w:rsidP="00927B51">
            <w:pPr>
              <w:jc w:val="center"/>
              <w:rPr>
                <w:sz w:val="24"/>
              </w:rPr>
            </w:pPr>
            <w:r w:rsidRPr="00D33A68">
              <w:rPr>
                <w:sz w:val="24"/>
              </w:rPr>
              <w:t>с. Гордино</w:t>
            </w:r>
          </w:p>
        </w:tc>
        <w:tc>
          <w:tcPr>
            <w:tcW w:w="1612" w:type="dxa"/>
          </w:tcPr>
          <w:p w14:paraId="3E8D3C40" w14:textId="77777777" w:rsidR="001502F2" w:rsidRPr="00D33A68" w:rsidRDefault="001502F2" w:rsidP="00927B51">
            <w:pPr>
              <w:jc w:val="center"/>
              <w:rPr>
                <w:sz w:val="24"/>
              </w:rPr>
            </w:pPr>
          </w:p>
        </w:tc>
        <w:tc>
          <w:tcPr>
            <w:tcW w:w="2663" w:type="dxa"/>
          </w:tcPr>
          <w:p w14:paraId="4B4D3AEA" w14:textId="77777777" w:rsidR="001502F2" w:rsidRPr="00D33A68" w:rsidRDefault="001502F2" w:rsidP="00927B51">
            <w:pPr>
              <w:jc w:val="center"/>
              <w:rPr>
                <w:sz w:val="24"/>
              </w:rPr>
            </w:pPr>
            <w:r w:rsidRPr="00D33A68">
              <w:rPr>
                <w:sz w:val="24"/>
              </w:rPr>
              <w:t>Молодежная</w:t>
            </w:r>
          </w:p>
        </w:tc>
        <w:tc>
          <w:tcPr>
            <w:tcW w:w="1589" w:type="dxa"/>
            <w:vAlign w:val="center"/>
          </w:tcPr>
          <w:p w14:paraId="6CDA10C6"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0,9</w:t>
            </w:r>
          </w:p>
        </w:tc>
        <w:tc>
          <w:tcPr>
            <w:tcW w:w="1134" w:type="dxa"/>
          </w:tcPr>
          <w:p w14:paraId="04C2801B" w14:textId="77777777" w:rsidR="001502F2" w:rsidRPr="00D33A68" w:rsidRDefault="001502F2" w:rsidP="00927B51">
            <w:pPr>
              <w:jc w:val="center"/>
              <w:rPr>
                <w:sz w:val="24"/>
              </w:rPr>
            </w:pPr>
            <w:r w:rsidRPr="00D33A68">
              <w:rPr>
                <w:sz w:val="24"/>
              </w:rPr>
              <w:t>0,9</w:t>
            </w:r>
          </w:p>
        </w:tc>
        <w:tc>
          <w:tcPr>
            <w:tcW w:w="1134" w:type="dxa"/>
          </w:tcPr>
          <w:p w14:paraId="34B94F2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441F09C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5C6D30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6799EB03"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0B145226" w14:textId="77777777" w:rsidTr="00927B51">
        <w:trPr>
          <w:trHeight w:val="183"/>
          <w:jc w:val="center"/>
        </w:trPr>
        <w:tc>
          <w:tcPr>
            <w:tcW w:w="2211" w:type="dxa"/>
          </w:tcPr>
          <w:p w14:paraId="38A28FC1" w14:textId="77777777" w:rsidR="001502F2" w:rsidRPr="00D33A68" w:rsidRDefault="001502F2" w:rsidP="00927B51">
            <w:pPr>
              <w:jc w:val="center"/>
              <w:rPr>
                <w:sz w:val="24"/>
              </w:rPr>
            </w:pPr>
            <w:r w:rsidRPr="00D33A68">
              <w:rPr>
                <w:sz w:val="24"/>
              </w:rPr>
              <w:t>с. Гордино</w:t>
            </w:r>
          </w:p>
        </w:tc>
        <w:tc>
          <w:tcPr>
            <w:tcW w:w="1612" w:type="dxa"/>
          </w:tcPr>
          <w:p w14:paraId="4F71A71E" w14:textId="77777777" w:rsidR="001502F2" w:rsidRPr="00D33A68" w:rsidRDefault="001502F2" w:rsidP="00927B51">
            <w:pPr>
              <w:jc w:val="center"/>
              <w:rPr>
                <w:sz w:val="24"/>
              </w:rPr>
            </w:pPr>
          </w:p>
        </w:tc>
        <w:tc>
          <w:tcPr>
            <w:tcW w:w="2663" w:type="dxa"/>
          </w:tcPr>
          <w:p w14:paraId="56251917" w14:textId="77777777" w:rsidR="001502F2" w:rsidRPr="00D33A68" w:rsidRDefault="001502F2" w:rsidP="00927B51">
            <w:pPr>
              <w:jc w:val="center"/>
              <w:rPr>
                <w:sz w:val="24"/>
              </w:rPr>
            </w:pPr>
            <w:r w:rsidRPr="00D33A68">
              <w:rPr>
                <w:sz w:val="24"/>
              </w:rPr>
              <w:t>Набережная</w:t>
            </w:r>
          </w:p>
        </w:tc>
        <w:tc>
          <w:tcPr>
            <w:tcW w:w="1589" w:type="dxa"/>
            <w:vAlign w:val="center"/>
          </w:tcPr>
          <w:p w14:paraId="68407679"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0,9</w:t>
            </w:r>
          </w:p>
        </w:tc>
        <w:tc>
          <w:tcPr>
            <w:tcW w:w="1134" w:type="dxa"/>
          </w:tcPr>
          <w:p w14:paraId="0C0DE81C" w14:textId="77777777" w:rsidR="001502F2" w:rsidRPr="00D33A68" w:rsidRDefault="001502F2" w:rsidP="00927B51">
            <w:pPr>
              <w:jc w:val="center"/>
              <w:rPr>
                <w:sz w:val="24"/>
              </w:rPr>
            </w:pPr>
            <w:r w:rsidRPr="00D33A68">
              <w:rPr>
                <w:sz w:val="24"/>
              </w:rPr>
              <w:t>0,9</w:t>
            </w:r>
          </w:p>
        </w:tc>
        <w:tc>
          <w:tcPr>
            <w:tcW w:w="1134" w:type="dxa"/>
          </w:tcPr>
          <w:p w14:paraId="0C8E401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483D2B2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6DADB34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3BC4E1B9"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4B14015" w14:textId="77777777" w:rsidTr="00927B51">
        <w:trPr>
          <w:trHeight w:val="183"/>
          <w:jc w:val="center"/>
        </w:trPr>
        <w:tc>
          <w:tcPr>
            <w:tcW w:w="2211" w:type="dxa"/>
          </w:tcPr>
          <w:p w14:paraId="25A02A69" w14:textId="77777777" w:rsidR="001502F2" w:rsidRPr="00D33A68" w:rsidRDefault="001502F2" w:rsidP="00927B51">
            <w:pPr>
              <w:jc w:val="center"/>
              <w:rPr>
                <w:sz w:val="24"/>
              </w:rPr>
            </w:pPr>
            <w:r w:rsidRPr="00D33A68">
              <w:rPr>
                <w:sz w:val="24"/>
              </w:rPr>
              <w:t>с. Гордино</w:t>
            </w:r>
          </w:p>
        </w:tc>
        <w:tc>
          <w:tcPr>
            <w:tcW w:w="1612" w:type="dxa"/>
          </w:tcPr>
          <w:p w14:paraId="0C87D73D" w14:textId="77777777" w:rsidR="001502F2" w:rsidRPr="00D33A68" w:rsidRDefault="001502F2" w:rsidP="00927B51">
            <w:pPr>
              <w:jc w:val="center"/>
              <w:rPr>
                <w:sz w:val="24"/>
              </w:rPr>
            </w:pPr>
          </w:p>
        </w:tc>
        <w:tc>
          <w:tcPr>
            <w:tcW w:w="2663" w:type="dxa"/>
          </w:tcPr>
          <w:p w14:paraId="5258F183" w14:textId="77777777" w:rsidR="001502F2" w:rsidRPr="00D33A68" w:rsidRDefault="001502F2" w:rsidP="00927B51">
            <w:pPr>
              <w:jc w:val="center"/>
              <w:rPr>
                <w:sz w:val="24"/>
              </w:rPr>
            </w:pPr>
            <w:r w:rsidRPr="00D33A68">
              <w:rPr>
                <w:sz w:val="24"/>
              </w:rPr>
              <w:t>Труда</w:t>
            </w:r>
          </w:p>
        </w:tc>
        <w:tc>
          <w:tcPr>
            <w:tcW w:w="1589" w:type="dxa"/>
            <w:vAlign w:val="center"/>
          </w:tcPr>
          <w:p w14:paraId="39360AD4"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1,0</w:t>
            </w:r>
          </w:p>
        </w:tc>
        <w:tc>
          <w:tcPr>
            <w:tcW w:w="1134" w:type="dxa"/>
          </w:tcPr>
          <w:p w14:paraId="694A317E" w14:textId="77777777" w:rsidR="001502F2" w:rsidRPr="00D33A68" w:rsidRDefault="001502F2" w:rsidP="00927B51">
            <w:pPr>
              <w:jc w:val="center"/>
              <w:rPr>
                <w:sz w:val="24"/>
              </w:rPr>
            </w:pPr>
            <w:r w:rsidRPr="00D33A68">
              <w:rPr>
                <w:sz w:val="24"/>
              </w:rPr>
              <w:t>1,0</w:t>
            </w:r>
          </w:p>
        </w:tc>
        <w:tc>
          <w:tcPr>
            <w:tcW w:w="1134" w:type="dxa"/>
          </w:tcPr>
          <w:p w14:paraId="5E599DB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F055C3D"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BB05E4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381EE7D9"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05CBF286" w14:textId="77777777" w:rsidTr="00927B51">
        <w:trPr>
          <w:trHeight w:val="183"/>
          <w:jc w:val="center"/>
        </w:trPr>
        <w:tc>
          <w:tcPr>
            <w:tcW w:w="2211" w:type="dxa"/>
          </w:tcPr>
          <w:p w14:paraId="6EF42DB5" w14:textId="77777777" w:rsidR="001502F2" w:rsidRPr="00D33A68" w:rsidRDefault="001502F2" w:rsidP="00927B51">
            <w:pPr>
              <w:jc w:val="center"/>
              <w:rPr>
                <w:sz w:val="24"/>
              </w:rPr>
            </w:pPr>
            <w:r w:rsidRPr="00D33A68">
              <w:rPr>
                <w:sz w:val="24"/>
              </w:rPr>
              <w:t>с. Гордино</w:t>
            </w:r>
          </w:p>
        </w:tc>
        <w:tc>
          <w:tcPr>
            <w:tcW w:w="1612" w:type="dxa"/>
          </w:tcPr>
          <w:p w14:paraId="288A6EEB" w14:textId="77777777" w:rsidR="001502F2" w:rsidRPr="00D33A68" w:rsidRDefault="001502F2" w:rsidP="00927B51">
            <w:pPr>
              <w:jc w:val="center"/>
              <w:rPr>
                <w:sz w:val="24"/>
              </w:rPr>
            </w:pPr>
          </w:p>
        </w:tc>
        <w:tc>
          <w:tcPr>
            <w:tcW w:w="2663" w:type="dxa"/>
          </w:tcPr>
          <w:p w14:paraId="61CDF214" w14:textId="77777777" w:rsidR="001502F2" w:rsidRPr="00D33A68" w:rsidRDefault="001502F2" w:rsidP="00927B51">
            <w:pPr>
              <w:jc w:val="center"/>
              <w:rPr>
                <w:sz w:val="24"/>
              </w:rPr>
            </w:pPr>
            <w:r w:rsidRPr="00D33A68">
              <w:rPr>
                <w:sz w:val="24"/>
              </w:rPr>
              <w:t>Мира пер.</w:t>
            </w:r>
          </w:p>
        </w:tc>
        <w:tc>
          <w:tcPr>
            <w:tcW w:w="1589" w:type="dxa"/>
            <w:vAlign w:val="center"/>
          </w:tcPr>
          <w:p w14:paraId="34CCD8C3"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0,15</w:t>
            </w:r>
          </w:p>
        </w:tc>
        <w:tc>
          <w:tcPr>
            <w:tcW w:w="1134" w:type="dxa"/>
          </w:tcPr>
          <w:p w14:paraId="31A46F1B" w14:textId="77777777" w:rsidR="001502F2" w:rsidRPr="00D33A68" w:rsidRDefault="001502F2" w:rsidP="00927B51">
            <w:pPr>
              <w:jc w:val="center"/>
              <w:rPr>
                <w:sz w:val="24"/>
              </w:rPr>
            </w:pPr>
            <w:r w:rsidRPr="00D33A68">
              <w:rPr>
                <w:sz w:val="24"/>
              </w:rPr>
              <w:t>0,15</w:t>
            </w:r>
          </w:p>
        </w:tc>
        <w:tc>
          <w:tcPr>
            <w:tcW w:w="1134" w:type="dxa"/>
          </w:tcPr>
          <w:p w14:paraId="0C47367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301ADB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272966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50FFF0F6"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66202AC7" w14:textId="77777777" w:rsidTr="00927B51">
        <w:trPr>
          <w:trHeight w:val="183"/>
          <w:jc w:val="center"/>
        </w:trPr>
        <w:tc>
          <w:tcPr>
            <w:tcW w:w="2211" w:type="dxa"/>
            <w:vAlign w:val="center"/>
          </w:tcPr>
          <w:p w14:paraId="7C23BA65" w14:textId="77777777" w:rsidR="001502F2" w:rsidRPr="00D33A68" w:rsidRDefault="001502F2" w:rsidP="00927B51">
            <w:pPr>
              <w:jc w:val="center"/>
              <w:rPr>
                <w:sz w:val="24"/>
              </w:rPr>
            </w:pPr>
            <w:r w:rsidRPr="00D33A68">
              <w:rPr>
                <w:sz w:val="24"/>
              </w:rPr>
              <w:t>с. Гордино</w:t>
            </w:r>
          </w:p>
        </w:tc>
        <w:tc>
          <w:tcPr>
            <w:tcW w:w="1612" w:type="dxa"/>
            <w:vAlign w:val="center"/>
          </w:tcPr>
          <w:p w14:paraId="01B2ABF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3E7C7641" w14:textId="77777777" w:rsidR="001502F2" w:rsidRPr="00D33A68" w:rsidRDefault="001502F2" w:rsidP="00927B51">
            <w:pPr>
              <w:pStyle w:val="1b"/>
              <w:tabs>
                <w:tab w:val="right" w:leader="dot" w:pos="9345"/>
              </w:tabs>
              <w:jc w:val="left"/>
              <w:rPr>
                <w:rStyle w:val="af4"/>
                <w:rFonts w:ascii="Times New Roman" w:hAnsi="Times New Roman"/>
                <w:i w:val="0"/>
                <w:sz w:val="24"/>
                <w:szCs w:val="24"/>
              </w:rPr>
            </w:pPr>
            <w:r w:rsidRPr="00D33A68">
              <w:rPr>
                <w:rFonts w:ascii="Times New Roman" w:hAnsi="Times New Roman"/>
                <w:sz w:val="24"/>
                <w:szCs w:val="24"/>
              </w:rPr>
              <w:t>Солнечная</w:t>
            </w:r>
          </w:p>
        </w:tc>
        <w:tc>
          <w:tcPr>
            <w:tcW w:w="1589" w:type="dxa"/>
            <w:vAlign w:val="center"/>
          </w:tcPr>
          <w:p w14:paraId="47D16CB0"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0,34</w:t>
            </w:r>
          </w:p>
        </w:tc>
        <w:tc>
          <w:tcPr>
            <w:tcW w:w="1134" w:type="dxa"/>
          </w:tcPr>
          <w:p w14:paraId="48437AF2" w14:textId="77777777" w:rsidR="001502F2" w:rsidRPr="00D33A68" w:rsidRDefault="001502F2" w:rsidP="00927B51">
            <w:pPr>
              <w:jc w:val="center"/>
              <w:rPr>
                <w:sz w:val="24"/>
              </w:rPr>
            </w:pPr>
            <w:r w:rsidRPr="00D33A68">
              <w:rPr>
                <w:sz w:val="24"/>
              </w:rPr>
              <w:t>0,34</w:t>
            </w:r>
          </w:p>
        </w:tc>
        <w:tc>
          <w:tcPr>
            <w:tcW w:w="1134" w:type="dxa"/>
          </w:tcPr>
          <w:p w14:paraId="5FD07C0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5C337B9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3E189E7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5184939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17EECA3" w14:textId="77777777" w:rsidTr="00927B51">
        <w:trPr>
          <w:trHeight w:val="183"/>
          <w:jc w:val="center"/>
        </w:trPr>
        <w:tc>
          <w:tcPr>
            <w:tcW w:w="2211" w:type="dxa"/>
            <w:vAlign w:val="center"/>
          </w:tcPr>
          <w:p w14:paraId="7B160355" w14:textId="77777777" w:rsidR="001502F2" w:rsidRPr="00D33A68" w:rsidRDefault="001502F2" w:rsidP="00927B51">
            <w:pPr>
              <w:jc w:val="center"/>
              <w:rPr>
                <w:sz w:val="24"/>
              </w:rPr>
            </w:pPr>
            <w:r w:rsidRPr="00D33A68">
              <w:rPr>
                <w:sz w:val="24"/>
              </w:rPr>
              <w:t>с. Гордино</w:t>
            </w:r>
          </w:p>
        </w:tc>
        <w:tc>
          <w:tcPr>
            <w:tcW w:w="1612" w:type="dxa"/>
            <w:vAlign w:val="center"/>
          </w:tcPr>
          <w:p w14:paraId="168ADB6D"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810AEB3"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Новая</w:t>
            </w:r>
          </w:p>
        </w:tc>
        <w:tc>
          <w:tcPr>
            <w:tcW w:w="1589" w:type="dxa"/>
            <w:vAlign w:val="center"/>
          </w:tcPr>
          <w:p w14:paraId="630AFB84"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0,35</w:t>
            </w:r>
          </w:p>
        </w:tc>
        <w:tc>
          <w:tcPr>
            <w:tcW w:w="1134" w:type="dxa"/>
          </w:tcPr>
          <w:p w14:paraId="375FE5C6" w14:textId="77777777" w:rsidR="001502F2" w:rsidRPr="00D33A68" w:rsidRDefault="001502F2" w:rsidP="00927B51">
            <w:pPr>
              <w:jc w:val="center"/>
              <w:rPr>
                <w:sz w:val="24"/>
              </w:rPr>
            </w:pPr>
            <w:r w:rsidRPr="00D33A68">
              <w:rPr>
                <w:sz w:val="24"/>
              </w:rPr>
              <w:t>0,35</w:t>
            </w:r>
          </w:p>
        </w:tc>
        <w:tc>
          <w:tcPr>
            <w:tcW w:w="1134" w:type="dxa"/>
          </w:tcPr>
          <w:p w14:paraId="74FEA93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68AE2CA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CF3A06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95DE09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6CDAF22B" w14:textId="77777777" w:rsidTr="00927B51">
        <w:trPr>
          <w:trHeight w:val="183"/>
          <w:jc w:val="center"/>
        </w:trPr>
        <w:tc>
          <w:tcPr>
            <w:tcW w:w="2211" w:type="dxa"/>
            <w:vAlign w:val="center"/>
          </w:tcPr>
          <w:p w14:paraId="4D48D785"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с. Гордино</w:t>
            </w:r>
          </w:p>
        </w:tc>
        <w:tc>
          <w:tcPr>
            <w:tcW w:w="1612" w:type="dxa"/>
            <w:vAlign w:val="center"/>
          </w:tcPr>
          <w:p w14:paraId="7E80ECE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330CF664"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подъезд до кладбища</w:t>
            </w:r>
          </w:p>
        </w:tc>
        <w:tc>
          <w:tcPr>
            <w:tcW w:w="1589" w:type="dxa"/>
            <w:vAlign w:val="center"/>
          </w:tcPr>
          <w:p w14:paraId="13553512"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1,25</w:t>
            </w:r>
          </w:p>
        </w:tc>
        <w:tc>
          <w:tcPr>
            <w:tcW w:w="1134" w:type="dxa"/>
          </w:tcPr>
          <w:p w14:paraId="46E1A5BE" w14:textId="77777777" w:rsidR="001502F2" w:rsidRPr="00D33A68" w:rsidRDefault="001502F2" w:rsidP="00927B51">
            <w:pPr>
              <w:jc w:val="center"/>
              <w:rPr>
                <w:sz w:val="24"/>
              </w:rPr>
            </w:pPr>
            <w:r w:rsidRPr="00D33A68">
              <w:rPr>
                <w:sz w:val="24"/>
              </w:rPr>
              <w:t>1,25</w:t>
            </w:r>
          </w:p>
        </w:tc>
        <w:tc>
          <w:tcPr>
            <w:tcW w:w="1134" w:type="dxa"/>
          </w:tcPr>
          <w:p w14:paraId="59A0385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729D9AD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234B4B3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1A91F7C5"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6D3AB7BA" w14:textId="77777777" w:rsidTr="00927B51">
        <w:trPr>
          <w:trHeight w:val="183"/>
          <w:jc w:val="center"/>
        </w:trPr>
        <w:tc>
          <w:tcPr>
            <w:tcW w:w="2211" w:type="dxa"/>
            <w:vAlign w:val="center"/>
          </w:tcPr>
          <w:p w14:paraId="26893EE7"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с. Гордино</w:t>
            </w:r>
          </w:p>
        </w:tc>
        <w:tc>
          <w:tcPr>
            <w:tcW w:w="1612" w:type="dxa"/>
            <w:vAlign w:val="center"/>
          </w:tcPr>
          <w:p w14:paraId="7A3EF15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5BBCA29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ул.Спортивная</w:t>
            </w:r>
          </w:p>
        </w:tc>
        <w:tc>
          <w:tcPr>
            <w:tcW w:w="1589" w:type="dxa"/>
            <w:vAlign w:val="center"/>
          </w:tcPr>
          <w:p w14:paraId="6EB75A57"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0,27</w:t>
            </w:r>
          </w:p>
        </w:tc>
        <w:tc>
          <w:tcPr>
            <w:tcW w:w="1134" w:type="dxa"/>
          </w:tcPr>
          <w:p w14:paraId="0B11BEBC" w14:textId="77777777" w:rsidR="001502F2" w:rsidRPr="00D33A68" w:rsidRDefault="001502F2" w:rsidP="00927B51">
            <w:pPr>
              <w:jc w:val="center"/>
              <w:rPr>
                <w:sz w:val="24"/>
              </w:rPr>
            </w:pPr>
            <w:r w:rsidRPr="00D33A68">
              <w:rPr>
                <w:sz w:val="24"/>
              </w:rPr>
              <w:t>0,27</w:t>
            </w:r>
          </w:p>
        </w:tc>
        <w:tc>
          <w:tcPr>
            <w:tcW w:w="1134" w:type="dxa"/>
          </w:tcPr>
          <w:p w14:paraId="42CEE0F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1599B6E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4509AA5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1ED85B7E"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4EB0324" w14:textId="77777777" w:rsidTr="00927B51">
        <w:trPr>
          <w:trHeight w:val="183"/>
          <w:jc w:val="center"/>
        </w:trPr>
        <w:tc>
          <w:tcPr>
            <w:tcW w:w="2211" w:type="dxa"/>
            <w:vAlign w:val="center"/>
          </w:tcPr>
          <w:p w14:paraId="00A75B4D" w14:textId="77777777" w:rsidR="001502F2" w:rsidRPr="00D33A68" w:rsidRDefault="001502F2" w:rsidP="00927B51">
            <w:pPr>
              <w:jc w:val="center"/>
              <w:rPr>
                <w:sz w:val="24"/>
              </w:rPr>
            </w:pPr>
            <w:r w:rsidRPr="00D33A68">
              <w:rPr>
                <w:sz w:val="24"/>
              </w:rPr>
              <w:lastRenderedPageBreak/>
              <w:t>с. Гордино</w:t>
            </w:r>
          </w:p>
        </w:tc>
        <w:tc>
          <w:tcPr>
            <w:tcW w:w="1612" w:type="dxa"/>
            <w:vAlign w:val="center"/>
          </w:tcPr>
          <w:p w14:paraId="2F664ED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02EBA551"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проезд от ул.Мира к</w:t>
            </w:r>
          </w:p>
          <w:p w14:paraId="2531C22C"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ул.Спортивная</w:t>
            </w:r>
          </w:p>
        </w:tc>
        <w:tc>
          <w:tcPr>
            <w:tcW w:w="1589" w:type="dxa"/>
            <w:vAlign w:val="center"/>
          </w:tcPr>
          <w:p w14:paraId="00F2D47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0,3</w:t>
            </w:r>
          </w:p>
        </w:tc>
        <w:tc>
          <w:tcPr>
            <w:tcW w:w="1134" w:type="dxa"/>
          </w:tcPr>
          <w:p w14:paraId="7ECE7E9C" w14:textId="77777777" w:rsidR="001502F2" w:rsidRPr="00D33A68" w:rsidRDefault="001502F2" w:rsidP="00927B51">
            <w:pPr>
              <w:jc w:val="center"/>
              <w:rPr>
                <w:sz w:val="24"/>
              </w:rPr>
            </w:pPr>
            <w:r w:rsidRPr="00D33A68">
              <w:rPr>
                <w:sz w:val="24"/>
              </w:rPr>
              <w:t>0,3</w:t>
            </w:r>
          </w:p>
        </w:tc>
        <w:tc>
          <w:tcPr>
            <w:tcW w:w="1134" w:type="dxa"/>
          </w:tcPr>
          <w:p w14:paraId="52DC1BE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61271F7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34F015E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7985967C"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56342FC4" w14:textId="77777777" w:rsidTr="00927B51">
        <w:trPr>
          <w:trHeight w:val="183"/>
          <w:jc w:val="center"/>
        </w:trPr>
        <w:tc>
          <w:tcPr>
            <w:tcW w:w="2211" w:type="dxa"/>
          </w:tcPr>
          <w:p w14:paraId="16E44BBB" w14:textId="77777777" w:rsidR="001502F2" w:rsidRPr="00D33A68" w:rsidRDefault="001502F2" w:rsidP="00927B51">
            <w:pPr>
              <w:jc w:val="center"/>
              <w:rPr>
                <w:sz w:val="24"/>
              </w:rPr>
            </w:pPr>
            <w:r w:rsidRPr="00D33A68">
              <w:rPr>
                <w:sz w:val="24"/>
              </w:rPr>
              <w:t>д. Боровичата</w:t>
            </w:r>
          </w:p>
        </w:tc>
        <w:tc>
          <w:tcPr>
            <w:tcW w:w="1612" w:type="dxa"/>
          </w:tcPr>
          <w:p w14:paraId="4F39FBA1" w14:textId="77777777" w:rsidR="001502F2" w:rsidRPr="00D33A68" w:rsidRDefault="001502F2" w:rsidP="00927B51">
            <w:pPr>
              <w:jc w:val="center"/>
              <w:rPr>
                <w:sz w:val="24"/>
              </w:rPr>
            </w:pPr>
          </w:p>
        </w:tc>
        <w:tc>
          <w:tcPr>
            <w:tcW w:w="2663" w:type="dxa"/>
          </w:tcPr>
          <w:p w14:paraId="7E774040" w14:textId="77777777" w:rsidR="001502F2" w:rsidRPr="00D33A68" w:rsidRDefault="001502F2" w:rsidP="00927B51">
            <w:pPr>
              <w:jc w:val="center"/>
              <w:rPr>
                <w:sz w:val="24"/>
              </w:rPr>
            </w:pPr>
          </w:p>
        </w:tc>
        <w:tc>
          <w:tcPr>
            <w:tcW w:w="1589" w:type="dxa"/>
            <w:shd w:val="clear" w:color="auto" w:fill="auto"/>
            <w:vAlign w:val="center"/>
          </w:tcPr>
          <w:p w14:paraId="3FE8E59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1,0</w:t>
            </w:r>
          </w:p>
        </w:tc>
        <w:tc>
          <w:tcPr>
            <w:tcW w:w="1134" w:type="dxa"/>
          </w:tcPr>
          <w:p w14:paraId="64BD965E" w14:textId="77777777" w:rsidR="001502F2" w:rsidRPr="00D33A68" w:rsidRDefault="001502F2" w:rsidP="00927B51">
            <w:pPr>
              <w:jc w:val="center"/>
              <w:rPr>
                <w:sz w:val="24"/>
              </w:rPr>
            </w:pPr>
            <w:r w:rsidRPr="00D33A68">
              <w:rPr>
                <w:sz w:val="24"/>
              </w:rPr>
              <w:t>1,0</w:t>
            </w:r>
          </w:p>
        </w:tc>
        <w:tc>
          <w:tcPr>
            <w:tcW w:w="1134" w:type="dxa"/>
          </w:tcPr>
          <w:p w14:paraId="583E884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71FF473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695AE12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5E7C00B6"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E2451B3" w14:textId="77777777" w:rsidTr="00927B51">
        <w:trPr>
          <w:trHeight w:val="183"/>
          <w:jc w:val="center"/>
        </w:trPr>
        <w:tc>
          <w:tcPr>
            <w:tcW w:w="2211" w:type="dxa"/>
          </w:tcPr>
          <w:p w14:paraId="2B195064" w14:textId="77777777" w:rsidR="001502F2" w:rsidRPr="00D33A68" w:rsidRDefault="001502F2" w:rsidP="00927B51">
            <w:pPr>
              <w:jc w:val="center"/>
              <w:rPr>
                <w:sz w:val="24"/>
              </w:rPr>
            </w:pPr>
            <w:r w:rsidRPr="00D33A68">
              <w:rPr>
                <w:sz w:val="24"/>
              </w:rPr>
              <w:t>д.Нижняя Колотовка</w:t>
            </w:r>
          </w:p>
        </w:tc>
        <w:tc>
          <w:tcPr>
            <w:tcW w:w="1612" w:type="dxa"/>
          </w:tcPr>
          <w:p w14:paraId="052DCC2C" w14:textId="77777777" w:rsidR="001502F2" w:rsidRPr="00D33A68" w:rsidRDefault="001502F2" w:rsidP="00927B51">
            <w:pPr>
              <w:jc w:val="center"/>
              <w:rPr>
                <w:sz w:val="24"/>
              </w:rPr>
            </w:pPr>
            <w:r w:rsidRPr="00D33A68">
              <w:rPr>
                <w:sz w:val="24"/>
              </w:rPr>
              <w:t>Центральная</w:t>
            </w:r>
          </w:p>
        </w:tc>
        <w:tc>
          <w:tcPr>
            <w:tcW w:w="2663" w:type="dxa"/>
            <w:vAlign w:val="center"/>
          </w:tcPr>
          <w:p w14:paraId="48FE5E2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616F7B93"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0,85</w:t>
            </w:r>
          </w:p>
        </w:tc>
        <w:tc>
          <w:tcPr>
            <w:tcW w:w="1134" w:type="dxa"/>
          </w:tcPr>
          <w:p w14:paraId="0CE49C15" w14:textId="77777777" w:rsidR="001502F2" w:rsidRPr="00D33A68" w:rsidRDefault="001502F2" w:rsidP="00927B51">
            <w:pPr>
              <w:jc w:val="center"/>
              <w:rPr>
                <w:sz w:val="24"/>
              </w:rPr>
            </w:pPr>
            <w:r w:rsidRPr="00D33A68">
              <w:rPr>
                <w:sz w:val="24"/>
              </w:rPr>
              <w:t>0,85</w:t>
            </w:r>
          </w:p>
        </w:tc>
        <w:tc>
          <w:tcPr>
            <w:tcW w:w="1134" w:type="dxa"/>
          </w:tcPr>
          <w:p w14:paraId="394497C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177EEE4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B87FCD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AFBEF9E"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409E3F14" w14:textId="77777777" w:rsidTr="00927B51">
        <w:trPr>
          <w:trHeight w:val="183"/>
          <w:jc w:val="center"/>
        </w:trPr>
        <w:tc>
          <w:tcPr>
            <w:tcW w:w="2211" w:type="dxa"/>
          </w:tcPr>
          <w:p w14:paraId="725EF693" w14:textId="77777777" w:rsidR="001502F2" w:rsidRPr="00D33A68" w:rsidRDefault="001502F2" w:rsidP="00927B51">
            <w:pPr>
              <w:jc w:val="center"/>
              <w:rPr>
                <w:sz w:val="24"/>
              </w:rPr>
            </w:pPr>
            <w:r w:rsidRPr="00D33A68">
              <w:rPr>
                <w:sz w:val="24"/>
              </w:rPr>
              <w:t>д.Нижняя Колотовка</w:t>
            </w:r>
          </w:p>
        </w:tc>
        <w:tc>
          <w:tcPr>
            <w:tcW w:w="1612" w:type="dxa"/>
          </w:tcPr>
          <w:p w14:paraId="4026483C" w14:textId="77777777" w:rsidR="001502F2" w:rsidRPr="00D33A68" w:rsidRDefault="001502F2" w:rsidP="00927B51">
            <w:pPr>
              <w:jc w:val="center"/>
              <w:rPr>
                <w:sz w:val="24"/>
              </w:rPr>
            </w:pPr>
          </w:p>
        </w:tc>
        <w:tc>
          <w:tcPr>
            <w:tcW w:w="2663" w:type="dxa"/>
            <w:vAlign w:val="center"/>
          </w:tcPr>
          <w:p w14:paraId="17ADEFC1" w14:textId="77777777" w:rsidR="001502F2" w:rsidRPr="00D33A68" w:rsidRDefault="001502F2" w:rsidP="00927B51">
            <w:pPr>
              <w:pStyle w:val="1b"/>
              <w:tabs>
                <w:tab w:val="right" w:leader="dot" w:pos="9345"/>
              </w:tabs>
              <w:rPr>
                <w:rStyle w:val="af4"/>
                <w:rFonts w:ascii="Times New Roman" w:hAnsi="Times New Roman"/>
                <w:i w:val="0"/>
                <w:sz w:val="24"/>
                <w:szCs w:val="24"/>
              </w:rPr>
            </w:pPr>
            <w:r w:rsidRPr="00D33A68">
              <w:rPr>
                <w:rFonts w:ascii="Times New Roman" w:hAnsi="Times New Roman"/>
                <w:sz w:val="24"/>
                <w:szCs w:val="24"/>
              </w:rPr>
              <w:t>Лесная</w:t>
            </w:r>
          </w:p>
        </w:tc>
        <w:tc>
          <w:tcPr>
            <w:tcW w:w="1589" w:type="dxa"/>
            <w:vAlign w:val="center"/>
          </w:tcPr>
          <w:p w14:paraId="06D37D4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0,4</w:t>
            </w:r>
          </w:p>
        </w:tc>
        <w:tc>
          <w:tcPr>
            <w:tcW w:w="1134" w:type="dxa"/>
          </w:tcPr>
          <w:p w14:paraId="7A7AEA08" w14:textId="77777777" w:rsidR="001502F2" w:rsidRPr="00D33A68" w:rsidRDefault="001502F2" w:rsidP="00927B51">
            <w:pPr>
              <w:jc w:val="center"/>
              <w:rPr>
                <w:sz w:val="24"/>
              </w:rPr>
            </w:pPr>
            <w:r w:rsidRPr="00D33A68">
              <w:rPr>
                <w:sz w:val="24"/>
              </w:rPr>
              <w:t>0,4</w:t>
            </w:r>
          </w:p>
        </w:tc>
        <w:tc>
          <w:tcPr>
            <w:tcW w:w="1134" w:type="dxa"/>
          </w:tcPr>
          <w:p w14:paraId="587126C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07EA3D8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4047EAB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2054E6C"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5779DD02" w14:textId="77777777" w:rsidTr="00927B51">
        <w:trPr>
          <w:trHeight w:val="183"/>
          <w:jc w:val="center"/>
        </w:trPr>
        <w:tc>
          <w:tcPr>
            <w:tcW w:w="2211" w:type="dxa"/>
            <w:vAlign w:val="center"/>
          </w:tcPr>
          <w:p w14:paraId="11E6C4C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д.Верхняя Колотовка</w:t>
            </w:r>
          </w:p>
        </w:tc>
        <w:tc>
          <w:tcPr>
            <w:tcW w:w="1612" w:type="dxa"/>
            <w:vAlign w:val="center"/>
          </w:tcPr>
          <w:p w14:paraId="5D189A7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13EB286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3F7957A6"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0,4</w:t>
            </w:r>
          </w:p>
        </w:tc>
        <w:tc>
          <w:tcPr>
            <w:tcW w:w="1134" w:type="dxa"/>
          </w:tcPr>
          <w:p w14:paraId="2D24548C" w14:textId="77777777" w:rsidR="001502F2" w:rsidRPr="00D33A68" w:rsidRDefault="001502F2" w:rsidP="00927B51">
            <w:pPr>
              <w:jc w:val="center"/>
              <w:rPr>
                <w:sz w:val="24"/>
              </w:rPr>
            </w:pPr>
            <w:r w:rsidRPr="00D33A68">
              <w:rPr>
                <w:sz w:val="24"/>
              </w:rPr>
              <w:t>0,4</w:t>
            </w:r>
          </w:p>
        </w:tc>
        <w:tc>
          <w:tcPr>
            <w:tcW w:w="1134" w:type="dxa"/>
          </w:tcPr>
          <w:p w14:paraId="65CC3F2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679F68C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69844BB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1358F9F5"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620E7EC1" w14:textId="77777777" w:rsidTr="00927B51">
        <w:trPr>
          <w:trHeight w:val="183"/>
          <w:jc w:val="center"/>
        </w:trPr>
        <w:tc>
          <w:tcPr>
            <w:tcW w:w="2211" w:type="dxa"/>
            <w:vAlign w:val="center"/>
          </w:tcPr>
          <w:p w14:paraId="7920679F"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Мишата</w:t>
            </w:r>
          </w:p>
        </w:tc>
        <w:tc>
          <w:tcPr>
            <w:tcW w:w="1612" w:type="dxa"/>
            <w:vAlign w:val="center"/>
          </w:tcPr>
          <w:p w14:paraId="6B342D0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4BB15A5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6DE27C03"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0,7</w:t>
            </w:r>
          </w:p>
        </w:tc>
        <w:tc>
          <w:tcPr>
            <w:tcW w:w="1134" w:type="dxa"/>
          </w:tcPr>
          <w:p w14:paraId="24BC6DD6" w14:textId="77777777" w:rsidR="001502F2" w:rsidRPr="00D33A68" w:rsidRDefault="001502F2" w:rsidP="00927B51">
            <w:pPr>
              <w:jc w:val="center"/>
              <w:rPr>
                <w:sz w:val="24"/>
              </w:rPr>
            </w:pPr>
            <w:r w:rsidRPr="00D33A68">
              <w:rPr>
                <w:sz w:val="24"/>
              </w:rPr>
              <w:t>0,7</w:t>
            </w:r>
          </w:p>
        </w:tc>
        <w:tc>
          <w:tcPr>
            <w:tcW w:w="1134" w:type="dxa"/>
          </w:tcPr>
          <w:p w14:paraId="6BCE703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69B33CF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C3724C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0A89C31A"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42A30DDA" w14:textId="77777777" w:rsidTr="00927B51">
        <w:trPr>
          <w:trHeight w:val="183"/>
          <w:jc w:val="center"/>
        </w:trPr>
        <w:tc>
          <w:tcPr>
            <w:tcW w:w="2211" w:type="dxa"/>
            <w:vAlign w:val="center"/>
          </w:tcPr>
          <w:p w14:paraId="6121A8CC"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Ионичи</w:t>
            </w:r>
          </w:p>
        </w:tc>
        <w:tc>
          <w:tcPr>
            <w:tcW w:w="1612" w:type="dxa"/>
            <w:vAlign w:val="center"/>
          </w:tcPr>
          <w:p w14:paraId="63558F8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46FD35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310C356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0,3</w:t>
            </w:r>
          </w:p>
        </w:tc>
        <w:tc>
          <w:tcPr>
            <w:tcW w:w="1134" w:type="dxa"/>
          </w:tcPr>
          <w:p w14:paraId="3C6AA1F7" w14:textId="77777777" w:rsidR="001502F2" w:rsidRPr="00D33A68" w:rsidRDefault="001502F2" w:rsidP="00927B51">
            <w:pPr>
              <w:jc w:val="center"/>
              <w:rPr>
                <w:sz w:val="24"/>
              </w:rPr>
            </w:pPr>
            <w:r w:rsidRPr="00D33A68">
              <w:rPr>
                <w:sz w:val="24"/>
              </w:rPr>
              <w:t>0,3</w:t>
            </w:r>
          </w:p>
        </w:tc>
        <w:tc>
          <w:tcPr>
            <w:tcW w:w="1134" w:type="dxa"/>
          </w:tcPr>
          <w:p w14:paraId="61D454E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9C8EE8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C7403D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9C3410B"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7EDBB761" w14:textId="77777777" w:rsidTr="00927B51">
        <w:trPr>
          <w:trHeight w:val="183"/>
          <w:jc w:val="center"/>
        </w:trPr>
        <w:tc>
          <w:tcPr>
            <w:tcW w:w="2211" w:type="dxa"/>
            <w:vAlign w:val="center"/>
          </w:tcPr>
          <w:p w14:paraId="04572948"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Ваньки</w:t>
            </w:r>
          </w:p>
        </w:tc>
        <w:tc>
          <w:tcPr>
            <w:tcW w:w="1612" w:type="dxa"/>
            <w:vAlign w:val="center"/>
          </w:tcPr>
          <w:p w14:paraId="1ED774C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4AA7533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1030B19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1,0</w:t>
            </w:r>
          </w:p>
        </w:tc>
        <w:tc>
          <w:tcPr>
            <w:tcW w:w="1134" w:type="dxa"/>
          </w:tcPr>
          <w:p w14:paraId="371A89D6" w14:textId="77777777" w:rsidR="001502F2" w:rsidRPr="00D33A68" w:rsidRDefault="001502F2" w:rsidP="00927B51">
            <w:pPr>
              <w:jc w:val="center"/>
              <w:rPr>
                <w:sz w:val="24"/>
              </w:rPr>
            </w:pPr>
            <w:r w:rsidRPr="00D33A68">
              <w:rPr>
                <w:sz w:val="24"/>
              </w:rPr>
              <w:t>1,0</w:t>
            </w:r>
          </w:p>
        </w:tc>
        <w:tc>
          <w:tcPr>
            <w:tcW w:w="1134" w:type="dxa"/>
          </w:tcPr>
          <w:p w14:paraId="10269A4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33F87C57"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5EC6EF7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10DCBA17"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64178441" w14:textId="77777777" w:rsidTr="00927B51">
        <w:trPr>
          <w:trHeight w:val="183"/>
          <w:jc w:val="center"/>
        </w:trPr>
        <w:tc>
          <w:tcPr>
            <w:tcW w:w="2211" w:type="dxa"/>
            <w:vAlign w:val="center"/>
          </w:tcPr>
          <w:p w14:paraId="4E16F8D3"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Шулаи</w:t>
            </w:r>
          </w:p>
        </w:tc>
        <w:tc>
          <w:tcPr>
            <w:tcW w:w="1612" w:type="dxa"/>
            <w:vAlign w:val="center"/>
          </w:tcPr>
          <w:p w14:paraId="6254A8C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4DB598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shd w:val="clear" w:color="auto" w:fill="auto"/>
            <w:vAlign w:val="center"/>
          </w:tcPr>
          <w:p w14:paraId="4E070A61"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1,33</w:t>
            </w:r>
          </w:p>
        </w:tc>
        <w:tc>
          <w:tcPr>
            <w:tcW w:w="1134" w:type="dxa"/>
          </w:tcPr>
          <w:p w14:paraId="7F25FFC1" w14:textId="77777777" w:rsidR="001502F2" w:rsidRPr="00D33A68" w:rsidRDefault="001502F2" w:rsidP="00927B51">
            <w:pPr>
              <w:jc w:val="center"/>
              <w:rPr>
                <w:sz w:val="24"/>
              </w:rPr>
            </w:pPr>
            <w:r w:rsidRPr="00D33A68">
              <w:rPr>
                <w:sz w:val="24"/>
              </w:rPr>
              <w:t>1,33</w:t>
            </w:r>
          </w:p>
        </w:tc>
        <w:tc>
          <w:tcPr>
            <w:tcW w:w="1134" w:type="dxa"/>
          </w:tcPr>
          <w:p w14:paraId="6FD18B1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54D2EF6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3B37968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5E970E96"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501A8FBF" w14:textId="77777777" w:rsidTr="00927B51">
        <w:trPr>
          <w:trHeight w:val="183"/>
          <w:jc w:val="center"/>
        </w:trPr>
        <w:tc>
          <w:tcPr>
            <w:tcW w:w="2211" w:type="dxa"/>
            <w:vAlign w:val="center"/>
          </w:tcPr>
          <w:p w14:paraId="7539A3CD"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Казаковы</w:t>
            </w:r>
          </w:p>
        </w:tc>
        <w:tc>
          <w:tcPr>
            <w:tcW w:w="1612" w:type="dxa"/>
            <w:vAlign w:val="center"/>
          </w:tcPr>
          <w:p w14:paraId="3F4DE8C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2AE81D7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25C046A3"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1,4</w:t>
            </w:r>
          </w:p>
        </w:tc>
        <w:tc>
          <w:tcPr>
            <w:tcW w:w="1134" w:type="dxa"/>
          </w:tcPr>
          <w:p w14:paraId="5C62A937" w14:textId="77777777" w:rsidR="001502F2" w:rsidRPr="00D33A68" w:rsidRDefault="001502F2" w:rsidP="00927B51">
            <w:pPr>
              <w:jc w:val="center"/>
              <w:rPr>
                <w:sz w:val="24"/>
              </w:rPr>
            </w:pPr>
            <w:r w:rsidRPr="00D33A68">
              <w:rPr>
                <w:sz w:val="24"/>
              </w:rPr>
              <w:t>1,4</w:t>
            </w:r>
          </w:p>
        </w:tc>
        <w:tc>
          <w:tcPr>
            <w:tcW w:w="1134" w:type="dxa"/>
          </w:tcPr>
          <w:p w14:paraId="5002803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0AFCB02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AFE34D7"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53DD4D4"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39A92677" w14:textId="77777777" w:rsidTr="00927B51">
        <w:trPr>
          <w:trHeight w:val="183"/>
          <w:jc w:val="center"/>
        </w:trPr>
        <w:tc>
          <w:tcPr>
            <w:tcW w:w="2211" w:type="dxa"/>
            <w:vAlign w:val="center"/>
          </w:tcPr>
          <w:p w14:paraId="26097E36"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Булыжино</w:t>
            </w:r>
          </w:p>
        </w:tc>
        <w:tc>
          <w:tcPr>
            <w:tcW w:w="1612" w:type="dxa"/>
            <w:vAlign w:val="center"/>
          </w:tcPr>
          <w:p w14:paraId="553B9FB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B6A9E2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7442D965"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0,2</w:t>
            </w:r>
          </w:p>
        </w:tc>
        <w:tc>
          <w:tcPr>
            <w:tcW w:w="1134" w:type="dxa"/>
          </w:tcPr>
          <w:p w14:paraId="439AE89C" w14:textId="77777777" w:rsidR="001502F2" w:rsidRPr="00D33A68" w:rsidRDefault="001502F2" w:rsidP="00927B51">
            <w:pPr>
              <w:jc w:val="center"/>
              <w:rPr>
                <w:sz w:val="24"/>
              </w:rPr>
            </w:pPr>
            <w:r w:rsidRPr="00D33A68">
              <w:rPr>
                <w:sz w:val="24"/>
              </w:rPr>
              <w:t>0,2</w:t>
            </w:r>
          </w:p>
        </w:tc>
        <w:tc>
          <w:tcPr>
            <w:tcW w:w="1134" w:type="dxa"/>
          </w:tcPr>
          <w:p w14:paraId="28DA785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6046BED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5147B9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4DD68495"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042BBA34" w14:textId="77777777" w:rsidTr="00927B51">
        <w:trPr>
          <w:trHeight w:val="183"/>
          <w:jc w:val="center"/>
        </w:trPr>
        <w:tc>
          <w:tcPr>
            <w:tcW w:w="2211" w:type="dxa"/>
            <w:vAlign w:val="center"/>
          </w:tcPr>
          <w:p w14:paraId="29357102"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Ларенки</w:t>
            </w:r>
          </w:p>
        </w:tc>
        <w:tc>
          <w:tcPr>
            <w:tcW w:w="1612" w:type="dxa"/>
            <w:vAlign w:val="center"/>
          </w:tcPr>
          <w:p w14:paraId="023D220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7E4F719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48C64C4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0,7</w:t>
            </w:r>
          </w:p>
        </w:tc>
        <w:tc>
          <w:tcPr>
            <w:tcW w:w="1134" w:type="dxa"/>
          </w:tcPr>
          <w:p w14:paraId="7A6A4CFC" w14:textId="77777777" w:rsidR="001502F2" w:rsidRPr="00D33A68" w:rsidRDefault="001502F2" w:rsidP="00927B51">
            <w:pPr>
              <w:jc w:val="center"/>
              <w:rPr>
                <w:sz w:val="24"/>
              </w:rPr>
            </w:pPr>
            <w:r w:rsidRPr="00D33A68">
              <w:rPr>
                <w:sz w:val="24"/>
              </w:rPr>
              <w:t>0,7</w:t>
            </w:r>
          </w:p>
        </w:tc>
        <w:tc>
          <w:tcPr>
            <w:tcW w:w="1134" w:type="dxa"/>
          </w:tcPr>
          <w:p w14:paraId="5B185B07"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5069029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67946B8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43ED5D93"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046A6FC" w14:textId="77777777" w:rsidTr="00927B51">
        <w:trPr>
          <w:trHeight w:val="183"/>
          <w:jc w:val="center"/>
        </w:trPr>
        <w:tc>
          <w:tcPr>
            <w:tcW w:w="2211" w:type="dxa"/>
            <w:vAlign w:val="center"/>
          </w:tcPr>
          <w:p w14:paraId="1C9322A7"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Васенки</w:t>
            </w:r>
          </w:p>
        </w:tc>
        <w:tc>
          <w:tcPr>
            <w:tcW w:w="1612" w:type="dxa"/>
            <w:vAlign w:val="center"/>
          </w:tcPr>
          <w:p w14:paraId="53A51844"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Новая</w:t>
            </w:r>
          </w:p>
        </w:tc>
        <w:tc>
          <w:tcPr>
            <w:tcW w:w="2663" w:type="dxa"/>
            <w:vAlign w:val="center"/>
          </w:tcPr>
          <w:p w14:paraId="7FA0B9F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540C6EE9"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1,0</w:t>
            </w:r>
          </w:p>
        </w:tc>
        <w:tc>
          <w:tcPr>
            <w:tcW w:w="1134" w:type="dxa"/>
          </w:tcPr>
          <w:p w14:paraId="7C07C379" w14:textId="77777777" w:rsidR="001502F2" w:rsidRPr="00D33A68" w:rsidRDefault="001502F2" w:rsidP="00927B51">
            <w:pPr>
              <w:jc w:val="center"/>
              <w:rPr>
                <w:sz w:val="24"/>
              </w:rPr>
            </w:pPr>
            <w:r w:rsidRPr="00D33A68">
              <w:rPr>
                <w:sz w:val="24"/>
              </w:rPr>
              <w:t>1,0</w:t>
            </w:r>
          </w:p>
        </w:tc>
        <w:tc>
          <w:tcPr>
            <w:tcW w:w="1134" w:type="dxa"/>
          </w:tcPr>
          <w:p w14:paraId="50E2E93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C19274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5C04181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41D39F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28C26A71" w14:textId="77777777" w:rsidTr="00927B51">
        <w:trPr>
          <w:trHeight w:val="183"/>
          <w:jc w:val="center"/>
        </w:trPr>
        <w:tc>
          <w:tcPr>
            <w:tcW w:w="2211" w:type="dxa"/>
            <w:vAlign w:val="center"/>
          </w:tcPr>
          <w:p w14:paraId="0180BFA2" w14:textId="77777777" w:rsidR="001502F2" w:rsidRPr="00D33A68" w:rsidRDefault="001502F2" w:rsidP="00927B51">
            <w:pPr>
              <w:jc w:val="center"/>
              <w:rPr>
                <w:sz w:val="24"/>
              </w:rPr>
            </w:pPr>
            <w:r w:rsidRPr="00D33A68">
              <w:rPr>
                <w:sz w:val="24"/>
              </w:rPr>
              <w:t>д. Васенки</w:t>
            </w:r>
          </w:p>
        </w:tc>
        <w:tc>
          <w:tcPr>
            <w:tcW w:w="1612" w:type="dxa"/>
            <w:vAlign w:val="center"/>
          </w:tcPr>
          <w:p w14:paraId="4344522A"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Fonts w:ascii="Times New Roman" w:hAnsi="Times New Roman"/>
                <w:sz w:val="24"/>
                <w:szCs w:val="24"/>
              </w:rPr>
              <w:t>Набережная</w:t>
            </w:r>
          </w:p>
        </w:tc>
        <w:tc>
          <w:tcPr>
            <w:tcW w:w="2663" w:type="dxa"/>
            <w:vAlign w:val="center"/>
          </w:tcPr>
          <w:p w14:paraId="2F10E47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36194195"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0,7</w:t>
            </w:r>
          </w:p>
        </w:tc>
        <w:tc>
          <w:tcPr>
            <w:tcW w:w="1134" w:type="dxa"/>
          </w:tcPr>
          <w:p w14:paraId="01F5CC3F" w14:textId="77777777" w:rsidR="001502F2" w:rsidRPr="00D33A68" w:rsidRDefault="001502F2" w:rsidP="00927B51">
            <w:pPr>
              <w:jc w:val="center"/>
              <w:rPr>
                <w:sz w:val="24"/>
              </w:rPr>
            </w:pPr>
            <w:r w:rsidRPr="00D33A68">
              <w:rPr>
                <w:sz w:val="24"/>
              </w:rPr>
              <w:t>0,7</w:t>
            </w:r>
          </w:p>
        </w:tc>
        <w:tc>
          <w:tcPr>
            <w:tcW w:w="1134" w:type="dxa"/>
          </w:tcPr>
          <w:p w14:paraId="4DA93B9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705F09B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09055CE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DC990BD"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3053D103" w14:textId="77777777" w:rsidTr="00927B51">
        <w:trPr>
          <w:trHeight w:val="183"/>
          <w:jc w:val="center"/>
        </w:trPr>
        <w:tc>
          <w:tcPr>
            <w:tcW w:w="2211" w:type="dxa"/>
            <w:vAlign w:val="center"/>
          </w:tcPr>
          <w:p w14:paraId="457A4B57"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Антоненки</w:t>
            </w:r>
          </w:p>
        </w:tc>
        <w:tc>
          <w:tcPr>
            <w:tcW w:w="1612" w:type="dxa"/>
            <w:vAlign w:val="center"/>
          </w:tcPr>
          <w:p w14:paraId="7FA91DB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15E6293D"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39C8B358"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0,4</w:t>
            </w:r>
          </w:p>
        </w:tc>
        <w:tc>
          <w:tcPr>
            <w:tcW w:w="1134" w:type="dxa"/>
          </w:tcPr>
          <w:p w14:paraId="63951AEC" w14:textId="77777777" w:rsidR="001502F2" w:rsidRPr="00D33A68" w:rsidRDefault="001502F2" w:rsidP="00927B51">
            <w:pPr>
              <w:jc w:val="center"/>
              <w:rPr>
                <w:sz w:val="24"/>
              </w:rPr>
            </w:pPr>
            <w:r w:rsidRPr="00D33A68">
              <w:rPr>
                <w:sz w:val="24"/>
              </w:rPr>
              <w:t>0,4</w:t>
            </w:r>
          </w:p>
        </w:tc>
        <w:tc>
          <w:tcPr>
            <w:tcW w:w="1134" w:type="dxa"/>
          </w:tcPr>
          <w:p w14:paraId="6A36B56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4FDA69A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0913930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4EFBE382"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260B1337" w14:textId="77777777" w:rsidTr="00927B51">
        <w:trPr>
          <w:trHeight w:val="183"/>
          <w:jc w:val="center"/>
        </w:trPr>
        <w:tc>
          <w:tcPr>
            <w:tcW w:w="2211" w:type="dxa"/>
            <w:vAlign w:val="center"/>
          </w:tcPr>
          <w:p w14:paraId="1A863151"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lastRenderedPageBreak/>
              <w:t>д. Савиненки</w:t>
            </w:r>
          </w:p>
        </w:tc>
        <w:tc>
          <w:tcPr>
            <w:tcW w:w="1612" w:type="dxa"/>
            <w:vAlign w:val="center"/>
          </w:tcPr>
          <w:p w14:paraId="291EA00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16ED2D5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23F045E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0,6</w:t>
            </w:r>
          </w:p>
        </w:tc>
        <w:tc>
          <w:tcPr>
            <w:tcW w:w="1134" w:type="dxa"/>
          </w:tcPr>
          <w:p w14:paraId="53B79C91" w14:textId="77777777" w:rsidR="001502F2" w:rsidRPr="00D33A68" w:rsidRDefault="001502F2" w:rsidP="00927B51">
            <w:pPr>
              <w:jc w:val="center"/>
              <w:rPr>
                <w:sz w:val="24"/>
              </w:rPr>
            </w:pPr>
            <w:r w:rsidRPr="00D33A68">
              <w:rPr>
                <w:sz w:val="24"/>
              </w:rPr>
              <w:t>0,6</w:t>
            </w:r>
          </w:p>
        </w:tc>
        <w:tc>
          <w:tcPr>
            <w:tcW w:w="1134" w:type="dxa"/>
          </w:tcPr>
          <w:p w14:paraId="45FE501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4853BEB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4FC8B1C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6158C85A"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4780F1A1" w14:textId="77777777" w:rsidTr="00927B51">
        <w:trPr>
          <w:trHeight w:val="183"/>
          <w:jc w:val="center"/>
        </w:trPr>
        <w:tc>
          <w:tcPr>
            <w:tcW w:w="2211" w:type="dxa"/>
            <w:vAlign w:val="center"/>
          </w:tcPr>
          <w:p w14:paraId="11ECFBC0"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Трошкино</w:t>
            </w:r>
          </w:p>
        </w:tc>
        <w:tc>
          <w:tcPr>
            <w:tcW w:w="1612" w:type="dxa"/>
            <w:vAlign w:val="center"/>
          </w:tcPr>
          <w:p w14:paraId="4B82B54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7070B43D"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2EBF6D64"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1,0</w:t>
            </w:r>
          </w:p>
        </w:tc>
        <w:tc>
          <w:tcPr>
            <w:tcW w:w="1134" w:type="dxa"/>
          </w:tcPr>
          <w:p w14:paraId="00D45818" w14:textId="77777777" w:rsidR="001502F2" w:rsidRPr="00D33A68" w:rsidRDefault="001502F2" w:rsidP="00927B51">
            <w:pPr>
              <w:jc w:val="center"/>
              <w:rPr>
                <w:sz w:val="24"/>
              </w:rPr>
            </w:pPr>
            <w:r w:rsidRPr="00D33A68">
              <w:rPr>
                <w:sz w:val="24"/>
              </w:rPr>
              <w:t>1,0</w:t>
            </w:r>
          </w:p>
        </w:tc>
        <w:tc>
          <w:tcPr>
            <w:tcW w:w="1134" w:type="dxa"/>
          </w:tcPr>
          <w:p w14:paraId="6D443E1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6E102E4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DCD8C9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5197CC2E"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386FDBB6" w14:textId="77777777" w:rsidTr="00927B51">
        <w:trPr>
          <w:trHeight w:val="183"/>
          <w:jc w:val="center"/>
        </w:trPr>
        <w:tc>
          <w:tcPr>
            <w:tcW w:w="2211" w:type="dxa"/>
            <w:vAlign w:val="center"/>
          </w:tcPr>
          <w:p w14:paraId="38C27D10"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Федотята</w:t>
            </w:r>
          </w:p>
        </w:tc>
        <w:tc>
          <w:tcPr>
            <w:tcW w:w="1612" w:type="dxa"/>
            <w:vAlign w:val="center"/>
          </w:tcPr>
          <w:p w14:paraId="1844A4E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1C7726C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22189477"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0,8</w:t>
            </w:r>
          </w:p>
        </w:tc>
        <w:tc>
          <w:tcPr>
            <w:tcW w:w="1134" w:type="dxa"/>
          </w:tcPr>
          <w:p w14:paraId="240454BA" w14:textId="77777777" w:rsidR="001502F2" w:rsidRPr="00D33A68" w:rsidRDefault="001502F2" w:rsidP="00927B51">
            <w:pPr>
              <w:jc w:val="center"/>
              <w:rPr>
                <w:sz w:val="24"/>
              </w:rPr>
            </w:pPr>
            <w:r w:rsidRPr="00D33A68">
              <w:rPr>
                <w:sz w:val="24"/>
              </w:rPr>
              <w:t>0,8</w:t>
            </w:r>
          </w:p>
        </w:tc>
        <w:tc>
          <w:tcPr>
            <w:tcW w:w="1134" w:type="dxa"/>
          </w:tcPr>
          <w:p w14:paraId="55331F9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54FAA4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C44A8D4"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710DC5F2"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49C06A87" w14:textId="77777777" w:rsidTr="00927B51">
        <w:trPr>
          <w:trHeight w:val="183"/>
          <w:jc w:val="center"/>
        </w:trPr>
        <w:tc>
          <w:tcPr>
            <w:tcW w:w="2211" w:type="dxa"/>
            <w:vAlign w:val="center"/>
          </w:tcPr>
          <w:p w14:paraId="364CA644"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Ефремята</w:t>
            </w:r>
          </w:p>
        </w:tc>
        <w:tc>
          <w:tcPr>
            <w:tcW w:w="1612" w:type="dxa"/>
            <w:vAlign w:val="center"/>
          </w:tcPr>
          <w:p w14:paraId="35934DA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F17D0E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7FB6B6DC"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2,15</w:t>
            </w:r>
          </w:p>
        </w:tc>
        <w:tc>
          <w:tcPr>
            <w:tcW w:w="1134" w:type="dxa"/>
          </w:tcPr>
          <w:p w14:paraId="1F9220EB" w14:textId="77777777" w:rsidR="001502F2" w:rsidRPr="00D33A68" w:rsidRDefault="001502F2" w:rsidP="00927B51">
            <w:pPr>
              <w:jc w:val="center"/>
              <w:rPr>
                <w:sz w:val="24"/>
              </w:rPr>
            </w:pPr>
            <w:r w:rsidRPr="00D33A68">
              <w:rPr>
                <w:sz w:val="24"/>
              </w:rPr>
              <w:t>2,15</w:t>
            </w:r>
          </w:p>
        </w:tc>
        <w:tc>
          <w:tcPr>
            <w:tcW w:w="1134" w:type="dxa"/>
          </w:tcPr>
          <w:p w14:paraId="440588C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35BFC2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AE4315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3F44B429"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75D01381" w14:textId="77777777" w:rsidTr="00927B51">
        <w:trPr>
          <w:trHeight w:val="183"/>
          <w:jc w:val="center"/>
        </w:trPr>
        <w:tc>
          <w:tcPr>
            <w:tcW w:w="2211" w:type="dxa"/>
            <w:vAlign w:val="center"/>
          </w:tcPr>
          <w:p w14:paraId="75C38A84"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Бармята</w:t>
            </w:r>
          </w:p>
        </w:tc>
        <w:tc>
          <w:tcPr>
            <w:tcW w:w="1612" w:type="dxa"/>
            <w:vAlign w:val="center"/>
          </w:tcPr>
          <w:p w14:paraId="69A5E31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1C069E7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44F8EC6E"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1,0</w:t>
            </w:r>
          </w:p>
        </w:tc>
        <w:tc>
          <w:tcPr>
            <w:tcW w:w="1134" w:type="dxa"/>
          </w:tcPr>
          <w:p w14:paraId="1C930537" w14:textId="77777777" w:rsidR="001502F2" w:rsidRPr="00D33A68" w:rsidRDefault="001502F2" w:rsidP="00927B51">
            <w:pPr>
              <w:jc w:val="center"/>
              <w:rPr>
                <w:sz w:val="24"/>
              </w:rPr>
            </w:pPr>
            <w:r w:rsidRPr="00D33A68">
              <w:rPr>
                <w:sz w:val="24"/>
              </w:rPr>
              <w:t>1,0</w:t>
            </w:r>
          </w:p>
        </w:tc>
        <w:tc>
          <w:tcPr>
            <w:tcW w:w="1134" w:type="dxa"/>
          </w:tcPr>
          <w:p w14:paraId="4F3BCCD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442F623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68D71A8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1F21FC12"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2B0CAA06" w14:textId="77777777" w:rsidTr="00927B51">
        <w:trPr>
          <w:trHeight w:val="183"/>
          <w:jc w:val="center"/>
        </w:trPr>
        <w:tc>
          <w:tcPr>
            <w:tcW w:w="2211" w:type="dxa"/>
            <w:vAlign w:val="center"/>
          </w:tcPr>
          <w:p w14:paraId="4A893B51"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Фифилята</w:t>
            </w:r>
          </w:p>
        </w:tc>
        <w:tc>
          <w:tcPr>
            <w:tcW w:w="1612" w:type="dxa"/>
            <w:vAlign w:val="center"/>
          </w:tcPr>
          <w:p w14:paraId="0DB56B3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03DF003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1D16F7CC"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0,8</w:t>
            </w:r>
          </w:p>
        </w:tc>
        <w:tc>
          <w:tcPr>
            <w:tcW w:w="1134" w:type="dxa"/>
          </w:tcPr>
          <w:p w14:paraId="152D1618" w14:textId="77777777" w:rsidR="001502F2" w:rsidRPr="00D33A68" w:rsidRDefault="001502F2" w:rsidP="00927B51">
            <w:pPr>
              <w:jc w:val="center"/>
              <w:rPr>
                <w:sz w:val="24"/>
              </w:rPr>
            </w:pPr>
            <w:r w:rsidRPr="00D33A68">
              <w:rPr>
                <w:sz w:val="24"/>
              </w:rPr>
              <w:t>0,8</w:t>
            </w:r>
          </w:p>
        </w:tc>
        <w:tc>
          <w:tcPr>
            <w:tcW w:w="1134" w:type="dxa"/>
          </w:tcPr>
          <w:p w14:paraId="7DB5470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2E73774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EB358B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615F960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70A70208" w14:textId="77777777" w:rsidTr="00927B51">
        <w:trPr>
          <w:trHeight w:val="183"/>
          <w:jc w:val="center"/>
        </w:trPr>
        <w:tc>
          <w:tcPr>
            <w:tcW w:w="2211" w:type="dxa"/>
            <w:vAlign w:val="center"/>
          </w:tcPr>
          <w:p w14:paraId="1FE3633A"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Чебаны</w:t>
            </w:r>
          </w:p>
        </w:tc>
        <w:tc>
          <w:tcPr>
            <w:tcW w:w="1612" w:type="dxa"/>
            <w:vAlign w:val="center"/>
          </w:tcPr>
          <w:p w14:paraId="716260A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62252B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4DCCEA83"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0,7</w:t>
            </w:r>
          </w:p>
        </w:tc>
        <w:tc>
          <w:tcPr>
            <w:tcW w:w="1134" w:type="dxa"/>
          </w:tcPr>
          <w:p w14:paraId="494D72DD" w14:textId="77777777" w:rsidR="001502F2" w:rsidRPr="00D33A68" w:rsidRDefault="001502F2" w:rsidP="00927B51">
            <w:pPr>
              <w:jc w:val="center"/>
              <w:rPr>
                <w:sz w:val="24"/>
              </w:rPr>
            </w:pPr>
            <w:r w:rsidRPr="00D33A68">
              <w:rPr>
                <w:sz w:val="24"/>
              </w:rPr>
              <w:t>0,7</w:t>
            </w:r>
          </w:p>
        </w:tc>
        <w:tc>
          <w:tcPr>
            <w:tcW w:w="1134" w:type="dxa"/>
          </w:tcPr>
          <w:p w14:paraId="3B3C68D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178FEBA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0750722A"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3438587A"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002A3F96" w14:textId="77777777" w:rsidTr="00927B51">
        <w:trPr>
          <w:trHeight w:val="183"/>
          <w:jc w:val="center"/>
        </w:trPr>
        <w:tc>
          <w:tcPr>
            <w:tcW w:w="2211" w:type="dxa"/>
            <w:vAlign w:val="center"/>
          </w:tcPr>
          <w:p w14:paraId="5205D235"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Алешата</w:t>
            </w:r>
          </w:p>
        </w:tc>
        <w:tc>
          <w:tcPr>
            <w:tcW w:w="1612" w:type="dxa"/>
            <w:vAlign w:val="center"/>
          </w:tcPr>
          <w:p w14:paraId="445E2B46"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BAEE51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2F98445B"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1,8</w:t>
            </w:r>
          </w:p>
        </w:tc>
        <w:tc>
          <w:tcPr>
            <w:tcW w:w="1134" w:type="dxa"/>
          </w:tcPr>
          <w:p w14:paraId="7F832129" w14:textId="77777777" w:rsidR="001502F2" w:rsidRPr="00D33A68" w:rsidRDefault="001502F2" w:rsidP="00927B51">
            <w:pPr>
              <w:jc w:val="center"/>
              <w:rPr>
                <w:sz w:val="24"/>
              </w:rPr>
            </w:pPr>
            <w:r w:rsidRPr="00D33A68">
              <w:rPr>
                <w:sz w:val="24"/>
              </w:rPr>
              <w:t>1,8</w:t>
            </w:r>
          </w:p>
        </w:tc>
        <w:tc>
          <w:tcPr>
            <w:tcW w:w="1134" w:type="dxa"/>
          </w:tcPr>
          <w:p w14:paraId="649C146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52C6E26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32E91583"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32EB18FC"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23DB0A52" w14:textId="77777777" w:rsidTr="00927B51">
        <w:trPr>
          <w:trHeight w:val="183"/>
          <w:jc w:val="center"/>
        </w:trPr>
        <w:tc>
          <w:tcPr>
            <w:tcW w:w="2211" w:type="dxa"/>
            <w:vAlign w:val="center"/>
          </w:tcPr>
          <w:p w14:paraId="6FD60E45" w14:textId="77777777" w:rsidR="001502F2" w:rsidRPr="00D33A68" w:rsidRDefault="001502F2" w:rsidP="00927B51">
            <w:pPr>
              <w:pStyle w:val="1b"/>
              <w:tabs>
                <w:tab w:val="right" w:leader="dot" w:pos="9345"/>
              </w:tabs>
              <w:ind w:firstLine="0"/>
              <w:rPr>
                <w:rFonts w:ascii="Times New Roman" w:hAnsi="Times New Roman"/>
                <w:sz w:val="24"/>
                <w:szCs w:val="24"/>
              </w:rPr>
            </w:pPr>
            <w:r w:rsidRPr="00D33A68">
              <w:rPr>
                <w:rFonts w:ascii="Times New Roman" w:hAnsi="Times New Roman"/>
                <w:sz w:val="24"/>
                <w:szCs w:val="24"/>
              </w:rPr>
              <w:t>с. Верхнее Камье</w:t>
            </w:r>
          </w:p>
        </w:tc>
        <w:tc>
          <w:tcPr>
            <w:tcW w:w="1612" w:type="dxa"/>
            <w:vAlign w:val="center"/>
          </w:tcPr>
          <w:p w14:paraId="01EE506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Восточная</w:t>
            </w:r>
          </w:p>
        </w:tc>
        <w:tc>
          <w:tcPr>
            <w:tcW w:w="2663" w:type="dxa"/>
            <w:vAlign w:val="center"/>
          </w:tcPr>
          <w:p w14:paraId="2E9021E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6A71F050"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0,42</w:t>
            </w:r>
          </w:p>
        </w:tc>
        <w:tc>
          <w:tcPr>
            <w:tcW w:w="1134" w:type="dxa"/>
          </w:tcPr>
          <w:p w14:paraId="301D29E5" w14:textId="77777777" w:rsidR="001502F2" w:rsidRPr="00D33A68" w:rsidRDefault="001502F2" w:rsidP="00927B51">
            <w:pPr>
              <w:jc w:val="center"/>
              <w:rPr>
                <w:sz w:val="24"/>
              </w:rPr>
            </w:pPr>
            <w:r w:rsidRPr="00D33A68">
              <w:rPr>
                <w:sz w:val="24"/>
              </w:rPr>
              <w:t>0,42</w:t>
            </w:r>
          </w:p>
        </w:tc>
        <w:tc>
          <w:tcPr>
            <w:tcW w:w="1134" w:type="dxa"/>
          </w:tcPr>
          <w:p w14:paraId="69DD013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5E83AE2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CBE24CD"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596C39C"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4C390BF1" w14:textId="77777777" w:rsidTr="00927B51">
        <w:trPr>
          <w:trHeight w:val="183"/>
          <w:jc w:val="center"/>
        </w:trPr>
        <w:tc>
          <w:tcPr>
            <w:tcW w:w="2211" w:type="dxa"/>
            <w:vAlign w:val="center"/>
          </w:tcPr>
          <w:p w14:paraId="2527ACAE" w14:textId="77777777" w:rsidR="001502F2" w:rsidRPr="00D33A68" w:rsidRDefault="001502F2" w:rsidP="00927B51">
            <w:pPr>
              <w:rPr>
                <w:sz w:val="24"/>
              </w:rPr>
            </w:pPr>
            <w:r w:rsidRPr="00D33A68">
              <w:rPr>
                <w:sz w:val="24"/>
              </w:rPr>
              <w:t>с. Верхнее Камье</w:t>
            </w:r>
          </w:p>
        </w:tc>
        <w:tc>
          <w:tcPr>
            <w:tcW w:w="1612" w:type="dxa"/>
            <w:vAlign w:val="center"/>
          </w:tcPr>
          <w:p w14:paraId="7E184E3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057DD7B2" w14:textId="77777777" w:rsidR="001502F2" w:rsidRPr="00D33A68" w:rsidRDefault="001502F2" w:rsidP="00927B51">
            <w:pPr>
              <w:pStyle w:val="1b"/>
              <w:tabs>
                <w:tab w:val="right" w:leader="dot" w:pos="9345"/>
              </w:tabs>
              <w:rPr>
                <w:rStyle w:val="af4"/>
                <w:rFonts w:ascii="Times New Roman" w:hAnsi="Times New Roman"/>
                <w:i w:val="0"/>
                <w:sz w:val="24"/>
                <w:szCs w:val="24"/>
              </w:rPr>
            </w:pPr>
            <w:r w:rsidRPr="00D33A68">
              <w:rPr>
                <w:rFonts w:ascii="Times New Roman" w:hAnsi="Times New Roman"/>
                <w:sz w:val="24"/>
                <w:szCs w:val="24"/>
              </w:rPr>
              <w:t>Школьная</w:t>
            </w:r>
          </w:p>
        </w:tc>
        <w:tc>
          <w:tcPr>
            <w:tcW w:w="1589" w:type="dxa"/>
            <w:vAlign w:val="center"/>
          </w:tcPr>
          <w:p w14:paraId="47C88C39"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0,35</w:t>
            </w:r>
          </w:p>
        </w:tc>
        <w:tc>
          <w:tcPr>
            <w:tcW w:w="1134" w:type="dxa"/>
          </w:tcPr>
          <w:p w14:paraId="73B84843" w14:textId="77777777" w:rsidR="001502F2" w:rsidRPr="00D33A68" w:rsidRDefault="001502F2" w:rsidP="00927B51">
            <w:pPr>
              <w:jc w:val="center"/>
              <w:rPr>
                <w:sz w:val="24"/>
              </w:rPr>
            </w:pPr>
            <w:r w:rsidRPr="00D33A68">
              <w:rPr>
                <w:sz w:val="24"/>
              </w:rPr>
              <w:t>0,35</w:t>
            </w:r>
          </w:p>
        </w:tc>
        <w:tc>
          <w:tcPr>
            <w:tcW w:w="1134" w:type="dxa"/>
          </w:tcPr>
          <w:p w14:paraId="7FB91F3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7BEF319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224F032B"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4C3945D6"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272393D" w14:textId="77777777" w:rsidTr="00927B51">
        <w:trPr>
          <w:trHeight w:val="183"/>
          <w:jc w:val="center"/>
        </w:trPr>
        <w:tc>
          <w:tcPr>
            <w:tcW w:w="2211" w:type="dxa"/>
            <w:vAlign w:val="center"/>
          </w:tcPr>
          <w:p w14:paraId="438BF74A" w14:textId="77777777" w:rsidR="001502F2" w:rsidRPr="00D33A68" w:rsidRDefault="001502F2" w:rsidP="00927B51">
            <w:pPr>
              <w:pStyle w:val="1b"/>
              <w:tabs>
                <w:tab w:val="right" w:leader="dot" w:pos="9345"/>
              </w:tabs>
              <w:ind w:firstLine="0"/>
              <w:rPr>
                <w:rFonts w:ascii="Times New Roman" w:hAnsi="Times New Roman"/>
                <w:sz w:val="24"/>
                <w:szCs w:val="24"/>
              </w:rPr>
            </w:pPr>
            <w:r w:rsidRPr="00D33A68">
              <w:rPr>
                <w:rFonts w:ascii="Times New Roman" w:hAnsi="Times New Roman"/>
                <w:sz w:val="24"/>
                <w:szCs w:val="24"/>
              </w:rPr>
              <w:t>с. Верхнее Камье</w:t>
            </w:r>
          </w:p>
        </w:tc>
        <w:tc>
          <w:tcPr>
            <w:tcW w:w="1612" w:type="dxa"/>
            <w:vAlign w:val="center"/>
          </w:tcPr>
          <w:p w14:paraId="6B9AAA72"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2789CC14" w14:textId="77777777" w:rsidR="001502F2" w:rsidRPr="00D33A68" w:rsidRDefault="001502F2" w:rsidP="00927B51">
            <w:pPr>
              <w:pStyle w:val="1b"/>
              <w:tabs>
                <w:tab w:val="right" w:leader="dot" w:pos="9345"/>
              </w:tabs>
              <w:rPr>
                <w:rStyle w:val="af4"/>
                <w:rFonts w:ascii="Times New Roman" w:hAnsi="Times New Roman"/>
                <w:i w:val="0"/>
                <w:sz w:val="24"/>
                <w:szCs w:val="24"/>
              </w:rPr>
            </w:pPr>
            <w:r w:rsidRPr="00D33A68">
              <w:rPr>
                <w:rFonts w:ascii="Times New Roman" w:hAnsi="Times New Roman"/>
                <w:sz w:val="24"/>
                <w:szCs w:val="24"/>
              </w:rPr>
              <w:t>Садовая</w:t>
            </w:r>
          </w:p>
        </w:tc>
        <w:tc>
          <w:tcPr>
            <w:tcW w:w="1589" w:type="dxa"/>
            <w:vAlign w:val="center"/>
          </w:tcPr>
          <w:p w14:paraId="6C66EE0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0,45</w:t>
            </w:r>
          </w:p>
        </w:tc>
        <w:tc>
          <w:tcPr>
            <w:tcW w:w="1134" w:type="dxa"/>
          </w:tcPr>
          <w:p w14:paraId="43C7AAA3" w14:textId="77777777" w:rsidR="001502F2" w:rsidRPr="00D33A68" w:rsidRDefault="001502F2" w:rsidP="00927B51">
            <w:pPr>
              <w:jc w:val="center"/>
              <w:rPr>
                <w:sz w:val="24"/>
              </w:rPr>
            </w:pPr>
            <w:r w:rsidRPr="00D33A68">
              <w:rPr>
                <w:sz w:val="24"/>
              </w:rPr>
              <w:t>0,45</w:t>
            </w:r>
          </w:p>
        </w:tc>
        <w:tc>
          <w:tcPr>
            <w:tcW w:w="1134" w:type="dxa"/>
          </w:tcPr>
          <w:p w14:paraId="5DEA0C5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76E8AA1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56D1320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327A21D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2A4049D8" w14:textId="77777777" w:rsidTr="00927B51">
        <w:trPr>
          <w:trHeight w:val="183"/>
          <w:jc w:val="center"/>
        </w:trPr>
        <w:tc>
          <w:tcPr>
            <w:tcW w:w="2211" w:type="dxa"/>
            <w:vAlign w:val="center"/>
          </w:tcPr>
          <w:p w14:paraId="430A88BD"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Корабли</w:t>
            </w:r>
          </w:p>
        </w:tc>
        <w:tc>
          <w:tcPr>
            <w:tcW w:w="1612" w:type="dxa"/>
            <w:vAlign w:val="center"/>
          </w:tcPr>
          <w:p w14:paraId="062CA19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7940CD8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shd w:val="clear" w:color="auto" w:fill="auto"/>
            <w:vAlign w:val="center"/>
          </w:tcPr>
          <w:p w14:paraId="461A083D"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1,16</w:t>
            </w:r>
          </w:p>
        </w:tc>
        <w:tc>
          <w:tcPr>
            <w:tcW w:w="1134" w:type="dxa"/>
          </w:tcPr>
          <w:p w14:paraId="6FBAF595" w14:textId="77777777" w:rsidR="001502F2" w:rsidRPr="00D33A68" w:rsidRDefault="001502F2" w:rsidP="00927B51">
            <w:pPr>
              <w:jc w:val="center"/>
              <w:rPr>
                <w:sz w:val="24"/>
              </w:rPr>
            </w:pPr>
            <w:r w:rsidRPr="00D33A68">
              <w:rPr>
                <w:sz w:val="24"/>
              </w:rPr>
              <w:t>1,16</w:t>
            </w:r>
          </w:p>
        </w:tc>
        <w:tc>
          <w:tcPr>
            <w:tcW w:w="1134" w:type="dxa"/>
          </w:tcPr>
          <w:p w14:paraId="726C44C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3E972C4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488AA397"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09B2C51B"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37614A2C" w14:textId="77777777" w:rsidTr="00927B51">
        <w:trPr>
          <w:trHeight w:val="183"/>
          <w:jc w:val="center"/>
        </w:trPr>
        <w:tc>
          <w:tcPr>
            <w:tcW w:w="2211" w:type="dxa"/>
            <w:vAlign w:val="center"/>
          </w:tcPr>
          <w:p w14:paraId="7F5D9D4F"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Угор</w:t>
            </w:r>
          </w:p>
        </w:tc>
        <w:tc>
          <w:tcPr>
            <w:tcW w:w="1612" w:type="dxa"/>
            <w:vAlign w:val="center"/>
          </w:tcPr>
          <w:p w14:paraId="4568E898"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64AFE3A9"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vAlign w:val="center"/>
          </w:tcPr>
          <w:p w14:paraId="4ABDBF6F"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1,2</w:t>
            </w:r>
          </w:p>
        </w:tc>
        <w:tc>
          <w:tcPr>
            <w:tcW w:w="1134" w:type="dxa"/>
          </w:tcPr>
          <w:p w14:paraId="6C65D485" w14:textId="77777777" w:rsidR="001502F2" w:rsidRPr="00D33A68" w:rsidRDefault="001502F2" w:rsidP="00927B51">
            <w:pPr>
              <w:jc w:val="center"/>
              <w:rPr>
                <w:sz w:val="24"/>
              </w:rPr>
            </w:pPr>
            <w:r w:rsidRPr="00D33A68">
              <w:rPr>
                <w:sz w:val="24"/>
              </w:rPr>
              <w:t>1,2</w:t>
            </w:r>
          </w:p>
        </w:tc>
        <w:tc>
          <w:tcPr>
            <w:tcW w:w="1134" w:type="dxa"/>
          </w:tcPr>
          <w:p w14:paraId="1996F24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4EDA0A60"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1DCCEAA1"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5951EF97"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r w:rsidR="001502F2" w:rsidRPr="006F0871" w14:paraId="1D8EC7A2" w14:textId="77777777" w:rsidTr="00927B51">
        <w:trPr>
          <w:trHeight w:val="183"/>
          <w:jc w:val="center"/>
        </w:trPr>
        <w:tc>
          <w:tcPr>
            <w:tcW w:w="2211" w:type="dxa"/>
            <w:vAlign w:val="center"/>
          </w:tcPr>
          <w:p w14:paraId="2A675D6A" w14:textId="77777777" w:rsidR="001502F2" w:rsidRPr="00D33A68" w:rsidRDefault="001502F2" w:rsidP="00927B51">
            <w:pPr>
              <w:pStyle w:val="1b"/>
              <w:tabs>
                <w:tab w:val="right" w:leader="dot" w:pos="9345"/>
              </w:tabs>
              <w:ind w:firstLine="0"/>
              <w:jc w:val="center"/>
              <w:rPr>
                <w:rFonts w:ascii="Times New Roman" w:hAnsi="Times New Roman"/>
                <w:sz w:val="24"/>
                <w:szCs w:val="24"/>
              </w:rPr>
            </w:pPr>
            <w:r w:rsidRPr="00D33A68">
              <w:rPr>
                <w:rFonts w:ascii="Times New Roman" w:hAnsi="Times New Roman"/>
                <w:sz w:val="24"/>
                <w:szCs w:val="24"/>
              </w:rPr>
              <w:t>д. Шердынята</w:t>
            </w:r>
          </w:p>
        </w:tc>
        <w:tc>
          <w:tcPr>
            <w:tcW w:w="1612" w:type="dxa"/>
            <w:vAlign w:val="center"/>
          </w:tcPr>
          <w:p w14:paraId="5A7786C5"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663" w:type="dxa"/>
            <w:vAlign w:val="center"/>
          </w:tcPr>
          <w:p w14:paraId="367A168C"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589" w:type="dxa"/>
            <w:shd w:val="clear" w:color="auto" w:fill="auto"/>
            <w:vAlign w:val="center"/>
          </w:tcPr>
          <w:p w14:paraId="04BFD0AE" w14:textId="77777777" w:rsidR="001502F2" w:rsidRPr="00D33A68" w:rsidRDefault="001502F2" w:rsidP="00927B51">
            <w:pPr>
              <w:pStyle w:val="1b"/>
              <w:tabs>
                <w:tab w:val="right" w:leader="dot" w:pos="9345"/>
              </w:tabs>
              <w:ind w:firstLine="0"/>
              <w:jc w:val="center"/>
              <w:rPr>
                <w:rStyle w:val="af4"/>
                <w:rFonts w:ascii="Times New Roman" w:hAnsi="Times New Roman"/>
                <w:i w:val="0"/>
                <w:sz w:val="24"/>
                <w:szCs w:val="24"/>
              </w:rPr>
            </w:pPr>
            <w:r w:rsidRPr="00D33A68">
              <w:rPr>
                <w:rStyle w:val="af4"/>
                <w:rFonts w:ascii="Times New Roman" w:hAnsi="Times New Roman"/>
                <w:i w:val="0"/>
                <w:sz w:val="24"/>
                <w:szCs w:val="24"/>
              </w:rPr>
              <w:t>2,38</w:t>
            </w:r>
          </w:p>
        </w:tc>
        <w:tc>
          <w:tcPr>
            <w:tcW w:w="1134" w:type="dxa"/>
          </w:tcPr>
          <w:p w14:paraId="4DB55231" w14:textId="77777777" w:rsidR="001502F2" w:rsidRPr="00D33A68" w:rsidRDefault="001502F2" w:rsidP="00927B51">
            <w:pPr>
              <w:jc w:val="center"/>
              <w:rPr>
                <w:sz w:val="24"/>
              </w:rPr>
            </w:pPr>
            <w:r w:rsidRPr="00D33A68">
              <w:rPr>
                <w:sz w:val="24"/>
              </w:rPr>
              <w:t>2,38</w:t>
            </w:r>
          </w:p>
        </w:tc>
        <w:tc>
          <w:tcPr>
            <w:tcW w:w="1134" w:type="dxa"/>
          </w:tcPr>
          <w:p w14:paraId="401EF75F"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851" w:type="dxa"/>
          </w:tcPr>
          <w:p w14:paraId="7F04BB9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1134" w:type="dxa"/>
          </w:tcPr>
          <w:p w14:paraId="739EA0DE" w14:textId="77777777" w:rsidR="001502F2" w:rsidRPr="00D33A68" w:rsidRDefault="001502F2" w:rsidP="00927B51">
            <w:pPr>
              <w:pStyle w:val="1b"/>
              <w:tabs>
                <w:tab w:val="right" w:leader="dot" w:pos="9345"/>
              </w:tabs>
              <w:jc w:val="center"/>
              <w:rPr>
                <w:rStyle w:val="af4"/>
                <w:rFonts w:ascii="Times New Roman" w:hAnsi="Times New Roman"/>
                <w:i w:val="0"/>
                <w:sz w:val="24"/>
                <w:szCs w:val="24"/>
              </w:rPr>
            </w:pPr>
          </w:p>
        </w:tc>
        <w:tc>
          <w:tcPr>
            <w:tcW w:w="2493" w:type="dxa"/>
          </w:tcPr>
          <w:p w14:paraId="278E6A3F" w14:textId="77777777" w:rsidR="001502F2" w:rsidRPr="00D33A68" w:rsidRDefault="001502F2" w:rsidP="00927B51">
            <w:pPr>
              <w:pStyle w:val="1b"/>
              <w:tabs>
                <w:tab w:val="right" w:leader="dot" w:pos="9345"/>
              </w:tabs>
              <w:ind w:firstLine="0"/>
              <w:rPr>
                <w:rStyle w:val="af4"/>
                <w:rFonts w:ascii="Times New Roman" w:hAnsi="Times New Roman"/>
                <w:i w:val="0"/>
                <w:sz w:val="24"/>
                <w:szCs w:val="24"/>
              </w:rPr>
            </w:pPr>
            <w:r w:rsidRPr="00D33A68">
              <w:rPr>
                <w:rStyle w:val="af4"/>
                <w:rFonts w:ascii="Times New Roman" w:hAnsi="Times New Roman"/>
                <w:i w:val="0"/>
                <w:sz w:val="24"/>
                <w:szCs w:val="24"/>
              </w:rPr>
              <w:t>удовлетворительное</w:t>
            </w:r>
          </w:p>
        </w:tc>
      </w:tr>
    </w:tbl>
    <w:p w14:paraId="174BD354" w14:textId="641FA730" w:rsidR="00BD35F6" w:rsidRPr="006F0871" w:rsidRDefault="00BD35F6" w:rsidP="004B19DB">
      <w:pPr>
        <w:ind w:firstLine="709"/>
        <w:rPr>
          <w:rFonts w:eastAsia="Calibri"/>
          <w:color w:val="000000" w:themeColor="text1"/>
        </w:rPr>
      </w:pPr>
    </w:p>
    <w:p w14:paraId="7CE5CC94" w14:textId="77777777" w:rsidR="00BD35F6" w:rsidRDefault="00BD35F6" w:rsidP="004B19DB">
      <w:pPr>
        <w:ind w:firstLine="709"/>
        <w:rPr>
          <w:rFonts w:eastAsia="Calibri"/>
          <w:color w:val="000000" w:themeColor="text1"/>
        </w:rPr>
        <w:sectPr w:rsidR="00BD35F6" w:rsidSect="00BD35F6">
          <w:pgSz w:w="16838" w:h="11906" w:orient="landscape"/>
          <w:pgMar w:top="1701" w:right="1134" w:bottom="851" w:left="1134" w:header="709" w:footer="709" w:gutter="0"/>
          <w:cols w:space="708"/>
          <w:docGrid w:linePitch="381"/>
        </w:sectPr>
      </w:pPr>
    </w:p>
    <w:p w14:paraId="0017A68E" w14:textId="77777777" w:rsidR="0085669D" w:rsidRPr="004746D7" w:rsidRDefault="0085669D" w:rsidP="004B19DB">
      <w:pPr>
        <w:ind w:firstLine="709"/>
        <w:rPr>
          <w:rFonts w:eastAsia="Calibri"/>
          <w:b/>
          <w:color w:val="000000" w:themeColor="text1"/>
        </w:rPr>
      </w:pPr>
      <w:r w:rsidRPr="004746D7">
        <w:rPr>
          <w:rFonts w:eastAsia="Calibri"/>
          <w:b/>
          <w:color w:val="000000" w:themeColor="text1"/>
        </w:rPr>
        <w:lastRenderedPageBreak/>
        <w:t xml:space="preserve">Общественный пассажирский транспорт </w:t>
      </w:r>
    </w:p>
    <w:p w14:paraId="265D580D" w14:textId="14D2BB63" w:rsidR="0085669D" w:rsidRPr="004746D7" w:rsidRDefault="0085669D" w:rsidP="004B19DB">
      <w:pPr>
        <w:ind w:firstLine="709"/>
        <w:rPr>
          <w:rFonts w:eastAsia="Calibri"/>
          <w:color w:val="000000" w:themeColor="text1"/>
        </w:rPr>
      </w:pPr>
      <w:r w:rsidRPr="004746D7">
        <w:rPr>
          <w:rFonts w:eastAsia="Calibri"/>
          <w:color w:val="000000" w:themeColor="text1"/>
        </w:rPr>
        <w:t xml:space="preserve">По территории </w:t>
      </w:r>
      <w:r w:rsidR="004746D7" w:rsidRPr="004746D7">
        <w:rPr>
          <w:rFonts w:eastAsia="Calibri"/>
          <w:color w:val="000000" w:themeColor="text1"/>
        </w:rPr>
        <w:t xml:space="preserve">Афанасьевского </w:t>
      </w:r>
      <w:r w:rsidR="00664A78" w:rsidRPr="004746D7">
        <w:rPr>
          <w:rFonts w:eastAsia="Calibri"/>
          <w:color w:val="000000" w:themeColor="text1"/>
        </w:rPr>
        <w:t>муниципального</w:t>
      </w:r>
      <w:r w:rsidR="004746D7" w:rsidRPr="004746D7">
        <w:rPr>
          <w:rFonts w:eastAsia="Calibri"/>
          <w:color w:val="000000" w:themeColor="text1"/>
        </w:rPr>
        <w:t xml:space="preserve"> округа</w:t>
      </w:r>
      <w:r w:rsidRPr="004746D7">
        <w:rPr>
          <w:rFonts w:eastAsia="Calibri"/>
          <w:color w:val="000000" w:themeColor="text1"/>
        </w:rPr>
        <w:t xml:space="preserve"> пассажирские перевозки осуществляются автобусным транспортом. Сеть общественного транспорта состоит из внутри муниципальных автобусных маршрутов.</w:t>
      </w:r>
    </w:p>
    <w:p w14:paraId="4F004C4F" w14:textId="3096C2FB" w:rsidR="0085669D" w:rsidRPr="004746D7" w:rsidRDefault="0085669D" w:rsidP="004B19DB">
      <w:pPr>
        <w:ind w:firstLine="709"/>
        <w:rPr>
          <w:rFonts w:eastAsia="Calibri"/>
          <w:color w:val="000000" w:themeColor="text1"/>
        </w:rPr>
      </w:pPr>
      <w:r w:rsidRPr="004746D7">
        <w:rPr>
          <w:rFonts w:eastAsia="Calibri"/>
          <w:color w:val="000000" w:themeColor="text1"/>
        </w:rPr>
        <w:t xml:space="preserve">Уровень автомобилизации по </w:t>
      </w:r>
      <w:r w:rsidR="004746D7" w:rsidRPr="004746D7">
        <w:rPr>
          <w:rFonts w:eastAsia="Calibri"/>
          <w:color w:val="000000" w:themeColor="text1"/>
        </w:rPr>
        <w:t>Афанасьевскому муниципальному</w:t>
      </w:r>
      <w:r w:rsidRPr="004746D7">
        <w:rPr>
          <w:rFonts w:eastAsia="Calibri"/>
          <w:color w:val="000000" w:themeColor="text1"/>
        </w:rPr>
        <w:t xml:space="preserve"> округу </w:t>
      </w:r>
      <w:r w:rsidR="004746D7" w:rsidRPr="004746D7">
        <w:rPr>
          <w:rFonts w:eastAsia="Calibri"/>
          <w:color w:val="000000" w:themeColor="text1"/>
        </w:rPr>
        <w:t>высокий</w:t>
      </w:r>
      <w:r w:rsidRPr="004746D7">
        <w:rPr>
          <w:rFonts w:eastAsia="Calibri"/>
          <w:color w:val="000000" w:themeColor="text1"/>
        </w:rPr>
        <w:t>.</w:t>
      </w:r>
    </w:p>
    <w:p w14:paraId="597C56A7" w14:textId="77777777" w:rsidR="0085669D" w:rsidRPr="004746D7" w:rsidRDefault="0085669D" w:rsidP="004B19DB">
      <w:pPr>
        <w:ind w:firstLine="709"/>
        <w:rPr>
          <w:rFonts w:eastAsia="Calibri"/>
          <w:color w:val="000000" w:themeColor="text1"/>
        </w:rPr>
      </w:pPr>
      <w:r w:rsidRPr="004746D7">
        <w:rPr>
          <w:rFonts w:eastAsia="Calibri"/>
          <w:color w:val="000000" w:themeColor="text1"/>
        </w:rPr>
        <w:t>Индивидуальные легковые автомобили хранятся на территории усадеб, а также в гаражных кооперативах, преимущественно в одноэтажных гаражах боксового типа.</w:t>
      </w:r>
    </w:p>
    <w:p w14:paraId="12152A59" w14:textId="24A55F08" w:rsidR="0085669D" w:rsidRPr="004746D7" w:rsidRDefault="0085669D" w:rsidP="004B19DB">
      <w:pPr>
        <w:ind w:firstLine="709"/>
        <w:rPr>
          <w:rFonts w:eastAsia="Calibri"/>
          <w:color w:val="000000" w:themeColor="text1"/>
        </w:rPr>
      </w:pPr>
      <w:r w:rsidRPr="004746D7">
        <w:rPr>
          <w:rFonts w:eastAsia="Calibri"/>
          <w:color w:val="000000" w:themeColor="text1"/>
        </w:rPr>
        <w:t xml:space="preserve">На территории </w:t>
      </w:r>
      <w:r w:rsidR="004746D7" w:rsidRPr="004746D7">
        <w:rPr>
          <w:rFonts w:eastAsia="Calibri"/>
          <w:color w:val="000000" w:themeColor="text1"/>
        </w:rPr>
        <w:t>Афанасьевского муниципального</w:t>
      </w:r>
      <w:r w:rsidRPr="004746D7">
        <w:rPr>
          <w:rFonts w:eastAsia="Calibri"/>
          <w:color w:val="000000" w:themeColor="text1"/>
        </w:rPr>
        <w:t xml:space="preserve"> округа действуют </w:t>
      </w:r>
      <w:r w:rsidR="004746D7" w:rsidRPr="004746D7">
        <w:rPr>
          <w:rFonts w:eastAsia="Calibri"/>
          <w:color w:val="000000" w:themeColor="text1"/>
        </w:rPr>
        <w:t xml:space="preserve">2 </w:t>
      </w:r>
      <w:r w:rsidRPr="004746D7">
        <w:rPr>
          <w:rFonts w:eastAsia="Calibri"/>
          <w:color w:val="000000" w:themeColor="text1"/>
        </w:rPr>
        <w:t>АЗС</w:t>
      </w:r>
      <w:r w:rsidR="004746D7" w:rsidRPr="004746D7">
        <w:rPr>
          <w:rFonts w:eastAsia="Calibri"/>
          <w:color w:val="000000" w:themeColor="text1"/>
        </w:rPr>
        <w:t>, 1 газозаправочная станция</w:t>
      </w:r>
      <w:r w:rsidRPr="004746D7">
        <w:rPr>
          <w:rFonts w:eastAsia="Calibri"/>
          <w:color w:val="000000" w:themeColor="text1"/>
        </w:rPr>
        <w:t xml:space="preserve"> и </w:t>
      </w:r>
      <w:r w:rsidR="004746D7" w:rsidRPr="004746D7">
        <w:rPr>
          <w:rFonts w:eastAsia="Calibri"/>
          <w:color w:val="000000" w:themeColor="text1"/>
        </w:rPr>
        <w:t>5</w:t>
      </w:r>
      <w:r w:rsidRPr="004746D7">
        <w:rPr>
          <w:rFonts w:eastAsia="Calibri"/>
          <w:color w:val="000000" w:themeColor="text1"/>
        </w:rPr>
        <w:t xml:space="preserve"> станци</w:t>
      </w:r>
      <w:r w:rsidR="004746D7" w:rsidRPr="004746D7">
        <w:rPr>
          <w:rFonts w:eastAsia="Calibri"/>
          <w:color w:val="000000" w:themeColor="text1"/>
        </w:rPr>
        <w:t>й</w:t>
      </w:r>
      <w:r w:rsidRPr="004746D7">
        <w:rPr>
          <w:rFonts w:eastAsia="Calibri"/>
          <w:color w:val="000000" w:themeColor="text1"/>
        </w:rPr>
        <w:t xml:space="preserve"> технического обслуживания автомобилей.</w:t>
      </w:r>
    </w:p>
    <w:p w14:paraId="51065E77" w14:textId="77777777" w:rsidR="0085669D" w:rsidRPr="000C1AB3" w:rsidRDefault="0085669D" w:rsidP="004B19DB">
      <w:pPr>
        <w:ind w:firstLine="709"/>
        <w:rPr>
          <w:b/>
          <w:color w:val="000000" w:themeColor="text1"/>
        </w:rPr>
      </w:pPr>
      <w:r w:rsidRPr="000C1AB3">
        <w:rPr>
          <w:b/>
          <w:color w:val="000000" w:themeColor="text1"/>
        </w:rPr>
        <w:t xml:space="preserve"> Проектное решение</w:t>
      </w:r>
      <w:bookmarkEnd w:id="130"/>
      <w:bookmarkEnd w:id="131"/>
      <w:bookmarkEnd w:id="132"/>
    </w:p>
    <w:p w14:paraId="7C62D5AA" w14:textId="4ACFAA51" w:rsidR="0085669D" w:rsidRPr="000C1AB3" w:rsidRDefault="0085669D" w:rsidP="004B19DB">
      <w:pPr>
        <w:ind w:firstLine="709"/>
        <w:rPr>
          <w:rFonts w:eastAsia="Calibri"/>
          <w:color w:val="000000" w:themeColor="text1"/>
        </w:rPr>
      </w:pPr>
      <w:bookmarkStart w:id="133" w:name="_Toc28018948"/>
      <w:r w:rsidRPr="000C1AB3">
        <w:rPr>
          <w:rFonts w:eastAsia="Calibri"/>
          <w:color w:val="000000" w:themeColor="text1"/>
        </w:rPr>
        <w:t xml:space="preserve">Проектные предложения по развитию транспортной инфраструктуры </w:t>
      </w:r>
      <w:r w:rsidR="000C1AB3" w:rsidRPr="000C1AB3">
        <w:rPr>
          <w:rFonts w:eastAsia="Calibri"/>
          <w:color w:val="000000" w:themeColor="text1"/>
        </w:rPr>
        <w:t>Афанасьевского муниципального</w:t>
      </w:r>
      <w:r w:rsidRPr="000C1AB3">
        <w:rPr>
          <w:rFonts w:eastAsia="Calibri"/>
          <w:color w:val="000000" w:themeColor="text1"/>
        </w:rPr>
        <w:t xml:space="preserve"> округа разработаны на основе решений, принятых в документах территориального планирования: </w:t>
      </w:r>
    </w:p>
    <w:p w14:paraId="76ABE42C" w14:textId="77777777" w:rsidR="0085669D" w:rsidRPr="000C1AB3" w:rsidRDefault="0085669D" w:rsidP="004B19DB">
      <w:pPr>
        <w:ind w:firstLine="709"/>
        <w:rPr>
          <w:rFonts w:eastAsia="Calibri"/>
          <w:color w:val="000000" w:themeColor="text1"/>
        </w:rPr>
      </w:pPr>
      <w:r w:rsidRPr="000C1AB3">
        <w:rPr>
          <w:rFonts w:eastAsia="Calibri"/>
          <w:color w:val="000000" w:themeColor="text1"/>
        </w:rPr>
        <w:t xml:space="preserve">- 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w:t>
      </w:r>
    </w:p>
    <w:p w14:paraId="3B5D7148" w14:textId="3F295A6B" w:rsidR="0085669D" w:rsidRPr="000C1AB3" w:rsidRDefault="0085669D" w:rsidP="004B19DB">
      <w:pPr>
        <w:ind w:firstLine="709"/>
        <w:rPr>
          <w:rFonts w:eastAsia="Calibri"/>
          <w:color w:val="000000" w:themeColor="text1"/>
        </w:rPr>
      </w:pPr>
      <w:r w:rsidRPr="000C1AB3">
        <w:rPr>
          <w:rFonts w:eastAsia="Calibri"/>
          <w:color w:val="000000" w:themeColor="text1"/>
        </w:rPr>
        <w:t xml:space="preserve">- схеме территориального планирования </w:t>
      </w:r>
      <w:r w:rsidR="000C1AB3" w:rsidRPr="000C1AB3">
        <w:rPr>
          <w:rFonts w:eastAsia="Calibri"/>
          <w:color w:val="000000" w:themeColor="text1"/>
        </w:rPr>
        <w:t>Кировской области</w:t>
      </w:r>
      <w:r w:rsidRPr="000C1AB3">
        <w:rPr>
          <w:rFonts w:eastAsia="Calibri"/>
          <w:color w:val="000000" w:themeColor="text1"/>
        </w:rPr>
        <w:t xml:space="preserve">, </w:t>
      </w:r>
    </w:p>
    <w:p w14:paraId="0ACFB665" w14:textId="77777777" w:rsidR="0085669D" w:rsidRPr="000C1AB3" w:rsidRDefault="0085669D" w:rsidP="004B19DB">
      <w:pPr>
        <w:ind w:firstLine="709"/>
        <w:rPr>
          <w:rFonts w:eastAsia="Calibri"/>
          <w:color w:val="000000" w:themeColor="text1"/>
        </w:rPr>
      </w:pPr>
      <w:r w:rsidRPr="000C1AB3">
        <w:rPr>
          <w:rFonts w:eastAsia="Calibri"/>
          <w:color w:val="000000" w:themeColor="text1"/>
        </w:rPr>
        <w:t>- программ и стратегий развития транспортной инфраструктуры всех уровней;</w:t>
      </w:r>
    </w:p>
    <w:p w14:paraId="5D94EEFF" w14:textId="2C09DB6A" w:rsidR="0085669D" w:rsidRDefault="0085669D" w:rsidP="004B19DB">
      <w:pPr>
        <w:ind w:firstLine="709"/>
        <w:rPr>
          <w:rFonts w:eastAsia="Calibri"/>
          <w:color w:val="000000" w:themeColor="text1"/>
        </w:rPr>
      </w:pPr>
      <w:r w:rsidRPr="000C1AB3">
        <w:rPr>
          <w:rFonts w:eastAsia="Calibri"/>
          <w:color w:val="000000" w:themeColor="text1"/>
        </w:rPr>
        <w:t xml:space="preserve">- учета обеспечения УДС территорий перспективного строительства в населенных пунктах </w:t>
      </w:r>
      <w:r w:rsidR="00896FBC">
        <w:rPr>
          <w:rFonts w:eastAsia="Calibri"/>
          <w:color w:val="000000" w:themeColor="text1"/>
        </w:rPr>
        <w:t>муниципального</w:t>
      </w:r>
      <w:r w:rsidRPr="000C1AB3">
        <w:rPr>
          <w:rFonts w:eastAsia="Calibri"/>
          <w:color w:val="000000" w:themeColor="text1"/>
        </w:rPr>
        <w:t xml:space="preserve"> округа.</w:t>
      </w:r>
    </w:p>
    <w:p w14:paraId="35A19038" w14:textId="77777777" w:rsidR="0085669D" w:rsidRPr="008D11BD" w:rsidRDefault="0085669D" w:rsidP="004B19DB">
      <w:pPr>
        <w:ind w:firstLine="709"/>
        <w:rPr>
          <w:rFonts w:eastAsia="Calibri"/>
          <w:b/>
          <w:color w:val="000000" w:themeColor="text1"/>
        </w:rPr>
      </w:pPr>
      <w:r w:rsidRPr="008D11BD">
        <w:rPr>
          <w:rFonts w:eastAsia="Calibri"/>
          <w:b/>
          <w:color w:val="000000" w:themeColor="text1"/>
        </w:rPr>
        <w:t>Внешний транспорт</w:t>
      </w:r>
    </w:p>
    <w:p w14:paraId="1226772F" w14:textId="77777777" w:rsidR="0085669D" w:rsidRPr="008D11BD" w:rsidRDefault="0085669D" w:rsidP="004B19DB">
      <w:pPr>
        <w:ind w:firstLine="709"/>
        <w:rPr>
          <w:rFonts w:eastAsia="Calibri"/>
          <w:b/>
          <w:color w:val="000000" w:themeColor="text1"/>
        </w:rPr>
      </w:pPr>
      <w:r w:rsidRPr="008D11BD">
        <w:rPr>
          <w:rFonts w:eastAsia="Calibri"/>
          <w:b/>
          <w:color w:val="000000" w:themeColor="text1"/>
        </w:rPr>
        <w:t>Железнодорожный транспорт</w:t>
      </w:r>
    </w:p>
    <w:p w14:paraId="478105C9" w14:textId="6893727C" w:rsidR="0085669D" w:rsidRPr="008D11BD" w:rsidRDefault="0085669D" w:rsidP="008D11BD">
      <w:pPr>
        <w:ind w:firstLine="709"/>
        <w:rPr>
          <w:color w:val="000000" w:themeColor="text1"/>
        </w:rPr>
      </w:pPr>
      <w:r w:rsidRPr="008D11BD">
        <w:rPr>
          <w:rFonts w:eastAsia="Calibri"/>
          <w:color w:val="000000" w:themeColor="text1"/>
        </w:rPr>
        <w:t xml:space="preserve">На территории </w:t>
      </w:r>
      <w:r w:rsidR="008D11BD" w:rsidRPr="008D11BD">
        <w:rPr>
          <w:rFonts w:eastAsia="Calibri"/>
          <w:color w:val="000000" w:themeColor="text1"/>
        </w:rPr>
        <w:t>Афанасьевского муниципального</w:t>
      </w:r>
      <w:r w:rsidRPr="008D11BD">
        <w:rPr>
          <w:rFonts w:eastAsia="Calibri"/>
          <w:color w:val="000000" w:themeColor="text1"/>
        </w:rPr>
        <w:t xml:space="preserve"> округа </w:t>
      </w:r>
      <w:r w:rsidR="008D11BD" w:rsidRPr="008D11BD">
        <w:rPr>
          <w:rFonts w:eastAsia="Calibri"/>
          <w:color w:val="000000" w:themeColor="text1"/>
        </w:rPr>
        <w:t xml:space="preserve">не планируется размещение каких-либо объектов железнодорожного транспорта. </w:t>
      </w:r>
    </w:p>
    <w:p w14:paraId="3BC7DE3D" w14:textId="372FC6B5" w:rsidR="0085669D" w:rsidRPr="008D11BD" w:rsidRDefault="0085669D" w:rsidP="004B19DB">
      <w:pPr>
        <w:ind w:firstLine="709"/>
        <w:rPr>
          <w:color w:val="000000" w:themeColor="text1"/>
        </w:rPr>
      </w:pPr>
      <w:r w:rsidRPr="008D11BD">
        <w:rPr>
          <w:color w:val="000000" w:themeColor="text1"/>
        </w:rPr>
        <w:t xml:space="preserve">Планирующихся объектов федерального значения в области автомобильного, воздушного и водного транспорта на территории </w:t>
      </w:r>
      <w:r w:rsidR="00896FBC">
        <w:rPr>
          <w:color w:val="000000" w:themeColor="text1"/>
        </w:rPr>
        <w:t>Афанасьевского муниципального</w:t>
      </w:r>
      <w:r w:rsidRPr="008D11BD">
        <w:rPr>
          <w:color w:val="000000" w:themeColor="text1"/>
        </w:rPr>
        <w:t xml:space="preserve"> округа не предусматривается.</w:t>
      </w:r>
    </w:p>
    <w:p w14:paraId="7DA5AB6A" w14:textId="77777777" w:rsidR="0085669D" w:rsidRPr="008D11BD" w:rsidRDefault="0085669D" w:rsidP="004B19DB">
      <w:pPr>
        <w:ind w:firstLine="709"/>
        <w:rPr>
          <w:rFonts w:eastAsia="Calibri"/>
          <w:b/>
          <w:color w:val="000000" w:themeColor="text1"/>
        </w:rPr>
      </w:pPr>
      <w:r w:rsidRPr="008D11BD">
        <w:rPr>
          <w:rFonts w:eastAsia="Calibri"/>
          <w:b/>
          <w:color w:val="000000" w:themeColor="text1"/>
        </w:rPr>
        <w:t>Автомобильный транспорт</w:t>
      </w:r>
    </w:p>
    <w:p w14:paraId="57ADF8DE" w14:textId="4B7F4421" w:rsidR="0085669D" w:rsidRPr="00D951CB" w:rsidRDefault="0085669D" w:rsidP="004B19DB">
      <w:pPr>
        <w:ind w:firstLine="709"/>
        <w:rPr>
          <w:rFonts w:eastAsia="Calibri"/>
          <w:color w:val="000000" w:themeColor="text1"/>
        </w:rPr>
      </w:pPr>
      <w:r w:rsidRPr="00D951CB">
        <w:rPr>
          <w:rFonts w:eastAsia="Calibri"/>
          <w:color w:val="000000" w:themeColor="text1"/>
        </w:rPr>
        <w:t xml:space="preserve">Проектом предлагается развитие опорной сети автомобильных дорог </w:t>
      </w:r>
      <w:r w:rsidR="00D951CB" w:rsidRPr="00D951CB">
        <w:rPr>
          <w:rFonts w:eastAsia="Calibri"/>
          <w:color w:val="000000" w:themeColor="text1"/>
        </w:rPr>
        <w:t>Афанасьевского муниципального</w:t>
      </w:r>
      <w:r w:rsidRPr="00D951CB">
        <w:rPr>
          <w:rFonts w:eastAsia="Calibri"/>
          <w:color w:val="000000" w:themeColor="text1"/>
        </w:rPr>
        <w:t xml:space="preserve"> округа с повышением ее технических и качественных характеристик, с учетом сложившейся структуры, а также на основе анализа экономического развития территорий. </w:t>
      </w:r>
    </w:p>
    <w:p w14:paraId="48314420" w14:textId="77777777" w:rsidR="0085669D" w:rsidRPr="008D11BD" w:rsidRDefault="0085669D" w:rsidP="004B19DB">
      <w:pPr>
        <w:ind w:firstLine="709"/>
        <w:rPr>
          <w:rFonts w:eastAsia="Calibri"/>
          <w:color w:val="000000" w:themeColor="text1"/>
        </w:rPr>
      </w:pPr>
      <w:r w:rsidRPr="008D11BD">
        <w:rPr>
          <w:rFonts w:eastAsia="Calibri"/>
          <w:color w:val="000000" w:themeColor="text1"/>
        </w:rPr>
        <w:lastRenderedPageBreak/>
        <w:t xml:space="preserve">Основой автодорожного каркаса округа является сеть автодорог общего пользования регионального или межмуниципального значения и автодорог общего пользования местного значения. </w:t>
      </w:r>
    </w:p>
    <w:p w14:paraId="250F538C" w14:textId="748AAF9B" w:rsidR="0085669D" w:rsidRPr="00D951CB" w:rsidRDefault="0085669D" w:rsidP="004B19DB">
      <w:pPr>
        <w:ind w:firstLine="709"/>
        <w:rPr>
          <w:rFonts w:eastAsia="Calibri"/>
          <w:color w:val="000000" w:themeColor="text1"/>
        </w:rPr>
      </w:pPr>
      <w:r w:rsidRPr="00D951CB">
        <w:rPr>
          <w:rFonts w:eastAsia="Calibri"/>
          <w:color w:val="000000" w:themeColor="text1"/>
        </w:rPr>
        <w:t xml:space="preserve">В схеме территориального планирования </w:t>
      </w:r>
      <w:r w:rsidR="000D625F" w:rsidRPr="00D951CB">
        <w:rPr>
          <w:rFonts w:eastAsia="Calibri"/>
          <w:color w:val="000000" w:themeColor="text1"/>
        </w:rPr>
        <w:t>Кировской области</w:t>
      </w:r>
      <w:r w:rsidRPr="00D951CB">
        <w:rPr>
          <w:rFonts w:eastAsia="Calibri"/>
          <w:color w:val="000000" w:themeColor="text1"/>
        </w:rPr>
        <w:t xml:space="preserve"> предусматриваются следующие мероприятия по развитию транспортной инфраструктуры региона: </w:t>
      </w:r>
    </w:p>
    <w:p w14:paraId="4EFCF8F2" w14:textId="53D9BE77" w:rsidR="0085669D" w:rsidRPr="00D951CB" w:rsidRDefault="00D951CB" w:rsidP="004B19DB">
      <w:pPr>
        <w:ind w:firstLine="709"/>
        <w:rPr>
          <w:rFonts w:eastAsia="Calibri"/>
          <w:color w:val="000000" w:themeColor="text1"/>
        </w:rPr>
      </w:pPr>
      <w:r>
        <w:rPr>
          <w:rFonts w:eastAsia="Calibri"/>
          <w:color w:val="000000" w:themeColor="text1"/>
        </w:rPr>
        <w:t>- с</w:t>
      </w:r>
      <w:r w:rsidR="0085669D" w:rsidRPr="00D951CB">
        <w:rPr>
          <w:rFonts w:eastAsia="Calibri"/>
          <w:color w:val="000000" w:themeColor="text1"/>
        </w:rPr>
        <w:t xml:space="preserve">троительство автомобильной дороги «Обход </w:t>
      </w:r>
      <w:r w:rsidRPr="00D951CB">
        <w:rPr>
          <w:rFonts w:eastAsia="Calibri"/>
          <w:color w:val="000000" w:themeColor="text1"/>
        </w:rPr>
        <w:t>п</w:t>
      </w:r>
      <w:r w:rsidR="0085669D" w:rsidRPr="00D951CB">
        <w:rPr>
          <w:rFonts w:eastAsia="Calibri"/>
          <w:color w:val="000000" w:themeColor="text1"/>
        </w:rPr>
        <w:t>г</w:t>
      </w:r>
      <w:r w:rsidRPr="00D951CB">
        <w:rPr>
          <w:rFonts w:eastAsia="Calibri"/>
          <w:color w:val="000000" w:themeColor="text1"/>
        </w:rPr>
        <w:t>т</w:t>
      </w:r>
      <w:r w:rsidR="0085669D" w:rsidRPr="00D951CB">
        <w:rPr>
          <w:rFonts w:eastAsia="Calibri"/>
          <w:color w:val="000000" w:themeColor="text1"/>
        </w:rPr>
        <w:t xml:space="preserve"> </w:t>
      </w:r>
      <w:r w:rsidRPr="00D951CB">
        <w:rPr>
          <w:rFonts w:eastAsia="Calibri"/>
          <w:color w:val="000000" w:themeColor="text1"/>
        </w:rPr>
        <w:t>Афанасьево</w:t>
      </w:r>
      <w:r w:rsidR="0085669D" w:rsidRPr="00D951CB">
        <w:rPr>
          <w:rFonts w:eastAsia="Calibri"/>
          <w:color w:val="000000" w:themeColor="text1"/>
        </w:rPr>
        <w:t xml:space="preserve">» </w:t>
      </w:r>
      <w:r w:rsidRPr="00D951CB">
        <w:rPr>
          <w:rFonts w:eastAsia="Calibri"/>
          <w:color w:val="000000" w:themeColor="text1"/>
        </w:rPr>
        <w:t>(с южной части поселка)</w:t>
      </w:r>
      <w:r w:rsidR="000F0BB8">
        <w:rPr>
          <w:rFonts w:eastAsia="Calibri"/>
          <w:color w:val="000000" w:themeColor="text1"/>
        </w:rPr>
        <w:t xml:space="preserve"> в 2025-2030 года</w:t>
      </w:r>
      <w:r w:rsidR="0085669D" w:rsidRPr="00D951CB">
        <w:rPr>
          <w:rFonts w:eastAsia="Calibri"/>
          <w:color w:val="000000" w:themeColor="text1"/>
        </w:rPr>
        <w:t>;</w:t>
      </w:r>
    </w:p>
    <w:p w14:paraId="59E732E8" w14:textId="37A04138" w:rsidR="0085669D" w:rsidRPr="00D951CB" w:rsidRDefault="0085669D" w:rsidP="004B19DB">
      <w:pPr>
        <w:ind w:firstLine="709"/>
        <w:rPr>
          <w:rFonts w:eastAsia="Calibri"/>
          <w:color w:val="000000" w:themeColor="text1"/>
        </w:rPr>
      </w:pPr>
      <w:r w:rsidRPr="00D951CB">
        <w:rPr>
          <w:rFonts w:eastAsia="Calibri"/>
          <w:color w:val="000000" w:themeColor="text1"/>
        </w:rPr>
        <w:t xml:space="preserve">- </w:t>
      </w:r>
      <w:r w:rsidR="00D951CB" w:rsidRPr="00D951CB">
        <w:rPr>
          <w:rFonts w:eastAsia="Calibri"/>
          <w:color w:val="000000" w:themeColor="text1"/>
        </w:rPr>
        <w:t>реконструкция автомобильной дороги Афанасьево-Глазов (протяженностью 63,4 км)</w:t>
      </w:r>
      <w:r w:rsidR="000F0BB8">
        <w:rPr>
          <w:rFonts w:eastAsia="Calibri"/>
          <w:color w:val="000000" w:themeColor="text1"/>
        </w:rPr>
        <w:t xml:space="preserve"> в 2020-2030 года</w:t>
      </w:r>
      <w:r w:rsidRPr="00D951CB">
        <w:rPr>
          <w:rFonts w:eastAsia="Calibri"/>
          <w:color w:val="000000" w:themeColor="text1"/>
        </w:rPr>
        <w:t>;</w:t>
      </w:r>
    </w:p>
    <w:p w14:paraId="166F28AB" w14:textId="77777777" w:rsidR="0085669D" w:rsidRPr="00D951CB" w:rsidRDefault="0085669D" w:rsidP="004B19DB">
      <w:pPr>
        <w:ind w:firstLine="709"/>
        <w:rPr>
          <w:rFonts w:eastAsia="Calibri"/>
          <w:color w:val="000000" w:themeColor="text1"/>
        </w:rPr>
      </w:pPr>
      <w:r w:rsidRPr="00D951CB">
        <w:rPr>
          <w:rFonts w:eastAsia="Calibri"/>
          <w:color w:val="000000" w:themeColor="text1"/>
        </w:rPr>
        <w:t>Основные решения генерального плана направлены на расширение и развитие местной автодорожной сети, создание дополнительных выходов на существующую сеть региональных дорог, обеспечение всех населенных пунктов округа подъездами с твердым покрытием, исключение транспортного транзита по территории жилых зон, обеспечение удобных и кратчайших транспортных связей всех зон между собой и внешними транспортными направлениями.</w:t>
      </w:r>
    </w:p>
    <w:p w14:paraId="3295EBDC" w14:textId="77777777" w:rsidR="0085669D" w:rsidRPr="00907577" w:rsidRDefault="0085669D" w:rsidP="004B19DB">
      <w:pPr>
        <w:ind w:firstLine="709"/>
        <w:rPr>
          <w:rFonts w:eastAsia="Calibri"/>
          <w:b/>
          <w:color w:val="000000" w:themeColor="text1"/>
        </w:rPr>
      </w:pPr>
      <w:r w:rsidRPr="00907577">
        <w:rPr>
          <w:rFonts w:eastAsia="Calibri"/>
          <w:b/>
          <w:color w:val="000000" w:themeColor="text1"/>
        </w:rPr>
        <w:t>Речной транспорт</w:t>
      </w:r>
    </w:p>
    <w:p w14:paraId="3C8625F9" w14:textId="75EE30E8" w:rsidR="0085669D" w:rsidRPr="00907577" w:rsidRDefault="0085669D" w:rsidP="004B19DB">
      <w:pPr>
        <w:ind w:firstLine="709"/>
        <w:rPr>
          <w:rFonts w:eastAsia="Calibri"/>
          <w:color w:val="000000" w:themeColor="text1"/>
        </w:rPr>
      </w:pPr>
      <w:r w:rsidRPr="00907577">
        <w:rPr>
          <w:rFonts w:eastAsia="Calibri"/>
          <w:color w:val="000000" w:themeColor="text1"/>
        </w:rPr>
        <w:t xml:space="preserve">В области речного транспорта проектом </w:t>
      </w:r>
      <w:r w:rsidR="00907577" w:rsidRPr="00907577">
        <w:rPr>
          <w:rFonts w:eastAsia="Calibri"/>
          <w:color w:val="000000" w:themeColor="text1"/>
        </w:rPr>
        <w:t xml:space="preserve">не </w:t>
      </w:r>
      <w:r w:rsidRPr="00907577">
        <w:rPr>
          <w:rFonts w:eastAsia="Calibri"/>
          <w:color w:val="000000" w:themeColor="text1"/>
        </w:rPr>
        <w:t xml:space="preserve">предусматривается модернизация и развитие пассажирских перевозок </w:t>
      </w:r>
      <w:r w:rsidR="009E1768">
        <w:rPr>
          <w:rFonts w:eastAsia="Calibri"/>
          <w:color w:val="000000" w:themeColor="text1"/>
        </w:rPr>
        <w:t>общественным водным транспортом</w:t>
      </w:r>
      <w:r w:rsidRPr="00907577">
        <w:rPr>
          <w:rFonts w:eastAsia="Calibri"/>
          <w:color w:val="000000" w:themeColor="text1"/>
        </w:rPr>
        <w:t>, обустройства причалов и портового хозяйства, а также развитие туристских и прогулочных перевозок.</w:t>
      </w:r>
    </w:p>
    <w:p w14:paraId="73E7787D" w14:textId="77777777" w:rsidR="0085669D" w:rsidRPr="004C53A4" w:rsidRDefault="0085669D" w:rsidP="004B19DB">
      <w:pPr>
        <w:ind w:firstLine="709"/>
        <w:rPr>
          <w:rFonts w:eastAsia="Calibri"/>
          <w:b/>
          <w:color w:val="000000" w:themeColor="text1"/>
        </w:rPr>
      </w:pPr>
      <w:r w:rsidRPr="004C53A4">
        <w:rPr>
          <w:rFonts w:eastAsia="Calibri"/>
          <w:b/>
          <w:color w:val="000000" w:themeColor="text1"/>
        </w:rPr>
        <w:t>Улично-дорожная сеть</w:t>
      </w:r>
    </w:p>
    <w:p w14:paraId="12065B72" w14:textId="2E4BDD37" w:rsidR="0085669D" w:rsidRPr="004C53A4" w:rsidRDefault="0085669D" w:rsidP="004B19DB">
      <w:pPr>
        <w:ind w:firstLine="709"/>
        <w:rPr>
          <w:rFonts w:eastAsia="Calibri"/>
          <w:color w:val="000000" w:themeColor="text1"/>
        </w:rPr>
      </w:pPr>
      <w:r w:rsidRPr="004C53A4">
        <w:rPr>
          <w:rFonts w:eastAsia="Calibri"/>
          <w:color w:val="000000" w:themeColor="text1"/>
        </w:rPr>
        <w:t xml:space="preserve">Основные направления развития улично-дорожной сети </w:t>
      </w:r>
      <w:r w:rsidR="00907577" w:rsidRPr="004C53A4">
        <w:rPr>
          <w:rFonts w:eastAsia="Calibri"/>
          <w:color w:val="000000" w:themeColor="text1"/>
        </w:rPr>
        <w:t xml:space="preserve">округа </w:t>
      </w:r>
      <w:r w:rsidRPr="004C53A4">
        <w:rPr>
          <w:rFonts w:eastAsia="Calibri"/>
          <w:color w:val="000000" w:themeColor="text1"/>
        </w:rPr>
        <w:t>предусматривают структурирование уличного каркаса по категориям в виде единой системы в увязке с планировочной структурой, обеспечивающей удобные, быстрые и безопасные транспортные связи со всеми функциональными зонами.</w:t>
      </w:r>
    </w:p>
    <w:p w14:paraId="63B78E6D" w14:textId="77777777" w:rsidR="00ED282A" w:rsidRPr="00ED282A" w:rsidRDefault="00ED282A" w:rsidP="00ED282A">
      <w:pPr>
        <w:ind w:firstLine="709"/>
        <w:rPr>
          <w:rFonts w:eastAsia="Calibri"/>
          <w:color w:val="000000" w:themeColor="text1"/>
        </w:rPr>
      </w:pPr>
      <w:r w:rsidRPr="00ED282A">
        <w:rPr>
          <w:rFonts w:eastAsia="Calibri"/>
          <w:color w:val="000000" w:themeColor="text1"/>
        </w:rPr>
        <w:t>Н</w:t>
      </w:r>
      <w:r w:rsidR="0085669D" w:rsidRPr="00ED282A">
        <w:rPr>
          <w:rFonts w:eastAsia="Calibri"/>
          <w:color w:val="000000" w:themeColor="text1"/>
        </w:rPr>
        <w:t>овое строительство сети улиц и дорог в соответствии с перспективам</w:t>
      </w:r>
      <w:r w:rsidRPr="00ED282A">
        <w:rPr>
          <w:rFonts w:eastAsia="Calibri"/>
          <w:color w:val="000000" w:themeColor="text1"/>
        </w:rPr>
        <w:t xml:space="preserve">и их территориального развития и </w:t>
      </w:r>
      <w:r w:rsidR="0085669D" w:rsidRPr="00ED282A">
        <w:rPr>
          <w:rFonts w:eastAsia="Calibri"/>
          <w:color w:val="000000" w:themeColor="text1"/>
        </w:rPr>
        <w:t>проведение ремонтных работ на внутрипоселковых дорогах и улицах с устройством капитального покрытия проезжей части</w:t>
      </w:r>
      <w:r w:rsidRPr="00ED282A">
        <w:rPr>
          <w:rFonts w:eastAsia="Calibri"/>
          <w:color w:val="000000" w:themeColor="text1"/>
        </w:rPr>
        <w:t xml:space="preserve"> в сельских населенных пунктах округа не предусматривается.</w:t>
      </w:r>
    </w:p>
    <w:p w14:paraId="497F919E" w14:textId="77777777" w:rsidR="0085669D" w:rsidRPr="00ED282A" w:rsidRDefault="0085669D" w:rsidP="004B19DB">
      <w:pPr>
        <w:ind w:firstLine="709"/>
        <w:rPr>
          <w:rFonts w:eastAsia="Calibri"/>
          <w:b/>
          <w:color w:val="000000" w:themeColor="text1"/>
        </w:rPr>
      </w:pPr>
      <w:r w:rsidRPr="00ED282A">
        <w:rPr>
          <w:rFonts w:eastAsia="Calibri"/>
          <w:b/>
          <w:color w:val="000000" w:themeColor="text1"/>
        </w:rPr>
        <w:t xml:space="preserve">Общественный пассажирский транспорт </w:t>
      </w:r>
    </w:p>
    <w:p w14:paraId="743949BC" w14:textId="1F9C6789" w:rsidR="0085669D" w:rsidRPr="00EC32CE" w:rsidRDefault="00ED282A" w:rsidP="004B19DB">
      <w:pPr>
        <w:rPr>
          <w:rFonts w:cs="Arial"/>
          <w:b/>
          <w:color w:val="FF0000"/>
          <w:szCs w:val="28"/>
        </w:rPr>
      </w:pPr>
      <w:r>
        <w:rPr>
          <w:rFonts w:eastAsia="Calibri"/>
          <w:color w:val="FF0000"/>
        </w:rPr>
        <w:t xml:space="preserve">           </w:t>
      </w:r>
      <w:r w:rsidR="0085669D" w:rsidRPr="00EC32CE">
        <w:rPr>
          <w:rFonts w:eastAsia="Calibri"/>
          <w:color w:val="000000" w:themeColor="text1"/>
        </w:rPr>
        <w:t xml:space="preserve">Существующая маршрутная сеть общественного транспорта сохраняется. Движение пассажирского транспорта </w:t>
      </w:r>
      <w:r w:rsidR="00EC32CE" w:rsidRPr="00EC32CE">
        <w:rPr>
          <w:rFonts w:eastAsia="Calibri"/>
          <w:color w:val="000000" w:themeColor="text1"/>
        </w:rPr>
        <w:t>находится</w:t>
      </w:r>
      <w:r w:rsidR="0085669D" w:rsidRPr="00EC32CE">
        <w:rPr>
          <w:rFonts w:eastAsia="Calibri"/>
          <w:color w:val="000000" w:themeColor="text1"/>
        </w:rPr>
        <w:t xml:space="preserve"> по сети магистральных улиц.</w:t>
      </w:r>
      <w:r w:rsidR="0085669D" w:rsidRPr="00EC32CE">
        <w:rPr>
          <w:rFonts w:cs="Arial"/>
          <w:b/>
          <w:color w:val="FF0000"/>
          <w:szCs w:val="28"/>
        </w:rPr>
        <w:t xml:space="preserve"> </w:t>
      </w:r>
      <w:bookmarkEnd w:id="133"/>
    </w:p>
    <w:p w14:paraId="52D8E99C" w14:textId="485670CF" w:rsidR="004B19DB" w:rsidRPr="00557334" w:rsidRDefault="009B491C" w:rsidP="004B19DB">
      <w:pPr>
        <w:pStyle w:val="3f4"/>
        <w:rPr>
          <w:color w:val="000000" w:themeColor="text1"/>
          <w:sz w:val="28"/>
          <w:szCs w:val="28"/>
        </w:rPr>
      </w:pPr>
      <w:bookmarkStart w:id="134" w:name="_Toc144110429"/>
      <w:r w:rsidRPr="00557334">
        <w:rPr>
          <w:color w:val="000000" w:themeColor="text1"/>
          <w:sz w:val="28"/>
          <w:szCs w:val="28"/>
        </w:rPr>
        <w:t xml:space="preserve">2.3.11. </w:t>
      </w:r>
      <w:r w:rsidR="004B19DB" w:rsidRPr="00557334">
        <w:rPr>
          <w:color w:val="000000" w:themeColor="text1"/>
          <w:sz w:val="28"/>
          <w:szCs w:val="28"/>
        </w:rPr>
        <w:t>Инженерная инфраструктура</w:t>
      </w:r>
      <w:bookmarkEnd w:id="134"/>
    </w:p>
    <w:p w14:paraId="54CEB937" w14:textId="77777777" w:rsidR="0085669D" w:rsidRPr="00557334" w:rsidRDefault="0085669D" w:rsidP="004B19DB">
      <w:pPr>
        <w:ind w:firstLine="709"/>
        <w:rPr>
          <w:b/>
          <w:color w:val="000000" w:themeColor="text1"/>
        </w:rPr>
      </w:pPr>
      <w:bookmarkStart w:id="135" w:name="_Toc24122159"/>
      <w:bookmarkStart w:id="136" w:name="_Toc28018949"/>
      <w:bookmarkEnd w:id="135"/>
      <w:r w:rsidRPr="00557334">
        <w:rPr>
          <w:b/>
          <w:color w:val="000000" w:themeColor="text1"/>
        </w:rPr>
        <w:t>Электроснабжение</w:t>
      </w:r>
      <w:bookmarkEnd w:id="136"/>
    </w:p>
    <w:p w14:paraId="19A46001" w14:textId="784CD432" w:rsidR="0085669D" w:rsidRPr="00557334" w:rsidRDefault="0085669D" w:rsidP="004B19DB">
      <w:pPr>
        <w:ind w:firstLine="709"/>
        <w:rPr>
          <w:b/>
          <w:color w:val="000000" w:themeColor="text1"/>
        </w:rPr>
      </w:pPr>
      <w:r w:rsidRPr="00557334">
        <w:rPr>
          <w:b/>
          <w:color w:val="000000" w:themeColor="text1"/>
        </w:rPr>
        <w:lastRenderedPageBreak/>
        <w:t>Существующее положение</w:t>
      </w:r>
    </w:p>
    <w:p w14:paraId="60254497" w14:textId="54BAA54F" w:rsidR="007333B5" w:rsidRPr="00800D04" w:rsidRDefault="0031663D" w:rsidP="007333B5">
      <w:pPr>
        <w:ind w:firstLine="709"/>
        <w:rPr>
          <w:color w:val="000000"/>
          <w:szCs w:val="28"/>
        </w:rPr>
      </w:pPr>
      <w:r>
        <w:rPr>
          <w:color w:val="000000" w:themeColor="text1"/>
          <w:szCs w:val="28"/>
        </w:rPr>
        <w:t>С</w:t>
      </w:r>
      <w:r w:rsidR="00FE6451">
        <w:rPr>
          <w:color w:val="000000" w:themeColor="text1"/>
          <w:szCs w:val="28"/>
        </w:rPr>
        <w:t>огласно и</w:t>
      </w:r>
      <w:r>
        <w:rPr>
          <w:color w:val="000000" w:themeColor="text1"/>
          <w:szCs w:val="28"/>
        </w:rPr>
        <w:t>н</w:t>
      </w:r>
      <w:r w:rsidR="00FE6451">
        <w:rPr>
          <w:color w:val="000000" w:themeColor="text1"/>
          <w:szCs w:val="28"/>
        </w:rPr>
        <w:t>ф</w:t>
      </w:r>
      <w:r>
        <w:rPr>
          <w:color w:val="000000" w:themeColor="text1"/>
          <w:szCs w:val="28"/>
        </w:rPr>
        <w:t>ормации, предоставленной администрацией Афанасьевского муниципального округа на территории округа э</w:t>
      </w:r>
      <w:r w:rsidR="007333B5" w:rsidRPr="00557334">
        <w:rPr>
          <w:color w:val="000000" w:themeColor="text1"/>
          <w:szCs w:val="28"/>
        </w:rPr>
        <w:t xml:space="preserve">лектроснабжение </w:t>
      </w:r>
      <w:r w:rsidR="007333B5" w:rsidRPr="00800D04">
        <w:rPr>
          <w:color w:val="000000"/>
          <w:szCs w:val="28"/>
        </w:rPr>
        <w:t xml:space="preserve">осуществляется по линиям электропередачи напряжением 110 кВ, 35 кВ, 10 кВ.  На территории района находится </w:t>
      </w:r>
      <w:r w:rsidR="007333B5">
        <w:rPr>
          <w:color w:val="000000"/>
          <w:szCs w:val="28"/>
        </w:rPr>
        <w:t>пять</w:t>
      </w:r>
      <w:r w:rsidR="007333B5" w:rsidRPr="00800D04">
        <w:rPr>
          <w:color w:val="000000"/>
          <w:szCs w:val="28"/>
        </w:rPr>
        <w:t xml:space="preserve"> головны</w:t>
      </w:r>
      <w:r w:rsidR="007333B5">
        <w:rPr>
          <w:color w:val="000000"/>
          <w:szCs w:val="28"/>
        </w:rPr>
        <w:t>х</w:t>
      </w:r>
      <w:r w:rsidR="007333B5" w:rsidRPr="00800D04">
        <w:rPr>
          <w:color w:val="000000"/>
          <w:szCs w:val="28"/>
        </w:rPr>
        <w:t xml:space="preserve"> подстанци</w:t>
      </w:r>
      <w:r w:rsidR="007333B5">
        <w:rPr>
          <w:color w:val="000000"/>
          <w:szCs w:val="28"/>
        </w:rPr>
        <w:t>й</w:t>
      </w:r>
      <w:r w:rsidR="007333B5" w:rsidRPr="00800D04">
        <w:rPr>
          <w:color w:val="000000"/>
          <w:szCs w:val="28"/>
        </w:rPr>
        <w:t xml:space="preserve">: </w:t>
      </w:r>
    </w:p>
    <w:p w14:paraId="10C539C1" w14:textId="44750BAF" w:rsidR="007333B5" w:rsidRPr="00800D04" w:rsidRDefault="0031663D" w:rsidP="007333B5">
      <w:pPr>
        <w:ind w:firstLine="709"/>
        <w:rPr>
          <w:color w:val="000000"/>
          <w:szCs w:val="28"/>
        </w:rPr>
      </w:pPr>
      <w:r>
        <w:rPr>
          <w:color w:val="000000"/>
          <w:szCs w:val="28"/>
        </w:rPr>
        <w:t>-</w:t>
      </w:r>
      <w:r w:rsidR="007333B5" w:rsidRPr="00800D04">
        <w:rPr>
          <w:color w:val="000000"/>
          <w:szCs w:val="28"/>
        </w:rPr>
        <w:t>Афанасьев</w:t>
      </w:r>
      <w:r>
        <w:rPr>
          <w:color w:val="000000"/>
          <w:szCs w:val="28"/>
        </w:rPr>
        <w:t xml:space="preserve">ская подстанция </w:t>
      </w:r>
      <w:r w:rsidR="00AD36CF">
        <w:rPr>
          <w:color w:val="000000"/>
          <w:szCs w:val="28"/>
        </w:rPr>
        <w:t>располагается</w:t>
      </w:r>
      <w:r>
        <w:rPr>
          <w:color w:val="000000"/>
          <w:szCs w:val="28"/>
        </w:rPr>
        <w:t xml:space="preserve"> по адресу:</w:t>
      </w:r>
      <w:r w:rsidR="00AD36CF">
        <w:rPr>
          <w:color w:val="000000"/>
          <w:szCs w:val="28"/>
        </w:rPr>
        <w:t xml:space="preserve"> </w:t>
      </w:r>
      <w:r>
        <w:rPr>
          <w:color w:val="000000"/>
          <w:szCs w:val="28"/>
        </w:rPr>
        <w:t>Кировская область, Афанасьевский м.о., д.</w:t>
      </w:r>
      <w:r w:rsidR="00664A78">
        <w:rPr>
          <w:color w:val="000000"/>
          <w:szCs w:val="28"/>
        </w:rPr>
        <w:t xml:space="preserve"> </w:t>
      </w:r>
      <w:r>
        <w:rPr>
          <w:color w:val="000000"/>
          <w:szCs w:val="28"/>
        </w:rPr>
        <w:t xml:space="preserve">Ичетовкины с напряжением </w:t>
      </w:r>
      <w:r w:rsidR="007333B5" w:rsidRPr="00800D04">
        <w:rPr>
          <w:color w:val="000000"/>
          <w:szCs w:val="28"/>
        </w:rPr>
        <w:t>110кВ;</w:t>
      </w:r>
    </w:p>
    <w:p w14:paraId="79454839" w14:textId="6C2593F3" w:rsidR="007333B5" w:rsidRPr="00800D04" w:rsidRDefault="0031663D" w:rsidP="007333B5">
      <w:pPr>
        <w:ind w:firstLine="709"/>
        <w:rPr>
          <w:color w:val="000000"/>
          <w:szCs w:val="28"/>
        </w:rPr>
      </w:pPr>
      <w:r>
        <w:rPr>
          <w:color w:val="000000"/>
          <w:szCs w:val="28"/>
        </w:rPr>
        <w:t>-подстанция в с.</w:t>
      </w:r>
      <w:r w:rsidR="00664A78">
        <w:rPr>
          <w:color w:val="000000"/>
          <w:szCs w:val="28"/>
        </w:rPr>
        <w:t xml:space="preserve"> </w:t>
      </w:r>
      <w:r w:rsidR="007333B5" w:rsidRPr="00800D04">
        <w:rPr>
          <w:color w:val="000000"/>
          <w:szCs w:val="28"/>
        </w:rPr>
        <w:t>Бисерово</w:t>
      </w:r>
      <w:r>
        <w:rPr>
          <w:color w:val="000000"/>
          <w:szCs w:val="28"/>
        </w:rPr>
        <w:t>, расположена по улице Шоссейная, с.Бисерово, Афанасьевский м.о., Кировская область,</w:t>
      </w:r>
      <w:r w:rsidR="00FE6451">
        <w:rPr>
          <w:color w:val="000000"/>
          <w:szCs w:val="28"/>
        </w:rPr>
        <w:t xml:space="preserve"> напр</w:t>
      </w:r>
      <w:r>
        <w:rPr>
          <w:color w:val="000000"/>
          <w:szCs w:val="28"/>
        </w:rPr>
        <w:t>яжение-110</w:t>
      </w:r>
      <w:r w:rsidR="007333B5" w:rsidRPr="00800D04">
        <w:rPr>
          <w:color w:val="000000"/>
          <w:szCs w:val="28"/>
        </w:rPr>
        <w:t>кВ;</w:t>
      </w:r>
    </w:p>
    <w:p w14:paraId="71F0ABDD" w14:textId="543090CA" w:rsidR="007333B5" w:rsidRPr="00800D04" w:rsidRDefault="00FE6451" w:rsidP="007333B5">
      <w:pPr>
        <w:ind w:firstLine="709"/>
        <w:rPr>
          <w:color w:val="000000"/>
          <w:szCs w:val="28"/>
        </w:rPr>
      </w:pPr>
      <w:r>
        <w:rPr>
          <w:color w:val="000000"/>
          <w:szCs w:val="28"/>
        </w:rPr>
        <w:t>-подстанция д.</w:t>
      </w:r>
      <w:r w:rsidR="00664A78">
        <w:rPr>
          <w:color w:val="000000"/>
          <w:szCs w:val="28"/>
        </w:rPr>
        <w:t xml:space="preserve"> </w:t>
      </w:r>
      <w:r>
        <w:rPr>
          <w:color w:val="000000"/>
          <w:szCs w:val="28"/>
        </w:rPr>
        <w:t>Езжа находится по адресу:</w:t>
      </w:r>
      <w:r w:rsidR="00AD36CF">
        <w:rPr>
          <w:color w:val="000000"/>
          <w:szCs w:val="28"/>
        </w:rPr>
        <w:t xml:space="preserve"> </w:t>
      </w:r>
      <w:r>
        <w:rPr>
          <w:color w:val="000000"/>
          <w:szCs w:val="28"/>
        </w:rPr>
        <w:t xml:space="preserve">Кировская область, Афанасьевский м.о., д.Езжа с напряжением </w:t>
      </w:r>
      <w:r w:rsidR="007333B5" w:rsidRPr="00800D04">
        <w:rPr>
          <w:color w:val="000000"/>
          <w:szCs w:val="28"/>
        </w:rPr>
        <w:t>35/10кВ;</w:t>
      </w:r>
    </w:p>
    <w:p w14:paraId="6304140D" w14:textId="0A7D11B1" w:rsidR="007333B5" w:rsidRDefault="00FE6451" w:rsidP="007333B5">
      <w:pPr>
        <w:ind w:firstLine="709"/>
        <w:rPr>
          <w:color w:val="000000"/>
          <w:szCs w:val="28"/>
        </w:rPr>
      </w:pPr>
      <w:r>
        <w:rPr>
          <w:color w:val="000000"/>
          <w:szCs w:val="28"/>
        </w:rPr>
        <w:t>-подстанция с.</w:t>
      </w:r>
      <w:r w:rsidR="00664A78">
        <w:rPr>
          <w:color w:val="000000"/>
          <w:szCs w:val="28"/>
        </w:rPr>
        <w:t xml:space="preserve"> </w:t>
      </w:r>
      <w:r w:rsidR="007333B5" w:rsidRPr="00800D04">
        <w:rPr>
          <w:color w:val="000000"/>
          <w:szCs w:val="28"/>
        </w:rPr>
        <w:t xml:space="preserve">Гордино </w:t>
      </w:r>
      <w:r>
        <w:rPr>
          <w:color w:val="000000"/>
          <w:szCs w:val="28"/>
        </w:rPr>
        <w:t xml:space="preserve">напряженностью </w:t>
      </w:r>
      <w:r w:rsidR="007333B5" w:rsidRPr="00800D04">
        <w:rPr>
          <w:color w:val="000000"/>
          <w:szCs w:val="28"/>
        </w:rPr>
        <w:t>35/10кВ</w:t>
      </w:r>
      <w:r>
        <w:rPr>
          <w:color w:val="000000"/>
          <w:szCs w:val="28"/>
        </w:rPr>
        <w:t xml:space="preserve"> расположена по адресу:Кировс</w:t>
      </w:r>
      <w:r w:rsidR="00664A78">
        <w:rPr>
          <w:color w:val="000000"/>
          <w:szCs w:val="28"/>
        </w:rPr>
        <w:t xml:space="preserve">кая область, Афанасьевский м.о., </w:t>
      </w:r>
      <w:r>
        <w:rPr>
          <w:color w:val="000000"/>
          <w:szCs w:val="28"/>
        </w:rPr>
        <w:t>с.</w:t>
      </w:r>
      <w:r w:rsidR="00664A78">
        <w:rPr>
          <w:color w:val="000000"/>
          <w:szCs w:val="28"/>
        </w:rPr>
        <w:t xml:space="preserve"> </w:t>
      </w:r>
      <w:r>
        <w:rPr>
          <w:color w:val="000000"/>
          <w:szCs w:val="28"/>
        </w:rPr>
        <w:t xml:space="preserve">Гордино, </w:t>
      </w:r>
      <w:r w:rsidR="00664A78">
        <w:rPr>
          <w:color w:val="000000"/>
          <w:szCs w:val="28"/>
        </w:rPr>
        <w:t>ул. Октябрьская</w:t>
      </w:r>
      <w:r w:rsidR="007333B5">
        <w:rPr>
          <w:color w:val="000000"/>
          <w:szCs w:val="28"/>
        </w:rPr>
        <w:t>;</w:t>
      </w:r>
    </w:p>
    <w:p w14:paraId="38FE328C" w14:textId="1C8169C9" w:rsidR="007333B5" w:rsidRPr="00800D04" w:rsidRDefault="00FE6451" w:rsidP="007333B5">
      <w:pPr>
        <w:ind w:firstLine="709"/>
        <w:rPr>
          <w:color w:val="000000"/>
          <w:szCs w:val="28"/>
        </w:rPr>
      </w:pPr>
      <w:r>
        <w:rPr>
          <w:color w:val="000000"/>
          <w:szCs w:val="28"/>
        </w:rPr>
        <w:t>-подстанция с.</w:t>
      </w:r>
      <w:r w:rsidR="00664A78">
        <w:rPr>
          <w:color w:val="000000"/>
          <w:szCs w:val="28"/>
        </w:rPr>
        <w:t xml:space="preserve"> </w:t>
      </w:r>
      <w:r>
        <w:rPr>
          <w:color w:val="000000"/>
          <w:szCs w:val="28"/>
        </w:rPr>
        <w:t>Пашино с напряжением 10кВ находится вблизи с.</w:t>
      </w:r>
      <w:r w:rsidR="00664A78">
        <w:rPr>
          <w:color w:val="000000"/>
          <w:szCs w:val="28"/>
        </w:rPr>
        <w:t xml:space="preserve"> </w:t>
      </w:r>
      <w:r>
        <w:rPr>
          <w:color w:val="000000"/>
          <w:szCs w:val="28"/>
        </w:rPr>
        <w:t>Пашино Афанасьевского м.о., Кировской области</w:t>
      </w:r>
      <w:r w:rsidR="007333B5" w:rsidRPr="00800D04">
        <w:rPr>
          <w:color w:val="000000"/>
          <w:szCs w:val="28"/>
        </w:rPr>
        <w:t>.</w:t>
      </w:r>
    </w:p>
    <w:p w14:paraId="35F598DA" w14:textId="2449A5F2" w:rsidR="007333B5" w:rsidRPr="00800D04" w:rsidRDefault="00F10AFE" w:rsidP="00F10AFE">
      <w:pPr>
        <w:rPr>
          <w:color w:val="000000"/>
          <w:szCs w:val="28"/>
        </w:rPr>
      </w:pPr>
      <w:r>
        <w:rPr>
          <w:color w:val="000000"/>
          <w:szCs w:val="28"/>
        </w:rPr>
        <w:t xml:space="preserve">           </w:t>
      </w:r>
      <w:r w:rsidR="007333B5" w:rsidRPr="00800D04">
        <w:rPr>
          <w:color w:val="000000"/>
          <w:szCs w:val="28"/>
        </w:rPr>
        <w:t>Нетрадиционных источников электроснабжения на территории района</w:t>
      </w:r>
      <w:r>
        <w:rPr>
          <w:color w:val="000000"/>
          <w:szCs w:val="28"/>
        </w:rPr>
        <w:t xml:space="preserve"> нет. </w:t>
      </w:r>
      <w:r w:rsidR="007333B5" w:rsidRPr="00800D04">
        <w:rPr>
          <w:color w:val="000000"/>
          <w:szCs w:val="28"/>
        </w:rPr>
        <w:t>Изношенность сетей создает аварийные ситуации при транспортировке энергии.</w:t>
      </w:r>
    </w:p>
    <w:p w14:paraId="29F5C354" w14:textId="60396F7B" w:rsidR="007333B5" w:rsidRPr="00800D04" w:rsidRDefault="007333B5" w:rsidP="007333B5">
      <w:pPr>
        <w:ind w:firstLine="567"/>
        <w:rPr>
          <w:color w:val="000000"/>
          <w:szCs w:val="28"/>
        </w:rPr>
      </w:pPr>
      <w:r w:rsidRPr="00800D04">
        <w:rPr>
          <w:color w:val="000000"/>
          <w:szCs w:val="28"/>
        </w:rPr>
        <w:t xml:space="preserve">Основной проблемой электроснабжения территории и населенных пунктов </w:t>
      </w:r>
      <w:r>
        <w:rPr>
          <w:color w:val="000000"/>
          <w:szCs w:val="28"/>
        </w:rPr>
        <w:t>округа</w:t>
      </w:r>
      <w:r w:rsidRPr="00800D04">
        <w:rPr>
          <w:color w:val="000000"/>
          <w:szCs w:val="28"/>
        </w:rPr>
        <w:t xml:space="preserve"> является изношенность линий электропередач и трансформаторных подстанций. Особого внимания требует модернизация и реконструкция электрических сетей. </w:t>
      </w:r>
    </w:p>
    <w:p w14:paraId="54534914" w14:textId="012ECB57" w:rsidR="007333B5" w:rsidRPr="00800D04" w:rsidRDefault="007333B5" w:rsidP="007333B5">
      <w:pPr>
        <w:pStyle w:val="ConsNormal"/>
        <w:ind w:right="0" w:firstLine="709"/>
        <w:jc w:val="both"/>
        <w:rPr>
          <w:rFonts w:ascii="Times New Roman" w:hAnsi="Times New Roman" w:cs="Times New Roman"/>
          <w:color w:val="000000"/>
          <w:sz w:val="28"/>
          <w:szCs w:val="28"/>
        </w:rPr>
      </w:pPr>
      <w:r w:rsidRPr="00800D04">
        <w:rPr>
          <w:rFonts w:ascii="Times New Roman" w:hAnsi="Times New Roman" w:cs="Times New Roman"/>
          <w:color w:val="000000"/>
          <w:sz w:val="28"/>
          <w:szCs w:val="28"/>
        </w:rPr>
        <w:t xml:space="preserve">В целом существующий уровень электропотребления </w:t>
      </w:r>
      <w:r>
        <w:rPr>
          <w:rFonts w:ascii="Times New Roman" w:hAnsi="Times New Roman" w:cs="Times New Roman"/>
          <w:color w:val="000000"/>
          <w:sz w:val="28"/>
          <w:szCs w:val="28"/>
        </w:rPr>
        <w:t>округа</w:t>
      </w:r>
      <w:r w:rsidRPr="00800D04">
        <w:rPr>
          <w:rFonts w:ascii="Times New Roman" w:hAnsi="Times New Roman" w:cs="Times New Roman"/>
          <w:color w:val="000000"/>
          <w:sz w:val="28"/>
          <w:szCs w:val="28"/>
        </w:rPr>
        <w:t xml:space="preserve"> полностью обеспечивается существующими электросетями. </w:t>
      </w:r>
    </w:p>
    <w:p w14:paraId="1A275CC2" w14:textId="541D3D90" w:rsidR="007333B5" w:rsidRPr="00800D04" w:rsidRDefault="007333B5" w:rsidP="007333B5">
      <w:pPr>
        <w:autoSpaceDE w:val="0"/>
        <w:autoSpaceDN w:val="0"/>
        <w:adjustRightInd w:val="0"/>
        <w:ind w:firstLine="540"/>
        <w:rPr>
          <w:color w:val="000000"/>
          <w:szCs w:val="28"/>
        </w:rPr>
      </w:pPr>
      <w:r>
        <w:rPr>
          <w:color w:val="000000"/>
          <w:szCs w:val="28"/>
        </w:rPr>
        <w:t xml:space="preserve">   </w:t>
      </w:r>
      <w:r w:rsidR="00FE6451">
        <w:rPr>
          <w:color w:val="000000"/>
          <w:szCs w:val="28"/>
        </w:rPr>
        <w:t>О</w:t>
      </w:r>
      <w:r w:rsidRPr="00800D04">
        <w:rPr>
          <w:color w:val="000000"/>
          <w:szCs w:val="28"/>
        </w:rPr>
        <w:t>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14:paraId="4FDFACCA" w14:textId="535E7577" w:rsidR="0085669D" w:rsidRPr="007333B5" w:rsidRDefault="0085669D" w:rsidP="004B19DB">
      <w:pPr>
        <w:ind w:firstLine="709"/>
        <w:rPr>
          <w:color w:val="000000" w:themeColor="text1"/>
        </w:rPr>
      </w:pPr>
      <w:bookmarkStart w:id="137" w:name="_Toc533683066"/>
      <w:r w:rsidRPr="007333B5">
        <w:rPr>
          <w:color w:val="000000" w:themeColor="text1"/>
        </w:rPr>
        <w:t xml:space="preserve">В таблице </w:t>
      </w:r>
      <w:r w:rsidR="007465D2" w:rsidRPr="007333B5">
        <w:rPr>
          <w:color w:val="000000" w:themeColor="text1"/>
        </w:rPr>
        <w:t>2.3.11.1.</w:t>
      </w:r>
      <w:r w:rsidRPr="007333B5">
        <w:rPr>
          <w:color w:val="000000" w:themeColor="text1"/>
        </w:rPr>
        <w:t xml:space="preserve"> приводится перечь и основные характеристики источников электроснабжения, расположенных в границах </w:t>
      </w:r>
      <w:r w:rsidR="007333B5" w:rsidRPr="007333B5">
        <w:rPr>
          <w:color w:val="000000" w:themeColor="text1"/>
        </w:rPr>
        <w:t>муниципального</w:t>
      </w:r>
      <w:r w:rsidRPr="007333B5">
        <w:rPr>
          <w:color w:val="000000" w:themeColor="text1"/>
        </w:rPr>
        <w:t xml:space="preserve"> округа</w:t>
      </w:r>
      <w:r w:rsidR="00A77FE7">
        <w:rPr>
          <w:color w:val="000000" w:themeColor="text1"/>
        </w:rPr>
        <w:t xml:space="preserve"> по сведениям администрации Афанасьевского </w:t>
      </w:r>
      <w:r w:rsidR="00AD36CF">
        <w:rPr>
          <w:color w:val="000000" w:themeColor="text1"/>
        </w:rPr>
        <w:t>муниципального</w:t>
      </w:r>
      <w:r w:rsidR="00A77FE7">
        <w:rPr>
          <w:color w:val="000000" w:themeColor="text1"/>
        </w:rPr>
        <w:t xml:space="preserve"> округа</w:t>
      </w:r>
      <w:r w:rsidRPr="007333B5">
        <w:rPr>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542"/>
        <w:gridCol w:w="2214"/>
        <w:gridCol w:w="3820"/>
      </w:tblGrid>
      <w:tr w:rsidR="007333B5" w:rsidRPr="007333B5" w14:paraId="4758A5D3" w14:textId="77777777" w:rsidTr="007333B5">
        <w:trPr>
          <w:trHeight w:val="1666"/>
          <w:tblHeader/>
          <w:jc w:val="center"/>
        </w:trPr>
        <w:tc>
          <w:tcPr>
            <w:tcW w:w="768" w:type="dxa"/>
            <w:shd w:val="clear" w:color="auto" w:fill="D9D9D9" w:themeFill="background1" w:themeFillShade="D9"/>
            <w:vAlign w:val="center"/>
          </w:tcPr>
          <w:p w14:paraId="0D978403" w14:textId="77777777" w:rsidR="0085669D" w:rsidRPr="00D33A68" w:rsidRDefault="0085669D" w:rsidP="004B19DB">
            <w:pPr>
              <w:jc w:val="center"/>
              <w:rPr>
                <w:color w:val="000000" w:themeColor="text1"/>
                <w:sz w:val="24"/>
              </w:rPr>
            </w:pPr>
            <w:r w:rsidRPr="00D33A68">
              <w:rPr>
                <w:color w:val="000000" w:themeColor="text1"/>
                <w:sz w:val="24"/>
              </w:rPr>
              <w:lastRenderedPageBreak/>
              <w:t>№ п/п</w:t>
            </w:r>
          </w:p>
        </w:tc>
        <w:tc>
          <w:tcPr>
            <w:tcW w:w="2542" w:type="dxa"/>
            <w:shd w:val="clear" w:color="auto" w:fill="D9D9D9" w:themeFill="background1" w:themeFillShade="D9"/>
            <w:vAlign w:val="center"/>
          </w:tcPr>
          <w:p w14:paraId="08B01566" w14:textId="77777777" w:rsidR="0085669D" w:rsidRPr="00D33A68" w:rsidRDefault="0085669D" w:rsidP="004B19DB">
            <w:pPr>
              <w:jc w:val="center"/>
              <w:rPr>
                <w:color w:val="000000" w:themeColor="text1"/>
                <w:sz w:val="24"/>
              </w:rPr>
            </w:pPr>
            <w:r w:rsidRPr="00D33A68">
              <w:rPr>
                <w:color w:val="000000" w:themeColor="text1"/>
                <w:sz w:val="24"/>
              </w:rPr>
              <w:t>Наименование ПС</w:t>
            </w:r>
          </w:p>
        </w:tc>
        <w:tc>
          <w:tcPr>
            <w:tcW w:w="2214" w:type="dxa"/>
            <w:shd w:val="clear" w:color="auto" w:fill="D9D9D9" w:themeFill="background1" w:themeFillShade="D9"/>
            <w:vAlign w:val="center"/>
          </w:tcPr>
          <w:p w14:paraId="6631A745" w14:textId="77777777" w:rsidR="0085669D" w:rsidRPr="00D33A68" w:rsidRDefault="0085669D" w:rsidP="004B19DB">
            <w:pPr>
              <w:jc w:val="center"/>
              <w:rPr>
                <w:color w:val="000000" w:themeColor="text1"/>
                <w:sz w:val="24"/>
              </w:rPr>
            </w:pPr>
            <w:r w:rsidRPr="00D33A68">
              <w:rPr>
                <w:color w:val="000000" w:themeColor="text1"/>
                <w:sz w:val="24"/>
              </w:rPr>
              <w:t>Система</w:t>
            </w:r>
          </w:p>
          <w:p w14:paraId="19EAEB45" w14:textId="77777777" w:rsidR="0085669D" w:rsidRPr="00D33A68" w:rsidRDefault="0085669D" w:rsidP="004B19DB">
            <w:pPr>
              <w:jc w:val="center"/>
              <w:rPr>
                <w:color w:val="000000" w:themeColor="text1"/>
                <w:sz w:val="24"/>
              </w:rPr>
            </w:pPr>
            <w:r w:rsidRPr="00D33A68">
              <w:rPr>
                <w:color w:val="000000" w:themeColor="text1"/>
                <w:sz w:val="24"/>
              </w:rPr>
              <w:t>напряжений, кВ</w:t>
            </w:r>
          </w:p>
        </w:tc>
        <w:tc>
          <w:tcPr>
            <w:tcW w:w="3820" w:type="dxa"/>
            <w:shd w:val="clear" w:color="auto" w:fill="D9D9D9" w:themeFill="background1" w:themeFillShade="D9"/>
            <w:vAlign w:val="center"/>
          </w:tcPr>
          <w:p w14:paraId="64506A70" w14:textId="77777777" w:rsidR="0085669D" w:rsidRPr="00D33A68" w:rsidRDefault="0085669D" w:rsidP="004B19DB">
            <w:pPr>
              <w:jc w:val="center"/>
              <w:rPr>
                <w:color w:val="000000" w:themeColor="text1"/>
                <w:sz w:val="24"/>
              </w:rPr>
            </w:pPr>
            <w:r w:rsidRPr="00D33A68">
              <w:rPr>
                <w:color w:val="000000" w:themeColor="text1"/>
                <w:sz w:val="24"/>
              </w:rPr>
              <w:t>Количество и установленная</w:t>
            </w:r>
          </w:p>
          <w:p w14:paraId="7C10499D" w14:textId="77777777" w:rsidR="0085669D" w:rsidRPr="00D33A68" w:rsidRDefault="0085669D" w:rsidP="004B19DB">
            <w:pPr>
              <w:jc w:val="center"/>
              <w:rPr>
                <w:color w:val="000000" w:themeColor="text1"/>
                <w:sz w:val="24"/>
              </w:rPr>
            </w:pPr>
            <w:r w:rsidRPr="00D33A68">
              <w:rPr>
                <w:color w:val="000000" w:themeColor="text1"/>
                <w:sz w:val="24"/>
              </w:rPr>
              <w:t>мощность трансформаторов,</w:t>
            </w:r>
          </w:p>
          <w:p w14:paraId="17E500B4" w14:textId="77777777" w:rsidR="0085669D" w:rsidRPr="00D33A68" w:rsidRDefault="0085669D" w:rsidP="004B19DB">
            <w:pPr>
              <w:jc w:val="center"/>
              <w:rPr>
                <w:color w:val="000000" w:themeColor="text1"/>
                <w:sz w:val="24"/>
              </w:rPr>
            </w:pPr>
            <w:r w:rsidRPr="00D33A68">
              <w:rPr>
                <w:color w:val="000000" w:themeColor="text1"/>
                <w:sz w:val="24"/>
              </w:rPr>
              <w:t>МВА</w:t>
            </w:r>
          </w:p>
        </w:tc>
      </w:tr>
      <w:tr w:rsidR="007333B5" w:rsidRPr="007333B5" w14:paraId="50BE7552" w14:textId="77777777" w:rsidTr="007333B5">
        <w:trPr>
          <w:trHeight w:val="70"/>
          <w:tblHeader/>
          <w:jc w:val="center"/>
        </w:trPr>
        <w:tc>
          <w:tcPr>
            <w:tcW w:w="768" w:type="dxa"/>
            <w:shd w:val="clear" w:color="auto" w:fill="D9D9D9" w:themeFill="background1" w:themeFillShade="D9"/>
            <w:vAlign w:val="center"/>
          </w:tcPr>
          <w:p w14:paraId="2EDE5E7A" w14:textId="77777777" w:rsidR="0085669D" w:rsidRPr="00D33A68" w:rsidRDefault="0085669D" w:rsidP="004B19DB">
            <w:pPr>
              <w:jc w:val="center"/>
              <w:rPr>
                <w:color w:val="000000" w:themeColor="text1"/>
                <w:sz w:val="24"/>
              </w:rPr>
            </w:pPr>
            <w:r w:rsidRPr="00D33A68">
              <w:rPr>
                <w:color w:val="000000" w:themeColor="text1"/>
                <w:sz w:val="24"/>
              </w:rPr>
              <w:t>1</w:t>
            </w:r>
          </w:p>
        </w:tc>
        <w:tc>
          <w:tcPr>
            <w:tcW w:w="2542" w:type="dxa"/>
            <w:shd w:val="clear" w:color="auto" w:fill="D9D9D9" w:themeFill="background1" w:themeFillShade="D9"/>
            <w:vAlign w:val="center"/>
          </w:tcPr>
          <w:p w14:paraId="23DB4B75" w14:textId="77777777" w:rsidR="0085669D" w:rsidRPr="00D33A68" w:rsidRDefault="0085669D" w:rsidP="004B19DB">
            <w:pPr>
              <w:jc w:val="center"/>
              <w:rPr>
                <w:color w:val="000000" w:themeColor="text1"/>
                <w:sz w:val="24"/>
              </w:rPr>
            </w:pPr>
            <w:r w:rsidRPr="00D33A68">
              <w:rPr>
                <w:color w:val="000000" w:themeColor="text1"/>
                <w:sz w:val="24"/>
              </w:rPr>
              <w:t>2</w:t>
            </w:r>
          </w:p>
        </w:tc>
        <w:tc>
          <w:tcPr>
            <w:tcW w:w="2214" w:type="dxa"/>
            <w:shd w:val="clear" w:color="auto" w:fill="D9D9D9" w:themeFill="background1" w:themeFillShade="D9"/>
            <w:vAlign w:val="center"/>
          </w:tcPr>
          <w:p w14:paraId="2EEA98E1" w14:textId="77777777" w:rsidR="0085669D" w:rsidRPr="00D33A68" w:rsidRDefault="0085669D" w:rsidP="004B19DB">
            <w:pPr>
              <w:jc w:val="center"/>
              <w:rPr>
                <w:color w:val="000000" w:themeColor="text1"/>
                <w:sz w:val="24"/>
              </w:rPr>
            </w:pPr>
            <w:r w:rsidRPr="00D33A68">
              <w:rPr>
                <w:color w:val="000000" w:themeColor="text1"/>
                <w:sz w:val="24"/>
              </w:rPr>
              <w:t>3</w:t>
            </w:r>
          </w:p>
        </w:tc>
        <w:tc>
          <w:tcPr>
            <w:tcW w:w="3820" w:type="dxa"/>
            <w:shd w:val="clear" w:color="auto" w:fill="D9D9D9" w:themeFill="background1" w:themeFillShade="D9"/>
            <w:vAlign w:val="center"/>
          </w:tcPr>
          <w:p w14:paraId="78F7AD40" w14:textId="77777777" w:rsidR="0085669D" w:rsidRPr="00D33A68" w:rsidRDefault="0085669D" w:rsidP="004B19DB">
            <w:pPr>
              <w:jc w:val="center"/>
              <w:rPr>
                <w:color w:val="000000" w:themeColor="text1"/>
                <w:sz w:val="24"/>
              </w:rPr>
            </w:pPr>
            <w:r w:rsidRPr="00D33A68">
              <w:rPr>
                <w:color w:val="000000" w:themeColor="text1"/>
                <w:sz w:val="24"/>
              </w:rPr>
              <w:t>4</w:t>
            </w:r>
          </w:p>
        </w:tc>
      </w:tr>
      <w:tr w:rsidR="007333B5" w:rsidRPr="007333B5" w14:paraId="27BC6B0C" w14:textId="77777777" w:rsidTr="004A155A">
        <w:trPr>
          <w:trHeight w:val="135"/>
          <w:jc w:val="center"/>
        </w:trPr>
        <w:tc>
          <w:tcPr>
            <w:tcW w:w="9344" w:type="dxa"/>
            <w:gridSpan w:val="4"/>
            <w:tcBorders>
              <w:top w:val="single" w:sz="4" w:space="0" w:color="auto"/>
              <w:bottom w:val="single" w:sz="4" w:space="0" w:color="auto"/>
            </w:tcBorders>
          </w:tcPr>
          <w:p w14:paraId="7ECD5ED7" w14:textId="0A32344C" w:rsidR="007333B5" w:rsidRPr="00D33A68" w:rsidRDefault="007333B5" w:rsidP="004B19DB">
            <w:pPr>
              <w:jc w:val="center"/>
              <w:rPr>
                <w:color w:val="000000" w:themeColor="text1"/>
                <w:sz w:val="24"/>
              </w:rPr>
            </w:pPr>
            <w:r w:rsidRPr="00D33A68">
              <w:rPr>
                <w:color w:val="000000" w:themeColor="text1"/>
                <w:sz w:val="24"/>
              </w:rPr>
              <w:t>Подстанции 110 кВ</w:t>
            </w:r>
          </w:p>
        </w:tc>
      </w:tr>
      <w:tr w:rsidR="007333B5" w:rsidRPr="007333B5" w14:paraId="42AF05E7" w14:textId="77777777" w:rsidTr="007333B5">
        <w:trPr>
          <w:trHeight w:val="135"/>
          <w:jc w:val="center"/>
        </w:trPr>
        <w:tc>
          <w:tcPr>
            <w:tcW w:w="768" w:type="dxa"/>
            <w:tcBorders>
              <w:top w:val="single" w:sz="4" w:space="0" w:color="auto"/>
              <w:bottom w:val="single" w:sz="4" w:space="0" w:color="auto"/>
            </w:tcBorders>
          </w:tcPr>
          <w:p w14:paraId="02637877" w14:textId="77777777" w:rsidR="007333B5" w:rsidRPr="00D33A68" w:rsidRDefault="007333B5" w:rsidP="004B19DB">
            <w:pPr>
              <w:jc w:val="center"/>
              <w:rPr>
                <w:color w:val="000000" w:themeColor="text1"/>
                <w:sz w:val="24"/>
              </w:rPr>
            </w:pPr>
            <w:r w:rsidRPr="00D33A68">
              <w:rPr>
                <w:color w:val="000000" w:themeColor="text1"/>
                <w:sz w:val="24"/>
              </w:rPr>
              <w:t>1</w:t>
            </w:r>
          </w:p>
        </w:tc>
        <w:tc>
          <w:tcPr>
            <w:tcW w:w="2542" w:type="dxa"/>
            <w:shd w:val="clear" w:color="auto" w:fill="auto"/>
          </w:tcPr>
          <w:p w14:paraId="3D111D2F" w14:textId="4B2DCD50" w:rsidR="007333B5" w:rsidRPr="00D33A68" w:rsidRDefault="007333B5" w:rsidP="004B19DB">
            <w:pPr>
              <w:jc w:val="center"/>
              <w:rPr>
                <w:color w:val="000000" w:themeColor="text1"/>
                <w:sz w:val="24"/>
              </w:rPr>
            </w:pPr>
            <w:r w:rsidRPr="00D33A68">
              <w:rPr>
                <w:color w:val="000000" w:themeColor="text1"/>
                <w:sz w:val="24"/>
              </w:rPr>
              <w:t>Афанасьево</w:t>
            </w:r>
          </w:p>
        </w:tc>
        <w:tc>
          <w:tcPr>
            <w:tcW w:w="2214" w:type="dxa"/>
            <w:vMerge w:val="restart"/>
            <w:shd w:val="clear" w:color="auto" w:fill="auto"/>
          </w:tcPr>
          <w:p w14:paraId="54997781" w14:textId="361B0873" w:rsidR="007333B5" w:rsidRPr="00D33A68" w:rsidRDefault="007333B5" w:rsidP="004B19DB">
            <w:pPr>
              <w:jc w:val="center"/>
              <w:rPr>
                <w:color w:val="000000" w:themeColor="text1"/>
                <w:sz w:val="24"/>
              </w:rPr>
            </w:pPr>
            <w:r w:rsidRPr="00D33A68">
              <w:rPr>
                <w:color w:val="000000" w:themeColor="text1"/>
                <w:sz w:val="24"/>
              </w:rPr>
              <w:t>110/35/10</w:t>
            </w:r>
          </w:p>
        </w:tc>
        <w:tc>
          <w:tcPr>
            <w:tcW w:w="3820" w:type="dxa"/>
            <w:shd w:val="clear" w:color="auto" w:fill="auto"/>
          </w:tcPr>
          <w:p w14:paraId="1E8A8222" w14:textId="4B45331F" w:rsidR="007333B5" w:rsidRPr="00D33A68" w:rsidRDefault="007333B5" w:rsidP="004B19DB">
            <w:pPr>
              <w:jc w:val="center"/>
              <w:rPr>
                <w:color w:val="000000" w:themeColor="text1"/>
                <w:sz w:val="24"/>
              </w:rPr>
            </w:pPr>
            <w:r w:rsidRPr="00D33A68">
              <w:rPr>
                <w:color w:val="000000" w:themeColor="text1"/>
                <w:sz w:val="24"/>
              </w:rPr>
              <w:t>Кировская область, Афанасьевский м.о., д. Ичетовкины</w:t>
            </w:r>
          </w:p>
        </w:tc>
      </w:tr>
      <w:tr w:rsidR="007333B5" w:rsidRPr="007333B5" w14:paraId="02A40C10" w14:textId="77777777" w:rsidTr="007333B5">
        <w:trPr>
          <w:trHeight w:val="135"/>
          <w:jc w:val="center"/>
        </w:trPr>
        <w:tc>
          <w:tcPr>
            <w:tcW w:w="768" w:type="dxa"/>
            <w:tcBorders>
              <w:top w:val="single" w:sz="4" w:space="0" w:color="auto"/>
              <w:bottom w:val="single" w:sz="4" w:space="0" w:color="auto"/>
            </w:tcBorders>
          </w:tcPr>
          <w:p w14:paraId="6215A735" w14:textId="66B5754C" w:rsidR="007333B5" w:rsidRPr="00D33A68" w:rsidRDefault="007333B5" w:rsidP="004B19DB">
            <w:pPr>
              <w:jc w:val="center"/>
              <w:rPr>
                <w:color w:val="000000" w:themeColor="text1"/>
                <w:sz w:val="24"/>
              </w:rPr>
            </w:pPr>
            <w:r w:rsidRPr="00D33A68">
              <w:rPr>
                <w:color w:val="000000" w:themeColor="text1"/>
                <w:sz w:val="24"/>
              </w:rPr>
              <w:t>2</w:t>
            </w:r>
          </w:p>
        </w:tc>
        <w:tc>
          <w:tcPr>
            <w:tcW w:w="2542" w:type="dxa"/>
            <w:shd w:val="clear" w:color="auto" w:fill="auto"/>
          </w:tcPr>
          <w:p w14:paraId="73BC9470" w14:textId="32049538" w:rsidR="007333B5" w:rsidRPr="00D33A68" w:rsidRDefault="007333B5" w:rsidP="004B19DB">
            <w:pPr>
              <w:jc w:val="center"/>
              <w:rPr>
                <w:color w:val="000000" w:themeColor="text1"/>
                <w:sz w:val="24"/>
              </w:rPr>
            </w:pPr>
            <w:r w:rsidRPr="00D33A68">
              <w:rPr>
                <w:color w:val="000000" w:themeColor="text1"/>
                <w:sz w:val="24"/>
              </w:rPr>
              <w:t>Бисерово</w:t>
            </w:r>
          </w:p>
        </w:tc>
        <w:tc>
          <w:tcPr>
            <w:tcW w:w="2214" w:type="dxa"/>
            <w:vMerge/>
            <w:shd w:val="clear" w:color="auto" w:fill="auto"/>
          </w:tcPr>
          <w:p w14:paraId="24977404" w14:textId="77777777" w:rsidR="007333B5" w:rsidRPr="00D33A68" w:rsidRDefault="007333B5" w:rsidP="004B19DB">
            <w:pPr>
              <w:jc w:val="center"/>
              <w:rPr>
                <w:color w:val="000000" w:themeColor="text1"/>
                <w:sz w:val="24"/>
              </w:rPr>
            </w:pPr>
          </w:p>
        </w:tc>
        <w:tc>
          <w:tcPr>
            <w:tcW w:w="3820" w:type="dxa"/>
            <w:shd w:val="clear" w:color="auto" w:fill="auto"/>
          </w:tcPr>
          <w:p w14:paraId="614A8382" w14:textId="1926605D" w:rsidR="007333B5" w:rsidRPr="00D33A68" w:rsidRDefault="007333B5" w:rsidP="004B19DB">
            <w:pPr>
              <w:jc w:val="center"/>
              <w:rPr>
                <w:color w:val="000000" w:themeColor="text1"/>
                <w:sz w:val="24"/>
              </w:rPr>
            </w:pPr>
            <w:r w:rsidRPr="00D33A68">
              <w:rPr>
                <w:sz w:val="24"/>
              </w:rPr>
              <w:t>Кировская область, Афанасьевский м.о., с. Бисерово, ул. Шоссейная</w:t>
            </w:r>
          </w:p>
        </w:tc>
      </w:tr>
      <w:tr w:rsidR="007333B5" w:rsidRPr="00D3137B" w14:paraId="212E48F2" w14:textId="77777777" w:rsidTr="004A155A">
        <w:trPr>
          <w:trHeight w:val="135"/>
          <w:jc w:val="center"/>
        </w:trPr>
        <w:tc>
          <w:tcPr>
            <w:tcW w:w="9344" w:type="dxa"/>
            <w:gridSpan w:val="4"/>
            <w:tcBorders>
              <w:top w:val="single" w:sz="4" w:space="0" w:color="auto"/>
              <w:bottom w:val="single" w:sz="4" w:space="0" w:color="auto"/>
            </w:tcBorders>
          </w:tcPr>
          <w:p w14:paraId="54000E37" w14:textId="67E58706" w:rsidR="007333B5" w:rsidRPr="00D33A68" w:rsidRDefault="007333B5" w:rsidP="004B19DB">
            <w:pPr>
              <w:jc w:val="center"/>
              <w:rPr>
                <w:color w:val="FF0000"/>
                <w:sz w:val="24"/>
              </w:rPr>
            </w:pPr>
            <w:r w:rsidRPr="00D33A68">
              <w:rPr>
                <w:color w:val="000000" w:themeColor="text1"/>
                <w:sz w:val="24"/>
              </w:rPr>
              <w:t>Подстанции 35 кВ</w:t>
            </w:r>
          </w:p>
        </w:tc>
      </w:tr>
      <w:tr w:rsidR="00D3137B" w:rsidRPr="00D3137B" w14:paraId="5619348D" w14:textId="77777777" w:rsidTr="007333B5">
        <w:trPr>
          <w:trHeight w:val="135"/>
          <w:jc w:val="center"/>
        </w:trPr>
        <w:tc>
          <w:tcPr>
            <w:tcW w:w="768" w:type="dxa"/>
            <w:tcBorders>
              <w:top w:val="single" w:sz="4" w:space="0" w:color="auto"/>
              <w:bottom w:val="single" w:sz="4" w:space="0" w:color="auto"/>
            </w:tcBorders>
          </w:tcPr>
          <w:p w14:paraId="07B13426" w14:textId="5AB5653E" w:rsidR="0085669D" w:rsidRPr="00D33A68" w:rsidRDefault="007333B5" w:rsidP="004B19DB">
            <w:pPr>
              <w:jc w:val="center"/>
              <w:rPr>
                <w:color w:val="000000" w:themeColor="text1"/>
                <w:sz w:val="24"/>
              </w:rPr>
            </w:pPr>
            <w:r w:rsidRPr="00D33A68">
              <w:rPr>
                <w:color w:val="000000" w:themeColor="text1"/>
                <w:sz w:val="24"/>
              </w:rPr>
              <w:t>3</w:t>
            </w:r>
          </w:p>
        </w:tc>
        <w:tc>
          <w:tcPr>
            <w:tcW w:w="2542" w:type="dxa"/>
            <w:shd w:val="clear" w:color="auto" w:fill="auto"/>
          </w:tcPr>
          <w:p w14:paraId="342A4D2E" w14:textId="4B690A54" w:rsidR="0085669D" w:rsidRPr="00D33A68" w:rsidRDefault="007333B5" w:rsidP="004B19DB">
            <w:pPr>
              <w:jc w:val="center"/>
              <w:rPr>
                <w:color w:val="000000" w:themeColor="text1"/>
                <w:sz w:val="24"/>
              </w:rPr>
            </w:pPr>
            <w:r w:rsidRPr="00D33A68">
              <w:rPr>
                <w:color w:val="000000" w:themeColor="text1"/>
                <w:sz w:val="24"/>
              </w:rPr>
              <w:t>Гордино</w:t>
            </w:r>
          </w:p>
        </w:tc>
        <w:tc>
          <w:tcPr>
            <w:tcW w:w="2214" w:type="dxa"/>
            <w:shd w:val="clear" w:color="auto" w:fill="auto"/>
          </w:tcPr>
          <w:p w14:paraId="55DF9A1A" w14:textId="3219F639" w:rsidR="0085669D" w:rsidRPr="00D33A68" w:rsidRDefault="0085669D" w:rsidP="007333B5">
            <w:pPr>
              <w:jc w:val="center"/>
              <w:rPr>
                <w:color w:val="000000" w:themeColor="text1"/>
                <w:sz w:val="24"/>
              </w:rPr>
            </w:pPr>
            <w:r w:rsidRPr="00D33A68">
              <w:rPr>
                <w:color w:val="000000" w:themeColor="text1"/>
                <w:sz w:val="24"/>
              </w:rPr>
              <w:t>35/</w:t>
            </w:r>
            <w:r w:rsidR="007333B5" w:rsidRPr="00D33A68">
              <w:rPr>
                <w:color w:val="000000" w:themeColor="text1"/>
                <w:sz w:val="24"/>
              </w:rPr>
              <w:t>10</w:t>
            </w:r>
          </w:p>
        </w:tc>
        <w:tc>
          <w:tcPr>
            <w:tcW w:w="3820" w:type="dxa"/>
            <w:shd w:val="clear" w:color="auto" w:fill="auto"/>
          </w:tcPr>
          <w:p w14:paraId="7E27C0B7" w14:textId="6BA11285" w:rsidR="0085669D" w:rsidRPr="00D33A68" w:rsidRDefault="007333B5" w:rsidP="004B19DB">
            <w:pPr>
              <w:jc w:val="center"/>
              <w:rPr>
                <w:color w:val="FF0000"/>
                <w:sz w:val="24"/>
              </w:rPr>
            </w:pPr>
            <w:r w:rsidRPr="00D33A68">
              <w:rPr>
                <w:sz w:val="24"/>
              </w:rPr>
              <w:t>Кировская область, Афанасьевский м.о., с. Гордино, ул. Октябрьская</w:t>
            </w:r>
          </w:p>
        </w:tc>
      </w:tr>
      <w:tr w:rsidR="00D3137B" w:rsidRPr="00D3137B" w14:paraId="0F5E5F33" w14:textId="77777777" w:rsidTr="007333B5">
        <w:trPr>
          <w:trHeight w:val="135"/>
          <w:jc w:val="center"/>
        </w:trPr>
        <w:tc>
          <w:tcPr>
            <w:tcW w:w="768" w:type="dxa"/>
            <w:tcBorders>
              <w:top w:val="single" w:sz="4" w:space="0" w:color="auto"/>
              <w:bottom w:val="single" w:sz="4" w:space="0" w:color="auto"/>
            </w:tcBorders>
          </w:tcPr>
          <w:p w14:paraId="2001D9AB" w14:textId="0EFA321C" w:rsidR="0085669D" w:rsidRPr="00D33A68" w:rsidRDefault="007333B5" w:rsidP="004B19DB">
            <w:pPr>
              <w:jc w:val="center"/>
              <w:rPr>
                <w:color w:val="000000" w:themeColor="text1"/>
                <w:sz w:val="24"/>
              </w:rPr>
            </w:pPr>
            <w:r w:rsidRPr="00D33A68">
              <w:rPr>
                <w:color w:val="000000" w:themeColor="text1"/>
                <w:sz w:val="24"/>
              </w:rPr>
              <w:t>4</w:t>
            </w:r>
          </w:p>
        </w:tc>
        <w:tc>
          <w:tcPr>
            <w:tcW w:w="2542" w:type="dxa"/>
            <w:shd w:val="clear" w:color="auto" w:fill="auto"/>
          </w:tcPr>
          <w:p w14:paraId="020843CD" w14:textId="203D4E78" w:rsidR="0085669D" w:rsidRPr="00D33A68" w:rsidRDefault="007333B5" w:rsidP="004B19DB">
            <w:pPr>
              <w:jc w:val="center"/>
              <w:rPr>
                <w:color w:val="000000" w:themeColor="text1"/>
                <w:sz w:val="24"/>
              </w:rPr>
            </w:pPr>
            <w:r w:rsidRPr="00D33A68">
              <w:rPr>
                <w:color w:val="000000" w:themeColor="text1"/>
                <w:sz w:val="24"/>
              </w:rPr>
              <w:t>Езжа</w:t>
            </w:r>
          </w:p>
        </w:tc>
        <w:tc>
          <w:tcPr>
            <w:tcW w:w="2214" w:type="dxa"/>
            <w:shd w:val="clear" w:color="auto" w:fill="auto"/>
          </w:tcPr>
          <w:p w14:paraId="121DB850" w14:textId="5E88F3C3" w:rsidR="0085669D" w:rsidRPr="00D33A68" w:rsidRDefault="007333B5" w:rsidP="004B19DB">
            <w:pPr>
              <w:jc w:val="center"/>
              <w:rPr>
                <w:color w:val="000000" w:themeColor="text1"/>
                <w:sz w:val="24"/>
              </w:rPr>
            </w:pPr>
            <w:r w:rsidRPr="00D33A68">
              <w:rPr>
                <w:color w:val="000000" w:themeColor="text1"/>
                <w:sz w:val="24"/>
              </w:rPr>
              <w:t>35</w:t>
            </w:r>
            <w:r w:rsidR="0085669D" w:rsidRPr="00D33A68">
              <w:rPr>
                <w:color w:val="000000" w:themeColor="text1"/>
                <w:sz w:val="24"/>
              </w:rPr>
              <w:t>/10</w:t>
            </w:r>
          </w:p>
        </w:tc>
        <w:tc>
          <w:tcPr>
            <w:tcW w:w="3820" w:type="dxa"/>
            <w:shd w:val="clear" w:color="auto" w:fill="auto"/>
          </w:tcPr>
          <w:p w14:paraId="19348852" w14:textId="1C36744F" w:rsidR="0085669D" w:rsidRPr="00D33A68" w:rsidRDefault="007333B5" w:rsidP="004B19DB">
            <w:pPr>
              <w:jc w:val="center"/>
              <w:rPr>
                <w:color w:val="FF0000"/>
                <w:sz w:val="24"/>
              </w:rPr>
            </w:pPr>
            <w:r w:rsidRPr="00D33A68">
              <w:rPr>
                <w:sz w:val="24"/>
              </w:rPr>
              <w:t>Кировская область, Афанасьевский м.о., д. Езжа</w:t>
            </w:r>
          </w:p>
        </w:tc>
      </w:tr>
      <w:tr w:rsidR="007333B5" w:rsidRPr="00D3137B" w14:paraId="19FA79B0" w14:textId="77777777" w:rsidTr="004A155A">
        <w:trPr>
          <w:trHeight w:val="135"/>
          <w:jc w:val="center"/>
        </w:trPr>
        <w:tc>
          <w:tcPr>
            <w:tcW w:w="9344" w:type="dxa"/>
            <w:gridSpan w:val="4"/>
            <w:tcBorders>
              <w:top w:val="single" w:sz="4" w:space="0" w:color="auto"/>
              <w:bottom w:val="single" w:sz="4" w:space="0" w:color="auto"/>
            </w:tcBorders>
          </w:tcPr>
          <w:p w14:paraId="38BF3253" w14:textId="4B6F90AD" w:rsidR="007333B5" w:rsidRPr="00D33A68" w:rsidRDefault="007333B5" w:rsidP="007333B5">
            <w:pPr>
              <w:jc w:val="center"/>
              <w:rPr>
                <w:color w:val="FF0000"/>
                <w:sz w:val="24"/>
              </w:rPr>
            </w:pPr>
            <w:r w:rsidRPr="00D33A68">
              <w:rPr>
                <w:color w:val="000000" w:themeColor="text1"/>
                <w:sz w:val="24"/>
              </w:rPr>
              <w:t>Подстанции 10 кВ</w:t>
            </w:r>
          </w:p>
        </w:tc>
      </w:tr>
      <w:tr w:rsidR="00D3137B" w:rsidRPr="00D3137B" w14:paraId="2A67BC1E" w14:textId="77777777" w:rsidTr="007333B5">
        <w:trPr>
          <w:trHeight w:val="135"/>
          <w:jc w:val="center"/>
        </w:trPr>
        <w:tc>
          <w:tcPr>
            <w:tcW w:w="768" w:type="dxa"/>
            <w:tcBorders>
              <w:top w:val="single" w:sz="4" w:space="0" w:color="auto"/>
              <w:bottom w:val="single" w:sz="4" w:space="0" w:color="auto"/>
            </w:tcBorders>
          </w:tcPr>
          <w:p w14:paraId="391B1F1E" w14:textId="05FD47D1" w:rsidR="0085669D" w:rsidRPr="00D33A68" w:rsidRDefault="007333B5" w:rsidP="004B19DB">
            <w:pPr>
              <w:jc w:val="center"/>
              <w:rPr>
                <w:color w:val="000000" w:themeColor="text1"/>
                <w:sz w:val="24"/>
              </w:rPr>
            </w:pPr>
            <w:r w:rsidRPr="00D33A68">
              <w:rPr>
                <w:color w:val="000000" w:themeColor="text1"/>
                <w:sz w:val="24"/>
              </w:rPr>
              <w:t>5</w:t>
            </w:r>
          </w:p>
        </w:tc>
        <w:tc>
          <w:tcPr>
            <w:tcW w:w="2542" w:type="dxa"/>
            <w:shd w:val="clear" w:color="auto" w:fill="auto"/>
          </w:tcPr>
          <w:p w14:paraId="608594FE" w14:textId="086407FD" w:rsidR="0085669D" w:rsidRPr="00D33A68" w:rsidRDefault="007333B5" w:rsidP="004B19DB">
            <w:pPr>
              <w:jc w:val="center"/>
              <w:rPr>
                <w:color w:val="000000" w:themeColor="text1"/>
                <w:sz w:val="24"/>
              </w:rPr>
            </w:pPr>
            <w:r w:rsidRPr="00D33A68">
              <w:rPr>
                <w:color w:val="000000" w:themeColor="text1"/>
                <w:sz w:val="24"/>
              </w:rPr>
              <w:t>Пашино</w:t>
            </w:r>
          </w:p>
        </w:tc>
        <w:tc>
          <w:tcPr>
            <w:tcW w:w="2214" w:type="dxa"/>
            <w:shd w:val="clear" w:color="auto" w:fill="auto"/>
          </w:tcPr>
          <w:p w14:paraId="7FB1BEF8" w14:textId="18A32C74" w:rsidR="0085669D" w:rsidRPr="00D33A68" w:rsidRDefault="0085669D" w:rsidP="007333B5">
            <w:pPr>
              <w:jc w:val="center"/>
              <w:rPr>
                <w:color w:val="000000" w:themeColor="text1"/>
                <w:sz w:val="24"/>
              </w:rPr>
            </w:pPr>
            <w:r w:rsidRPr="00D33A68">
              <w:rPr>
                <w:color w:val="000000" w:themeColor="text1"/>
                <w:sz w:val="24"/>
              </w:rPr>
              <w:t>10</w:t>
            </w:r>
          </w:p>
        </w:tc>
        <w:tc>
          <w:tcPr>
            <w:tcW w:w="3820" w:type="dxa"/>
            <w:shd w:val="clear" w:color="auto" w:fill="auto"/>
          </w:tcPr>
          <w:p w14:paraId="60F8231B" w14:textId="6821BE06" w:rsidR="0085669D" w:rsidRPr="00D33A68" w:rsidRDefault="007333B5" w:rsidP="004B19DB">
            <w:pPr>
              <w:jc w:val="center"/>
              <w:rPr>
                <w:color w:val="FF0000"/>
                <w:sz w:val="24"/>
              </w:rPr>
            </w:pPr>
            <w:r w:rsidRPr="00D33A68">
              <w:rPr>
                <w:sz w:val="24"/>
              </w:rPr>
              <w:t>Кировская область, Афанасьевский м.о., вблизи с. Пашино</w:t>
            </w:r>
          </w:p>
        </w:tc>
      </w:tr>
    </w:tbl>
    <w:p w14:paraId="0C0A0F57" w14:textId="77777777" w:rsidR="007333B5" w:rsidRDefault="007333B5" w:rsidP="004B19DB">
      <w:pPr>
        <w:ind w:firstLine="708"/>
        <w:rPr>
          <w:color w:val="FF0000"/>
        </w:rPr>
      </w:pPr>
    </w:p>
    <w:p w14:paraId="4CC6F065" w14:textId="1AB099E6" w:rsidR="0085669D" w:rsidRPr="00557334" w:rsidRDefault="0085669D" w:rsidP="004B19DB">
      <w:pPr>
        <w:ind w:firstLine="708"/>
        <w:rPr>
          <w:color w:val="000000" w:themeColor="text1"/>
        </w:rPr>
      </w:pPr>
      <w:r w:rsidRPr="00977148">
        <w:rPr>
          <w:color w:val="000000" w:themeColor="text1"/>
        </w:rPr>
        <w:t xml:space="preserve">Таблица </w:t>
      </w:r>
      <w:r w:rsidR="007465D2" w:rsidRPr="00977148">
        <w:rPr>
          <w:color w:val="000000" w:themeColor="text1"/>
        </w:rPr>
        <w:t>2.3.11.2</w:t>
      </w:r>
      <w:r w:rsidR="00F22E59" w:rsidRPr="00977148">
        <w:rPr>
          <w:color w:val="000000" w:themeColor="text1"/>
        </w:rPr>
        <w:t xml:space="preserve">. </w:t>
      </w:r>
      <w:r w:rsidRPr="00977148">
        <w:rPr>
          <w:color w:val="000000" w:themeColor="text1"/>
        </w:rPr>
        <w:t xml:space="preserve"> </w:t>
      </w:r>
      <w:r w:rsidRPr="00557334">
        <w:rPr>
          <w:color w:val="000000" w:themeColor="text1"/>
        </w:rPr>
        <w:t xml:space="preserve">Перечень воздушных линий напряжением 35-110-220 кВ в границах </w:t>
      </w:r>
      <w:r w:rsidR="006A1368" w:rsidRPr="00557334">
        <w:rPr>
          <w:color w:val="000000" w:themeColor="text1"/>
        </w:rPr>
        <w:t xml:space="preserve">муниципального </w:t>
      </w:r>
      <w:r w:rsidRPr="00557334">
        <w:rPr>
          <w:color w:val="000000" w:themeColor="text1"/>
        </w:rPr>
        <w:t>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3150"/>
        <w:gridCol w:w="5245"/>
      </w:tblGrid>
      <w:tr w:rsidR="00D3137B" w:rsidRPr="00557334" w14:paraId="455C3766" w14:textId="77777777" w:rsidTr="007157CD">
        <w:trPr>
          <w:trHeight w:val="599"/>
          <w:tblHeader/>
          <w:jc w:val="center"/>
        </w:trPr>
        <w:tc>
          <w:tcPr>
            <w:tcW w:w="949" w:type="dxa"/>
            <w:shd w:val="clear" w:color="auto" w:fill="D9D9D9" w:themeFill="background1" w:themeFillShade="D9"/>
            <w:vAlign w:val="center"/>
          </w:tcPr>
          <w:p w14:paraId="07012591" w14:textId="77777777" w:rsidR="0085669D" w:rsidRPr="00D33A68" w:rsidRDefault="0085669D" w:rsidP="004B19DB">
            <w:pPr>
              <w:jc w:val="center"/>
              <w:rPr>
                <w:color w:val="000000" w:themeColor="text1"/>
                <w:sz w:val="24"/>
              </w:rPr>
            </w:pPr>
            <w:r w:rsidRPr="00D33A68">
              <w:rPr>
                <w:color w:val="000000" w:themeColor="text1"/>
                <w:sz w:val="24"/>
              </w:rPr>
              <w:t>№ п/п</w:t>
            </w:r>
          </w:p>
        </w:tc>
        <w:tc>
          <w:tcPr>
            <w:tcW w:w="3150" w:type="dxa"/>
            <w:shd w:val="clear" w:color="auto" w:fill="D9D9D9" w:themeFill="background1" w:themeFillShade="D9"/>
            <w:vAlign w:val="center"/>
          </w:tcPr>
          <w:p w14:paraId="520ADB1B" w14:textId="77777777" w:rsidR="0085669D" w:rsidRPr="00D33A68" w:rsidRDefault="0085669D" w:rsidP="004B19DB">
            <w:pPr>
              <w:jc w:val="center"/>
              <w:rPr>
                <w:color w:val="000000" w:themeColor="text1"/>
                <w:sz w:val="24"/>
              </w:rPr>
            </w:pPr>
            <w:r w:rsidRPr="00D33A68">
              <w:rPr>
                <w:color w:val="000000" w:themeColor="text1"/>
                <w:sz w:val="24"/>
              </w:rPr>
              <w:t>Система напряжений, кВ</w:t>
            </w:r>
          </w:p>
        </w:tc>
        <w:tc>
          <w:tcPr>
            <w:tcW w:w="5245" w:type="dxa"/>
            <w:shd w:val="clear" w:color="auto" w:fill="D9D9D9" w:themeFill="background1" w:themeFillShade="D9"/>
            <w:vAlign w:val="center"/>
          </w:tcPr>
          <w:p w14:paraId="058473D4" w14:textId="1B66D9CA" w:rsidR="0085669D" w:rsidRPr="00D33A68" w:rsidRDefault="0085669D" w:rsidP="004B19DB">
            <w:pPr>
              <w:jc w:val="center"/>
              <w:rPr>
                <w:color w:val="000000" w:themeColor="text1"/>
                <w:sz w:val="24"/>
              </w:rPr>
            </w:pPr>
            <w:r w:rsidRPr="00D33A68">
              <w:rPr>
                <w:color w:val="000000" w:themeColor="text1"/>
                <w:sz w:val="24"/>
              </w:rPr>
              <w:t>Наименование линии</w:t>
            </w:r>
          </w:p>
        </w:tc>
      </w:tr>
      <w:tr w:rsidR="00D3137B" w:rsidRPr="00D3137B" w14:paraId="1117DA96" w14:textId="77777777" w:rsidTr="007157CD">
        <w:trPr>
          <w:trHeight w:val="135"/>
          <w:tblHeader/>
          <w:jc w:val="center"/>
        </w:trPr>
        <w:tc>
          <w:tcPr>
            <w:tcW w:w="949" w:type="dxa"/>
            <w:tcBorders>
              <w:top w:val="single" w:sz="4" w:space="0" w:color="auto"/>
            </w:tcBorders>
            <w:shd w:val="clear" w:color="auto" w:fill="auto"/>
            <w:vAlign w:val="center"/>
          </w:tcPr>
          <w:p w14:paraId="7DC62469" w14:textId="77777777" w:rsidR="0085669D" w:rsidRPr="00D33A68" w:rsidRDefault="0085669D" w:rsidP="004B19DB">
            <w:pPr>
              <w:jc w:val="center"/>
              <w:rPr>
                <w:color w:val="000000" w:themeColor="text1"/>
                <w:sz w:val="24"/>
              </w:rPr>
            </w:pPr>
            <w:r w:rsidRPr="00D33A68">
              <w:rPr>
                <w:color w:val="000000" w:themeColor="text1"/>
                <w:sz w:val="24"/>
              </w:rPr>
              <w:t>1</w:t>
            </w:r>
          </w:p>
        </w:tc>
        <w:tc>
          <w:tcPr>
            <w:tcW w:w="3150" w:type="dxa"/>
            <w:tcBorders>
              <w:top w:val="single" w:sz="4" w:space="0" w:color="auto"/>
            </w:tcBorders>
            <w:shd w:val="clear" w:color="auto" w:fill="auto"/>
            <w:vAlign w:val="center"/>
          </w:tcPr>
          <w:p w14:paraId="356FC09D" w14:textId="77777777" w:rsidR="0085669D" w:rsidRPr="00D33A68" w:rsidRDefault="0085669D" w:rsidP="004B19DB">
            <w:pPr>
              <w:jc w:val="center"/>
              <w:rPr>
                <w:color w:val="000000" w:themeColor="text1"/>
                <w:sz w:val="24"/>
              </w:rPr>
            </w:pPr>
            <w:r w:rsidRPr="00D33A68">
              <w:rPr>
                <w:color w:val="000000" w:themeColor="text1"/>
                <w:sz w:val="24"/>
              </w:rPr>
              <w:t>2</w:t>
            </w:r>
          </w:p>
        </w:tc>
        <w:tc>
          <w:tcPr>
            <w:tcW w:w="5245" w:type="dxa"/>
            <w:tcBorders>
              <w:top w:val="single" w:sz="4" w:space="0" w:color="auto"/>
            </w:tcBorders>
            <w:shd w:val="clear" w:color="auto" w:fill="auto"/>
            <w:vAlign w:val="center"/>
          </w:tcPr>
          <w:p w14:paraId="1B3D133D" w14:textId="77777777" w:rsidR="0085669D" w:rsidRPr="00D33A68" w:rsidRDefault="0085669D" w:rsidP="004B19DB">
            <w:pPr>
              <w:jc w:val="center"/>
              <w:rPr>
                <w:color w:val="000000" w:themeColor="text1"/>
                <w:sz w:val="24"/>
              </w:rPr>
            </w:pPr>
            <w:r w:rsidRPr="00D33A68">
              <w:rPr>
                <w:color w:val="000000" w:themeColor="text1"/>
                <w:sz w:val="24"/>
              </w:rPr>
              <w:t>3</w:t>
            </w:r>
          </w:p>
        </w:tc>
      </w:tr>
      <w:tr w:rsidR="00D3137B" w:rsidRPr="00D3137B" w14:paraId="38A45368" w14:textId="77777777" w:rsidTr="007157CD">
        <w:trPr>
          <w:trHeight w:val="135"/>
          <w:jc w:val="center"/>
        </w:trPr>
        <w:tc>
          <w:tcPr>
            <w:tcW w:w="949" w:type="dxa"/>
            <w:tcBorders>
              <w:top w:val="single" w:sz="4" w:space="0" w:color="auto"/>
              <w:bottom w:val="single" w:sz="4" w:space="0" w:color="auto"/>
            </w:tcBorders>
          </w:tcPr>
          <w:p w14:paraId="5B2974A6" w14:textId="77777777" w:rsidR="0085669D" w:rsidRPr="00D33A68" w:rsidRDefault="0085669D" w:rsidP="004B19DB">
            <w:pPr>
              <w:jc w:val="center"/>
              <w:rPr>
                <w:color w:val="000000" w:themeColor="text1"/>
                <w:sz w:val="24"/>
              </w:rPr>
            </w:pPr>
            <w:r w:rsidRPr="00D33A68">
              <w:rPr>
                <w:color w:val="000000" w:themeColor="text1"/>
                <w:sz w:val="24"/>
              </w:rPr>
              <w:t>1</w:t>
            </w:r>
          </w:p>
        </w:tc>
        <w:tc>
          <w:tcPr>
            <w:tcW w:w="3150" w:type="dxa"/>
            <w:shd w:val="clear" w:color="auto" w:fill="auto"/>
          </w:tcPr>
          <w:p w14:paraId="606CDB12" w14:textId="49DA3EE7" w:rsidR="0085669D" w:rsidRPr="00D33A68" w:rsidRDefault="0085669D" w:rsidP="00FD7FF2">
            <w:pPr>
              <w:jc w:val="center"/>
              <w:rPr>
                <w:color w:val="000000" w:themeColor="text1"/>
                <w:sz w:val="24"/>
              </w:rPr>
            </w:pPr>
            <w:r w:rsidRPr="00D33A68">
              <w:rPr>
                <w:color w:val="000000" w:themeColor="text1"/>
                <w:sz w:val="24"/>
              </w:rPr>
              <w:t xml:space="preserve">ВЛ </w:t>
            </w:r>
            <w:r w:rsidR="00FD7FF2" w:rsidRPr="00D33A68">
              <w:rPr>
                <w:color w:val="000000" w:themeColor="text1"/>
                <w:sz w:val="24"/>
              </w:rPr>
              <w:t>10</w:t>
            </w:r>
            <w:r w:rsidRPr="00D33A68">
              <w:rPr>
                <w:color w:val="000000" w:themeColor="text1"/>
                <w:sz w:val="24"/>
              </w:rPr>
              <w:t>кВ</w:t>
            </w:r>
          </w:p>
        </w:tc>
        <w:tc>
          <w:tcPr>
            <w:tcW w:w="5245" w:type="dxa"/>
            <w:shd w:val="clear" w:color="auto" w:fill="auto"/>
          </w:tcPr>
          <w:p w14:paraId="4B1D286A" w14:textId="22CF9426" w:rsidR="0085669D" w:rsidRPr="00D33A68" w:rsidRDefault="00FD7FF2" w:rsidP="004B19DB">
            <w:pPr>
              <w:jc w:val="center"/>
              <w:rPr>
                <w:color w:val="000000" w:themeColor="text1"/>
                <w:sz w:val="24"/>
              </w:rPr>
            </w:pPr>
            <w:r w:rsidRPr="00D33A68">
              <w:rPr>
                <w:color w:val="000000" w:themeColor="text1"/>
                <w:sz w:val="24"/>
              </w:rPr>
              <w:t>Фидер №5 от ПС Бисерово</w:t>
            </w:r>
          </w:p>
        </w:tc>
      </w:tr>
      <w:tr w:rsidR="00D3137B" w:rsidRPr="00D3137B" w14:paraId="39D90387" w14:textId="77777777" w:rsidTr="007157CD">
        <w:trPr>
          <w:trHeight w:val="135"/>
          <w:jc w:val="center"/>
        </w:trPr>
        <w:tc>
          <w:tcPr>
            <w:tcW w:w="949" w:type="dxa"/>
            <w:tcBorders>
              <w:top w:val="single" w:sz="4" w:space="0" w:color="auto"/>
              <w:bottom w:val="single" w:sz="4" w:space="0" w:color="auto"/>
            </w:tcBorders>
          </w:tcPr>
          <w:p w14:paraId="1320A203" w14:textId="77777777" w:rsidR="0085669D" w:rsidRPr="00D33A68" w:rsidRDefault="0085669D" w:rsidP="004B19DB">
            <w:pPr>
              <w:jc w:val="center"/>
              <w:rPr>
                <w:color w:val="000000" w:themeColor="text1"/>
                <w:sz w:val="24"/>
              </w:rPr>
            </w:pPr>
            <w:r w:rsidRPr="00D33A68">
              <w:rPr>
                <w:color w:val="000000" w:themeColor="text1"/>
                <w:sz w:val="24"/>
              </w:rPr>
              <w:t>2</w:t>
            </w:r>
          </w:p>
        </w:tc>
        <w:tc>
          <w:tcPr>
            <w:tcW w:w="3150" w:type="dxa"/>
            <w:shd w:val="clear" w:color="auto" w:fill="auto"/>
          </w:tcPr>
          <w:p w14:paraId="65F40FC6" w14:textId="6B0A55F8" w:rsidR="0085669D" w:rsidRPr="00D33A68" w:rsidRDefault="0085669D" w:rsidP="00FD7FF2">
            <w:pPr>
              <w:jc w:val="center"/>
              <w:rPr>
                <w:color w:val="000000" w:themeColor="text1"/>
                <w:sz w:val="24"/>
              </w:rPr>
            </w:pPr>
            <w:r w:rsidRPr="00D33A68">
              <w:rPr>
                <w:color w:val="000000" w:themeColor="text1"/>
                <w:sz w:val="24"/>
              </w:rPr>
              <w:t xml:space="preserve">ВЛ </w:t>
            </w:r>
            <w:r w:rsidR="00FD7FF2" w:rsidRPr="00D33A68">
              <w:rPr>
                <w:color w:val="000000" w:themeColor="text1"/>
                <w:sz w:val="24"/>
              </w:rPr>
              <w:t>1</w:t>
            </w:r>
            <w:r w:rsidRPr="00D33A68">
              <w:rPr>
                <w:color w:val="000000" w:themeColor="text1"/>
                <w:sz w:val="24"/>
              </w:rPr>
              <w:t>0кВ</w:t>
            </w:r>
          </w:p>
        </w:tc>
        <w:tc>
          <w:tcPr>
            <w:tcW w:w="5245" w:type="dxa"/>
            <w:shd w:val="clear" w:color="auto" w:fill="auto"/>
          </w:tcPr>
          <w:p w14:paraId="5F0E1218" w14:textId="427AADCD" w:rsidR="0085669D" w:rsidRPr="00D33A68" w:rsidRDefault="00FD7FF2" w:rsidP="004B19DB">
            <w:pPr>
              <w:jc w:val="center"/>
              <w:rPr>
                <w:color w:val="000000" w:themeColor="text1"/>
                <w:sz w:val="24"/>
              </w:rPr>
            </w:pPr>
            <w:r w:rsidRPr="00D33A68">
              <w:rPr>
                <w:color w:val="000000" w:themeColor="text1"/>
                <w:sz w:val="24"/>
              </w:rPr>
              <w:t>Фидер №6 от ПС Бисерово</w:t>
            </w:r>
          </w:p>
        </w:tc>
      </w:tr>
      <w:tr w:rsidR="00D3137B" w:rsidRPr="00D3137B" w14:paraId="51E645C2" w14:textId="77777777" w:rsidTr="007157CD">
        <w:trPr>
          <w:trHeight w:val="135"/>
          <w:jc w:val="center"/>
        </w:trPr>
        <w:tc>
          <w:tcPr>
            <w:tcW w:w="949" w:type="dxa"/>
            <w:tcBorders>
              <w:top w:val="single" w:sz="4" w:space="0" w:color="auto"/>
              <w:bottom w:val="single" w:sz="4" w:space="0" w:color="auto"/>
            </w:tcBorders>
          </w:tcPr>
          <w:p w14:paraId="55691F98" w14:textId="77777777" w:rsidR="0085669D" w:rsidRPr="00D33A68" w:rsidRDefault="0085669D" w:rsidP="004B19DB">
            <w:pPr>
              <w:jc w:val="center"/>
              <w:rPr>
                <w:color w:val="000000" w:themeColor="text1"/>
                <w:sz w:val="24"/>
              </w:rPr>
            </w:pPr>
            <w:r w:rsidRPr="00D33A68">
              <w:rPr>
                <w:color w:val="000000" w:themeColor="text1"/>
                <w:sz w:val="24"/>
              </w:rPr>
              <w:t>3</w:t>
            </w:r>
          </w:p>
        </w:tc>
        <w:tc>
          <w:tcPr>
            <w:tcW w:w="3150" w:type="dxa"/>
            <w:shd w:val="clear" w:color="auto" w:fill="auto"/>
          </w:tcPr>
          <w:p w14:paraId="3CEDE3FC" w14:textId="5A6B734F" w:rsidR="0085669D" w:rsidRPr="00D33A68" w:rsidRDefault="00FD7FF2" w:rsidP="00FD7FF2">
            <w:pPr>
              <w:jc w:val="center"/>
              <w:rPr>
                <w:color w:val="000000" w:themeColor="text1"/>
                <w:sz w:val="24"/>
              </w:rPr>
            </w:pPr>
            <w:r w:rsidRPr="00D33A68">
              <w:rPr>
                <w:color w:val="000000" w:themeColor="text1"/>
                <w:sz w:val="24"/>
              </w:rPr>
              <w:t xml:space="preserve">ВЛ </w:t>
            </w:r>
            <w:r w:rsidR="0085669D" w:rsidRPr="00D33A68">
              <w:rPr>
                <w:color w:val="000000" w:themeColor="text1"/>
                <w:sz w:val="24"/>
              </w:rPr>
              <w:t>0</w:t>
            </w:r>
            <w:r w:rsidRPr="00D33A68">
              <w:rPr>
                <w:color w:val="000000" w:themeColor="text1"/>
                <w:sz w:val="24"/>
              </w:rPr>
              <w:t>,4</w:t>
            </w:r>
            <w:r w:rsidR="0085669D" w:rsidRPr="00D33A68">
              <w:rPr>
                <w:color w:val="000000" w:themeColor="text1"/>
                <w:sz w:val="24"/>
              </w:rPr>
              <w:t>кВ</w:t>
            </w:r>
          </w:p>
        </w:tc>
        <w:tc>
          <w:tcPr>
            <w:tcW w:w="5245" w:type="dxa"/>
            <w:shd w:val="clear" w:color="auto" w:fill="auto"/>
          </w:tcPr>
          <w:p w14:paraId="0D500541" w14:textId="0BC0C959" w:rsidR="0085669D" w:rsidRPr="00D33A68" w:rsidRDefault="00FD7FF2" w:rsidP="004B19DB">
            <w:pPr>
              <w:jc w:val="center"/>
              <w:rPr>
                <w:color w:val="000000" w:themeColor="text1"/>
                <w:sz w:val="24"/>
              </w:rPr>
            </w:pPr>
            <w:r w:rsidRPr="00D33A68">
              <w:rPr>
                <w:color w:val="000000" w:themeColor="text1"/>
                <w:sz w:val="24"/>
              </w:rPr>
              <w:t>Ф2 ТП Б-619 ПС Бисерово</w:t>
            </w:r>
          </w:p>
        </w:tc>
      </w:tr>
      <w:tr w:rsidR="00D3137B" w:rsidRPr="00D3137B" w14:paraId="5D10BD8E" w14:textId="77777777" w:rsidTr="007157CD">
        <w:trPr>
          <w:trHeight w:val="135"/>
          <w:jc w:val="center"/>
        </w:trPr>
        <w:tc>
          <w:tcPr>
            <w:tcW w:w="949" w:type="dxa"/>
            <w:tcBorders>
              <w:top w:val="single" w:sz="4" w:space="0" w:color="auto"/>
              <w:bottom w:val="single" w:sz="4" w:space="0" w:color="auto"/>
            </w:tcBorders>
          </w:tcPr>
          <w:p w14:paraId="0A0F17B2" w14:textId="77777777" w:rsidR="0085669D" w:rsidRPr="00D33A68" w:rsidRDefault="0085669D" w:rsidP="004B19DB">
            <w:pPr>
              <w:jc w:val="center"/>
              <w:rPr>
                <w:color w:val="000000" w:themeColor="text1"/>
                <w:sz w:val="24"/>
              </w:rPr>
            </w:pPr>
            <w:r w:rsidRPr="00D33A68">
              <w:rPr>
                <w:color w:val="000000" w:themeColor="text1"/>
                <w:sz w:val="24"/>
              </w:rPr>
              <w:t>4</w:t>
            </w:r>
          </w:p>
        </w:tc>
        <w:tc>
          <w:tcPr>
            <w:tcW w:w="3150" w:type="dxa"/>
            <w:shd w:val="clear" w:color="auto" w:fill="auto"/>
          </w:tcPr>
          <w:p w14:paraId="000CB094" w14:textId="4397A051" w:rsidR="0085669D" w:rsidRPr="00D33A68" w:rsidRDefault="0085669D" w:rsidP="00FD7FF2">
            <w:pPr>
              <w:jc w:val="center"/>
              <w:rPr>
                <w:color w:val="000000" w:themeColor="text1"/>
                <w:sz w:val="24"/>
              </w:rPr>
            </w:pPr>
            <w:r w:rsidRPr="00D33A68">
              <w:rPr>
                <w:color w:val="000000" w:themeColor="text1"/>
                <w:sz w:val="24"/>
              </w:rPr>
              <w:t>ВЛ 0</w:t>
            </w:r>
            <w:r w:rsidR="00FD7FF2" w:rsidRPr="00D33A68">
              <w:rPr>
                <w:color w:val="000000" w:themeColor="text1"/>
                <w:sz w:val="24"/>
              </w:rPr>
              <w:t>,4</w:t>
            </w:r>
            <w:r w:rsidRPr="00D33A68">
              <w:rPr>
                <w:color w:val="000000" w:themeColor="text1"/>
                <w:sz w:val="24"/>
              </w:rPr>
              <w:t>кВ</w:t>
            </w:r>
          </w:p>
        </w:tc>
        <w:tc>
          <w:tcPr>
            <w:tcW w:w="5245" w:type="dxa"/>
            <w:shd w:val="clear" w:color="auto" w:fill="auto"/>
          </w:tcPr>
          <w:p w14:paraId="01DED7FD" w14:textId="5DA64739" w:rsidR="0085669D" w:rsidRPr="00D33A68" w:rsidRDefault="00FD7FF2" w:rsidP="004B19DB">
            <w:pPr>
              <w:jc w:val="center"/>
              <w:rPr>
                <w:color w:val="000000" w:themeColor="text1"/>
                <w:sz w:val="24"/>
              </w:rPr>
            </w:pPr>
            <w:r w:rsidRPr="00D33A68">
              <w:rPr>
                <w:color w:val="000000" w:themeColor="text1"/>
                <w:sz w:val="24"/>
              </w:rPr>
              <w:t>Ф1 ТП Б-619 ПС Бисерово</w:t>
            </w:r>
          </w:p>
        </w:tc>
      </w:tr>
      <w:tr w:rsidR="00D3137B" w:rsidRPr="00D3137B" w14:paraId="01E7379E" w14:textId="77777777" w:rsidTr="007157CD">
        <w:trPr>
          <w:trHeight w:val="135"/>
          <w:jc w:val="center"/>
        </w:trPr>
        <w:tc>
          <w:tcPr>
            <w:tcW w:w="949" w:type="dxa"/>
            <w:tcBorders>
              <w:top w:val="single" w:sz="4" w:space="0" w:color="auto"/>
              <w:bottom w:val="single" w:sz="4" w:space="0" w:color="auto"/>
            </w:tcBorders>
          </w:tcPr>
          <w:p w14:paraId="6644E45E" w14:textId="77777777" w:rsidR="0085669D" w:rsidRPr="00D33A68" w:rsidRDefault="0085669D" w:rsidP="004B19DB">
            <w:pPr>
              <w:jc w:val="center"/>
              <w:rPr>
                <w:color w:val="000000" w:themeColor="text1"/>
                <w:sz w:val="24"/>
              </w:rPr>
            </w:pPr>
            <w:r w:rsidRPr="00D33A68">
              <w:rPr>
                <w:color w:val="000000" w:themeColor="text1"/>
                <w:sz w:val="24"/>
              </w:rPr>
              <w:t>5</w:t>
            </w:r>
          </w:p>
        </w:tc>
        <w:tc>
          <w:tcPr>
            <w:tcW w:w="3150" w:type="dxa"/>
            <w:shd w:val="clear" w:color="auto" w:fill="auto"/>
          </w:tcPr>
          <w:p w14:paraId="7BF9D478" w14:textId="7A9BD764" w:rsidR="0085669D" w:rsidRPr="00D33A68" w:rsidRDefault="0085669D" w:rsidP="00FD7FF2">
            <w:pPr>
              <w:jc w:val="center"/>
              <w:rPr>
                <w:color w:val="000000" w:themeColor="text1"/>
                <w:sz w:val="24"/>
              </w:rPr>
            </w:pPr>
            <w:r w:rsidRPr="00D33A68">
              <w:rPr>
                <w:color w:val="000000" w:themeColor="text1"/>
                <w:sz w:val="24"/>
              </w:rPr>
              <w:t>ВЛ 0</w:t>
            </w:r>
            <w:r w:rsidR="00FD7FF2" w:rsidRPr="00D33A68">
              <w:rPr>
                <w:color w:val="000000" w:themeColor="text1"/>
                <w:sz w:val="24"/>
              </w:rPr>
              <w:t>,4</w:t>
            </w:r>
            <w:r w:rsidRPr="00D33A68">
              <w:rPr>
                <w:color w:val="000000" w:themeColor="text1"/>
                <w:sz w:val="24"/>
              </w:rPr>
              <w:t>кВ</w:t>
            </w:r>
          </w:p>
        </w:tc>
        <w:tc>
          <w:tcPr>
            <w:tcW w:w="5245" w:type="dxa"/>
            <w:shd w:val="clear" w:color="auto" w:fill="auto"/>
          </w:tcPr>
          <w:p w14:paraId="3A58F622" w14:textId="1305F01D" w:rsidR="0085669D" w:rsidRPr="00D33A68" w:rsidRDefault="00FD7FF2" w:rsidP="004B19DB">
            <w:pPr>
              <w:jc w:val="center"/>
              <w:rPr>
                <w:color w:val="000000" w:themeColor="text1"/>
                <w:sz w:val="24"/>
              </w:rPr>
            </w:pPr>
            <w:r w:rsidRPr="00D33A68">
              <w:rPr>
                <w:color w:val="000000" w:themeColor="text1"/>
                <w:sz w:val="24"/>
              </w:rPr>
              <w:t>Ф1 ТП Б-617 ПС Бисерово</w:t>
            </w:r>
          </w:p>
        </w:tc>
      </w:tr>
      <w:tr w:rsidR="00D3137B" w:rsidRPr="00D3137B" w14:paraId="7B6F04F7" w14:textId="77777777" w:rsidTr="007157CD">
        <w:trPr>
          <w:trHeight w:val="135"/>
          <w:jc w:val="center"/>
        </w:trPr>
        <w:tc>
          <w:tcPr>
            <w:tcW w:w="949" w:type="dxa"/>
            <w:tcBorders>
              <w:top w:val="single" w:sz="4" w:space="0" w:color="auto"/>
              <w:bottom w:val="single" w:sz="4" w:space="0" w:color="auto"/>
            </w:tcBorders>
          </w:tcPr>
          <w:p w14:paraId="1E4D63E5" w14:textId="77777777" w:rsidR="0085669D" w:rsidRPr="00D33A68" w:rsidRDefault="0085669D" w:rsidP="004B19DB">
            <w:pPr>
              <w:jc w:val="center"/>
              <w:rPr>
                <w:color w:val="000000" w:themeColor="text1"/>
                <w:sz w:val="24"/>
              </w:rPr>
            </w:pPr>
            <w:r w:rsidRPr="00D33A68">
              <w:rPr>
                <w:color w:val="000000" w:themeColor="text1"/>
                <w:sz w:val="24"/>
              </w:rPr>
              <w:t>6</w:t>
            </w:r>
          </w:p>
        </w:tc>
        <w:tc>
          <w:tcPr>
            <w:tcW w:w="3150" w:type="dxa"/>
            <w:shd w:val="clear" w:color="auto" w:fill="auto"/>
          </w:tcPr>
          <w:p w14:paraId="19FE0437" w14:textId="159FC340" w:rsidR="0085669D" w:rsidRPr="00D33A68" w:rsidRDefault="0085669D" w:rsidP="00FD7FF2">
            <w:pPr>
              <w:jc w:val="center"/>
              <w:rPr>
                <w:color w:val="000000" w:themeColor="text1"/>
                <w:sz w:val="24"/>
              </w:rPr>
            </w:pPr>
            <w:r w:rsidRPr="00D33A68">
              <w:rPr>
                <w:color w:val="000000" w:themeColor="text1"/>
                <w:sz w:val="24"/>
              </w:rPr>
              <w:t xml:space="preserve">ВЛ </w:t>
            </w:r>
            <w:r w:rsidR="00FD7FF2" w:rsidRPr="00D33A68">
              <w:rPr>
                <w:color w:val="000000" w:themeColor="text1"/>
                <w:sz w:val="24"/>
              </w:rPr>
              <w:t>0,4</w:t>
            </w:r>
            <w:r w:rsidRPr="00D33A68">
              <w:rPr>
                <w:color w:val="000000" w:themeColor="text1"/>
                <w:sz w:val="24"/>
              </w:rPr>
              <w:t>кВ</w:t>
            </w:r>
          </w:p>
        </w:tc>
        <w:tc>
          <w:tcPr>
            <w:tcW w:w="5245" w:type="dxa"/>
            <w:shd w:val="clear" w:color="auto" w:fill="auto"/>
          </w:tcPr>
          <w:p w14:paraId="40F4690E" w14:textId="06932000" w:rsidR="0085669D" w:rsidRPr="00D33A68" w:rsidRDefault="00FD7FF2" w:rsidP="004B19DB">
            <w:pPr>
              <w:jc w:val="center"/>
              <w:rPr>
                <w:color w:val="000000" w:themeColor="text1"/>
                <w:sz w:val="24"/>
              </w:rPr>
            </w:pPr>
            <w:r w:rsidRPr="00D33A68">
              <w:rPr>
                <w:color w:val="000000" w:themeColor="text1"/>
                <w:sz w:val="24"/>
              </w:rPr>
              <w:t>Ф2 ТП Б-617 ПС Бисерово</w:t>
            </w:r>
          </w:p>
        </w:tc>
      </w:tr>
      <w:tr w:rsidR="00D3137B" w:rsidRPr="00D3137B" w14:paraId="261BA398" w14:textId="77777777" w:rsidTr="007157CD">
        <w:trPr>
          <w:trHeight w:val="135"/>
          <w:jc w:val="center"/>
        </w:trPr>
        <w:tc>
          <w:tcPr>
            <w:tcW w:w="949" w:type="dxa"/>
            <w:tcBorders>
              <w:top w:val="single" w:sz="4" w:space="0" w:color="auto"/>
              <w:bottom w:val="single" w:sz="4" w:space="0" w:color="auto"/>
            </w:tcBorders>
          </w:tcPr>
          <w:p w14:paraId="6D1E717D" w14:textId="77777777" w:rsidR="0085669D" w:rsidRPr="00D33A68" w:rsidRDefault="0085669D" w:rsidP="004B19DB">
            <w:pPr>
              <w:jc w:val="center"/>
              <w:rPr>
                <w:color w:val="000000" w:themeColor="text1"/>
                <w:sz w:val="24"/>
              </w:rPr>
            </w:pPr>
            <w:r w:rsidRPr="00D33A68">
              <w:rPr>
                <w:color w:val="000000" w:themeColor="text1"/>
                <w:sz w:val="24"/>
              </w:rPr>
              <w:t>7</w:t>
            </w:r>
          </w:p>
        </w:tc>
        <w:tc>
          <w:tcPr>
            <w:tcW w:w="3150" w:type="dxa"/>
            <w:shd w:val="clear" w:color="auto" w:fill="auto"/>
          </w:tcPr>
          <w:p w14:paraId="43F4A8B1" w14:textId="14248AA8" w:rsidR="0085669D" w:rsidRPr="00D33A68" w:rsidRDefault="0085669D" w:rsidP="00FD7FF2">
            <w:pPr>
              <w:jc w:val="center"/>
              <w:rPr>
                <w:color w:val="000000" w:themeColor="text1"/>
                <w:sz w:val="24"/>
              </w:rPr>
            </w:pPr>
            <w:r w:rsidRPr="00D33A68">
              <w:rPr>
                <w:color w:val="000000" w:themeColor="text1"/>
                <w:sz w:val="24"/>
              </w:rPr>
              <w:t>ВЛ 0</w:t>
            </w:r>
            <w:r w:rsidR="00FD7FF2" w:rsidRPr="00D33A68">
              <w:rPr>
                <w:color w:val="000000" w:themeColor="text1"/>
                <w:sz w:val="24"/>
              </w:rPr>
              <w:t>,4</w:t>
            </w:r>
            <w:r w:rsidRPr="00D33A68">
              <w:rPr>
                <w:color w:val="000000" w:themeColor="text1"/>
                <w:sz w:val="24"/>
              </w:rPr>
              <w:t>кВ</w:t>
            </w:r>
          </w:p>
        </w:tc>
        <w:tc>
          <w:tcPr>
            <w:tcW w:w="5245" w:type="dxa"/>
            <w:shd w:val="clear" w:color="auto" w:fill="auto"/>
          </w:tcPr>
          <w:p w14:paraId="1BF877E1" w14:textId="5403B2BC" w:rsidR="0085669D" w:rsidRPr="00D33A68" w:rsidRDefault="00FD7FF2" w:rsidP="004B19DB">
            <w:pPr>
              <w:jc w:val="center"/>
              <w:rPr>
                <w:color w:val="000000" w:themeColor="text1"/>
                <w:sz w:val="24"/>
              </w:rPr>
            </w:pPr>
            <w:r w:rsidRPr="00D33A68">
              <w:rPr>
                <w:color w:val="000000" w:themeColor="text1"/>
                <w:sz w:val="24"/>
              </w:rPr>
              <w:t>Ф2 ТП Б-616 ПС Бисерово</w:t>
            </w:r>
          </w:p>
        </w:tc>
      </w:tr>
      <w:tr w:rsidR="00D3137B" w:rsidRPr="00D3137B" w14:paraId="7F29B0AF" w14:textId="77777777" w:rsidTr="007157CD">
        <w:trPr>
          <w:trHeight w:val="135"/>
          <w:jc w:val="center"/>
        </w:trPr>
        <w:tc>
          <w:tcPr>
            <w:tcW w:w="949" w:type="dxa"/>
            <w:tcBorders>
              <w:top w:val="single" w:sz="4" w:space="0" w:color="auto"/>
              <w:bottom w:val="single" w:sz="4" w:space="0" w:color="auto"/>
            </w:tcBorders>
          </w:tcPr>
          <w:p w14:paraId="0D5FC22F" w14:textId="77777777" w:rsidR="0085669D" w:rsidRPr="00D33A68" w:rsidRDefault="0085669D" w:rsidP="004B19DB">
            <w:pPr>
              <w:jc w:val="center"/>
              <w:rPr>
                <w:color w:val="000000" w:themeColor="text1"/>
                <w:sz w:val="24"/>
              </w:rPr>
            </w:pPr>
            <w:r w:rsidRPr="00D33A68">
              <w:rPr>
                <w:color w:val="000000" w:themeColor="text1"/>
                <w:sz w:val="24"/>
              </w:rPr>
              <w:t>8</w:t>
            </w:r>
          </w:p>
        </w:tc>
        <w:tc>
          <w:tcPr>
            <w:tcW w:w="3150" w:type="dxa"/>
            <w:shd w:val="clear" w:color="auto" w:fill="auto"/>
          </w:tcPr>
          <w:p w14:paraId="2DA92EE3" w14:textId="3B8F085E" w:rsidR="0085669D" w:rsidRPr="00D33A68" w:rsidRDefault="0085669D" w:rsidP="00FD7FF2">
            <w:pPr>
              <w:jc w:val="center"/>
              <w:rPr>
                <w:color w:val="000000" w:themeColor="text1"/>
                <w:sz w:val="24"/>
              </w:rPr>
            </w:pPr>
            <w:r w:rsidRPr="00D33A68">
              <w:rPr>
                <w:color w:val="000000" w:themeColor="text1"/>
                <w:sz w:val="24"/>
              </w:rPr>
              <w:t>ВЛ 0</w:t>
            </w:r>
            <w:r w:rsidR="00FD7FF2" w:rsidRPr="00D33A68">
              <w:rPr>
                <w:color w:val="000000" w:themeColor="text1"/>
                <w:sz w:val="24"/>
              </w:rPr>
              <w:t>,4</w:t>
            </w:r>
            <w:r w:rsidRPr="00D33A68">
              <w:rPr>
                <w:color w:val="000000" w:themeColor="text1"/>
                <w:sz w:val="24"/>
              </w:rPr>
              <w:t xml:space="preserve"> кВ</w:t>
            </w:r>
          </w:p>
        </w:tc>
        <w:tc>
          <w:tcPr>
            <w:tcW w:w="5245" w:type="dxa"/>
            <w:shd w:val="clear" w:color="auto" w:fill="auto"/>
          </w:tcPr>
          <w:p w14:paraId="4E787B94" w14:textId="1C4BEFCE" w:rsidR="0085669D" w:rsidRPr="00D33A68" w:rsidRDefault="00FD7FF2" w:rsidP="004B19DB">
            <w:pPr>
              <w:jc w:val="center"/>
              <w:rPr>
                <w:color w:val="000000" w:themeColor="text1"/>
                <w:sz w:val="24"/>
              </w:rPr>
            </w:pPr>
            <w:r w:rsidRPr="00D33A68">
              <w:rPr>
                <w:color w:val="000000" w:themeColor="text1"/>
                <w:sz w:val="24"/>
              </w:rPr>
              <w:t>Ф1 ТП Б-613 ПС Бисерово</w:t>
            </w:r>
          </w:p>
        </w:tc>
      </w:tr>
      <w:tr w:rsidR="00D3137B" w:rsidRPr="00D3137B" w14:paraId="456193DA" w14:textId="77777777" w:rsidTr="007157CD">
        <w:trPr>
          <w:trHeight w:val="135"/>
          <w:jc w:val="center"/>
        </w:trPr>
        <w:tc>
          <w:tcPr>
            <w:tcW w:w="949" w:type="dxa"/>
            <w:tcBorders>
              <w:top w:val="single" w:sz="4" w:space="0" w:color="auto"/>
              <w:bottom w:val="single" w:sz="4" w:space="0" w:color="auto"/>
            </w:tcBorders>
          </w:tcPr>
          <w:p w14:paraId="7D6C1432" w14:textId="77777777" w:rsidR="0085669D" w:rsidRPr="00D33A68" w:rsidRDefault="0085669D" w:rsidP="004B19DB">
            <w:pPr>
              <w:jc w:val="center"/>
              <w:rPr>
                <w:color w:val="000000" w:themeColor="text1"/>
                <w:sz w:val="24"/>
              </w:rPr>
            </w:pPr>
            <w:r w:rsidRPr="00D33A68">
              <w:rPr>
                <w:color w:val="000000" w:themeColor="text1"/>
                <w:sz w:val="24"/>
              </w:rPr>
              <w:t>9</w:t>
            </w:r>
          </w:p>
        </w:tc>
        <w:tc>
          <w:tcPr>
            <w:tcW w:w="3150" w:type="dxa"/>
            <w:shd w:val="clear" w:color="auto" w:fill="auto"/>
          </w:tcPr>
          <w:p w14:paraId="364FAE49" w14:textId="6113457C"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29DE048E" w14:textId="5AADCA99" w:rsidR="0085669D" w:rsidRPr="00D33A68" w:rsidRDefault="00026E21" w:rsidP="004B19DB">
            <w:pPr>
              <w:jc w:val="center"/>
              <w:rPr>
                <w:color w:val="000000" w:themeColor="text1"/>
                <w:sz w:val="24"/>
              </w:rPr>
            </w:pPr>
            <w:r w:rsidRPr="00D33A68">
              <w:rPr>
                <w:color w:val="000000" w:themeColor="text1"/>
                <w:sz w:val="24"/>
              </w:rPr>
              <w:t>Ф1 ТП Б-612 ПС Бисерово</w:t>
            </w:r>
          </w:p>
        </w:tc>
      </w:tr>
      <w:tr w:rsidR="00D3137B" w:rsidRPr="00D3137B" w14:paraId="190C7D04" w14:textId="77777777" w:rsidTr="007157CD">
        <w:trPr>
          <w:trHeight w:val="135"/>
          <w:jc w:val="center"/>
        </w:trPr>
        <w:tc>
          <w:tcPr>
            <w:tcW w:w="949" w:type="dxa"/>
            <w:tcBorders>
              <w:top w:val="single" w:sz="4" w:space="0" w:color="auto"/>
              <w:bottom w:val="single" w:sz="4" w:space="0" w:color="auto"/>
            </w:tcBorders>
          </w:tcPr>
          <w:p w14:paraId="4B71EAFC" w14:textId="77777777" w:rsidR="0085669D" w:rsidRPr="00D33A68" w:rsidRDefault="0085669D" w:rsidP="004B19DB">
            <w:pPr>
              <w:jc w:val="center"/>
              <w:rPr>
                <w:color w:val="000000" w:themeColor="text1"/>
                <w:sz w:val="24"/>
              </w:rPr>
            </w:pPr>
            <w:r w:rsidRPr="00D33A68">
              <w:rPr>
                <w:color w:val="000000" w:themeColor="text1"/>
                <w:sz w:val="24"/>
              </w:rPr>
              <w:t>10</w:t>
            </w:r>
          </w:p>
        </w:tc>
        <w:tc>
          <w:tcPr>
            <w:tcW w:w="3150" w:type="dxa"/>
            <w:shd w:val="clear" w:color="auto" w:fill="auto"/>
          </w:tcPr>
          <w:p w14:paraId="6C50A8C0" w14:textId="697010D3"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6D66BA78" w14:textId="1235BFA4" w:rsidR="0085669D" w:rsidRPr="00D33A68" w:rsidRDefault="00026E21" w:rsidP="004B19DB">
            <w:pPr>
              <w:jc w:val="center"/>
              <w:rPr>
                <w:color w:val="000000" w:themeColor="text1"/>
                <w:sz w:val="24"/>
              </w:rPr>
            </w:pPr>
            <w:r w:rsidRPr="00D33A68">
              <w:rPr>
                <w:color w:val="000000" w:themeColor="text1"/>
                <w:sz w:val="24"/>
              </w:rPr>
              <w:t>Ф1 ТП Б-610 ПС Бисерово</w:t>
            </w:r>
          </w:p>
        </w:tc>
      </w:tr>
      <w:tr w:rsidR="00D3137B" w:rsidRPr="00D3137B" w14:paraId="16B103CC" w14:textId="77777777" w:rsidTr="007157CD">
        <w:trPr>
          <w:trHeight w:val="135"/>
          <w:jc w:val="center"/>
        </w:trPr>
        <w:tc>
          <w:tcPr>
            <w:tcW w:w="949" w:type="dxa"/>
            <w:tcBorders>
              <w:top w:val="single" w:sz="4" w:space="0" w:color="auto"/>
              <w:bottom w:val="single" w:sz="4" w:space="0" w:color="auto"/>
            </w:tcBorders>
          </w:tcPr>
          <w:p w14:paraId="0F24B9D4" w14:textId="77777777" w:rsidR="0085669D" w:rsidRPr="00D33A68" w:rsidRDefault="0085669D" w:rsidP="004B19DB">
            <w:pPr>
              <w:jc w:val="center"/>
              <w:rPr>
                <w:color w:val="000000" w:themeColor="text1"/>
                <w:sz w:val="24"/>
              </w:rPr>
            </w:pPr>
            <w:r w:rsidRPr="00D33A68">
              <w:rPr>
                <w:color w:val="000000" w:themeColor="text1"/>
                <w:sz w:val="24"/>
              </w:rPr>
              <w:lastRenderedPageBreak/>
              <w:t>11</w:t>
            </w:r>
          </w:p>
        </w:tc>
        <w:tc>
          <w:tcPr>
            <w:tcW w:w="3150" w:type="dxa"/>
            <w:shd w:val="clear" w:color="auto" w:fill="auto"/>
          </w:tcPr>
          <w:p w14:paraId="0EF9B669" w14:textId="538FD8AC"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1CD79D0F" w14:textId="40B71516" w:rsidR="0085669D" w:rsidRPr="00D33A68" w:rsidRDefault="00026E21" w:rsidP="004B19DB">
            <w:pPr>
              <w:jc w:val="center"/>
              <w:rPr>
                <w:color w:val="000000" w:themeColor="text1"/>
                <w:sz w:val="24"/>
              </w:rPr>
            </w:pPr>
            <w:r w:rsidRPr="00D33A68">
              <w:rPr>
                <w:color w:val="000000" w:themeColor="text1"/>
                <w:sz w:val="24"/>
              </w:rPr>
              <w:t>Ф1 ТП Б-611 ПС Бисерово</w:t>
            </w:r>
          </w:p>
        </w:tc>
      </w:tr>
      <w:tr w:rsidR="00D3137B" w:rsidRPr="00D3137B" w14:paraId="4046ABEE" w14:textId="77777777" w:rsidTr="007157CD">
        <w:trPr>
          <w:trHeight w:val="135"/>
          <w:jc w:val="center"/>
        </w:trPr>
        <w:tc>
          <w:tcPr>
            <w:tcW w:w="949" w:type="dxa"/>
            <w:tcBorders>
              <w:top w:val="single" w:sz="4" w:space="0" w:color="auto"/>
              <w:bottom w:val="single" w:sz="4" w:space="0" w:color="auto"/>
            </w:tcBorders>
          </w:tcPr>
          <w:p w14:paraId="1FEB5731" w14:textId="77777777" w:rsidR="0085669D" w:rsidRPr="00D33A68" w:rsidRDefault="0085669D" w:rsidP="004B19DB">
            <w:pPr>
              <w:jc w:val="center"/>
              <w:rPr>
                <w:color w:val="000000" w:themeColor="text1"/>
                <w:sz w:val="24"/>
              </w:rPr>
            </w:pPr>
            <w:r w:rsidRPr="00D33A68">
              <w:rPr>
                <w:color w:val="000000" w:themeColor="text1"/>
                <w:sz w:val="24"/>
              </w:rPr>
              <w:t>12</w:t>
            </w:r>
          </w:p>
        </w:tc>
        <w:tc>
          <w:tcPr>
            <w:tcW w:w="3150" w:type="dxa"/>
            <w:shd w:val="clear" w:color="auto" w:fill="auto"/>
          </w:tcPr>
          <w:p w14:paraId="227CC17A" w14:textId="76C84AE0"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27173485" w14:textId="115C7596" w:rsidR="0085669D" w:rsidRPr="00D33A68" w:rsidRDefault="00026E21" w:rsidP="004B19DB">
            <w:pPr>
              <w:jc w:val="center"/>
              <w:rPr>
                <w:color w:val="000000" w:themeColor="text1"/>
                <w:sz w:val="24"/>
              </w:rPr>
            </w:pPr>
            <w:r w:rsidRPr="00D33A68">
              <w:rPr>
                <w:color w:val="000000" w:themeColor="text1"/>
                <w:sz w:val="24"/>
              </w:rPr>
              <w:t>Ф1 ТП Б-608 ПС Бисерово</w:t>
            </w:r>
          </w:p>
        </w:tc>
      </w:tr>
      <w:tr w:rsidR="00D3137B" w:rsidRPr="00D3137B" w14:paraId="4E6E2CFD" w14:textId="77777777" w:rsidTr="007157CD">
        <w:trPr>
          <w:trHeight w:val="135"/>
          <w:jc w:val="center"/>
        </w:trPr>
        <w:tc>
          <w:tcPr>
            <w:tcW w:w="949" w:type="dxa"/>
            <w:tcBorders>
              <w:top w:val="single" w:sz="4" w:space="0" w:color="auto"/>
              <w:bottom w:val="single" w:sz="4" w:space="0" w:color="auto"/>
            </w:tcBorders>
          </w:tcPr>
          <w:p w14:paraId="723EAC97" w14:textId="77777777" w:rsidR="0085669D" w:rsidRPr="00D33A68" w:rsidRDefault="0085669D" w:rsidP="004B19DB">
            <w:pPr>
              <w:jc w:val="center"/>
              <w:rPr>
                <w:color w:val="000000" w:themeColor="text1"/>
                <w:sz w:val="24"/>
              </w:rPr>
            </w:pPr>
            <w:r w:rsidRPr="00D33A68">
              <w:rPr>
                <w:color w:val="000000" w:themeColor="text1"/>
                <w:sz w:val="24"/>
              </w:rPr>
              <w:t>13</w:t>
            </w:r>
          </w:p>
        </w:tc>
        <w:tc>
          <w:tcPr>
            <w:tcW w:w="3150" w:type="dxa"/>
            <w:shd w:val="clear" w:color="auto" w:fill="auto"/>
          </w:tcPr>
          <w:p w14:paraId="6970029B" w14:textId="4085D280"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0920E7ED" w14:textId="6E717CE3" w:rsidR="0085669D" w:rsidRPr="00D33A68" w:rsidRDefault="00026E21" w:rsidP="004B19DB">
            <w:pPr>
              <w:jc w:val="center"/>
              <w:rPr>
                <w:color w:val="000000" w:themeColor="text1"/>
                <w:sz w:val="24"/>
              </w:rPr>
            </w:pPr>
            <w:r w:rsidRPr="00D33A68">
              <w:rPr>
                <w:color w:val="000000" w:themeColor="text1"/>
                <w:sz w:val="24"/>
              </w:rPr>
              <w:t>Ф1 ТП Б-609 ПС Бисерово</w:t>
            </w:r>
          </w:p>
        </w:tc>
      </w:tr>
      <w:tr w:rsidR="00D3137B" w:rsidRPr="00D3137B" w14:paraId="755C9DFF" w14:textId="77777777" w:rsidTr="007157CD">
        <w:trPr>
          <w:trHeight w:val="135"/>
          <w:jc w:val="center"/>
        </w:trPr>
        <w:tc>
          <w:tcPr>
            <w:tcW w:w="949" w:type="dxa"/>
            <w:tcBorders>
              <w:top w:val="single" w:sz="4" w:space="0" w:color="auto"/>
              <w:bottom w:val="single" w:sz="4" w:space="0" w:color="auto"/>
            </w:tcBorders>
          </w:tcPr>
          <w:p w14:paraId="73C0C118" w14:textId="77777777" w:rsidR="0085669D" w:rsidRPr="00D33A68" w:rsidRDefault="0085669D" w:rsidP="004B19DB">
            <w:pPr>
              <w:jc w:val="center"/>
              <w:rPr>
                <w:color w:val="000000" w:themeColor="text1"/>
                <w:sz w:val="24"/>
              </w:rPr>
            </w:pPr>
            <w:r w:rsidRPr="00D33A68">
              <w:rPr>
                <w:color w:val="000000" w:themeColor="text1"/>
                <w:sz w:val="24"/>
              </w:rPr>
              <w:t>14</w:t>
            </w:r>
          </w:p>
        </w:tc>
        <w:tc>
          <w:tcPr>
            <w:tcW w:w="3150" w:type="dxa"/>
            <w:shd w:val="clear" w:color="auto" w:fill="auto"/>
          </w:tcPr>
          <w:p w14:paraId="44BCB818" w14:textId="23D38FE5"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16EF4CA9" w14:textId="20CF700B" w:rsidR="0085669D" w:rsidRPr="00D33A68" w:rsidRDefault="00026E21" w:rsidP="004B19DB">
            <w:pPr>
              <w:jc w:val="center"/>
              <w:rPr>
                <w:color w:val="000000" w:themeColor="text1"/>
                <w:sz w:val="24"/>
              </w:rPr>
            </w:pPr>
            <w:r w:rsidRPr="00D33A68">
              <w:rPr>
                <w:color w:val="000000" w:themeColor="text1"/>
                <w:sz w:val="24"/>
              </w:rPr>
              <w:t>Ф1 ТП Б-607 ПС Бисерово</w:t>
            </w:r>
          </w:p>
        </w:tc>
      </w:tr>
      <w:tr w:rsidR="00D3137B" w:rsidRPr="00D3137B" w14:paraId="294F9A89" w14:textId="77777777" w:rsidTr="007157CD">
        <w:trPr>
          <w:trHeight w:val="135"/>
          <w:jc w:val="center"/>
        </w:trPr>
        <w:tc>
          <w:tcPr>
            <w:tcW w:w="949" w:type="dxa"/>
            <w:tcBorders>
              <w:top w:val="single" w:sz="4" w:space="0" w:color="auto"/>
              <w:bottom w:val="single" w:sz="4" w:space="0" w:color="auto"/>
            </w:tcBorders>
          </w:tcPr>
          <w:p w14:paraId="7D263F16" w14:textId="77777777" w:rsidR="0085669D" w:rsidRPr="00D33A68" w:rsidRDefault="0085669D" w:rsidP="004B19DB">
            <w:pPr>
              <w:jc w:val="center"/>
              <w:rPr>
                <w:color w:val="000000" w:themeColor="text1"/>
                <w:sz w:val="24"/>
              </w:rPr>
            </w:pPr>
            <w:r w:rsidRPr="00D33A68">
              <w:rPr>
                <w:color w:val="000000" w:themeColor="text1"/>
                <w:sz w:val="24"/>
              </w:rPr>
              <w:t>15</w:t>
            </w:r>
          </w:p>
        </w:tc>
        <w:tc>
          <w:tcPr>
            <w:tcW w:w="3150" w:type="dxa"/>
            <w:shd w:val="clear" w:color="auto" w:fill="auto"/>
          </w:tcPr>
          <w:p w14:paraId="3F4F2E25" w14:textId="6F65ADD4" w:rsidR="0085669D" w:rsidRPr="00D33A68" w:rsidRDefault="00026E21" w:rsidP="00026E21">
            <w:pPr>
              <w:jc w:val="center"/>
              <w:rPr>
                <w:color w:val="000000" w:themeColor="text1"/>
                <w:sz w:val="24"/>
              </w:rPr>
            </w:pPr>
            <w:r w:rsidRPr="00D33A68">
              <w:rPr>
                <w:color w:val="000000" w:themeColor="text1"/>
                <w:sz w:val="24"/>
              </w:rPr>
              <w:t xml:space="preserve">ВЛ </w:t>
            </w:r>
            <w:r w:rsidR="0085669D" w:rsidRPr="00D33A68">
              <w:rPr>
                <w:color w:val="000000" w:themeColor="text1"/>
                <w:sz w:val="24"/>
              </w:rPr>
              <w:t>0</w:t>
            </w:r>
            <w:r w:rsidRPr="00D33A68">
              <w:rPr>
                <w:color w:val="000000" w:themeColor="text1"/>
                <w:sz w:val="24"/>
              </w:rPr>
              <w:t>,4</w:t>
            </w:r>
            <w:r w:rsidR="0085669D" w:rsidRPr="00D33A68">
              <w:rPr>
                <w:color w:val="000000" w:themeColor="text1"/>
                <w:sz w:val="24"/>
              </w:rPr>
              <w:t>кВ</w:t>
            </w:r>
          </w:p>
        </w:tc>
        <w:tc>
          <w:tcPr>
            <w:tcW w:w="5245" w:type="dxa"/>
            <w:shd w:val="clear" w:color="auto" w:fill="auto"/>
          </w:tcPr>
          <w:p w14:paraId="5BAA24B8" w14:textId="31B9608A" w:rsidR="0085669D" w:rsidRPr="00D33A68" w:rsidRDefault="00026E21" w:rsidP="004B19DB">
            <w:pPr>
              <w:jc w:val="center"/>
              <w:rPr>
                <w:color w:val="000000" w:themeColor="text1"/>
                <w:sz w:val="24"/>
              </w:rPr>
            </w:pPr>
            <w:r w:rsidRPr="00D33A68">
              <w:rPr>
                <w:color w:val="000000" w:themeColor="text1"/>
                <w:sz w:val="24"/>
              </w:rPr>
              <w:t>Ф1 ТП Б-605 ПС Бисерово</w:t>
            </w:r>
          </w:p>
        </w:tc>
      </w:tr>
      <w:tr w:rsidR="00D3137B" w:rsidRPr="00D3137B" w14:paraId="1B2AC49E" w14:textId="77777777" w:rsidTr="007157CD">
        <w:trPr>
          <w:trHeight w:val="135"/>
          <w:jc w:val="center"/>
        </w:trPr>
        <w:tc>
          <w:tcPr>
            <w:tcW w:w="949" w:type="dxa"/>
            <w:tcBorders>
              <w:top w:val="single" w:sz="4" w:space="0" w:color="auto"/>
              <w:bottom w:val="single" w:sz="4" w:space="0" w:color="auto"/>
            </w:tcBorders>
          </w:tcPr>
          <w:p w14:paraId="6DE83EA0" w14:textId="77777777" w:rsidR="0085669D" w:rsidRPr="00D33A68" w:rsidRDefault="0085669D" w:rsidP="004B19DB">
            <w:pPr>
              <w:jc w:val="center"/>
              <w:rPr>
                <w:color w:val="000000" w:themeColor="text1"/>
                <w:sz w:val="24"/>
              </w:rPr>
            </w:pPr>
            <w:r w:rsidRPr="00D33A68">
              <w:rPr>
                <w:color w:val="000000" w:themeColor="text1"/>
                <w:sz w:val="24"/>
              </w:rPr>
              <w:t>16</w:t>
            </w:r>
          </w:p>
        </w:tc>
        <w:tc>
          <w:tcPr>
            <w:tcW w:w="3150" w:type="dxa"/>
            <w:shd w:val="clear" w:color="auto" w:fill="auto"/>
          </w:tcPr>
          <w:p w14:paraId="01B77D8F" w14:textId="68785AAE" w:rsidR="0085669D" w:rsidRPr="00D33A68" w:rsidRDefault="0085669D" w:rsidP="00026E21">
            <w:pPr>
              <w:jc w:val="center"/>
              <w:rPr>
                <w:color w:val="000000" w:themeColor="text1"/>
                <w:sz w:val="24"/>
              </w:rPr>
            </w:pPr>
            <w:r w:rsidRPr="00D33A68">
              <w:rPr>
                <w:color w:val="000000" w:themeColor="text1"/>
                <w:sz w:val="24"/>
              </w:rPr>
              <w:t>ВЛ 0</w:t>
            </w:r>
            <w:r w:rsidR="00026E21" w:rsidRPr="00D33A68">
              <w:rPr>
                <w:color w:val="000000" w:themeColor="text1"/>
                <w:sz w:val="24"/>
              </w:rPr>
              <w:t>,4</w:t>
            </w:r>
            <w:r w:rsidRPr="00D33A68">
              <w:rPr>
                <w:color w:val="000000" w:themeColor="text1"/>
                <w:sz w:val="24"/>
              </w:rPr>
              <w:t>кВ</w:t>
            </w:r>
          </w:p>
        </w:tc>
        <w:tc>
          <w:tcPr>
            <w:tcW w:w="5245" w:type="dxa"/>
            <w:shd w:val="clear" w:color="auto" w:fill="auto"/>
          </w:tcPr>
          <w:p w14:paraId="77588D1F" w14:textId="06EF2D8E" w:rsidR="0085669D" w:rsidRPr="00D33A68" w:rsidRDefault="00026E21" w:rsidP="004B19DB">
            <w:pPr>
              <w:jc w:val="center"/>
              <w:rPr>
                <w:color w:val="000000" w:themeColor="text1"/>
                <w:sz w:val="24"/>
              </w:rPr>
            </w:pPr>
            <w:r w:rsidRPr="00D33A68">
              <w:rPr>
                <w:color w:val="000000" w:themeColor="text1"/>
                <w:sz w:val="24"/>
              </w:rPr>
              <w:t>Ф1 ТП Б-603 ПС Бисерово</w:t>
            </w:r>
          </w:p>
        </w:tc>
      </w:tr>
      <w:tr w:rsidR="00D3137B" w:rsidRPr="00D3137B" w14:paraId="49440F00" w14:textId="77777777" w:rsidTr="007157CD">
        <w:trPr>
          <w:trHeight w:val="135"/>
          <w:jc w:val="center"/>
        </w:trPr>
        <w:tc>
          <w:tcPr>
            <w:tcW w:w="949" w:type="dxa"/>
            <w:tcBorders>
              <w:top w:val="single" w:sz="4" w:space="0" w:color="auto"/>
              <w:bottom w:val="single" w:sz="4" w:space="0" w:color="auto"/>
            </w:tcBorders>
          </w:tcPr>
          <w:p w14:paraId="52C5B099" w14:textId="77777777" w:rsidR="0085669D" w:rsidRPr="00D33A68" w:rsidRDefault="0085669D" w:rsidP="004B19DB">
            <w:pPr>
              <w:jc w:val="center"/>
              <w:rPr>
                <w:color w:val="000000" w:themeColor="text1"/>
                <w:sz w:val="24"/>
              </w:rPr>
            </w:pPr>
            <w:r w:rsidRPr="00D33A68">
              <w:rPr>
                <w:color w:val="000000" w:themeColor="text1"/>
                <w:sz w:val="24"/>
              </w:rPr>
              <w:t>17</w:t>
            </w:r>
          </w:p>
        </w:tc>
        <w:tc>
          <w:tcPr>
            <w:tcW w:w="3150" w:type="dxa"/>
            <w:shd w:val="clear" w:color="auto" w:fill="auto"/>
          </w:tcPr>
          <w:p w14:paraId="0514B733" w14:textId="0BB28FED" w:rsidR="0085669D" w:rsidRPr="00D33A68" w:rsidRDefault="00026E21" w:rsidP="00026E21">
            <w:pPr>
              <w:jc w:val="center"/>
              <w:rPr>
                <w:color w:val="000000" w:themeColor="text1"/>
                <w:sz w:val="24"/>
              </w:rPr>
            </w:pPr>
            <w:r w:rsidRPr="00D33A68">
              <w:rPr>
                <w:color w:val="000000" w:themeColor="text1"/>
                <w:sz w:val="24"/>
              </w:rPr>
              <w:t>ВЛ 0,4</w:t>
            </w:r>
            <w:r w:rsidR="0085669D" w:rsidRPr="00D33A68">
              <w:rPr>
                <w:color w:val="000000" w:themeColor="text1"/>
                <w:sz w:val="24"/>
              </w:rPr>
              <w:t>кВ</w:t>
            </w:r>
          </w:p>
        </w:tc>
        <w:tc>
          <w:tcPr>
            <w:tcW w:w="5245" w:type="dxa"/>
            <w:shd w:val="clear" w:color="auto" w:fill="auto"/>
          </w:tcPr>
          <w:p w14:paraId="06C4DC4C" w14:textId="5A226627" w:rsidR="0085669D" w:rsidRPr="00D33A68" w:rsidRDefault="00026E21" w:rsidP="004B19DB">
            <w:pPr>
              <w:jc w:val="center"/>
              <w:rPr>
                <w:color w:val="000000" w:themeColor="text1"/>
                <w:sz w:val="24"/>
              </w:rPr>
            </w:pPr>
            <w:r w:rsidRPr="00D33A68">
              <w:rPr>
                <w:color w:val="000000" w:themeColor="text1"/>
                <w:sz w:val="24"/>
              </w:rPr>
              <w:t>Ф1 ТП Б-604 ПС Бисерово</w:t>
            </w:r>
          </w:p>
        </w:tc>
      </w:tr>
      <w:tr w:rsidR="00D3137B" w:rsidRPr="00D3137B" w14:paraId="69BE7154" w14:textId="77777777" w:rsidTr="007157CD">
        <w:trPr>
          <w:trHeight w:val="135"/>
          <w:jc w:val="center"/>
        </w:trPr>
        <w:tc>
          <w:tcPr>
            <w:tcW w:w="949" w:type="dxa"/>
            <w:tcBorders>
              <w:top w:val="single" w:sz="4" w:space="0" w:color="auto"/>
              <w:bottom w:val="single" w:sz="4" w:space="0" w:color="auto"/>
            </w:tcBorders>
          </w:tcPr>
          <w:p w14:paraId="5300401A" w14:textId="77777777" w:rsidR="0085669D" w:rsidRPr="00D33A68" w:rsidRDefault="0085669D" w:rsidP="004B19DB">
            <w:pPr>
              <w:jc w:val="center"/>
              <w:rPr>
                <w:color w:val="000000" w:themeColor="text1"/>
                <w:sz w:val="24"/>
              </w:rPr>
            </w:pPr>
            <w:r w:rsidRPr="00D33A68">
              <w:rPr>
                <w:color w:val="000000" w:themeColor="text1"/>
                <w:sz w:val="24"/>
              </w:rPr>
              <w:t>18</w:t>
            </w:r>
          </w:p>
        </w:tc>
        <w:tc>
          <w:tcPr>
            <w:tcW w:w="3150" w:type="dxa"/>
            <w:shd w:val="clear" w:color="auto" w:fill="auto"/>
          </w:tcPr>
          <w:p w14:paraId="4BA7FBC3" w14:textId="26AE78A0" w:rsidR="0085669D" w:rsidRPr="00D33A68" w:rsidRDefault="0085669D" w:rsidP="009975A4">
            <w:pPr>
              <w:jc w:val="center"/>
              <w:rPr>
                <w:color w:val="000000" w:themeColor="text1"/>
                <w:sz w:val="24"/>
              </w:rPr>
            </w:pPr>
            <w:r w:rsidRPr="00D33A68">
              <w:rPr>
                <w:color w:val="000000" w:themeColor="text1"/>
                <w:sz w:val="24"/>
              </w:rPr>
              <w:t xml:space="preserve">ВЛ </w:t>
            </w:r>
            <w:r w:rsidR="009975A4" w:rsidRPr="00D33A68">
              <w:rPr>
                <w:color w:val="000000" w:themeColor="text1"/>
                <w:sz w:val="24"/>
              </w:rPr>
              <w:t>0,4</w:t>
            </w:r>
            <w:r w:rsidRPr="00D33A68">
              <w:rPr>
                <w:color w:val="000000" w:themeColor="text1"/>
                <w:sz w:val="24"/>
              </w:rPr>
              <w:t>кВ</w:t>
            </w:r>
          </w:p>
        </w:tc>
        <w:tc>
          <w:tcPr>
            <w:tcW w:w="5245" w:type="dxa"/>
            <w:shd w:val="clear" w:color="auto" w:fill="auto"/>
          </w:tcPr>
          <w:p w14:paraId="06724B46" w14:textId="61CDDEA2" w:rsidR="0085669D" w:rsidRPr="00D33A68" w:rsidRDefault="009975A4" w:rsidP="004B19DB">
            <w:pPr>
              <w:jc w:val="center"/>
              <w:rPr>
                <w:color w:val="000000" w:themeColor="text1"/>
                <w:sz w:val="24"/>
              </w:rPr>
            </w:pPr>
            <w:r w:rsidRPr="00D33A68">
              <w:rPr>
                <w:color w:val="000000" w:themeColor="text1"/>
                <w:sz w:val="24"/>
              </w:rPr>
              <w:t>Ф2 ТП Б-604 ПС Бисерово</w:t>
            </w:r>
          </w:p>
        </w:tc>
      </w:tr>
      <w:tr w:rsidR="00D3137B" w:rsidRPr="00D3137B" w14:paraId="42C3FF1D" w14:textId="77777777" w:rsidTr="007157CD">
        <w:trPr>
          <w:trHeight w:val="135"/>
          <w:jc w:val="center"/>
        </w:trPr>
        <w:tc>
          <w:tcPr>
            <w:tcW w:w="949" w:type="dxa"/>
            <w:tcBorders>
              <w:top w:val="single" w:sz="4" w:space="0" w:color="auto"/>
              <w:bottom w:val="single" w:sz="4" w:space="0" w:color="auto"/>
            </w:tcBorders>
          </w:tcPr>
          <w:p w14:paraId="4A0E867F" w14:textId="77777777" w:rsidR="0085669D" w:rsidRPr="00D33A68" w:rsidRDefault="0085669D" w:rsidP="004B19DB">
            <w:pPr>
              <w:jc w:val="center"/>
              <w:rPr>
                <w:color w:val="000000" w:themeColor="text1"/>
                <w:sz w:val="24"/>
              </w:rPr>
            </w:pPr>
            <w:r w:rsidRPr="00D33A68">
              <w:rPr>
                <w:color w:val="000000" w:themeColor="text1"/>
                <w:sz w:val="24"/>
              </w:rPr>
              <w:t>19</w:t>
            </w:r>
          </w:p>
        </w:tc>
        <w:tc>
          <w:tcPr>
            <w:tcW w:w="3150" w:type="dxa"/>
            <w:shd w:val="clear" w:color="auto" w:fill="auto"/>
          </w:tcPr>
          <w:p w14:paraId="2A4A8DF4" w14:textId="4FF6FFFF" w:rsidR="0085669D" w:rsidRPr="00D33A68" w:rsidRDefault="0085669D" w:rsidP="009975A4">
            <w:pPr>
              <w:jc w:val="center"/>
              <w:rPr>
                <w:color w:val="000000" w:themeColor="text1"/>
                <w:sz w:val="24"/>
              </w:rPr>
            </w:pPr>
            <w:r w:rsidRPr="00D33A68">
              <w:rPr>
                <w:color w:val="000000" w:themeColor="text1"/>
                <w:sz w:val="24"/>
              </w:rPr>
              <w:t xml:space="preserve">ВЛ </w:t>
            </w:r>
            <w:r w:rsidR="009975A4" w:rsidRPr="00D33A68">
              <w:rPr>
                <w:color w:val="000000" w:themeColor="text1"/>
                <w:sz w:val="24"/>
              </w:rPr>
              <w:t>0,4</w:t>
            </w:r>
            <w:r w:rsidRPr="00D33A68">
              <w:rPr>
                <w:color w:val="000000" w:themeColor="text1"/>
                <w:sz w:val="24"/>
              </w:rPr>
              <w:t>кВ</w:t>
            </w:r>
          </w:p>
        </w:tc>
        <w:tc>
          <w:tcPr>
            <w:tcW w:w="5245" w:type="dxa"/>
            <w:shd w:val="clear" w:color="auto" w:fill="auto"/>
          </w:tcPr>
          <w:p w14:paraId="09349EFD" w14:textId="4E757BCE" w:rsidR="0085669D" w:rsidRPr="00D33A68" w:rsidRDefault="009975A4" w:rsidP="004B19DB">
            <w:pPr>
              <w:jc w:val="center"/>
              <w:rPr>
                <w:color w:val="000000" w:themeColor="text1"/>
                <w:sz w:val="24"/>
              </w:rPr>
            </w:pPr>
            <w:r w:rsidRPr="00D33A68">
              <w:rPr>
                <w:color w:val="000000" w:themeColor="text1"/>
                <w:sz w:val="24"/>
              </w:rPr>
              <w:t>Ф2 ТП Б-603 ПС Бисерово</w:t>
            </w:r>
          </w:p>
        </w:tc>
      </w:tr>
      <w:tr w:rsidR="0085669D" w:rsidRPr="00D3137B" w14:paraId="6BC7F37D" w14:textId="77777777" w:rsidTr="007157CD">
        <w:trPr>
          <w:trHeight w:val="135"/>
          <w:jc w:val="center"/>
        </w:trPr>
        <w:tc>
          <w:tcPr>
            <w:tcW w:w="949" w:type="dxa"/>
            <w:tcBorders>
              <w:top w:val="single" w:sz="4" w:space="0" w:color="auto"/>
              <w:bottom w:val="single" w:sz="4" w:space="0" w:color="auto"/>
            </w:tcBorders>
          </w:tcPr>
          <w:p w14:paraId="741EE601" w14:textId="77777777" w:rsidR="0085669D" w:rsidRPr="00D33A68" w:rsidRDefault="0085669D" w:rsidP="004B19DB">
            <w:pPr>
              <w:jc w:val="center"/>
              <w:rPr>
                <w:color w:val="000000" w:themeColor="text1"/>
                <w:sz w:val="24"/>
              </w:rPr>
            </w:pPr>
            <w:r w:rsidRPr="00D33A68">
              <w:rPr>
                <w:color w:val="000000" w:themeColor="text1"/>
                <w:sz w:val="24"/>
              </w:rPr>
              <w:t>20</w:t>
            </w:r>
          </w:p>
        </w:tc>
        <w:tc>
          <w:tcPr>
            <w:tcW w:w="3150" w:type="dxa"/>
            <w:shd w:val="clear" w:color="auto" w:fill="auto"/>
          </w:tcPr>
          <w:p w14:paraId="606AB8D6" w14:textId="4B4A8AED" w:rsidR="0085669D" w:rsidRPr="00D33A68" w:rsidRDefault="0085669D" w:rsidP="009975A4">
            <w:pPr>
              <w:jc w:val="center"/>
              <w:rPr>
                <w:color w:val="000000" w:themeColor="text1"/>
                <w:sz w:val="24"/>
              </w:rPr>
            </w:pPr>
            <w:r w:rsidRPr="00D33A68">
              <w:rPr>
                <w:color w:val="000000" w:themeColor="text1"/>
                <w:sz w:val="24"/>
              </w:rPr>
              <w:t xml:space="preserve">ВЛ </w:t>
            </w:r>
            <w:r w:rsidR="009975A4" w:rsidRPr="00D33A68">
              <w:rPr>
                <w:color w:val="000000" w:themeColor="text1"/>
                <w:sz w:val="24"/>
              </w:rPr>
              <w:t>0,4</w:t>
            </w:r>
            <w:r w:rsidRPr="00D33A68">
              <w:rPr>
                <w:color w:val="000000" w:themeColor="text1"/>
                <w:sz w:val="24"/>
              </w:rPr>
              <w:t>кВ</w:t>
            </w:r>
          </w:p>
        </w:tc>
        <w:tc>
          <w:tcPr>
            <w:tcW w:w="5245" w:type="dxa"/>
            <w:shd w:val="clear" w:color="auto" w:fill="auto"/>
          </w:tcPr>
          <w:p w14:paraId="7941C8F9" w14:textId="15F2FAF2" w:rsidR="0085669D" w:rsidRPr="00D33A68" w:rsidRDefault="009975A4" w:rsidP="004B19DB">
            <w:pPr>
              <w:jc w:val="center"/>
              <w:rPr>
                <w:color w:val="000000" w:themeColor="text1"/>
                <w:sz w:val="24"/>
              </w:rPr>
            </w:pPr>
            <w:r w:rsidRPr="00D33A68">
              <w:rPr>
                <w:color w:val="000000" w:themeColor="text1"/>
                <w:sz w:val="24"/>
              </w:rPr>
              <w:t>Ф1 ТП Б-601 ПС Бисерово</w:t>
            </w:r>
          </w:p>
        </w:tc>
      </w:tr>
      <w:tr w:rsidR="009975A4" w:rsidRPr="00D3137B" w14:paraId="4243F2A0" w14:textId="77777777" w:rsidTr="007157CD">
        <w:trPr>
          <w:trHeight w:val="135"/>
          <w:jc w:val="center"/>
        </w:trPr>
        <w:tc>
          <w:tcPr>
            <w:tcW w:w="949" w:type="dxa"/>
            <w:tcBorders>
              <w:top w:val="single" w:sz="4" w:space="0" w:color="auto"/>
              <w:bottom w:val="single" w:sz="4" w:space="0" w:color="auto"/>
            </w:tcBorders>
          </w:tcPr>
          <w:p w14:paraId="7CF90AC2" w14:textId="7E1C0F73" w:rsidR="009975A4" w:rsidRPr="00D33A68" w:rsidRDefault="009975A4" w:rsidP="004B19DB">
            <w:pPr>
              <w:jc w:val="center"/>
              <w:rPr>
                <w:color w:val="000000" w:themeColor="text1"/>
                <w:sz w:val="24"/>
              </w:rPr>
            </w:pPr>
            <w:r w:rsidRPr="00D33A68">
              <w:rPr>
                <w:color w:val="000000" w:themeColor="text1"/>
                <w:sz w:val="24"/>
              </w:rPr>
              <w:t>21</w:t>
            </w:r>
          </w:p>
        </w:tc>
        <w:tc>
          <w:tcPr>
            <w:tcW w:w="3150" w:type="dxa"/>
            <w:shd w:val="clear" w:color="auto" w:fill="auto"/>
          </w:tcPr>
          <w:p w14:paraId="791EB7F9" w14:textId="5DE05091" w:rsidR="009975A4" w:rsidRPr="00D33A68" w:rsidRDefault="009975A4" w:rsidP="009975A4">
            <w:pPr>
              <w:jc w:val="center"/>
              <w:rPr>
                <w:color w:val="000000" w:themeColor="text1"/>
                <w:sz w:val="24"/>
              </w:rPr>
            </w:pPr>
            <w:r w:rsidRPr="00D33A68">
              <w:rPr>
                <w:color w:val="000000" w:themeColor="text1"/>
                <w:sz w:val="24"/>
              </w:rPr>
              <w:t>ВЛ-110кВ</w:t>
            </w:r>
          </w:p>
        </w:tc>
        <w:tc>
          <w:tcPr>
            <w:tcW w:w="5245" w:type="dxa"/>
            <w:shd w:val="clear" w:color="auto" w:fill="auto"/>
          </w:tcPr>
          <w:p w14:paraId="2A84C345" w14:textId="3EA4CF77" w:rsidR="009975A4" w:rsidRPr="00D33A68" w:rsidRDefault="009975A4" w:rsidP="004B19DB">
            <w:pPr>
              <w:jc w:val="center"/>
              <w:rPr>
                <w:color w:val="000000" w:themeColor="text1"/>
                <w:sz w:val="24"/>
              </w:rPr>
            </w:pPr>
            <w:r w:rsidRPr="00D33A68">
              <w:rPr>
                <w:color w:val="000000" w:themeColor="text1"/>
                <w:sz w:val="24"/>
              </w:rPr>
              <w:t>Песковка-Бисерово (участок от опоры №168 до опоры №285)</w:t>
            </w:r>
          </w:p>
        </w:tc>
      </w:tr>
      <w:tr w:rsidR="009975A4" w:rsidRPr="00D3137B" w14:paraId="70D25283" w14:textId="77777777" w:rsidTr="007157CD">
        <w:trPr>
          <w:trHeight w:val="135"/>
          <w:jc w:val="center"/>
        </w:trPr>
        <w:tc>
          <w:tcPr>
            <w:tcW w:w="949" w:type="dxa"/>
            <w:tcBorders>
              <w:top w:val="single" w:sz="4" w:space="0" w:color="auto"/>
              <w:bottom w:val="single" w:sz="4" w:space="0" w:color="auto"/>
            </w:tcBorders>
          </w:tcPr>
          <w:p w14:paraId="6AE010F9" w14:textId="1A5A1359" w:rsidR="009975A4" w:rsidRPr="00D33A68" w:rsidRDefault="009975A4" w:rsidP="004B19DB">
            <w:pPr>
              <w:jc w:val="center"/>
              <w:rPr>
                <w:color w:val="000000" w:themeColor="text1"/>
                <w:sz w:val="24"/>
              </w:rPr>
            </w:pPr>
            <w:r w:rsidRPr="00D33A68">
              <w:rPr>
                <w:color w:val="000000" w:themeColor="text1"/>
                <w:sz w:val="24"/>
              </w:rPr>
              <w:t>22</w:t>
            </w:r>
          </w:p>
        </w:tc>
        <w:tc>
          <w:tcPr>
            <w:tcW w:w="3150" w:type="dxa"/>
            <w:shd w:val="clear" w:color="auto" w:fill="auto"/>
          </w:tcPr>
          <w:p w14:paraId="30F819D8" w14:textId="4685E2BE" w:rsidR="009975A4" w:rsidRPr="00D33A68" w:rsidRDefault="009975A4" w:rsidP="009975A4">
            <w:pPr>
              <w:jc w:val="center"/>
              <w:rPr>
                <w:color w:val="000000" w:themeColor="text1"/>
                <w:sz w:val="24"/>
              </w:rPr>
            </w:pPr>
            <w:r w:rsidRPr="00D33A68">
              <w:rPr>
                <w:color w:val="000000" w:themeColor="text1"/>
                <w:sz w:val="24"/>
              </w:rPr>
              <w:t>ВЛ 0,4кВ</w:t>
            </w:r>
          </w:p>
        </w:tc>
        <w:tc>
          <w:tcPr>
            <w:tcW w:w="5245" w:type="dxa"/>
            <w:shd w:val="clear" w:color="auto" w:fill="auto"/>
          </w:tcPr>
          <w:p w14:paraId="390430D6" w14:textId="48DD5FBC" w:rsidR="009975A4" w:rsidRPr="00D33A68" w:rsidRDefault="009975A4" w:rsidP="009975A4">
            <w:pPr>
              <w:jc w:val="center"/>
              <w:rPr>
                <w:color w:val="000000" w:themeColor="text1"/>
                <w:sz w:val="24"/>
              </w:rPr>
            </w:pPr>
            <w:r w:rsidRPr="00D33A68">
              <w:rPr>
                <w:color w:val="000000" w:themeColor="text1"/>
                <w:sz w:val="24"/>
              </w:rPr>
              <w:t>Ф2 ТП Б-111 ПС Бисерово</w:t>
            </w:r>
          </w:p>
        </w:tc>
      </w:tr>
      <w:tr w:rsidR="009975A4" w:rsidRPr="00D3137B" w14:paraId="3DCABEDB" w14:textId="77777777" w:rsidTr="007157CD">
        <w:trPr>
          <w:trHeight w:val="135"/>
          <w:jc w:val="center"/>
        </w:trPr>
        <w:tc>
          <w:tcPr>
            <w:tcW w:w="949" w:type="dxa"/>
            <w:tcBorders>
              <w:top w:val="single" w:sz="4" w:space="0" w:color="auto"/>
              <w:bottom w:val="single" w:sz="4" w:space="0" w:color="auto"/>
            </w:tcBorders>
          </w:tcPr>
          <w:p w14:paraId="68206513" w14:textId="5F0ECCDD" w:rsidR="009975A4" w:rsidRPr="00D33A68" w:rsidRDefault="009975A4" w:rsidP="009975A4">
            <w:pPr>
              <w:jc w:val="center"/>
              <w:rPr>
                <w:color w:val="000000" w:themeColor="text1"/>
                <w:sz w:val="24"/>
              </w:rPr>
            </w:pPr>
            <w:r w:rsidRPr="00D33A68">
              <w:rPr>
                <w:color w:val="000000" w:themeColor="text1"/>
                <w:sz w:val="24"/>
              </w:rPr>
              <w:t>23</w:t>
            </w:r>
          </w:p>
        </w:tc>
        <w:tc>
          <w:tcPr>
            <w:tcW w:w="3150" w:type="dxa"/>
            <w:shd w:val="clear" w:color="auto" w:fill="auto"/>
          </w:tcPr>
          <w:p w14:paraId="3DD28A41" w14:textId="6FF56143" w:rsidR="009975A4" w:rsidRPr="00D33A68" w:rsidRDefault="009975A4" w:rsidP="009975A4">
            <w:pPr>
              <w:jc w:val="center"/>
              <w:rPr>
                <w:color w:val="000000" w:themeColor="text1"/>
                <w:sz w:val="24"/>
              </w:rPr>
            </w:pPr>
            <w:r w:rsidRPr="00D33A68">
              <w:rPr>
                <w:sz w:val="24"/>
              </w:rPr>
              <w:t>ВЛ 0,4кВ</w:t>
            </w:r>
          </w:p>
        </w:tc>
        <w:tc>
          <w:tcPr>
            <w:tcW w:w="5245" w:type="dxa"/>
            <w:shd w:val="clear" w:color="auto" w:fill="auto"/>
          </w:tcPr>
          <w:p w14:paraId="510EBF39" w14:textId="7BC05FA2" w:rsidR="009975A4" w:rsidRPr="00D33A68" w:rsidRDefault="009975A4" w:rsidP="009975A4">
            <w:pPr>
              <w:jc w:val="center"/>
              <w:rPr>
                <w:color w:val="000000" w:themeColor="text1"/>
                <w:sz w:val="24"/>
              </w:rPr>
            </w:pPr>
            <w:r w:rsidRPr="00D33A68">
              <w:rPr>
                <w:sz w:val="24"/>
              </w:rPr>
              <w:t>Ф1 ТП Б-111 ПС Бисерово</w:t>
            </w:r>
          </w:p>
        </w:tc>
      </w:tr>
      <w:tr w:rsidR="009975A4" w:rsidRPr="00D3137B" w14:paraId="29A9E50C" w14:textId="77777777" w:rsidTr="007157CD">
        <w:trPr>
          <w:trHeight w:val="135"/>
          <w:jc w:val="center"/>
        </w:trPr>
        <w:tc>
          <w:tcPr>
            <w:tcW w:w="949" w:type="dxa"/>
            <w:tcBorders>
              <w:top w:val="single" w:sz="4" w:space="0" w:color="auto"/>
              <w:bottom w:val="single" w:sz="4" w:space="0" w:color="auto"/>
            </w:tcBorders>
          </w:tcPr>
          <w:p w14:paraId="1B8DFEF8" w14:textId="637204C4" w:rsidR="009975A4" w:rsidRPr="00D33A68" w:rsidRDefault="009975A4" w:rsidP="009975A4">
            <w:pPr>
              <w:jc w:val="center"/>
              <w:rPr>
                <w:color w:val="000000" w:themeColor="text1"/>
                <w:sz w:val="24"/>
              </w:rPr>
            </w:pPr>
            <w:r w:rsidRPr="00D33A68">
              <w:rPr>
                <w:color w:val="000000" w:themeColor="text1"/>
                <w:sz w:val="24"/>
              </w:rPr>
              <w:t>24</w:t>
            </w:r>
          </w:p>
        </w:tc>
        <w:tc>
          <w:tcPr>
            <w:tcW w:w="3150" w:type="dxa"/>
            <w:shd w:val="clear" w:color="auto" w:fill="auto"/>
          </w:tcPr>
          <w:p w14:paraId="317B30E8" w14:textId="2B6F4154" w:rsidR="009975A4" w:rsidRPr="00D33A68" w:rsidRDefault="009975A4" w:rsidP="009975A4">
            <w:pPr>
              <w:jc w:val="center"/>
              <w:rPr>
                <w:sz w:val="24"/>
              </w:rPr>
            </w:pPr>
            <w:r w:rsidRPr="00D33A68">
              <w:rPr>
                <w:sz w:val="24"/>
              </w:rPr>
              <w:t>ВЛ 10кВ</w:t>
            </w:r>
          </w:p>
        </w:tc>
        <w:tc>
          <w:tcPr>
            <w:tcW w:w="5245" w:type="dxa"/>
            <w:shd w:val="clear" w:color="auto" w:fill="auto"/>
          </w:tcPr>
          <w:p w14:paraId="5E1012B0" w14:textId="4A012ED7" w:rsidR="009975A4" w:rsidRPr="00D33A68" w:rsidRDefault="009975A4" w:rsidP="009975A4">
            <w:pPr>
              <w:jc w:val="center"/>
              <w:rPr>
                <w:sz w:val="24"/>
              </w:rPr>
            </w:pPr>
            <w:r w:rsidRPr="00D33A68">
              <w:rPr>
                <w:sz w:val="24"/>
              </w:rPr>
              <w:t>Фидер №1 от ПС Бисерово</w:t>
            </w:r>
          </w:p>
        </w:tc>
      </w:tr>
      <w:tr w:rsidR="009975A4" w:rsidRPr="00D3137B" w14:paraId="4ADD9F5E" w14:textId="77777777" w:rsidTr="007157CD">
        <w:trPr>
          <w:trHeight w:val="135"/>
          <w:jc w:val="center"/>
        </w:trPr>
        <w:tc>
          <w:tcPr>
            <w:tcW w:w="949" w:type="dxa"/>
            <w:tcBorders>
              <w:top w:val="single" w:sz="4" w:space="0" w:color="auto"/>
              <w:bottom w:val="single" w:sz="4" w:space="0" w:color="auto"/>
            </w:tcBorders>
          </w:tcPr>
          <w:p w14:paraId="169A9D5C" w14:textId="480E3384" w:rsidR="009975A4" w:rsidRPr="00D33A68" w:rsidRDefault="009975A4" w:rsidP="009975A4">
            <w:pPr>
              <w:jc w:val="center"/>
              <w:rPr>
                <w:color w:val="000000" w:themeColor="text1"/>
                <w:sz w:val="24"/>
              </w:rPr>
            </w:pPr>
            <w:r w:rsidRPr="00D33A68">
              <w:rPr>
                <w:color w:val="000000" w:themeColor="text1"/>
                <w:sz w:val="24"/>
              </w:rPr>
              <w:t>25</w:t>
            </w:r>
          </w:p>
        </w:tc>
        <w:tc>
          <w:tcPr>
            <w:tcW w:w="3150" w:type="dxa"/>
            <w:shd w:val="clear" w:color="auto" w:fill="auto"/>
          </w:tcPr>
          <w:p w14:paraId="449386A6" w14:textId="332BBF22" w:rsidR="009975A4" w:rsidRPr="00D33A68" w:rsidRDefault="009975A4" w:rsidP="009975A4">
            <w:pPr>
              <w:jc w:val="center"/>
              <w:rPr>
                <w:sz w:val="24"/>
              </w:rPr>
            </w:pPr>
            <w:r w:rsidRPr="00D33A68">
              <w:rPr>
                <w:sz w:val="24"/>
              </w:rPr>
              <w:t>ВЛ 0,4кВ</w:t>
            </w:r>
          </w:p>
        </w:tc>
        <w:tc>
          <w:tcPr>
            <w:tcW w:w="5245" w:type="dxa"/>
            <w:shd w:val="clear" w:color="auto" w:fill="auto"/>
          </w:tcPr>
          <w:p w14:paraId="6AA158EE" w14:textId="00140B9B" w:rsidR="009975A4" w:rsidRPr="00D33A68" w:rsidRDefault="009975A4" w:rsidP="009975A4">
            <w:pPr>
              <w:jc w:val="center"/>
              <w:rPr>
                <w:sz w:val="24"/>
              </w:rPr>
            </w:pPr>
            <w:r w:rsidRPr="00D33A68">
              <w:rPr>
                <w:sz w:val="24"/>
              </w:rPr>
              <w:t>Ф1 ТП Б-109 ПС Бисерово</w:t>
            </w:r>
          </w:p>
        </w:tc>
      </w:tr>
      <w:tr w:rsidR="009975A4" w:rsidRPr="00D3137B" w14:paraId="3F59933B" w14:textId="77777777" w:rsidTr="007157CD">
        <w:trPr>
          <w:trHeight w:val="135"/>
          <w:jc w:val="center"/>
        </w:trPr>
        <w:tc>
          <w:tcPr>
            <w:tcW w:w="949" w:type="dxa"/>
            <w:tcBorders>
              <w:top w:val="single" w:sz="4" w:space="0" w:color="auto"/>
              <w:bottom w:val="single" w:sz="4" w:space="0" w:color="auto"/>
            </w:tcBorders>
          </w:tcPr>
          <w:p w14:paraId="3BB74792" w14:textId="2D4D0EA8" w:rsidR="009975A4" w:rsidRPr="00D33A68" w:rsidRDefault="009975A4" w:rsidP="009975A4">
            <w:pPr>
              <w:jc w:val="center"/>
              <w:rPr>
                <w:color w:val="000000" w:themeColor="text1"/>
                <w:sz w:val="24"/>
              </w:rPr>
            </w:pPr>
            <w:r w:rsidRPr="00D33A68">
              <w:rPr>
                <w:color w:val="000000" w:themeColor="text1"/>
                <w:sz w:val="24"/>
              </w:rPr>
              <w:t>26</w:t>
            </w:r>
          </w:p>
        </w:tc>
        <w:tc>
          <w:tcPr>
            <w:tcW w:w="3150" w:type="dxa"/>
            <w:shd w:val="clear" w:color="auto" w:fill="auto"/>
          </w:tcPr>
          <w:p w14:paraId="01417446" w14:textId="50B8856B" w:rsidR="009975A4" w:rsidRPr="00D33A68" w:rsidRDefault="009975A4" w:rsidP="009975A4">
            <w:pPr>
              <w:jc w:val="center"/>
              <w:rPr>
                <w:sz w:val="24"/>
              </w:rPr>
            </w:pPr>
            <w:r w:rsidRPr="00D33A68">
              <w:rPr>
                <w:sz w:val="24"/>
              </w:rPr>
              <w:t>ВЛ 0,4кВ</w:t>
            </w:r>
          </w:p>
        </w:tc>
        <w:tc>
          <w:tcPr>
            <w:tcW w:w="5245" w:type="dxa"/>
            <w:shd w:val="clear" w:color="auto" w:fill="auto"/>
          </w:tcPr>
          <w:p w14:paraId="471658CD" w14:textId="019DF1BF" w:rsidR="009975A4" w:rsidRPr="00D33A68" w:rsidRDefault="009975A4" w:rsidP="009975A4">
            <w:pPr>
              <w:jc w:val="center"/>
              <w:rPr>
                <w:sz w:val="24"/>
              </w:rPr>
            </w:pPr>
            <w:r w:rsidRPr="00D33A68">
              <w:rPr>
                <w:sz w:val="24"/>
              </w:rPr>
              <w:t>Ф1 ТП Б-108 ПС Бисерово</w:t>
            </w:r>
          </w:p>
        </w:tc>
      </w:tr>
      <w:tr w:rsidR="009975A4" w:rsidRPr="00D3137B" w14:paraId="18FB9EE0" w14:textId="77777777" w:rsidTr="007157CD">
        <w:trPr>
          <w:trHeight w:val="135"/>
          <w:jc w:val="center"/>
        </w:trPr>
        <w:tc>
          <w:tcPr>
            <w:tcW w:w="949" w:type="dxa"/>
            <w:tcBorders>
              <w:top w:val="single" w:sz="4" w:space="0" w:color="auto"/>
              <w:bottom w:val="single" w:sz="4" w:space="0" w:color="auto"/>
            </w:tcBorders>
          </w:tcPr>
          <w:p w14:paraId="1EFF41B6" w14:textId="5D593DCD" w:rsidR="009975A4" w:rsidRPr="00D33A68" w:rsidRDefault="009975A4" w:rsidP="009975A4">
            <w:pPr>
              <w:jc w:val="center"/>
              <w:rPr>
                <w:color w:val="000000" w:themeColor="text1"/>
                <w:sz w:val="24"/>
              </w:rPr>
            </w:pPr>
            <w:r w:rsidRPr="00D33A68">
              <w:rPr>
                <w:color w:val="000000" w:themeColor="text1"/>
                <w:sz w:val="24"/>
              </w:rPr>
              <w:t>27</w:t>
            </w:r>
          </w:p>
        </w:tc>
        <w:tc>
          <w:tcPr>
            <w:tcW w:w="3150" w:type="dxa"/>
            <w:shd w:val="clear" w:color="auto" w:fill="auto"/>
          </w:tcPr>
          <w:p w14:paraId="4188B889" w14:textId="01758339" w:rsidR="009975A4" w:rsidRPr="00D33A68" w:rsidRDefault="009975A4" w:rsidP="009975A4">
            <w:pPr>
              <w:jc w:val="center"/>
              <w:rPr>
                <w:sz w:val="24"/>
              </w:rPr>
            </w:pPr>
            <w:r w:rsidRPr="00D33A68">
              <w:rPr>
                <w:sz w:val="24"/>
              </w:rPr>
              <w:t>ВЛ 0,4кВ</w:t>
            </w:r>
          </w:p>
        </w:tc>
        <w:tc>
          <w:tcPr>
            <w:tcW w:w="5245" w:type="dxa"/>
            <w:shd w:val="clear" w:color="auto" w:fill="auto"/>
          </w:tcPr>
          <w:p w14:paraId="351C47CF" w14:textId="5B742BD6" w:rsidR="009975A4" w:rsidRPr="00D33A68" w:rsidRDefault="009975A4" w:rsidP="009975A4">
            <w:pPr>
              <w:jc w:val="center"/>
              <w:rPr>
                <w:sz w:val="24"/>
              </w:rPr>
            </w:pPr>
            <w:r w:rsidRPr="00D33A68">
              <w:rPr>
                <w:sz w:val="24"/>
              </w:rPr>
              <w:t>Ф1 ТП Б-107 ПС Бисерово</w:t>
            </w:r>
          </w:p>
        </w:tc>
      </w:tr>
      <w:tr w:rsidR="009975A4" w:rsidRPr="00D3137B" w14:paraId="271F38A3" w14:textId="77777777" w:rsidTr="007157CD">
        <w:trPr>
          <w:trHeight w:val="135"/>
          <w:jc w:val="center"/>
        </w:trPr>
        <w:tc>
          <w:tcPr>
            <w:tcW w:w="949" w:type="dxa"/>
            <w:tcBorders>
              <w:top w:val="single" w:sz="4" w:space="0" w:color="auto"/>
              <w:bottom w:val="single" w:sz="4" w:space="0" w:color="auto"/>
            </w:tcBorders>
          </w:tcPr>
          <w:p w14:paraId="060C4059" w14:textId="6AA90490" w:rsidR="009975A4" w:rsidRPr="00D33A68" w:rsidRDefault="009975A4" w:rsidP="009975A4">
            <w:pPr>
              <w:jc w:val="center"/>
              <w:rPr>
                <w:color w:val="000000" w:themeColor="text1"/>
                <w:sz w:val="24"/>
              </w:rPr>
            </w:pPr>
            <w:r w:rsidRPr="00D33A68">
              <w:rPr>
                <w:color w:val="000000" w:themeColor="text1"/>
                <w:sz w:val="24"/>
              </w:rPr>
              <w:t>28</w:t>
            </w:r>
          </w:p>
        </w:tc>
        <w:tc>
          <w:tcPr>
            <w:tcW w:w="3150" w:type="dxa"/>
            <w:shd w:val="clear" w:color="auto" w:fill="auto"/>
          </w:tcPr>
          <w:p w14:paraId="1F0D4A56" w14:textId="7D4836C7" w:rsidR="009975A4" w:rsidRPr="00D33A68" w:rsidRDefault="009975A4" w:rsidP="009975A4">
            <w:pPr>
              <w:jc w:val="center"/>
              <w:rPr>
                <w:sz w:val="24"/>
              </w:rPr>
            </w:pPr>
            <w:r w:rsidRPr="00D33A68">
              <w:rPr>
                <w:sz w:val="24"/>
              </w:rPr>
              <w:t>ВЛ 0,4кВ</w:t>
            </w:r>
          </w:p>
        </w:tc>
        <w:tc>
          <w:tcPr>
            <w:tcW w:w="5245" w:type="dxa"/>
            <w:shd w:val="clear" w:color="auto" w:fill="auto"/>
          </w:tcPr>
          <w:p w14:paraId="5BE97AF7" w14:textId="355F1683" w:rsidR="009975A4" w:rsidRPr="00D33A68" w:rsidRDefault="00B92F80" w:rsidP="009975A4">
            <w:pPr>
              <w:jc w:val="center"/>
              <w:rPr>
                <w:sz w:val="24"/>
              </w:rPr>
            </w:pPr>
            <w:r w:rsidRPr="00D33A68">
              <w:rPr>
                <w:sz w:val="24"/>
              </w:rPr>
              <w:t>Ф1 ТП Б-106 ПС Бисерово</w:t>
            </w:r>
          </w:p>
        </w:tc>
      </w:tr>
      <w:tr w:rsidR="00B92F80" w:rsidRPr="00D3137B" w14:paraId="74655AD4" w14:textId="77777777" w:rsidTr="007157CD">
        <w:trPr>
          <w:trHeight w:val="135"/>
          <w:jc w:val="center"/>
        </w:trPr>
        <w:tc>
          <w:tcPr>
            <w:tcW w:w="949" w:type="dxa"/>
            <w:tcBorders>
              <w:top w:val="single" w:sz="4" w:space="0" w:color="auto"/>
              <w:bottom w:val="single" w:sz="4" w:space="0" w:color="auto"/>
            </w:tcBorders>
          </w:tcPr>
          <w:p w14:paraId="3F542FF1" w14:textId="7E275973" w:rsidR="00B92F80" w:rsidRPr="00D33A68" w:rsidRDefault="00B92F80" w:rsidP="009975A4">
            <w:pPr>
              <w:jc w:val="center"/>
              <w:rPr>
                <w:color w:val="000000" w:themeColor="text1"/>
                <w:sz w:val="24"/>
              </w:rPr>
            </w:pPr>
            <w:r w:rsidRPr="00D33A68">
              <w:rPr>
                <w:color w:val="000000" w:themeColor="text1"/>
                <w:sz w:val="24"/>
              </w:rPr>
              <w:t>29</w:t>
            </w:r>
          </w:p>
        </w:tc>
        <w:tc>
          <w:tcPr>
            <w:tcW w:w="3150" w:type="dxa"/>
            <w:shd w:val="clear" w:color="auto" w:fill="auto"/>
          </w:tcPr>
          <w:p w14:paraId="1BC00EE3" w14:textId="434F53F2" w:rsidR="00B92F80" w:rsidRPr="00D33A68" w:rsidRDefault="00B92F80" w:rsidP="009975A4">
            <w:pPr>
              <w:jc w:val="center"/>
              <w:rPr>
                <w:sz w:val="24"/>
              </w:rPr>
            </w:pPr>
            <w:r w:rsidRPr="00D33A68">
              <w:rPr>
                <w:sz w:val="24"/>
              </w:rPr>
              <w:t>ВЛ 0,4кВ</w:t>
            </w:r>
          </w:p>
        </w:tc>
        <w:tc>
          <w:tcPr>
            <w:tcW w:w="5245" w:type="dxa"/>
            <w:shd w:val="clear" w:color="auto" w:fill="auto"/>
          </w:tcPr>
          <w:p w14:paraId="3207E83E" w14:textId="478D6FA1" w:rsidR="00B92F80" w:rsidRPr="00D33A68" w:rsidRDefault="00B92F80" w:rsidP="009975A4">
            <w:pPr>
              <w:jc w:val="center"/>
              <w:rPr>
                <w:sz w:val="24"/>
              </w:rPr>
            </w:pPr>
            <w:r w:rsidRPr="00D33A68">
              <w:rPr>
                <w:sz w:val="24"/>
              </w:rPr>
              <w:t>Ф2 ТП Б-108 ПС Бисерово</w:t>
            </w:r>
          </w:p>
        </w:tc>
      </w:tr>
      <w:tr w:rsidR="007C1872" w:rsidRPr="00D3137B" w14:paraId="28C56C5C" w14:textId="77777777" w:rsidTr="007157CD">
        <w:trPr>
          <w:trHeight w:val="135"/>
          <w:jc w:val="center"/>
        </w:trPr>
        <w:tc>
          <w:tcPr>
            <w:tcW w:w="949" w:type="dxa"/>
            <w:tcBorders>
              <w:top w:val="single" w:sz="4" w:space="0" w:color="auto"/>
              <w:bottom w:val="single" w:sz="4" w:space="0" w:color="auto"/>
            </w:tcBorders>
          </w:tcPr>
          <w:p w14:paraId="1F64A125" w14:textId="1804AAE5" w:rsidR="007C1872" w:rsidRPr="00D33A68" w:rsidRDefault="007C1872" w:rsidP="009975A4">
            <w:pPr>
              <w:jc w:val="center"/>
              <w:rPr>
                <w:color w:val="000000" w:themeColor="text1"/>
                <w:sz w:val="24"/>
              </w:rPr>
            </w:pPr>
            <w:r w:rsidRPr="00D33A68">
              <w:rPr>
                <w:color w:val="000000" w:themeColor="text1"/>
                <w:sz w:val="24"/>
              </w:rPr>
              <w:t>30</w:t>
            </w:r>
          </w:p>
        </w:tc>
        <w:tc>
          <w:tcPr>
            <w:tcW w:w="3150" w:type="dxa"/>
            <w:shd w:val="clear" w:color="auto" w:fill="auto"/>
          </w:tcPr>
          <w:p w14:paraId="7286CA60" w14:textId="58618679" w:rsidR="007C1872" w:rsidRPr="00D33A68" w:rsidRDefault="007C1872" w:rsidP="009975A4">
            <w:pPr>
              <w:jc w:val="center"/>
              <w:rPr>
                <w:sz w:val="24"/>
              </w:rPr>
            </w:pPr>
            <w:r w:rsidRPr="00D33A68">
              <w:rPr>
                <w:sz w:val="24"/>
              </w:rPr>
              <w:t>ВЛ 0,4 кВ</w:t>
            </w:r>
          </w:p>
        </w:tc>
        <w:tc>
          <w:tcPr>
            <w:tcW w:w="5245" w:type="dxa"/>
            <w:shd w:val="clear" w:color="auto" w:fill="auto"/>
          </w:tcPr>
          <w:p w14:paraId="380EBF15" w14:textId="3853D444" w:rsidR="007C1872" w:rsidRPr="00D33A68" w:rsidRDefault="007C1872" w:rsidP="009975A4">
            <w:pPr>
              <w:jc w:val="center"/>
              <w:rPr>
                <w:sz w:val="24"/>
              </w:rPr>
            </w:pPr>
            <w:r w:rsidRPr="00D33A68">
              <w:rPr>
                <w:sz w:val="24"/>
              </w:rPr>
              <w:t>Ф1 ТП Б-105 ПС Бисерово</w:t>
            </w:r>
          </w:p>
        </w:tc>
      </w:tr>
      <w:tr w:rsidR="007C1872" w:rsidRPr="00D3137B" w14:paraId="508DCC30" w14:textId="77777777" w:rsidTr="007157CD">
        <w:trPr>
          <w:trHeight w:val="135"/>
          <w:jc w:val="center"/>
        </w:trPr>
        <w:tc>
          <w:tcPr>
            <w:tcW w:w="949" w:type="dxa"/>
            <w:tcBorders>
              <w:top w:val="single" w:sz="4" w:space="0" w:color="auto"/>
              <w:bottom w:val="single" w:sz="4" w:space="0" w:color="auto"/>
            </w:tcBorders>
          </w:tcPr>
          <w:p w14:paraId="47CEDD4D" w14:textId="661F6DD5" w:rsidR="007C1872" w:rsidRPr="00D33A68" w:rsidRDefault="007C1872" w:rsidP="009975A4">
            <w:pPr>
              <w:jc w:val="center"/>
              <w:rPr>
                <w:color w:val="000000" w:themeColor="text1"/>
                <w:sz w:val="24"/>
              </w:rPr>
            </w:pPr>
            <w:r w:rsidRPr="00D33A68">
              <w:rPr>
                <w:color w:val="000000" w:themeColor="text1"/>
                <w:sz w:val="24"/>
              </w:rPr>
              <w:t>31</w:t>
            </w:r>
          </w:p>
        </w:tc>
        <w:tc>
          <w:tcPr>
            <w:tcW w:w="3150" w:type="dxa"/>
            <w:shd w:val="clear" w:color="auto" w:fill="auto"/>
          </w:tcPr>
          <w:p w14:paraId="660CACCF" w14:textId="23D56591" w:rsidR="007C1872" w:rsidRPr="00D33A68" w:rsidRDefault="00AF0D9B" w:rsidP="009975A4">
            <w:pPr>
              <w:jc w:val="center"/>
              <w:rPr>
                <w:sz w:val="24"/>
              </w:rPr>
            </w:pPr>
            <w:r w:rsidRPr="00D33A68">
              <w:rPr>
                <w:sz w:val="24"/>
              </w:rPr>
              <w:t>ВЛ-10кВ</w:t>
            </w:r>
          </w:p>
        </w:tc>
        <w:tc>
          <w:tcPr>
            <w:tcW w:w="5245" w:type="dxa"/>
            <w:shd w:val="clear" w:color="auto" w:fill="auto"/>
          </w:tcPr>
          <w:p w14:paraId="0F4E793D" w14:textId="3F35BB2E" w:rsidR="007C1872" w:rsidRPr="00D33A68" w:rsidRDefault="00AF0D9B" w:rsidP="009975A4">
            <w:pPr>
              <w:jc w:val="center"/>
              <w:rPr>
                <w:sz w:val="24"/>
              </w:rPr>
            </w:pPr>
            <w:r w:rsidRPr="00D33A68">
              <w:rPr>
                <w:sz w:val="24"/>
              </w:rPr>
              <w:t>Фидер №4 от ПС Бисерово</w:t>
            </w:r>
          </w:p>
        </w:tc>
      </w:tr>
      <w:tr w:rsidR="00AF0D9B" w:rsidRPr="00D3137B" w14:paraId="73A7C9A0" w14:textId="77777777" w:rsidTr="007157CD">
        <w:trPr>
          <w:trHeight w:val="135"/>
          <w:jc w:val="center"/>
        </w:trPr>
        <w:tc>
          <w:tcPr>
            <w:tcW w:w="949" w:type="dxa"/>
            <w:tcBorders>
              <w:top w:val="single" w:sz="4" w:space="0" w:color="auto"/>
              <w:bottom w:val="single" w:sz="4" w:space="0" w:color="auto"/>
            </w:tcBorders>
          </w:tcPr>
          <w:p w14:paraId="0C97A668" w14:textId="6A22984F" w:rsidR="00AF0D9B" w:rsidRPr="00D33A68" w:rsidRDefault="000267BF" w:rsidP="009975A4">
            <w:pPr>
              <w:jc w:val="center"/>
              <w:rPr>
                <w:color w:val="000000" w:themeColor="text1"/>
                <w:sz w:val="24"/>
              </w:rPr>
            </w:pPr>
            <w:r w:rsidRPr="00D33A68">
              <w:rPr>
                <w:color w:val="000000" w:themeColor="text1"/>
                <w:sz w:val="24"/>
              </w:rPr>
              <w:t>32</w:t>
            </w:r>
          </w:p>
        </w:tc>
        <w:tc>
          <w:tcPr>
            <w:tcW w:w="3150" w:type="dxa"/>
            <w:shd w:val="clear" w:color="auto" w:fill="auto"/>
          </w:tcPr>
          <w:p w14:paraId="30D7ABDD" w14:textId="62D8D2AD" w:rsidR="00AF0D9B" w:rsidRPr="00D33A68" w:rsidRDefault="000267BF" w:rsidP="009975A4">
            <w:pPr>
              <w:jc w:val="center"/>
              <w:rPr>
                <w:sz w:val="24"/>
              </w:rPr>
            </w:pPr>
            <w:r w:rsidRPr="00D33A68">
              <w:rPr>
                <w:sz w:val="24"/>
              </w:rPr>
              <w:t>ВЛ 0,4кВ</w:t>
            </w:r>
          </w:p>
        </w:tc>
        <w:tc>
          <w:tcPr>
            <w:tcW w:w="5245" w:type="dxa"/>
            <w:shd w:val="clear" w:color="auto" w:fill="auto"/>
          </w:tcPr>
          <w:p w14:paraId="5CE90D15" w14:textId="606E86D4" w:rsidR="00AF0D9B" w:rsidRPr="00D33A68" w:rsidRDefault="000267BF" w:rsidP="009975A4">
            <w:pPr>
              <w:jc w:val="center"/>
              <w:rPr>
                <w:sz w:val="24"/>
              </w:rPr>
            </w:pPr>
            <w:r w:rsidRPr="00D33A68">
              <w:rPr>
                <w:sz w:val="24"/>
              </w:rPr>
              <w:t>Ф1 ТП Б-401 ПС Бисерово</w:t>
            </w:r>
          </w:p>
        </w:tc>
      </w:tr>
      <w:tr w:rsidR="000267BF" w:rsidRPr="00D3137B" w14:paraId="376CEFB8" w14:textId="77777777" w:rsidTr="007157CD">
        <w:trPr>
          <w:trHeight w:val="135"/>
          <w:jc w:val="center"/>
        </w:trPr>
        <w:tc>
          <w:tcPr>
            <w:tcW w:w="949" w:type="dxa"/>
            <w:tcBorders>
              <w:top w:val="single" w:sz="4" w:space="0" w:color="auto"/>
              <w:bottom w:val="single" w:sz="4" w:space="0" w:color="auto"/>
            </w:tcBorders>
          </w:tcPr>
          <w:p w14:paraId="2C07C46A" w14:textId="22C6CBE4" w:rsidR="000267BF" w:rsidRPr="00D33A68" w:rsidRDefault="000267BF" w:rsidP="009975A4">
            <w:pPr>
              <w:jc w:val="center"/>
              <w:rPr>
                <w:color w:val="000000" w:themeColor="text1"/>
                <w:sz w:val="24"/>
              </w:rPr>
            </w:pPr>
            <w:r w:rsidRPr="00D33A68">
              <w:rPr>
                <w:color w:val="000000" w:themeColor="text1"/>
                <w:sz w:val="24"/>
              </w:rPr>
              <w:t>33</w:t>
            </w:r>
          </w:p>
        </w:tc>
        <w:tc>
          <w:tcPr>
            <w:tcW w:w="3150" w:type="dxa"/>
            <w:shd w:val="clear" w:color="auto" w:fill="auto"/>
          </w:tcPr>
          <w:p w14:paraId="4106CE1B" w14:textId="308A359E" w:rsidR="000267BF" w:rsidRPr="00D33A68" w:rsidRDefault="000267BF" w:rsidP="009975A4">
            <w:pPr>
              <w:jc w:val="center"/>
              <w:rPr>
                <w:sz w:val="24"/>
              </w:rPr>
            </w:pPr>
            <w:r w:rsidRPr="00D33A68">
              <w:rPr>
                <w:sz w:val="24"/>
              </w:rPr>
              <w:t>ВЛ 0,4кВ</w:t>
            </w:r>
          </w:p>
        </w:tc>
        <w:tc>
          <w:tcPr>
            <w:tcW w:w="5245" w:type="dxa"/>
            <w:shd w:val="clear" w:color="auto" w:fill="auto"/>
          </w:tcPr>
          <w:p w14:paraId="3D1DB31B" w14:textId="3A9F6AD2" w:rsidR="000267BF" w:rsidRPr="00D33A68" w:rsidRDefault="000267BF" w:rsidP="009975A4">
            <w:pPr>
              <w:jc w:val="center"/>
              <w:rPr>
                <w:sz w:val="24"/>
              </w:rPr>
            </w:pPr>
            <w:r w:rsidRPr="00D33A68">
              <w:rPr>
                <w:sz w:val="24"/>
              </w:rPr>
              <w:t>Ф2 ТП Б-402 ПС Бисерово</w:t>
            </w:r>
          </w:p>
        </w:tc>
      </w:tr>
      <w:tr w:rsidR="000267BF" w:rsidRPr="00D3137B" w14:paraId="4BEAD737" w14:textId="77777777" w:rsidTr="007157CD">
        <w:trPr>
          <w:trHeight w:val="135"/>
          <w:jc w:val="center"/>
        </w:trPr>
        <w:tc>
          <w:tcPr>
            <w:tcW w:w="949" w:type="dxa"/>
            <w:tcBorders>
              <w:top w:val="single" w:sz="4" w:space="0" w:color="auto"/>
              <w:bottom w:val="single" w:sz="4" w:space="0" w:color="auto"/>
            </w:tcBorders>
          </w:tcPr>
          <w:p w14:paraId="72E27619" w14:textId="33E672EA" w:rsidR="000267BF" w:rsidRPr="00D33A68" w:rsidRDefault="000267BF" w:rsidP="009975A4">
            <w:pPr>
              <w:jc w:val="center"/>
              <w:rPr>
                <w:color w:val="000000" w:themeColor="text1"/>
                <w:sz w:val="24"/>
              </w:rPr>
            </w:pPr>
            <w:r w:rsidRPr="00D33A68">
              <w:rPr>
                <w:color w:val="000000" w:themeColor="text1"/>
                <w:sz w:val="24"/>
              </w:rPr>
              <w:t>34</w:t>
            </w:r>
          </w:p>
        </w:tc>
        <w:tc>
          <w:tcPr>
            <w:tcW w:w="3150" w:type="dxa"/>
            <w:shd w:val="clear" w:color="auto" w:fill="auto"/>
          </w:tcPr>
          <w:p w14:paraId="74D97FC2" w14:textId="3FB5A26C" w:rsidR="000267BF" w:rsidRPr="00D33A68" w:rsidRDefault="000267BF" w:rsidP="009975A4">
            <w:pPr>
              <w:jc w:val="center"/>
              <w:rPr>
                <w:sz w:val="24"/>
              </w:rPr>
            </w:pPr>
            <w:r w:rsidRPr="00D33A68">
              <w:rPr>
                <w:sz w:val="24"/>
              </w:rPr>
              <w:t>ВЛ 0,4кВ</w:t>
            </w:r>
          </w:p>
        </w:tc>
        <w:tc>
          <w:tcPr>
            <w:tcW w:w="5245" w:type="dxa"/>
            <w:shd w:val="clear" w:color="auto" w:fill="auto"/>
          </w:tcPr>
          <w:p w14:paraId="57073E38" w14:textId="09746933" w:rsidR="000267BF" w:rsidRPr="00D33A68" w:rsidRDefault="000267BF" w:rsidP="009975A4">
            <w:pPr>
              <w:jc w:val="center"/>
              <w:rPr>
                <w:sz w:val="24"/>
              </w:rPr>
            </w:pPr>
            <w:r w:rsidRPr="00D33A68">
              <w:rPr>
                <w:sz w:val="24"/>
              </w:rPr>
              <w:t>Ф1 ТП Б-402 ПС Бисерово</w:t>
            </w:r>
          </w:p>
        </w:tc>
      </w:tr>
      <w:tr w:rsidR="000267BF" w:rsidRPr="00D3137B" w14:paraId="538AD028" w14:textId="77777777" w:rsidTr="007157CD">
        <w:trPr>
          <w:trHeight w:val="135"/>
          <w:jc w:val="center"/>
        </w:trPr>
        <w:tc>
          <w:tcPr>
            <w:tcW w:w="949" w:type="dxa"/>
            <w:tcBorders>
              <w:top w:val="single" w:sz="4" w:space="0" w:color="auto"/>
              <w:bottom w:val="single" w:sz="4" w:space="0" w:color="auto"/>
            </w:tcBorders>
          </w:tcPr>
          <w:p w14:paraId="1865288E" w14:textId="25E60778" w:rsidR="000267BF" w:rsidRPr="00D33A68" w:rsidRDefault="000267BF" w:rsidP="009975A4">
            <w:pPr>
              <w:jc w:val="center"/>
              <w:rPr>
                <w:color w:val="000000" w:themeColor="text1"/>
                <w:sz w:val="24"/>
              </w:rPr>
            </w:pPr>
            <w:r w:rsidRPr="00D33A68">
              <w:rPr>
                <w:color w:val="000000" w:themeColor="text1"/>
                <w:sz w:val="24"/>
              </w:rPr>
              <w:t>35</w:t>
            </w:r>
          </w:p>
        </w:tc>
        <w:tc>
          <w:tcPr>
            <w:tcW w:w="3150" w:type="dxa"/>
            <w:shd w:val="clear" w:color="auto" w:fill="auto"/>
          </w:tcPr>
          <w:p w14:paraId="7BD1968A" w14:textId="74FC5845" w:rsidR="000267BF" w:rsidRPr="00D33A68" w:rsidRDefault="000267BF" w:rsidP="009975A4">
            <w:pPr>
              <w:jc w:val="center"/>
              <w:rPr>
                <w:sz w:val="24"/>
              </w:rPr>
            </w:pPr>
            <w:r w:rsidRPr="00D33A68">
              <w:rPr>
                <w:sz w:val="24"/>
              </w:rPr>
              <w:t>ВЛ 0,4кВ</w:t>
            </w:r>
          </w:p>
        </w:tc>
        <w:tc>
          <w:tcPr>
            <w:tcW w:w="5245" w:type="dxa"/>
            <w:shd w:val="clear" w:color="auto" w:fill="auto"/>
          </w:tcPr>
          <w:p w14:paraId="32892CDC" w14:textId="0FD4979E" w:rsidR="000267BF" w:rsidRPr="00D33A68" w:rsidRDefault="000267BF" w:rsidP="009975A4">
            <w:pPr>
              <w:jc w:val="center"/>
              <w:rPr>
                <w:sz w:val="24"/>
              </w:rPr>
            </w:pPr>
            <w:r w:rsidRPr="00D33A68">
              <w:rPr>
                <w:sz w:val="24"/>
              </w:rPr>
              <w:t>Ф2 ТП Б-401 ПС Бисерово</w:t>
            </w:r>
          </w:p>
        </w:tc>
      </w:tr>
      <w:tr w:rsidR="000267BF" w:rsidRPr="00D3137B" w14:paraId="3DE2E9F2" w14:textId="77777777" w:rsidTr="007157CD">
        <w:trPr>
          <w:trHeight w:val="135"/>
          <w:jc w:val="center"/>
        </w:trPr>
        <w:tc>
          <w:tcPr>
            <w:tcW w:w="949" w:type="dxa"/>
            <w:tcBorders>
              <w:top w:val="single" w:sz="4" w:space="0" w:color="auto"/>
              <w:bottom w:val="single" w:sz="4" w:space="0" w:color="auto"/>
            </w:tcBorders>
          </w:tcPr>
          <w:p w14:paraId="019CB450" w14:textId="1E95EDD2" w:rsidR="000267BF" w:rsidRPr="00D33A68" w:rsidRDefault="000267BF" w:rsidP="009975A4">
            <w:pPr>
              <w:jc w:val="center"/>
              <w:rPr>
                <w:color w:val="000000" w:themeColor="text1"/>
                <w:sz w:val="24"/>
              </w:rPr>
            </w:pPr>
            <w:r w:rsidRPr="00D33A68">
              <w:rPr>
                <w:color w:val="000000" w:themeColor="text1"/>
                <w:sz w:val="24"/>
              </w:rPr>
              <w:t>36</w:t>
            </w:r>
          </w:p>
        </w:tc>
        <w:tc>
          <w:tcPr>
            <w:tcW w:w="3150" w:type="dxa"/>
            <w:shd w:val="clear" w:color="auto" w:fill="auto"/>
          </w:tcPr>
          <w:p w14:paraId="73BE04A7" w14:textId="58786DE1" w:rsidR="000267BF" w:rsidRPr="00D33A68" w:rsidRDefault="000267BF" w:rsidP="009975A4">
            <w:pPr>
              <w:jc w:val="center"/>
              <w:rPr>
                <w:sz w:val="24"/>
              </w:rPr>
            </w:pPr>
            <w:r w:rsidRPr="00D33A68">
              <w:rPr>
                <w:sz w:val="24"/>
              </w:rPr>
              <w:t>ВЛ-10кВ</w:t>
            </w:r>
          </w:p>
        </w:tc>
        <w:tc>
          <w:tcPr>
            <w:tcW w:w="5245" w:type="dxa"/>
            <w:shd w:val="clear" w:color="auto" w:fill="auto"/>
          </w:tcPr>
          <w:p w14:paraId="5BC55F39" w14:textId="349BD54E" w:rsidR="000267BF" w:rsidRPr="00D33A68" w:rsidRDefault="000267BF" w:rsidP="009975A4">
            <w:pPr>
              <w:jc w:val="center"/>
              <w:rPr>
                <w:sz w:val="24"/>
              </w:rPr>
            </w:pPr>
            <w:r w:rsidRPr="00D33A68">
              <w:rPr>
                <w:sz w:val="24"/>
              </w:rPr>
              <w:t>Фидер №3 от ПС Бисерово</w:t>
            </w:r>
          </w:p>
        </w:tc>
      </w:tr>
      <w:tr w:rsidR="000267BF" w:rsidRPr="00D3137B" w14:paraId="429AB4FA" w14:textId="77777777" w:rsidTr="007157CD">
        <w:trPr>
          <w:trHeight w:val="135"/>
          <w:jc w:val="center"/>
        </w:trPr>
        <w:tc>
          <w:tcPr>
            <w:tcW w:w="949" w:type="dxa"/>
            <w:tcBorders>
              <w:top w:val="single" w:sz="4" w:space="0" w:color="auto"/>
              <w:bottom w:val="single" w:sz="4" w:space="0" w:color="auto"/>
            </w:tcBorders>
          </w:tcPr>
          <w:p w14:paraId="37DF8C68" w14:textId="56FFF612" w:rsidR="000267BF" w:rsidRPr="00D33A68" w:rsidRDefault="000267BF" w:rsidP="009975A4">
            <w:pPr>
              <w:jc w:val="center"/>
              <w:rPr>
                <w:color w:val="000000" w:themeColor="text1"/>
                <w:sz w:val="24"/>
              </w:rPr>
            </w:pPr>
            <w:r w:rsidRPr="00D33A68">
              <w:rPr>
                <w:color w:val="000000" w:themeColor="text1"/>
                <w:sz w:val="24"/>
              </w:rPr>
              <w:t>37</w:t>
            </w:r>
          </w:p>
        </w:tc>
        <w:tc>
          <w:tcPr>
            <w:tcW w:w="3150" w:type="dxa"/>
            <w:shd w:val="clear" w:color="auto" w:fill="auto"/>
          </w:tcPr>
          <w:p w14:paraId="161A43E8" w14:textId="451C5557" w:rsidR="000267BF" w:rsidRPr="00D33A68" w:rsidRDefault="000267BF" w:rsidP="009975A4">
            <w:pPr>
              <w:jc w:val="center"/>
              <w:rPr>
                <w:sz w:val="24"/>
              </w:rPr>
            </w:pPr>
            <w:r w:rsidRPr="00D33A68">
              <w:rPr>
                <w:sz w:val="24"/>
              </w:rPr>
              <w:t>ВЛ-35кВ</w:t>
            </w:r>
          </w:p>
        </w:tc>
        <w:tc>
          <w:tcPr>
            <w:tcW w:w="5245" w:type="dxa"/>
            <w:shd w:val="clear" w:color="auto" w:fill="auto"/>
          </w:tcPr>
          <w:p w14:paraId="08ABD1C2" w14:textId="1B2ECC62" w:rsidR="000267BF" w:rsidRPr="00D33A68" w:rsidRDefault="000267BF" w:rsidP="009975A4">
            <w:pPr>
              <w:jc w:val="center"/>
              <w:rPr>
                <w:sz w:val="24"/>
              </w:rPr>
            </w:pPr>
            <w:r w:rsidRPr="00D33A68">
              <w:rPr>
                <w:sz w:val="24"/>
              </w:rPr>
              <w:t>Афанасьево-Бисерово</w:t>
            </w:r>
          </w:p>
        </w:tc>
      </w:tr>
      <w:tr w:rsidR="000267BF" w:rsidRPr="00D3137B" w14:paraId="658D75CF" w14:textId="77777777" w:rsidTr="007157CD">
        <w:trPr>
          <w:trHeight w:val="135"/>
          <w:jc w:val="center"/>
        </w:trPr>
        <w:tc>
          <w:tcPr>
            <w:tcW w:w="949" w:type="dxa"/>
            <w:tcBorders>
              <w:top w:val="single" w:sz="4" w:space="0" w:color="auto"/>
              <w:bottom w:val="single" w:sz="4" w:space="0" w:color="auto"/>
            </w:tcBorders>
          </w:tcPr>
          <w:p w14:paraId="0F0CEF1C" w14:textId="2201F811" w:rsidR="000267BF" w:rsidRPr="00D33A68" w:rsidRDefault="000267BF" w:rsidP="009975A4">
            <w:pPr>
              <w:jc w:val="center"/>
              <w:rPr>
                <w:color w:val="000000" w:themeColor="text1"/>
                <w:sz w:val="24"/>
              </w:rPr>
            </w:pPr>
            <w:r w:rsidRPr="00D33A68">
              <w:rPr>
                <w:color w:val="000000" w:themeColor="text1"/>
                <w:sz w:val="24"/>
              </w:rPr>
              <w:t>38</w:t>
            </w:r>
          </w:p>
        </w:tc>
        <w:tc>
          <w:tcPr>
            <w:tcW w:w="3150" w:type="dxa"/>
            <w:shd w:val="clear" w:color="auto" w:fill="auto"/>
          </w:tcPr>
          <w:p w14:paraId="7E3DCA1A" w14:textId="1CF7271A" w:rsidR="000267BF" w:rsidRPr="00D33A68" w:rsidRDefault="000267BF" w:rsidP="009975A4">
            <w:pPr>
              <w:jc w:val="center"/>
              <w:rPr>
                <w:sz w:val="24"/>
              </w:rPr>
            </w:pPr>
            <w:r w:rsidRPr="00D33A68">
              <w:rPr>
                <w:sz w:val="24"/>
              </w:rPr>
              <w:t>ВЛ-10кВ</w:t>
            </w:r>
          </w:p>
        </w:tc>
        <w:tc>
          <w:tcPr>
            <w:tcW w:w="5245" w:type="dxa"/>
            <w:shd w:val="clear" w:color="auto" w:fill="auto"/>
          </w:tcPr>
          <w:p w14:paraId="237F4BD8" w14:textId="4C34E296" w:rsidR="000267BF" w:rsidRPr="00D33A68" w:rsidRDefault="000267BF" w:rsidP="009975A4">
            <w:pPr>
              <w:jc w:val="center"/>
              <w:rPr>
                <w:sz w:val="24"/>
              </w:rPr>
            </w:pPr>
            <w:r w:rsidRPr="00D33A68">
              <w:rPr>
                <w:sz w:val="24"/>
              </w:rPr>
              <w:t>Фидер №7 от ПС Бисерово</w:t>
            </w:r>
          </w:p>
        </w:tc>
      </w:tr>
      <w:tr w:rsidR="00506377" w:rsidRPr="00D3137B" w14:paraId="016FE880" w14:textId="77777777" w:rsidTr="007157CD">
        <w:trPr>
          <w:trHeight w:val="135"/>
          <w:jc w:val="center"/>
        </w:trPr>
        <w:tc>
          <w:tcPr>
            <w:tcW w:w="949" w:type="dxa"/>
            <w:tcBorders>
              <w:top w:val="single" w:sz="4" w:space="0" w:color="auto"/>
              <w:bottom w:val="single" w:sz="4" w:space="0" w:color="auto"/>
            </w:tcBorders>
          </w:tcPr>
          <w:p w14:paraId="54DE957E" w14:textId="62E5580C" w:rsidR="00506377" w:rsidRPr="00D33A68" w:rsidRDefault="00506377" w:rsidP="009975A4">
            <w:pPr>
              <w:jc w:val="center"/>
              <w:rPr>
                <w:color w:val="000000" w:themeColor="text1"/>
                <w:sz w:val="24"/>
              </w:rPr>
            </w:pPr>
            <w:r w:rsidRPr="00D33A68">
              <w:rPr>
                <w:color w:val="000000" w:themeColor="text1"/>
                <w:sz w:val="24"/>
              </w:rPr>
              <w:t>39</w:t>
            </w:r>
          </w:p>
        </w:tc>
        <w:tc>
          <w:tcPr>
            <w:tcW w:w="3150" w:type="dxa"/>
            <w:shd w:val="clear" w:color="auto" w:fill="auto"/>
          </w:tcPr>
          <w:p w14:paraId="7A19F1AA" w14:textId="1FBD1551" w:rsidR="00506377" w:rsidRPr="00D33A68" w:rsidRDefault="00506377" w:rsidP="009975A4">
            <w:pPr>
              <w:jc w:val="center"/>
              <w:rPr>
                <w:sz w:val="24"/>
              </w:rPr>
            </w:pPr>
            <w:r w:rsidRPr="00D33A68">
              <w:rPr>
                <w:sz w:val="24"/>
              </w:rPr>
              <w:t>ВЛ 0,4кВ</w:t>
            </w:r>
          </w:p>
        </w:tc>
        <w:tc>
          <w:tcPr>
            <w:tcW w:w="5245" w:type="dxa"/>
            <w:shd w:val="clear" w:color="auto" w:fill="auto"/>
          </w:tcPr>
          <w:p w14:paraId="5059005E" w14:textId="7E0E147F" w:rsidR="00506377" w:rsidRPr="00D33A68" w:rsidRDefault="00506377" w:rsidP="009975A4">
            <w:pPr>
              <w:jc w:val="center"/>
              <w:rPr>
                <w:sz w:val="24"/>
              </w:rPr>
            </w:pPr>
            <w:r w:rsidRPr="00D33A68">
              <w:rPr>
                <w:sz w:val="24"/>
              </w:rPr>
              <w:t>Ф1 ТП Б-103 ПС Бисерово</w:t>
            </w:r>
          </w:p>
        </w:tc>
      </w:tr>
      <w:tr w:rsidR="0002087D" w:rsidRPr="00D3137B" w14:paraId="0E2B774A" w14:textId="77777777" w:rsidTr="007157CD">
        <w:trPr>
          <w:trHeight w:val="135"/>
          <w:jc w:val="center"/>
        </w:trPr>
        <w:tc>
          <w:tcPr>
            <w:tcW w:w="949" w:type="dxa"/>
            <w:tcBorders>
              <w:top w:val="single" w:sz="4" w:space="0" w:color="auto"/>
              <w:bottom w:val="single" w:sz="4" w:space="0" w:color="auto"/>
            </w:tcBorders>
          </w:tcPr>
          <w:p w14:paraId="71B3EB4D" w14:textId="02E6C579" w:rsidR="0002087D" w:rsidRPr="00D33A68" w:rsidRDefault="0002087D" w:rsidP="009975A4">
            <w:pPr>
              <w:jc w:val="center"/>
              <w:rPr>
                <w:color w:val="000000" w:themeColor="text1"/>
                <w:sz w:val="24"/>
              </w:rPr>
            </w:pPr>
            <w:r w:rsidRPr="00D33A68">
              <w:rPr>
                <w:color w:val="000000" w:themeColor="text1"/>
                <w:sz w:val="24"/>
              </w:rPr>
              <w:t>40</w:t>
            </w:r>
          </w:p>
        </w:tc>
        <w:tc>
          <w:tcPr>
            <w:tcW w:w="3150" w:type="dxa"/>
            <w:shd w:val="clear" w:color="auto" w:fill="auto"/>
          </w:tcPr>
          <w:p w14:paraId="1E56EC8D" w14:textId="4E4133D3" w:rsidR="0002087D" w:rsidRPr="00D33A68" w:rsidRDefault="0002087D" w:rsidP="009975A4">
            <w:pPr>
              <w:jc w:val="center"/>
              <w:rPr>
                <w:sz w:val="24"/>
              </w:rPr>
            </w:pPr>
            <w:r w:rsidRPr="00D33A68">
              <w:rPr>
                <w:sz w:val="24"/>
              </w:rPr>
              <w:t>ВЛ 0,4кВ</w:t>
            </w:r>
          </w:p>
        </w:tc>
        <w:tc>
          <w:tcPr>
            <w:tcW w:w="5245" w:type="dxa"/>
            <w:shd w:val="clear" w:color="auto" w:fill="auto"/>
          </w:tcPr>
          <w:p w14:paraId="07BD8F34" w14:textId="652683AD" w:rsidR="0002087D" w:rsidRPr="00D33A68" w:rsidRDefault="0002087D" w:rsidP="009975A4">
            <w:pPr>
              <w:jc w:val="center"/>
              <w:rPr>
                <w:sz w:val="24"/>
              </w:rPr>
            </w:pPr>
            <w:r w:rsidRPr="00D33A68">
              <w:rPr>
                <w:sz w:val="24"/>
              </w:rPr>
              <w:t>Ф2 ТП Б-103 ПС Бисерово</w:t>
            </w:r>
          </w:p>
        </w:tc>
      </w:tr>
      <w:tr w:rsidR="0002087D" w:rsidRPr="00D3137B" w14:paraId="125DB5AA" w14:textId="77777777" w:rsidTr="007157CD">
        <w:trPr>
          <w:trHeight w:val="135"/>
          <w:jc w:val="center"/>
        </w:trPr>
        <w:tc>
          <w:tcPr>
            <w:tcW w:w="949" w:type="dxa"/>
            <w:tcBorders>
              <w:top w:val="single" w:sz="4" w:space="0" w:color="auto"/>
              <w:bottom w:val="single" w:sz="4" w:space="0" w:color="auto"/>
            </w:tcBorders>
          </w:tcPr>
          <w:p w14:paraId="618CDAA9" w14:textId="521C663B" w:rsidR="0002087D" w:rsidRPr="00D33A68" w:rsidRDefault="0002087D" w:rsidP="009975A4">
            <w:pPr>
              <w:jc w:val="center"/>
              <w:rPr>
                <w:color w:val="000000" w:themeColor="text1"/>
                <w:sz w:val="24"/>
              </w:rPr>
            </w:pPr>
            <w:r w:rsidRPr="00D33A68">
              <w:rPr>
                <w:color w:val="000000" w:themeColor="text1"/>
                <w:sz w:val="24"/>
              </w:rPr>
              <w:t>41</w:t>
            </w:r>
          </w:p>
        </w:tc>
        <w:tc>
          <w:tcPr>
            <w:tcW w:w="3150" w:type="dxa"/>
            <w:shd w:val="clear" w:color="auto" w:fill="auto"/>
          </w:tcPr>
          <w:p w14:paraId="73AD7902" w14:textId="5E7D89D7" w:rsidR="0002087D" w:rsidRPr="00D33A68" w:rsidRDefault="0002087D" w:rsidP="009975A4">
            <w:pPr>
              <w:jc w:val="center"/>
              <w:rPr>
                <w:sz w:val="24"/>
              </w:rPr>
            </w:pPr>
            <w:r w:rsidRPr="00D33A68">
              <w:rPr>
                <w:sz w:val="24"/>
              </w:rPr>
              <w:t>ВЛ 0,4кВ</w:t>
            </w:r>
          </w:p>
        </w:tc>
        <w:tc>
          <w:tcPr>
            <w:tcW w:w="5245" w:type="dxa"/>
            <w:shd w:val="clear" w:color="auto" w:fill="auto"/>
          </w:tcPr>
          <w:p w14:paraId="61083171" w14:textId="214C6B5C" w:rsidR="0002087D" w:rsidRPr="00D33A68" w:rsidRDefault="0002087D" w:rsidP="009975A4">
            <w:pPr>
              <w:jc w:val="center"/>
              <w:rPr>
                <w:sz w:val="24"/>
              </w:rPr>
            </w:pPr>
            <w:r w:rsidRPr="00D33A68">
              <w:rPr>
                <w:sz w:val="24"/>
              </w:rPr>
              <w:t>Ф1 ТП Б-303 ПС Бисерово</w:t>
            </w:r>
          </w:p>
        </w:tc>
      </w:tr>
      <w:tr w:rsidR="00525D9A" w:rsidRPr="00D3137B" w14:paraId="4E630C46" w14:textId="77777777" w:rsidTr="007157CD">
        <w:trPr>
          <w:trHeight w:val="135"/>
          <w:jc w:val="center"/>
        </w:trPr>
        <w:tc>
          <w:tcPr>
            <w:tcW w:w="949" w:type="dxa"/>
            <w:tcBorders>
              <w:top w:val="single" w:sz="4" w:space="0" w:color="auto"/>
              <w:bottom w:val="single" w:sz="4" w:space="0" w:color="auto"/>
            </w:tcBorders>
          </w:tcPr>
          <w:p w14:paraId="1032CCA0" w14:textId="3135F86C" w:rsidR="00525D9A" w:rsidRPr="00D33A68" w:rsidRDefault="00525D9A" w:rsidP="00525D9A">
            <w:pPr>
              <w:jc w:val="center"/>
              <w:rPr>
                <w:color w:val="000000" w:themeColor="text1"/>
                <w:sz w:val="24"/>
              </w:rPr>
            </w:pPr>
            <w:r w:rsidRPr="00D33A68">
              <w:rPr>
                <w:color w:val="000000" w:themeColor="text1"/>
                <w:sz w:val="24"/>
              </w:rPr>
              <w:t>42</w:t>
            </w:r>
          </w:p>
        </w:tc>
        <w:tc>
          <w:tcPr>
            <w:tcW w:w="3150" w:type="dxa"/>
            <w:shd w:val="clear" w:color="auto" w:fill="auto"/>
          </w:tcPr>
          <w:p w14:paraId="07E0CB54" w14:textId="457B78BA" w:rsidR="00525D9A" w:rsidRPr="00D33A68" w:rsidRDefault="00525D9A" w:rsidP="00525D9A">
            <w:pPr>
              <w:jc w:val="center"/>
              <w:rPr>
                <w:sz w:val="24"/>
              </w:rPr>
            </w:pPr>
            <w:r w:rsidRPr="00D33A68">
              <w:rPr>
                <w:sz w:val="24"/>
              </w:rPr>
              <w:t>ВЛ 0,4кВ</w:t>
            </w:r>
          </w:p>
        </w:tc>
        <w:tc>
          <w:tcPr>
            <w:tcW w:w="5245" w:type="dxa"/>
            <w:shd w:val="clear" w:color="auto" w:fill="auto"/>
          </w:tcPr>
          <w:p w14:paraId="55E507A4" w14:textId="6D628960" w:rsidR="00525D9A" w:rsidRPr="00D33A68" w:rsidRDefault="00525D9A" w:rsidP="00525D9A">
            <w:pPr>
              <w:jc w:val="center"/>
              <w:rPr>
                <w:sz w:val="24"/>
              </w:rPr>
            </w:pPr>
            <w:r w:rsidRPr="00D33A68">
              <w:rPr>
                <w:sz w:val="24"/>
              </w:rPr>
              <w:t>Ф2 ТП Б-302 ПС Бисерово</w:t>
            </w:r>
          </w:p>
        </w:tc>
      </w:tr>
      <w:tr w:rsidR="000E6886" w:rsidRPr="00D3137B" w14:paraId="71E9DF80" w14:textId="77777777" w:rsidTr="007157CD">
        <w:trPr>
          <w:trHeight w:val="135"/>
          <w:jc w:val="center"/>
        </w:trPr>
        <w:tc>
          <w:tcPr>
            <w:tcW w:w="949" w:type="dxa"/>
            <w:tcBorders>
              <w:top w:val="single" w:sz="4" w:space="0" w:color="auto"/>
              <w:bottom w:val="single" w:sz="4" w:space="0" w:color="auto"/>
            </w:tcBorders>
          </w:tcPr>
          <w:p w14:paraId="0D1B6973" w14:textId="5AB0BA78" w:rsidR="000E6886" w:rsidRPr="00D33A68" w:rsidRDefault="000E6886" w:rsidP="000E6886">
            <w:pPr>
              <w:jc w:val="center"/>
              <w:rPr>
                <w:color w:val="000000" w:themeColor="text1"/>
                <w:sz w:val="24"/>
              </w:rPr>
            </w:pPr>
            <w:r w:rsidRPr="00D33A68">
              <w:rPr>
                <w:color w:val="000000" w:themeColor="text1"/>
                <w:sz w:val="24"/>
              </w:rPr>
              <w:lastRenderedPageBreak/>
              <w:t>43</w:t>
            </w:r>
          </w:p>
        </w:tc>
        <w:tc>
          <w:tcPr>
            <w:tcW w:w="3150" w:type="dxa"/>
            <w:shd w:val="clear" w:color="auto" w:fill="auto"/>
          </w:tcPr>
          <w:p w14:paraId="6FA91C1E" w14:textId="65A2370C" w:rsidR="000E6886" w:rsidRPr="00D33A68" w:rsidRDefault="000E6886" w:rsidP="000E6886">
            <w:pPr>
              <w:jc w:val="center"/>
              <w:rPr>
                <w:sz w:val="24"/>
              </w:rPr>
            </w:pPr>
            <w:r w:rsidRPr="00D33A68">
              <w:rPr>
                <w:sz w:val="24"/>
              </w:rPr>
              <w:t>ВЛ 0,4кВ</w:t>
            </w:r>
          </w:p>
        </w:tc>
        <w:tc>
          <w:tcPr>
            <w:tcW w:w="5245" w:type="dxa"/>
            <w:shd w:val="clear" w:color="auto" w:fill="auto"/>
          </w:tcPr>
          <w:p w14:paraId="45A8A5B5" w14:textId="0CF7078B" w:rsidR="000E6886" w:rsidRPr="00D33A68" w:rsidRDefault="000E6886" w:rsidP="000E6886">
            <w:pPr>
              <w:jc w:val="center"/>
              <w:rPr>
                <w:sz w:val="24"/>
              </w:rPr>
            </w:pPr>
            <w:r w:rsidRPr="00D33A68">
              <w:rPr>
                <w:sz w:val="24"/>
              </w:rPr>
              <w:t>Ф2 ТП Б-301 ПС Бисерово</w:t>
            </w:r>
          </w:p>
        </w:tc>
      </w:tr>
      <w:tr w:rsidR="00B20ED2" w:rsidRPr="00D3137B" w14:paraId="2B7D88E8" w14:textId="77777777" w:rsidTr="007157CD">
        <w:trPr>
          <w:trHeight w:val="135"/>
          <w:jc w:val="center"/>
        </w:trPr>
        <w:tc>
          <w:tcPr>
            <w:tcW w:w="949" w:type="dxa"/>
            <w:tcBorders>
              <w:top w:val="single" w:sz="4" w:space="0" w:color="auto"/>
              <w:bottom w:val="single" w:sz="4" w:space="0" w:color="auto"/>
            </w:tcBorders>
          </w:tcPr>
          <w:p w14:paraId="722FBCCC" w14:textId="63669C5C" w:rsidR="00B20ED2" w:rsidRPr="00D33A68" w:rsidRDefault="00B20ED2" w:rsidP="000E6886">
            <w:pPr>
              <w:jc w:val="center"/>
              <w:rPr>
                <w:color w:val="000000" w:themeColor="text1"/>
                <w:sz w:val="24"/>
              </w:rPr>
            </w:pPr>
            <w:r w:rsidRPr="00D33A68">
              <w:rPr>
                <w:color w:val="000000" w:themeColor="text1"/>
                <w:sz w:val="24"/>
              </w:rPr>
              <w:t>44</w:t>
            </w:r>
          </w:p>
        </w:tc>
        <w:tc>
          <w:tcPr>
            <w:tcW w:w="3150" w:type="dxa"/>
            <w:shd w:val="clear" w:color="auto" w:fill="auto"/>
          </w:tcPr>
          <w:p w14:paraId="2C6ACCDB" w14:textId="10BF109C" w:rsidR="00B20ED2" w:rsidRPr="00D33A68" w:rsidRDefault="00B20ED2" w:rsidP="000E6886">
            <w:pPr>
              <w:jc w:val="center"/>
              <w:rPr>
                <w:sz w:val="24"/>
              </w:rPr>
            </w:pPr>
            <w:r w:rsidRPr="00D33A68">
              <w:rPr>
                <w:sz w:val="24"/>
              </w:rPr>
              <w:t>ВЛ 0,4кВ</w:t>
            </w:r>
          </w:p>
        </w:tc>
        <w:tc>
          <w:tcPr>
            <w:tcW w:w="5245" w:type="dxa"/>
            <w:shd w:val="clear" w:color="auto" w:fill="auto"/>
          </w:tcPr>
          <w:p w14:paraId="1841B305" w14:textId="14D9DC26" w:rsidR="00B20ED2" w:rsidRPr="00D33A68" w:rsidRDefault="00B20ED2" w:rsidP="000E6886">
            <w:pPr>
              <w:jc w:val="center"/>
              <w:rPr>
                <w:sz w:val="24"/>
              </w:rPr>
            </w:pPr>
            <w:r w:rsidRPr="00D33A68">
              <w:rPr>
                <w:sz w:val="24"/>
              </w:rPr>
              <w:t>Ф3 ТП Б-302 ПС Бисерово</w:t>
            </w:r>
          </w:p>
        </w:tc>
      </w:tr>
      <w:tr w:rsidR="00B20ED2" w:rsidRPr="00D3137B" w14:paraId="428AF86A" w14:textId="77777777" w:rsidTr="007157CD">
        <w:trPr>
          <w:trHeight w:val="135"/>
          <w:jc w:val="center"/>
        </w:trPr>
        <w:tc>
          <w:tcPr>
            <w:tcW w:w="949" w:type="dxa"/>
            <w:tcBorders>
              <w:top w:val="single" w:sz="4" w:space="0" w:color="auto"/>
              <w:bottom w:val="single" w:sz="4" w:space="0" w:color="auto"/>
            </w:tcBorders>
          </w:tcPr>
          <w:p w14:paraId="60851360" w14:textId="149011C4" w:rsidR="00B20ED2" w:rsidRPr="00D33A68" w:rsidRDefault="00B20ED2" w:rsidP="000E6886">
            <w:pPr>
              <w:jc w:val="center"/>
              <w:rPr>
                <w:color w:val="000000" w:themeColor="text1"/>
                <w:sz w:val="24"/>
              </w:rPr>
            </w:pPr>
            <w:r w:rsidRPr="00D33A68">
              <w:rPr>
                <w:color w:val="000000" w:themeColor="text1"/>
                <w:sz w:val="24"/>
              </w:rPr>
              <w:t>45</w:t>
            </w:r>
          </w:p>
        </w:tc>
        <w:tc>
          <w:tcPr>
            <w:tcW w:w="3150" w:type="dxa"/>
            <w:shd w:val="clear" w:color="auto" w:fill="auto"/>
          </w:tcPr>
          <w:p w14:paraId="6C45462E" w14:textId="379F8686" w:rsidR="00B20ED2" w:rsidRPr="00D33A68" w:rsidRDefault="00B20ED2" w:rsidP="000E6886">
            <w:pPr>
              <w:jc w:val="center"/>
              <w:rPr>
                <w:sz w:val="24"/>
              </w:rPr>
            </w:pPr>
            <w:r w:rsidRPr="00D33A68">
              <w:rPr>
                <w:sz w:val="24"/>
              </w:rPr>
              <w:t>ВЛ 0,4кВ</w:t>
            </w:r>
          </w:p>
        </w:tc>
        <w:tc>
          <w:tcPr>
            <w:tcW w:w="5245" w:type="dxa"/>
            <w:shd w:val="clear" w:color="auto" w:fill="auto"/>
          </w:tcPr>
          <w:p w14:paraId="38A239AA" w14:textId="6566F738" w:rsidR="00B20ED2" w:rsidRPr="00D33A68" w:rsidRDefault="00B20ED2" w:rsidP="000E6886">
            <w:pPr>
              <w:jc w:val="center"/>
              <w:rPr>
                <w:sz w:val="24"/>
              </w:rPr>
            </w:pPr>
            <w:r w:rsidRPr="00D33A68">
              <w:rPr>
                <w:sz w:val="24"/>
              </w:rPr>
              <w:t>Ф1 ТП Б-304 ПС Бисерово</w:t>
            </w:r>
          </w:p>
        </w:tc>
      </w:tr>
      <w:tr w:rsidR="00B20ED2" w:rsidRPr="00D3137B" w14:paraId="6F988494" w14:textId="77777777" w:rsidTr="007157CD">
        <w:trPr>
          <w:trHeight w:val="135"/>
          <w:jc w:val="center"/>
        </w:trPr>
        <w:tc>
          <w:tcPr>
            <w:tcW w:w="949" w:type="dxa"/>
            <w:tcBorders>
              <w:top w:val="single" w:sz="4" w:space="0" w:color="auto"/>
              <w:bottom w:val="single" w:sz="4" w:space="0" w:color="auto"/>
            </w:tcBorders>
          </w:tcPr>
          <w:p w14:paraId="40122801" w14:textId="33282720" w:rsidR="00B20ED2" w:rsidRPr="00D33A68" w:rsidRDefault="00B20ED2" w:rsidP="000E6886">
            <w:pPr>
              <w:jc w:val="center"/>
              <w:rPr>
                <w:color w:val="000000" w:themeColor="text1"/>
                <w:sz w:val="24"/>
              </w:rPr>
            </w:pPr>
            <w:r w:rsidRPr="00D33A68">
              <w:rPr>
                <w:color w:val="000000" w:themeColor="text1"/>
                <w:sz w:val="24"/>
              </w:rPr>
              <w:t>46</w:t>
            </w:r>
          </w:p>
        </w:tc>
        <w:tc>
          <w:tcPr>
            <w:tcW w:w="3150" w:type="dxa"/>
            <w:shd w:val="clear" w:color="auto" w:fill="auto"/>
          </w:tcPr>
          <w:p w14:paraId="13959132" w14:textId="4190B37D" w:rsidR="00B20ED2" w:rsidRPr="00D33A68" w:rsidRDefault="00B20ED2" w:rsidP="000E6886">
            <w:pPr>
              <w:jc w:val="center"/>
              <w:rPr>
                <w:sz w:val="24"/>
              </w:rPr>
            </w:pPr>
            <w:r w:rsidRPr="00D33A68">
              <w:rPr>
                <w:sz w:val="24"/>
              </w:rPr>
              <w:t>ВЛ 0,4кВ</w:t>
            </w:r>
          </w:p>
        </w:tc>
        <w:tc>
          <w:tcPr>
            <w:tcW w:w="5245" w:type="dxa"/>
            <w:shd w:val="clear" w:color="auto" w:fill="auto"/>
          </w:tcPr>
          <w:p w14:paraId="6BEFF50A" w14:textId="7FF1267B" w:rsidR="00B20ED2" w:rsidRPr="00D33A68" w:rsidRDefault="00B20ED2" w:rsidP="000E6886">
            <w:pPr>
              <w:jc w:val="center"/>
              <w:rPr>
                <w:sz w:val="24"/>
              </w:rPr>
            </w:pPr>
            <w:r w:rsidRPr="00D33A68">
              <w:rPr>
                <w:sz w:val="24"/>
              </w:rPr>
              <w:t>Ф1 ТП Б-302 ПС Бисерово</w:t>
            </w:r>
          </w:p>
        </w:tc>
      </w:tr>
      <w:tr w:rsidR="00B20ED2" w:rsidRPr="00D3137B" w14:paraId="26711BC8" w14:textId="77777777" w:rsidTr="007157CD">
        <w:trPr>
          <w:trHeight w:val="135"/>
          <w:jc w:val="center"/>
        </w:trPr>
        <w:tc>
          <w:tcPr>
            <w:tcW w:w="949" w:type="dxa"/>
            <w:tcBorders>
              <w:top w:val="single" w:sz="4" w:space="0" w:color="auto"/>
              <w:bottom w:val="single" w:sz="4" w:space="0" w:color="auto"/>
            </w:tcBorders>
          </w:tcPr>
          <w:p w14:paraId="57417615" w14:textId="10EEAC17" w:rsidR="00B20ED2" w:rsidRPr="00D33A68" w:rsidRDefault="00B20ED2" w:rsidP="000E6886">
            <w:pPr>
              <w:jc w:val="center"/>
              <w:rPr>
                <w:color w:val="000000" w:themeColor="text1"/>
                <w:sz w:val="24"/>
              </w:rPr>
            </w:pPr>
            <w:r w:rsidRPr="00D33A68">
              <w:rPr>
                <w:color w:val="000000" w:themeColor="text1"/>
                <w:sz w:val="24"/>
              </w:rPr>
              <w:t>47</w:t>
            </w:r>
          </w:p>
        </w:tc>
        <w:tc>
          <w:tcPr>
            <w:tcW w:w="3150" w:type="dxa"/>
            <w:shd w:val="clear" w:color="auto" w:fill="auto"/>
          </w:tcPr>
          <w:p w14:paraId="055BFA78" w14:textId="777B8402" w:rsidR="00B20ED2" w:rsidRPr="00D33A68" w:rsidRDefault="00B20ED2" w:rsidP="000E6886">
            <w:pPr>
              <w:jc w:val="center"/>
              <w:rPr>
                <w:sz w:val="24"/>
              </w:rPr>
            </w:pPr>
            <w:r w:rsidRPr="00D33A68">
              <w:rPr>
                <w:sz w:val="24"/>
              </w:rPr>
              <w:t>ВЛ 0,4кВ</w:t>
            </w:r>
          </w:p>
        </w:tc>
        <w:tc>
          <w:tcPr>
            <w:tcW w:w="5245" w:type="dxa"/>
            <w:shd w:val="clear" w:color="auto" w:fill="auto"/>
          </w:tcPr>
          <w:p w14:paraId="34A48438" w14:textId="1148279A" w:rsidR="00B20ED2" w:rsidRPr="00D33A68" w:rsidRDefault="00B20ED2" w:rsidP="000E6886">
            <w:pPr>
              <w:jc w:val="center"/>
              <w:rPr>
                <w:sz w:val="24"/>
              </w:rPr>
            </w:pPr>
            <w:r w:rsidRPr="00D33A68">
              <w:rPr>
                <w:sz w:val="24"/>
              </w:rPr>
              <w:t>Ф2 ТП Б-307 ПС Бисерово</w:t>
            </w:r>
          </w:p>
        </w:tc>
      </w:tr>
      <w:tr w:rsidR="00B20ED2" w:rsidRPr="00D3137B" w14:paraId="05B0A7DF" w14:textId="77777777" w:rsidTr="007157CD">
        <w:trPr>
          <w:trHeight w:val="135"/>
          <w:jc w:val="center"/>
        </w:trPr>
        <w:tc>
          <w:tcPr>
            <w:tcW w:w="949" w:type="dxa"/>
            <w:tcBorders>
              <w:top w:val="single" w:sz="4" w:space="0" w:color="auto"/>
              <w:bottom w:val="single" w:sz="4" w:space="0" w:color="auto"/>
            </w:tcBorders>
          </w:tcPr>
          <w:p w14:paraId="5951817A" w14:textId="7C4B734C" w:rsidR="00B20ED2" w:rsidRPr="00D33A68" w:rsidRDefault="00B20ED2" w:rsidP="000E6886">
            <w:pPr>
              <w:jc w:val="center"/>
              <w:rPr>
                <w:color w:val="000000" w:themeColor="text1"/>
                <w:sz w:val="24"/>
              </w:rPr>
            </w:pPr>
            <w:r w:rsidRPr="00D33A68">
              <w:rPr>
                <w:color w:val="000000" w:themeColor="text1"/>
                <w:sz w:val="24"/>
              </w:rPr>
              <w:t>48</w:t>
            </w:r>
          </w:p>
        </w:tc>
        <w:tc>
          <w:tcPr>
            <w:tcW w:w="3150" w:type="dxa"/>
            <w:shd w:val="clear" w:color="auto" w:fill="auto"/>
          </w:tcPr>
          <w:p w14:paraId="26E10994" w14:textId="6A4C01D3" w:rsidR="00B20ED2" w:rsidRPr="00D33A68" w:rsidRDefault="00B20ED2" w:rsidP="000E6886">
            <w:pPr>
              <w:jc w:val="center"/>
              <w:rPr>
                <w:sz w:val="24"/>
              </w:rPr>
            </w:pPr>
            <w:r w:rsidRPr="00D33A68">
              <w:rPr>
                <w:sz w:val="24"/>
              </w:rPr>
              <w:t>ВЛ 0,4кВ</w:t>
            </w:r>
          </w:p>
        </w:tc>
        <w:tc>
          <w:tcPr>
            <w:tcW w:w="5245" w:type="dxa"/>
            <w:shd w:val="clear" w:color="auto" w:fill="auto"/>
          </w:tcPr>
          <w:p w14:paraId="22392798" w14:textId="4B879D36" w:rsidR="00B20ED2" w:rsidRPr="00D33A68" w:rsidRDefault="00B20ED2" w:rsidP="000E6886">
            <w:pPr>
              <w:jc w:val="center"/>
              <w:rPr>
                <w:sz w:val="24"/>
              </w:rPr>
            </w:pPr>
            <w:r w:rsidRPr="00D33A68">
              <w:rPr>
                <w:sz w:val="24"/>
              </w:rPr>
              <w:t>Ф1 ТП Б-307 ПС Бисерово</w:t>
            </w:r>
          </w:p>
        </w:tc>
      </w:tr>
      <w:tr w:rsidR="00B20ED2" w:rsidRPr="00D3137B" w14:paraId="0420F826" w14:textId="77777777" w:rsidTr="007157CD">
        <w:trPr>
          <w:trHeight w:val="135"/>
          <w:jc w:val="center"/>
        </w:trPr>
        <w:tc>
          <w:tcPr>
            <w:tcW w:w="949" w:type="dxa"/>
            <w:tcBorders>
              <w:top w:val="single" w:sz="4" w:space="0" w:color="auto"/>
              <w:bottom w:val="single" w:sz="4" w:space="0" w:color="auto"/>
            </w:tcBorders>
          </w:tcPr>
          <w:p w14:paraId="3CE92AEB" w14:textId="5AE52776" w:rsidR="00B20ED2" w:rsidRPr="00D33A68" w:rsidRDefault="00B20ED2" w:rsidP="000E6886">
            <w:pPr>
              <w:jc w:val="center"/>
              <w:rPr>
                <w:color w:val="000000" w:themeColor="text1"/>
                <w:sz w:val="24"/>
              </w:rPr>
            </w:pPr>
            <w:r w:rsidRPr="00D33A68">
              <w:rPr>
                <w:color w:val="000000" w:themeColor="text1"/>
                <w:sz w:val="24"/>
              </w:rPr>
              <w:t>49</w:t>
            </w:r>
          </w:p>
        </w:tc>
        <w:tc>
          <w:tcPr>
            <w:tcW w:w="3150" w:type="dxa"/>
            <w:shd w:val="clear" w:color="auto" w:fill="auto"/>
          </w:tcPr>
          <w:p w14:paraId="58204DD0" w14:textId="7499DFCB" w:rsidR="00B20ED2" w:rsidRPr="00D33A68" w:rsidRDefault="00B20ED2" w:rsidP="000E6886">
            <w:pPr>
              <w:jc w:val="center"/>
              <w:rPr>
                <w:sz w:val="24"/>
              </w:rPr>
            </w:pPr>
            <w:r w:rsidRPr="00D33A68">
              <w:rPr>
                <w:sz w:val="24"/>
              </w:rPr>
              <w:t>ВЛ 0,4кВ</w:t>
            </w:r>
          </w:p>
        </w:tc>
        <w:tc>
          <w:tcPr>
            <w:tcW w:w="5245" w:type="dxa"/>
            <w:shd w:val="clear" w:color="auto" w:fill="auto"/>
          </w:tcPr>
          <w:p w14:paraId="6A561999" w14:textId="539E3C24" w:rsidR="00B20ED2" w:rsidRPr="00D33A68" w:rsidRDefault="00B20ED2" w:rsidP="000E6886">
            <w:pPr>
              <w:jc w:val="center"/>
              <w:rPr>
                <w:sz w:val="24"/>
              </w:rPr>
            </w:pPr>
            <w:r w:rsidRPr="00D33A68">
              <w:rPr>
                <w:sz w:val="24"/>
              </w:rPr>
              <w:t>Ф1 ТП Б-405 ПС Бисерово</w:t>
            </w:r>
          </w:p>
        </w:tc>
      </w:tr>
      <w:tr w:rsidR="00B20ED2" w:rsidRPr="00D3137B" w14:paraId="0E2A6C83" w14:textId="77777777" w:rsidTr="007157CD">
        <w:trPr>
          <w:trHeight w:val="135"/>
          <w:jc w:val="center"/>
        </w:trPr>
        <w:tc>
          <w:tcPr>
            <w:tcW w:w="949" w:type="dxa"/>
            <w:tcBorders>
              <w:top w:val="single" w:sz="4" w:space="0" w:color="auto"/>
              <w:bottom w:val="single" w:sz="4" w:space="0" w:color="auto"/>
            </w:tcBorders>
          </w:tcPr>
          <w:p w14:paraId="78D5652B" w14:textId="33EB8A52" w:rsidR="00B20ED2" w:rsidRPr="00D33A68" w:rsidRDefault="00B20ED2" w:rsidP="000E6886">
            <w:pPr>
              <w:jc w:val="center"/>
              <w:rPr>
                <w:color w:val="000000" w:themeColor="text1"/>
                <w:sz w:val="24"/>
              </w:rPr>
            </w:pPr>
            <w:r w:rsidRPr="00D33A68">
              <w:rPr>
                <w:color w:val="000000" w:themeColor="text1"/>
                <w:sz w:val="24"/>
              </w:rPr>
              <w:t>50</w:t>
            </w:r>
          </w:p>
        </w:tc>
        <w:tc>
          <w:tcPr>
            <w:tcW w:w="3150" w:type="dxa"/>
            <w:shd w:val="clear" w:color="auto" w:fill="auto"/>
          </w:tcPr>
          <w:p w14:paraId="2D97102B" w14:textId="13521FE7" w:rsidR="00B20ED2" w:rsidRPr="00D33A68" w:rsidRDefault="00B20ED2" w:rsidP="000E6886">
            <w:pPr>
              <w:jc w:val="center"/>
              <w:rPr>
                <w:sz w:val="24"/>
              </w:rPr>
            </w:pPr>
            <w:r w:rsidRPr="00D33A68">
              <w:rPr>
                <w:sz w:val="24"/>
              </w:rPr>
              <w:t>ВЛ 0,4кВ</w:t>
            </w:r>
          </w:p>
        </w:tc>
        <w:tc>
          <w:tcPr>
            <w:tcW w:w="5245" w:type="dxa"/>
            <w:shd w:val="clear" w:color="auto" w:fill="auto"/>
          </w:tcPr>
          <w:p w14:paraId="17540AAE" w14:textId="4F1AF6DC" w:rsidR="00B20ED2" w:rsidRPr="00D33A68" w:rsidRDefault="00B20ED2" w:rsidP="000E6886">
            <w:pPr>
              <w:jc w:val="center"/>
              <w:rPr>
                <w:sz w:val="24"/>
              </w:rPr>
            </w:pPr>
            <w:r w:rsidRPr="00D33A68">
              <w:rPr>
                <w:sz w:val="24"/>
              </w:rPr>
              <w:t>Ф1 ТП Б-403 ПС Бисерово</w:t>
            </w:r>
          </w:p>
        </w:tc>
      </w:tr>
      <w:tr w:rsidR="00B20ED2" w:rsidRPr="00D3137B" w14:paraId="564E1584" w14:textId="77777777" w:rsidTr="007157CD">
        <w:trPr>
          <w:trHeight w:val="135"/>
          <w:jc w:val="center"/>
        </w:trPr>
        <w:tc>
          <w:tcPr>
            <w:tcW w:w="949" w:type="dxa"/>
            <w:tcBorders>
              <w:top w:val="single" w:sz="4" w:space="0" w:color="auto"/>
              <w:bottom w:val="single" w:sz="4" w:space="0" w:color="auto"/>
            </w:tcBorders>
          </w:tcPr>
          <w:p w14:paraId="49A76899" w14:textId="7C547C4D" w:rsidR="00B20ED2" w:rsidRPr="00D33A68" w:rsidRDefault="00B20ED2" w:rsidP="000E6886">
            <w:pPr>
              <w:jc w:val="center"/>
              <w:rPr>
                <w:color w:val="000000" w:themeColor="text1"/>
                <w:sz w:val="24"/>
              </w:rPr>
            </w:pPr>
            <w:r w:rsidRPr="00D33A68">
              <w:rPr>
                <w:color w:val="000000" w:themeColor="text1"/>
                <w:sz w:val="24"/>
              </w:rPr>
              <w:t>51</w:t>
            </w:r>
          </w:p>
        </w:tc>
        <w:tc>
          <w:tcPr>
            <w:tcW w:w="3150" w:type="dxa"/>
            <w:shd w:val="clear" w:color="auto" w:fill="auto"/>
          </w:tcPr>
          <w:p w14:paraId="36649711" w14:textId="0F8ED95B" w:rsidR="00B20ED2" w:rsidRPr="00D33A68" w:rsidRDefault="00B20ED2" w:rsidP="00B20ED2">
            <w:pPr>
              <w:jc w:val="center"/>
              <w:rPr>
                <w:sz w:val="24"/>
              </w:rPr>
            </w:pPr>
            <w:r w:rsidRPr="00D33A68">
              <w:rPr>
                <w:sz w:val="24"/>
              </w:rPr>
              <w:t>ВЛ 0,4кВ</w:t>
            </w:r>
          </w:p>
        </w:tc>
        <w:tc>
          <w:tcPr>
            <w:tcW w:w="5245" w:type="dxa"/>
            <w:shd w:val="clear" w:color="auto" w:fill="auto"/>
          </w:tcPr>
          <w:p w14:paraId="4C0426B7" w14:textId="3E6F0937" w:rsidR="00B20ED2" w:rsidRPr="00D33A68" w:rsidRDefault="00B20ED2" w:rsidP="000E6886">
            <w:pPr>
              <w:jc w:val="center"/>
              <w:rPr>
                <w:sz w:val="24"/>
              </w:rPr>
            </w:pPr>
            <w:r w:rsidRPr="00D33A68">
              <w:rPr>
                <w:sz w:val="24"/>
              </w:rPr>
              <w:t>Ф1 ТП Б-404 ПС Бисерово</w:t>
            </w:r>
          </w:p>
        </w:tc>
      </w:tr>
      <w:tr w:rsidR="00B20ED2" w:rsidRPr="00D3137B" w14:paraId="1AEB1BD7" w14:textId="77777777" w:rsidTr="007157CD">
        <w:trPr>
          <w:trHeight w:val="135"/>
          <w:jc w:val="center"/>
        </w:trPr>
        <w:tc>
          <w:tcPr>
            <w:tcW w:w="949" w:type="dxa"/>
            <w:tcBorders>
              <w:top w:val="single" w:sz="4" w:space="0" w:color="auto"/>
              <w:bottom w:val="single" w:sz="4" w:space="0" w:color="auto"/>
            </w:tcBorders>
          </w:tcPr>
          <w:p w14:paraId="38A182EF" w14:textId="63F1AB49" w:rsidR="00B20ED2" w:rsidRPr="00D33A68" w:rsidRDefault="00B20ED2" w:rsidP="000E6886">
            <w:pPr>
              <w:jc w:val="center"/>
              <w:rPr>
                <w:color w:val="000000" w:themeColor="text1"/>
                <w:sz w:val="24"/>
              </w:rPr>
            </w:pPr>
            <w:r w:rsidRPr="00D33A68">
              <w:rPr>
                <w:color w:val="000000" w:themeColor="text1"/>
                <w:sz w:val="24"/>
              </w:rPr>
              <w:t>52</w:t>
            </w:r>
          </w:p>
        </w:tc>
        <w:tc>
          <w:tcPr>
            <w:tcW w:w="3150" w:type="dxa"/>
            <w:shd w:val="clear" w:color="auto" w:fill="auto"/>
          </w:tcPr>
          <w:p w14:paraId="2728E663" w14:textId="334EB5A4" w:rsidR="00B20ED2" w:rsidRPr="00D33A68" w:rsidRDefault="00B20ED2" w:rsidP="000E6886">
            <w:pPr>
              <w:jc w:val="center"/>
              <w:rPr>
                <w:sz w:val="24"/>
              </w:rPr>
            </w:pPr>
            <w:r w:rsidRPr="00D33A68">
              <w:rPr>
                <w:sz w:val="24"/>
              </w:rPr>
              <w:t>ВЛ 0,4кВ</w:t>
            </w:r>
          </w:p>
        </w:tc>
        <w:tc>
          <w:tcPr>
            <w:tcW w:w="5245" w:type="dxa"/>
            <w:shd w:val="clear" w:color="auto" w:fill="auto"/>
          </w:tcPr>
          <w:p w14:paraId="671B3C74" w14:textId="75C6BF46" w:rsidR="00B20ED2" w:rsidRPr="00D33A68" w:rsidRDefault="00B20ED2" w:rsidP="000E6886">
            <w:pPr>
              <w:jc w:val="center"/>
              <w:rPr>
                <w:sz w:val="24"/>
              </w:rPr>
            </w:pPr>
            <w:r w:rsidRPr="00D33A68">
              <w:rPr>
                <w:sz w:val="24"/>
              </w:rPr>
              <w:t>Ф1 ТП Б-701 ПС Бисерово</w:t>
            </w:r>
          </w:p>
        </w:tc>
      </w:tr>
      <w:tr w:rsidR="00D77CC0" w:rsidRPr="00D3137B" w14:paraId="57F751E2" w14:textId="77777777" w:rsidTr="007157CD">
        <w:trPr>
          <w:trHeight w:val="135"/>
          <w:jc w:val="center"/>
        </w:trPr>
        <w:tc>
          <w:tcPr>
            <w:tcW w:w="949" w:type="dxa"/>
            <w:tcBorders>
              <w:top w:val="single" w:sz="4" w:space="0" w:color="auto"/>
              <w:bottom w:val="single" w:sz="4" w:space="0" w:color="auto"/>
            </w:tcBorders>
          </w:tcPr>
          <w:p w14:paraId="3BEE2003" w14:textId="40DD65FB" w:rsidR="00D77CC0" w:rsidRPr="00D33A68" w:rsidRDefault="00D77CC0" w:rsidP="000E6886">
            <w:pPr>
              <w:jc w:val="center"/>
              <w:rPr>
                <w:color w:val="000000" w:themeColor="text1"/>
                <w:sz w:val="24"/>
              </w:rPr>
            </w:pPr>
            <w:r w:rsidRPr="00D33A68">
              <w:rPr>
                <w:color w:val="000000" w:themeColor="text1"/>
                <w:sz w:val="24"/>
              </w:rPr>
              <w:t>53</w:t>
            </w:r>
          </w:p>
        </w:tc>
        <w:tc>
          <w:tcPr>
            <w:tcW w:w="3150" w:type="dxa"/>
            <w:shd w:val="clear" w:color="auto" w:fill="auto"/>
          </w:tcPr>
          <w:p w14:paraId="394EEE34" w14:textId="3A2DF2D2" w:rsidR="00D77CC0" w:rsidRPr="00D33A68" w:rsidRDefault="00D77CC0" w:rsidP="000E6886">
            <w:pPr>
              <w:jc w:val="center"/>
              <w:rPr>
                <w:sz w:val="24"/>
              </w:rPr>
            </w:pPr>
            <w:r w:rsidRPr="00D33A68">
              <w:rPr>
                <w:sz w:val="24"/>
              </w:rPr>
              <w:t>ВЛ 0,4кВ</w:t>
            </w:r>
          </w:p>
        </w:tc>
        <w:tc>
          <w:tcPr>
            <w:tcW w:w="5245" w:type="dxa"/>
            <w:shd w:val="clear" w:color="auto" w:fill="auto"/>
          </w:tcPr>
          <w:p w14:paraId="241515F0" w14:textId="43618BC0" w:rsidR="00D77CC0" w:rsidRPr="00D33A68" w:rsidRDefault="00D77CC0" w:rsidP="000E6886">
            <w:pPr>
              <w:jc w:val="center"/>
              <w:rPr>
                <w:sz w:val="24"/>
              </w:rPr>
            </w:pPr>
            <w:r w:rsidRPr="00D33A68">
              <w:rPr>
                <w:sz w:val="24"/>
              </w:rPr>
              <w:t>Ф1 ТП Б-406 ПС Бисерово</w:t>
            </w:r>
          </w:p>
        </w:tc>
      </w:tr>
      <w:tr w:rsidR="00765886" w:rsidRPr="00D3137B" w14:paraId="39ADE153" w14:textId="77777777" w:rsidTr="007157CD">
        <w:trPr>
          <w:trHeight w:val="135"/>
          <w:jc w:val="center"/>
        </w:trPr>
        <w:tc>
          <w:tcPr>
            <w:tcW w:w="949" w:type="dxa"/>
            <w:tcBorders>
              <w:top w:val="single" w:sz="4" w:space="0" w:color="auto"/>
              <w:bottom w:val="single" w:sz="4" w:space="0" w:color="auto"/>
            </w:tcBorders>
          </w:tcPr>
          <w:p w14:paraId="2F0A51AC" w14:textId="4D860F8E" w:rsidR="00765886" w:rsidRPr="00D33A68" w:rsidRDefault="00765886" w:rsidP="000E6886">
            <w:pPr>
              <w:jc w:val="center"/>
              <w:rPr>
                <w:color w:val="000000" w:themeColor="text1"/>
                <w:sz w:val="24"/>
              </w:rPr>
            </w:pPr>
            <w:r w:rsidRPr="00D33A68">
              <w:rPr>
                <w:color w:val="000000" w:themeColor="text1"/>
                <w:sz w:val="24"/>
              </w:rPr>
              <w:t>54</w:t>
            </w:r>
          </w:p>
        </w:tc>
        <w:tc>
          <w:tcPr>
            <w:tcW w:w="3150" w:type="dxa"/>
            <w:shd w:val="clear" w:color="auto" w:fill="auto"/>
          </w:tcPr>
          <w:p w14:paraId="39EC0B14" w14:textId="43E78C3C" w:rsidR="00765886" w:rsidRPr="00D33A68" w:rsidRDefault="00765886" w:rsidP="000E6886">
            <w:pPr>
              <w:jc w:val="center"/>
              <w:rPr>
                <w:sz w:val="24"/>
              </w:rPr>
            </w:pPr>
            <w:r w:rsidRPr="00D33A68">
              <w:rPr>
                <w:sz w:val="24"/>
              </w:rPr>
              <w:t>ВЛ 0,4кВ</w:t>
            </w:r>
          </w:p>
        </w:tc>
        <w:tc>
          <w:tcPr>
            <w:tcW w:w="5245" w:type="dxa"/>
            <w:shd w:val="clear" w:color="auto" w:fill="auto"/>
          </w:tcPr>
          <w:p w14:paraId="2F71BEB5" w14:textId="62B70BEE" w:rsidR="00765886" w:rsidRPr="00D33A68" w:rsidRDefault="00765886" w:rsidP="000E6886">
            <w:pPr>
              <w:jc w:val="center"/>
              <w:rPr>
                <w:sz w:val="24"/>
              </w:rPr>
            </w:pPr>
            <w:r w:rsidRPr="00D33A68">
              <w:rPr>
                <w:sz w:val="24"/>
              </w:rPr>
              <w:t>Ф1 ТП Б-407 ПС Бисерово</w:t>
            </w:r>
          </w:p>
        </w:tc>
      </w:tr>
      <w:tr w:rsidR="00765886" w:rsidRPr="00D3137B" w14:paraId="7054F369" w14:textId="77777777" w:rsidTr="007157CD">
        <w:trPr>
          <w:trHeight w:val="135"/>
          <w:jc w:val="center"/>
        </w:trPr>
        <w:tc>
          <w:tcPr>
            <w:tcW w:w="949" w:type="dxa"/>
            <w:tcBorders>
              <w:top w:val="single" w:sz="4" w:space="0" w:color="auto"/>
              <w:bottom w:val="single" w:sz="4" w:space="0" w:color="auto"/>
            </w:tcBorders>
          </w:tcPr>
          <w:p w14:paraId="25E3920D" w14:textId="030BC0C0" w:rsidR="00765886" w:rsidRPr="00D33A68" w:rsidRDefault="00765886" w:rsidP="000E6886">
            <w:pPr>
              <w:jc w:val="center"/>
              <w:rPr>
                <w:color w:val="000000" w:themeColor="text1"/>
                <w:sz w:val="24"/>
              </w:rPr>
            </w:pPr>
            <w:r w:rsidRPr="00D33A68">
              <w:rPr>
                <w:color w:val="000000" w:themeColor="text1"/>
                <w:sz w:val="24"/>
              </w:rPr>
              <w:t>55</w:t>
            </w:r>
          </w:p>
        </w:tc>
        <w:tc>
          <w:tcPr>
            <w:tcW w:w="3150" w:type="dxa"/>
            <w:shd w:val="clear" w:color="auto" w:fill="auto"/>
          </w:tcPr>
          <w:p w14:paraId="2666C51B" w14:textId="7889B1B6" w:rsidR="00765886" w:rsidRPr="00D33A68" w:rsidRDefault="00765886" w:rsidP="000E6886">
            <w:pPr>
              <w:jc w:val="center"/>
              <w:rPr>
                <w:sz w:val="24"/>
              </w:rPr>
            </w:pPr>
            <w:r w:rsidRPr="00D33A68">
              <w:rPr>
                <w:sz w:val="24"/>
              </w:rPr>
              <w:t>ВЛ 0,4кВ</w:t>
            </w:r>
          </w:p>
        </w:tc>
        <w:tc>
          <w:tcPr>
            <w:tcW w:w="5245" w:type="dxa"/>
            <w:shd w:val="clear" w:color="auto" w:fill="auto"/>
          </w:tcPr>
          <w:p w14:paraId="4FA4621E" w14:textId="3A6185FB" w:rsidR="00765886" w:rsidRPr="00D33A68" w:rsidRDefault="00765886" w:rsidP="000E6886">
            <w:pPr>
              <w:jc w:val="center"/>
              <w:rPr>
                <w:sz w:val="24"/>
              </w:rPr>
            </w:pPr>
            <w:r w:rsidRPr="00D33A68">
              <w:rPr>
                <w:sz w:val="24"/>
              </w:rPr>
              <w:t>Ф1 ТП Б-703 ПС Бисерово</w:t>
            </w:r>
          </w:p>
        </w:tc>
      </w:tr>
      <w:tr w:rsidR="00170566" w:rsidRPr="00D3137B" w14:paraId="4C8FDB16" w14:textId="77777777" w:rsidTr="007157CD">
        <w:trPr>
          <w:trHeight w:val="135"/>
          <w:jc w:val="center"/>
        </w:trPr>
        <w:tc>
          <w:tcPr>
            <w:tcW w:w="949" w:type="dxa"/>
            <w:tcBorders>
              <w:top w:val="single" w:sz="4" w:space="0" w:color="auto"/>
              <w:bottom w:val="single" w:sz="4" w:space="0" w:color="auto"/>
            </w:tcBorders>
          </w:tcPr>
          <w:p w14:paraId="251B7918" w14:textId="0BADB2A9" w:rsidR="00170566" w:rsidRPr="00D33A68" w:rsidRDefault="00170566" w:rsidP="000E6886">
            <w:pPr>
              <w:jc w:val="center"/>
              <w:rPr>
                <w:color w:val="000000" w:themeColor="text1"/>
                <w:sz w:val="24"/>
              </w:rPr>
            </w:pPr>
            <w:r w:rsidRPr="00D33A68">
              <w:rPr>
                <w:color w:val="000000" w:themeColor="text1"/>
                <w:sz w:val="24"/>
              </w:rPr>
              <w:t>56</w:t>
            </w:r>
          </w:p>
        </w:tc>
        <w:tc>
          <w:tcPr>
            <w:tcW w:w="3150" w:type="dxa"/>
            <w:shd w:val="clear" w:color="auto" w:fill="auto"/>
          </w:tcPr>
          <w:p w14:paraId="2A014625" w14:textId="1FC06E83" w:rsidR="00170566" w:rsidRPr="00D33A68" w:rsidRDefault="00170566" w:rsidP="000E6886">
            <w:pPr>
              <w:jc w:val="center"/>
              <w:rPr>
                <w:sz w:val="24"/>
              </w:rPr>
            </w:pPr>
            <w:r w:rsidRPr="00D33A68">
              <w:rPr>
                <w:sz w:val="24"/>
              </w:rPr>
              <w:t>ВЛ 0,4кВ</w:t>
            </w:r>
          </w:p>
        </w:tc>
        <w:tc>
          <w:tcPr>
            <w:tcW w:w="5245" w:type="dxa"/>
            <w:shd w:val="clear" w:color="auto" w:fill="auto"/>
          </w:tcPr>
          <w:p w14:paraId="0DECB2B1" w14:textId="54552338" w:rsidR="00170566" w:rsidRPr="00D33A68" w:rsidRDefault="00170566" w:rsidP="000E6886">
            <w:pPr>
              <w:jc w:val="center"/>
              <w:rPr>
                <w:sz w:val="24"/>
              </w:rPr>
            </w:pPr>
            <w:r w:rsidRPr="00D33A68">
              <w:rPr>
                <w:sz w:val="24"/>
              </w:rPr>
              <w:t>Ф3 ТП Б-703 ПС Бисерово</w:t>
            </w:r>
          </w:p>
        </w:tc>
      </w:tr>
      <w:tr w:rsidR="0094635B" w:rsidRPr="00D3137B" w14:paraId="4216EFDB" w14:textId="77777777" w:rsidTr="007157CD">
        <w:trPr>
          <w:trHeight w:val="135"/>
          <w:jc w:val="center"/>
        </w:trPr>
        <w:tc>
          <w:tcPr>
            <w:tcW w:w="949" w:type="dxa"/>
            <w:tcBorders>
              <w:top w:val="single" w:sz="4" w:space="0" w:color="auto"/>
              <w:bottom w:val="single" w:sz="4" w:space="0" w:color="auto"/>
            </w:tcBorders>
          </w:tcPr>
          <w:p w14:paraId="7D3F6B95" w14:textId="31476E58" w:rsidR="0094635B" w:rsidRPr="00D33A68" w:rsidRDefault="0094635B" w:rsidP="000E6886">
            <w:pPr>
              <w:jc w:val="center"/>
              <w:rPr>
                <w:color w:val="000000" w:themeColor="text1"/>
                <w:sz w:val="24"/>
              </w:rPr>
            </w:pPr>
            <w:r w:rsidRPr="00D33A68">
              <w:rPr>
                <w:color w:val="000000" w:themeColor="text1"/>
                <w:sz w:val="24"/>
              </w:rPr>
              <w:t>57</w:t>
            </w:r>
          </w:p>
        </w:tc>
        <w:tc>
          <w:tcPr>
            <w:tcW w:w="3150" w:type="dxa"/>
            <w:shd w:val="clear" w:color="auto" w:fill="auto"/>
          </w:tcPr>
          <w:p w14:paraId="050F3057" w14:textId="2E812DE1" w:rsidR="0094635B" w:rsidRPr="00D33A68" w:rsidRDefault="0094635B" w:rsidP="000E6886">
            <w:pPr>
              <w:jc w:val="center"/>
              <w:rPr>
                <w:sz w:val="24"/>
              </w:rPr>
            </w:pPr>
            <w:r w:rsidRPr="00D33A68">
              <w:rPr>
                <w:sz w:val="24"/>
              </w:rPr>
              <w:t>ВЛ 0,4кВ</w:t>
            </w:r>
          </w:p>
        </w:tc>
        <w:tc>
          <w:tcPr>
            <w:tcW w:w="5245" w:type="dxa"/>
            <w:shd w:val="clear" w:color="auto" w:fill="auto"/>
          </w:tcPr>
          <w:p w14:paraId="32BE1ACD" w14:textId="2C93F1B7" w:rsidR="0094635B" w:rsidRPr="00D33A68" w:rsidRDefault="0094635B" w:rsidP="000E6886">
            <w:pPr>
              <w:jc w:val="center"/>
              <w:rPr>
                <w:sz w:val="24"/>
              </w:rPr>
            </w:pPr>
            <w:r w:rsidRPr="00D33A68">
              <w:rPr>
                <w:sz w:val="24"/>
              </w:rPr>
              <w:t>Ф2 ТП Б-703 ПС Бисерово</w:t>
            </w:r>
          </w:p>
        </w:tc>
      </w:tr>
      <w:tr w:rsidR="0094635B" w:rsidRPr="00D3137B" w14:paraId="7B995E59" w14:textId="77777777" w:rsidTr="007157CD">
        <w:trPr>
          <w:trHeight w:val="135"/>
          <w:jc w:val="center"/>
        </w:trPr>
        <w:tc>
          <w:tcPr>
            <w:tcW w:w="949" w:type="dxa"/>
            <w:tcBorders>
              <w:top w:val="single" w:sz="4" w:space="0" w:color="auto"/>
              <w:bottom w:val="single" w:sz="4" w:space="0" w:color="auto"/>
            </w:tcBorders>
          </w:tcPr>
          <w:p w14:paraId="4124F2EB" w14:textId="45364B02" w:rsidR="0094635B" w:rsidRPr="00D33A68" w:rsidRDefault="0094635B" w:rsidP="000E6886">
            <w:pPr>
              <w:jc w:val="center"/>
              <w:rPr>
                <w:color w:val="000000" w:themeColor="text1"/>
                <w:sz w:val="24"/>
              </w:rPr>
            </w:pPr>
            <w:r w:rsidRPr="00D33A68">
              <w:rPr>
                <w:color w:val="000000" w:themeColor="text1"/>
                <w:sz w:val="24"/>
              </w:rPr>
              <w:t>58</w:t>
            </w:r>
          </w:p>
        </w:tc>
        <w:tc>
          <w:tcPr>
            <w:tcW w:w="3150" w:type="dxa"/>
            <w:shd w:val="clear" w:color="auto" w:fill="auto"/>
          </w:tcPr>
          <w:p w14:paraId="41880387" w14:textId="108A399D" w:rsidR="0094635B" w:rsidRPr="00D33A68" w:rsidRDefault="0094635B" w:rsidP="000E6886">
            <w:pPr>
              <w:jc w:val="center"/>
              <w:rPr>
                <w:sz w:val="24"/>
              </w:rPr>
            </w:pPr>
            <w:r w:rsidRPr="00D33A68">
              <w:rPr>
                <w:sz w:val="24"/>
              </w:rPr>
              <w:t>ВЛ 0,4кВ</w:t>
            </w:r>
          </w:p>
        </w:tc>
        <w:tc>
          <w:tcPr>
            <w:tcW w:w="5245" w:type="dxa"/>
            <w:shd w:val="clear" w:color="auto" w:fill="auto"/>
          </w:tcPr>
          <w:p w14:paraId="19FC3567" w14:textId="770EC9C9" w:rsidR="0094635B" w:rsidRPr="00D33A68" w:rsidRDefault="0094635B" w:rsidP="000E6886">
            <w:pPr>
              <w:jc w:val="center"/>
              <w:rPr>
                <w:sz w:val="24"/>
              </w:rPr>
            </w:pPr>
            <w:r w:rsidRPr="00D33A68">
              <w:rPr>
                <w:sz w:val="24"/>
              </w:rPr>
              <w:t>Ф1 ТП Б-702 ПС Бисерово</w:t>
            </w:r>
          </w:p>
        </w:tc>
      </w:tr>
      <w:tr w:rsidR="0094635B" w:rsidRPr="00D3137B" w14:paraId="41B4ACEB" w14:textId="77777777" w:rsidTr="007157CD">
        <w:trPr>
          <w:trHeight w:val="135"/>
          <w:jc w:val="center"/>
        </w:trPr>
        <w:tc>
          <w:tcPr>
            <w:tcW w:w="949" w:type="dxa"/>
            <w:tcBorders>
              <w:top w:val="single" w:sz="4" w:space="0" w:color="auto"/>
              <w:bottom w:val="single" w:sz="4" w:space="0" w:color="auto"/>
            </w:tcBorders>
          </w:tcPr>
          <w:p w14:paraId="3CF5B6FF" w14:textId="621E7937" w:rsidR="0094635B" w:rsidRPr="00D33A68" w:rsidRDefault="0094635B" w:rsidP="000E6886">
            <w:pPr>
              <w:jc w:val="center"/>
              <w:rPr>
                <w:color w:val="000000" w:themeColor="text1"/>
                <w:sz w:val="24"/>
              </w:rPr>
            </w:pPr>
            <w:r w:rsidRPr="00D33A68">
              <w:rPr>
                <w:color w:val="000000" w:themeColor="text1"/>
                <w:sz w:val="24"/>
              </w:rPr>
              <w:t>59</w:t>
            </w:r>
          </w:p>
        </w:tc>
        <w:tc>
          <w:tcPr>
            <w:tcW w:w="3150" w:type="dxa"/>
            <w:shd w:val="clear" w:color="auto" w:fill="auto"/>
          </w:tcPr>
          <w:p w14:paraId="397A3944" w14:textId="3AF0D930" w:rsidR="0094635B" w:rsidRPr="00D33A68" w:rsidRDefault="0094635B" w:rsidP="000E6886">
            <w:pPr>
              <w:jc w:val="center"/>
              <w:rPr>
                <w:sz w:val="24"/>
              </w:rPr>
            </w:pPr>
            <w:r w:rsidRPr="00D33A68">
              <w:rPr>
                <w:sz w:val="24"/>
              </w:rPr>
              <w:t>ВЛ 0,4кВ</w:t>
            </w:r>
          </w:p>
        </w:tc>
        <w:tc>
          <w:tcPr>
            <w:tcW w:w="5245" w:type="dxa"/>
            <w:shd w:val="clear" w:color="auto" w:fill="auto"/>
          </w:tcPr>
          <w:p w14:paraId="20F3BD5F" w14:textId="24605EB3" w:rsidR="0094635B" w:rsidRPr="00D33A68" w:rsidRDefault="0094635B" w:rsidP="000E6886">
            <w:pPr>
              <w:jc w:val="center"/>
              <w:rPr>
                <w:sz w:val="24"/>
              </w:rPr>
            </w:pPr>
            <w:r w:rsidRPr="00D33A68">
              <w:rPr>
                <w:sz w:val="24"/>
              </w:rPr>
              <w:t>Ф2 ТП Б-702 ПС Бисерово</w:t>
            </w:r>
          </w:p>
        </w:tc>
      </w:tr>
      <w:tr w:rsidR="0094635B" w:rsidRPr="00D3137B" w14:paraId="3D66F02B" w14:textId="77777777" w:rsidTr="007157CD">
        <w:trPr>
          <w:trHeight w:val="135"/>
          <w:jc w:val="center"/>
        </w:trPr>
        <w:tc>
          <w:tcPr>
            <w:tcW w:w="949" w:type="dxa"/>
            <w:tcBorders>
              <w:top w:val="single" w:sz="4" w:space="0" w:color="auto"/>
              <w:bottom w:val="single" w:sz="4" w:space="0" w:color="auto"/>
            </w:tcBorders>
          </w:tcPr>
          <w:p w14:paraId="4A33BCFF" w14:textId="0C4982B7" w:rsidR="0094635B" w:rsidRPr="00D33A68" w:rsidRDefault="0094635B" w:rsidP="000E6886">
            <w:pPr>
              <w:jc w:val="center"/>
              <w:rPr>
                <w:color w:val="000000" w:themeColor="text1"/>
                <w:sz w:val="24"/>
              </w:rPr>
            </w:pPr>
            <w:r w:rsidRPr="00D33A68">
              <w:rPr>
                <w:color w:val="000000" w:themeColor="text1"/>
                <w:sz w:val="24"/>
              </w:rPr>
              <w:t>60</w:t>
            </w:r>
          </w:p>
        </w:tc>
        <w:tc>
          <w:tcPr>
            <w:tcW w:w="3150" w:type="dxa"/>
            <w:shd w:val="clear" w:color="auto" w:fill="auto"/>
          </w:tcPr>
          <w:p w14:paraId="3DE663AB" w14:textId="6A9C71B8" w:rsidR="0094635B" w:rsidRPr="00D33A68" w:rsidRDefault="0094635B" w:rsidP="000E6886">
            <w:pPr>
              <w:jc w:val="center"/>
              <w:rPr>
                <w:sz w:val="24"/>
              </w:rPr>
            </w:pPr>
            <w:r w:rsidRPr="00D33A68">
              <w:rPr>
                <w:sz w:val="24"/>
              </w:rPr>
              <w:t>ВЛ 0,4кВ</w:t>
            </w:r>
          </w:p>
        </w:tc>
        <w:tc>
          <w:tcPr>
            <w:tcW w:w="5245" w:type="dxa"/>
            <w:shd w:val="clear" w:color="auto" w:fill="auto"/>
          </w:tcPr>
          <w:p w14:paraId="4A8A7994" w14:textId="795CF7BD" w:rsidR="0094635B" w:rsidRPr="00D33A68" w:rsidRDefault="0094635B" w:rsidP="000E6886">
            <w:pPr>
              <w:jc w:val="center"/>
              <w:rPr>
                <w:sz w:val="24"/>
              </w:rPr>
            </w:pPr>
            <w:r w:rsidRPr="00D33A68">
              <w:rPr>
                <w:sz w:val="24"/>
              </w:rPr>
              <w:t>Ф1 ТП Б-706 ПС Бисерово</w:t>
            </w:r>
          </w:p>
        </w:tc>
      </w:tr>
      <w:tr w:rsidR="0094635B" w:rsidRPr="00D3137B" w14:paraId="1739CB39" w14:textId="77777777" w:rsidTr="007157CD">
        <w:trPr>
          <w:trHeight w:val="135"/>
          <w:jc w:val="center"/>
        </w:trPr>
        <w:tc>
          <w:tcPr>
            <w:tcW w:w="949" w:type="dxa"/>
            <w:tcBorders>
              <w:top w:val="single" w:sz="4" w:space="0" w:color="auto"/>
              <w:bottom w:val="single" w:sz="4" w:space="0" w:color="auto"/>
            </w:tcBorders>
          </w:tcPr>
          <w:p w14:paraId="68E62A8A" w14:textId="78AA5209" w:rsidR="0094635B" w:rsidRPr="00D33A68" w:rsidRDefault="0094635B" w:rsidP="000E6886">
            <w:pPr>
              <w:jc w:val="center"/>
              <w:rPr>
                <w:color w:val="000000" w:themeColor="text1"/>
                <w:sz w:val="24"/>
              </w:rPr>
            </w:pPr>
            <w:r w:rsidRPr="00D33A68">
              <w:rPr>
                <w:color w:val="000000" w:themeColor="text1"/>
                <w:sz w:val="24"/>
              </w:rPr>
              <w:t>61</w:t>
            </w:r>
          </w:p>
        </w:tc>
        <w:tc>
          <w:tcPr>
            <w:tcW w:w="3150" w:type="dxa"/>
            <w:shd w:val="clear" w:color="auto" w:fill="auto"/>
          </w:tcPr>
          <w:p w14:paraId="60FAE8EA" w14:textId="1D5EB600" w:rsidR="0094635B" w:rsidRPr="00D33A68" w:rsidRDefault="00EE2298" w:rsidP="000E6886">
            <w:pPr>
              <w:jc w:val="center"/>
              <w:rPr>
                <w:sz w:val="24"/>
              </w:rPr>
            </w:pPr>
            <w:r w:rsidRPr="00D33A68">
              <w:rPr>
                <w:sz w:val="24"/>
              </w:rPr>
              <w:t>ВЛ 0,4кВ</w:t>
            </w:r>
          </w:p>
        </w:tc>
        <w:tc>
          <w:tcPr>
            <w:tcW w:w="5245" w:type="dxa"/>
            <w:shd w:val="clear" w:color="auto" w:fill="auto"/>
          </w:tcPr>
          <w:p w14:paraId="14C651B8" w14:textId="5560AAFE" w:rsidR="0094635B" w:rsidRPr="00D33A68" w:rsidRDefault="00EE2298" w:rsidP="000E6886">
            <w:pPr>
              <w:jc w:val="center"/>
              <w:rPr>
                <w:sz w:val="24"/>
              </w:rPr>
            </w:pPr>
            <w:r w:rsidRPr="00D33A68">
              <w:rPr>
                <w:sz w:val="24"/>
              </w:rPr>
              <w:t>Ф1 ТП Б-714 ПС Бисерово</w:t>
            </w:r>
          </w:p>
        </w:tc>
      </w:tr>
      <w:tr w:rsidR="00892D47" w:rsidRPr="00D3137B" w14:paraId="784C122F" w14:textId="77777777" w:rsidTr="007157CD">
        <w:trPr>
          <w:trHeight w:val="135"/>
          <w:jc w:val="center"/>
        </w:trPr>
        <w:tc>
          <w:tcPr>
            <w:tcW w:w="949" w:type="dxa"/>
            <w:tcBorders>
              <w:top w:val="single" w:sz="4" w:space="0" w:color="auto"/>
              <w:bottom w:val="single" w:sz="4" w:space="0" w:color="auto"/>
            </w:tcBorders>
          </w:tcPr>
          <w:p w14:paraId="76F07173" w14:textId="010D93E8" w:rsidR="00892D47" w:rsidRPr="00D33A68" w:rsidRDefault="00892D47" w:rsidP="000E6886">
            <w:pPr>
              <w:jc w:val="center"/>
              <w:rPr>
                <w:color w:val="000000" w:themeColor="text1"/>
                <w:sz w:val="24"/>
              </w:rPr>
            </w:pPr>
            <w:r w:rsidRPr="00D33A68">
              <w:rPr>
                <w:color w:val="000000" w:themeColor="text1"/>
                <w:sz w:val="24"/>
              </w:rPr>
              <w:t>62</w:t>
            </w:r>
          </w:p>
        </w:tc>
        <w:tc>
          <w:tcPr>
            <w:tcW w:w="3150" w:type="dxa"/>
            <w:shd w:val="clear" w:color="auto" w:fill="auto"/>
          </w:tcPr>
          <w:p w14:paraId="013D379A" w14:textId="66844569" w:rsidR="00892D47" w:rsidRPr="00D33A68" w:rsidRDefault="00892D47" w:rsidP="000E6886">
            <w:pPr>
              <w:jc w:val="center"/>
              <w:rPr>
                <w:sz w:val="24"/>
              </w:rPr>
            </w:pPr>
            <w:r w:rsidRPr="00D33A68">
              <w:rPr>
                <w:sz w:val="24"/>
              </w:rPr>
              <w:t>ВЛ 0,4кВ</w:t>
            </w:r>
          </w:p>
        </w:tc>
        <w:tc>
          <w:tcPr>
            <w:tcW w:w="5245" w:type="dxa"/>
            <w:shd w:val="clear" w:color="auto" w:fill="auto"/>
          </w:tcPr>
          <w:p w14:paraId="248AB4F0" w14:textId="54B080D2" w:rsidR="00892D47" w:rsidRPr="00D33A68" w:rsidRDefault="00892D47" w:rsidP="000E6886">
            <w:pPr>
              <w:jc w:val="center"/>
              <w:rPr>
                <w:sz w:val="24"/>
              </w:rPr>
            </w:pPr>
            <w:r w:rsidRPr="00D33A68">
              <w:rPr>
                <w:sz w:val="24"/>
              </w:rPr>
              <w:t>Ф2 ТП Б-714 ПС Бисерово</w:t>
            </w:r>
          </w:p>
        </w:tc>
      </w:tr>
      <w:tr w:rsidR="00892D47" w:rsidRPr="00D3137B" w14:paraId="61695708" w14:textId="77777777" w:rsidTr="007157CD">
        <w:trPr>
          <w:trHeight w:val="135"/>
          <w:jc w:val="center"/>
        </w:trPr>
        <w:tc>
          <w:tcPr>
            <w:tcW w:w="949" w:type="dxa"/>
            <w:tcBorders>
              <w:top w:val="single" w:sz="4" w:space="0" w:color="auto"/>
              <w:bottom w:val="single" w:sz="4" w:space="0" w:color="auto"/>
            </w:tcBorders>
          </w:tcPr>
          <w:p w14:paraId="7E63E6A6" w14:textId="7372E443" w:rsidR="00892D47" w:rsidRPr="00D33A68" w:rsidRDefault="00892D47" w:rsidP="000E6886">
            <w:pPr>
              <w:jc w:val="center"/>
              <w:rPr>
                <w:color w:val="000000" w:themeColor="text1"/>
                <w:sz w:val="24"/>
              </w:rPr>
            </w:pPr>
            <w:r w:rsidRPr="00D33A68">
              <w:rPr>
                <w:color w:val="000000" w:themeColor="text1"/>
                <w:sz w:val="24"/>
              </w:rPr>
              <w:t>63</w:t>
            </w:r>
          </w:p>
        </w:tc>
        <w:tc>
          <w:tcPr>
            <w:tcW w:w="3150" w:type="dxa"/>
            <w:shd w:val="clear" w:color="auto" w:fill="auto"/>
          </w:tcPr>
          <w:p w14:paraId="59946E5B" w14:textId="70C73969" w:rsidR="00892D47" w:rsidRPr="00D33A68" w:rsidRDefault="00892D47" w:rsidP="000E6886">
            <w:pPr>
              <w:jc w:val="center"/>
              <w:rPr>
                <w:sz w:val="24"/>
              </w:rPr>
            </w:pPr>
            <w:r w:rsidRPr="00D33A68">
              <w:rPr>
                <w:sz w:val="24"/>
              </w:rPr>
              <w:t>ВЛ 0,4кВ</w:t>
            </w:r>
          </w:p>
        </w:tc>
        <w:tc>
          <w:tcPr>
            <w:tcW w:w="5245" w:type="dxa"/>
            <w:shd w:val="clear" w:color="auto" w:fill="auto"/>
          </w:tcPr>
          <w:p w14:paraId="2E5A833C" w14:textId="24EDDA23" w:rsidR="00892D47" w:rsidRPr="00D33A68" w:rsidRDefault="00892D47" w:rsidP="000E6886">
            <w:pPr>
              <w:jc w:val="center"/>
              <w:rPr>
                <w:sz w:val="24"/>
              </w:rPr>
            </w:pPr>
            <w:r w:rsidRPr="00D33A68">
              <w:rPr>
                <w:sz w:val="24"/>
              </w:rPr>
              <w:t>Ф1 ТП Б-708 ПС Бисерово</w:t>
            </w:r>
          </w:p>
        </w:tc>
      </w:tr>
      <w:tr w:rsidR="00892D47" w:rsidRPr="00D3137B" w14:paraId="3ED715E1" w14:textId="77777777" w:rsidTr="007157CD">
        <w:trPr>
          <w:trHeight w:val="135"/>
          <w:jc w:val="center"/>
        </w:trPr>
        <w:tc>
          <w:tcPr>
            <w:tcW w:w="949" w:type="dxa"/>
            <w:tcBorders>
              <w:top w:val="single" w:sz="4" w:space="0" w:color="auto"/>
              <w:bottom w:val="single" w:sz="4" w:space="0" w:color="auto"/>
            </w:tcBorders>
          </w:tcPr>
          <w:p w14:paraId="228572FC" w14:textId="0B593000" w:rsidR="00892D47" w:rsidRPr="00D33A68" w:rsidRDefault="00892D47" w:rsidP="000E6886">
            <w:pPr>
              <w:jc w:val="center"/>
              <w:rPr>
                <w:color w:val="000000" w:themeColor="text1"/>
                <w:sz w:val="24"/>
              </w:rPr>
            </w:pPr>
            <w:r w:rsidRPr="00D33A68">
              <w:rPr>
                <w:color w:val="000000" w:themeColor="text1"/>
                <w:sz w:val="24"/>
              </w:rPr>
              <w:t>64</w:t>
            </w:r>
          </w:p>
        </w:tc>
        <w:tc>
          <w:tcPr>
            <w:tcW w:w="3150" w:type="dxa"/>
            <w:shd w:val="clear" w:color="auto" w:fill="auto"/>
          </w:tcPr>
          <w:p w14:paraId="7498FB8B" w14:textId="7C8E2049" w:rsidR="00892D47" w:rsidRPr="00D33A68" w:rsidRDefault="00892D47" w:rsidP="000E6886">
            <w:pPr>
              <w:jc w:val="center"/>
              <w:rPr>
                <w:sz w:val="24"/>
              </w:rPr>
            </w:pPr>
            <w:r w:rsidRPr="00D33A68">
              <w:rPr>
                <w:sz w:val="24"/>
              </w:rPr>
              <w:t>ВЛ 0,4кВ</w:t>
            </w:r>
          </w:p>
        </w:tc>
        <w:tc>
          <w:tcPr>
            <w:tcW w:w="5245" w:type="dxa"/>
            <w:shd w:val="clear" w:color="auto" w:fill="auto"/>
          </w:tcPr>
          <w:p w14:paraId="2BF70712" w14:textId="403B3695" w:rsidR="00892D47" w:rsidRPr="00D33A68" w:rsidRDefault="00892D47" w:rsidP="000E6886">
            <w:pPr>
              <w:jc w:val="center"/>
              <w:rPr>
                <w:sz w:val="24"/>
              </w:rPr>
            </w:pPr>
            <w:r w:rsidRPr="00D33A68">
              <w:rPr>
                <w:sz w:val="24"/>
              </w:rPr>
              <w:t>Ф2 ТП Б-708 ПС Бисерово</w:t>
            </w:r>
          </w:p>
        </w:tc>
      </w:tr>
      <w:tr w:rsidR="00892D47" w:rsidRPr="00D3137B" w14:paraId="09331F93" w14:textId="77777777" w:rsidTr="007157CD">
        <w:trPr>
          <w:trHeight w:val="135"/>
          <w:jc w:val="center"/>
        </w:trPr>
        <w:tc>
          <w:tcPr>
            <w:tcW w:w="949" w:type="dxa"/>
            <w:tcBorders>
              <w:top w:val="single" w:sz="4" w:space="0" w:color="auto"/>
              <w:bottom w:val="single" w:sz="4" w:space="0" w:color="auto"/>
            </w:tcBorders>
          </w:tcPr>
          <w:p w14:paraId="387B8993" w14:textId="402C7BE9" w:rsidR="00892D47" w:rsidRPr="00D33A68" w:rsidRDefault="00892D47" w:rsidP="000E6886">
            <w:pPr>
              <w:jc w:val="center"/>
              <w:rPr>
                <w:color w:val="000000" w:themeColor="text1"/>
                <w:sz w:val="24"/>
              </w:rPr>
            </w:pPr>
            <w:r w:rsidRPr="00D33A68">
              <w:rPr>
                <w:color w:val="000000" w:themeColor="text1"/>
                <w:sz w:val="24"/>
              </w:rPr>
              <w:t>65</w:t>
            </w:r>
          </w:p>
        </w:tc>
        <w:tc>
          <w:tcPr>
            <w:tcW w:w="3150" w:type="dxa"/>
            <w:shd w:val="clear" w:color="auto" w:fill="auto"/>
          </w:tcPr>
          <w:p w14:paraId="76599741" w14:textId="2B7C92F5" w:rsidR="00892D47" w:rsidRPr="00D33A68" w:rsidRDefault="00892D47" w:rsidP="000E6886">
            <w:pPr>
              <w:jc w:val="center"/>
              <w:rPr>
                <w:sz w:val="24"/>
              </w:rPr>
            </w:pPr>
            <w:r w:rsidRPr="00D33A68">
              <w:rPr>
                <w:sz w:val="24"/>
              </w:rPr>
              <w:t>ВЛ 0,4кВ</w:t>
            </w:r>
          </w:p>
        </w:tc>
        <w:tc>
          <w:tcPr>
            <w:tcW w:w="5245" w:type="dxa"/>
            <w:shd w:val="clear" w:color="auto" w:fill="auto"/>
          </w:tcPr>
          <w:p w14:paraId="660C840F" w14:textId="42BE38E8" w:rsidR="00892D47" w:rsidRPr="00D33A68" w:rsidRDefault="00892D47" w:rsidP="000E6886">
            <w:pPr>
              <w:jc w:val="center"/>
              <w:rPr>
                <w:sz w:val="24"/>
              </w:rPr>
            </w:pPr>
            <w:r w:rsidRPr="00D33A68">
              <w:rPr>
                <w:sz w:val="24"/>
              </w:rPr>
              <w:t>Ф3 ТП Б-708 ПС Бисерово</w:t>
            </w:r>
          </w:p>
        </w:tc>
      </w:tr>
      <w:tr w:rsidR="00892D47" w:rsidRPr="00D3137B" w14:paraId="535C8D50" w14:textId="77777777" w:rsidTr="007157CD">
        <w:trPr>
          <w:trHeight w:val="135"/>
          <w:jc w:val="center"/>
        </w:trPr>
        <w:tc>
          <w:tcPr>
            <w:tcW w:w="949" w:type="dxa"/>
            <w:tcBorders>
              <w:top w:val="single" w:sz="4" w:space="0" w:color="auto"/>
              <w:bottom w:val="single" w:sz="4" w:space="0" w:color="auto"/>
            </w:tcBorders>
          </w:tcPr>
          <w:p w14:paraId="6934EFE4" w14:textId="365C854C" w:rsidR="00892D47" w:rsidRPr="00D33A68" w:rsidRDefault="00892D47" w:rsidP="000E6886">
            <w:pPr>
              <w:jc w:val="center"/>
              <w:rPr>
                <w:color w:val="000000" w:themeColor="text1"/>
                <w:sz w:val="24"/>
              </w:rPr>
            </w:pPr>
            <w:r w:rsidRPr="00D33A68">
              <w:rPr>
                <w:color w:val="000000" w:themeColor="text1"/>
                <w:sz w:val="24"/>
              </w:rPr>
              <w:t>66</w:t>
            </w:r>
          </w:p>
        </w:tc>
        <w:tc>
          <w:tcPr>
            <w:tcW w:w="3150" w:type="dxa"/>
            <w:shd w:val="clear" w:color="auto" w:fill="auto"/>
          </w:tcPr>
          <w:p w14:paraId="2EE3E3E2" w14:textId="1647238F" w:rsidR="00892D47" w:rsidRPr="00D33A68" w:rsidRDefault="00892D47" w:rsidP="000E6886">
            <w:pPr>
              <w:jc w:val="center"/>
              <w:rPr>
                <w:sz w:val="24"/>
              </w:rPr>
            </w:pPr>
            <w:r w:rsidRPr="00D33A68">
              <w:rPr>
                <w:sz w:val="24"/>
              </w:rPr>
              <w:t>ВЛ 0,4кВ</w:t>
            </w:r>
          </w:p>
        </w:tc>
        <w:tc>
          <w:tcPr>
            <w:tcW w:w="5245" w:type="dxa"/>
            <w:shd w:val="clear" w:color="auto" w:fill="auto"/>
          </w:tcPr>
          <w:p w14:paraId="77AA17B6" w14:textId="6CFF199F" w:rsidR="00892D47" w:rsidRPr="00D33A68" w:rsidRDefault="00892D47" w:rsidP="000E6886">
            <w:pPr>
              <w:jc w:val="center"/>
              <w:rPr>
                <w:sz w:val="24"/>
              </w:rPr>
            </w:pPr>
            <w:r w:rsidRPr="00D33A68">
              <w:rPr>
                <w:sz w:val="24"/>
              </w:rPr>
              <w:t>Ф2 ТП Б-707 ПС Бисерово</w:t>
            </w:r>
          </w:p>
        </w:tc>
      </w:tr>
      <w:tr w:rsidR="00892D47" w:rsidRPr="00D3137B" w14:paraId="0BA2AA04" w14:textId="77777777" w:rsidTr="007157CD">
        <w:trPr>
          <w:trHeight w:val="135"/>
          <w:jc w:val="center"/>
        </w:trPr>
        <w:tc>
          <w:tcPr>
            <w:tcW w:w="949" w:type="dxa"/>
            <w:tcBorders>
              <w:top w:val="single" w:sz="4" w:space="0" w:color="auto"/>
              <w:bottom w:val="single" w:sz="4" w:space="0" w:color="auto"/>
            </w:tcBorders>
          </w:tcPr>
          <w:p w14:paraId="767818A8" w14:textId="648FB324" w:rsidR="00892D47" w:rsidRPr="00D33A68" w:rsidRDefault="00892D47" w:rsidP="000E6886">
            <w:pPr>
              <w:jc w:val="center"/>
              <w:rPr>
                <w:color w:val="000000" w:themeColor="text1"/>
                <w:sz w:val="24"/>
              </w:rPr>
            </w:pPr>
            <w:r w:rsidRPr="00D33A68">
              <w:rPr>
                <w:color w:val="000000" w:themeColor="text1"/>
                <w:sz w:val="24"/>
              </w:rPr>
              <w:t>67</w:t>
            </w:r>
          </w:p>
        </w:tc>
        <w:tc>
          <w:tcPr>
            <w:tcW w:w="3150" w:type="dxa"/>
            <w:shd w:val="clear" w:color="auto" w:fill="auto"/>
          </w:tcPr>
          <w:p w14:paraId="7856E335" w14:textId="182B5E3C" w:rsidR="00892D47" w:rsidRPr="00D33A68" w:rsidRDefault="00892D47" w:rsidP="000E6886">
            <w:pPr>
              <w:jc w:val="center"/>
              <w:rPr>
                <w:sz w:val="24"/>
              </w:rPr>
            </w:pPr>
            <w:r w:rsidRPr="00D33A68">
              <w:rPr>
                <w:sz w:val="24"/>
              </w:rPr>
              <w:t>ВЛ 0,4кВ</w:t>
            </w:r>
          </w:p>
        </w:tc>
        <w:tc>
          <w:tcPr>
            <w:tcW w:w="5245" w:type="dxa"/>
            <w:shd w:val="clear" w:color="auto" w:fill="auto"/>
          </w:tcPr>
          <w:p w14:paraId="385763F6" w14:textId="0282BAB1" w:rsidR="00892D47" w:rsidRPr="00D33A68" w:rsidRDefault="00892D47" w:rsidP="000E6886">
            <w:pPr>
              <w:jc w:val="center"/>
              <w:rPr>
                <w:sz w:val="24"/>
              </w:rPr>
            </w:pPr>
            <w:r w:rsidRPr="00D33A68">
              <w:rPr>
                <w:sz w:val="24"/>
              </w:rPr>
              <w:t>Ф1 ТП Б-707 ПС Бисерово</w:t>
            </w:r>
          </w:p>
        </w:tc>
      </w:tr>
      <w:tr w:rsidR="00892D47" w:rsidRPr="00D3137B" w14:paraId="0371E782" w14:textId="77777777" w:rsidTr="007157CD">
        <w:trPr>
          <w:trHeight w:val="135"/>
          <w:jc w:val="center"/>
        </w:trPr>
        <w:tc>
          <w:tcPr>
            <w:tcW w:w="949" w:type="dxa"/>
            <w:tcBorders>
              <w:top w:val="single" w:sz="4" w:space="0" w:color="auto"/>
              <w:bottom w:val="single" w:sz="4" w:space="0" w:color="auto"/>
            </w:tcBorders>
          </w:tcPr>
          <w:p w14:paraId="3F43069D" w14:textId="16ABF0A1" w:rsidR="00892D47" w:rsidRPr="00D33A68" w:rsidRDefault="00892D47" w:rsidP="000E6886">
            <w:pPr>
              <w:jc w:val="center"/>
              <w:rPr>
                <w:color w:val="000000" w:themeColor="text1"/>
                <w:sz w:val="24"/>
              </w:rPr>
            </w:pPr>
            <w:r w:rsidRPr="00D33A68">
              <w:rPr>
                <w:color w:val="000000" w:themeColor="text1"/>
                <w:sz w:val="24"/>
              </w:rPr>
              <w:t>68</w:t>
            </w:r>
          </w:p>
        </w:tc>
        <w:tc>
          <w:tcPr>
            <w:tcW w:w="3150" w:type="dxa"/>
            <w:shd w:val="clear" w:color="auto" w:fill="auto"/>
          </w:tcPr>
          <w:p w14:paraId="09619C11" w14:textId="3A964A6C" w:rsidR="00892D47" w:rsidRPr="00D33A68" w:rsidRDefault="00892D47" w:rsidP="000E6886">
            <w:pPr>
              <w:jc w:val="center"/>
              <w:rPr>
                <w:sz w:val="24"/>
              </w:rPr>
            </w:pPr>
            <w:r w:rsidRPr="00D33A68">
              <w:rPr>
                <w:sz w:val="24"/>
              </w:rPr>
              <w:t>ВЛ 0,4кВ</w:t>
            </w:r>
          </w:p>
        </w:tc>
        <w:tc>
          <w:tcPr>
            <w:tcW w:w="5245" w:type="dxa"/>
            <w:shd w:val="clear" w:color="auto" w:fill="auto"/>
          </w:tcPr>
          <w:p w14:paraId="00ACE24A" w14:textId="326DE6A2" w:rsidR="00892D47" w:rsidRPr="00D33A68" w:rsidRDefault="00892D47" w:rsidP="000E6886">
            <w:pPr>
              <w:jc w:val="center"/>
              <w:rPr>
                <w:sz w:val="24"/>
              </w:rPr>
            </w:pPr>
            <w:r w:rsidRPr="00D33A68">
              <w:rPr>
                <w:sz w:val="24"/>
              </w:rPr>
              <w:t>Ф1 ТП Б-710 ПС Бисерово</w:t>
            </w:r>
          </w:p>
        </w:tc>
      </w:tr>
      <w:tr w:rsidR="00892D47" w:rsidRPr="00D3137B" w14:paraId="00E1802C" w14:textId="77777777" w:rsidTr="007157CD">
        <w:trPr>
          <w:trHeight w:val="135"/>
          <w:jc w:val="center"/>
        </w:trPr>
        <w:tc>
          <w:tcPr>
            <w:tcW w:w="949" w:type="dxa"/>
            <w:tcBorders>
              <w:top w:val="single" w:sz="4" w:space="0" w:color="auto"/>
              <w:bottom w:val="single" w:sz="4" w:space="0" w:color="auto"/>
            </w:tcBorders>
          </w:tcPr>
          <w:p w14:paraId="46420534" w14:textId="4B1F62EF" w:rsidR="00892D47" w:rsidRPr="00D33A68" w:rsidRDefault="00892D47" w:rsidP="000E6886">
            <w:pPr>
              <w:jc w:val="center"/>
              <w:rPr>
                <w:color w:val="000000" w:themeColor="text1"/>
                <w:sz w:val="24"/>
              </w:rPr>
            </w:pPr>
            <w:r w:rsidRPr="00D33A68">
              <w:rPr>
                <w:color w:val="000000" w:themeColor="text1"/>
                <w:sz w:val="24"/>
              </w:rPr>
              <w:t>69</w:t>
            </w:r>
          </w:p>
        </w:tc>
        <w:tc>
          <w:tcPr>
            <w:tcW w:w="3150" w:type="dxa"/>
            <w:shd w:val="clear" w:color="auto" w:fill="auto"/>
          </w:tcPr>
          <w:p w14:paraId="6DCE8337" w14:textId="2EF2EE53" w:rsidR="00892D47" w:rsidRPr="00D33A68" w:rsidRDefault="00892D47" w:rsidP="000E6886">
            <w:pPr>
              <w:jc w:val="center"/>
              <w:rPr>
                <w:sz w:val="24"/>
              </w:rPr>
            </w:pPr>
            <w:r w:rsidRPr="00D33A68">
              <w:rPr>
                <w:sz w:val="24"/>
              </w:rPr>
              <w:t>ВЛ 0,4кВ</w:t>
            </w:r>
          </w:p>
        </w:tc>
        <w:tc>
          <w:tcPr>
            <w:tcW w:w="5245" w:type="dxa"/>
            <w:shd w:val="clear" w:color="auto" w:fill="auto"/>
          </w:tcPr>
          <w:p w14:paraId="268CC154" w14:textId="2E83A9E4" w:rsidR="00892D47" w:rsidRPr="00D33A68" w:rsidRDefault="00892D47" w:rsidP="000E6886">
            <w:pPr>
              <w:jc w:val="center"/>
              <w:rPr>
                <w:sz w:val="24"/>
              </w:rPr>
            </w:pPr>
            <w:r w:rsidRPr="00D33A68">
              <w:rPr>
                <w:sz w:val="24"/>
              </w:rPr>
              <w:t>Ф1 ТП Б-711 ПС Бисерово</w:t>
            </w:r>
          </w:p>
        </w:tc>
      </w:tr>
      <w:tr w:rsidR="00892D47" w:rsidRPr="00D3137B" w14:paraId="2FC1CCBC" w14:textId="77777777" w:rsidTr="007157CD">
        <w:trPr>
          <w:trHeight w:val="135"/>
          <w:jc w:val="center"/>
        </w:trPr>
        <w:tc>
          <w:tcPr>
            <w:tcW w:w="949" w:type="dxa"/>
            <w:tcBorders>
              <w:top w:val="single" w:sz="4" w:space="0" w:color="auto"/>
              <w:bottom w:val="single" w:sz="4" w:space="0" w:color="auto"/>
            </w:tcBorders>
          </w:tcPr>
          <w:p w14:paraId="61D2B97A" w14:textId="03EC1A0B" w:rsidR="00892D47" w:rsidRPr="00D33A68" w:rsidRDefault="00892D47" w:rsidP="000E6886">
            <w:pPr>
              <w:jc w:val="center"/>
              <w:rPr>
                <w:color w:val="000000" w:themeColor="text1"/>
                <w:sz w:val="24"/>
              </w:rPr>
            </w:pPr>
            <w:r w:rsidRPr="00D33A68">
              <w:rPr>
                <w:color w:val="000000" w:themeColor="text1"/>
                <w:sz w:val="24"/>
              </w:rPr>
              <w:t>70</w:t>
            </w:r>
          </w:p>
        </w:tc>
        <w:tc>
          <w:tcPr>
            <w:tcW w:w="3150" w:type="dxa"/>
            <w:shd w:val="clear" w:color="auto" w:fill="auto"/>
          </w:tcPr>
          <w:p w14:paraId="6C227B1F" w14:textId="613E0502" w:rsidR="00892D47" w:rsidRPr="00D33A68" w:rsidRDefault="00892D47" w:rsidP="000E6886">
            <w:pPr>
              <w:jc w:val="center"/>
              <w:rPr>
                <w:sz w:val="24"/>
              </w:rPr>
            </w:pPr>
            <w:r w:rsidRPr="00D33A68">
              <w:rPr>
                <w:sz w:val="24"/>
              </w:rPr>
              <w:t>ВЛ 0,4кВ</w:t>
            </w:r>
          </w:p>
        </w:tc>
        <w:tc>
          <w:tcPr>
            <w:tcW w:w="5245" w:type="dxa"/>
            <w:shd w:val="clear" w:color="auto" w:fill="auto"/>
          </w:tcPr>
          <w:p w14:paraId="01DA537E" w14:textId="312C9361" w:rsidR="00892D47" w:rsidRPr="00D33A68" w:rsidRDefault="00892D47" w:rsidP="000E6886">
            <w:pPr>
              <w:jc w:val="center"/>
              <w:rPr>
                <w:sz w:val="24"/>
              </w:rPr>
            </w:pPr>
            <w:r w:rsidRPr="00D33A68">
              <w:rPr>
                <w:sz w:val="24"/>
              </w:rPr>
              <w:t>Ф1 ТП Б-715 ПС Бисерово</w:t>
            </w:r>
          </w:p>
        </w:tc>
      </w:tr>
      <w:tr w:rsidR="00892D47" w:rsidRPr="00D3137B" w14:paraId="7A59EDED" w14:textId="77777777" w:rsidTr="007157CD">
        <w:trPr>
          <w:trHeight w:val="135"/>
          <w:jc w:val="center"/>
        </w:trPr>
        <w:tc>
          <w:tcPr>
            <w:tcW w:w="949" w:type="dxa"/>
            <w:tcBorders>
              <w:top w:val="single" w:sz="4" w:space="0" w:color="auto"/>
              <w:bottom w:val="single" w:sz="4" w:space="0" w:color="auto"/>
            </w:tcBorders>
          </w:tcPr>
          <w:p w14:paraId="27A71D44" w14:textId="08366AFA" w:rsidR="00892D47" w:rsidRPr="00D33A68" w:rsidRDefault="00892D47" w:rsidP="000E6886">
            <w:pPr>
              <w:jc w:val="center"/>
              <w:rPr>
                <w:color w:val="000000" w:themeColor="text1"/>
                <w:sz w:val="24"/>
              </w:rPr>
            </w:pPr>
            <w:r w:rsidRPr="00D33A68">
              <w:rPr>
                <w:color w:val="000000" w:themeColor="text1"/>
                <w:sz w:val="24"/>
              </w:rPr>
              <w:t>71</w:t>
            </w:r>
          </w:p>
        </w:tc>
        <w:tc>
          <w:tcPr>
            <w:tcW w:w="3150" w:type="dxa"/>
            <w:shd w:val="clear" w:color="auto" w:fill="auto"/>
          </w:tcPr>
          <w:p w14:paraId="511A8B60" w14:textId="19925140" w:rsidR="00892D47" w:rsidRPr="00D33A68" w:rsidRDefault="00892D47" w:rsidP="000E6886">
            <w:pPr>
              <w:jc w:val="center"/>
              <w:rPr>
                <w:sz w:val="24"/>
              </w:rPr>
            </w:pPr>
            <w:r w:rsidRPr="00D33A68">
              <w:rPr>
                <w:sz w:val="24"/>
              </w:rPr>
              <w:t>ВЛ 0,4кВ</w:t>
            </w:r>
          </w:p>
        </w:tc>
        <w:tc>
          <w:tcPr>
            <w:tcW w:w="5245" w:type="dxa"/>
            <w:shd w:val="clear" w:color="auto" w:fill="auto"/>
          </w:tcPr>
          <w:p w14:paraId="0261BB45" w14:textId="5990C6D7" w:rsidR="00892D47" w:rsidRPr="00D33A68" w:rsidRDefault="00892D47" w:rsidP="000E6886">
            <w:pPr>
              <w:jc w:val="center"/>
              <w:rPr>
                <w:sz w:val="24"/>
              </w:rPr>
            </w:pPr>
            <w:r w:rsidRPr="00D33A68">
              <w:rPr>
                <w:sz w:val="24"/>
              </w:rPr>
              <w:t>ф.1 ТП А-101 1СШ ПС Афанасьево</w:t>
            </w:r>
          </w:p>
        </w:tc>
      </w:tr>
      <w:tr w:rsidR="004A62E7" w:rsidRPr="00D3137B" w14:paraId="6FCF35F7" w14:textId="77777777" w:rsidTr="007157CD">
        <w:trPr>
          <w:trHeight w:val="135"/>
          <w:jc w:val="center"/>
        </w:trPr>
        <w:tc>
          <w:tcPr>
            <w:tcW w:w="949" w:type="dxa"/>
            <w:tcBorders>
              <w:top w:val="single" w:sz="4" w:space="0" w:color="auto"/>
              <w:bottom w:val="single" w:sz="4" w:space="0" w:color="auto"/>
            </w:tcBorders>
          </w:tcPr>
          <w:p w14:paraId="007B38B4" w14:textId="2BB3D88E" w:rsidR="004A62E7" w:rsidRPr="00D33A68" w:rsidRDefault="004A62E7" w:rsidP="000E6886">
            <w:pPr>
              <w:jc w:val="center"/>
              <w:rPr>
                <w:color w:val="000000" w:themeColor="text1"/>
                <w:sz w:val="24"/>
              </w:rPr>
            </w:pPr>
            <w:r w:rsidRPr="00D33A68">
              <w:rPr>
                <w:color w:val="000000" w:themeColor="text1"/>
                <w:sz w:val="24"/>
              </w:rPr>
              <w:t>72</w:t>
            </w:r>
          </w:p>
        </w:tc>
        <w:tc>
          <w:tcPr>
            <w:tcW w:w="3150" w:type="dxa"/>
            <w:shd w:val="clear" w:color="auto" w:fill="auto"/>
          </w:tcPr>
          <w:p w14:paraId="123AF4E9" w14:textId="0D47E38E" w:rsidR="004A62E7" w:rsidRPr="00D33A68" w:rsidRDefault="004A62E7" w:rsidP="000E6886">
            <w:pPr>
              <w:jc w:val="center"/>
              <w:rPr>
                <w:sz w:val="24"/>
              </w:rPr>
            </w:pPr>
            <w:r w:rsidRPr="00D33A68">
              <w:rPr>
                <w:sz w:val="24"/>
              </w:rPr>
              <w:t>ВЛ 0,4кВ</w:t>
            </w:r>
          </w:p>
        </w:tc>
        <w:tc>
          <w:tcPr>
            <w:tcW w:w="5245" w:type="dxa"/>
            <w:shd w:val="clear" w:color="auto" w:fill="auto"/>
          </w:tcPr>
          <w:p w14:paraId="7AD245DD" w14:textId="0465BB7F" w:rsidR="004A62E7" w:rsidRPr="00D33A68" w:rsidRDefault="004A62E7" w:rsidP="000E6886">
            <w:pPr>
              <w:jc w:val="center"/>
              <w:rPr>
                <w:sz w:val="24"/>
              </w:rPr>
            </w:pPr>
            <w:r w:rsidRPr="00D33A68">
              <w:rPr>
                <w:sz w:val="24"/>
              </w:rPr>
              <w:t>Ф1 ТП Е-104 ПС Езжа</w:t>
            </w:r>
          </w:p>
        </w:tc>
      </w:tr>
      <w:tr w:rsidR="004A62E7" w:rsidRPr="00D3137B" w14:paraId="756455F3" w14:textId="77777777" w:rsidTr="007157CD">
        <w:trPr>
          <w:trHeight w:val="135"/>
          <w:jc w:val="center"/>
        </w:trPr>
        <w:tc>
          <w:tcPr>
            <w:tcW w:w="949" w:type="dxa"/>
            <w:tcBorders>
              <w:top w:val="single" w:sz="4" w:space="0" w:color="auto"/>
              <w:bottom w:val="single" w:sz="4" w:space="0" w:color="auto"/>
            </w:tcBorders>
          </w:tcPr>
          <w:p w14:paraId="311427FA" w14:textId="622D249E" w:rsidR="004A62E7" w:rsidRPr="00D33A68" w:rsidRDefault="004A62E7" w:rsidP="004A62E7">
            <w:pPr>
              <w:jc w:val="center"/>
              <w:rPr>
                <w:color w:val="000000" w:themeColor="text1"/>
                <w:sz w:val="24"/>
              </w:rPr>
            </w:pPr>
            <w:r w:rsidRPr="00D33A68">
              <w:rPr>
                <w:color w:val="000000" w:themeColor="text1"/>
                <w:sz w:val="24"/>
              </w:rPr>
              <w:t>73</w:t>
            </w:r>
          </w:p>
        </w:tc>
        <w:tc>
          <w:tcPr>
            <w:tcW w:w="3150" w:type="dxa"/>
            <w:shd w:val="clear" w:color="auto" w:fill="auto"/>
          </w:tcPr>
          <w:p w14:paraId="6D4E5EA9" w14:textId="3F8BEAB8" w:rsidR="004A62E7" w:rsidRPr="00D33A68" w:rsidRDefault="004A62E7" w:rsidP="004A62E7">
            <w:pPr>
              <w:jc w:val="center"/>
              <w:rPr>
                <w:sz w:val="24"/>
              </w:rPr>
            </w:pPr>
            <w:r w:rsidRPr="00D33A68">
              <w:rPr>
                <w:sz w:val="24"/>
              </w:rPr>
              <w:t>ВЛ 0,4кВ</w:t>
            </w:r>
          </w:p>
        </w:tc>
        <w:tc>
          <w:tcPr>
            <w:tcW w:w="5245" w:type="dxa"/>
            <w:shd w:val="clear" w:color="auto" w:fill="auto"/>
          </w:tcPr>
          <w:p w14:paraId="7292661D" w14:textId="21B21A6A" w:rsidR="004A62E7" w:rsidRPr="00D33A68" w:rsidRDefault="004A62E7" w:rsidP="004A62E7">
            <w:pPr>
              <w:jc w:val="center"/>
              <w:rPr>
                <w:sz w:val="24"/>
              </w:rPr>
            </w:pPr>
            <w:r w:rsidRPr="00D33A68">
              <w:rPr>
                <w:sz w:val="24"/>
              </w:rPr>
              <w:t>Ф2 ТП Е-104 ПС Езжа</w:t>
            </w:r>
          </w:p>
        </w:tc>
      </w:tr>
      <w:tr w:rsidR="00B36A37" w:rsidRPr="00D3137B" w14:paraId="2409E021" w14:textId="77777777" w:rsidTr="007157CD">
        <w:trPr>
          <w:trHeight w:val="135"/>
          <w:jc w:val="center"/>
        </w:trPr>
        <w:tc>
          <w:tcPr>
            <w:tcW w:w="949" w:type="dxa"/>
            <w:tcBorders>
              <w:top w:val="single" w:sz="4" w:space="0" w:color="auto"/>
              <w:bottom w:val="single" w:sz="4" w:space="0" w:color="auto"/>
            </w:tcBorders>
          </w:tcPr>
          <w:p w14:paraId="324A5384" w14:textId="3F7C3BA9" w:rsidR="00B36A37" w:rsidRPr="00D33A68" w:rsidRDefault="00B36A37" w:rsidP="00B36A37">
            <w:pPr>
              <w:jc w:val="center"/>
              <w:rPr>
                <w:color w:val="000000" w:themeColor="text1"/>
                <w:sz w:val="24"/>
              </w:rPr>
            </w:pPr>
            <w:r w:rsidRPr="00D33A68">
              <w:rPr>
                <w:color w:val="000000" w:themeColor="text1"/>
                <w:sz w:val="24"/>
              </w:rPr>
              <w:t>74</w:t>
            </w:r>
          </w:p>
        </w:tc>
        <w:tc>
          <w:tcPr>
            <w:tcW w:w="3150" w:type="dxa"/>
            <w:shd w:val="clear" w:color="auto" w:fill="auto"/>
          </w:tcPr>
          <w:p w14:paraId="6872B502" w14:textId="08B322DA" w:rsidR="00B36A37" w:rsidRPr="00D33A68" w:rsidRDefault="00B36A37" w:rsidP="00B36A37">
            <w:pPr>
              <w:jc w:val="center"/>
              <w:rPr>
                <w:sz w:val="24"/>
              </w:rPr>
            </w:pPr>
            <w:r w:rsidRPr="00D33A68">
              <w:rPr>
                <w:sz w:val="24"/>
              </w:rPr>
              <w:t>ВЛ 0,4кВ</w:t>
            </w:r>
          </w:p>
        </w:tc>
        <w:tc>
          <w:tcPr>
            <w:tcW w:w="5245" w:type="dxa"/>
            <w:shd w:val="clear" w:color="auto" w:fill="auto"/>
          </w:tcPr>
          <w:p w14:paraId="13970790" w14:textId="04DF5609" w:rsidR="00B36A37" w:rsidRPr="00D33A68" w:rsidRDefault="00B36A37" w:rsidP="00B36A37">
            <w:pPr>
              <w:jc w:val="center"/>
              <w:rPr>
                <w:sz w:val="24"/>
              </w:rPr>
            </w:pPr>
            <w:r w:rsidRPr="00D33A68">
              <w:rPr>
                <w:sz w:val="24"/>
              </w:rPr>
              <w:t>Ф2 ТП Е-103 ПС Езжа</w:t>
            </w:r>
          </w:p>
        </w:tc>
      </w:tr>
      <w:tr w:rsidR="00B36A37" w:rsidRPr="00D3137B" w14:paraId="1DC2E491" w14:textId="77777777" w:rsidTr="007157CD">
        <w:trPr>
          <w:trHeight w:val="135"/>
          <w:jc w:val="center"/>
        </w:trPr>
        <w:tc>
          <w:tcPr>
            <w:tcW w:w="949" w:type="dxa"/>
            <w:tcBorders>
              <w:top w:val="single" w:sz="4" w:space="0" w:color="auto"/>
              <w:bottom w:val="single" w:sz="4" w:space="0" w:color="auto"/>
            </w:tcBorders>
          </w:tcPr>
          <w:p w14:paraId="08930E38" w14:textId="0FA512A4" w:rsidR="00B36A37" w:rsidRPr="00D33A68" w:rsidRDefault="00B36A37" w:rsidP="00B36A37">
            <w:pPr>
              <w:jc w:val="center"/>
              <w:rPr>
                <w:color w:val="000000" w:themeColor="text1"/>
                <w:sz w:val="24"/>
              </w:rPr>
            </w:pPr>
            <w:r w:rsidRPr="00D33A68">
              <w:rPr>
                <w:color w:val="000000" w:themeColor="text1"/>
                <w:sz w:val="24"/>
              </w:rPr>
              <w:lastRenderedPageBreak/>
              <w:t>75</w:t>
            </w:r>
          </w:p>
        </w:tc>
        <w:tc>
          <w:tcPr>
            <w:tcW w:w="3150" w:type="dxa"/>
            <w:shd w:val="clear" w:color="auto" w:fill="auto"/>
          </w:tcPr>
          <w:p w14:paraId="0C9525BB" w14:textId="70F34EB6" w:rsidR="00B36A37" w:rsidRPr="00D33A68" w:rsidRDefault="00B36A37" w:rsidP="00B36A37">
            <w:pPr>
              <w:jc w:val="center"/>
              <w:rPr>
                <w:sz w:val="24"/>
              </w:rPr>
            </w:pPr>
            <w:r w:rsidRPr="00D33A68">
              <w:rPr>
                <w:sz w:val="24"/>
              </w:rPr>
              <w:t>ВЛ 10кВ</w:t>
            </w:r>
          </w:p>
        </w:tc>
        <w:tc>
          <w:tcPr>
            <w:tcW w:w="5245" w:type="dxa"/>
            <w:shd w:val="clear" w:color="auto" w:fill="auto"/>
          </w:tcPr>
          <w:p w14:paraId="50D530ED" w14:textId="37EC510B" w:rsidR="00B36A37" w:rsidRPr="00D33A68" w:rsidRDefault="00B36A37" w:rsidP="00B36A37">
            <w:pPr>
              <w:jc w:val="center"/>
              <w:rPr>
                <w:sz w:val="24"/>
              </w:rPr>
            </w:pPr>
            <w:r w:rsidRPr="00D33A68">
              <w:rPr>
                <w:sz w:val="24"/>
              </w:rPr>
              <w:t>Фидер №12 от ПС Афанасьево</w:t>
            </w:r>
          </w:p>
        </w:tc>
      </w:tr>
      <w:tr w:rsidR="00B36A37" w:rsidRPr="00D3137B" w14:paraId="31ABDF90" w14:textId="77777777" w:rsidTr="007157CD">
        <w:trPr>
          <w:trHeight w:val="135"/>
          <w:jc w:val="center"/>
        </w:trPr>
        <w:tc>
          <w:tcPr>
            <w:tcW w:w="949" w:type="dxa"/>
            <w:tcBorders>
              <w:top w:val="single" w:sz="4" w:space="0" w:color="auto"/>
              <w:bottom w:val="single" w:sz="4" w:space="0" w:color="auto"/>
            </w:tcBorders>
          </w:tcPr>
          <w:p w14:paraId="145B0292" w14:textId="47D31FE9" w:rsidR="00B36A37" w:rsidRPr="00D33A68" w:rsidRDefault="00B36A37" w:rsidP="00B36A37">
            <w:pPr>
              <w:jc w:val="center"/>
              <w:rPr>
                <w:color w:val="000000" w:themeColor="text1"/>
                <w:sz w:val="24"/>
              </w:rPr>
            </w:pPr>
            <w:r w:rsidRPr="00D33A68">
              <w:rPr>
                <w:color w:val="000000" w:themeColor="text1"/>
                <w:sz w:val="24"/>
              </w:rPr>
              <w:t>76</w:t>
            </w:r>
          </w:p>
        </w:tc>
        <w:tc>
          <w:tcPr>
            <w:tcW w:w="3150" w:type="dxa"/>
            <w:shd w:val="clear" w:color="auto" w:fill="auto"/>
          </w:tcPr>
          <w:p w14:paraId="027E46F3" w14:textId="74A1B9D8" w:rsidR="00B36A37" w:rsidRPr="00D33A68" w:rsidRDefault="00B36A37" w:rsidP="00B36A37">
            <w:pPr>
              <w:jc w:val="center"/>
              <w:rPr>
                <w:sz w:val="24"/>
              </w:rPr>
            </w:pPr>
            <w:r w:rsidRPr="00D33A68">
              <w:rPr>
                <w:sz w:val="24"/>
              </w:rPr>
              <w:t>ВЛ 0,4кВ</w:t>
            </w:r>
          </w:p>
        </w:tc>
        <w:tc>
          <w:tcPr>
            <w:tcW w:w="5245" w:type="dxa"/>
            <w:shd w:val="clear" w:color="auto" w:fill="auto"/>
          </w:tcPr>
          <w:p w14:paraId="41749CB0" w14:textId="15D03659" w:rsidR="00B36A37" w:rsidRPr="00D33A68" w:rsidRDefault="00B36A37" w:rsidP="00B36A37">
            <w:pPr>
              <w:jc w:val="center"/>
              <w:rPr>
                <w:sz w:val="24"/>
              </w:rPr>
            </w:pPr>
            <w:r w:rsidRPr="00D33A68">
              <w:rPr>
                <w:sz w:val="24"/>
              </w:rPr>
              <w:t>Ф.1 ТП А-1220 2 СШ ПС Афанасьево</w:t>
            </w:r>
          </w:p>
        </w:tc>
      </w:tr>
      <w:tr w:rsidR="00B36A37" w:rsidRPr="00D3137B" w14:paraId="6751FB2B" w14:textId="77777777" w:rsidTr="007157CD">
        <w:trPr>
          <w:trHeight w:val="135"/>
          <w:jc w:val="center"/>
        </w:trPr>
        <w:tc>
          <w:tcPr>
            <w:tcW w:w="949" w:type="dxa"/>
            <w:tcBorders>
              <w:top w:val="single" w:sz="4" w:space="0" w:color="auto"/>
              <w:bottom w:val="single" w:sz="4" w:space="0" w:color="auto"/>
            </w:tcBorders>
          </w:tcPr>
          <w:p w14:paraId="25884D32" w14:textId="59EB433D" w:rsidR="00B36A37" w:rsidRPr="00D33A68" w:rsidRDefault="00B36A37" w:rsidP="00B36A37">
            <w:pPr>
              <w:jc w:val="center"/>
              <w:rPr>
                <w:color w:val="000000" w:themeColor="text1"/>
                <w:sz w:val="24"/>
              </w:rPr>
            </w:pPr>
            <w:r w:rsidRPr="00D33A68">
              <w:rPr>
                <w:color w:val="000000" w:themeColor="text1"/>
                <w:sz w:val="24"/>
              </w:rPr>
              <w:t>77</w:t>
            </w:r>
          </w:p>
        </w:tc>
        <w:tc>
          <w:tcPr>
            <w:tcW w:w="3150" w:type="dxa"/>
            <w:shd w:val="clear" w:color="auto" w:fill="auto"/>
          </w:tcPr>
          <w:p w14:paraId="79063607" w14:textId="6738756C" w:rsidR="00B36A37" w:rsidRPr="00D33A68" w:rsidRDefault="00B36A37" w:rsidP="00B36A37">
            <w:pPr>
              <w:jc w:val="center"/>
              <w:rPr>
                <w:sz w:val="24"/>
              </w:rPr>
            </w:pPr>
            <w:r w:rsidRPr="00D33A68">
              <w:rPr>
                <w:sz w:val="24"/>
              </w:rPr>
              <w:t>ВЛ 0,4 кВ</w:t>
            </w:r>
          </w:p>
        </w:tc>
        <w:tc>
          <w:tcPr>
            <w:tcW w:w="5245" w:type="dxa"/>
            <w:shd w:val="clear" w:color="auto" w:fill="auto"/>
          </w:tcPr>
          <w:p w14:paraId="7E539397" w14:textId="71D93248" w:rsidR="00B36A37" w:rsidRPr="00D33A68" w:rsidRDefault="00B36A37" w:rsidP="00B36A37">
            <w:pPr>
              <w:jc w:val="center"/>
              <w:rPr>
                <w:sz w:val="24"/>
              </w:rPr>
            </w:pPr>
            <w:r w:rsidRPr="00D33A68">
              <w:rPr>
                <w:sz w:val="24"/>
              </w:rPr>
              <w:t>Ф.2 ТП А-1219 2СШ ПС Афанасьево</w:t>
            </w:r>
          </w:p>
        </w:tc>
      </w:tr>
      <w:tr w:rsidR="00B36A37" w:rsidRPr="00D3137B" w14:paraId="38CB28F3" w14:textId="77777777" w:rsidTr="007157CD">
        <w:trPr>
          <w:trHeight w:val="135"/>
          <w:jc w:val="center"/>
        </w:trPr>
        <w:tc>
          <w:tcPr>
            <w:tcW w:w="949" w:type="dxa"/>
            <w:tcBorders>
              <w:top w:val="single" w:sz="4" w:space="0" w:color="auto"/>
              <w:bottom w:val="single" w:sz="4" w:space="0" w:color="auto"/>
            </w:tcBorders>
          </w:tcPr>
          <w:p w14:paraId="64A36766" w14:textId="0F93A7BC" w:rsidR="00B36A37" w:rsidRPr="00D33A68" w:rsidRDefault="00B36A37" w:rsidP="00B36A37">
            <w:pPr>
              <w:jc w:val="center"/>
              <w:rPr>
                <w:color w:val="000000" w:themeColor="text1"/>
                <w:sz w:val="24"/>
              </w:rPr>
            </w:pPr>
            <w:r w:rsidRPr="00D33A68">
              <w:rPr>
                <w:color w:val="000000" w:themeColor="text1"/>
                <w:sz w:val="24"/>
              </w:rPr>
              <w:t>78</w:t>
            </w:r>
          </w:p>
        </w:tc>
        <w:tc>
          <w:tcPr>
            <w:tcW w:w="3150" w:type="dxa"/>
            <w:shd w:val="clear" w:color="auto" w:fill="auto"/>
          </w:tcPr>
          <w:p w14:paraId="6BC2B2E8" w14:textId="20F9335A" w:rsidR="00B36A37" w:rsidRPr="00D33A68" w:rsidRDefault="00B36A37" w:rsidP="00B36A37">
            <w:pPr>
              <w:jc w:val="center"/>
              <w:rPr>
                <w:sz w:val="24"/>
              </w:rPr>
            </w:pPr>
            <w:r w:rsidRPr="00D33A68">
              <w:rPr>
                <w:sz w:val="24"/>
              </w:rPr>
              <w:t>ВЛ 0,4кВ</w:t>
            </w:r>
          </w:p>
        </w:tc>
        <w:tc>
          <w:tcPr>
            <w:tcW w:w="5245" w:type="dxa"/>
            <w:shd w:val="clear" w:color="auto" w:fill="auto"/>
          </w:tcPr>
          <w:p w14:paraId="27566771" w14:textId="03CE7DFE" w:rsidR="00B36A37" w:rsidRPr="00D33A68" w:rsidRDefault="00B36A37" w:rsidP="00B36A37">
            <w:pPr>
              <w:jc w:val="center"/>
              <w:rPr>
                <w:sz w:val="24"/>
              </w:rPr>
            </w:pPr>
            <w:r w:rsidRPr="00D33A68">
              <w:rPr>
                <w:sz w:val="24"/>
              </w:rPr>
              <w:t>Ф.3 ТП А-1219 2СШ ПС Афанасьево</w:t>
            </w:r>
          </w:p>
        </w:tc>
      </w:tr>
      <w:tr w:rsidR="00B36A37" w:rsidRPr="00D3137B" w14:paraId="7961B38F" w14:textId="77777777" w:rsidTr="007157CD">
        <w:trPr>
          <w:trHeight w:val="135"/>
          <w:jc w:val="center"/>
        </w:trPr>
        <w:tc>
          <w:tcPr>
            <w:tcW w:w="949" w:type="dxa"/>
            <w:tcBorders>
              <w:top w:val="single" w:sz="4" w:space="0" w:color="auto"/>
              <w:bottom w:val="single" w:sz="4" w:space="0" w:color="auto"/>
            </w:tcBorders>
          </w:tcPr>
          <w:p w14:paraId="45C1872E" w14:textId="19C26C71" w:rsidR="00B36A37" w:rsidRPr="00D33A68" w:rsidRDefault="00B36A37" w:rsidP="00B36A37">
            <w:pPr>
              <w:jc w:val="center"/>
              <w:rPr>
                <w:color w:val="000000" w:themeColor="text1"/>
                <w:sz w:val="24"/>
              </w:rPr>
            </w:pPr>
            <w:r w:rsidRPr="00D33A68">
              <w:rPr>
                <w:color w:val="000000" w:themeColor="text1"/>
                <w:sz w:val="24"/>
              </w:rPr>
              <w:t>79</w:t>
            </w:r>
          </w:p>
        </w:tc>
        <w:tc>
          <w:tcPr>
            <w:tcW w:w="3150" w:type="dxa"/>
            <w:shd w:val="clear" w:color="auto" w:fill="auto"/>
          </w:tcPr>
          <w:p w14:paraId="2C6BC415" w14:textId="60405052" w:rsidR="00B36A37" w:rsidRPr="00D33A68" w:rsidRDefault="00B36A37" w:rsidP="00B36A37">
            <w:pPr>
              <w:jc w:val="center"/>
              <w:rPr>
                <w:sz w:val="24"/>
              </w:rPr>
            </w:pPr>
            <w:r w:rsidRPr="00D33A68">
              <w:rPr>
                <w:sz w:val="24"/>
              </w:rPr>
              <w:t>ВЛ 0,4кВ</w:t>
            </w:r>
          </w:p>
        </w:tc>
        <w:tc>
          <w:tcPr>
            <w:tcW w:w="5245" w:type="dxa"/>
            <w:shd w:val="clear" w:color="auto" w:fill="auto"/>
          </w:tcPr>
          <w:p w14:paraId="3D4E2156" w14:textId="59F3B4AD" w:rsidR="00B36A37" w:rsidRPr="00D33A68" w:rsidRDefault="00B36A37" w:rsidP="00B36A37">
            <w:pPr>
              <w:jc w:val="center"/>
              <w:rPr>
                <w:sz w:val="24"/>
              </w:rPr>
            </w:pPr>
            <w:r w:rsidRPr="00D33A68">
              <w:rPr>
                <w:sz w:val="24"/>
              </w:rPr>
              <w:t>Ф.1 ТП А-1211 2СШ ПС Афанасьево</w:t>
            </w:r>
          </w:p>
        </w:tc>
      </w:tr>
      <w:tr w:rsidR="00703580" w:rsidRPr="00D3137B" w14:paraId="36A57F73" w14:textId="77777777" w:rsidTr="007157CD">
        <w:trPr>
          <w:trHeight w:val="135"/>
          <w:jc w:val="center"/>
        </w:trPr>
        <w:tc>
          <w:tcPr>
            <w:tcW w:w="949" w:type="dxa"/>
            <w:tcBorders>
              <w:top w:val="single" w:sz="4" w:space="0" w:color="auto"/>
              <w:bottom w:val="single" w:sz="4" w:space="0" w:color="auto"/>
            </w:tcBorders>
          </w:tcPr>
          <w:p w14:paraId="6F77044C" w14:textId="124BEEBD" w:rsidR="00703580" w:rsidRPr="00D33A68" w:rsidRDefault="00703580" w:rsidP="00703580">
            <w:pPr>
              <w:jc w:val="center"/>
              <w:rPr>
                <w:color w:val="000000" w:themeColor="text1"/>
                <w:sz w:val="24"/>
              </w:rPr>
            </w:pPr>
            <w:r w:rsidRPr="00D33A68">
              <w:rPr>
                <w:color w:val="000000" w:themeColor="text1"/>
                <w:sz w:val="24"/>
              </w:rPr>
              <w:t>80</w:t>
            </w:r>
          </w:p>
        </w:tc>
        <w:tc>
          <w:tcPr>
            <w:tcW w:w="3150" w:type="dxa"/>
            <w:shd w:val="clear" w:color="auto" w:fill="auto"/>
          </w:tcPr>
          <w:p w14:paraId="43ECB964" w14:textId="0BF41648" w:rsidR="00703580" w:rsidRPr="00D33A68" w:rsidRDefault="00703580" w:rsidP="00703580">
            <w:pPr>
              <w:jc w:val="center"/>
              <w:rPr>
                <w:sz w:val="24"/>
              </w:rPr>
            </w:pPr>
            <w:r w:rsidRPr="00D33A68">
              <w:rPr>
                <w:sz w:val="24"/>
              </w:rPr>
              <w:t>ВЛ 0,4кВ</w:t>
            </w:r>
          </w:p>
        </w:tc>
        <w:tc>
          <w:tcPr>
            <w:tcW w:w="5245" w:type="dxa"/>
            <w:shd w:val="clear" w:color="auto" w:fill="auto"/>
          </w:tcPr>
          <w:p w14:paraId="6B910CD0" w14:textId="63DA8C62" w:rsidR="00703580" w:rsidRPr="00D33A68" w:rsidRDefault="00703580" w:rsidP="00703580">
            <w:pPr>
              <w:jc w:val="center"/>
              <w:rPr>
                <w:sz w:val="24"/>
              </w:rPr>
            </w:pPr>
            <w:r w:rsidRPr="00D33A68">
              <w:rPr>
                <w:sz w:val="24"/>
              </w:rPr>
              <w:t>Ф.2 ТП А-1211 2СШ ПС Афанасьево</w:t>
            </w:r>
          </w:p>
        </w:tc>
      </w:tr>
      <w:tr w:rsidR="00703580" w:rsidRPr="00D3137B" w14:paraId="61264E13" w14:textId="77777777" w:rsidTr="007157CD">
        <w:trPr>
          <w:trHeight w:val="135"/>
          <w:jc w:val="center"/>
        </w:trPr>
        <w:tc>
          <w:tcPr>
            <w:tcW w:w="949" w:type="dxa"/>
            <w:tcBorders>
              <w:top w:val="single" w:sz="4" w:space="0" w:color="auto"/>
              <w:bottom w:val="single" w:sz="4" w:space="0" w:color="auto"/>
            </w:tcBorders>
          </w:tcPr>
          <w:p w14:paraId="0C6CFEE3" w14:textId="78FBCDA8" w:rsidR="00703580" w:rsidRPr="00D33A68" w:rsidRDefault="00703580" w:rsidP="00703580">
            <w:pPr>
              <w:jc w:val="center"/>
              <w:rPr>
                <w:color w:val="000000" w:themeColor="text1"/>
                <w:sz w:val="24"/>
              </w:rPr>
            </w:pPr>
            <w:r w:rsidRPr="00D33A68">
              <w:rPr>
                <w:color w:val="000000" w:themeColor="text1"/>
                <w:sz w:val="24"/>
              </w:rPr>
              <w:t>81</w:t>
            </w:r>
          </w:p>
        </w:tc>
        <w:tc>
          <w:tcPr>
            <w:tcW w:w="3150" w:type="dxa"/>
            <w:shd w:val="clear" w:color="auto" w:fill="auto"/>
          </w:tcPr>
          <w:p w14:paraId="4C7B0FC6" w14:textId="2A96B138" w:rsidR="00703580" w:rsidRPr="00D33A68" w:rsidRDefault="00703580" w:rsidP="00703580">
            <w:pPr>
              <w:jc w:val="center"/>
              <w:rPr>
                <w:sz w:val="24"/>
              </w:rPr>
            </w:pPr>
            <w:r w:rsidRPr="00D33A68">
              <w:rPr>
                <w:sz w:val="24"/>
              </w:rPr>
              <w:t>ВЛ 0,4кВ</w:t>
            </w:r>
          </w:p>
        </w:tc>
        <w:tc>
          <w:tcPr>
            <w:tcW w:w="5245" w:type="dxa"/>
            <w:shd w:val="clear" w:color="auto" w:fill="auto"/>
          </w:tcPr>
          <w:p w14:paraId="2818F972" w14:textId="1BF22156" w:rsidR="00703580" w:rsidRPr="00D33A68" w:rsidRDefault="00703580" w:rsidP="00703580">
            <w:pPr>
              <w:jc w:val="center"/>
              <w:rPr>
                <w:sz w:val="24"/>
              </w:rPr>
            </w:pPr>
            <w:r w:rsidRPr="00D33A68">
              <w:rPr>
                <w:sz w:val="24"/>
              </w:rPr>
              <w:t>Ф.2 ТП А-1210 2СШ ПС Афанасьево</w:t>
            </w:r>
          </w:p>
        </w:tc>
      </w:tr>
      <w:tr w:rsidR="00703580" w:rsidRPr="00D3137B" w14:paraId="64C9343F" w14:textId="77777777" w:rsidTr="007157CD">
        <w:trPr>
          <w:trHeight w:val="135"/>
          <w:jc w:val="center"/>
        </w:trPr>
        <w:tc>
          <w:tcPr>
            <w:tcW w:w="949" w:type="dxa"/>
            <w:tcBorders>
              <w:top w:val="single" w:sz="4" w:space="0" w:color="auto"/>
              <w:bottom w:val="single" w:sz="4" w:space="0" w:color="auto"/>
            </w:tcBorders>
          </w:tcPr>
          <w:p w14:paraId="1E37F972" w14:textId="3646FB32" w:rsidR="00703580" w:rsidRPr="00D33A68" w:rsidRDefault="00703580" w:rsidP="00703580">
            <w:pPr>
              <w:jc w:val="center"/>
              <w:rPr>
                <w:color w:val="000000" w:themeColor="text1"/>
                <w:sz w:val="24"/>
              </w:rPr>
            </w:pPr>
            <w:r w:rsidRPr="00D33A68">
              <w:rPr>
                <w:color w:val="000000" w:themeColor="text1"/>
                <w:sz w:val="24"/>
              </w:rPr>
              <w:t>82</w:t>
            </w:r>
          </w:p>
        </w:tc>
        <w:tc>
          <w:tcPr>
            <w:tcW w:w="3150" w:type="dxa"/>
            <w:shd w:val="clear" w:color="auto" w:fill="auto"/>
          </w:tcPr>
          <w:p w14:paraId="64693A37" w14:textId="70757E25" w:rsidR="00703580" w:rsidRPr="00D33A68" w:rsidRDefault="00703580" w:rsidP="00703580">
            <w:pPr>
              <w:jc w:val="center"/>
              <w:rPr>
                <w:sz w:val="24"/>
              </w:rPr>
            </w:pPr>
            <w:r w:rsidRPr="00D33A68">
              <w:rPr>
                <w:sz w:val="24"/>
              </w:rPr>
              <w:t>ВЛ 0,4кВ</w:t>
            </w:r>
          </w:p>
        </w:tc>
        <w:tc>
          <w:tcPr>
            <w:tcW w:w="5245" w:type="dxa"/>
            <w:shd w:val="clear" w:color="auto" w:fill="auto"/>
          </w:tcPr>
          <w:p w14:paraId="33EB4BD7" w14:textId="0E97C0A0" w:rsidR="00703580" w:rsidRPr="00D33A68" w:rsidRDefault="00703580" w:rsidP="00703580">
            <w:pPr>
              <w:jc w:val="center"/>
              <w:rPr>
                <w:sz w:val="24"/>
              </w:rPr>
            </w:pPr>
            <w:r w:rsidRPr="00D33A68">
              <w:rPr>
                <w:sz w:val="24"/>
              </w:rPr>
              <w:t>Ф.1 ТП А-1210 2СШ ПС Афанасьево</w:t>
            </w:r>
          </w:p>
        </w:tc>
      </w:tr>
      <w:tr w:rsidR="0031593E" w:rsidRPr="00D3137B" w14:paraId="3B0AD4C0" w14:textId="77777777" w:rsidTr="007157CD">
        <w:trPr>
          <w:trHeight w:val="135"/>
          <w:jc w:val="center"/>
        </w:trPr>
        <w:tc>
          <w:tcPr>
            <w:tcW w:w="949" w:type="dxa"/>
            <w:tcBorders>
              <w:top w:val="single" w:sz="4" w:space="0" w:color="auto"/>
              <w:bottom w:val="single" w:sz="4" w:space="0" w:color="auto"/>
            </w:tcBorders>
          </w:tcPr>
          <w:p w14:paraId="2B214E4F" w14:textId="120D2F43" w:rsidR="0031593E" w:rsidRPr="00D33A68" w:rsidRDefault="0031593E" w:rsidP="0031593E">
            <w:pPr>
              <w:jc w:val="center"/>
              <w:rPr>
                <w:color w:val="000000" w:themeColor="text1"/>
                <w:sz w:val="24"/>
              </w:rPr>
            </w:pPr>
            <w:r w:rsidRPr="00D33A68">
              <w:rPr>
                <w:color w:val="000000" w:themeColor="text1"/>
                <w:sz w:val="24"/>
              </w:rPr>
              <w:t>83</w:t>
            </w:r>
          </w:p>
        </w:tc>
        <w:tc>
          <w:tcPr>
            <w:tcW w:w="3150" w:type="dxa"/>
            <w:shd w:val="clear" w:color="auto" w:fill="auto"/>
          </w:tcPr>
          <w:p w14:paraId="37C5FBE6" w14:textId="50BC3EDF" w:rsidR="0031593E" w:rsidRPr="00D33A68" w:rsidRDefault="0031593E" w:rsidP="0031593E">
            <w:pPr>
              <w:jc w:val="center"/>
              <w:rPr>
                <w:sz w:val="24"/>
              </w:rPr>
            </w:pPr>
            <w:r w:rsidRPr="00D33A68">
              <w:rPr>
                <w:sz w:val="24"/>
              </w:rPr>
              <w:t>ВЛ 0,4кВ</w:t>
            </w:r>
          </w:p>
        </w:tc>
        <w:tc>
          <w:tcPr>
            <w:tcW w:w="5245" w:type="dxa"/>
            <w:shd w:val="clear" w:color="auto" w:fill="auto"/>
          </w:tcPr>
          <w:p w14:paraId="415D802B" w14:textId="74DA109F" w:rsidR="0031593E" w:rsidRPr="00D33A68" w:rsidRDefault="0031593E" w:rsidP="0031593E">
            <w:pPr>
              <w:jc w:val="center"/>
              <w:rPr>
                <w:sz w:val="24"/>
              </w:rPr>
            </w:pPr>
            <w:r w:rsidRPr="00D33A68">
              <w:rPr>
                <w:sz w:val="24"/>
              </w:rPr>
              <w:t>Ф.1 ТП А-1206 2СШ ПС Афанасьево</w:t>
            </w:r>
          </w:p>
        </w:tc>
      </w:tr>
      <w:tr w:rsidR="0031593E" w:rsidRPr="00D3137B" w14:paraId="4CEA5F2E" w14:textId="77777777" w:rsidTr="007157CD">
        <w:trPr>
          <w:trHeight w:val="135"/>
          <w:jc w:val="center"/>
        </w:trPr>
        <w:tc>
          <w:tcPr>
            <w:tcW w:w="949" w:type="dxa"/>
            <w:tcBorders>
              <w:top w:val="single" w:sz="4" w:space="0" w:color="auto"/>
              <w:bottom w:val="single" w:sz="4" w:space="0" w:color="auto"/>
            </w:tcBorders>
          </w:tcPr>
          <w:p w14:paraId="5D367108" w14:textId="665762BA" w:rsidR="0031593E" w:rsidRPr="00D33A68" w:rsidRDefault="0031593E" w:rsidP="0031593E">
            <w:pPr>
              <w:jc w:val="center"/>
              <w:rPr>
                <w:color w:val="000000" w:themeColor="text1"/>
                <w:sz w:val="24"/>
              </w:rPr>
            </w:pPr>
            <w:r w:rsidRPr="00D33A68">
              <w:rPr>
                <w:color w:val="000000" w:themeColor="text1"/>
                <w:sz w:val="24"/>
              </w:rPr>
              <w:t>84</w:t>
            </w:r>
          </w:p>
        </w:tc>
        <w:tc>
          <w:tcPr>
            <w:tcW w:w="3150" w:type="dxa"/>
            <w:shd w:val="clear" w:color="auto" w:fill="auto"/>
          </w:tcPr>
          <w:p w14:paraId="0C9B364C" w14:textId="124ADD25" w:rsidR="0031593E" w:rsidRPr="00D33A68" w:rsidRDefault="0031593E" w:rsidP="0031593E">
            <w:pPr>
              <w:jc w:val="center"/>
              <w:rPr>
                <w:sz w:val="24"/>
              </w:rPr>
            </w:pPr>
            <w:r w:rsidRPr="00D33A68">
              <w:rPr>
                <w:sz w:val="24"/>
              </w:rPr>
              <w:t>ВЛ 0,4кВ</w:t>
            </w:r>
          </w:p>
        </w:tc>
        <w:tc>
          <w:tcPr>
            <w:tcW w:w="5245" w:type="dxa"/>
            <w:shd w:val="clear" w:color="auto" w:fill="auto"/>
          </w:tcPr>
          <w:p w14:paraId="397EB4C9" w14:textId="0892B060" w:rsidR="0031593E" w:rsidRPr="00D33A68" w:rsidRDefault="0031593E" w:rsidP="0031593E">
            <w:pPr>
              <w:jc w:val="center"/>
              <w:rPr>
                <w:sz w:val="24"/>
              </w:rPr>
            </w:pPr>
            <w:r w:rsidRPr="00D33A68">
              <w:rPr>
                <w:sz w:val="24"/>
              </w:rPr>
              <w:t>Ф.1 ТП А-1205 2СШ ПС Афанасьево</w:t>
            </w:r>
          </w:p>
        </w:tc>
      </w:tr>
      <w:tr w:rsidR="0031593E" w:rsidRPr="00D3137B" w14:paraId="1820B1F1" w14:textId="77777777" w:rsidTr="007157CD">
        <w:trPr>
          <w:trHeight w:val="135"/>
          <w:jc w:val="center"/>
        </w:trPr>
        <w:tc>
          <w:tcPr>
            <w:tcW w:w="949" w:type="dxa"/>
            <w:tcBorders>
              <w:top w:val="single" w:sz="4" w:space="0" w:color="auto"/>
              <w:bottom w:val="single" w:sz="4" w:space="0" w:color="auto"/>
            </w:tcBorders>
          </w:tcPr>
          <w:p w14:paraId="672D9BA9" w14:textId="0B40E6CD" w:rsidR="0031593E" w:rsidRPr="00D33A68" w:rsidRDefault="0031593E" w:rsidP="0031593E">
            <w:pPr>
              <w:jc w:val="center"/>
              <w:rPr>
                <w:color w:val="000000" w:themeColor="text1"/>
                <w:sz w:val="24"/>
              </w:rPr>
            </w:pPr>
            <w:r w:rsidRPr="00D33A68">
              <w:rPr>
                <w:color w:val="000000" w:themeColor="text1"/>
                <w:sz w:val="24"/>
              </w:rPr>
              <w:t>85</w:t>
            </w:r>
          </w:p>
        </w:tc>
        <w:tc>
          <w:tcPr>
            <w:tcW w:w="3150" w:type="dxa"/>
            <w:shd w:val="clear" w:color="auto" w:fill="auto"/>
          </w:tcPr>
          <w:p w14:paraId="5BB97F01" w14:textId="40AFA8FB" w:rsidR="0031593E" w:rsidRPr="00D33A68" w:rsidRDefault="0031593E" w:rsidP="0031593E">
            <w:pPr>
              <w:jc w:val="center"/>
              <w:rPr>
                <w:sz w:val="24"/>
              </w:rPr>
            </w:pPr>
            <w:r w:rsidRPr="00D33A68">
              <w:rPr>
                <w:sz w:val="24"/>
              </w:rPr>
              <w:t>ВЛ 0,4кВ</w:t>
            </w:r>
          </w:p>
        </w:tc>
        <w:tc>
          <w:tcPr>
            <w:tcW w:w="5245" w:type="dxa"/>
            <w:shd w:val="clear" w:color="auto" w:fill="auto"/>
          </w:tcPr>
          <w:p w14:paraId="764A36AE" w14:textId="0A4A018B" w:rsidR="0031593E" w:rsidRPr="00D33A68" w:rsidRDefault="0031593E" w:rsidP="0031593E">
            <w:pPr>
              <w:jc w:val="center"/>
              <w:rPr>
                <w:sz w:val="24"/>
              </w:rPr>
            </w:pPr>
            <w:r w:rsidRPr="00D33A68">
              <w:rPr>
                <w:sz w:val="24"/>
              </w:rPr>
              <w:t>Ф.1 ТП А-1203 2СШ ПС Афанасьево</w:t>
            </w:r>
          </w:p>
        </w:tc>
      </w:tr>
      <w:tr w:rsidR="0031593E" w:rsidRPr="00D3137B" w14:paraId="45A44D60" w14:textId="77777777" w:rsidTr="007157CD">
        <w:trPr>
          <w:trHeight w:val="135"/>
          <w:jc w:val="center"/>
        </w:trPr>
        <w:tc>
          <w:tcPr>
            <w:tcW w:w="949" w:type="dxa"/>
            <w:tcBorders>
              <w:top w:val="single" w:sz="4" w:space="0" w:color="auto"/>
              <w:bottom w:val="single" w:sz="4" w:space="0" w:color="auto"/>
            </w:tcBorders>
          </w:tcPr>
          <w:p w14:paraId="307EFA37" w14:textId="33911A80" w:rsidR="0031593E" w:rsidRPr="00D33A68" w:rsidRDefault="0031593E" w:rsidP="0031593E">
            <w:pPr>
              <w:jc w:val="center"/>
              <w:rPr>
                <w:color w:val="000000" w:themeColor="text1"/>
                <w:sz w:val="24"/>
              </w:rPr>
            </w:pPr>
            <w:r w:rsidRPr="00D33A68">
              <w:rPr>
                <w:color w:val="000000" w:themeColor="text1"/>
                <w:sz w:val="24"/>
              </w:rPr>
              <w:t>86</w:t>
            </w:r>
          </w:p>
        </w:tc>
        <w:tc>
          <w:tcPr>
            <w:tcW w:w="3150" w:type="dxa"/>
            <w:shd w:val="clear" w:color="auto" w:fill="auto"/>
          </w:tcPr>
          <w:p w14:paraId="1251DE6F" w14:textId="20E7A425" w:rsidR="0031593E" w:rsidRPr="00D33A68" w:rsidRDefault="0031593E" w:rsidP="0031593E">
            <w:pPr>
              <w:jc w:val="center"/>
              <w:rPr>
                <w:sz w:val="24"/>
              </w:rPr>
            </w:pPr>
            <w:r w:rsidRPr="00D33A68">
              <w:rPr>
                <w:sz w:val="24"/>
              </w:rPr>
              <w:t>ВЛ 110кВ</w:t>
            </w:r>
          </w:p>
        </w:tc>
        <w:tc>
          <w:tcPr>
            <w:tcW w:w="5245" w:type="dxa"/>
            <w:shd w:val="clear" w:color="auto" w:fill="auto"/>
          </w:tcPr>
          <w:p w14:paraId="69CF029E" w14:textId="792611AE" w:rsidR="0031593E" w:rsidRPr="00D33A68" w:rsidRDefault="0031593E" w:rsidP="0031593E">
            <w:pPr>
              <w:jc w:val="center"/>
              <w:rPr>
                <w:sz w:val="24"/>
              </w:rPr>
            </w:pPr>
            <w:r w:rsidRPr="00D33A68">
              <w:rPr>
                <w:sz w:val="24"/>
              </w:rPr>
              <w:t>Омутнинск-Афанасьево с отп. на Залазну (участок от опоры №226 до опоры №370)</w:t>
            </w:r>
          </w:p>
        </w:tc>
      </w:tr>
      <w:tr w:rsidR="0031593E" w:rsidRPr="00D3137B" w14:paraId="02419203" w14:textId="77777777" w:rsidTr="007157CD">
        <w:trPr>
          <w:trHeight w:val="135"/>
          <w:jc w:val="center"/>
        </w:trPr>
        <w:tc>
          <w:tcPr>
            <w:tcW w:w="949" w:type="dxa"/>
            <w:tcBorders>
              <w:top w:val="single" w:sz="4" w:space="0" w:color="auto"/>
              <w:bottom w:val="single" w:sz="4" w:space="0" w:color="auto"/>
            </w:tcBorders>
          </w:tcPr>
          <w:p w14:paraId="057362F9" w14:textId="11ADEA9C" w:rsidR="0031593E" w:rsidRPr="00D33A68" w:rsidRDefault="0031593E" w:rsidP="0031593E">
            <w:pPr>
              <w:jc w:val="center"/>
              <w:rPr>
                <w:color w:val="000000" w:themeColor="text1"/>
                <w:sz w:val="24"/>
              </w:rPr>
            </w:pPr>
            <w:r w:rsidRPr="00D33A68">
              <w:rPr>
                <w:color w:val="000000" w:themeColor="text1"/>
                <w:sz w:val="24"/>
              </w:rPr>
              <w:t>87</w:t>
            </w:r>
          </w:p>
        </w:tc>
        <w:tc>
          <w:tcPr>
            <w:tcW w:w="3150" w:type="dxa"/>
            <w:shd w:val="clear" w:color="auto" w:fill="auto"/>
          </w:tcPr>
          <w:p w14:paraId="36A89611" w14:textId="24B4EDB1" w:rsidR="0031593E" w:rsidRPr="00D33A68" w:rsidRDefault="0031593E" w:rsidP="0031593E">
            <w:pPr>
              <w:jc w:val="center"/>
              <w:rPr>
                <w:sz w:val="24"/>
              </w:rPr>
            </w:pPr>
            <w:r w:rsidRPr="00D33A68">
              <w:rPr>
                <w:sz w:val="24"/>
              </w:rPr>
              <w:t>ВЛ 10кВ</w:t>
            </w:r>
          </w:p>
        </w:tc>
        <w:tc>
          <w:tcPr>
            <w:tcW w:w="5245" w:type="dxa"/>
            <w:shd w:val="clear" w:color="auto" w:fill="auto"/>
          </w:tcPr>
          <w:p w14:paraId="7C91D912" w14:textId="09971AD7" w:rsidR="0031593E" w:rsidRPr="00D33A68" w:rsidRDefault="0031593E" w:rsidP="0031593E">
            <w:pPr>
              <w:jc w:val="center"/>
              <w:rPr>
                <w:sz w:val="24"/>
              </w:rPr>
            </w:pPr>
            <w:r w:rsidRPr="00D33A68">
              <w:rPr>
                <w:sz w:val="24"/>
              </w:rPr>
              <w:t>Фидер №4 от ПС Афанасьево</w:t>
            </w:r>
          </w:p>
        </w:tc>
      </w:tr>
      <w:tr w:rsidR="0031593E" w:rsidRPr="00D3137B" w14:paraId="2F89AF49" w14:textId="77777777" w:rsidTr="007157CD">
        <w:trPr>
          <w:trHeight w:val="135"/>
          <w:jc w:val="center"/>
        </w:trPr>
        <w:tc>
          <w:tcPr>
            <w:tcW w:w="949" w:type="dxa"/>
            <w:tcBorders>
              <w:top w:val="single" w:sz="4" w:space="0" w:color="auto"/>
              <w:bottom w:val="single" w:sz="4" w:space="0" w:color="auto"/>
            </w:tcBorders>
          </w:tcPr>
          <w:p w14:paraId="664EB9BD" w14:textId="66A72825" w:rsidR="0031593E" w:rsidRPr="00D33A68" w:rsidRDefault="0031593E" w:rsidP="0031593E">
            <w:pPr>
              <w:jc w:val="center"/>
              <w:rPr>
                <w:color w:val="000000" w:themeColor="text1"/>
                <w:sz w:val="24"/>
              </w:rPr>
            </w:pPr>
            <w:r w:rsidRPr="00D33A68">
              <w:rPr>
                <w:color w:val="000000" w:themeColor="text1"/>
                <w:sz w:val="24"/>
              </w:rPr>
              <w:t>88</w:t>
            </w:r>
          </w:p>
        </w:tc>
        <w:tc>
          <w:tcPr>
            <w:tcW w:w="3150" w:type="dxa"/>
            <w:shd w:val="clear" w:color="auto" w:fill="auto"/>
          </w:tcPr>
          <w:p w14:paraId="75386BD6" w14:textId="1DEEC9D9" w:rsidR="0031593E" w:rsidRPr="00D33A68" w:rsidRDefault="0031593E" w:rsidP="0031593E">
            <w:pPr>
              <w:jc w:val="center"/>
              <w:rPr>
                <w:sz w:val="24"/>
              </w:rPr>
            </w:pPr>
            <w:r w:rsidRPr="00D33A68">
              <w:rPr>
                <w:sz w:val="24"/>
              </w:rPr>
              <w:t>ВЛ 0,4кВ</w:t>
            </w:r>
          </w:p>
        </w:tc>
        <w:tc>
          <w:tcPr>
            <w:tcW w:w="5245" w:type="dxa"/>
            <w:shd w:val="clear" w:color="auto" w:fill="auto"/>
          </w:tcPr>
          <w:p w14:paraId="108DEB54" w14:textId="00DFEA0E" w:rsidR="0031593E" w:rsidRPr="00D33A68" w:rsidRDefault="0031593E" w:rsidP="0031593E">
            <w:pPr>
              <w:jc w:val="center"/>
              <w:rPr>
                <w:sz w:val="24"/>
              </w:rPr>
            </w:pPr>
            <w:r w:rsidRPr="00D33A68">
              <w:rPr>
                <w:sz w:val="24"/>
              </w:rPr>
              <w:t>Ф.1 ТП А-430 2СШ ПС Афанасьево</w:t>
            </w:r>
          </w:p>
        </w:tc>
      </w:tr>
      <w:tr w:rsidR="003233D6" w:rsidRPr="00D3137B" w14:paraId="4D1FBFCF" w14:textId="77777777" w:rsidTr="007157CD">
        <w:trPr>
          <w:trHeight w:val="135"/>
          <w:jc w:val="center"/>
        </w:trPr>
        <w:tc>
          <w:tcPr>
            <w:tcW w:w="949" w:type="dxa"/>
            <w:tcBorders>
              <w:top w:val="single" w:sz="4" w:space="0" w:color="auto"/>
              <w:bottom w:val="single" w:sz="4" w:space="0" w:color="auto"/>
            </w:tcBorders>
          </w:tcPr>
          <w:p w14:paraId="69DD28B1" w14:textId="22011638" w:rsidR="003233D6" w:rsidRPr="00D33A68" w:rsidRDefault="003233D6" w:rsidP="003233D6">
            <w:pPr>
              <w:jc w:val="center"/>
              <w:rPr>
                <w:color w:val="000000" w:themeColor="text1"/>
                <w:sz w:val="24"/>
              </w:rPr>
            </w:pPr>
            <w:r w:rsidRPr="00D33A68">
              <w:rPr>
                <w:color w:val="000000" w:themeColor="text1"/>
                <w:sz w:val="24"/>
              </w:rPr>
              <w:t>89</w:t>
            </w:r>
          </w:p>
        </w:tc>
        <w:tc>
          <w:tcPr>
            <w:tcW w:w="3150" w:type="dxa"/>
            <w:shd w:val="clear" w:color="auto" w:fill="auto"/>
          </w:tcPr>
          <w:p w14:paraId="646F0476" w14:textId="6D2DEB63" w:rsidR="003233D6" w:rsidRPr="00D33A68" w:rsidRDefault="003233D6" w:rsidP="003233D6">
            <w:pPr>
              <w:jc w:val="center"/>
              <w:rPr>
                <w:sz w:val="24"/>
              </w:rPr>
            </w:pPr>
            <w:r w:rsidRPr="00D33A68">
              <w:rPr>
                <w:sz w:val="24"/>
              </w:rPr>
              <w:t>ВЛ 0,4кВ</w:t>
            </w:r>
          </w:p>
        </w:tc>
        <w:tc>
          <w:tcPr>
            <w:tcW w:w="5245" w:type="dxa"/>
            <w:shd w:val="clear" w:color="auto" w:fill="auto"/>
          </w:tcPr>
          <w:p w14:paraId="120B0DDE" w14:textId="014240D3" w:rsidR="003233D6" w:rsidRPr="00D33A68" w:rsidRDefault="003233D6" w:rsidP="003233D6">
            <w:pPr>
              <w:jc w:val="center"/>
              <w:rPr>
                <w:sz w:val="24"/>
              </w:rPr>
            </w:pPr>
            <w:r w:rsidRPr="00D33A68">
              <w:rPr>
                <w:sz w:val="24"/>
              </w:rPr>
              <w:t>Ф.2 ТП А-427 2СШ ПС Афанасьево</w:t>
            </w:r>
          </w:p>
        </w:tc>
      </w:tr>
      <w:tr w:rsidR="003233D6" w:rsidRPr="00D3137B" w14:paraId="27EFA91B" w14:textId="77777777" w:rsidTr="007157CD">
        <w:trPr>
          <w:trHeight w:val="135"/>
          <w:jc w:val="center"/>
        </w:trPr>
        <w:tc>
          <w:tcPr>
            <w:tcW w:w="949" w:type="dxa"/>
            <w:tcBorders>
              <w:top w:val="single" w:sz="4" w:space="0" w:color="auto"/>
              <w:bottom w:val="single" w:sz="4" w:space="0" w:color="auto"/>
            </w:tcBorders>
          </w:tcPr>
          <w:p w14:paraId="0CC68E1D" w14:textId="251D02F5" w:rsidR="003233D6" w:rsidRPr="00D33A68" w:rsidRDefault="003233D6" w:rsidP="003233D6">
            <w:pPr>
              <w:jc w:val="center"/>
              <w:rPr>
                <w:color w:val="000000" w:themeColor="text1"/>
                <w:sz w:val="24"/>
              </w:rPr>
            </w:pPr>
            <w:r w:rsidRPr="00D33A68">
              <w:rPr>
                <w:color w:val="000000" w:themeColor="text1"/>
                <w:sz w:val="24"/>
              </w:rPr>
              <w:t>90</w:t>
            </w:r>
          </w:p>
        </w:tc>
        <w:tc>
          <w:tcPr>
            <w:tcW w:w="3150" w:type="dxa"/>
            <w:shd w:val="clear" w:color="auto" w:fill="auto"/>
          </w:tcPr>
          <w:p w14:paraId="3846A16A" w14:textId="7F30BA8B" w:rsidR="003233D6" w:rsidRPr="00D33A68" w:rsidRDefault="003233D6" w:rsidP="003233D6">
            <w:pPr>
              <w:jc w:val="center"/>
              <w:rPr>
                <w:sz w:val="24"/>
              </w:rPr>
            </w:pPr>
            <w:r w:rsidRPr="00D33A68">
              <w:rPr>
                <w:sz w:val="24"/>
              </w:rPr>
              <w:t>ВЛ 0,4кВ</w:t>
            </w:r>
          </w:p>
        </w:tc>
        <w:tc>
          <w:tcPr>
            <w:tcW w:w="5245" w:type="dxa"/>
            <w:shd w:val="clear" w:color="auto" w:fill="auto"/>
          </w:tcPr>
          <w:p w14:paraId="08AB1FCD" w14:textId="5D9218FD" w:rsidR="003233D6" w:rsidRPr="00D33A68" w:rsidRDefault="003233D6" w:rsidP="003233D6">
            <w:pPr>
              <w:jc w:val="center"/>
              <w:rPr>
                <w:sz w:val="24"/>
              </w:rPr>
            </w:pPr>
            <w:r w:rsidRPr="00D33A68">
              <w:rPr>
                <w:sz w:val="24"/>
              </w:rPr>
              <w:t>Ф.1 ТП А-428 2СШ ПС Афанасьево</w:t>
            </w:r>
          </w:p>
        </w:tc>
      </w:tr>
      <w:tr w:rsidR="003233D6" w:rsidRPr="00D3137B" w14:paraId="519F748B" w14:textId="77777777" w:rsidTr="007157CD">
        <w:trPr>
          <w:trHeight w:val="135"/>
          <w:jc w:val="center"/>
        </w:trPr>
        <w:tc>
          <w:tcPr>
            <w:tcW w:w="949" w:type="dxa"/>
            <w:tcBorders>
              <w:top w:val="single" w:sz="4" w:space="0" w:color="auto"/>
              <w:bottom w:val="single" w:sz="4" w:space="0" w:color="auto"/>
            </w:tcBorders>
          </w:tcPr>
          <w:p w14:paraId="272433CD" w14:textId="0AB598FF" w:rsidR="003233D6" w:rsidRPr="00D33A68" w:rsidRDefault="003233D6" w:rsidP="003233D6">
            <w:pPr>
              <w:jc w:val="center"/>
              <w:rPr>
                <w:color w:val="000000" w:themeColor="text1"/>
                <w:sz w:val="24"/>
              </w:rPr>
            </w:pPr>
            <w:r w:rsidRPr="00D33A68">
              <w:rPr>
                <w:color w:val="000000" w:themeColor="text1"/>
                <w:sz w:val="24"/>
              </w:rPr>
              <w:t>91</w:t>
            </w:r>
          </w:p>
        </w:tc>
        <w:tc>
          <w:tcPr>
            <w:tcW w:w="3150" w:type="dxa"/>
            <w:shd w:val="clear" w:color="auto" w:fill="auto"/>
          </w:tcPr>
          <w:p w14:paraId="32E4180A" w14:textId="5C3F9696" w:rsidR="003233D6" w:rsidRPr="00D33A68" w:rsidRDefault="003233D6" w:rsidP="003233D6">
            <w:pPr>
              <w:jc w:val="center"/>
              <w:rPr>
                <w:sz w:val="24"/>
              </w:rPr>
            </w:pPr>
            <w:r w:rsidRPr="00D33A68">
              <w:rPr>
                <w:sz w:val="24"/>
              </w:rPr>
              <w:t>ВЛ 0,4кВ</w:t>
            </w:r>
          </w:p>
        </w:tc>
        <w:tc>
          <w:tcPr>
            <w:tcW w:w="5245" w:type="dxa"/>
            <w:shd w:val="clear" w:color="auto" w:fill="auto"/>
          </w:tcPr>
          <w:p w14:paraId="737B05EE" w14:textId="2AD791AA" w:rsidR="003233D6" w:rsidRPr="00D33A68" w:rsidRDefault="003233D6" w:rsidP="003233D6">
            <w:pPr>
              <w:jc w:val="center"/>
              <w:rPr>
                <w:sz w:val="24"/>
              </w:rPr>
            </w:pPr>
            <w:r w:rsidRPr="00D33A68">
              <w:rPr>
                <w:sz w:val="24"/>
              </w:rPr>
              <w:t>Ф.2 ТП А-428 2СШ ПС Афанасьево</w:t>
            </w:r>
          </w:p>
        </w:tc>
      </w:tr>
      <w:tr w:rsidR="003233D6" w:rsidRPr="00D3137B" w14:paraId="44948F55" w14:textId="77777777" w:rsidTr="007157CD">
        <w:trPr>
          <w:trHeight w:val="135"/>
          <w:jc w:val="center"/>
        </w:trPr>
        <w:tc>
          <w:tcPr>
            <w:tcW w:w="949" w:type="dxa"/>
            <w:tcBorders>
              <w:top w:val="single" w:sz="4" w:space="0" w:color="auto"/>
              <w:bottom w:val="single" w:sz="4" w:space="0" w:color="auto"/>
            </w:tcBorders>
          </w:tcPr>
          <w:p w14:paraId="67633C07" w14:textId="12B6D287" w:rsidR="003233D6" w:rsidRPr="00D33A68" w:rsidRDefault="003233D6" w:rsidP="003233D6">
            <w:pPr>
              <w:jc w:val="center"/>
              <w:rPr>
                <w:color w:val="000000" w:themeColor="text1"/>
                <w:sz w:val="24"/>
              </w:rPr>
            </w:pPr>
            <w:r w:rsidRPr="00D33A68">
              <w:rPr>
                <w:color w:val="000000" w:themeColor="text1"/>
                <w:sz w:val="24"/>
              </w:rPr>
              <w:t>92</w:t>
            </w:r>
          </w:p>
        </w:tc>
        <w:tc>
          <w:tcPr>
            <w:tcW w:w="3150" w:type="dxa"/>
            <w:shd w:val="clear" w:color="auto" w:fill="auto"/>
          </w:tcPr>
          <w:p w14:paraId="6502CCC1" w14:textId="1C291C0A" w:rsidR="003233D6" w:rsidRPr="00D33A68" w:rsidRDefault="003233D6" w:rsidP="003233D6">
            <w:pPr>
              <w:jc w:val="center"/>
              <w:rPr>
                <w:sz w:val="24"/>
              </w:rPr>
            </w:pPr>
            <w:r w:rsidRPr="00D33A68">
              <w:rPr>
                <w:sz w:val="24"/>
              </w:rPr>
              <w:t>ВЛ 0,4кВ</w:t>
            </w:r>
          </w:p>
        </w:tc>
        <w:tc>
          <w:tcPr>
            <w:tcW w:w="5245" w:type="dxa"/>
            <w:shd w:val="clear" w:color="auto" w:fill="auto"/>
          </w:tcPr>
          <w:p w14:paraId="3775FDC0" w14:textId="5EDCC9C0" w:rsidR="003233D6" w:rsidRPr="00D33A68" w:rsidRDefault="003233D6" w:rsidP="003233D6">
            <w:pPr>
              <w:jc w:val="center"/>
              <w:rPr>
                <w:sz w:val="24"/>
              </w:rPr>
            </w:pPr>
            <w:r w:rsidRPr="00D33A68">
              <w:rPr>
                <w:sz w:val="24"/>
              </w:rPr>
              <w:t>Ф.1 ТП А-427 2СШ ПС Афанасьево</w:t>
            </w:r>
          </w:p>
        </w:tc>
      </w:tr>
      <w:tr w:rsidR="003233D6" w:rsidRPr="00D3137B" w14:paraId="7707BBC0" w14:textId="77777777" w:rsidTr="007157CD">
        <w:trPr>
          <w:trHeight w:val="135"/>
          <w:jc w:val="center"/>
        </w:trPr>
        <w:tc>
          <w:tcPr>
            <w:tcW w:w="949" w:type="dxa"/>
            <w:tcBorders>
              <w:top w:val="single" w:sz="4" w:space="0" w:color="auto"/>
              <w:bottom w:val="single" w:sz="4" w:space="0" w:color="auto"/>
            </w:tcBorders>
          </w:tcPr>
          <w:p w14:paraId="3A600DB6" w14:textId="1487B0D3" w:rsidR="003233D6" w:rsidRPr="00D33A68" w:rsidRDefault="003233D6" w:rsidP="003233D6">
            <w:pPr>
              <w:jc w:val="center"/>
              <w:rPr>
                <w:color w:val="000000" w:themeColor="text1"/>
                <w:sz w:val="24"/>
              </w:rPr>
            </w:pPr>
            <w:r w:rsidRPr="00D33A68">
              <w:rPr>
                <w:color w:val="000000" w:themeColor="text1"/>
                <w:sz w:val="24"/>
              </w:rPr>
              <w:t>93</w:t>
            </w:r>
          </w:p>
        </w:tc>
        <w:tc>
          <w:tcPr>
            <w:tcW w:w="3150" w:type="dxa"/>
            <w:shd w:val="clear" w:color="auto" w:fill="auto"/>
          </w:tcPr>
          <w:p w14:paraId="11FADC08" w14:textId="2B9F187A" w:rsidR="003233D6" w:rsidRPr="00D33A68" w:rsidRDefault="003233D6" w:rsidP="003233D6">
            <w:pPr>
              <w:jc w:val="center"/>
              <w:rPr>
                <w:sz w:val="24"/>
              </w:rPr>
            </w:pPr>
            <w:r w:rsidRPr="00D33A68">
              <w:rPr>
                <w:sz w:val="24"/>
              </w:rPr>
              <w:t>ВЛ 0,4кВ</w:t>
            </w:r>
          </w:p>
        </w:tc>
        <w:tc>
          <w:tcPr>
            <w:tcW w:w="5245" w:type="dxa"/>
            <w:shd w:val="clear" w:color="auto" w:fill="auto"/>
          </w:tcPr>
          <w:p w14:paraId="5FD7DB5F" w14:textId="1C4E4944" w:rsidR="003233D6" w:rsidRPr="00D33A68" w:rsidRDefault="003233D6" w:rsidP="003233D6">
            <w:pPr>
              <w:jc w:val="center"/>
              <w:rPr>
                <w:sz w:val="24"/>
              </w:rPr>
            </w:pPr>
            <w:r w:rsidRPr="00D33A68">
              <w:rPr>
                <w:sz w:val="24"/>
              </w:rPr>
              <w:t>Ф.3 ТП А-429 2СШ ПС Афанасьево</w:t>
            </w:r>
          </w:p>
        </w:tc>
      </w:tr>
      <w:tr w:rsidR="003233D6" w:rsidRPr="00D3137B" w14:paraId="1B0FD362" w14:textId="77777777" w:rsidTr="007157CD">
        <w:trPr>
          <w:trHeight w:val="135"/>
          <w:jc w:val="center"/>
        </w:trPr>
        <w:tc>
          <w:tcPr>
            <w:tcW w:w="949" w:type="dxa"/>
            <w:tcBorders>
              <w:top w:val="single" w:sz="4" w:space="0" w:color="auto"/>
              <w:bottom w:val="single" w:sz="4" w:space="0" w:color="auto"/>
            </w:tcBorders>
          </w:tcPr>
          <w:p w14:paraId="4CC7162F" w14:textId="024184F2" w:rsidR="003233D6" w:rsidRPr="00D33A68" w:rsidRDefault="003233D6" w:rsidP="003233D6">
            <w:pPr>
              <w:jc w:val="center"/>
              <w:rPr>
                <w:color w:val="000000" w:themeColor="text1"/>
                <w:sz w:val="24"/>
              </w:rPr>
            </w:pPr>
            <w:r w:rsidRPr="00D33A68">
              <w:rPr>
                <w:color w:val="000000" w:themeColor="text1"/>
                <w:sz w:val="24"/>
              </w:rPr>
              <w:t>94</w:t>
            </w:r>
          </w:p>
        </w:tc>
        <w:tc>
          <w:tcPr>
            <w:tcW w:w="3150" w:type="dxa"/>
            <w:shd w:val="clear" w:color="auto" w:fill="auto"/>
          </w:tcPr>
          <w:p w14:paraId="0CAADE45" w14:textId="6DB43688" w:rsidR="003233D6" w:rsidRPr="00D33A68" w:rsidRDefault="003233D6" w:rsidP="003233D6">
            <w:pPr>
              <w:jc w:val="center"/>
              <w:rPr>
                <w:sz w:val="24"/>
              </w:rPr>
            </w:pPr>
            <w:r w:rsidRPr="00D33A68">
              <w:rPr>
                <w:sz w:val="24"/>
              </w:rPr>
              <w:t>ВЛ 0,4кВ</w:t>
            </w:r>
          </w:p>
        </w:tc>
        <w:tc>
          <w:tcPr>
            <w:tcW w:w="5245" w:type="dxa"/>
            <w:shd w:val="clear" w:color="auto" w:fill="auto"/>
          </w:tcPr>
          <w:p w14:paraId="121DC4B3" w14:textId="1B88169E" w:rsidR="003233D6" w:rsidRPr="00D33A68" w:rsidRDefault="003233D6" w:rsidP="003233D6">
            <w:pPr>
              <w:jc w:val="center"/>
              <w:rPr>
                <w:sz w:val="24"/>
              </w:rPr>
            </w:pPr>
            <w:r w:rsidRPr="00D33A68">
              <w:rPr>
                <w:sz w:val="24"/>
              </w:rPr>
              <w:t>Ф.1 ТП А-429 2СШ ПС Афанасьево</w:t>
            </w:r>
          </w:p>
        </w:tc>
      </w:tr>
      <w:tr w:rsidR="003233D6" w:rsidRPr="00D3137B" w14:paraId="47A368D1" w14:textId="77777777" w:rsidTr="007157CD">
        <w:trPr>
          <w:trHeight w:val="135"/>
          <w:jc w:val="center"/>
        </w:trPr>
        <w:tc>
          <w:tcPr>
            <w:tcW w:w="949" w:type="dxa"/>
            <w:tcBorders>
              <w:top w:val="single" w:sz="4" w:space="0" w:color="auto"/>
              <w:bottom w:val="single" w:sz="4" w:space="0" w:color="auto"/>
            </w:tcBorders>
          </w:tcPr>
          <w:p w14:paraId="24221C20" w14:textId="0907335D" w:rsidR="003233D6" w:rsidRPr="00D33A68" w:rsidRDefault="003233D6" w:rsidP="003233D6">
            <w:pPr>
              <w:jc w:val="center"/>
              <w:rPr>
                <w:color w:val="000000" w:themeColor="text1"/>
                <w:sz w:val="24"/>
              </w:rPr>
            </w:pPr>
            <w:r w:rsidRPr="00D33A68">
              <w:rPr>
                <w:color w:val="000000" w:themeColor="text1"/>
                <w:sz w:val="24"/>
              </w:rPr>
              <w:t>95</w:t>
            </w:r>
          </w:p>
        </w:tc>
        <w:tc>
          <w:tcPr>
            <w:tcW w:w="3150" w:type="dxa"/>
            <w:shd w:val="clear" w:color="auto" w:fill="auto"/>
          </w:tcPr>
          <w:p w14:paraId="4B9DC626" w14:textId="00C08E0B" w:rsidR="003233D6" w:rsidRPr="00D33A68" w:rsidRDefault="003233D6" w:rsidP="003233D6">
            <w:pPr>
              <w:jc w:val="center"/>
              <w:rPr>
                <w:sz w:val="24"/>
              </w:rPr>
            </w:pPr>
            <w:r w:rsidRPr="00D33A68">
              <w:rPr>
                <w:sz w:val="24"/>
              </w:rPr>
              <w:t>ВЛ 0,4кВ</w:t>
            </w:r>
          </w:p>
        </w:tc>
        <w:tc>
          <w:tcPr>
            <w:tcW w:w="5245" w:type="dxa"/>
            <w:shd w:val="clear" w:color="auto" w:fill="auto"/>
          </w:tcPr>
          <w:p w14:paraId="7EC7876D" w14:textId="72D5C6CE" w:rsidR="003233D6" w:rsidRPr="00D33A68" w:rsidRDefault="003233D6" w:rsidP="003233D6">
            <w:pPr>
              <w:jc w:val="center"/>
              <w:rPr>
                <w:sz w:val="24"/>
              </w:rPr>
            </w:pPr>
            <w:r w:rsidRPr="00D33A68">
              <w:rPr>
                <w:sz w:val="24"/>
              </w:rPr>
              <w:t>Ф.2 ТП А-429 2СШ ПС Афанасьево</w:t>
            </w:r>
          </w:p>
        </w:tc>
      </w:tr>
      <w:tr w:rsidR="003233D6" w:rsidRPr="00D3137B" w14:paraId="3E22603A" w14:textId="77777777" w:rsidTr="007157CD">
        <w:trPr>
          <w:trHeight w:val="135"/>
          <w:jc w:val="center"/>
        </w:trPr>
        <w:tc>
          <w:tcPr>
            <w:tcW w:w="949" w:type="dxa"/>
            <w:tcBorders>
              <w:top w:val="single" w:sz="4" w:space="0" w:color="auto"/>
              <w:bottom w:val="single" w:sz="4" w:space="0" w:color="auto"/>
            </w:tcBorders>
          </w:tcPr>
          <w:p w14:paraId="5B1E8EF6" w14:textId="4DD2ADFF" w:rsidR="003233D6" w:rsidRPr="00D33A68" w:rsidRDefault="003233D6" w:rsidP="003233D6">
            <w:pPr>
              <w:jc w:val="center"/>
              <w:rPr>
                <w:color w:val="000000" w:themeColor="text1"/>
                <w:sz w:val="24"/>
              </w:rPr>
            </w:pPr>
            <w:r w:rsidRPr="00D33A68">
              <w:rPr>
                <w:color w:val="000000" w:themeColor="text1"/>
                <w:sz w:val="24"/>
              </w:rPr>
              <w:t>96</w:t>
            </w:r>
          </w:p>
        </w:tc>
        <w:tc>
          <w:tcPr>
            <w:tcW w:w="3150" w:type="dxa"/>
            <w:shd w:val="clear" w:color="auto" w:fill="auto"/>
          </w:tcPr>
          <w:p w14:paraId="3E5F59B8" w14:textId="2AAD870C" w:rsidR="003233D6" w:rsidRPr="00D33A68" w:rsidRDefault="003233D6" w:rsidP="003233D6">
            <w:pPr>
              <w:jc w:val="center"/>
              <w:rPr>
                <w:sz w:val="24"/>
              </w:rPr>
            </w:pPr>
            <w:r w:rsidRPr="00D33A68">
              <w:rPr>
                <w:sz w:val="24"/>
              </w:rPr>
              <w:t>ВЛ 0,4кВ</w:t>
            </w:r>
          </w:p>
        </w:tc>
        <w:tc>
          <w:tcPr>
            <w:tcW w:w="5245" w:type="dxa"/>
            <w:shd w:val="clear" w:color="auto" w:fill="auto"/>
          </w:tcPr>
          <w:p w14:paraId="6B01C653" w14:textId="552047D3" w:rsidR="003233D6" w:rsidRPr="00D33A68" w:rsidRDefault="003233D6" w:rsidP="003233D6">
            <w:pPr>
              <w:jc w:val="center"/>
              <w:rPr>
                <w:sz w:val="24"/>
              </w:rPr>
            </w:pPr>
            <w:r w:rsidRPr="00D33A68">
              <w:rPr>
                <w:sz w:val="24"/>
              </w:rPr>
              <w:t>Ф.1 ТП А-1218 2СШ ПС Афанасьево</w:t>
            </w:r>
          </w:p>
        </w:tc>
      </w:tr>
      <w:tr w:rsidR="003233D6" w:rsidRPr="00D3137B" w14:paraId="37F63CDE" w14:textId="77777777" w:rsidTr="007157CD">
        <w:trPr>
          <w:trHeight w:val="135"/>
          <w:jc w:val="center"/>
        </w:trPr>
        <w:tc>
          <w:tcPr>
            <w:tcW w:w="949" w:type="dxa"/>
            <w:tcBorders>
              <w:top w:val="single" w:sz="4" w:space="0" w:color="auto"/>
              <w:bottom w:val="single" w:sz="4" w:space="0" w:color="auto"/>
            </w:tcBorders>
          </w:tcPr>
          <w:p w14:paraId="217051FA" w14:textId="772AD9E0" w:rsidR="003233D6" w:rsidRPr="00D33A68" w:rsidRDefault="003233D6" w:rsidP="003233D6">
            <w:pPr>
              <w:jc w:val="center"/>
              <w:rPr>
                <w:color w:val="000000" w:themeColor="text1"/>
                <w:sz w:val="24"/>
              </w:rPr>
            </w:pPr>
            <w:r w:rsidRPr="00D33A68">
              <w:rPr>
                <w:color w:val="000000" w:themeColor="text1"/>
                <w:sz w:val="24"/>
              </w:rPr>
              <w:t>97</w:t>
            </w:r>
          </w:p>
        </w:tc>
        <w:tc>
          <w:tcPr>
            <w:tcW w:w="3150" w:type="dxa"/>
            <w:shd w:val="clear" w:color="auto" w:fill="auto"/>
          </w:tcPr>
          <w:p w14:paraId="6D05AB00" w14:textId="72AC50D3" w:rsidR="003233D6" w:rsidRPr="00D33A68" w:rsidRDefault="003233D6" w:rsidP="003233D6">
            <w:pPr>
              <w:jc w:val="center"/>
              <w:rPr>
                <w:sz w:val="24"/>
              </w:rPr>
            </w:pPr>
            <w:r w:rsidRPr="00D33A68">
              <w:rPr>
                <w:sz w:val="24"/>
              </w:rPr>
              <w:t>ВЛ 0,4кВ</w:t>
            </w:r>
          </w:p>
        </w:tc>
        <w:tc>
          <w:tcPr>
            <w:tcW w:w="5245" w:type="dxa"/>
            <w:shd w:val="clear" w:color="auto" w:fill="auto"/>
          </w:tcPr>
          <w:p w14:paraId="0D7E0E46" w14:textId="09BB6BF2" w:rsidR="003233D6" w:rsidRPr="00D33A68" w:rsidRDefault="003233D6" w:rsidP="003233D6">
            <w:pPr>
              <w:jc w:val="center"/>
              <w:rPr>
                <w:sz w:val="24"/>
              </w:rPr>
            </w:pPr>
            <w:r w:rsidRPr="00D33A68">
              <w:rPr>
                <w:sz w:val="24"/>
              </w:rPr>
              <w:t>Ф.1 ТП А-419 2СШ ПС Афанасьево</w:t>
            </w:r>
          </w:p>
        </w:tc>
      </w:tr>
      <w:tr w:rsidR="003233D6" w:rsidRPr="00D3137B" w14:paraId="49D03605" w14:textId="77777777" w:rsidTr="007157CD">
        <w:trPr>
          <w:trHeight w:val="135"/>
          <w:jc w:val="center"/>
        </w:trPr>
        <w:tc>
          <w:tcPr>
            <w:tcW w:w="949" w:type="dxa"/>
            <w:tcBorders>
              <w:top w:val="single" w:sz="4" w:space="0" w:color="auto"/>
              <w:bottom w:val="single" w:sz="4" w:space="0" w:color="auto"/>
            </w:tcBorders>
          </w:tcPr>
          <w:p w14:paraId="0A3540DD" w14:textId="11DFFCC3" w:rsidR="003233D6" w:rsidRPr="00D33A68" w:rsidRDefault="003233D6" w:rsidP="003233D6">
            <w:pPr>
              <w:jc w:val="center"/>
              <w:rPr>
                <w:color w:val="000000" w:themeColor="text1"/>
                <w:sz w:val="24"/>
              </w:rPr>
            </w:pPr>
            <w:r w:rsidRPr="00D33A68">
              <w:rPr>
                <w:color w:val="000000" w:themeColor="text1"/>
                <w:sz w:val="24"/>
              </w:rPr>
              <w:t>98</w:t>
            </w:r>
          </w:p>
        </w:tc>
        <w:tc>
          <w:tcPr>
            <w:tcW w:w="3150" w:type="dxa"/>
            <w:shd w:val="clear" w:color="auto" w:fill="auto"/>
          </w:tcPr>
          <w:p w14:paraId="38060566" w14:textId="46FE583A" w:rsidR="003233D6" w:rsidRPr="00D33A68" w:rsidRDefault="003233D6" w:rsidP="003233D6">
            <w:pPr>
              <w:jc w:val="center"/>
              <w:rPr>
                <w:sz w:val="24"/>
              </w:rPr>
            </w:pPr>
            <w:r w:rsidRPr="00D33A68">
              <w:rPr>
                <w:sz w:val="24"/>
              </w:rPr>
              <w:t>ВЛ 0,4кВ</w:t>
            </w:r>
          </w:p>
        </w:tc>
        <w:tc>
          <w:tcPr>
            <w:tcW w:w="5245" w:type="dxa"/>
            <w:shd w:val="clear" w:color="auto" w:fill="auto"/>
          </w:tcPr>
          <w:p w14:paraId="5A09ECD9" w14:textId="5C03E51F" w:rsidR="003233D6" w:rsidRPr="00D33A68" w:rsidRDefault="003233D6" w:rsidP="003233D6">
            <w:pPr>
              <w:jc w:val="center"/>
              <w:rPr>
                <w:sz w:val="24"/>
              </w:rPr>
            </w:pPr>
            <w:r w:rsidRPr="00D33A68">
              <w:rPr>
                <w:sz w:val="24"/>
              </w:rPr>
              <w:t>Ф.2 ТП А-419 2СШ ПС Афанасьево</w:t>
            </w:r>
          </w:p>
        </w:tc>
      </w:tr>
      <w:tr w:rsidR="003233D6" w:rsidRPr="00D3137B" w14:paraId="2E00D793" w14:textId="77777777" w:rsidTr="007157CD">
        <w:trPr>
          <w:trHeight w:val="135"/>
          <w:jc w:val="center"/>
        </w:trPr>
        <w:tc>
          <w:tcPr>
            <w:tcW w:w="949" w:type="dxa"/>
            <w:tcBorders>
              <w:top w:val="single" w:sz="4" w:space="0" w:color="auto"/>
              <w:bottom w:val="single" w:sz="4" w:space="0" w:color="auto"/>
            </w:tcBorders>
          </w:tcPr>
          <w:p w14:paraId="702F498A" w14:textId="1BAB4B5C" w:rsidR="003233D6" w:rsidRPr="00D33A68" w:rsidRDefault="003233D6" w:rsidP="003233D6">
            <w:pPr>
              <w:jc w:val="center"/>
              <w:rPr>
                <w:color w:val="000000" w:themeColor="text1"/>
                <w:sz w:val="24"/>
              </w:rPr>
            </w:pPr>
            <w:r w:rsidRPr="00D33A68">
              <w:rPr>
                <w:color w:val="000000" w:themeColor="text1"/>
                <w:sz w:val="24"/>
              </w:rPr>
              <w:t>99</w:t>
            </w:r>
          </w:p>
        </w:tc>
        <w:tc>
          <w:tcPr>
            <w:tcW w:w="3150" w:type="dxa"/>
            <w:shd w:val="clear" w:color="auto" w:fill="auto"/>
          </w:tcPr>
          <w:p w14:paraId="6125240C" w14:textId="3D75B9B7" w:rsidR="003233D6" w:rsidRPr="00D33A68" w:rsidRDefault="003233D6" w:rsidP="003233D6">
            <w:pPr>
              <w:jc w:val="center"/>
              <w:rPr>
                <w:sz w:val="24"/>
              </w:rPr>
            </w:pPr>
            <w:r w:rsidRPr="00D33A68">
              <w:rPr>
                <w:sz w:val="24"/>
              </w:rPr>
              <w:t>ВЛ 0,4кВ</w:t>
            </w:r>
          </w:p>
        </w:tc>
        <w:tc>
          <w:tcPr>
            <w:tcW w:w="5245" w:type="dxa"/>
            <w:shd w:val="clear" w:color="auto" w:fill="auto"/>
          </w:tcPr>
          <w:p w14:paraId="68E4D65F" w14:textId="5A56B6DA" w:rsidR="003233D6" w:rsidRPr="00D33A68" w:rsidRDefault="003233D6" w:rsidP="003233D6">
            <w:pPr>
              <w:jc w:val="center"/>
              <w:rPr>
                <w:sz w:val="24"/>
              </w:rPr>
            </w:pPr>
            <w:r w:rsidRPr="00D33A68">
              <w:rPr>
                <w:sz w:val="24"/>
              </w:rPr>
              <w:t>Ф.2 ТП А-414 2СШ ПС Афанасьево</w:t>
            </w:r>
          </w:p>
        </w:tc>
      </w:tr>
      <w:tr w:rsidR="003233D6" w:rsidRPr="00D3137B" w14:paraId="553D76D4" w14:textId="77777777" w:rsidTr="007157CD">
        <w:trPr>
          <w:trHeight w:val="135"/>
          <w:jc w:val="center"/>
        </w:trPr>
        <w:tc>
          <w:tcPr>
            <w:tcW w:w="949" w:type="dxa"/>
            <w:tcBorders>
              <w:top w:val="single" w:sz="4" w:space="0" w:color="auto"/>
              <w:bottom w:val="single" w:sz="4" w:space="0" w:color="auto"/>
            </w:tcBorders>
          </w:tcPr>
          <w:p w14:paraId="3D5CBC6E" w14:textId="16B7B2D2" w:rsidR="003233D6" w:rsidRPr="00D33A68" w:rsidRDefault="003233D6" w:rsidP="003233D6">
            <w:pPr>
              <w:jc w:val="center"/>
              <w:rPr>
                <w:color w:val="000000" w:themeColor="text1"/>
                <w:sz w:val="24"/>
              </w:rPr>
            </w:pPr>
            <w:r w:rsidRPr="00D33A68">
              <w:rPr>
                <w:color w:val="000000" w:themeColor="text1"/>
                <w:sz w:val="24"/>
              </w:rPr>
              <w:t>100</w:t>
            </w:r>
          </w:p>
        </w:tc>
        <w:tc>
          <w:tcPr>
            <w:tcW w:w="3150" w:type="dxa"/>
            <w:shd w:val="clear" w:color="auto" w:fill="auto"/>
          </w:tcPr>
          <w:p w14:paraId="29B59D02" w14:textId="64431F6F" w:rsidR="003233D6" w:rsidRPr="00D33A68" w:rsidRDefault="003233D6" w:rsidP="003233D6">
            <w:pPr>
              <w:jc w:val="center"/>
              <w:rPr>
                <w:sz w:val="24"/>
              </w:rPr>
            </w:pPr>
            <w:r w:rsidRPr="00D33A68">
              <w:rPr>
                <w:sz w:val="24"/>
              </w:rPr>
              <w:t>ВЛ 0,4кВ</w:t>
            </w:r>
          </w:p>
        </w:tc>
        <w:tc>
          <w:tcPr>
            <w:tcW w:w="5245" w:type="dxa"/>
            <w:shd w:val="clear" w:color="auto" w:fill="auto"/>
          </w:tcPr>
          <w:p w14:paraId="37550F6C" w14:textId="30BFA035" w:rsidR="003233D6" w:rsidRPr="00D33A68" w:rsidRDefault="003233D6" w:rsidP="003233D6">
            <w:pPr>
              <w:jc w:val="center"/>
              <w:rPr>
                <w:sz w:val="24"/>
              </w:rPr>
            </w:pPr>
            <w:r w:rsidRPr="00D33A68">
              <w:rPr>
                <w:sz w:val="24"/>
              </w:rPr>
              <w:t>Ф3 ТП А-414 ПС Афанасьево</w:t>
            </w:r>
          </w:p>
        </w:tc>
      </w:tr>
      <w:tr w:rsidR="00A7770F" w:rsidRPr="00D3137B" w14:paraId="4E5C4E35" w14:textId="77777777" w:rsidTr="007157CD">
        <w:trPr>
          <w:trHeight w:val="135"/>
          <w:jc w:val="center"/>
        </w:trPr>
        <w:tc>
          <w:tcPr>
            <w:tcW w:w="949" w:type="dxa"/>
            <w:tcBorders>
              <w:top w:val="single" w:sz="4" w:space="0" w:color="auto"/>
              <w:bottom w:val="single" w:sz="4" w:space="0" w:color="auto"/>
            </w:tcBorders>
          </w:tcPr>
          <w:p w14:paraId="241486DC" w14:textId="616F4217" w:rsidR="00A7770F" w:rsidRPr="00D33A68" w:rsidRDefault="00A7770F" w:rsidP="00A7770F">
            <w:pPr>
              <w:jc w:val="center"/>
              <w:rPr>
                <w:color w:val="000000" w:themeColor="text1"/>
                <w:sz w:val="24"/>
              </w:rPr>
            </w:pPr>
            <w:r w:rsidRPr="00D33A68">
              <w:rPr>
                <w:color w:val="000000" w:themeColor="text1"/>
                <w:sz w:val="24"/>
              </w:rPr>
              <w:t>101</w:t>
            </w:r>
          </w:p>
        </w:tc>
        <w:tc>
          <w:tcPr>
            <w:tcW w:w="3150" w:type="dxa"/>
            <w:shd w:val="clear" w:color="auto" w:fill="auto"/>
          </w:tcPr>
          <w:p w14:paraId="428671E6" w14:textId="54FDC309" w:rsidR="00A7770F" w:rsidRPr="00D33A68" w:rsidRDefault="00A7770F" w:rsidP="00A7770F">
            <w:pPr>
              <w:jc w:val="center"/>
              <w:rPr>
                <w:sz w:val="24"/>
              </w:rPr>
            </w:pPr>
            <w:r w:rsidRPr="00D33A68">
              <w:rPr>
                <w:sz w:val="24"/>
              </w:rPr>
              <w:t>ВЛ 10кВ</w:t>
            </w:r>
          </w:p>
        </w:tc>
        <w:tc>
          <w:tcPr>
            <w:tcW w:w="5245" w:type="dxa"/>
            <w:shd w:val="clear" w:color="auto" w:fill="auto"/>
          </w:tcPr>
          <w:p w14:paraId="3ACC6570" w14:textId="7ABC607E" w:rsidR="00A7770F" w:rsidRPr="00D33A68" w:rsidRDefault="00A7770F" w:rsidP="00A7770F">
            <w:pPr>
              <w:jc w:val="center"/>
              <w:rPr>
                <w:sz w:val="24"/>
              </w:rPr>
            </w:pPr>
            <w:r w:rsidRPr="00D33A68">
              <w:rPr>
                <w:sz w:val="24"/>
              </w:rPr>
              <w:t>Фидер №2 от ПС Гордино</w:t>
            </w:r>
          </w:p>
        </w:tc>
      </w:tr>
      <w:tr w:rsidR="00E11716" w:rsidRPr="00D3137B" w14:paraId="33A1ACFA" w14:textId="77777777" w:rsidTr="007157CD">
        <w:trPr>
          <w:trHeight w:val="135"/>
          <w:jc w:val="center"/>
        </w:trPr>
        <w:tc>
          <w:tcPr>
            <w:tcW w:w="949" w:type="dxa"/>
            <w:tcBorders>
              <w:top w:val="single" w:sz="4" w:space="0" w:color="auto"/>
              <w:bottom w:val="single" w:sz="4" w:space="0" w:color="auto"/>
            </w:tcBorders>
          </w:tcPr>
          <w:p w14:paraId="6F7DAF04" w14:textId="10C3149B" w:rsidR="00E11716" w:rsidRPr="00D33A68" w:rsidRDefault="00E11716" w:rsidP="00A7770F">
            <w:pPr>
              <w:jc w:val="center"/>
              <w:rPr>
                <w:color w:val="000000" w:themeColor="text1"/>
                <w:sz w:val="24"/>
              </w:rPr>
            </w:pPr>
            <w:r w:rsidRPr="00D33A68">
              <w:rPr>
                <w:color w:val="000000" w:themeColor="text1"/>
                <w:sz w:val="24"/>
              </w:rPr>
              <w:t>102</w:t>
            </w:r>
          </w:p>
        </w:tc>
        <w:tc>
          <w:tcPr>
            <w:tcW w:w="3150" w:type="dxa"/>
            <w:shd w:val="clear" w:color="auto" w:fill="auto"/>
          </w:tcPr>
          <w:p w14:paraId="43B01D72" w14:textId="601696F1" w:rsidR="00E11716" w:rsidRPr="00D33A68" w:rsidRDefault="00E11716" w:rsidP="00A7770F">
            <w:pPr>
              <w:jc w:val="center"/>
              <w:rPr>
                <w:sz w:val="24"/>
              </w:rPr>
            </w:pPr>
            <w:r w:rsidRPr="00D33A68">
              <w:rPr>
                <w:sz w:val="24"/>
              </w:rPr>
              <w:t>ВЛ 35кВ</w:t>
            </w:r>
          </w:p>
        </w:tc>
        <w:tc>
          <w:tcPr>
            <w:tcW w:w="5245" w:type="dxa"/>
            <w:shd w:val="clear" w:color="auto" w:fill="auto"/>
          </w:tcPr>
          <w:p w14:paraId="566674F5" w14:textId="19C71961" w:rsidR="00E11716" w:rsidRPr="00D33A68" w:rsidRDefault="00E11716" w:rsidP="00A7770F">
            <w:pPr>
              <w:jc w:val="center"/>
              <w:rPr>
                <w:sz w:val="24"/>
              </w:rPr>
            </w:pPr>
            <w:r w:rsidRPr="00D33A68">
              <w:rPr>
                <w:sz w:val="24"/>
              </w:rPr>
              <w:t>Афанасьево-Езжа</w:t>
            </w:r>
          </w:p>
        </w:tc>
      </w:tr>
      <w:tr w:rsidR="00E11716" w:rsidRPr="00D3137B" w14:paraId="0C2ED897" w14:textId="77777777" w:rsidTr="007157CD">
        <w:trPr>
          <w:trHeight w:val="135"/>
          <w:jc w:val="center"/>
        </w:trPr>
        <w:tc>
          <w:tcPr>
            <w:tcW w:w="949" w:type="dxa"/>
            <w:tcBorders>
              <w:top w:val="single" w:sz="4" w:space="0" w:color="auto"/>
              <w:bottom w:val="single" w:sz="4" w:space="0" w:color="auto"/>
            </w:tcBorders>
          </w:tcPr>
          <w:p w14:paraId="368C7577" w14:textId="215B797D" w:rsidR="00E11716" w:rsidRPr="00D33A68" w:rsidRDefault="00E11716" w:rsidP="00E11716">
            <w:pPr>
              <w:jc w:val="center"/>
              <w:rPr>
                <w:color w:val="000000" w:themeColor="text1"/>
                <w:sz w:val="24"/>
              </w:rPr>
            </w:pPr>
            <w:r w:rsidRPr="00D33A68">
              <w:rPr>
                <w:color w:val="000000" w:themeColor="text1"/>
                <w:sz w:val="24"/>
              </w:rPr>
              <w:t>103</w:t>
            </w:r>
          </w:p>
        </w:tc>
        <w:tc>
          <w:tcPr>
            <w:tcW w:w="3150" w:type="dxa"/>
            <w:shd w:val="clear" w:color="auto" w:fill="auto"/>
          </w:tcPr>
          <w:p w14:paraId="458314F2" w14:textId="20DB8760" w:rsidR="00E11716" w:rsidRPr="00D33A68" w:rsidRDefault="00E11716" w:rsidP="00E11716">
            <w:pPr>
              <w:jc w:val="center"/>
              <w:rPr>
                <w:sz w:val="24"/>
              </w:rPr>
            </w:pPr>
            <w:r w:rsidRPr="00D33A68">
              <w:rPr>
                <w:sz w:val="24"/>
              </w:rPr>
              <w:t>ВЛ 10кВ</w:t>
            </w:r>
          </w:p>
        </w:tc>
        <w:tc>
          <w:tcPr>
            <w:tcW w:w="5245" w:type="dxa"/>
            <w:shd w:val="clear" w:color="auto" w:fill="auto"/>
          </w:tcPr>
          <w:p w14:paraId="50C76307" w14:textId="16D5B7CB" w:rsidR="00E11716" w:rsidRPr="00D33A68" w:rsidRDefault="00E11716" w:rsidP="00E11716">
            <w:pPr>
              <w:jc w:val="center"/>
              <w:rPr>
                <w:sz w:val="24"/>
              </w:rPr>
            </w:pPr>
            <w:r w:rsidRPr="00D33A68">
              <w:rPr>
                <w:sz w:val="24"/>
              </w:rPr>
              <w:t>Фидер №3 от ПС Езжа</w:t>
            </w:r>
          </w:p>
        </w:tc>
      </w:tr>
      <w:tr w:rsidR="00625033" w:rsidRPr="00D3137B" w14:paraId="2854FD88" w14:textId="77777777" w:rsidTr="007157CD">
        <w:trPr>
          <w:trHeight w:val="135"/>
          <w:jc w:val="center"/>
        </w:trPr>
        <w:tc>
          <w:tcPr>
            <w:tcW w:w="949" w:type="dxa"/>
            <w:tcBorders>
              <w:top w:val="single" w:sz="4" w:space="0" w:color="auto"/>
              <w:bottom w:val="single" w:sz="4" w:space="0" w:color="auto"/>
            </w:tcBorders>
          </w:tcPr>
          <w:p w14:paraId="3FE8882B" w14:textId="7916A2B5" w:rsidR="00625033" w:rsidRPr="00D33A68" w:rsidRDefault="00625033" w:rsidP="00625033">
            <w:pPr>
              <w:jc w:val="center"/>
              <w:rPr>
                <w:color w:val="000000" w:themeColor="text1"/>
                <w:sz w:val="24"/>
              </w:rPr>
            </w:pPr>
            <w:r w:rsidRPr="00D33A68">
              <w:rPr>
                <w:color w:val="000000" w:themeColor="text1"/>
                <w:sz w:val="24"/>
              </w:rPr>
              <w:t>104</w:t>
            </w:r>
          </w:p>
        </w:tc>
        <w:tc>
          <w:tcPr>
            <w:tcW w:w="3150" w:type="dxa"/>
            <w:shd w:val="clear" w:color="auto" w:fill="auto"/>
          </w:tcPr>
          <w:p w14:paraId="56BCC1D8" w14:textId="43887A4D" w:rsidR="00625033" w:rsidRPr="00D33A68" w:rsidRDefault="00625033" w:rsidP="00625033">
            <w:pPr>
              <w:jc w:val="center"/>
              <w:rPr>
                <w:sz w:val="24"/>
              </w:rPr>
            </w:pPr>
            <w:r w:rsidRPr="00D33A68">
              <w:rPr>
                <w:sz w:val="24"/>
              </w:rPr>
              <w:t>ВЛ 10кВ</w:t>
            </w:r>
          </w:p>
        </w:tc>
        <w:tc>
          <w:tcPr>
            <w:tcW w:w="5245" w:type="dxa"/>
            <w:shd w:val="clear" w:color="auto" w:fill="auto"/>
          </w:tcPr>
          <w:p w14:paraId="22656EB6" w14:textId="1A78FDEA" w:rsidR="00625033" w:rsidRPr="00D33A68" w:rsidRDefault="00625033" w:rsidP="00625033">
            <w:pPr>
              <w:jc w:val="center"/>
              <w:rPr>
                <w:sz w:val="24"/>
              </w:rPr>
            </w:pPr>
            <w:r w:rsidRPr="00D33A68">
              <w:rPr>
                <w:sz w:val="24"/>
              </w:rPr>
              <w:t>Фидер №2 от ПС Езжа</w:t>
            </w:r>
          </w:p>
        </w:tc>
      </w:tr>
      <w:tr w:rsidR="00625033" w:rsidRPr="00D3137B" w14:paraId="2DC6FFB6" w14:textId="77777777" w:rsidTr="007157CD">
        <w:trPr>
          <w:trHeight w:val="135"/>
          <w:jc w:val="center"/>
        </w:trPr>
        <w:tc>
          <w:tcPr>
            <w:tcW w:w="949" w:type="dxa"/>
            <w:tcBorders>
              <w:top w:val="single" w:sz="4" w:space="0" w:color="auto"/>
              <w:bottom w:val="single" w:sz="4" w:space="0" w:color="auto"/>
            </w:tcBorders>
          </w:tcPr>
          <w:p w14:paraId="493881E5" w14:textId="05DABCB9" w:rsidR="00625033" w:rsidRPr="00D33A68" w:rsidRDefault="00625033" w:rsidP="00625033">
            <w:pPr>
              <w:jc w:val="center"/>
              <w:rPr>
                <w:color w:val="000000" w:themeColor="text1"/>
                <w:sz w:val="24"/>
              </w:rPr>
            </w:pPr>
            <w:r w:rsidRPr="00D33A68">
              <w:rPr>
                <w:color w:val="000000" w:themeColor="text1"/>
                <w:sz w:val="24"/>
              </w:rPr>
              <w:t>105</w:t>
            </w:r>
          </w:p>
        </w:tc>
        <w:tc>
          <w:tcPr>
            <w:tcW w:w="3150" w:type="dxa"/>
            <w:shd w:val="clear" w:color="auto" w:fill="auto"/>
          </w:tcPr>
          <w:p w14:paraId="17DBF9F2" w14:textId="6DB8AD7B" w:rsidR="00625033" w:rsidRPr="00D33A68" w:rsidRDefault="00625033" w:rsidP="00625033">
            <w:pPr>
              <w:jc w:val="center"/>
              <w:rPr>
                <w:sz w:val="24"/>
              </w:rPr>
            </w:pPr>
            <w:r w:rsidRPr="00D33A68">
              <w:rPr>
                <w:sz w:val="24"/>
              </w:rPr>
              <w:t>ВЛ 0,4кВ</w:t>
            </w:r>
          </w:p>
        </w:tc>
        <w:tc>
          <w:tcPr>
            <w:tcW w:w="5245" w:type="dxa"/>
            <w:shd w:val="clear" w:color="auto" w:fill="auto"/>
          </w:tcPr>
          <w:p w14:paraId="6D1084E4" w14:textId="47167E78" w:rsidR="00625033" w:rsidRPr="00D33A68" w:rsidRDefault="00625033" w:rsidP="00625033">
            <w:pPr>
              <w:jc w:val="center"/>
              <w:rPr>
                <w:sz w:val="24"/>
              </w:rPr>
            </w:pPr>
            <w:r w:rsidRPr="00D33A68">
              <w:rPr>
                <w:sz w:val="24"/>
              </w:rPr>
              <w:t>Ф1 ТП Е-304 ПС Езжа</w:t>
            </w:r>
          </w:p>
        </w:tc>
      </w:tr>
      <w:tr w:rsidR="0094738A" w:rsidRPr="00D3137B" w14:paraId="36A43530" w14:textId="77777777" w:rsidTr="007157CD">
        <w:trPr>
          <w:trHeight w:val="135"/>
          <w:jc w:val="center"/>
        </w:trPr>
        <w:tc>
          <w:tcPr>
            <w:tcW w:w="949" w:type="dxa"/>
            <w:tcBorders>
              <w:top w:val="single" w:sz="4" w:space="0" w:color="auto"/>
              <w:bottom w:val="single" w:sz="4" w:space="0" w:color="auto"/>
            </w:tcBorders>
          </w:tcPr>
          <w:p w14:paraId="71AD3E8D" w14:textId="299142B2" w:rsidR="0094738A" w:rsidRPr="00D33A68" w:rsidRDefault="0094738A" w:rsidP="0094738A">
            <w:pPr>
              <w:jc w:val="center"/>
              <w:rPr>
                <w:color w:val="000000" w:themeColor="text1"/>
                <w:sz w:val="24"/>
              </w:rPr>
            </w:pPr>
            <w:r w:rsidRPr="00D33A68">
              <w:rPr>
                <w:color w:val="000000" w:themeColor="text1"/>
                <w:sz w:val="24"/>
              </w:rPr>
              <w:t>106</w:t>
            </w:r>
          </w:p>
        </w:tc>
        <w:tc>
          <w:tcPr>
            <w:tcW w:w="3150" w:type="dxa"/>
            <w:shd w:val="clear" w:color="auto" w:fill="auto"/>
          </w:tcPr>
          <w:p w14:paraId="1E458A0E" w14:textId="7AD7E52C" w:rsidR="0094738A" w:rsidRPr="00D33A68" w:rsidRDefault="0094738A" w:rsidP="0094738A">
            <w:pPr>
              <w:jc w:val="center"/>
              <w:rPr>
                <w:sz w:val="24"/>
              </w:rPr>
            </w:pPr>
            <w:r w:rsidRPr="00D33A68">
              <w:rPr>
                <w:sz w:val="24"/>
              </w:rPr>
              <w:t>ВЛ 0,4кВ</w:t>
            </w:r>
          </w:p>
        </w:tc>
        <w:tc>
          <w:tcPr>
            <w:tcW w:w="5245" w:type="dxa"/>
            <w:shd w:val="clear" w:color="auto" w:fill="auto"/>
          </w:tcPr>
          <w:p w14:paraId="6CCE050A" w14:textId="4D6B7322" w:rsidR="0094738A" w:rsidRPr="00D33A68" w:rsidRDefault="0094738A" w:rsidP="0094738A">
            <w:pPr>
              <w:jc w:val="center"/>
              <w:rPr>
                <w:sz w:val="24"/>
              </w:rPr>
            </w:pPr>
            <w:r w:rsidRPr="00D33A68">
              <w:rPr>
                <w:sz w:val="24"/>
              </w:rPr>
              <w:t>Ф1 ТП Е-301 ПС Езжа</w:t>
            </w:r>
          </w:p>
        </w:tc>
      </w:tr>
      <w:tr w:rsidR="001C3F8B" w:rsidRPr="00D3137B" w14:paraId="28754EB2" w14:textId="77777777" w:rsidTr="007157CD">
        <w:trPr>
          <w:trHeight w:val="135"/>
          <w:jc w:val="center"/>
        </w:trPr>
        <w:tc>
          <w:tcPr>
            <w:tcW w:w="949" w:type="dxa"/>
            <w:tcBorders>
              <w:top w:val="single" w:sz="4" w:space="0" w:color="auto"/>
              <w:bottom w:val="single" w:sz="4" w:space="0" w:color="auto"/>
            </w:tcBorders>
          </w:tcPr>
          <w:p w14:paraId="54F4EEE0" w14:textId="627F37BC" w:rsidR="001C3F8B" w:rsidRPr="00D33A68" w:rsidRDefault="001C3F8B" w:rsidP="001C3F8B">
            <w:pPr>
              <w:jc w:val="center"/>
              <w:rPr>
                <w:color w:val="000000" w:themeColor="text1"/>
                <w:sz w:val="24"/>
              </w:rPr>
            </w:pPr>
            <w:r w:rsidRPr="00D33A68">
              <w:rPr>
                <w:color w:val="000000" w:themeColor="text1"/>
                <w:sz w:val="24"/>
              </w:rPr>
              <w:lastRenderedPageBreak/>
              <w:t>107</w:t>
            </w:r>
          </w:p>
        </w:tc>
        <w:tc>
          <w:tcPr>
            <w:tcW w:w="3150" w:type="dxa"/>
            <w:shd w:val="clear" w:color="auto" w:fill="auto"/>
          </w:tcPr>
          <w:p w14:paraId="537CDB4B" w14:textId="530FC79D" w:rsidR="001C3F8B" w:rsidRPr="00D33A68" w:rsidRDefault="001C3F8B" w:rsidP="001C3F8B">
            <w:pPr>
              <w:jc w:val="center"/>
              <w:rPr>
                <w:sz w:val="24"/>
              </w:rPr>
            </w:pPr>
            <w:r w:rsidRPr="00D33A68">
              <w:rPr>
                <w:sz w:val="24"/>
              </w:rPr>
              <w:t>ВЛ 0,4кВ</w:t>
            </w:r>
          </w:p>
        </w:tc>
        <w:tc>
          <w:tcPr>
            <w:tcW w:w="5245" w:type="dxa"/>
            <w:shd w:val="clear" w:color="auto" w:fill="auto"/>
          </w:tcPr>
          <w:p w14:paraId="77F5B6DE" w14:textId="0AA349DE" w:rsidR="001C3F8B" w:rsidRPr="00D33A68" w:rsidRDefault="001C3F8B" w:rsidP="001C3F8B">
            <w:pPr>
              <w:jc w:val="center"/>
              <w:rPr>
                <w:sz w:val="24"/>
              </w:rPr>
            </w:pPr>
            <w:r w:rsidRPr="00D33A68">
              <w:rPr>
                <w:sz w:val="24"/>
              </w:rPr>
              <w:t>Ф1 ТП Е-201 ПС Езжа</w:t>
            </w:r>
          </w:p>
        </w:tc>
      </w:tr>
      <w:tr w:rsidR="001C3F8B" w:rsidRPr="00D3137B" w14:paraId="0973C537" w14:textId="77777777" w:rsidTr="007157CD">
        <w:trPr>
          <w:trHeight w:val="135"/>
          <w:jc w:val="center"/>
        </w:trPr>
        <w:tc>
          <w:tcPr>
            <w:tcW w:w="949" w:type="dxa"/>
            <w:tcBorders>
              <w:top w:val="single" w:sz="4" w:space="0" w:color="auto"/>
              <w:bottom w:val="single" w:sz="4" w:space="0" w:color="auto"/>
            </w:tcBorders>
          </w:tcPr>
          <w:p w14:paraId="1385810A" w14:textId="42939251" w:rsidR="001C3F8B" w:rsidRPr="00D33A68" w:rsidRDefault="001C3F8B" w:rsidP="001C3F8B">
            <w:pPr>
              <w:jc w:val="center"/>
              <w:rPr>
                <w:color w:val="000000" w:themeColor="text1"/>
                <w:sz w:val="24"/>
              </w:rPr>
            </w:pPr>
            <w:r w:rsidRPr="00D33A68">
              <w:rPr>
                <w:color w:val="000000" w:themeColor="text1"/>
                <w:sz w:val="24"/>
              </w:rPr>
              <w:t>108</w:t>
            </w:r>
          </w:p>
        </w:tc>
        <w:tc>
          <w:tcPr>
            <w:tcW w:w="3150" w:type="dxa"/>
            <w:shd w:val="clear" w:color="auto" w:fill="auto"/>
          </w:tcPr>
          <w:p w14:paraId="03B41EF3" w14:textId="61E3DA86" w:rsidR="001C3F8B" w:rsidRPr="00D33A68" w:rsidRDefault="001C3F8B" w:rsidP="001C3F8B">
            <w:pPr>
              <w:jc w:val="center"/>
              <w:rPr>
                <w:sz w:val="24"/>
              </w:rPr>
            </w:pPr>
            <w:r w:rsidRPr="00D33A68">
              <w:rPr>
                <w:sz w:val="24"/>
              </w:rPr>
              <w:t>ВЛ 10кВ</w:t>
            </w:r>
          </w:p>
        </w:tc>
        <w:tc>
          <w:tcPr>
            <w:tcW w:w="5245" w:type="dxa"/>
            <w:shd w:val="clear" w:color="auto" w:fill="auto"/>
          </w:tcPr>
          <w:p w14:paraId="3013FA3D" w14:textId="0C092D91" w:rsidR="001C3F8B" w:rsidRPr="00D33A68" w:rsidRDefault="001C3F8B" w:rsidP="001C3F8B">
            <w:pPr>
              <w:jc w:val="center"/>
              <w:rPr>
                <w:sz w:val="24"/>
              </w:rPr>
            </w:pPr>
            <w:r w:rsidRPr="00D33A68">
              <w:rPr>
                <w:sz w:val="24"/>
              </w:rPr>
              <w:t>Фидер №4 от ПС Гордино</w:t>
            </w:r>
          </w:p>
        </w:tc>
      </w:tr>
      <w:tr w:rsidR="001C3F8B" w:rsidRPr="00D3137B" w14:paraId="3ABA981D" w14:textId="77777777" w:rsidTr="007157CD">
        <w:trPr>
          <w:trHeight w:val="135"/>
          <w:jc w:val="center"/>
        </w:trPr>
        <w:tc>
          <w:tcPr>
            <w:tcW w:w="949" w:type="dxa"/>
            <w:tcBorders>
              <w:top w:val="single" w:sz="4" w:space="0" w:color="auto"/>
              <w:bottom w:val="single" w:sz="4" w:space="0" w:color="auto"/>
            </w:tcBorders>
          </w:tcPr>
          <w:p w14:paraId="017085B8" w14:textId="64E672F0" w:rsidR="001C3F8B" w:rsidRPr="00D33A68" w:rsidRDefault="001C3F8B" w:rsidP="001C3F8B">
            <w:pPr>
              <w:jc w:val="center"/>
              <w:rPr>
                <w:color w:val="000000" w:themeColor="text1"/>
                <w:sz w:val="24"/>
              </w:rPr>
            </w:pPr>
            <w:r w:rsidRPr="00D33A68">
              <w:rPr>
                <w:color w:val="000000" w:themeColor="text1"/>
                <w:sz w:val="24"/>
              </w:rPr>
              <w:t>109</w:t>
            </w:r>
          </w:p>
        </w:tc>
        <w:tc>
          <w:tcPr>
            <w:tcW w:w="3150" w:type="dxa"/>
            <w:shd w:val="clear" w:color="auto" w:fill="auto"/>
          </w:tcPr>
          <w:p w14:paraId="54C699CB" w14:textId="0067C8D1" w:rsidR="001C3F8B" w:rsidRPr="00D33A68" w:rsidRDefault="001C3F8B" w:rsidP="001C3F8B">
            <w:pPr>
              <w:jc w:val="center"/>
              <w:rPr>
                <w:sz w:val="24"/>
              </w:rPr>
            </w:pPr>
            <w:r w:rsidRPr="00D33A68">
              <w:rPr>
                <w:sz w:val="24"/>
              </w:rPr>
              <w:t>ВЛ 0,4кВ</w:t>
            </w:r>
          </w:p>
        </w:tc>
        <w:tc>
          <w:tcPr>
            <w:tcW w:w="5245" w:type="dxa"/>
            <w:shd w:val="clear" w:color="auto" w:fill="auto"/>
          </w:tcPr>
          <w:p w14:paraId="6206D231" w14:textId="31D304A7" w:rsidR="001C3F8B" w:rsidRPr="00D33A68" w:rsidRDefault="001C3F8B" w:rsidP="001C3F8B">
            <w:pPr>
              <w:jc w:val="center"/>
              <w:rPr>
                <w:sz w:val="24"/>
              </w:rPr>
            </w:pPr>
            <w:r w:rsidRPr="00D33A68">
              <w:rPr>
                <w:sz w:val="24"/>
              </w:rPr>
              <w:t>Ф1 ТП Г-414 ПС Гордино</w:t>
            </w:r>
          </w:p>
        </w:tc>
      </w:tr>
      <w:tr w:rsidR="001C3F8B" w:rsidRPr="00D3137B" w14:paraId="3E4493D0" w14:textId="77777777" w:rsidTr="007157CD">
        <w:trPr>
          <w:trHeight w:val="135"/>
          <w:jc w:val="center"/>
        </w:trPr>
        <w:tc>
          <w:tcPr>
            <w:tcW w:w="949" w:type="dxa"/>
            <w:tcBorders>
              <w:top w:val="single" w:sz="4" w:space="0" w:color="auto"/>
              <w:bottom w:val="single" w:sz="4" w:space="0" w:color="auto"/>
            </w:tcBorders>
          </w:tcPr>
          <w:p w14:paraId="5E8B8CED" w14:textId="032F7657" w:rsidR="001C3F8B" w:rsidRPr="00D33A68" w:rsidRDefault="001C3F8B" w:rsidP="001C3F8B">
            <w:pPr>
              <w:jc w:val="center"/>
              <w:rPr>
                <w:color w:val="000000" w:themeColor="text1"/>
                <w:sz w:val="24"/>
              </w:rPr>
            </w:pPr>
            <w:r w:rsidRPr="00D33A68">
              <w:rPr>
                <w:color w:val="000000" w:themeColor="text1"/>
                <w:sz w:val="24"/>
              </w:rPr>
              <w:t>110</w:t>
            </w:r>
          </w:p>
        </w:tc>
        <w:tc>
          <w:tcPr>
            <w:tcW w:w="3150" w:type="dxa"/>
            <w:shd w:val="clear" w:color="auto" w:fill="auto"/>
          </w:tcPr>
          <w:p w14:paraId="2AAA586F" w14:textId="69D294EC" w:rsidR="001C3F8B" w:rsidRPr="00D33A68" w:rsidRDefault="001C3F8B" w:rsidP="001C3F8B">
            <w:pPr>
              <w:jc w:val="center"/>
              <w:rPr>
                <w:sz w:val="24"/>
              </w:rPr>
            </w:pPr>
            <w:r w:rsidRPr="00D33A68">
              <w:rPr>
                <w:sz w:val="24"/>
              </w:rPr>
              <w:t>ВЛ 0,4кВ</w:t>
            </w:r>
          </w:p>
        </w:tc>
        <w:tc>
          <w:tcPr>
            <w:tcW w:w="5245" w:type="dxa"/>
            <w:shd w:val="clear" w:color="auto" w:fill="auto"/>
          </w:tcPr>
          <w:p w14:paraId="640F6939" w14:textId="6CD1E3E2" w:rsidR="001C3F8B" w:rsidRPr="00D33A68" w:rsidRDefault="001C3F8B" w:rsidP="006B21EB">
            <w:pPr>
              <w:jc w:val="center"/>
              <w:rPr>
                <w:sz w:val="24"/>
              </w:rPr>
            </w:pPr>
            <w:r w:rsidRPr="00D33A68">
              <w:rPr>
                <w:sz w:val="24"/>
              </w:rPr>
              <w:t>Ф1 ТП Г-4</w:t>
            </w:r>
            <w:r w:rsidR="006B21EB" w:rsidRPr="00D33A68">
              <w:rPr>
                <w:sz w:val="24"/>
              </w:rPr>
              <w:t xml:space="preserve">06 </w:t>
            </w:r>
            <w:r w:rsidRPr="00D33A68">
              <w:rPr>
                <w:sz w:val="24"/>
              </w:rPr>
              <w:t>ПС Гордино</w:t>
            </w:r>
          </w:p>
        </w:tc>
      </w:tr>
      <w:tr w:rsidR="006B21EB" w:rsidRPr="00D3137B" w14:paraId="7A410968" w14:textId="77777777" w:rsidTr="007157CD">
        <w:trPr>
          <w:trHeight w:val="135"/>
          <w:jc w:val="center"/>
        </w:trPr>
        <w:tc>
          <w:tcPr>
            <w:tcW w:w="949" w:type="dxa"/>
            <w:tcBorders>
              <w:top w:val="single" w:sz="4" w:space="0" w:color="auto"/>
              <w:bottom w:val="single" w:sz="4" w:space="0" w:color="auto"/>
            </w:tcBorders>
          </w:tcPr>
          <w:p w14:paraId="69E3B760" w14:textId="110A64DF" w:rsidR="006B21EB" w:rsidRPr="00D33A68" w:rsidRDefault="006B21EB" w:rsidP="006B21EB">
            <w:pPr>
              <w:jc w:val="center"/>
              <w:rPr>
                <w:color w:val="000000" w:themeColor="text1"/>
                <w:sz w:val="24"/>
              </w:rPr>
            </w:pPr>
            <w:r w:rsidRPr="00D33A68">
              <w:rPr>
                <w:color w:val="000000" w:themeColor="text1"/>
                <w:sz w:val="24"/>
              </w:rPr>
              <w:t>111</w:t>
            </w:r>
          </w:p>
        </w:tc>
        <w:tc>
          <w:tcPr>
            <w:tcW w:w="3150" w:type="dxa"/>
            <w:shd w:val="clear" w:color="auto" w:fill="auto"/>
          </w:tcPr>
          <w:p w14:paraId="5FFEC8F2" w14:textId="5792268B" w:rsidR="006B21EB" w:rsidRPr="00D33A68" w:rsidRDefault="006B21EB" w:rsidP="006B21EB">
            <w:pPr>
              <w:jc w:val="center"/>
              <w:rPr>
                <w:sz w:val="24"/>
              </w:rPr>
            </w:pPr>
            <w:r w:rsidRPr="00D33A68">
              <w:rPr>
                <w:sz w:val="24"/>
              </w:rPr>
              <w:t>ВЛ 0,4кВ</w:t>
            </w:r>
          </w:p>
        </w:tc>
        <w:tc>
          <w:tcPr>
            <w:tcW w:w="5245" w:type="dxa"/>
            <w:shd w:val="clear" w:color="auto" w:fill="auto"/>
          </w:tcPr>
          <w:p w14:paraId="4C6FDB68" w14:textId="7B7572C8" w:rsidR="006B21EB" w:rsidRPr="00D33A68" w:rsidRDefault="006B21EB" w:rsidP="006B21EB">
            <w:pPr>
              <w:jc w:val="center"/>
              <w:rPr>
                <w:sz w:val="24"/>
              </w:rPr>
            </w:pPr>
            <w:r w:rsidRPr="00D33A68">
              <w:rPr>
                <w:sz w:val="24"/>
              </w:rPr>
              <w:t>Ф1 ТП Г-208 ПС Гордино</w:t>
            </w:r>
          </w:p>
        </w:tc>
      </w:tr>
      <w:tr w:rsidR="006B21EB" w:rsidRPr="00D3137B" w14:paraId="53DB28B1" w14:textId="77777777" w:rsidTr="007157CD">
        <w:trPr>
          <w:trHeight w:val="135"/>
          <w:jc w:val="center"/>
        </w:trPr>
        <w:tc>
          <w:tcPr>
            <w:tcW w:w="949" w:type="dxa"/>
            <w:tcBorders>
              <w:top w:val="single" w:sz="4" w:space="0" w:color="auto"/>
              <w:bottom w:val="single" w:sz="4" w:space="0" w:color="auto"/>
            </w:tcBorders>
          </w:tcPr>
          <w:p w14:paraId="7DFB8C61" w14:textId="50DF976C" w:rsidR="006B21EB" w:rsidRPr="00D33A68" w:rsidRDefault="006B21EB" w:rsidP="006B21EB">
            <w:pPr>
              <w:jc w:val="center"/>
              <w:rPr>
                <w:color w:val="000000" w:themeColor="text1"/>
                <w:sz w:val="24"/>
              </w:rPr>
            </w:pPr>
            <w:r w:rsidRPr="00D33A68">
              <w:rPr>
                <w:color w:val="000000" w:themeColor="text1"/>
                <w:sz w:val="24"/>
              </w:rPr>
              <w:t>112</w:t>
            </w:r>
          </w:p>
        </w:tc>
        <w:tc>
          <w:tcPr>
            <w:tcW w:w="3150" w:type="dxa"/>
            <w:shd w:val="clear" w:color="auto" w:fill="auto"/>
          </w:tcPr>
          <w:p w14:paraId="3645582E" w14:textId="1859AE09" w:rsidR="006B21EB" w:rsidRPr="00D33A68" w:rsidRDefault="006B21EB" w:rsidP="006B21EB">
            <w:pPr>
              <w:jc w:val="center"/>
              <w:rPr>
                <w:sz w:val="24"/>
              </w:rPr>
            </w:pPr>
            <w:r w:rsidRPr="00D33A68">
              <w:rPr>
                <w:sz w:val="24"/>
              </w:rPr>
              <w:t>ВЛ 0,4кВ</w:t>
            </w:r>
          </w:p>
        </w:tc>
        <w:tc>
          <w:tcPr>
            <w:tcW w:w="5245" w:type="dxa"/>
            <w:shd w:val="clear" w:color="auto" w:fill="auto"/>
          </w:tcPr>
          <w:p w14:paraId="1D54A8C4" w14:textId="6ACE72EA" w:rsidR="006B21EB" w:rsidRPr="00D33A68" w:rsidRDefault="006B21EB" w:rsidP="006B21EB">
            <w:pPr>
              <w:jc w:val="center"/>
              <w:rPr>
                <w:sz w:val="24"/>
              </w:rPr>
            </w:pPr>
            <w:r w:rsidRPr="00D33A68">
              <w:rPr>
                <w:sz w:val="24"/>
              </w:rPr>
              <w:t>Ф1 ТП Г-205 ПС Гордино</w:t>
            </w:r>
          </w:p>
        </w:tc>
      </w:tr>
      <w:tr w:rsidR="006B21EB" w:rsidRPr="00D3137B" w14:paraId="0A9AA15F" w14:textId="77777777" w:rsidTr="007157CD">
        <w:trPr>
          <w:trHeight w:val="135"/>
          <w:jc w:val="center"/>
        </w:trPr>
        <w:tc>
          <w:tcPr>
            <w:tcW w:w="949" w:type="dxa"/>
            <w:tcBorders>
              <w:top w:val="single" w:sz="4" w:space="0" w:color="auto"/>
              <w:bottom w:val="single" w:sz="4" w:space="0" w:color="auto"/>
            </w:tcBorders>
          </w:tcPr>
          <w:p w14:paraId="60DE5BEC" w14:textId="4A25ACB7" w:rsidR="006B21EB" w:rsidRPr="00D33A68" w:rsidRDefault="006B21EB" w:rsidP="006B21EB">
            <w:pPr>
              <w:jc w:val="center"/>
              <w:rPr>
                <w:color w:val="000000" w:themeColor="text1"/>
                <w:sz w:val="24"/>
              </w:rPr>
            </w:pPr>
            <w:r w:rsidRPr="00D33A68">
              <w:rPr>
                <w:color w:val="000000" w:themeColor="text1"/>
                <w:sz w:val="24"/>
              </w:rPr>
              <w:t>113</w:t>
            </w:r>
          </w:p>
        </w:tc>
        <w:tc>
          <w:tcPr>
            <w:tcW w:w="3150" w:type="dxa"/>
            <w:shd w:val="clear" w:color="auto" w:fill="auto"/>
          </w:tcPr>
          <w:p w14:paraId="4D794526" w14:textId="6128E359" w:rsidR="006B21EB" w:rsidRPr="00D33A68" w:rsidRDefault="006B21EB" w:rsidP="006B21EB">
            <w:pPr>
              <w:jc w:val="center"/>
              <w:rPr>
                <w:sz w:val="24"/>
              </w:rPr>
            </w:pPr>
            <w:r w:rsidRPr="00D33A68">
              <w:rPr>
                <w:sz w:val="24"/>
              </w:rPr>
              <w:t>ВЛ 0,4кВ</w:t>
            </w:r>
          </w:p>
        </w:tc>
        <w:tc>
          <w:tcPr>
            <w:tcW w:w="5245" w:type="dxa"/>
            <w:shd w:val="clear" w:color="auto" w:fill="auto"/>
          </w:tcPr>
          <w:p w14:paraId="405EA988" w14:textId="60E3FC05" w:rsidR="006B21EB" w:rsidRPr="00D33A68" w:rsidRDefault="006B21EB" w:rsidP="006B21EB">
            <w:pPr>
              <w:jc w:val="center"/>
              <w:rPr>
                <w:sz w:val="24"/>
              </w:rPr>
            </w:pPr>
            <w:r w:rsidRPr="00D33A68">
              <w:rPr>
                <w:sz w:val="24"/>
              </w:rPr>
              <w:t>Ф2 ТП Г-203 ПС Гордино</w:t>
            </w:r>
          </w:p>
        </w:tc>
      </w:tr>
      <w:tr w:rsidR="006B21EB" w:rsidRPr="00D3137B" w14:paraId="6BCDB01F" w14:textId="77777777" w:rsidTr="007157CD">
        <w:trPr>
          <w:trHeight w:val="135"/>
          <w:jc w:val="center"/>
        </w:trPr>
        <w:tc>
          <w:tcPr>
            <w:tcW w:w="949" w:type="dxa"/>
            <w:tcBorders>
              <w:top w:val="single" w:sz="4" w:space="0" w:color="auto"/>
              <w:bottom w:val="single" w:sz="4" w:space="0" w:color="auto"/>
            </w:tcBorders>
          </w:tcPr>
          <w:p w14:paraId="77E4F37B" w14:textId="2ED9FB81" w:rsidR="006B21EB" w:rsidRPr="00D33A68" w:rsidRDefault="006B21EB" w:rsidP="006B21EB">
            <w:pPr>
              <w:jc w:val="center"/>
              <w:rPr>
                <w:color w:val="000000" w:themeColor="text1"/>
                <w:sz w:val="24"/>
              </w:rPr>
            </w:pPr>
            <w:r w:rsidRPr="00D33A68">
              <w:rPr>
                <w:color w:val="000000" w:themeColor="text1"/>
                <w:sz w:val="24"/>
              </w:rPr>
              <w:t>114</w:t>
            </w:r>
          </w:p>
        </w:tc>
        <w:tc>
          <w:tcPr>
            <w:tcW w:w="3150" w:type="dxa"/>
            <w:shd w:val="clear" w:color="auto" w:fill="auto"/>
          </w:tcPr>
          <w:p w14:paraId="255DA4A8" w14:textId="01AC88E1" w:rsidR="006B21EB" w:rsidRPr="00D33A68" w:rsidRDefault="006B21EB" w:rsidP="006B21EB">
            <w:pPr>
              <w:jc w:val="center"/>
              <w:rPr>
                <w:sz w:val="24"/>
              </w:rPr>
            </w:pPr>
            <w:r w:rsidRPr="00D33A68">
              <w:rPr>
                <w:sz w:val="24"/>
              </w:rPr>
              <w:t>ВЛ 0,4кВ</w:t>
            </w:r>
          </w:p>
        </w:tc>
        <w:tc>
          <w:tcPr>
            <w:tcW w:w="5245" w:type="dxa"/>
            <w:shd w:val="clear" w:color="auto" w:fill="auto"/>
          </w:tcPr>
          <w:p w14:paraId="148274F6" w14:textId="3605E65C" w:rsidR="006B21EB" w:rsidRPr="00D33A68" w:rsidRDefault="006B21EB" w:rsidP="006B21EB">
            <w:pPr>
              <w:jc w:val="center"/>
              <w:rPr>
                <w:sz w:val="24"/>
              </w:rPr>
            </w:pPr>
            <w:r w:rsidRPr="00D33A68">
              <w:rPr>
                <w:sz w:val="24"/>
              </w:rPr>
              <w:t>Ф1 ТП Г-203 ПС Гордино</w:t>
            </w:r>
          </w:p>
        </w:tc>
      </w:tr>
      <w:tr w:rsidR="006B21EB" w:rsidRPr="00D3137B" w14:paraId="784B346E" w14:textId="77777777" w:rsidTr="007157CD">
        <w:trPr>
          <w:trHeight w:val="135"/>
          <w:jc w:val="center"/>
        </w:trPr>
        <w:tc>
          <w:tcPr>
            <w:tcW w:w="949" w:type="dxa"/>
            <w:tcBorders>
              <w:top w:val="single" w:sz="4" w:space="0" w:color="auto"/>
              <w:bottom w:val="single" w:sz="4" w:space="0" w:color="auto"/>
            </w:tcBorders>
          </w:tcPr>
          <w:p w14:paraId="0100246E" w14:textId="7EDBDC29" w:rsidR="006B21EB" w:rsidRPr="00D33A68" w:rsidRDefault="006B21EB" w:rsidP="006B21EB">
            <w:pPr>
              <w:jc w:val="center"/>
              <w:rPr>
                <w:color w:val="000000" w:themeColor="text1"/>
                <w:sz w:val="24"/>
              </w:rPr>
            </w:pPr>
            <w:r w:rsidRPr="00D33A68">
              <w:rPr>
                <w:color w:val="000000" w:themeColor="text1"/>
                <w:sz w:val="24"/>
              </w:rPr>
              <w:t>115</w:t>
            </w:r>
          </w:p>
        </w:tc>
        <w:tc>
          <w:tcPr>
            <w:tcW w:w="3150" w:type="dxa"/>
            <w:shd w:val="clear" w:color="auto" w:fill="auto"/>
          </w:tcPr>
          <w:p w14:paraId="7D822F81" w14:textId="62A8F8B5" w:rsidR="006B21EB" w:rsidRPr="00D33A68" w:rsidRDefault="006B21EB" w:rsidP="006B21EB">
            <w:pPr>
              <w:jc w:val="center"/>
              <w:rPr>
                <w:sz w:val="24"/>
              </w:rPr>
            </w:pPr>
            <w:r w:rsidRPr="00D33A68">
              <w:rPr>
                <w:sz w:val="24"/>
              </w:rPr>
              <w:t>ВЛ 0,4кВ</w:t>
            </w:r>
          </w:p>
        </w:tc>
        <w:tc>
          <w:tcPr>
            <w:tcW w:w="5245" w:type="dxa"/>
            <w:shd w:val="clear" w:color="auto" w:fill="auto"/>
          </w:tcPr>
          <w:p w14:paraId="066553C4" w14:textId="5AE2B953" w:rsidR="006B21EB" w:rsidRPr="00D33A68" w:rsidRDefault="006B21EB" w:rsidP="006B21EB">
            <w:pPr>
              <w:jc w:val="center"/>
              <w:rPr>
                <w:sz w:val="24"/>
              </w:rPr>
            </w:pPr>
            <w:r w:rsidRPr="00D33A68">
              <w:rPr>
                <w:sz w:val="24"/>
              </w:rPr>
              <w:t>Ф1 ТП Г-202 ПС Гордино</w:t>
            </w:r>
          </w:p>
        </w:tc>
      </w:tr>
    </w:tbl>
    <w:p w14:paraId="70D4E623" w14:textId="77777777" w:rsidR="0085669D" w:rsidRPr="00D3137B" w:rsidRDefault="0085669D" w:rsidP="0085669D">
      <w:pPr>
        <w:rPr>
          <w:color w:val="FF0000"/>
        </w:rPr>
      </w:pPr>
    </w:p>
    <w:p w14:paraId="03A234A4" w14:textId="5D476E71" w:rsidR="0085669D" w:rsidRPr="00DE5A0D" w:rsidRDefault="0085669D" w:rsidP="004B19DB">
      <w:pPr>
        <w:ind w:firstLine="709"/>
        <w:rPr>
          <w:color w:val="000000" w:themeColor="text1"/>
        </w:rPr>
      </w:pPr>
      <w:r w:rsidRPr="00DE5A0D">
        <w:rPr>
          <w:color w:val="000000" w:themeColor="text1"/>
        </w:rPr>
        <w:t xml:space="preserve">Схемой территориального планирования Российской Федерации в области энергетики на территории </w:t>
      </w:r>
      <w:r w:rsidR="00DE5A0D" w:rsidRPr="00DE5A0D">
        <w:rPr>
          <w:color w:val="000000" w:themeColor="text1"/>
        </w:rPr>
        <w:t>Афанасьевского муниципального</w:t>
      </w:r>
      <w:r w:rsidRPr="00DE5A0D">
        <w:rPr>
          <w:color w:val="000000" w:themeColor="text1"/>
        </w:rPr>
        <w:t xml:space="preserve"> округа </w:t>
      </w:r>
      <w:r w:rsidR="00DE5A0D" w:rsidRPr="00DE5A0D">
        <w:rPr>
          <w:color w:val="000000" w:themeColor="text1"/>
        </w:rPr>
        <w:t xml:space="preserve">не </w:t>
      </w:r>
      <w:r w:rsidRPr="00DE5A0D">
        <w:rPr>
          <w:color w:val="000000" w:themeColor="text1"/>
        </w:rPr>
        <w:t>предусматрива</w:t>
      </w:r>
      <w:r w:rsidR="00DE5A0D" w:rsidRPr="00DE5A0D">
        <w:rPr>
          <w:color w:val="000000" w:themeColor="text1"/>
        </w:rPr>
        <w:t>ю</w:t>
      </w:r>
      <w:r w:rsidRPr="00DE5A0D">
        <w:rPr>
          <w:color w:val="000000" w:themeColor="text1"/>
        </w:rPr>
        <w:t>тся</w:t>
      </w:r>
      <w:r w:rsidR="00DE5A0D" w:rsidRPr="00DE5A0D">
        <w:rPr>
          <w:color w:val="000000" w:themeColor="text1"/>
        </w:rPr>
        <w:t xml:space="preserve"> мероприятия по развитию электроэнергетики.</w:t>
      </w:r>
    </w:p>
    <w:p w14:paraId="7D7654B4" w14:textId="439496D6" w:rsidR="0085669D" w:rsidRPr="00EF5572" w:rsidRDefault="00C05D59" w:rsidP="004B19DB">
      <w:pPr>
        <w:ind w:firstLine="709"/>
        <w:rPr>
          <w:b/>
          <w:color w:val="000000" w:themeColor="text1"/>
        </w:rPr>
      </w:pPr>
      <w:bookmarkStart w:id="138" w:name="_Toc28018950"/>
      <w:bookmarkEnd w:id="137"/>
      <w:r>
        <w:rPr>
          <w:b/>
          <w:color w:val="000000" w:themeColor="text1"/>
        </w:rPr>
        <w:t>С</w:t>
      </w:r>
      <w:r w:rsidR="0085669D" w:rsidRPr="00EF5572">
        <w:rPr>
          <w:b/>
          <w:color w:val="000000" w:themeColor="text1"/>
        </w:rPr>
        <w:t>вяз</w:t>
      </w:r>
      <w:bookmarkEnd w:id="138"/>
      <w:r>
        <w:rPr>
          <w:b/>
          <w:color w:val="000000" w:themeColor="text1"/>
        </w:rPr>
        <w:t>ь</w:t>
      </w:r>
    </w:p>
    <w:p w14:paraId="3F9C7760" w14:textId="1E1FC927" w:rsidR="0085669D" w:rsidRPr="00EF5572" w:rsidRDefault="0074251A" w:rsidP="004B19DB">
      <w:pPr>
        <w:ind w:firstLine="709"/>
        <w:rPr>
          <w:b/>
          <w:color w:val="000000" w:themeColor="text1"/>
        </w:rPr>
      </w:pPr>
      <w:r>
        <w:rPr>
          <w:color w:val="000000" w:themeColor="text1"/>
        </w:rPr>
        <w:t>Существующее положение п</w:t>
      </w:r>
      <w:r w:rsidR="00C05D59">
        <w:rPr>
          <w:color w:val="000000" w:themeColor="text1"/>
        </w:rPr>
        <w:t xml:space="preserve">о </w:t>
      </w:r>
      <w:r>
        <w:rPr>
          <w:color w:val="000000" w:themeColor="text1"/>
        </w:rPr>
        <w:t>сведениям</w:t>
      </w:r>
      <w:r w:rsidR="00C05D59">
        <w:rPr>
          <w:color w:val="000000" w:themeColor="text1"/>
        </w:rPr>
        <w:t xml:space="preserve"> а</w:t>
      </w:r>
      <w:r w:rsidR="00C05D59" w:rsidRPr="00C05D59">
        <w:rPr>
          <w:color w:val="000000" w:themeColor="text1"/>
        </w:rPr>
        <w:t>дминистраци</w:t>
      </w:r>
      <w:r w:rsidR="00C05D59">
        <w:rPr>
          <w:color w:val="000000" w:themeColor="text1"/>
        </w:rPr>
        <w:t>и</w:t>
      </w:r>
      <w:r w:rsidR="00C05D59" w:rsidRPr="00C05D59">
        <w:rPr>
          <w:color w:val="000000" w:themeColor="text1"/>
        </w:rPr>
        <w:t xml:space="preserve"> Афанасьевского муниц</w:t>
      </w:r>
      <w:r w:rsidR="00C05D59">
        <w:rPr>
          <w:color w:val="000000" w:themeColor="text1"/>
        </w:rPr>
        <w:t>и</w:t>
      </w:r>
      <w:r w:rsidR="00C05D59" w:rsidRPr="00C05D59">
        <w:rPr>
          <w:color w:val="000000" w:themeColor="text1"/>
        </w:rPr>
        <w:t xml:space="preserve">пального округа </w:t>
      </w:r>
      <w:r w:rsidR="00C05D59">
        <w:rPr>
          <w:color w:val="000000" w:themeColor="text1"/>
        </w:rPr>
        <w:t>в области связи.</w:t>
      </w:r>
    </w:p>
    <w:p w14:paraId="709C6C9F" w14:textId="77777777" w:rsidR="0085669D" w:rsidRPr="00EF5572" w:rsidRDefault="0085669D" w:rsidP="004B19DB">
      <w:pPr>
        <w:ind w:firstLine="709"/>
        <w:rPr>
          <w:color w:val="000000" w:themeColor="text1"/>
        </w:rPr>
      </w:pPr>
      <w:r w:rsidRPr="00EF5572">
        <w:rPr>
          <w:color w:val="000000" w:themeColor="text1"/>
        </w:rPr>
        <w:t>Система фиксированной связи</w:t>
      </w:r>
    </w:p>
    <w:p w14:paraId="515DB1A8" w14:textId="30B2B67D" w:rsidR="00772E16" w:rsidRPr="00EF5572" w:rsidRDefault="0085669D" w:rsidP="004B19DB">
      <w:pPr>
        <w:ind w:firstLine="709"/>
        <w:rPr>
          <w:color w:val="000000" w:themeColor="text1"/>
        </w:rPr>
      </w:pPr>
      <w:r w:rsidRPr="00EF5572">
        <w:rPr>
          <w:color w:val="000000" w:themeColor="text1"/>
        </w:rPr>
        <w:t xml:space="preserve">В настоящее время </w:t>
      </w:r>
      <w:r w:rsidR="00772E16" w:rsidRPr="00EF5572">
        <w:rPr>
          <w:color w:val="000000" w:themeColor="text1"/>
        </w:rPr>
        <w:t>на территории Афанасьевского муниципального округа</w:t>
      </w:r>
      <w:r w:rsidRPr="00EF5572">
        <w:rPr>
          <w:color w:val="000000" w:themeColor="text1"/>
        </w:rPr>
        <w:t xml:space="preserve"> </w:t>
      </w:r>
      <w:r w:rsidR="00772E16" w:rsidRPr="00EF5572">
        <w:rPr>
          <w:color w:val="000000" w:themeColor="text1"/>
        </w:rPr>
        <w:t>расположены</w:t>
      </w:r>
      <w:r w:rsidRPr="00EF5572">
        <w:rPr>
          <w:color w:val="000000" w:themeColor="text1"/>
        </w:rPr>
        <w:t xml:space="preserve"> </w:t>
      </w:r>
      <w:r w:rsidR="00772E16" w:rsidRPr="00EF5572">
        <w:rPr>
          <w:color w:val="000000" w:themeColor="text1"/>
        </w:rPr>
        <w:t xml:space="preserve">комплексная трансформаторная подстанция для питания базовой станции сотовой связи и две опоры ВЛ-10 кВ. Данные объекты связи эксплуатируются ООО «БИК». </w:t>
      </w:r>
    </w:p>
    <w:p w14:paraId="3C000C4B" w14:textId="0E97AB55" w:rsidR="0085669D" w:rsidRPr="00EF5572" w:rsidRDefault="0085669D" w:rsidP="004B19DB">
      <w:pPr>
        <w:ind w:firstLine="709"/>
        <w:rPr>
          <w:color w:val="000000" w:themeColor="text1"/>
        </w:rPr>
      </w:pPr>
      <w:r w:rsidRPr="00EF5572">
        <w:rPr>
          <w:color w:val="000000" w:themeColor="text1"/>
        </w:rPr>
        <w:t xml:space="preserve"> </w:t>
      </w:r>
      <w:r w:rsidR="00772E16" w:rsidRPr="00EF5572">
        <w:rPr>
          <w:color w:val="000000" w:themeColor="text1"/>
        </w:rPr>
        <w:t xml:space="preserve">В пгт Афанасьево расположен узел связи. </w:t>
      </w:r>
      <w:r w:rsidR="00EF5572" w:rsidRPr="00EF5572">
        <w:rPr>
          <w:color w:val="000000" w:themeColor="text1"/>
        </w:rPr>
        <w:t xml:space="preserve">Автоматическое телефонные станции (далее-АТС) </w:t>
      </w:r>
      <w:r w:rsidR="00772E16" w:rsidRPr="00EF5572">
        <w:rPr>
          <w:color w:val="000000" w:themeColor="text1"/>
        </w:rPr>
        <w:t>в округе расположены в с.</w:t>
      </w:r>
      <w:r w:rsidR="00664A78">
        <w:rPr>
          <w:color w:val="000000" w:themeColor="text1"/>
        </w:rPr>
        <w:t xml:space="preserve"> </w:t>
      </w:r>
      <w:r w:rsidR="00772E16" w:rsidRPr="00EF5572">
        <w:rPr>
          <w:color w:val="000000" w:themeColor="text1"/>
        </w:rPr>
        <w:t>Бисерово, п.</w:t>
      </w:r>
      <w:r w:rsidR="00664A78">
        <w:rPr>
          <w:color w:val="000000" w:themeColor="text1"/>
        </w:rPr>
        <w:t xml:space="preserve"> </w:t>
      </w:r>
      <w:r w:rsidR="00772E16" w:rsidRPr="00EF5572">
        <w:rPr>
          <w:color w:val="000000" w:themeColor="text1"/>
        </w:rPr>
        <w:t>Бор, с.</w:t>
      </w:r>
      <w:r w:rsidR="00664A78">
        <w:rPr>
          <w:color w:val="000000" w:themeColor="text1"/>
        </w:rPr>
        <w:t xml:space="preserve"> </w:t>
      </w:r>
      <w:r w:rsidR="00772E16" w:rsidRPr="00EF5572">
        <w:rPr>
          <w:color w:val="000000" w:themeColor="text1"/>
        </w:rPr>
        <w:t>Гордино, с.</w:t>
      </w:r>
      <w:r w:rsidR="00664A78">
        <w:rPr>
          <w:color w:val="000000" w:themeColor="text1"/>
        </w:rPr>
        <w:t xml:space="preserve"> </w:t>
      </w:r>
      <w:r w:rsidR="00772E16" w:rsidRPr="00EF5572">
        <w:rPr>
          <w:color w:val="000000" w:themeColor="text1"/>
        </w:rPr>
        <w:t>Георгиево, д.</w:t>
      </w:r>
      <w:r w:rsidR="00664A78">
        <w:rPr>
          <w:color w:val="000000" w:themeColor="text1"/>
        </w:rPr>
        <w:t xml:space="preserve"> </w:t>
      </w:r>
      <w:r w:rsidR="00772E16" w:rsidRPr="00EF5572">
        <w:rPr>
          <w:color w:val="000000" w:themeColor="text1"/>
        </w:rPr>
        <w:t>Ромаши, д.</w:t>
      </w:r>
      <w:r w:rsidR="00664A78">
        <w:rPr>
          <w:color w:val="000000" w:themeColor="text1"/>
        </w:rPr>
        <w:t xml:space="preserve"> </w:t>
      </w:r>
      <w:r w:rsidR="00772E16" w:rsidRPr="00EF5572">
        <w:rPr>
          <w:color w:val="000000" w:themeColor="text1"/>
        </w:rPr>
        <w:t>Лаврушата, п.</w:t>
      </w:r>
      <w:r w:rsidR="00664A78">
        <w:rPr>
          <w:color w:val="000000" w:themeColor="text1"/>
        </w:rPr>
        <w:t xml:space="preserve"> </w:t>
      </w:r>
      <w:r w:rsidR="00772E16" w:rsidRPr="00EF5572">
        <w:rPr>
          <w:color w:val="000000" w:themeColor="text1"/>
        </w:rPr>
        <w:t>Лытка, с.</w:t>
      </w:r>
      <w:r w:rsidR="00664A78">
        <w:rPr>
          <w:color w:val="000000" w:themeColor="text1"/>
        </w:rPr>
        <w:t xml:space="preserve"> </w:t>
      </w:r>
      <w:r w:rsidR="00772E16" w:rsidRPr="00EF5572">
        <w:rPr>
          <w:color w:val="000000" w:themeColor="text1"/>
        </w:rPr>
        <w:t>Пашино</w:t>
      </w:r>
      <w:r w:rsidR="00EF5572" w:rsidRPr="00EF5572">
        <w:rPr>
          <w:color w:val="000000" w:themeColor="text1"/>
        </w:rPr>
        <w:t xml:space="preserve">. </w:t>
      </w:r>
      <w:r w:rsidR="00664A78">
        <w:rPr>
          <w:color w:val="000000" w:themeColor="text1"/>
        </w:rPr>
        <w:t>Эксплуатирующей</w:t>
      </w:r>
      <w:r w:rsidR="004A2AFB">
        <w:rPr>
          <w:color w:val="000000" w:themeColor="text1"/>
        </w:rPr>
        <w:t xml:space="preserve"> эти объекты является ПАО «Ростелеком». </w:t>
      </w:r>
      <w:r w:rsidRPr="00EF5572">
        <w:rPr>
          <w:color w:val="000000" w:themeColor="text1"/>
        </w:rPr>
        <w:t>Внутригородские соединительные линии представляют собой кабельные линии, проложенные в телефонной канализации. Межпоселковая связь организована по ВОЛС.</w:t>
      </w:r>
    </w:p>
    <w:p w14:paraId="062CFD46" w14:textId="77777777" w:rsidR="0085669D" w:rsidRPr="00EF5572" w:rsidRDefault="0085669D" w:rsidP="004B19DB">
      <w:pPr>
        <w:ind w:firstLine="709"/>
        <w:rPr>
          <w:color w:val="000000" w:themeColor="text1"/>
        </w:rPr>
      </w:pPr>
      <w:r w:rsidRPr="00EF5572">
        <w:rPr>
          <w:color w:val="000000" w:themeColor="text1"/>
        </w:rPr>
        <w:t>Услуги сотовой подвижной связи</w:t>
      </w:r>
    </w:p>
    <w:p w14:paraId="06FD1FAE" w14:textId="24053F3F" w:rsidR="0085669D" w:rsidRPr="00EF5572" w:rsidRDefault="0085669D" w:rsidP="004B19DB">
      <w:pPr>
        <w:ind w:firstLine="709"/>
        <w:rPr>
          <w:color w:val="000000" w:themeColor="text1"/>
        </w:rPr>
      </w:pPr>
      <w:r w:rsidRPr="00EF5572">
        <w:rPr>
          <w:color w:val="000000" w:themeColor="text1"/>
        </w:rPr>
        <w:t xml:space="preserve">В настоящее время на территории </w:t>
      </w:r>
      <w:r w:rsidR="00EF5572" w:rsidRPr="00EF5572">
        <w:rPr>
          <w:color w:val="000000" w:themeColor="text1"/>
        </w:rPr>
        <w:t>Афанасьевского муниципального</w:t>
      </w:r>
      <w:r w:rsidRPr="00EF5572">
        <w:rPr>
          <w:color w:val="000000" w:themeColor="text1"/>
        </w:rPr>
        <w:t xml:space="preserve"> округа активно развиваются сети сотовой подвижной связи, представляя абонентам местную, междугородную и международную связь. Услуги мобильной связи предоставляют следующие операторы сети сотовой подвижной связи: ПАО «Вымпел-Коммуникации»; ПАО «Мобильные ТелеСистемы»; ПАО «Мегафон».</w:t>
      </w:r>
    </w:p>
    <w:p w14:paraId="37B500FF" w14:textId="77777777" w:rsidR="0085669D" w:rsidRPr="00756C36" w:rsidRDefault="0085669D" w:rsidP="004B19DB">
      <w:pPr>
        <w:ind w:firstLine="709"/>
        <w:rPr>
          <w:color w:val="000000" w:themeColor="text1"/>
        </w:rPr>
      </w:pPr>
      <w:r w:rsidRPr="00756C36">
        <w:rPr>
          <w:color w:val="000000" w:themeColor="text1"/>
        </w:rPr>
        <w:lastRenderedPageBreak/>
        <w:t>Системы телевидения и радиовещания</w:t>
      </w:r>
    </w:p>
    <w:p w14:paraId="35F4059D" w14:textId="74841E27" w:rsidR="0085669D" w:rsidRPr="00D3137B" w:rsidRDefault="0085669D" w:rsidP="004B19DB">
      <w:pPr>
        <w:ind w:firstLine="709"/>
        <w:rPr>
          <w:color w:val="FF0000"/>
        </w:rPr>
      </w:pPr>
      <w:r w:rsidRPr="00756C36">
        <w:rPr>
          <w:color w:val="000000" w:themeColor="text1"/>
        </w:rPr>
        <w:t xml:space="preserve">На территории </w:t>
      </w:r>
      <w:r w:rsidR="00756C36" w:rsidRPr="00756C36">
        <w:rPr>
          <w:color w:val="000000" w:themeColor="text1"/>
        </w:rPr>
        <w:t>Афанасьевского муниципального</w:t>
      </w:r>
      <w:r w:rsidRPr="00756C36">
        <w:rPr>
          <w:color w:val="000000" w:themeColor="text1"/>
        </w:rPr>
        <w:t xml:space="preserve"> округа обеспечивается проводное теле- и радиовещание. Федеральное государственное унитарное предприятие «Российская телевизионная и радиовещательная сеть» (РТРС) обеспечивает распространение общероссийских радиоканалов. </w:t>
      </w:r>
    </w:p>
    <w:p w14:paraId="6D881CBE" w14:textId="77777777" w:rsidR="0085669D" w:rsidRPr="008E569A" w:rsidRDefault="0085669D" w:rsidP="004B19DB">
      <w:pPr>
        <w:ind w:firstLine="709"/>
        <w:rPr>
          <w:color w:val="000000" w:themeColor="text1"/>
        </w:rPr>
      </w:pPr>
      <w:r w:rsidRPr="008E569A">
        <w:rPr>
          <w:color w:val="000000" w:themeColor="text1"/>
        </w:rPr>
        <w:t>Многофункциональные центры (МФЦ)</w:t>
      </w:r>
    </w:p>
    <w:p w14:paraId="19C39485" w14:textId="77777777" w:rsidR="0085669D" w:rsidRPr="008E569A" w:rsidRDefault="0085669D" w:rsidP="004B19DB">
      <w:pPr>
        <w:ind w:firstLine="709"/>
        <w:rPr>
          <w:color w:val="000000" w:themeColor="text1"/>
        </w:rPr>
      </w:pPr>
      <w:r w:rsidRPr="008E569A">
        <w:rPr>
          <w:color w:val="000000" w:themeColor="text1"/>
        </w:rPr>
        <w:t xml:space="preserve">На сегодняшний день МФЦ организует предоставление услуг в сфере социальной защиты населения, налогообложения физических лиц, оформления объектов недвижимости, защиты прав потребителей и благополучия человека, регистрационного учета граждан, защиты прав граждан в сфере трудовых отношений и прочее. </w:t>
      </w:r>
    </w:p>
    <w:p w14:paraId="2AAC2FED" w14:textId="77777777" w:rsidR="008E569A" w:rsidRDefault="0085669D" w:rsidP="004B19DB">
      <w:pPr>
        <w:ind w:firstLine="709"/>
        <w:rPr>
          <w:color w:val="000000" w:themeColor="text1"/>
        </w:rPr>
      </w:pPr>
      <w:r w:rsidRPr="008E569A">
        <w:rPr>
          <w:color w:val="000000" w:themeColor="text1"/>
        </w:rPr>
        <w:t>Территориальную доступность получения услуг по принципу «одного окна» обеспечивают территориально обособленные структурные подразделения многофункциональных центров «Мои документы» (ТОСП МФЦ)</w:t>
      </w:r>
      <w:r w:rsidR="008E569A">
        <w:rPr>
          <w:color w:val="000000" w:themeColor="text1"/>
        </w:rPr>
        <w:t>.</w:t>
      </w:r>
    </w:p>
    <w:p w14:paraId="7F257094" w14:textId="2A6C5D88" w:rsidR="0085669D" w:rsidRPr="008E569A" w:rsidRDefault="008E569A" w:rsidP="004B19DB">
      <w:pPr>
        <w:ind w:firstLine="709"/>
        <w:rPr>
          <w:color w:val="000000" w:themeColor="text1"/>
        </w:rPr>
      </w:pPr>
      <w:r w:rsidRPr="008E569A">
        <w:rPr>
          <w:color w:val="000000" w:themeColor="text1"/>
        </w:rPr>
        <w:t>В округе территориальный отдел МФЦ по Афанасьевскому округу КОГАУ «Многофункциональный центр предоставления государственных и муниципальных услуг расположен по адресу:</w:t>
      </w:r>
      <w:r w:rsidR="00AD36CF">
        <w:rPr>
          <w:color w:val="000000" w:themeColor="text1"/>
        </w:rPr>
        <w:t xml:space="preserve"> </w:t>
      </w:r>
      <w:r w:rsidRPr="008E569A">
        <w:rPr>
          <w:color w:val="000000" w:themeColor="text1"/>
        </w:rPr>
        <w:t>Кировская область, Афанасьевский м.о., пгт Афанасьево, ул.</w:t>
      </w:r>
      <w:r w:rsidR="00180DC6">
        <w:rPr>
          <w:color w:val="000000" w:themeColor="text1"/>
        </w:rPr>
        <w:t xml:space="preserve"> </w:t>
      </w:r>
      <w:r w:rsidRPr="008E569A">
        <w:rPr>
          <w:color w:val="000000" w:themeColor="text1"/>
        </w:rPr>
        <w:t>Красных Партизан, д.3.</w:t>
      </w:r>
    </w:p>
    <w:p w14:paraId="58D23586" w14:textId="77777777" w:rsidR="0085669D" w:rsidRPr="004A155A" w:rsidRDefault="0085669D" w:rsidP="004B19DB">
      <w:pPr>
        <w:ind w:firstLine="709"/>
        <w:rPr>
          <w:color w:val="000000" w:themeColor="text1"/>
        </w:rPr>
      </w:pPr>
      <w:r w:rsidRPr="004A155A">
        <w:rPr>
          <w:color w:val="000000" w:themeColor="text1"/>
        </w:rPr>
        <w:t>Почтовая связь</w:t>
      </w:r>
    </w:p>
    <w:p w14:paraId="135C3CDC" w14:textId="2336938F" w:rsidR="0085669D" w:rsidRPr="004A155A" w:rsidRDefault="0085669D" w:rsidP="004B19DB">
      <w:pPr>
        <w:ind w:firstLine="709"/>
        <w:rPr>
          <w:color w:val="000000" w:themeColor="text1"/>
        </w:rPr>
      </w:pPr>
      <w:r w:rsidRPr="004A155A">
        <w:rPr>
          <w:color w:val="000000" w:themeColor="text1"/>
        </w:rPr>
        <w:t xml:space="preserve">Услуги почтовой связи на территории населенных пунктов предоставляет Управление федеральной почтовой связи </w:t>
      </w:r>
      <w:r w:rsidR="004A155A" w:rsidRPr="004A155A">
        <w:rPr>
          <w:color w:val="000000" w:themeColor="text1"/>
        </w:rPr>
        <w:t>Кировской области</w:t>
      </w:r>
      <w:r w:rsidRPr="004A155A">
        <w:rPr>
          <w:color w:val="000000" w:themeColor="text1"/>
        </w:rPr>
        <w:t xml:space="preserve"> – филиал федерального государственного унитарного предприятия «Почта России» (далее - ФГУП «Почта России»). Перечень почтовых отделений представлен в таблице 5.68</w:t>
      </w:r>
    </w:p>
    <w:p w14:paraId="54977BF8" w14:textId="6A7893F0" w:rsidR="0085669D" w:rsidRPr="00D3137B" w:rsidRDefault="0085669D" w:rsidP="004B19DB">
      <w:pPr>
        <w:ind w:firstLine="709"/>
        <w:rPr>
          <w:color w:val="FF0000"/>
        </w:rPr>
      </w:pPr>
      <w:r w:rsidRPr="00977148">
        <w:rPr>
          <w:color w:val="000000" w:themeColor="text1"/>
        </w:rPr>
        <w:t xml:space="preserve">Таблица </w:t>
      </w:r>
      <w:r w:rsidR="007465D2" w:rsidRPr="00977148">
        <w:rPr>
          <w:color w:val="000000" w:themeColor="text1"/>
        </w:rPr>
        <w:t>2.3.11.</w:t>
      </w:r>
      <w:r w:rsidR="00977148" w:rsidRPr="00977148">
        <w:rPr>
          <w:color w:val="000000" w:themeColor="text1"/>
        </w:rPr>
        <w:t>3</w:t>
      </w:r>
      <w:r w:rsidR="007465D2" w:rsidRPr="00977148">
        <w:rPr>
          <w:color w:val="000000" w:themeColor="text1"/>
        </w:rPr>
        <w:t>.</w:t>
      </w:r>
      <w:r w:rsidRPr="00977148">
        <w:rPr>
          <w:color w:val="000000" w:themeColor="text1"/>
        </w:rPr>
        <w:t xml:space="preserve">  Перечень отделений почтовой связи УФПС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556"/>
        <w:gridCol w:w="6180"/>
      </w:tblGrid>
      <w:tr w:rsidR="00D3137B" w:rsidRPr="00D3137B" w14:paraId="651A248E" w14:textId="77777777" w:rsidTr="007157CD">
        <w:trPr>
          <w:trHeight w:val="465"/>
          <w:tblHeader/>
          <w:jc w:val="center"/>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DD6" w14:textId="77777777" w:rsidR="0085669D" w:rsidRPr="004A155A" w:rsidRDefault="0085669D" w:rsidP="004B19DB">
            <w:pPr>
              <w:jc w:val="center"/>
              <w:rPr>
                <w:color w:val="000000" w:themeColor="text1"/>
                <w:sz w:val="24"/>
              </w:rPr>
            </w:pPr>
            <w:r w:rsidRPr="004A155A">
              <w:rPr>
                <w:color w:val="000000" w:themeColor="text1"/>
                <w:sz w:val="24"/>
              </w:rPr>
              <w:t>№ п/п</w:t>
            </w:r>
          </w:p>
        </w:tc>
        <w:tc>
          <w:tcPr>
            <w:tcW w:w="2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8D54A" w14:textId="77777777" w:rsidR="0085669D" w:rsidRPr="004A155A" w:rsidRDefault="0085669D" w:rsidP="004B19DB">
            <w:pPr>
              <w:jc w:val="center"/>
              <w:rPr>
                <w:color w:val="000000" w:themeColor="text1"/>
                <w:sz w:val="24"/>
              </w:rPr>
            </w:pPr>
            <w:r w:rsidRPr="004A155A">
              <w:rPr>
                <w:color w:val="000000" w:themeColor="text1"/>
                <w:sz w:val="24"/>
              </w:rPr>
              <w:t>Индекс отделения почтовой связи</w:t>
            </w:r>
          </w:p>
        </w:tc>
        <w:tc>
          <w:tcPr>
            <w:tcW w:w="6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B5CF6" w14:textId="38EAC55C" w:rsidR="0085669D" w:rsidRPr="004A155A" w:rsidRDefault="004A155A" w:rsidP="004B19DB">
            <w:pPr>
              <w:jc w:val="center"/>
              <w:rPr>
                <w:color w:val="000000" w:themeColor="text1"/>
                <w:sz w:val="24"/>
              </w:rPr>
            </w:pPr>
            <w:r w:rsidRPr="004A155A">
              <w:rPr>
                <w:color w:val="000000" w:themeColor="text1"/>
                <w:sz w:val="24"/>
              </w:rPr>
              <w:t>О</w:t>
            </w:r>
            <w:r w:rsidR="0085669D" w:rsidRPr="004A155A">
              <w:rPr>
                <w:color w:val="000000" w:themeColor="text1"/>
                <w:sz w:val="24"/>
              </w:rPr>
              <w:t>тделения почтовой связи</w:t>
            </w:r>
          </w:p>
        </w:tc>
      </w:tr>
      <w:tr w:rsidR="00D3137B" w:rsidRPr="00D3137B" w14:paraId="1F44849D" w14:textId="77777777" w:rsidTr="007157CD">
        <w:trPr>
          <w:trHeight w:val="206"/>
          <w:jc w:val="center"/>
        </w:trPr>
        <w:tc>
          <w:tcPr>
            <w:tcW w:w="608" w:type="dxa"/>
            <w:tcBorders>
              <w:top w:val="single" w:sz="4" w:space="0" w:color="auto"/>
              <w:left w:val="single" w:sz="4" w:space="0" w:color="auto"/>
              <w:bottom w:val="single" w:sz="4" w:space="0" w:color="auto"/>
              <w:right w:val="single" w:sz="4" w:space="0" w:color="auto"/>
            </w:tcBorders>
            <w:hideMark/>
          </w:tcPr>
          <w:p w14:paraId="36F93799" w14:textId="77777777" w:rsidR="0085669D" w:rsidRPr="008F1E29" w:rsidRDefault="0085669D" w:rsidP="004B19DB">
            <w:pPr>
              <w:jc w:val="center"/>
              <w:rPr>
                <w:color w:val="000000" w:themeColor="text1"/>
                <w:sz w:val="24"/>
              </w:rPr>
            </w:pPr>
            <w:r w:rsidRPr="008F1E29">
              <w:rPr>
                <w:color w:val="000000" w:themeColor="text1"/>
                <w:sz w:val="24"/>
              </w:rPr>
              <w:t>1</w:t>
            </w:r>
          </w:p>
        </w:tc>
        <w:tc>
          <w:tcPr>
            <w:tcW w:w="2556" w:type="dxa"/>
            <w:tcBorders>
              <w:top w:val="single" w:sz="4" w:space="0" w:color="auto"/>
              <w:left w:val="single" w:sz="4" w:space="0" w:color="auto"/>
              <w:bottom w:val="single" w:sz="4" w:space="0" w:color="auto"/>
              <w:right w:val="single" w:sz="4" w:space="0" w:color="auto"/>
            </w:tcBorders>
          </w:tcPr>
          <w:p w14:paraId="11D6C486" w14:textId="44101EA2" w:rsidR="0085669D" w:rsidRPr="008F1E29" w:rsidRDefault="0085669D" w:rsidP="004A155A">
            <w:pPr>
              <w:jc w:val="center"/>
              <w:rPr>
                <w:color w:val="000000" w:themeColor="text1"/>
                <w:sz w:val="24"/>
              </w:rPr>
            </w:pPr>
            <w:r w:rsidRPr="008F1E29">
              <w:rPr>
                <w:color w:val="000000" w:themeColor="text1"/>
                <w:sz w:val="24"/>
              </w:rPr>
              <w:t>61</w:t>
            </w:r>
            <w:r w:rsidR="004A155A" w:rsidRPr="008F1E29">
              <w:rPr>
                <w:color w:val="000000" w:themeColor="text1"/>
                <w:sz w:val="24"/>
              </w:rPr>
              <w:t>3060</w:t>
            </w:r>
          </w:p>
        </w:tc>
        <w:tc>
          <w:tcPr>
            <w:tcW w:w="6180" w:type="dxa"/>
            <w:tcBorders>
              <w:top w:val="single" w:sz="4" w:space="0" w:color="auto"/>
              <w:left w:val="single" w:sz="4" w:space="0" w:color="auto"/>
              <w:bottom w:val="single" w:sz="4" w:space="0" w:color="auto"/>
              <w:right w:val="single" w:sz="4" w:space="0" w:color="auto"/>
            </w:tcBorders>
          </w:tcPr>
          <w:p w14:paraId="773DF748" w14:textId="621BA2C9" w:rsidR="0085669D" w:rsidRPr="008F1E29" w:rsidRDefault="0085669D" w:rsidP="008F1E29">
            <w:pPr>
              <w:jc w:val="center"/>
              <w:rPr>
                <w:color w:val="000000" w:themeColor="text1"/>
                <w:sz w:val="24"/>
              </w:rPr>
            </w:pPr>
            <w:r w:rsidRPr="008F1E29">
              <w:rPr>
                <w:color w:val="000000" w:themeColor="text1"/>
                <w:sz w:val="24"/>
              </w:rPr>
              <w:t>п</w:t>
            </w:r>
            <w:r w:rsidR="004A155A" w:rsidRPr="008F1E29">
              <w:rPr>
                <w:color w:val="000000" w:themeColor="text1"/>
                <w:sz w:val="24"/>
              </w:rPr>
              <w:t>гт</w:t>
            </w:r>
            <w:r w:rsidRPr="008F1E29">
              <w:rPr>
                <w:color w:val="000000" w:themeColor="text1"/>
                <w:sz w:val="24"/>
              </w:rPr>
              <w:t>.</w:t>
            </w:r>
            <w:r w:rsidR="004A155A" w:rsidRPr="008F1E29">
              <w:rPr>
                <w:color w:val="000000" w:themeColor="text1"/>
                <w:sz w:val="24"/>
              </w:rPr>
              <w:t>Афанасьево</w:t>
            </w:r>
            <w:r w:rsidR="008F1E29" w:rsidRPr="008F1E29">
              <w:rPr>
                <w:color w:val="000000" w:themeColor="text1"/>
                <w:sz w:val="24"/>
              </w:rPr>
              <w:t>, ул.</w:t>
            </w:r>
            <w:r w:rsidR="00180DC6">
              <w:rPr>
                <w:color w:val="000000" w:themeColor="text1"/>
                <w:sz w:val="24"/>
              </w:rPr>
              <w:t xml:space="preserve"> </w:t>
            </w:r>
            <w:r w:rsidR="004A155A" w:rsidRPr="008F1E29">
              <w:rPr>
                <w:color w:val="000000" w:themeColor="text1"/>
                <w:sz w:val="24"/>
              </w:rPr>
              <w:t>Красных Партизан</w:t>
            </w:r>
            <w:r w:rsidRPr="008F1E29">
              <w:rPr>
                <w:color w:val="000000" w:themeColor="text1"/>
                <w:sz w:val="24"/>
              </w:rPr>
              <w:t xml:space="preserve">, </w:t>
            </w:r>
            <w:r w:rsidR="004A155A" w:rsidRPr="008F1E29">
              <w:rPr>
                <w:color w:val="000000" w:themeColor="text1"/>
                <w:sz w:val="24"/>
              </w:rPr>
              <w:t>8</w:t>
            </w:r>
          </w:p>
        </w:tc>
      </w:tr>
      <w:tr w:rsidR="00D3137B" w:rsidRPr="00D3137B" w14:paraId="73711964" w14:textId="77777777" w:rsidTr="007157CD">
        <w:trPr>
          <w:trHeight w:val="206"/>
          <w:jc w:val="center"/>
        </w:trPr>
        <w:tc>
          <w:tcPr>
            <w:tcW w:w="608" w:type="dxa"/>
            <w:tcBorders>
              <w:top w:val="single" w:sz="4" w:space="0" w:color="auto"/>
              <w:left w:val="single" w:sz="4" w:space="0" w:color="auto"/>
              <w:bottom w:val="single" w:sz="4" w:space="0" w:color="auto"/>
              <w:right w:val="single" w:sz="4" w:space="0" w:color="auto"/>
            </w:tcBorders>
          </w:tcPr>
          <w:p w14:paraId="22A02D77" w14:textId="77777777" w:rsidR="0085669D" w:rsidRPr="008F1E29" w:rsidRDefault="0085669D" w:rsidP="004B19DB">
            <w:pPr>
              <w:jc w:val="center"/>
              <w:rPr>
                <w:color w:val="000000" w:themeColor="text1"/>
                <w:sz w:val="24"/>
              </w:rPr>
            </w:pPr>
            <w:r w:rsidRPr="008F1E29">
              <w:rPr>
                <w:color w:val="000000" w:themeColor="text1"/>
                <w:sz w:val="24"/>
              </w:rPr>
              <w:t>2</w:t>
            </w:r>
          </w:p>
        </w:tc>
        <w:tc>
          <w:tcPr>
            <w:tcW w:w="2556" w:type="dxa"/>
            <w:tcBorders>
              <w:top w:val="single" w:sz="4" w:space="0" w:color="auto"/>
              <w:left w:val="single" w:sz="4" w:space="0" w:color="auto"/>
              <w:bottom w:val="single" w:sz="4" w:space="0" w:color="auto"/>
              <w:right w:val="single" w:sz="4" w:space="0" w:color="auto"/>
            </w:tcBorders>
          </w:tcPr>
          <w:p w14:paraId="75FCEB12" w14:textId="72821A2F" w:rsidR="0085669D" w:rsidRPr="008F1E29" w:rsidRDefault="0085669D" w:rsidP="008F1E29">
            <w:pPr>
              <w:jc w:val="center"/>
              <w:rPr>
                <w:color w:val="000000" w:themeColor="text1"/>
                <w:sz w:val="24"/>
              </w:rPr>
            </w:pPr>
            <w:r w:rsidRPr="008F1E29">
              <w:rPr>
                <w:color w:val="000000" w:themeColor="text1"/>
                <w:sz w:val="24"/>
              </w:rPr>
              <w:t>61</w:t>
            </w:r>
            <w:r w:rsidR="008F1E29" w:rsidRPr="008F1E29">
              <w:rPr>
                <w:color w:val="000000" w:themeColor="text1"/>
                <w:sz w:val="24"/>
              </w:rPr>
              <w:t>3085</w:t>
            </w:r>
          </w:p>
        </w:tc>
        <w:tc>
          <w:tcPr>
            <w:tcW w:w="6180" w:type="dxa"/>
            <w:tcBorders>
              <w:top w:val="single" w:sz="4" w:space="0" w:color="auto"/>
              <w:left w:val="single" w:sz="4" w:space="0" w:color="auto"/>
              <w:bottom w:val="single" w:sz="4" w:space="0" w:color="auto"/>
              <w:right w:val="single" w:sz="4" w:space="0" w:color="auto"/>
            </w:tcBorders>
          </w:tcPr>
          <w:p w14:paraId="02D2FE44" w14:textId="5FB56154" w:rsidR="0085669D" w:rsidRPr="008F1E29" w:rsidRDefault="008F1E29" w:rsidP="008F1E29">
            <w:pPr>
              <w:jc w:val="center"/>
              <w:rPr>
                <w:color w:val="000000" w:themeColor="text1"/>
                <w:sz w:val="24"/>
              </w:rPr>
            </w:pPr>
            <w:r w:rsidRPr="008F1E29">
              <w:rPr>
                <w:color w:val="000000" w:themeColor="text1"/>
                <w:sz w:val="24"/>
              </w:rPr>
              <w:t>д</w:t>
            </w:r>
            <w:r w:rsidR="0085669D" w:rsidRPr="008F1E29">
              <w:rPr>
                <w:color w:val="000000" w:themeColor="text1"/>
                <w:sz w:val="24"/>
              </w:rPr>
              <w:t>.</w:t>
            </w:r>
            <w:r w:rsidR="00180DC6">
              <w:rPr>
                <w:color w:val="000000" w:themeColor="text1"/>
                <w:sz w:val="24"/>
              </w:rPr>
              <w:t xml:space="preserve"> </w:t>
            </w:r>
            <w:r w:rsidRPr="008F1E29">
              <w:rPr>
                <w:color w:val="000000" w:themeColor="text1"/>
                <w:sz w:val="24"/>
              </w:rPr>
              <w:t>Архипята</w:t>
            </w:r>
            <w:r w:rsidR="0085669D" w:rsidRPr="008F1E29">
              <w:rPr>
                <w:color w:val="000000" w:themeColor="text1"/>
                <w:sz w:val="24"/>
              </w:rPr>
              <w:t xml:space="preserve">, </w:t>
            </w:r>
            <w:r w:rsidRPr="008F1E29">
              <w:rPr>
                <w:color w:val="000000" w:themeColor="text1"/>
                <w:sz w:val="24"/>
              </w:rPr>
              <w:t>32</w:t>
            </w:r>
          </w:p>
        </w:tc>
      </w:tr>
      <w:tr w:rsidR="00D3137B" w:rsidRPr="00D3137B" w14:paraId="746B33EB" w14:textId="77777777" w:rsidTr="007157CD">
        <w:trPr>
          <w:trHeight w:val="206"/>
          <w:jc w:val="center"/>
        </w:trPr>
        <w:tc>
          <w:tcPr>
            <w:tcW w:w="608" w:type="dxa"/>
            <w:tcBorders>
              <w:top w:val="single" w:sz="4" w:space="0" w:color="auto"/>
              <w:left w:val="single" w:sz="4" w:space="0" w:color="auto"/>
              <w:bottom w:val="single" w:sz="4" w:space="0" w:color="auto"/>
              <w:right w:val="single" w:sz="4" w:space="0" w:color="auto"/>
            </w:tcBorders>
          </w:tcPr>
          <w:p w14:paraId="54E8155A" w14:textId="77777777" w:rsidR="0085669D" w:rsidRPr="008F1E29" w:rsidRDefault="0085669D" w:rsidP="004B19DB">
            <w:pPr>
              <w:jc w:val="center"/>
              <w:rPr>
                <w:color w:val="000000" w:themeColor="text1"/>
                <w:sz w:val="24"/>
              </w:rPr>
            </w:pPr>
            <w:r w:rsidRPr="008F1E29">
              <w:rPr>
                <w:color w:val="000000" w:themeColor="text1"/>
                <w:sz w:val="24"/>
              </w:rPr>
              <w:t>3</w:t>
            </w:r>
          </w:p>
        </w:tc>
        <w:tc>
          <w:tcPr>
            <w:tcW w:w="2556" w:type="dxa"/>
            <w:tcBorders>
              <w:top w:val="single" w:sz="4" w:space="0" w:color="auto"/>
              <w:left w:val="single" w:sz="4" w:space="0" w:color="auto"/>
              <w:bottom w:val="single" w:sz="4" w:space="0" w:color="auto"/>
              <w:right w:val="single" w:sz="4" w:space="0" w:color="auto"/>
            </w:tcBorders>
          </w:tcPr>
          <w:p w14:paraId="6688108F" w14:textId="549CD0FB" w:rsidR="0085669D" w:rsidRPr="008F1E29" w:rsidRDefault="0085669D" w:rsidP="008F1E29">
            <w:pPr>
              <w:jc w:val="center"/>
              <w:rPr>
                <w:color w:val="000000" w:themeColor="text1"/>
                <w:sz w:val="24"/>
              </w:rPr>
            </w:pPr>
            <w:r w:rsidRPr="008F1E29">
              <w:rPr>
                <w:color w:val="000000" w:themeColor="text1"/>
                <w:sz w:val="24"/>
              </w:rPr>
              <w:t>61</w:t>
            </w:r>
            <w:r w:rsidR="008F1E29" w:rsidRPr="008F1E29">
              <w:rPr>
                <w:color w:val="000000" w:themeColor="text1"/>
                <w:sz w:val="24"/>
              </w:rPr>
              <w:t>3092</w:t>
            </w:r>
          </w:p>
        </w:tc>
        <w:tc>
          <w:tcPr>
            <w:tcW w:w="6180" w:type="dxa"/>
            <w:tcBorders>
              <w:top w:val="single" w:sz="4" w:space="0" w:color="auto"/>
              <w:left w:val="single" w:sz="4" w:space="0" w:color="auto"/>
              <w:bottom w:val="single" w:sz="4" w:space="0" w:color="auto"/>
              <w:right w:val="single" w:sz="4" w:space="0" w:color="auto"/>
            </w:tcBorders>
          </w:tcPr>
          <w:p w14:paraId="0CF02940" w14:textId="315713F4" w:rsidR="0085669D" w:rsidRPr="008F1E29" w:rsidRDefault="008F1E29" w:rsidP="008F1E29">
            <w:pPr>
              <w:jc w:val="center"/>
              <w:rPr>
                <w:color w:val="000000" w:themeColor="text1"/>
                <w:sz w:val="24"/>
              </w:rPr>
            </w:pPr>
            <w:r w:rsidRPr="008F1E29">
              <w:rPr>
                <w:color w:val="000000" w:themeColor="text1"/>
                <w:sz w:val="24"/>
              </w:rPr>
              <w:t>д</w:t>
            </w:r>
            <w:r w:rsidR="0085669D" w:rsidRPr="008F1E29">
              <w:rPr>
                <w:color w:val="000000" w:themeColor="text1"/>
                <w:sz w:val="24"/>
              </w:rPr>
              <w:t>.</w:t>
            </w:r>
            <w:r w:rsidR="00180DC6">
              <w:rPr>
                <w:color w:val="000000" w:themeColor="text1"/>
                <w:sz w:val="24"/>
              </w:rPr>
              <w:t xml:space="preserve"> </w:t>
            </w:r>
            <w:r w:rsidRPr="008F1E29">
              <w:rPr>
                <w:color w:val="000000" w:themeColor="text1"/>
                <w:sz w:val="24"/>
              </w:rPr>
              <w:t>Слобода</w:t>
            </w:r>
            <w:r w:rsidR="0085669D" w:rsidRPr="008F1E29">
              <w:rPr>
                <w:color w:val="000000" w:themeColor="text1"/>
                <w:sz w:val="24"/>
              </w:rPr>
              <w:t xml:space="preserve">, </w:t>
            </w:r>
            <w:r w:rsidRPr="008F1E29">
              <w:rPr>
                <w:color w:val="000000" w:themeColor="text1"/>
                <w:sz w:val="24"/>
              </w:rPr>
              <w:t>ул.</w:t>
            </w:r>
            <w:r w:rsidR="00180DC6">
              <w:rPr>
                <w:color w:val="000000" w:themeColor="text1"/>
                <w:sz w:val="24"/>
              </w:rPr>
              <w:t xml:space="preserve"> </w:t>
            </w:r>
            <w:r w:rsidRPr="008F1E29">
              <w:rPr>
                <w:color w:val="000000" w:themeColor="text1"/>
                <w:sz w:val="24"/>
              </w:rPr>
              <w:t>Школьная, д.19</w:t>
            </w:r>
          </w:p>
        </w:tc>
      </w:tr>
      <w:tr w:rsidR="00D3137B" w:rsidRPr="00D3137B" w14:paraId="60060BFE" w14:textId="77777777" w:rsidTr="007157CD">
        <w:trPr>
          <w:trHeight w:val="206"/>
          <w:jc w:val="center"/>
        </w:trPr>
        <w:tc>
          <w:tcPr>
            <w:tcW w:w="608" w:type="dxa"/>
            <w:tcBorders>
              <w:top w:val="single" w:sz="4" w:space="0" w:color="auto"/>
              <w:left w:val="single" w:sz="4" w:space="0" w:color="auto"/>
              <w:bottom w:val="single" w:sz="4" w:space="0" w:color="auto"/>
              <w:right w:val="single" w:sz="4" w:space="0" w:color="auto"/>
            </w:tcBorders>
          </w:tcPr>
          <w:p w14:paraId="4FB3BD00" w14:textId="77777777" w:rsidR="0085669D" w:rsidRPr="00C51090" w:rsidRDefault="0085669D" w:rsidP="004B19DB">
            <w:pPr>
              <w:jc w:val="center"/>
              <w:rPr>
                <w:color w:val="000000" w:themeColor="text1"/>
                <w:sz w:val="24"/>
              </w:rPr>
            </w:pPr>
            <w:r w:rsidRPr="00C51090">
              <w:rPr>
                <w:color w:val="000000" w:themeColor="text1"/>
                <w:sz w:val="24"/>
              </w:rPr>
              <w:t>4</w:t>
            </w:r>
          </w:p>
        </w:tc>
        <w:tc>
          <w:tcPr>
            <w:tcW w:w="2556" w:type="dxa"/>
            <w:tcBorders>
              <w:top w:val="single" w:sz="4" w:space="0" w:color="auto"/>
              <w:left w:val="single" w:sz="4" w:space="0" w:color="auto"/>
              <w:bottom w:val="single" w:sz="4" w:space="0" w:color="auto"/>
              <w:right w:val="single" w:sz="4" w:space="0" w:color="auto"/>
            </w:tcBorders>
          </w:tcPr>
          <w:p w14:paraId="3D6681F1" w14:textId="398B921C" w:rsidR="0085669D" w:rsidRPr="00C51090" w:rsidRDefault="0085669D" w:rsidP="00C51090">
            <w:pPr>
              <w:jc w:val="center"/>
              <w:rPr>
                <w:color w:val="000000" w:themeColor="text1"/>
                <w:sz w:val="24"/>
              </w:rPr>
            </w:pPr>
            <w:r w:rsidRPr="00C51090">
              <w:rPr>
                <w:color w:val="000000" w:themeColor="text1"/>
                <w:sz w:val="24"/>
              </w:rPr>
              <w:t>61</w:t>
            </w:r>
            <w:r w:rsidR="00C51090" w:rsidRPr="00C51090">
              <w:rPr>
                <w:color w:val="000000" w:themeColor="text1"/>
                <w:sz w:val="24"/>
              </w:rPr>
              <w:t>3094</w:t>
            </w:r>
          </w:p>
        </w:tc>
        <w:tc>
          <w:tcPr>
            <w:tcW w:w="6180" w:type="dxa"/>
            <w:tcBorders>
              <w:top w:val="single" w:sz="4" w:space="0" w:color="auto"/>
              <w:left w:val="single" w:sz="4" w:space="0" w:color="auto"/>
              <w:bottom w:val="single" w:sz="4" w:space="0" w:color="auto"/>
              <w:right w:val="single" w:sz="4" w:space="0" w:color="auto"/>
            </w:tcBorders>
          </w:tcPr>
          <w:p w14:paraId="2093C555" w14:textId="1D066650" w:rsidR="0085669D" w:rsidRPr="00C51090" w:rsidRDefault="00C51090" w:rsidP="00C51090">
            <w:pPr>
              <w:jc w:val="center"/>
              <w:rPr>
                <w:color w:val="000000" w:themeColor="text1"/>
                <w:sz w:val="24"/>
              </w:rPr>
            </w:pPr>
            <w:r w:rsidRPr="00C51090">
              <w:rPr>
                <w:color w:val="000000" w:themeColor="text1"/>
                <w:sz w:val="24"/>
              </w:rPr>
              <w:t>с</w:t>
            </w:r>
            <w:r w:rsidR="0085669D" w:rsidRPr="00C51090">
              <w:rPr>
                <w:color w:val="000000" w:themeColor="text1"/>
                <w:sz w:val="24"/>
              </w:rPr>
              <w:t>.</w:t>
            </w:r>
            <w:r w:rsidR="00180DC6">
              <w:rPr>
                <w:color w:val="000000" w:themeColor="text1"/>
                <w:sz w:val="24"/>
              </w:rPr>
              <w:t xml:space="preserve"> </w:t>
            </w:r>
            <w:r w:rsidRPr="00C51090">
              <w:rPr>
                <w:color w:val="000000" w:themeColor="text1"/>
                <w:sz w:val="24"/>
              </w:rPr>
              <w:t>Гордино</w:t>
            </w:r>
            <w:r w:rsidR="0085669D" w:rsidRPr="00C51090">
              <w:rPr>
                <w:color w:val="000000" w:themeColor="text1"/>
                <w:sz w:val="24"/>
              </w:rPr>
              <w:t>, ул.</w:t>
            </w:r>
            <w:r w:rsidRPr="00C51090">
              <w:rPr>
                <w:color w:val="000000" w:themeColor="text1"/>
                <w:sz w:val="24"/>
              </w:rPr>
              <w:t>Мира,д.41</w:t>
            </w:r>
          </w:p>
        </w:tc>
      </w:tr>
      <w:tr w:rsidR="00D3137B" w:rsidRPr="00D3137B" w14:paraId="7DDE7D62" w14:textId="77777777" w:rsidTr="007157CD">
        <w:trPr>
          <w:trHeight w:val="206"/>
          <w:jc w:val="center"/>
        </w:trPr>
        <w:tc>
          <w:tcPr>
            <w:tcW w:w="608" w:type="dxa"/>
            <w:tcBorders>
              <w:top w:val="single" w:sz="4" w:space="0" w:color="auto"/>
              <w:left w:val="single" w:sz="4" w:space="0" w:color="auto"/>
              <w:bottom w:val="single" w:sz="4" w:space="0" w:color="auto"/>
              <w:right w:val="single" w:sz="4" w:space="0" w:color="auto"/>
            </w:tcBorders>
          </w:tcPr>
          <w:p w14:paraId="6306FF5D" w14:textId="77777777" w:rsidR="0085669D" w:rsidRPr="00C51090" w:rsidRDefault="0085669D" w:rsidP="004B19DB">
            <w:pPr>
              <w:jc w:val="center"/>
              <w:rPr>
                <w:color w:val="000000" w:themeColor="text1"/>
                <w:sz w:val="24"/>
              </w:rPr>
            </w:pPr>
            <w:r w:rsidRPr="00C51090">
              <w:rPr>
                <w:color w:val="000000" w:themeColor="text1"/>
                <w:sz w:val="24"/>
              </w:rPr>
              <w:t>5</w:t>
            </w:r>
          </w:p>
        </w:tc>
        <w:tc>
          <w:tcPr>
            <w:tcW w:w="2556" w:type="dxa"/>
            <w:tcBorders>
              <w:top w:val="single" w:sz="4" w:space="0" w:color="auto"/>
              <w:left w:val="single" w:sz="4" w:space="0" w:color="auto"/>
              <w:bottom w:val="single" w:sz="4" w:space="0" w:color="auto"/>
              <w:right w:val="single" w:sz="4" w:space="0" w:color="auto"/>
            </w:tcBorders>
          </w:tcPr>
          <w:p w14:paraId="1E7F88CD" w14:textId="3293FA19" w:rsidR="0085669D" w:rsidRPr="00C51090" w:rsidRDefault="0085669D" w:rsidP="00C51090">
            <w:pPr>
              <w:jc w:val="center"/>
              <w:rPr>
                <w:color w:val="000000" w:themeColor="text1"/>
                <w:sz w:val="24"/>
              </w:rPr>
            </w:pPr>
            <w:r w:rsidRPr="00C51090">
              <w:rPr>
                <w:color w:val="000000" w:themeColor="text1"/>
                <w:sz w:val="24"/>
              </w:rPr>
              <w:t>61</w:t>
            </w:r>
            <w:r w:rsidR="00C51090" w:rsidRPr="00C51090">
              <w:rPr>
                <w:color w:val="000000" w:themeColor="text1"/>
                <w:sz w:val="24"/>
              </w:rPr>
              <w:t>3097</w:t>
            </w:r>
          </w:p>
        </w:tc>
        <w:tc>
          <w:tcPr>
            <w:tcW w:w="6180" w:type="dxa"/>
            <w:tcBorders>
              <w:top w:val="single" w:sz="4" w:space="0" w:color="auto"/>
              <w:left w:val="single" w:sz="4" w:space="0" w:color="auto"/>
              <w:bottom w:val="single" w:sz="4" w:space="0" w:color="auto"/>
              <w:right w:val="single" w:sz="4" w:space="0" w:color="auto"/>
            </w:tcBorders>
          </w:tcPr>
          <w:p w14:paraId="1DAFD72C" w14:textId="4C1A06EE" w:rsidR="0085669D" w:rsidRPr="00C51090" w:rsidRDefault="00C51090" w:rsidP="00C51090">
            <w:pPr>
              <w:jc w:val="center"/>
              <w:rPr>
                <w:color w:val="000000" w:themeColor="text1"/>
                <w:sz w:val="24"/>
              </w:rPr>
            </w:pPr>
            <w:r w:rsidRPr="00C51090">
              <w:rPr>
                <w:color w:val="000000" w:themeColor="text1"/>
                <w:sz w:val="24"/>
              </w:rPr>
              <w:t>п</w:t>
            </w:r>
            <w:r w:rsidR="0085669D" w:rsidRPr="00C51090">
              <w:rPr>
                <w:color w:val="000000" w:themeColor="text1"/>
                <w:sz w:val="24"/>
              </w:rPr>
              <w:t>.</w:t>
            </w:r>
            <w:r w:rsidR="00180DC6">
              <w:rPr>
                <w:color w:val="000000" w:themeColor="text1"/>
                <w:sz w:val="24"/>
              </w:rPr>
              <w:t xml:space="preserve"> </w:t>
            </w:r>
            <w:r w:rsidRPr="00C51090">
              <w:rPr>
                <w:color w:val="000000" w:themeColor="text1"/>
                <w:sz w:val="24"/>
              </w:rPr>
              <w:t>Лытка</w:t>
            </w:r>
            <w:r w:rsidR="0085669D" w:rsidRPr="00C51090">
              <w:rPr>
                <w:color w:val="000000" w:themeColor="text1"/>
                <w:sz w:val="24"/>
              </w:rPr>
              <w:t>, ул.</w:t>
            </w:r>
            <w:r w:rsidR="00180DC6">
              <w:rPr>
                <w:color w:val="000000" w:themeColor="text1"/>
                <w:sz w:val="24"/>
              </w:rPr>
              <w:t xml:space="preserve"> </w:t>
            </w:r>
            <w:r w:rsidRPr="00C51090">
              <w:rPr>
                <w:color w:val="000000" w:themeColor="text1"/>
                <w:sz w:val="24"/>
              </w:rPr>
              <w:t>Школьная</w:t>
            </w:r>
            <w:r w:rsidR="0085669D" w:rsidRPr="00C51090">
              <w:rPr>
                <w:color w:val="000000" w:themeColor="text1"/>
                <w:sz w:val="24"/>
              </w:rPr>
              <w:t xml:space="preserve">, </w:t>
            </w:r>
            <w:r w:rsidRPr="00C51090">
              <w:rPr>
                <w:color w:val="000000" w:themeColor="text1"/>
                <w:sz w:val="24"/>
              </w:rPr>
              <w:t>д.16</w:t>
            </w:r>
          </w:p>
        </w:tc>
      </w:tr>
      <w:tr w:rsidR="00D3137B" w:rsidRPr="00D3137B" w14:paraId="6420DE18" w14:textId="77777777" w:rsidTr="007157CD">
        <w:trPr>
          <w:trHeight w:val="206"/>
          <w:jc w:val="center"/>
        </w:trPr>
        <w:tc>
          <w:tcPr>
            <w:tcW w:w="608" w:type="dxa"/>
            <w:tcBorders>
              <w:top w:val="single" w:sz="4" w:space="0" w:color="auto"/>
              <w:left w:val="single" w:sz="4" w:space="0" w:color="auto"/>
              <w:bottom w:val="single" w:sz="4" w:space="0" w:color="auto"/>
              <w:right w:val="single" w:sz="4" w:space="0" w:color="auto"/>
            </w:tcBorders>
          </w:tcPr>
          <w:p w14:paraId="5B7D26F7" w14:textId="77777777" w:rsidR="0085669D" w:rsidRPr="00C51090" w:rsidRDefault="0085669D" w:rsidP="004B19DB">
            <w:pPr>
              <w:jc w:val="center"/>
              <w:rPr>
                <w:color w:val="000000" w:themeColor="text1"/>
                <w:sz w:val="24"/>
              </w:rPr>
            </w:pPr>
            <w:r w:rsidRPr="00C51090">
              <w:rPr>
                <w:color w:val="000000" w:themeColor="text1"/>
                <w:sz w:val="24"/>
              </w:rPr>
              <w:t>6</w:t>
            </w:r>
          </w:p>
        </w:tc>
        <w:tc>
          <w:tcPr>
            <w:tcW w:w="2556" w:type="dxa"/>
            <w:tcBorders>
              <w:top w:val="single" w:sz="4" w:space="0" w:color="auto"/>
              <w:left w:val="single" w:sz="4" w:space="0" w:color="auto"/>
              <w:bottom w:val="single" w:sz="4" w:space="0" w:color="auto"/>
              <w:right w:val="single" w:sz="4" w:space="0" w:color="auto"/>
            </w:tcBorders>
          </w:tcPr>
          <w:p w14:paraId="6B4CB010" w14:textId="3F8CEFFC" w:rsidR="0085669D" w:rsidRPr="00C51090" w:rsidRDefault="00C51090" w:rsidP="00C51090">
            <w:pPr>
              <w:jc w:val="center"/>
              <w:rPr>
                <w:color w:val="000000" w:themeColor="text1"/>
                <w:sz w:val="24"/>
              </w:rPr>
            </w:pPr>
            <w:r w:rsidRPr="00C51090">
              <w:rPr>
                <w:color w:val="000000" w:themeColor="text1"/>
                <w:sz w:val="24"/>
              </w:rPr>
              <w:t>613065</w:t>
            </w:r>
          </w:p>
        </w:tc>
        <w:tc>
          <w:tcPr>
            <w:tcW w:w="6180" w:type="dxa"/>
            <w:tcBorders>
              <w:top w:val="single" w:sz="4" w:space="0" w:color="auto"/>
              <w:left w:val="single" w:sz="4" w:space="0" w:color="auto"/>
              <w:bottom w:val="single" w:sz="4" w:space="0" w:color="auto"/>
              <w:right w:val="single" w:sz="4" w:space="0" w:color="auto"/>
            </w:tcBorders>
          </w:tcPr>
          <w:p w14:paraId="780B49F3" w14:textId="4F20939D" w:rsidR="0085669D" w:rsidRPr="00C51090" w:rsidRDefault="00C51090" w:rsidP="00C51090">
            <w:pPr>
              <w:jc w:val="center"/>
              <w:rPr>
                <w:color w:val="000000" w:themeColor="text1"/>
                <w:sz w:val="24"/>
              </w:rPr>
            </w:pPr>
            <w:r w:rsidRPr="00C51090">
              <w:rPr>
                <w:color w:val="000000" w:themeColor="text1"/>
                <w:sz w:val="24"/>
              </w:rPr>
              <w:t>д</w:t>
            </w:r>
            <w:r w:rsidR="0085669D" w:rsidRPr="00C51090">
              <w:rPr>
                <w:color w:val="000000" w:themeColor="text1"/>
                <w:sz w:val="24"/>
              </w:rPr>
              <w:t>.</w:t>
            </w:r>
            <w:r w:rsidR="00180DC6">
              <w:rPr>
                <w:color w:val="000000" w:themeColor="text1"/>
                <w:sz w:val="24"/>
              </w:rPr>
              <w:t xml:space="preserve"> </w:t>
            </w:r>
            <w:r w:rsidRPr="00C51090">
              <w:rPr>
                <w:color w:val="000000" w:themeColor="text1"/>
                <w:sz w:val="24"/>
              </w:rPr>
              <w:t>Верхняя Тимофеевская</w:t>
            </w:r>
            <w:r w:rsidR="0085669D" w:rsidRPr="00C51090">
              <w:rPr>
                <w:color w:val="000000" w:themeColor="text1"/>
                <w:sz w:val="24"/>
              </w:rPr>
              <w:t xml:space="preserve">, </w:t>
            </w:r>
            <w:r w:rsidRPr="00C51090">
              <w:rPr>
                <w:color w:val="000000" w:themeColor="text1"/>
                <w:sz w:val="24"/>
              </w:rPr>
              <w:t>д</w:t>
            </w:r>
            <w:r w:rsidR="0085669D" w:rsidRPr="00C51090">
              <w:rPr>
                <w:color w:val="000000" w:themeColor="text1"/>
                <w:sz w:val="24"/>
              </w:rPr>
              <w:t>.</w:t>
            </w:r>
            <w:r w:rsidRPr="00C51090">
              <w:rPr>
                <w:color w:val="000000" w:themeColor="text1"/>
                <w:sz w:val="24"/>
              </w:rPr>
              <w:t>33</w:t>
            </w:r>
          </w:p>
        </w:tc>
      </w:tr>
    </w:tbl>
    <w:p w14:paraId="6F481044" w14:textId="6F37CB73" w:rsidR="0085669D" w:rsidRPr="006A1368" w:rsidRDefault="0085669D" w:rsidP="004B19DB">
      <w:pPr>
        <w:ind w:firstLine="709"/>
        <w:rPr>
          <w:color w:val="000000" w:themeColor="text1"/>
        </w:rPr>
      </w:pPr>
      <w:r w:rsidRPr="006A1368">
        <w:rPr>
          <w:color w:val="000000" w:themeColor="text1"/>
        </w:rPr>
        <w:t xml:space="preserve">Схемой территориального планирования </w:t>
      </w:r>
      <w:r w:rsidR="006A1368" w:rsidRPr="006A1368">
        <w:rPr>
          <w:color w:val="000000" w:themeColor="text1"/>
        </w:rPr>
        <w:t>Кировской области</w:t>
      </w:r>
      <w:r w:rsidRPr="006A1368">
        <w:rPr>
          <w:color w:val="000000" w:themeColor="text1"/>
        </w:rPr>
        <w:t xml:space="preserve"> строительство новых и реконструкция существующих объектов связи не предусматривается.</w:t>
      </w:r>
    </w:p>
    <w:p w14:paraId="5F205BFB" w14:textId="77777777" w:rsidR="0085669D" w:rsidRPr="00DD6043" w:rsidRDefault="0085669D" w:rsidP="004B19DB">
      <w:pPr>
        <w:ind w:firstLine="709"/>
        <w:rPr>
          <w:b/>
          <w:color w:val="000000" w:themeColor="text1"/>
        </w:rPr>
      </w:pPr>
      <w:bookmarkStart w:id="139" w:name="_Toc28018952"/>
      <w:r w:rsidRPr="00DD6043">
        <w:rPr>
          <w:b/>
          <w:color w:val="000000" w:themeColor="text1"/>
        </w:rPr>
        <w:t>Теплоснабжение</w:t>
      </w:r>
      <w:bookmarkEnd w:id="139"/>
    </w:p>
    <w:p w14:paraId="77759442" w14:textId="4CCD92C2" w:rsidR="0085669D" w:rsidRDefault="0085669D" w:rsidP="004B19DB">
      <w:pPr>
        <w:ind w:firstLine="709"/>
        <w:rPr>
          <w:b/>
          <w:color w:val="000000" w:themeColor="text1"/>
        </w:rPr>
      </w:pPr>
      <w:r w:rsidRPr="00DD6043">
        <w:rPr>
          <w:b/>
          <w:color w:val="000000" w:themeColor="text1"/>
        </w:rPr>
        <w:lastRenderedPageBreak/>
        <w:t>Существующее положение</w:t>
      </w:r>
    </w:p>
    <w:p w14:paraId="74C58D47" w14:textId="63A9A7B6" w:rsidR="0085669D" w:rsidRPr="00DD6043" w:rsidRDefault="00350848" w:rsidP="004B19DB">
      <w:pPr>
        <w:ind w:firstLine="709"/>
        <w:rPr>
          <w:color w:val="000000" w:themeColor="text1"/>
        </w:rPr>
      </w:pPr>
      <w:bookmarkStart w:id="140" w:name="_Toc533683072"/>
      <w:r>
        <w:rPr>
          <w:color w:val="000000" w:themeColor="text1"/>
        </w:rPr>
        <w:t>По данным администрации Афанасьевского муниципального округа т</w:t>
      </w:r>
      <w:r w:rsidR="0085669D" w:rsidRPr="00DD6043">
        <w:rPr>
          <w:color w:val="000000" w:themeColor="text1"/>
        </w:rPr>
        <w:t xml:space="preserve">еплоснабжение </w:t>
      </w:r>
      <w:r w:rsidR="00DD6043" w:rsidRPr="00DD6043">
        <w:rPr>
          <w:color w:val="000000" w:themeColor="text1"/>
        </w:rPr>
        <w:t>в муниципальном округе</w:t>
      </w:r>
      <w:r w:rsidR="0085669D" w:rsidRPr="00DD6043">
        <w:rPr>
          <w:color w:val="000000" w:themeColor="text1"/>
        </w:rPr>
        <w:t xml:space="preserve"> осуществляется от </w:t>
      </w:r>
      <w:r w:rsidR="00DD6043" w:rsidRPr="00DD6043">
        <w:rPr>
          <w:color w:val="000000" w:themeColor="text1"/>
        </w:rPr>
        <w:t>28</w:t>
      </w:r>
      <w:r w:rsidR="0085669D" w:rsidRPr="00DD6043">
        <w:rPr>
          <w:color w:val="000000" w:themeColor="text1"/>
        </w:rPr>
        <w:t xml:space="preserve"> котельных, находящихся в ведении М</w:t>
      </w:r>
      <w:r w:rsidR="00DD6043" w:rsidRPr="00DD6043">
        <w:rPr>
          <w:color w:val="000000" w:themeColor="text1"/>
        </w:rPr>
        <w:t>К</w:t>
      </w:r>
      <w:r w:rsidR="0085669D" w:rsidRPr="00DD6043">
        <w:rPr>
          <w:color w:val="000000" w:themeColor="text1"/>
        </w:rPr>
        <w:t xml:space="preserve">П </w:t>
      </w:r>
      <w:r w:rsidR="00DD6043" w:rsidRPr="00DD6043">
        <w:rPr>
          <w:color w:val="000000" w:themeColor="text1"/>
        </w:rPr>
        <w:t>ЖКХ пгт Афанасьево, ИП Харин И.Н., ИП Вольхин А.Н.</w:t>
      </w:r>
      <w:r w:rsidR="0085669D" w:rsidRPr="00DD6043">
        <w:rPr>
          <w:color w:val="000000" w:themeColor="text1"/>
        </w:rPr>
        <w:t xml:space="preserve"> </w:t>
      </w:r>
      <w:r w:rsidR="00DD6043" w:rsidRPr="00DD6043">
        <w:rPr>
          <w:color w:val="000000" w:themeColor="text1"/>
        </w:rPr>
        <w:t>Основной вид топлива</w:t>
      </w:r>
      <w:r w:rsidR="0085669D" w:rsidRPr="00DD6043">
        <w:rPr>
          <w:color w:val="000000" w:themeColor="text1"/>
        </w:rPr>
        <w:t xml:space="preserve"> котельны</w:t>
      </w:r>
      <w:r w:rsidR="00DD6043" w:rsidRPr="00DD6043">
        <w:rPr>
          <w:color w:val="000000" w:themeColor="text1"/>
        </w:rPr>
        <w:t xml:space="preserve">х-дрова, опил, </w:t>
      </w:r>
      <w:r w:rsidR="00180DC6" w:rsidRPr="00DD6043">
        <w:rPr>
          <w:color w:val="000000" w:themeColor="text1"/>
        </w:rPr>
        <w:t>паллеты</w:t>
      </w:r>
      <w:r w:rsidR="0085669D" w:rsidRPr="00DD6043">
        <w:rPr>
          <w:color w:val="000000" w:themeColor="text1"/>
        </w:rPr>
        <w:t>.</w:t>
      </w:r>
    </w:p>
    <w:p w14:paraId="4C3C8F55" w14:textId="77777777" w:rsidR="00356170" w:rsidRPr="00DD6043" w:rsidRDefault="00356170" w:rsidP="00356170">
      <w:pPr>
        <w:ind w:firstLine="709"/>
        <w:rPr>
          <w:color w:val="000000" w:themeColor="text1"/>
        </w:rPr>
      </w:pPr>
      <w:r w:rsidRPr="00DD6043">
        <w:rPr>
          <w:color w:val="000000" w:themeColor="text1"/>
        </w:rPr>
        <w:t xml:space="preserve">Теплоснабжение </w:t>
      </w:r>
      <w:r>
        <w:rPr>
          <w:color w:val="000000" w:themeColor="text1"/>
        </w:rPr>
        <w:t>осуществляется преимущественно в центрах сельских поселений, где сосредоточены объекты муниципального значения. В подавляющем большинстве населенных пунктов округа население для обогрева жилья приспосабливают каменные и чугунные печи на дровах.</w:t>
      </w:r>
    </w:p>
    <w:p w14:paraId="7BF1FF9D" w14:textId="77777777" w:rsidR="00356170" w:rsidRPr="00D3137B" w:rsidRDefault="00356170" w:rsidP="004B19DB">
      <w:pPr>
        <w:ind w:firstLine="709"/>
        <w:rPr>
          <w:color w:val="FF0000"/>
        </w:rPr>
        <w:sectPr w:rsidR="00356170" w:rsidRPr="00D3137B" w:rsidSect="00E1337F">
          <w:pgSz w:w="11906" w:h="16838"/>
          <w:pgMar w:top="1134" w:right="851" w:bottom="1134" w:left="1701" w:header="709" w:footer="709" w:gutter="0"/>
          <w:cols w:space="708"/>
          <w:docGrid w:linePitch="360"/>
        </w:sectPr>
      </w:pPr>
    </w:p>
    <w:p w14:paraId="17E4B9F9" w14:textId="50A4A232" w:rsidR="00E5794B" w:rsidRPr="00E94298" w:rsidRDefault="00E5794B" w:rsidP="00E5794B">
      <w:pPr>
        <w:tabs>
          <w:tab w:val="left" w:pos="1755"/>
        </w:tabs>
        <w:rPr>
          <w:color w:val="000000" w:themeColor="text1"/>
        </w:rPr>
      </w:pPr>
      <w:r w:rsidRPr="00977148">
        <w:rPr>
          <w:color w:val="000000" w:themeColor="text1"/>
        </w:rPr>
        <w:lastRenderedPageBreak/>
        <w:t>Таблица 2.3.11.</w:t>
      </w:r>
      <w:r w:rsidR="00977148" w:rsidRPr="00977148">
        <w:rPr>
          <w:color w:val="000000" w:themeColor="text1"/>
        </w:rPr>
        <w:t>4</w:t>
      </w:r>
      <w:r w:rsidRPr="00977148">
        <w:rPr>
          <w:color w:val="000000" w:themeColor="text1"/>
        </w:rPr>
        <w:t xml:space="preserve">.  </w:t>
      </w:r>
      <w:r w:rsidRPr="00E94298">
        <w:rPr>
          <w:color w:val="000000" w:themeColor="text1"/>
        </w:rPr>
        <w:t xml:space="preserve">Перечень и основные характеристики источников теплоснабжения, расположенных в </w:t>
      </w:r>
      <w:r w:rsidR="00E94298" w:rsidRPr="00E94298">
        <w:rPr>
          <w:color w:val="000000" w:themeColor="text1"/>
        </w:rPr>
        <w:t>Афанасьевском муниципальном</w:t>
      </w:r>
      <w:r w:rsidRPr="00E94298">
        <w:rPr>
          <w:color w:val="000000" w:themeColor="text1"/>
        </w:rPr>
        <w:t xml:space="preserve"> округе (по сведениям Управления ЖКХ и энергетики </w:t>
      </w:r>
      <w:r w:rsidR="00E94298" w:rsidRPr="00E94298">
        <w:rPr>
          <w:color w:val="000000" w:themeColor="text1"/>
        </w:rPr>
        <w:t>по состоянию на 01.01.2023 год</w:t>
      </w:r>
      <w:r w:rsidRPr="00E94298">
        <w:rPr>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008"/>
        <w:gridCol w:w="1791"/>
        <w:gridCol w:w="2461"/>
        <w:gridCol w:w="3585"/>
        <w:gridCol w:w="1795"/>
        <w:gridCol w:w="1389"/>
      </w:tblGrid>
      <w:tr w:rsidR="00A968CD" w:rsidRPr="003A24B8" w14:paraId="7A7187E2" w14:textId="77777777" w:rsidTr="00180DC6">
        <w:trPr>
          <w:trHeight w:val="360"/>
          <w:tblHeader/>
          <w:jc w:val="center"/>
        </w:trPr>
        <w:tc>
          <w:tcPr>
            <w:tcW w:w="0" w:type="auto"/>
            <w:vAlign w:val="center"/>
          </w:tcPr>
          <w:p w14:paraId="4524A421" w14:textId="77777777" w:rsidR="00A968CD" w:rsidRPr="00D33A68" w:rsidRDefault="00A968CD" w:rsidP="00DC123D">
            <w:pPr>
              <w:ind w:left="-39" w:right="-94"/>
              <w:jc w:val="center"/>
              <w:rPr>
                <w:sz w:val="24"/>
              </w:rPr>
            </w:pPr>
            <w:r w:rsidRPr="00D33A68">
              <w:rPr>
                <w:sz w:val="24"/>
              </w:rPr>
              <w:t>№</w:t>
            </w:r>
          </w:p>
          <w:p w14:paraId="29B94FB8" w14:textId="77777777" w:rsidR="00A968CD" w:rsidRPr="00D33A68" w:rsidRDefault="00A968CD" w:rsidP="00DC123D">
            <w:pPr>
              <w:ind w:left="-39" w:right="-94"/>
              <w:jc w:val="center"/>
              <w:rPr>
                <w:sz w:val="24"/>
              </w:rPr>
            </w:pPr>
            <w:r w:rsidRPr="00D33A68">
              <w:rPr>
                <w:sz w:val="24"/>
              </w:rPr>
              <w:t>п/п</w:t>
            </w:r>
          </w:p>
        </w:tc>
        <w:tc>
          <w:tcPr>
            <w:tcW w:w="0" w:type="auto"/>
            <w:vAlign w:val="center"/>
          </w:tcPr>
          <w:p w14:paraId="4534157E" w14:textId="77777777" w:rsidR="00A968CD" w:rsidRPr="00D33A68" w:rsidRDefault="00A968CD" w:rsidP="00DC123D">
            <w:pPr>
              <w:ind w:left="-52" w:right="-94"/>
              <w:jc w:val="center"/>
              <w:rPr>
                <w:sz w:val="24"/>
              </w:rPr>
            </w:pPr>
            <w:r w:rsidRPr="00D33A68">
              <w:rPr>
                <w:sz w:val="24"/>
              </w:rPr>
              <w:t>Наименование объекта</w:t>
            </w:r>
          </w:p>
        </w:tc>
        <w:tc>
          <w:tcPr>
            <w:tcW w:w="0" w:type="auto"/>
            <w:vAlign w:val="center"/>
          </w:tcPr>
          <w:p w14:paraId="7A295FD5" w14:textId="498C725D" w:rsidR="00A968CD" w:rsidRPr="00D33A68" w:rsidRDefault="00A968CD" w:rsidP="00180DC6">
            <w:pPr>
              <w:ind w:left="-52" w:right="-94"/>
              <w:jc w:val="center"/>
              <w:rPr>
                <w:sz w:val="24"/>
              </w:rPr>
            </w:pPr>
            <w:r w:rsidRPr="00D33A68">
              <w:rPr>
                <w:sz w:val="24"/>
              </w:rPr>
              <w:t>Статус</w:t>
            </w:r>
          </w:p>
        </w:tc>
        <w:tc>
          <w:tcPr>
            <w:tcW w:w="0" w:type="auto"/>
            <w:vAlign w:val="center"/>
          </w:tcPr>
          <w:p w14:paraId="79A4F683" w14:textId="77777777" w:rsidR="00A968CD" w:rsidRPr="00D33A68" w:rsidRDefault="00A968CD" w:rsidP="00DC123D">
            <w:pPr>
              <w:jc w:val="center"/>
              <w:rPr>
                <w:sz w:val="24"/>
              </w:rPr>
            </w:pPr>
            <w:r w:rsidRPr="00D33A68">
              <w:rPr>
                <w:sz w:val="24"/>
              </w:rPr>
              <w:t xml:space="preserve">Эксплуатирующая организация </w:t>
            </w:r>
          </w:p>
        </w:tc>
        <w:tc>
          <w:tcPr>
            <w:tcW w:w="0" w:type="auto"/>
            <w:vAlign w:val="center"/>
          </w:tcPr>
          <w:p w14:paraId="48920B42" w14:textId="0017CA99" w:rsidR="00A968CD" w:rsidRPr="00D33A68" w:rsidRDefault="00A968CD" w:rsidP="00180DC6">
            <w:pPr>
              <w:jc w:val="center"/>
              <w:rPr>
                <w:sz w:val="24"/>
              </w:rPr>
            </w:pPr>
            <w:r w:rsidRPr="00D33A68">
              <w:rPr>
                <w:sz w:val="24"/>
              </w:rPr>
              <w:t>Вид расположения трубопровода (надземный/подземный)</w:t>
            </w:r>
          </w:p>
        </w:tc>
        <w:tc>
          <w:tcPr>
            <w:tcW w:w="1795" w:type="dxa"/>
            <w:vAlign w:val="center"/>
          </w:tcPr>
          <w:p w14:paraId="25C6ACA2" w14:textId="2D99AB18" w:rsidR="00A968CD" w:rsidRPr="00D33A68" w:rsidRDefault="00A968CD" w:rsidP="00DC123D">
            <w:pPr>
              <w:jc w:val="center"/>
              <w:rPr>
                <w:sz w:val="24"/>
              </w:rPr>
            </w:pPr>
            <w:r w:rsidRPr="00D33A68">
              <w:rPr>
                <w:sz w:val="24"/>
              </w:rPr>
              <w:t>Протяжен-ность, км</w:t>
            </w:r>
          </w:p>
        </w:tc>
        <w:tc>
          <w:tcPr>
            <w:tcW w:w="1389" w:type="dxa"/>
            <w:vAlign w:val="center"/>
          </w:tcPr>
          <w:p w14:paraId="51D98B88" w14:textId="456689ED" w:rsidR="00A968CD" w:rsidRPr="00D33A68" w:rsidRDefault="00A968CD" w:rsidP="00180DC6">
            <w:pPr>
              <w:jc w:val="center"/>
              <w:rPr>
                <w:sz w:val="24"/>
              </w:rPr>
            </w:pPr>
            <w:r w:rsidRPr="00D33A68">
              <w:rPr>
                <w:color w:val="000000"/>
                <w:sz w:val="24"/>
              </w:rPr>
              <w:t>Процент износа (%)</w:t>
            </w:r>
          </w:p>
        </w:tc>
      </w:tr>
      <w:tr w:rsidR="00A968CD" w:rsidRPr="003A24B8" w14:paraId="4C02AF45" w14:textId="77777777" w:rsidTr="00E94298">
        <w:trPr>
          <w:trHeight w:val="1132"/>
          <w:jc w:val="center"/>
        </w:trPr>
        <w:tc>
          <w:tcPr>
            <w:tcW w:w="0" w:type="auto"/>
            <w:vAlign w:val="center"/>
          </w:tcPr>
          <w:p w14:paraId="7076D49F" w14:textId="77777777" w:rsidR="00A968CD" w:rsidRPr="00D33A68" w:rsidRDefault="00A968CD" w:rsidP="00DC123D">
            <w:pPr>
              <w:ind w:left="-39" w:right="-94"/>
              <w:jc w:val="center"/>
              <w:rPr>
                <w:sz w:val="24"/>
              </w:rPr>
            </w:pPr>
            <w:r w:rsidRPr="00D33A68">
              <w:rPr>
                <w:sz w:val="24"/>
              </w:rPr>
              <w:t>1</w:t>
            </w:r>
          </w:p>
        </w:tc>
        <w:tc>
          <w:tcPr>
            <w:tcW w:w="0" w:type="auto"/>
            <w:vAlign w:val="center"/>
          </w:tcPr>
          <w:p w14:paraId="19C7CAC8" w14:textId="77777777" w:rsidR="00A968CD" w:rsidRPr="00D33A68" w:rsidRDefault="00A968CD" w:rsidP="00DC123D">
            <w:pPr>
              <w:ind w:left="-52" w:right="-94"/>
              <w:jc w:val="center"/>
              <w:rPr>
                <w:sz w:val="24"/>
              </w:rPr>
            </w:pPr>
            <w:r w:rsidRPr="00D33A68">
              <w:rPr>
                <w:sz w:val="24"/>
              </w:rPr>
              <w:t>Тепловые сети от котельной по ул. Первомайской д.17, пом. 1003</w:t>
            </w:r>
          </w:p>
        </w:tc>
        <w:tc>
          <w:tcPr>
            <w:tcW w:w="0" w:type="auto"/>
            <w:vAlign w:val="center"/>
          </w:tcPr>
          <w:p w14:paraId="20BB073E" w14:textId="77777777" w:rsidR="00A968CD" w:rsidRPr="00D33A68" w:rsidRDefault="00A968CD" w:rsidP="00DC123D">
            <w:pPr>
              <w:ind w:left="-52" w:right="-94"/>
              <w:jc w:val="center"/>
              <w:rPr>
                <w:sz w:val="24"/>
              </w:rPr>
            </w:pPr>
            <w:r w:rsidRPr="00D33A68">
              <w:rPr>
                <w:sz w:val="24"/>
              </w:rPr>
              <w:t>существующий</w:t>
            </w:r>
          </w:p>
        </w:tc>
        <w:tc>
          <w:tcPr>
            <w:tcW w:w="0" w:type="auto"/>
            <w:vAlign w:val="center"/>
          </w:tcPr>
          <w:p w14:paraId="3631B1A1" w14:textId="77777777" w:rsidR="00A968CD" w:rsidRPr="00D33A68" w:rsidRDefault="00A968CD" w:rsidP="00DC123D">
            <w:pPr>
              <w:jc w:val="center"/>
              <w:rPr>
                <w:sz w:val="24"/>
              </w:rPr>
            </w:pPr>
            <w:r w:rsidRPr="00D33A68">
              <w:rPr>
                <w:sz w:val="24"/>
              </w:rPr>
              <w:t>МКП ЖКХ пгт Афанасьево</w:t>
            </w:r>
          </w:p>
        </w:tc>
        <w:tc>
          <w:tcPr>
            <w:tcW w:w="0" w:type="auto"/>
            <w:vAlign w:val="center"/>
          </w:tcPr>
          <w:p w14:paraId="2B783F9C" w14:textId="77777777" w:rsidR="00A968CD" w:rsidRPr="00D33A68" w:rsidRDefault="00A968CD" w:rsidP="00DC123D">
            <w:pPr>
              <w:jc w:val="center"/>
              <w:rPr>
                <w:sz w:val="24"/>
              </w:rPr>
            </w:pPr>
            <w:r w:rsidRPr="00D33A68">
              <w:rPr>
                <w:sz w:val="24"/>
              </w:rPr>
              <w:t>Подземный/надземный</w:t>
            </w:r>
          </w:p>
        </w:tc>
        <w:tc>
          <w:tcPr>
            <w:tcW w:w="1795" w:type="dxa"/>
            <w:vAlign w:val="center"/>
          </w:tcPr>
          <w:p w14:paraId="3F2D2082" w14:textId="77777777" w:rsidR="00A968CD" w:rsidRPr="00D33A68" w:rsidRDefault="00A968CD" w:rsidP="00DC123D">
            <w:pPr>
              <w:jc w:val="center"/>
              <w:rPr>
                <w:sz w:val="24"/>
              </w:rPr>
            </w:pPr>
            <w:r w:rsidRPr="00D33A68">
              <w:rPr>
                <w:sz w:val="24"/>
              </w:rPr>
              <w:t>0,748</w:t>
            </w:r>
          </w:p>
        </w:tc>
        <w:tc>
          <w:tcPr>
            <w:tcW w:w="1389" w:type="dxa"/>
            <w:vAlign w:val="center"/>
          </w:tcPr>
          <w:p w14:paraId="4144F717" w14:textId="77777777" w:rsidR="00A968CD" w:rsidRPr="00D33A68" w:rsidRDefault="00A968CD" w:rsidP="00DC123D">
            <w:pPr>
              <w:jc w:val="center"/>
              <w:rPr>
                <w:color w:val="000000"/>
                <w:sz w:val="24"/>
              </w:rPr>
            </w:pPr>
            <w:r w:rsidRPr="00D33A68">
              <w:rPr>
                <w:color w:val="000000"/>
                <w:sz w:val="24"/>
              </w:rPr>
              <w:t>80</w:t>
            </w:r>
          </w:p>
        </w:tc>
      </w:tr>
      <w:tr w:rsidR="00A968CD" w:rsidRPr="003A24B8" w14:paraId="54AB6E99" w14:textId="77777777" w:rsidTr="00E94298">
        <w:trPr>
          <w:trHeight w:val="358"/>
          <w:jc w:val="center"/>
        </w:trPr>
        <w:tc>
          <w:tcPr>
            <w:tcW w:w="0" w:type="auto"/>
            <w:vAlign w:val="center"/>
          </w:tcPr>
          <w:p w14:paraId="1E0AC269" w14:textId="77777777" w:rsidR="00A968CD" w:rsidRPr="00D33A68" w:rsidRDefault="00A968CD" w:rsidP="00DC123D">
            <w:pPr>
              <w:ind w:left="-39" w:right="-94"/>
              <w:jc w:val="center"/>
              <w:rPr>
                <w:sz w:val="24"/>
              </w:rPr>
            </w:pPr>
            <w:r w:rsidRPr="00D33A68">
              <w:rPr>
                <w:sz w:val="24"/>
              </w:rPr>
              <w:t>2</w:t>
            </w:r>
          </w:p>
        </w:tc>
        <w:tc>
          <w:tcPr>
            <w:tcW w:w="0" w:type="auto"/>
            <w:vAlign w:val="center"/>
          </w:tcPr>
          <w:p w14:paraId="1DD0EF8B" w14:textId="77777777" w:rsidR="00A968CD" w:rsidRPr="00D33A68" w:rsidRDefault="00A968CD" w:rsidP="00DC123D">
            <w:pPr>
              <w:ind w:left="-52" w:right="-94"/>
              <w:jc w:val="center"/>
              <w:rPr>
                <w:sz w:val="24"/>
              </w:rPr>
            </w:pPr>
            <w:r w:rsidRPr="00D33A68">
              <w:rPr>
                <w:sz w:val="24"/>
              </w:rPr>
              <w:t>Тепловые сети от котельной по ул. Красных Партизан, д. 26</w:t>
            </w:r>
          </w:p>
        </w:tc>
        <w:tc>
          <w:tcPr>
            <w:tcW w:w="0" w:type="auto"/>
            <w:vAlign w:val="center"/>
          </w:tcPr>
          <w:p w14:paraId="73826037" w14:textId="77777777" w:rsidR="00A968CD" w:rsidRPr="00D33A68" w:rsidRDefault="00A968CD" w:rsidP="00DC123D">
            <w:pPr>
              <w:ind w:left="-52" w:right="-94"/>
              <w:jc w:val="center"/>
              <w:rPr>
                <w:sz w:val="24"/>
              </w:rPr>
            </w:pPr>
            <w:r w:rsidRPr="00D33A68">
              <w:rPr>
                <w:sz w:val="24"/>
              </w:rPr>
              <w:t>существующий</w:t>
            </w:r>
          </w:p>
        </w:tc>
        <w:tc>
          <w:tcPr>
            <w:tcW w:w="0" w:type="auto"/>
            <w:vAlign w:val="center"/>
          </w:tcPr>
          <w:p w14:paraId="285FC3BA" w14:textId="77777777" w:rsidR="00A968CD" w:rsidRPr="00D33A68" w:rsidRDefault="00A968CD" w:rsidP="00DC123D">
            <w:pPr>
              <w:jc w:val="center"/>
              <w:rPr>
                <w:sz w:val="24"/>
              </w:rPr>
            </w:pPr>
            <w:r w:rsidRPr="00D33A68">
              <w:rPr>
                <w:sz w:val="24"/>
              </w:rPr>
              <w:t>МКП ЖКХ пгт Афанасьево</w:t>
            </w:r>
          </w:p>
        </w:tc>
        <w:tc>
          <w:tcPr>
            <w:tcW w:w="0" w:type="auto"/>
            <w:vAlign w:val="center"/>
          </w:tcPr>
          <w:p w14:paraId="7CE478BB" w14:textId="77777777" w:rsidR="00A968CD" w:rsidRPr="00D33A68" w:rsidRDefault="00A968CD" w:rsidP="00DC123D">
            <w:pPr>
              <w:jc w:val="center"/>
              <w:rPr>
                <w:sz w:val="24"/>
              </w:rPr>
            </w:pPr>
            <w:r w:rsidRPr="00D33A68">
              <w:rPr>
                <w:sz w:val="24"/>
              </w:rPr>
              <w:t>Подземный</w:t>
            </w:r>
          </w:p>
        </w:tc>
        <w:tc>
          <w:tcPr>
            <w:tcW w:w="1795" w:type="dxa"/>
            <w:vAlign w:val="center"/>
          </w:tcPr>
          <w:p w14:paraId="63F886AE" w14:textId="77777777" w:rsidR="00A968CD" w:rsidRPr="00D33A68" w:rsidRDefault="00A968CD" w:rsidP="00DC123D">
            <w:pPr>
              <w:jc w:val="center"/>
              <w:rPr>
                <w:sz w:val="24"/>
              </w:rPr>
            </w:pPr>
            <w:r w:rsidRPr="00D33A68">
              <w:rPr>
                <w:sz w:val="24"/>
              </w:rPr>
              <w:t>0,189</w:t>
            </w:r>
          </w:p>
        </w:tc>
        <w:tc>
          <w:tcPr>
            <w:tcW w:w="1389" w:type="dxa"/>
            <w:vAlign w:val="center"/>
          </w:tcPr>
          <w:p w14:paraId="5053BF04" w14:textId="77777777" w:rsidR="00A968CD" w:rsidRPr="00D33A68" w:rsidRDefault="00A968CD" w:rsidP="00DC123D">
            <w:pPr>
              <w:jc w:val="center"/>
              <w:rPr>
                <w:color w:val="000000"/>
                <w:sz w:val="24"/>
              </w:rPr>
            </w:pPr>
            <w:r w:rsidRPr="00D33A68">
              <w:rPr>
                <w:color w:val="000000"/>
                <w:sz w:val="24"/>
              </w:rPr>
              <w:t>20</w:t>
            </w:r>
          </w:p>
        </w:tc>
      </w:tr>
      <w:tr w:rsidR="00A968CD" w:rsidRPr="003A24B8" w14:paraId="37814C11" w14:textId="77777777" w:rsidTr="00E94298">
        <w:trPr>
          <w:trHeight w:val="358"/>
          <w:jc w:val="center"/>
        </w:trPr>
        <w:tc>
          <w:tcPr>
            <w:tcW w:w="0" w:type="auto"/>
            <w:vAlign w:val="center"/>
          </w:tcPr>
          <w:p w14:paraId="4FBECC2E" w14:textId="77777777" w:rsidR="00A968CD" w:rsidRPr="00D33A68" w:rsidRDefault="00A968CD" w:rsidP="00DC123D">
            <w:pPr>
              <w:ind w:left="-39" w:right="-94"/>
              <w:jc w:val="center"/>
              <w:rPr>
                <w:sz w:val="24"/>
              </w:rPr>
            </w:pPr>
            <w:r w:rsidRPr="00D33A68">
              <w:rPr>
                <w:sz w:val="24"/>
              </w:rPr>
              <w:t>3</w:t>
            </w:r>
          </w:p>
        </w:tc>
        <w:tc>
          <w:tcPr>
            <w:tcW w:w="0" w:type="auto"/>
            <w:vAlign w:val="center"/>
          </w:tcPr>
          <w:p w14:paraId="65ABF06D" w14:textId="6A3ABDFE" w:rsidR="00A968CD" w:rsidRPr="00D33A68" w:rsidRDefault="00A968CD" w:rsidP="00DC123D">
            <w:pPr>
              <w:ind w:left="-52" w:right="-94"/>
              <w:jc w:val="center"/>
              <w:rPr>
                <w:sz w:val="24"/>
              </w:rPr>
            </w:pPr>
            <w:r w:rsidRPr="00D33A68">
              <w:rPr>
                <w:sz w:val="24"/>
              </w:rPr>
              <w:t>Тепловые сети от котельной по ул. Красных Партизан,</w:t>
            </w:r>
            <w:r w:rsidR="00180DC6">
              <w:rPr>
                <w:sz w:val="24"/>
              </w:rPr>
              <w:t xml:space="preserve"> </w:t>
            </w:r>
            <w:r w:rsidRPr="00D33A68">
              <w:rPr>
                <w:sz w:val="24"/>
              </w:rPr>
              <w:t>д. 5</w:t>
            </w:r>
          </w:p>
        </w:tc>
        <w:tc>
          <w:tcPr>
            <w:tcW w:w="0" w:type="auto"/>
            <w:vAlign w:val="center"/>
          </w:tcPr>
          <w:p w14:paraId="10337F22" w14:textId="77777777" w:rsidR="00A968CD" w:rsidRPr="00D33A68" w:rsidRDefault="00A968CD" w:rsidP="00DC123D">
            <w:pPr>
              <w:ind w:left="-52" w:right="-94"/>
              <w:jc w:val="center"/>
              <w:rPr>
                <w:sz w:val="24"/>
              </w:rPr>
            </w:pPr>
            <w:r w:rsidRPr="00D33A68">
              <w:rPr>
                <w:sz w:val="24"/>
              </w:rPr>
              <w:t>существующий</w:t>
            </w:r>
          </w:p>
        </w:tc>
        <w:tc>
          <w:tcPr>
            <w:tcW w:w="0" w:type="auto"/>
            <w:vAlign w:val="center"/>
          </w:tcPr>
          <w:p w14:paraId="16892391" w14:textId="77777777" w:rsidR="00A968CD" w:rsidRPr="00D33A68" w:rsidRDefault="00A968CD" w:rsidP="00DC123D">
            <w:pPr>
              <w:jc w:val="center"/>
              <w:rPr>
                <w:sz w:val="24"/>
              </w:rPr>
            </w:pPr>
            <w:r w:rsidRPr="00D33A68">
              <w:rPr>
                <w:sz w:val="24"/>
              </w:rPr>
              <w:t>МКП ЖКХ пгт Афанасьево</w:t>
            </w:r>
          </w:p>
        </w:tc>
        <w:tc>
          <w:tcPr>
            <w:tcW w:w="0" w:type="auto"/>
            <w:vAlign w:val="center"/>
          </w:tcPr>
          <w:p w14:paraId="26261E8F" w14:textId="77777777" w:rsidR="00A968CD" w:rsidRPr="00D33A68" w:rsidRDefault="00A968CD" w:rsidP="00DC123D">
            <w:pPr>
              <w:jc w:val="center"/>
              <w:rPr>
                <w:sz w:val="24"/>
              </w:rPr>
            </w:pPr>
            <w:r w:rsidRPr="00D33A68">
              <w:rPr>
                <w:sz w:val="24"/>
              </w:rPr>
              <w:t>Подземный/надземный</w:t>
            </w:r>
          </w:p>
        </w:tc>
        <w:tc>
          <w:tcPr>
            <w:tcW w:w="1795" w:type="dxa"/>
            <w:vAlign w:val="center"/>
          </w:tcPr>
          <w:p w14:paraId="1F6F2639" w14:textId="77777777" w:rsidR="00A968CD" w:rsidRPr="00D33A68" w:rsidRDefault="00A968CD" w:rsidP="00DC123D">
            <w:pPr>
              <w:jc w:val="center"/>
              <w:rPr>
                <w:sz w:val="24"/>
              </w:rPr>
            </w:pPr>
            <w:r w:rsidRPr="00D33A68">
              <w:rPr>
                <w:sz w:val="24"/>
              </w:rPr>
              <w:t>0,379</w:t>
            </w:r>
          </w:p>
        </w:tc>
        <w:tc>
          <w:tcPr>
            <w:tcW w:w="1389" w:type="dxa"/>
            <w:vAlign w:val="center"/>
          </w:tcPr>
          <w:p w14:paraId="061A1D1F" w14:textId="77777777" w:rsidR="00A968CD" w:rsidRPr="00D33A68" w:rsidRDefault="00A968CD" w:rsidP="00DC123D">
            <w:pPr>
              <w:jc w:val="center"/>
              <w:rPr>
                <w:color w:val="000000"/>
                <w:sz w:val="24"/>
              </w:rPr>
            </w:pPr>
            <w:r w:rsidRPr="00D33A68">
              <w:rPr>
                <w:color w:val="000000"/>
                <w:sz w:val="24"/>
              </w:rPr>
              <w:t>85</w:t>
            </w:r>
          </w:p>
        </w:tc>
      </w:tr>
      <w:tr w:rsidR="00A968CD" w:rsidRPr="003A24B8" w14:paraId="5AA2DA48" w14:textId="77777777" w:rsidTr="00E94298">
        <w:trPr>
          <w:trHeight w:val="358"/>
          <w:jc w:val="center"/>
        </w:trPr>
        <w:tc>
          <w:tcPr>
            <w:tcW w:w="0" w:type="auto"/>
            <w:vAlign w:val="center"/>
          </w:tcPr>
          <w:p w14:paraId="764FFE57" w14:textId="77777777" w:rsidR="00A968CD" w:rsidRPr="00D33A68" w:rsidRDefault="00A968CD" w:rsidP="00DC123D">
            <w:pPr>
              <w:ind w:left="-39" w:right="-94"/>
              <w:jc w:val="center"/>
              <w:rPr>
                <w:sz w:val="24"/>
              </w:rPr>
            </w:pPr>
            <w:r w:rsidRPr="00D33A68">
              <w:rPr>
                <w:sz w:val="24"/>
              </w:rPr>
              <w:t>4</w:t>
            </w:r>
          </w:p>
        </w:tc>
        <w:tc>
          <w:tcPr>
            <w:tcW w:w="0" w:type="auto"/>
            <w:vAlign w:val="center"/>
          </w:tcPr>
          <w:p w14:paraId="75DD4B75" w14:textId="77777777" w:rsidR="00A968CD" w:rsidRPr="00D33A68" w:rsidRDefault="00A968CD" w:rsidP="00DC123D">
            <w:pPr>
              <w:ind w:left="-39" w:right="-94"/>
              <w:jc w:val="center"/>
              <w:rPr>
                <w:sz w:val="24"/>
              </w:rPr>
            </w:pPr>
            <w:r w:rsidRPr="00D33A68">
              <w:rPr>
                <w:sz w:val="24"/>
              </w:rPr>
              <w:t>Тепловые сети от котельной по ул. Красных Партизан, д.17а</w:t>
            </w:r>
          </w:p>
        </w:tc>
        <w:tc>
          <w:tcPr>
            <w:tcW w:w="0" w:type="auto"/>
            <w:vAlign w:val="center"/>
          </w:tcPr>
          <w:p w14:paraId="45A4D172"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475A0A5"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FA0AE63"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724EDAA3" w14:textId="77777777" w:rsidR="00A968CD" w:rsidRPr="00D33A68" w:rsidRDefault="00A968CD" w:rsidP="00DC123D">
            <w:pPr>
              <w:ind w:left="-39" w:right="-94"/>
              <w:jc w:val="center"/>
              <w:rPr>
                <w:sz w:val="24"/>
              </w:rPr>
            </w:pPr>
            <w:r w:rsidRPr="00D33A68">
              <w:rPr>
                <w:sz w:val="24"/>
              </w:rPr>
              <w:t>0,204</w:t>
            </w:r>
          </w:p>
        </w:tc>
        <w:tc>
          <w:tcPr>
            <w:tcW w:w="1389" w:type="dxa"/>
            <w:vAlign w:val="center"/>
          </w:tcPr>
          <w:p w14:paraId="562694C7" w14:textId="77777777" w:rsidR="00A968CD" w:rsidRPr="00D33A68" w:rsidRDefault="00A968CD" w:rsidP="00DC123D">
            <w:pPr>
              <w:ind w:left="-39" w:right="-94"/>
              <w:jc w:val="center"/>
              <w:rPr>
                <w:sz w:val="24"/>
              </w:rPr>
            </w:pPr>
            <w:r w:rsidRPr="00D33A68">
              <w:rPr>
                <w:sz w:val="24"/>
              </w:rPr>
              <w:t>95</w:t>
            </w:r>
          </w:p>
        </w:tc>
      </w:tr>
      <w:tr w:rsidR="00A968CD" w:rsidRPr="003A24B8" w14:paraId="4C604851" w14:textId="77777777" w:rsidTr="00E94298">
        <w:trPr>
          <w:trHeight w:val="358"/>
          <w:jc w:val="center"/>
        </w:trPr>
        <w:tc>
          <w:tcPr>
            <w:tcW w:w="0" w:type="auto"/>
            <w:vAlign w:val="center"/>
          </w:tcPr>
          <w:p w14:paraId="349CDDCA" w14:textId="77777777" w:rsidR="00A968CD" w:rsidRPr="00D33A68" w:rsidRDefault="00A968CD" w:rsidP="00DC123D">
            <w:pPr>
              <w:ind w:left="-39" w:right="-94"/>
              <w:jc w:val="center"/>
              <w:rPr>
                <w:sz w:val="24"/>
              </w:rPr>
            </w:pPr>
            <w:r w:rsidRPr="00D33A68">
              <w:rPr>
                <w:sz w:val="24"/>
              </w:rPr>
              <w:t>5</w:t>
            </w:r>
          </w:p>
        </w:tc>
        <w:tc>
          <w:tcPr>
            <w:tcW w:w="0" w:type="auto"/>
            <w:vAlign w:val="center"/>
          </w:tcPr>
          <w:p w14:paraId="00F55BDD" w14:textId="77777777" w:rsidR="00A968CD" w:rsidRPr="00D33A68" w:rsidRDefault="00A968CD" w:rsidP="00DC123D">
            <w:pPr>
              <w:ind w:left="-39" w:right="-94"/>
              <w:jc w:val="center"/>
              <w:rPr>
                <w:sz w:val="24"/>
              </w:rPr>
            </w:pPr>
            <w:r w:rsidRPr="00D33A68">
              <w:rPr>
                <w:sz w:val="24"/>
              </w:rPr>
              <w:t>Теплотрасса ул. Строителей</w:t>
            </w:r>
          </w:p>
        </w:tc>
        <w:tc>
          <w:tcPr>
            <w:tcW w:w="0" w:type="auto"/>
            <w:vAlign w:val="center"/>
          </w:tcPr>
          <w:p w14:paraId="5FD1D9B7"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073026BA"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5D4A508F" w14:textId="77777777" w:rsidR="00A968CD" w:rsidRPr="00D33A68" w:rsidRDefault="00A968CD" w:rsidP="00DC123D">
            <w:pPr>
              <w:ind w:left="-39" w:right="-94"/>
              <w:jc w:val="center"/>
              <w:rPr>
                <w:sz w:val="24"/>
              </w:rPr>
            </w:pPr>
            <w:r w:rsidRPr="00D33A68">
              <w:rPr>
                <w:sz w:val="24"/>
              </w:rPr>
              <w:t>Подземный/надземный</w:t>
            </w:r>
          </w:p>
        </w:tc>
        <w:tc>
          <w:tcPr>
            <w:tcW w:w="1795" w:type="dxa"/>
            <w:vAlign w:val="center"/>
          </w:tcPr>
          <w:p w14:paraId="0701777D" w14:textId="77777777" w:rsidR="00A968CD" w:rsidRPr="00D33A68" w:rsidRDefault="00A968CD" w:rsidP="00DC123D">
            <w:pPr>
              <w:ind w:left="-39" w:right="-94"/>
              <w:jc w:val="center"/>
              <w:rPr>
                <w:sz w:val="24"/>
              </w:rPr>
            </w:pPr>
            <w:r w:rsidRPr="00D33A68">
              <w:rPr>
                <w:sz w:val="24"/>
              </w:rPr>
              <w:t>0,735</w:t>
            </w:r>
          </w:p>
        </w:tc>
        <w:tc>
          <w:tcPr>
            <w:tcW w:w="1389" w:type="dxa"/>
            <w:vAlign w:val="center"/>
          </w:tcPr>
          <w:p w14:paraId="5E519B59" w14:textId="77777777" w:rsidR="00A968CD" w:rsidRPr="00D33A68" w:rsidRDefault="00A968CD" w:rsidP="00DC123D">
            <w:pPr>
              <w:ind w:left="-39" w:right="-94"/>
              <w:jc w:val="center"/>
              <w:rPr>
                <w:sz w:val="24"/>
              </w:rPr>
            </w:pPr>
            <w:r w:rsidRPr="00D33A68">
              <w:rPr>
                <w:sz w:val="24"/>
              </w:rPr>
              <w:t>90</w:t>
            </w:r>
          </w:p>
        </w:tc>
      </w:tr>
      <w:tr w:rsidR="00A968CD" w:rsidRPr="003A24B8" w14:paraId="06399B47" w14:textId="77777777" w:rsidTr="00E94298">
        <w:trPr>
          <w:trHeight w:val="358"/>
          <w:jc w:val="center"/>
        </w:trPr>
        <w:tc>
          <w:tcPr>
            <w:tcW w:w="0" w:type="auto"/>
            <w:vAlign w:val="center"/>
          </w:tcPr>
          <w:p w14:paraId="24C31DC6" w14:textId="77777777" w:rsidR="00A968CD" w:rsidRPr="00D33A68" w:rsidRDefault="00A968CD" w:rsidP="00DC123D">
            <w:pPr>
              <w:ind w:left="-39" w:right="-94"/>
              <w:jc w:val="center"/>
              <w:rPr>
                <w:sz w:val="24"/>
              </w:rPr>
            </w:pPr>
            <w:r w:rsidRPr="00D33A68">
              <w:rPr>
                <w:sz w:val="24"/>
              </w:rPr>
              <w:t>6</w:t>
            </w:r>
          </w:p>
        </w:tc>
        <w:tc>
          <w:tcPr>
            <w:tcW w:w="0" w:type="auto"/>
            <w:vAlign w:val="center"/>
          </w:tcPr>
          <w:p w14:paraId="6C5A004E" w14:textId="77777777" w:rsidR="00A968CD" w:rsidRPr="00D33A68" w:rsidRDefault="00A968CD" w:rsidP="00DC123D">
            <w:pPr>
              <w:ind w:left="-39" w:right="-94"/>
              <w:jc w:val="center"/>
              <w:rPr>
                <w:sz w:val="24"/>
              </w:rPr>
            </w:pPr>
            <w:r w:rsidRPr="00D33A68">
              <w:rPr>
                <w:sz w:val="24"/>
              </w:rPr>
              <w:t>Тепловая сеть, д. Аверины, д. 32</w:t>
            </w:r>
          </w:p>
        </w:tc>
        <w:tc>
          <w:tcPr>
            <w:tcW w:w="0" w:type="auto"/>
            <w:vAlign w:val="center"/>
          </w:tcPr>
          <w:p w14:paraId="53CAA632"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B52D62F"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73EFAC34"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4CAE2CA5" w14:textId="77777777" w:rsidR="00A968CD" w:rsidRPr="00D33A68" w:rsidRDefault="00A968CD" w:rsidP="00DC123D">
            <w:pPr>
              <w:ind w:left="-39" w:right="-94"/>
              <w:jc w:val="center"/>
              <w:rPr>
                <w:sz w:val="24"/>
              </w:rPr>
            </w:pPr>
            <w:r w:rsidRPr="00D33A68">
              <w:rPr>
                <w:sz w:val="24"/>
              </w:rPr>
              <w:t>0,500</w:t>
            </w:r>
          </w:p>
        </w:tc>
        <w:tc>
          <w:tcPr>
            <w:tcW w:w="1389" w:type="dxa"/>
            <w:vAlign w:val="center"/>
          </w:tcPr>
          <w:p w14:paraId="50F38331" w14:textId="77777777" w:rsidR="00A968CD" w:rsidRPr="00D33A68" w:rsidRDefault="00A968CD" w:rsidP="00DC123D">
            <w:pPr>
              <w:ind w:left="-39" w:right="-94"/>
              <w:jc w:val="center"/>
              <w:rPr>
                <w:sz w:val="24"/>
              </w:rPr>
            </w:pPr>
            <w:r w:rsidRPr="00D33A68">
              <w:rPr>
                <w:sz w:val="24"/>
              </w:rPr>
              <w:t>60</w:t>
            </w:r>
          </w:p>
        </w:tc>
      </w:tr>
      <w:tr w:rsidR="00A968CD" w:rsidRPr="003A24B8" w14:paraId="724A8B87" w14:textId="77777777" w:rsidTr="00E94298">
        <w:trPr>
          <w:trHeight w:val="358"/>
          <w:jc w:val="center"/>
        </w:trPr>
        <w:tc>
          <w:tcPr>
            <w:tcW w:w="0" w:type="auto"/>
            <w:vAlign w:val="center"/>
          </w:tcPr>
          <w:p w14:paraId="6B06A870" w14:textId="77777777" w:rsidR="00A968CD" w:rsidRPr="00D33A68" w:rsidRDefault="00A968CD" w:rsidP="00DC123D">
            <w:pPr>
              <w:ind w:left="-39" w:right="-94"/>
              <w:jc w:val="center"/>
              <w:rPr>
                <w:sz w:val="24"/>
              </w:rPr>
            </w:pPr>
            <w:r w:rsidRPr="00D33A68">
              <w:rPr>
                <w:sz w:val="24"/>
              </w:rPr>
              <w:t>7</w:t>
            </w:r>
          </w:p>
        </w:tc>
        <w:tc>
          <w:tcPr>
            <w:tcW w:w="0" w:type="auto"/>
            <w:vAlign w:val="center"/>
          </w:tcPr>
          <w:p w14:paraId="7978D2FC" w14:textId="77777777" w:rsidR="00A968CD" w:rsidRPr="00D33A68" w:rsidRDefault="00A968CD" w:rsidP="00DC123D">
            <w:pPr>
              <w:ind w:left="-39" w:right="-94"/>
              <w:jc w:val="center"/>
              <w:rPr>
                <w:sz w:val="24"/>
              </w:rPr>
            </w:pPr>
            <w:r w:rsidRPr="00D33A68">
              <w:rPr>
                <w:sz w:val="24"/>
              </w:rPr>
              <w:t>Тепловая сеть, д. Архипята</w:t>
            </w:r>
          </w:p>
        </w:tc>
        <w:tc>
          <w:tcPr>
            <w:tcW w:w="0" w:type="auto"/>
            <w:vAlign w:val="center"/>
          </w:tcPr>
          <w:p w14:paraId="2B4308F5"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F497F7E"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01ACDD45"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5FB14109" w14:textId="77777777" w:rsidR="00A968CD" w:rsidRPr="00D33A68" w:rsidRDefault="00A968CD" w:rsidP="00DC123D">
            <w:pPr>
              <w:ind w:left="-39" w:right="-94"/>
              <w:jc w:val="center"/>
              <w:rPr>
                <w:sz w:val="24"/>
              </w:rPr>
            </w:pPr>
            <w:r w:rsidRPr="00D33A68">
              <w:rPr>
                <w:sz w:val="24"/>
              </w:rPr>
              <w:t>0,1</w:t>
            </w:r>
          </w:p>
        </w:tc>
        <w:tc>
          <w:tcPr>
            <w:tcW w:w="1389" w:type="dxa"/>
            <w:vAlign w:val="center"/>
          </w:tcPr>
          <w:p w14:paraId="2E18CD1D" w14:textId="77777777" w:rsidR="00A968CD" w:rsidRPr="00D33A68" w:rsidRDefault="00A968CD" w:rsidP="00DC123D">
            <w:pPr>
              <w:ind w:left="-39" w:right="-94"/>
              <w:jc w:val="center"/>
              <w:rPr>
                <w:sz w:val="24"/>
              </w:rPr>
            </w:pPr>
            <w:r w:rsidRPr="00D33A68">
              <w:rPr>
                <w:sz w:val="24"/>
              </w:rPr>
              <w:t>50</w:t>
            </w:r>
          </w:p>
        </w:tc>
      </w:tr>
      <w:tr w:rsidR="00A968CD" w:rsidRPr="003A24B8" w14:paraId="0667299B" w14:textId="77777777" w:rsidTr="00E94298">
        <w:trPr>
          <w:trHeight w:val="358"/>
          <w:jc w:val="center"/>
        </w:trPr>
        <w:tc>
          <w:tcPr>
            <w:tcW w:w="0" w:type="auto"/>
            <w:vAlign w:val="center"/>
          </w:tcPr>
          <w:p w14:paraId="30D7A079" w14:textId="77777777" w:rsidR="00A968CD" w:rsidRPr="00D33A68" w:rsidRDefault="00A968CD" w:rsidP="00DC123D">
            <w:pPr>
              <w:ind w:left="-39" w:right="-94"/>
              <w:jc w:val="center"/>
              <w:rPr>
                <w:sz w:val="24"/>
              </w:rPr>
            </w:pPr>
            <w:r w:rsidRPr="00D33A68">
              <w:rPr>
                <w:sz w:val="24"/>
              </w:rPr>
              <w:t>8</w:t>
            </w:r>
          </w:p>
        </w:tc>
        <w:tc>
          <w:tcPr>
            <w:tcW w:w="0" w:type="auto"/>
            <w:vAlign w:val="center"/>
          </w:tcPr>
          <w:p w14:paraId="5B34011F" w14:textId="77777777" w:rsidR="00A968CD" w:rsidRPr="00D33A68" w:rsidRDefault="00A968CD" w:rsidP="00DC123D">
            <w:pPr>
              <w:ind w:left="-39" w:right="-94"/>
              <w:jc w:val="center"/>
              <w:rPr>
                <w:sz w:val="24"/>
              </w:rPr>
            </w:pPr>
            <w:r w:rsidRPr="00D33A68">
              <w:rPr>
                <w:sz w:val="24"/>
              </w:rPr>
              <w:t>Теплотрасса</w:t>
            </w:r>
          </w:p>
        </w:tc>
        <w:tc>
          <w:tcPr>
            <w:tcW w:w="0" w:type="auto"/>
            <w:vAlign w:val="center"/>
          </w:tcPr>
          <w:p w14:paraId="751BE0D1"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6ED9E7A"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54E574C1" w14:textId="77777777" w:rsidR="00A968CD" w:rsidRPr="00D33A68" w:rsidRDefault="00A968CD" w:rsidP="00DC123D">
            <w:pPr>
              <w:ind w:left="-39" w:right="-94"/>
              <w:jc w:val="center"/>
              <w:rPr>
                <w:sz w:val="24"/>
              </w:rPr>
            </w:pPr>
            <w:r w:rsidRPr="00D33A68">
              <w:rPr>
                <w:sz w:val="24"/>
              </w:rPr>
              <w:t>Подземный/надземный</w:t>
            </w:r>
          </w:p>
        </w:tc>
        <w:tc>
          <w:tcPr>
            <w:tcW w:w="1795" w:type="dxa"/>
            <w:vAlign w:val="center"/>
          </w:tcPr>
          <w:p w14:paraId="01BCE011" w14:textId="77777777" w:rsidR="00A968CD" w:rsidRPr="00D33A68" w:rsidRDefault="00A968CD" w:rsidP="00DC123D">
            <w:pPr>
              <w:ind w:left="-39" w:right="-94"/>
              <w:jc w:val="center"/>
              <w:rPr>
                <w:sz w:val="24"/>
              </w:rPr>
            </w:pPr>
            <w:r w:rsidRPr="00D33A68">
              <w:rPr>
                <w:sz w:val="24"/>
              </w:rPr>
              <w:t>1,21</w:t>
            </w:r>
          </w:p>
        </w:tc>
        <w:tc>
          <w:tcPr>
            <w:tcW w:w="1389" w:type="dxa"/>
            <w:vAlign w:val="center"/>
          </w:tcPr>
          <w:p w14:paraId="45EC9862" w14:textId="77777777" w:rsidR="00A968CD" w:rsidRPr="00D33A68" w:rsidRDefault="00A968CD" w:rsidP="00DC123D">
            <w:pPr>
              <w:ind w:left="-39" w:right="-94"/>
              <w:jc w:val="center"/>
              <w:rPr>
                <w:sz w:val="24"/>
              </w:rPr>
            </w:pPr>
            <w:r w:rsidRPr="00D33A68">
              <w:rPr>
                <w:sz w:val="24"/>
              </w:rPr>
              <w:t>60</w:t>
            </w:r>
          </w:p>
        </w:tc>
      </w:tr>
      <w:tr w:rsidR="00A968CD" w:rsidRPr="003A24B8" w14:paraId="4E45A9DA" w14:textId="77777777" w:rsidTr="00E94298">
        <w:trPr>
          <w:trHeight w:val="358"/>
          <w:jc w:val="center"/>
        </w:trPr>
        <w:tc>
          <w:tcPr>
            <w:tcW w:w="0" w:type="auto"/>
            <w:vAlign w:val="center"/>
          </w:tcPr>
          <w:p w14:paraId="3EB3E67E" w14:textId="77777777" w:rsidR="00A968CD" w:rsidRPr="00D33A68" w:rsidRDefault="00A968CD" w:rsidP="00DC123D">
            <w:pPr>
              <w:ind w:left="-39" w:right="-94"/>
              <w:jc w:val="center"/>
              <w:rPr>
                <w:sz w:val="24"/>
              </w:rPr>
            </w:pPr>
            <w:r w:rsidRPr="00D33A68">
              <w:rPr>
                <w:sz w:val="24"/>
              </w:rPr>
              <w:lastRenderedPageBreak/>
              <w:t>9</w:t>
            </w:r>
          </w:p>
        </w:tc>
        <w:tc>
          <w:tcPr>
            <w:tcW w:w="0" w:type="auto"/>
            <w:vAlign w:val="center"/>
          </w:tcPr>
          <w:p w14:paraId="169E38AE" w14:textId="77777777" w:rsidR="00A968CD" w:rsidRPr="00D33A68" w:rsidRDefault="00A968CD" w:rsidP="00DC123D">
            <w:pPr>
              <w:ind w:left="-39" w:right="-94"/>
              <w:jc w:val="center"/>
              <w:rPr>
                <w:sz w:val="24"/>
              </w:rPr>
            </w:pPr>
            <w:r w:rsidRPr="00D33A68">
              <w:rPr>
                <w:sz w:val="24"/>
              </w:rPr>
              <w:t>Тепловые сети от котельной по ул. Школьной, д.в</w:t>
            </w:r>
          </w:p>
        </w:tc>
        <w:tc>
          <w:tcPr>
            <w:tcW w:w="0" w:type="auto"/>
            <w:vAlign w:val="center"/>
          </w:tcPr>
          <w:p w14:paraId="4EF13AEF"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0FCF85D8" w14:textId="77777777" w:rsidR="00A968CD" w:rsidRPr="00D33A68" w:rsidRDefault="00A968CD" w:rsidP="00DC123D">
            <w:pPr>
              <w:ind w:left="-39" w:right="-94"/>
              <w:jc w:val="center"/>
              <w:rPr>
                <w:sz w:val="24"/>
              </w:rPr>
            </w:pPr>
            <w:r w:rsidRPr="00D33A68">
              <w:rPr>
                <w:sz w:val="24"/>
              </w:rPr>
              <w:t>ИП Вольхин А.Н.</w:t>
            </w:r>
          </w:p>
        </w:tc>
        <w:tc>
          <w:tcPr>
            <w:tcW w:w="0" w:type="auto"/>
            <w:vAlign w:val="center"/>
          </w:tcPr>
          <w:p w14:paraId="274E717B"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07645680" w14:textId="77777777" w:rsidR="00A968CD" w:rsidRPr="00D33A68" w:rsidRDefault="00A968CD" w:rsidP="00DC123D">
            <w:pPr>
              <w:ind w:left="-39" w:right="-94"/>
              <w:jc w:val="center"/>
              <w:rPr>
                <w:sz w:val="24"/>
              </w:rPr>
            </w:pPr>
            <w:r w:rsidRPr="00D33A68">
              <w:rPr>
                <w:sz w:val="24"/>
              </w:rPr>
              <w:t>0,130</w:t>
            </w:r>
          </w:p>
        </w:tc>
        <w:tc>
          <w:tcPr>
            <w:tcW w:w="1389" w:type="dxa"/>
            <w:vAlign w:val="center"/>
          </w:tcPr>
          <w:p w14:paraId="2F5725AC" w14:textId="77777777" w:rsidR="00A968CD" w:rsidRPr="00D33A68" w:rsidRDefault="00A968CD" w:rsidP="00DC123D">
            <w:pPr>
              <w:ind w:left="-39" w:right="-94"/>
              <w:jc w:val="center"/>
              <w:rPr>
                <w:sz w:val="24"/>
              </w:rPr>
            </w:pPr>
            <w:r w:rsidRPr="00D33A68">
              <w:rPr>
                <w:sz w:val="24"/>
              </w:rPr>
              <w:t>60</w:t>
            </w:r>
          </w:p>
        </w:tc>
      </w:tr>
      <w:tr w:rsidR="00A968CD" w:rsidRPr="003A24B8" w14:paraId="12F0FA3E" w14:textId="77777777" w:rsidTr="00E94298">
        <w:trPr>
          <w:trHeight w:val="358"/>
          <w:jc w:val="center"/>
        </w:trPr>
        <w:tc>
          <w:tcPr>
            <w:tcW w:w="0" w:type="auto"/>
            <w:vAlign w:val="center"/>
          </w:tcPr>
          <w:p w14:paraId="6191FAE4" w14:textId="77777777" w:rsidR="00A968CD" w:rsidRPr="00D33A68" w:rsidRDefault="00A968CD" w:rsidP="00DC123D">
            <w:pPr>
              <w:ind w:left="-39" w:right="-94"/>
              <w:jc w:val="center"/>
              <w:rPr>
                <w:sz w:val="24"/>
              </w:rPr>
            </w:pPr>
            <w:r w:rsidRPr="00D33A68">
              <w:rPr>
                <w:sz w:val="24"/>
              </w:rPr>
              <w:t>10</w:t>
            </w:r>
          </w:p>
        </w:tc>
        <w:tc>
          <w:tcPr>
            <w:tcW w:w="0" w:type="auto"/>
            <w:vAlign w:val="center"/>
          </w:tcPr>
          <w:p w14:paraId="3852EFD8" w14:textId="77777777" w:rsidR="00A968CD" w:rsidRPr="00D33A68" w:rsidRDefault="00A968CD" w:rsidP="00DC123D">
            <w:pPr>
              <w:ind w:left="-39" w:right="-94"/>
              <w:jc w:val="center"/>
              <w:rPr>
                <w:sz w:val="24"/>
              </w:rPr>
            </w:pPr>
            <w:r w:rsidRPr="00D33A68">
              <w:rPr>
                <w:sz w:val="24"/>
              </w:rPr>
              <w:t>Тепловые сети от котельной по ул. Кирова, д. 9</w:t>
            </w:r>
          </w:p>
        </w:tc>
        <w:tc>
          <w:tcPr>
            <w:tcW w:w="0" w:type="auto"/>
            <w:vAlign w:val="center"/>
          </w:tcPr>
          <w:p w14:paraId="60C80456"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6E9B4911"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564F0949"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312415F4" w14:textId="77777777" w:rsidR="00A968CD" w:rsidRPr="00D33A68" w:rsidRDefault="00A968CD" w:rsidP="00DC123D">
            <w:pPr>
              <w:ind w:left="-39" w:right="-94"/>
              <w:jc w:val="center"/>
              <w:rPr>
                <w:sz w:val="24"/>
              </w:rPr>
            </w:pPr>
            <w:r w:rsidRPr="00D33A68">
              <w:rPr>
                <w:sz w:val="24"/>
              </w:rPr>
              <w:t>0,04</w:t>
            </w:r>
          </w:p>
        </w:tc>
        <w:tc>
          <w:tcPr>
            <w:tcW w:w="1389" w:type="dxa"/>
            <w:vAlign w:val="center"/>
          </w:tcPr>
          <w:p w14:paraId="506B02B6" w14:textId="77777777" w:rsidR="00A968CD" w:rsidRPr="00D33A68" w:rsidRDefault="00A968CD" w:rsidP="00DC123D">
            <w:pPr>
              <w:ind w:left="-39" w:right="-94"/>
              <w:jc w:val="center"/>
              <w:rPr>
                <w:sz w:val="24"/>
              </w:rPr>
            </w:pPr>
            <w:r w:rsidRPr="00D33A68">
              <w:rPr>
                <w:sz w:val="24"/>
              </w:rPr>
              <w:t>60</w:t>
            </w:r>
          </w:p>
        </w:tc>
      </w:tr>
      <w:tr w:rsidR="00A968CD" w:rsidRPr="003A24B8" w14:paraId="1AA6BBB2" w14:textId="77777777" w:rsidTr="00E94298">
        <w:trPr>
          <w:trHeight w:val="358"/>
          <w:jc w:val="center"/>
        </w:trPr>
        <w:tc>
          <w:tcPr>
            <w:tcW w:w="0" w:type="auto"/>
            <w:vAlign w:val="center"/>
          </w:tcPr>
          <w:p w14:paraId="41BCE547" w14:textId="77777777" w:rsidR="00A968CD" w:rsidRPr="00D33A68" w:rsidRDefault="00A968CD" w:rsidP="00DC123D">
            <w:pPr>
              <w:ind w:left="-39" w:right="-94"/>
              <w:jc w:val="center"/>
              <w:rPr>
                <w:sz w:val="24"/>
              </w:rPr>
            </w:pPr>
            <w:r w:rsidRPr="00D33A68">
              <w:rPr>
                <w:sz w:val="24"/>
              </w:rPr>
              <w:t>11</w:t>
            </w:r>
          </w:p>
        </w:tc>
        <w:tc>
          <w:tcPr>
            <w:tcW w:w="0" w:type="auto"/>
            <w:vAlign w:val="center"/>
          </w:tcPr>
          <w:p w14:paraId="06B4BCF2" w14:textId="77777777" w:rsidR="00A968CD" w:rsidRPr="00D33A68" w:rsidRDefault="00A968CD" w:rsidP="00DC123D">
            <w:pPr>
              <w:ind w:left="-39" w:right="-94"/>
              <w:jc w:val="center"/>
              <w:rPr>
                <w:sz w:val="24"/>
              </w:rPr>
            </w:pPr>
            <w:r w:rsidRPr="00D33A68">
              <w:rPr>
                <w:sz w:val="24"/>
              </w:rPr>
              <w:t>Тепловая сеть</w:t>
            </w:r>
          </w:p>
        </w:tc>
        <w:tc>
          <w:tcPr>
            <w:tcW w:w="0" w:type="auto"/>
            <w:vAlign w:val="center"/>
          </w:tcPr>
          <w:p w14:paraId="5EC155D2"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1D990B7F"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35ABE70"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1B48841D" w14:textId="77777777" w:rsidR="00A968CD" w:rsidRPr="00D33A68" w:rsidRDefault="00A968CD" w:rsidP="00DC123D">
            <w:pPr>
              <w:ind w:left="-39" w:right="-94"/>
              <w:jc w:val="center"/>
              <w:rPr>
                <w:sz w:val="24"/>
              </w:rPr>
            </w:pPr>
            <w:r w:rsidRPr="00D33A68">
              <w:rPr>
                <w:sz w:val="24"/>
              </w:rPr>
              <w:t>0,128</w:t>
            </w:r>
          </w:p>
        </w:tc>
        <w:tc>
          <w:tcPr>
            <w:tcW w:w="1389" w:type="dxa"/>
            <w:vAlign w:val="center"/>
          </w:tcPr>
          <w:p w14:paraId="48011391" w14:textId="77777777" w:rsidR="00A968CD" w:rsidRPr="00D33A68" w:rsidRDefault="00A968CD" w:rsidP="00DC123D">
            <w:pPr>
              <w:ind w:left="-39" w:right="-94"/>
              <w:jc w:val="center"/>
              <w:rPr>
                <w:sz w:val="24"/>
              </w:rPr>
            </w:pPr>
            <w:r w:rsidRPr="00D33A68">
              <w:rPr>
                <w:sz w:val="24"/>
              </w:rPr>
              <w:t>60</w:t>
            </w:r>
          </w:p>
        </w:tc>
      </w:tr>
      <w:tr w:rsidR="00A968CD" w:rsidRPr="003A24B8" w14:paraId="40646D7A" w14:textId="77777777" w:rsidTr="00E94298">
        <w:trPr>
          <w:trHeight w:val="358"/>
          <w:jc w:val="center"/>
        </w:trPr>
        <w:tc>
          <w:tcPr>
            <w:tcW w:w="0" w:type="auto"/>
            <w:vAlign w:val="center"/>
          </w:tcPr>
          <w:p w14:paraId="097B58BC" w14:textId="77777777" w:rsidR="00A968CD" w:rsidRPr="00D33A68" w:rsidRDefault="00A968CD" w:rsidP="00DC123D">
            <w:pPr>
              <w:ind w:left="-39" w:right="-94"/>
              <w:jc w:val="center"/>
              <w:rPr>
                <w:sz w:val="24"/>
              </w:rPr>
            </w:pPr>
            <w:r w:rsidRPr="00D33A68">
              <w:rPr>
                <w:sz w:val="24"/>
              </w:rPr>
              <w:t>12</w:t>
            </w:r>
          </w:p>
        </w:tc>
        <w:tc>
          <w:tcPr>
            <w:tcW w:w="0" w:type="auto"/>
            <w:vAlign w:val="center"/>
          </w:tcPr>
          <w:p w14:paraId="5C07D932" w14:textId="77777777" w:rsidR="00A968CD" w:rsidRPr="00D33A68" w:rsidRDefault="00A968CD" w:rsidP="00DC123D">
            <w:pPr>
              <w:ind w:left="-39" w:right="-94"/>
              <w:jc w:val="center"/>
              <w:rPr>
                <w:sz w:val="24"/>
              </w:rPr>
            </w:pPr>
            <w:r w:rsidRPr="00D33A68">
              <w:rPr>
                <w:sz w:val="24"/>
              </w:rPr>
              <w:t>Тепловые сети от котельной д. Ванино</w:t>
            </w:r>
          </w:p>
        </w:tc>
        <w:tc>
          <w:tcPr>
            <w:tcW w:w="0" w:type="auto"/>
            <w:vAlign w:val="center"/>
          </w:tcPr>
          <w:p w14:paraId="34243625"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21C31652" w14:textId="77777777" w:rsidR="00A968CD" w:rsidRPr="00D33A68" w:rsidRDefault="00A968CD" w:rsidP="00DC123D">
            <w:pPr>
              <w:ind w:left="-39" w:right="-94"/>
              <w:jc w:val="center"/>
              <w:rPr>
                <w:sz w:val="24"/>
              </w:rPr>
            </w:pPr>
            <w:r w:rsidRPr="00D33A68">
              <w:rPr>
                <w:sz w:val="24"/>
              </w:rPr>
              <w:t>ИП Вольхин А.Н.</w:t>
            </w:r>
          </w:p>
        </w:tc>
        <w:tc>
          <w:tcPr>
            <w:tcW w:w="0" w:type="auto"/>
            <w:vAlign w:val="center"/>
          </w:tcPr>
          <w:p w14:paraId="543C1D6E"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2141F668" w14:textId="77777777" w:rsidR="00A968CD" w:rsidRPr="00D33A68" w:rsidRDefault="00A968CD" w:rsidP="00DC123D">
            <w:pPr>
              <w:ind w:left="-39" w:right="-94"/>
              <w:jc w:val="center"/>
              <w:rPr>
                <w:sz w:val="24"/>
              </w:rPr>
            </w:pPr>
            <w:r w:rsidRPr="00D33A68">
              <w:rPr>
                <w:sz w:val="24"/>
              </w:rPr>
              <w:t>0,02</w:t>
            </w:r>
          </w:p>
        </w:tc>
        <w:tc>
          <w:tcPr>
            <w:tcW w:w="1389" w:type="dxa"/>
            <w:vAlign w:val="center"/>
          </w:tcPr>
          <w:p w14:paraId="7A96A767" w14:textId="77777777" w:rsidR="00A968CD" w:rsidRPr="00D33A68" w:rsidRDefault="00A968CD" w:rsidP="00DC123D">
            <w:pPr>
              <w:ind w:left="-39" w:right="-94"/>
              <w:jc w:val="center"/>
              <w:rPr>
                <w:sz w:val="24"/>
              </w:rPr>
            </w:pPr>
            <w:r w:rsidRPr="00D33A68">
              <w:rPr>
                <w:sz w:val="24"/>
              </w:rPr>
              <w:t>60</w:t>
            </w:r>
          </w:p>
        </w:tc>
      </w:tr>
      <w:tr w:rsidR="00A968CD" w:rsidRPr="003A24B8" w14:paraId="27792111" w14:textId="77777777" w:rsidTr="00E94298">
        <w:trPr>
          <w:trHeight w:val="358"/>
          <w:jc w:val="center"/>
        </w:trPr>
        <w:tc>
          <w:tcPr>
            <w:tcW w:w="0" w:type="auto"/>
            <w:vAlign w:val="center"/>
          </w:tcPr>
          <w:p w14:paraId="67C8B04B" w14:textId="77777777" w:rsidR="00A968CD" w:rsidRPr="00D33A68" w:rsidRDefault="00A968CD" w:rsidP="00DC123D">
            <w:pPr>
              <w:ind w:left="-39" w:right="-94"/>
              <w:jc w:val="center"/>
              <w:rPr>
                <w:sz w:val="24"/>
              </w:rPr>
            </w:pPr>
            <w:r w:rsidRPr="00D33A68">
              <w:rPr>
                <w:sz w:val="24"/>
              </w:rPr>
              <w:t>13</w:t>
            </w:r>
          </w:p>
        </w:tc>
        <w:tc>
          <w:tcPr>
            <w:tcW w:w="0" w:type="auto"/>
            <w:vAlign w:val="center"/>
          </w:tcPr>
          <w:p w14:paraId="192023C9" w14:textId="77777777" w:rsidR="00A968CD" w:rsidRPr="00D33A68" w:rsidRDefault="00A968CD" w:rsidP="00DC123D">
            <w:pPr>
              <w:ind w:left="-39" w:right="-94"/>
              <w:jc w:val="center"/>
              <w:rPr>
                <w:sz w:val="24"/>
              </w:rPr>
            </w:pPr>
            <w:r w:rsidRPr="00D33A68">
              <w:rPr>
                <w:sz w:val="24"/>
              </w:rPr>
              <w:t>Тепловая сеть от котельной с. Георгиево, ул. Труда, д. 8</w:t>
            </w:r>
          </w:p>
        </w:tc>
        <w:tc>
          <w:tcPr>
            <w:tcW w:w="0" w:type="auto"/>
            <w:vAlign w:val="center"/>
          </w:tcPr>
          <w:p w14:paraId="01099723"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27A48CB1"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6EB63372"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5EE091C0" w14:textId="77777777" w:rsidR="00A968CD" w:rsidRPr="00D33A68" w:rsidRDefault="00A968CD" w:rsidP="00DC123D">
            <w:pPr>
              <w:ind w:left="-39" w:right="-94"/>
              <w:jc w:val="center"/>
              <w:rPr>
                <w:sz w:val="24"/>
              </w:rPr>
            </w:pPr>
            <w:r w:rsidRPr="00D33A68">
              <w:rPr>
                <w:sz w:val="24"/>
              </w:rPr>
              <w:t>0,05</w:t>
            </w:r>
          </w:p>
        </w:tc>
        <w:tc>
          <w:tcPr>
            <w:tcW w:w="1389" w:type="dxa"/>
            <w:vAlign w:val="center"/>
          </w:tcPr>
          <w:p w14:paraId="68445DF8" w14:textId="77777777" w:rsidR="00A968CD" w:rsidRPr="00D33A68" w:rsidRDefault="00A968CD" w:rsidP="00DC123D">
            <w:pPr>
              <w:ind w:left="-39" w:right="-94"/>
              <w:jc w:val="center"/>
              <w:rPr>
                <w:sz w:val="24"/>
              </w:rPr>
            </w:pPr>
            <w:r w:rsidRPr="00D33A68">
              <w:rPr>
                <w:sz w:val="24"/>
              </w:rPr>
              <w:t>95</w:t>
            </w:r>
          </w:p>
        </w:tc>
      </w:tr>
      <w:tr w:rsidR="00A968CD" w:rsidRPr="003A24B8" w14:paraId="2BA6BBC5" w14:textId="77777777" w:rsidTr="00E94298">
        <w:trPr>
          <w:trHeight w:val="358"/>
          <w:jc w:val="center"/>
        </w:trPr>
        <w:tc>
          <w:tcPr>
            <w:tcW w:w="0" w:type="auto"/>
            <w:vAlign w:val="center"/>
          </w:tcPr>
          <w:p w14:paraId="6CF66197" w14:textId="77777777" w:rsidR="00A968CD" w:rsidRPr="00D33A68" w:rsidRDefault="00A968CD" w:rsidP="00DC123D">
            <w:pPr>
              <w:ind w:left="-39" w:right="-94"/>
              <w:jc w:val="center"/>
              <w:rPr>
                <w:sz w:val="24"/>
              </w:rPr>
            </w:pPr>
            <w:r w:rsidRPr="00D33A68">
              <w:rPr>
                <w:sz w:val="24"/>
              </w:rPr>
              <w:t>14</w:t>
            </w:r>
          </w:p>
        </w:tc>
        <w:tc>
          <w:tcPr>
            <w:tcW w:w="0" w:type="auto"/>
            <w:vAlign w:val="center"/>
          </w:tcPr>
          <w:p w14:paraId="430AC495" w14:textId="77777777" w:rsidR="00A968CD" w:rsidRPr="00D33A68" w:rsidRDefault="00A968CD" w:rsidP="00DC123D">
            <w:pPr>
              <w:ind w:left="-39" w:right="-94"/>
              <w:jc w:val="center"/>
              <w:rPr>
                <w:sz w:val="24"/>
              </w:rPr>
            </w:pPr>
            <w:r w:rsidRPr="00D33A68">
              <w:rPr>
                <w:sz w:val="24"/>
              </w:rPr>
              <w:t>Тепловые сети от котельной по ул. Мира д.34а</w:t>
            </w:r>
          </w:p>
        </w:tc>
        <w:tc>
          <w:tcPr>
            <w:tcW w:w="0" w:type="auto"/>
            <w:vAlign w:val="center"/>
          </w:tcPr>
          <w:p w14:paraId="0F24632C"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6A282ED7" w14:textId="77777777" w:rsidR="00A968CD" w:rsidRPr="00D33A68" w:rsidRDefault="00A968CD" w:rsidP="00DC123D">
            <w:pPr>
              <w:ind w:left="-39" w:right="-94"/>
              <w:jc w:val="center"/>
              <w:rPr>
                <w:sz w:val="24"/>
              </w:rPr>
            </w:pPr>
            <w:r w:rsidRPr="00D33A68">
              <w:rPr>
                <w:sz w:val="24"/>
              </w:rPr>
              <w:t>ИП Харин И.Н.</w:t>
            </w:r>
          </w:p>
        </w:tc>
        <w:tc>
          <w:tcPr>
            <w:tcW w:w="0" w:type="auto"/>
            <w:vAlign w:val="center"/>
          </w:tcPr>
          <w:p w14:paraId="2299E8B1" w14:textId="77777777" w:rsidR="00A968CD" w:rsidRPr="00D33A68" w:rsidRDefault="00A968CD" w:rsidP="00DC123D">
            <w:pPr>
              <w:ind w:left="-39" w:right="-94"/>
              <w:jc w:val="center"/>
              <w:rPr>
                <w:sz w:val="24"/>
              </w:rPr>
            </w:pPr>
            <w:r w:rsidRPr="00D33A68">
              <w:rPr>
                <w:sz w:val="24"/>
              </w:rPr>
              <w:t>Подземный/надземный</w:t>
            </w:r>
          </w:p>
        </w:tc>
        <w:tc>
          <w:tcPr>
            <w:tcW w:w="1795" w:type="dxa"/>
            <w:vAlign w:val="center"/>
          </w:tcPr>
          <w:p w14:paraId="05809F14" w14:textId="77777777" w:rsidR="00A968CD" w:rsidRPr="00D33A68" w:rsidRDefault="00A968CD" w:rsidP="00DC123D">
            <w:pPr>
              <w:ind w:left="-39" w:right="-94"/>
              <w:jc w:val="center"/>
              <w:rPr>
                <w:sz w:val="24"/>
              </w:rPr>
            </w:pPr>
            <w:r w:rsidRPr="00D33A68">
              <w:rPr>
                <w:sz w:val="24"/>
              </w:rPr>
              <w:t>0,78</w:t>
            </w:r>
          </w:p>
        </w:tc>
        <w:tc>
          <w:tcPr>
            <w:tcW w:w="1389" w:type="dxa"/>
            <w:vAlign w:val="center"/>
          </w:tcPr>
          <w:p w14:paraId="32636E66" w14:textId="77777777" w:rsidR="00A968CD" w:rsidRPr="00D33A68" w:rsidRDefault="00A968CD" w:rsidP="00DC123D">
            <w:pPr>
              <w:ind w:left="-39" w:right="-94"/>
              <w:jc w:val="center"/>
              <w:rPr>
                <w:sz w:val="24"/>
              </w:rPr>
            </w:pPr>
            <w:r w:rsidRPr="00D33A68">
              <w:rPr>
                <w:sz w:val="24"/>
              </w:rPr>
              <w:t>95</w:t>
            </w:r>
          </w:p>
        </w:tc>
      </w:tr>
      <w:tr w:rsidR="00A968CD" w:rsidRPr="003A24B8" w14:paraId="7B9F2239" w14:textId="77777777" w:rsidTr="00E94298">
        <w:trPr>
          <w:trHeight w:val="358"/>
          <w:jc w:val="center"/>
        </w:trPr>
        <w:tc>
          <w:tcPr>
            <w:tcW w:w="0" w:type="auto"/>
            <w:vAlign w:val="center"/>
          </w:tcPr>
          <w:p w14:paraId="367E4471" w14:textId="77777777" w:rsidR="00A968CD" w:rsidRPr="00D33A68" w:rsidRDefault="00A968CD" w:rsidP="00DC123D">
            <w:pPr>
              <w:ind w:left="-39" w:right="-94"/>
              <w:jc w:val="center"/>
              <w:rPr>
                <w:sz w:val="24"/>
              </w:rPr>
            </w:pPr>
            <w:r w:rsidRPr="00D33A68">
              <w:rPr>
                <w:sz w:val="24"/>
              </w:rPr>
              <w:t>15</w:t>
            </w:r>
          </w:p>
        </w:tc>
        <w:tc>
          <w:tcPr>
            <w:tcW w:w="0" w:type="auto"/>
            <w:vAlign w:val="center"/>
          </w:tcPr>
          <w:p w14:paraId="25146EA8" w14:textId="77777777" w:rsidR="00A968CD" w:rsidRPr="00D33A68" w:rsidRDefault="00A968CD" w:rsidP="00DC123D">
            <w:pPr>
              <w:ind w:left="-39" w:right="-94"/>
              <w:jc w:val="center"/>
              <w:rPr>
                <w:sz w:val="24"/>
              </w:rPr>
            </w:pPr>
            <w:r w:rsidRPr="00D33A68">
              <w:rPr>
                <w:sz w:val="24"/>
              </w:rPr>
              <w:t>Тепловые сети от котельной д.57</w:t>
            </w:r>
          </w:p>
        </w:tc>
        <w:tc>
          <w:tcPr>
            <w:tcW w:w="0" w:type="auto"/>
            <w:vAlign w:val="center"/>
          </w:tcPr>
          <w:p w14:paraId="1BE5E113"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E6E4587"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276E28BB"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481D5BDC" w14:textId="77777777" w:rsidR="00A968CD" w:rsidRPr="00D33A68" w:rsidRDefault="00A968CD" w:rsidP="00DC123D">
            <w:pPr>
              <w:ind w:left="-39" w:right="-94"/>
              <w:jc w:val="center"/>
              <w:rPr>
                <w:sz w:val="24"/>
              </w:rPr>
            </w:pPr>
            <w:r w:rsidRPr="00D33A68">
              <w:rPr>
                <w:sz w:val="24"/>
              </w:rPr>
              <w:t>0,10</w:t>
            </w:r>
          </w:p>
        </w:tc>
        <w:tc>
          <w:tcPr>
            <w:tcW w:w="1389" w:type="dxa"/>
            <w:vAlign w:val="center"/>
          </w:tcPr>
          <w:p w14:paraId="2959DD2B" w14:textId="77777777" w:rsidR="00A968CD" w:rsidRPr="00D33A68" w:rsidRDefault="00A968CD" w:rsidP="00DC123D">
            <w:pPr>
              <w:ind w:left="-39" w:right="-94"/>
              <w:jc w:val="center"/>
              <w:rPr>
                <w:sz w:val="24"/>
              </w:rPr>
            </w:pPr>
            <w:r w:rsidRPr="00D33A68">
              <w:rPr>
                <w:sz w:val="24"/>
              </w:rPr>
              <w:t>65</w:t>
            </w:r>
          </w:p>
        </w:tc>
      </w:tr>
      <w:tr w:rsidR="00A968CD" w:rsidRPr="003A24B8" w14:paraId="4B1B7836" w14:textId="77777777" w:rsidTr="00E94298">
        <w:trPr>
          <w:trHeight w:val="358"/>
          <w:jc w:val="center"/>
        </w:trPr>
        <w:tc>
          <w:tcPr>
            <w:tcW w:w="0" w:type="auto"/>
            <w:vAlign w:val="center"/>
          </w:tcPr>
          <w:p w14:paraId="22F0EDC1" w14:textId="77777777" w:rsidR="00A968CD" w:rsidRPr="00D33A68" w:rsidRDefault="00A968CD" w:rsidP="00DC123D">
            <w:pPr>
              <w:ind w:left="-39" w:right="-94"/>
              <w:jc w:val="center"/>
              <w:rPr>
                <w:sz w:val="24"/>
              </w:rPr>
            </w:pPr>
            <w:r w:rsidRPr="00D33A68">
              <w:rPr>
                <w:sz w:val="24"/>
              </w:rPr>
              <w:t>16</w:t>
            </w:r>
          </w:p>
        </w:tc>
        <w:tc>
          <w:tcPr>
            <w:tcW w:w="0" w:type="auto"/>
            <w:vAlign w:val="center"/>
          </w:tcPr>
          <w:p w14:paraId="0FDDC122" w14:textId="77777777" w:rsidR="00A968CD" w:rsidRPr="00D33A68" w:rsidRDefault="00A968CD" w:rsidP="00DC123D">
            <w:pPr>
              <w:ind w:left="-39" w:right="-94"/>
              <w:jc w:val="center"/>
              <w:rPr>
                <w:sz w:val="24"/>
              </w:rPr>
            </w:pPr>
            <w:r w:rsidRPr="00D33A68">
              <w:rPr>
                <w:sz w:val="24"/>
              </w:rPr>
              <w:t>Тепловые сети от котельной д.50а</w:t>
            </w:r>
          </w:p>
        </w:tc>
        <w:tc>
          <w:tcPr>
            <w:tcW w:w="0" w:type="auto"/>
            <w:vAlign w:val="center"/>
          </w:tcPr>
          <w:p w14:paraId="4946FBC9"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0E2885AB"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439CAB0A"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6C5A8821" w14:textId="77777777" w:rsidR="00A968CD" w:rsidRPr="00D33A68" w:rsidRDefault="00A968CD" w:rsidP="00DC123D">
            <w:pPr>
              <w:ind w:left="-39" w:right="-94"/>
              <w:jc w:val="center"/>
              <w:rPr>
                <w:sz w:val="24"/>
              </w:rPr>
            </w:pPr>
            <w:r w:rsidRPr="00D33A68">
              <w:rPr>
                <w:sz w:val="24"/>
              </w:rPr>
              <w:t>0,10</w:t>
            </w:r>
          </w:p>
        </w:tc>
        <w:tc>
          <w:tcPr>
            <w:tcW w:w="1389" w:type="dxa"/>
            <w:vAlign w:val="center"/>
          </w:tcPr>
          <w:p w14:paraId="68255099" w14:textId="77777777" w:rsidR="00A968CD" w:rsidRPr="00D33A68" w:rsidRDefault="00A968CD" w:rsidP="00DC123D">
            <w:pPr>
              <w:ind w:left="-39" w:right="-94"/>
              <w:jc w:val="center"/>
              <w:rPr>
                <w:sz w:val="24"/>
              </w:rPr>
            </w:pPr>
            <w:r w:rsidRPr="00D33A68">
              <w:rPr>
                <w:sz w:val="24"/>
              </w:rPr>
              <w:t>80</w:t>
            </w:r>
          </w:p>
        </w:tc>
      </w:tr>
      <w:tr w:rsidR="00A968CD" w:rsidRPr="003A24B8" w14:paraId="282B4237" w14:textId="77777777" w:rsidTr="00E94298">
        <w:trPr>
          <w:trHeight w:val="358"/>
          <w:jc w:val="center"/>
        </w:trPr>
        <w:tc>
          <w:tcPr>
            <w:tcW w:w="0" w:type="auto"/>
            <w:vAlign w:val="center"/>
          </w:tcPr>
          <w:p w14:paraId="77DF96A4" w14:textId="77777777" w:rsidR="00A968CD" w:rsidRPr="00D33A68" w:rsidRDefault="00A968CD" w:rsidP="00DC123D">
            <w:pPr>
              <w:ind w:left="-39" w:right="-94"/>
              <w:jc w:val="center"/>
              <w:rPr>
                <w:sz w:val="24"/>
              </w:rPr>
            </w:pPr>
            <w:r w:rsidRPr="00D33A68">
              <w:rPr>
                <w:sz w:val="24"/>
              </w:rPr>
              <w:t>17</w:t>
            </w:r>
          </w:p>
        </w:tc>
        <w:tc>
          <w:tcPr>
            <w:tcW w:w="0" w:type="auto"/>
            <w:vAlign w:val="center"/>
          </w:tcPr>
          <w:p w14:paraId="57A3086A" w14:textId="77777777" w:rsidR="00A968CD" w:rsidRPr="00D33A68" w:rsidRDefault="00A968CD" w:rsidP="00DC123D">
            <w:pPr>
              <w:ind w:left="-39" w:right="-94"/>
              <w:jc w:val="center"/>
              <w:rPr>
                <w:sz w:val="24"/>
              </w:rPr>
            </w:pPr>
            <w:r w:rsidRPr="00D33A68">
              <w:rPr>
                <w:sz w:val="24"/>
              </w:rPr>
              <w:t>Тепловая сеть от котельной д. Ичетовкины, ул. Солнечная, д. 4а</w:t>
            </w:r>
          </w:p>
        </w:tc>
        <w:tc>
          <w:tcPr>
            <w:tcW w:w="0" w:type="auto"/>
            <w:vAlign w:val="center"/>
          </w:tcPr>
          <w:p w14:paraId="2486A7A5"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A627EF1"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6FACC242"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51A54E98" w14:textId="77777777" w:rsidR="00A968CD" w:rsidRPr="00D33A68" w:rsidRDefault="00A968CD" w:rsidP="00DC123D">
            <w:pPr>
              <w:ind w:left="-39" w:right="-94"/>
              <w:jc w:val="center"/>
              <w:rPr>
                <w:sz w:val="24"/>
              </w:rPr>
            </w:pPr>
            <w:r w:rsidRPr="00D33A68">
              <w:rPr>
                <w:sz w:val="24"/>
              </w:rPr>
              <w:t>0,402</w:t>
            </w:r>
          </w:p>
        </w:tc>
        <w:tc>
          <w:tcPr>
            <w:tcW w:w="1389" w:type="dxa"/>
            <w:vAlign w:val="center"/>
          </w:tcPr>
          <w:p w14:paraId="4DC4F75B" w14:textId="77777777" w:rsidR="00A968CD" w:rsidRPr="00D33A68" w:rsidRDefault="00A968CD" w:rsidP="00DC123D">
            <w:pPr>
              <w:ind w:left="-39" w:right="-94"/>
              <w:jc w:val="center"/>
              <w:rPr>
                <w:sz w:val="24"/>
              </w:rPr>
            </w:pPr>
            <w:r w:rsidRPr="00D33A68">
              <w:rPr>
                <w:sz w:val="24"/>
              </w:rPr>
              <w:t>90</w:t>
            </w:r>
          </w:p>
        </w:tc>
      </w:tr>
      <w:tr w:rsidR="00A968CD" w:rsidRPr="003A24B8" w14:paraId="6390E408" w14:textId="77777777" w:rsidTr="00E94298">
        <w:trPr>
          <w:trHeight w:val="358"/>
          <w:jc w:val="center"/>
        </w:trPr>
        <w:tc>
          <w:tcPr>
            <w:tcW w:w="0" w:type="auto"/>
            <w:vAlign w:val="center"/>
          </w:tcPr>
          <w:p w14:paraId="1E9807B5" w14:textId="77777777" w:rsidR="00A968CD" w:rsidRPr="00D33A68" w:rsidRDefault="00A968CD" w:rsidP="00DC123D">
            <w:pPr>
              <w:ind w:left="-39" w:right="-94"/>
              <w:jc w:val="center"/>
              <w:rPr>
                <w:sz w:val="24"/>
              </w:rPr>
            </w:pPr>
            <w:r w:rsidRPr="00D33A68">
              <w:rPr>
                <w:sz w:val="24"/>
              </w:rPr>
              <w:t>18</w:t>
            </w:r>
          </w:p>
        </w:tc>
        <w:tc>
          <w:tcPr>
            <w:tcW w:w="0" w:type="auto"/>
            <w:vAlign w:val="center"/>
          </w:tcPr>
          <w:p w14:paraId="496C686B" w14:textId="77777777" w:rsidR="00A968CD" w:rsidRPr="00D33A68" w:rsidRDefault="00A968CD" w:rsidP="00DC123D">
            <w:pPr>
              <w:ind w:left="-39" w:right="-94"/>
              <w:jc w:val="center"/>
              <w:rPr>
                <w:sz w:val="24"/>
              </w:rPr>
            </w:pPr>
            <w:r w:rsidRPr="00D33A68">
              <w:rPr>
                <w:sz w:val="24"/>
              </w:rPr>
              <w:t>Тепловая сеть от котельной по ул. Северная, д. 6</w:t>
            </w:r>
          </w:p>
        </w:tc>
        <w:tc>
          <w:tcPr>
            <w:tcW w:w="0" w:type="auto"/>
            <w:vAlign w:val="center"/>
          </w:tcPr>
          <w:p w14:paraId="5EEEBD84"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1E14C655"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E09640D"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695010E6" w14:textId="77777777" w:rsidR="00A968CD" w:rsidRPr="00D33A68" w:rsidRDefault="00A968CD" w:rsidP="00DC123D">
            <w:pPr>
              <w:ind w:left="-39" w:right="-94"/>
              <w:jc w:val="center"/>
              <w:rPr>
                <w:sz w:val="24"/>
              </w:rPr>
            </w:pPr>
            <w:r w:rsidRPr="00D33A68">
              <w:rPr>
                <w:sz w:val="24"/>
              </w:rPr>
              <w:t>0,08</w:t>
            </w:r>
          </w:p>
        </w:tc>
        <w:tc>
          <w:tcPr>
            <w:tcW w:w="1389" w:type="dxa"/>
            <w:vAlign w:val="center"/>
          </w:tcPr>
          <w:p w14:paraId="3FA54104" w14:textId="77777777" w:rsidR="00A968CD" w:rsidRPr="00D33A68" w:rsidRDefault="00A968CD" w:rsidP="00DC123D">
            <w:pPr>
              <w:ind w:left="-39" w:right="-94"/>
              <w:jc w:val="center"/>
              <w:rPr>
                <w:sz w:val="24"/>
              </w:rPr>
            </w:pPr>
            <w:r w:rsidRPr="00D33A68">
              <w:rPr>
                <w:sz w:val="24"/>
              </w:rPr>
              <w:t>60</w:t>
            </w:r>
          </w:p>
        </w:tc>
      </w:tr>
      <w:tr w:rsidR="00A968CD" w:rsidRPr="003A24B8" w14:paraId="4D9A2522" w14:textId="77777777" w:rsidTr="00E94298">
        <w:trPr>
          <w:trHeight w:val="358"/>
          <w:jc w:val="center"/>
        </w:trPr>
        <w:tc>
          <w:tcPr>
            <w:tcW w:w="0" w:type="auto"/>
            <w:vAlign w:val="center"/>
          </w:tcPr>
          <w:p w14:paraId="48890024" w14:textId="77777777" w:rsidR="00A968CD" w:rsidRPr="00D33A68" w:rsidRDefault="00A968CD" w:rsidP="00DC123D">
            <w:pPr>
              <w:ind w:left="-39" w:right="-94"/>
              <w:jc w:val="center"/>
              <w:rPr>
                <w:sz w:val="24"/>
              </w:rPr>
            </w:pPr>
            <w:r w:rsidRPr="00D33A68">
              <w:rPr>
                <w:sz w:val="24"/>
              </w:rPr>
              <w:t>19</w:t>
            </w:r>
          </w:p>
        </w:tc>
        <w:tc>
          <w:tcPr>
            <w:tcW w:w="0" w:type="auto"/>
            <w:vAlign w:val="center"/>
          </w:tcPr>
          <w:p w14:paraId="4AD73ADF" w14:textId="77777777" w:rsidR="00A968CD" w:rsidRPr="00D33A68" w:rsidRDefault="00A968CD" w:rsidP="00DC123D">
            <w:pPr>
              <w:ind w:left="-39" w:right="-94"/>
              <w:jc w:val="center"/>
              <w:rPr>
                <w:sz w:val="24"/>
              </w:rPr>
            </w:pPr>
            <w:r w:rsidRPr="00D33A68">
              <w:rPr>
                <w:sz w:val="24"/>
              </w:rPr>
              <w:t>Тепловые сети от котельной по ул.Школьной, д. 22а</w:t>
            </w:r>
          </w:p>
        </w:tc>
        <w:tc>
          <w:tcPr>
            <w:tcW w:w="0" w:type="auto"/>
            <w:vAlign w:val="center"/>
          </w:tcPr>
          <w:p w14:paraId="3DFA5607"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2321233E"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4951CBA1"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61FDAB9D" w14:textId="77777777" w:rsidR="00A968CD" w:rsidRPr="00D33A68" w:rsidRDefault="00A968CD" w:rsidP="00DC123D">
            <w:pPr>
              <w:ind w:left="-39" w:right="-94"/>
              <w:jc w:val="center"/>
              <w:rPr>
                <w:sz w:val="24"/>
              </w:rPr>
            </w:pPr>
            <w:r w:rsidRPr="00D33A68">
              <w:rPr>
                <w:sz w:val="24"/>
              </w:rPr>
              <w:t>0,015</w:t>
            </w:r>
          </w:p>
        </w:tc>
        <w:tc>
          <w:tcPr>
            <w:tcW w:w="1389" w:type="dxa"/>
            <w:vAlign w:val="center"/>
          </w:tcPr>
          <w:p w14:paraId="5BAD94DA" w14:textId="77777777" w:rsidR="00A968CD" w:rsidRPr="00D33A68" w:rsidRDefault="00A968CD" w:rsidP="00DC123D">
            <w:pPr>
              <w:ind w:left="-39" w:right="-94"/>
              <w:jc w:val="center"/>
              <w:rPr>
                <w:sz w:val="24"/>
              </w:rPr>
            </w:pPr>
            <w:r w:rsidRPr="00D33A68">
              <w:rPr>
                <w:sz w:val="24"/>
              </w:rPr>
              <w:t>20</w:t>
            </w:r>
          </w:p>
        </w:tc>
      </w:tr>
      <w:tr w:rsidR="00A968CD" w:rsidRPr="003A24B8" w14:paraId="0BCDC0DA" w14:textId="77777777" w:rsidTr="00E94298">
        <w:trPr>
          <w:trHeight w:val="358"/>
          <w:jc w:val="center"/>
        </w:trPr>
        <w:tc>
          <w:tcPr>
            <w:tcW w:w="0" w:type="auto"/>
            <w:vAlign w:val="center"/>
          </w:tcPr>
          <w:p w14:paraId="2D8F73C0" w14:textId="77777777" w:rsidR="00A968CD" w:rsidRPr="00D33A68" w:rsidRDefault="00A968CD" w:rsidP="00DC123D">
            <w:pPr>
              <w:ind w:left="-39" w:right="-94"/>
              <w:jc w:val="center"/>
              <w:rPr>
                <w:sz w:val="24"/>
              </w:rPr>
            </w:pPr>
            <w:r w:rsidRPr="00D33A68">
              <w:rPr>
                <w:sz w:val="24"/>
              </w:rPr>
              <w:lastRenderedPageBreak/>
              <w:t>20</w:t>
            </w:r>
          </w:p>
        </w:tc>
        <w:tc>
          <w:tcPr>
            <w:tcW w:w="0" w:type="auto"/>
            <w:vAlign w:val="center"/>
          </w:tcPr>
          <w:p w14:paraId="735863E4" w14:textId="77777777" w:rsidR="00A968CD" w:rsidRPr="00D33A68" w:rsidRDefault="00A968CD" w:rsidP="00DC123D">
            <w:pPr>
              <w:ind w:left="-39" w:right="-94"/>
              <w:jc w:val="center"/>
              <w:rPr>
                <w:sz w:val="24"/>
              </w:rPr>
            </w:pPr>
            <w:r w:rsidRPr="00D33A68">
              <w:rPr>
                <w:sz w:val="24"/>
              </w:rPr>
              <w:t>Центральная теплотрасса</w:t>
            </w:r>
          </w:p>
        </w:tc>
        <w:tc>
          <w:tcPr>
            <w:tcW w:w="0" w:type="auto"/>
            <w:vAlign w:val="center"/>
          </w:tcPr>
          <w:p w14:paraId="20FD052F"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52CCACFE"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1155B7A" w14:textId="77777777" w:rsidR="00A968CD" w:rsidRPr="00D33A68" w:rsidRDefault="00A968CD" w:rsidP="00DC123D">
            <w:pPr>
              <w:ind w:left="-39" w:right="-94"/>
              <w:jc w:val="center"/>
              <w:rPr>
                <w:sz w:val="24"/>
              </w:rPr>
            </w:pPr>
            <w:r w:rsidRPr="00D33A68">
              <w:rPr>
                <w:sz w:val="24"/>
              </w:rPr>
              <w:t>Подземный/надземный</w:t>
            </w:r>
          </w:p>
        </w:tc>
        <w:tc>
          <w:tcPr>
            <w:tcW w:w="1795" w:type="dxa"/>
            <w:vAlign w:val="center"/>
          </w:tcPr>
          <w:p w14:paraId="7B630A91" w14:textId="77777777" w:rsidR="00A968CD" w:rsidRPr="00D33A68" w:rsidRDefault="00A968CD" w:rsidP="00DC123D">
            <w:pPr>
              <w:ind w:left="-39" w:right="-94"/>
              <w:jc w:val="center"/>
              <w:rPr>
                <w:sz w:val="24"/>
              </w:rPr>
            </w:pPr>
            <w:r w:rsidRPr="00D33A68">
              <w:rPr>
                <w:sz w:val="24"/>
              </w:rPr>
              <w:t>0,564</w:t>
            </w:r>
          </w:p>
        </w:tc>
        <w:tc>
          <w:tcPr>
            <w:tcW w:w="1389" w:type="dxa"/>
            <w:vAlign w:val="center"/>
          </w:tcPr>
          <w:p w14:paraId="2199662C" w14:textId="77777777" w:rsidR="00A968CD" w:rsidRPr="00D33A68" w:rsidRDefault="00A968CD" w:rsidP="00DC123D">
            <w:pPr>
              <w:ind w:left="-39" w:right="-94"/>
              <w:jc w:val="center"/>
              <w:rPr>
                <w:sz w:val="24"/>
              </w:rPr>
            </w:pPr>
            <w:r w:rsidRPr="00D33A68">
              <w:rPr>
                <w:sz w:val="24"/>
              </w:rPr>
              <w:t>95</w:t>
            </w:r>
          </w:p>
        </w:tc>
      </w:tr>
      <w:tr w:rsidR="00A968CD" w:rsidRPr="003A24B8" w14:paraId="2240AA3C" w14:textId="77777777" w:rsidTr="00E94298">
        <w:trPr>
          <w:trHeight w:val="358"/>
          <w:jc w:val="center"/>
        </w:trPr>
        <w:tc>
          <w:tcPr>
            <w:tcW w:w="0" w:type="auto"/>
            <w:vAlign w:val="center"/>
          </w:tcPr>
          <w:p w14:paraId="6F6C1707" w14:textId="77777777" w:rsidR="00A968CD" w:rsidRPr="00D33A68" w:rsidRDefault="00A968CD" w:rsidP="00DC123D">
            <w:pPr>
              <w:ind w:left="-39" w:right="-94"/>
              <w:jc w:val="center"/>
              <w:rPr>
                <w:sz w:val="24"/>
              </w:rPr>
            </w:pPr>
            <w:r w:rsidRPr="00D33A68">
              <w:rPr>
                <w:sz w:val="24"/>
              </w:rPr>
              <w:t>21</w:t>
            </w:r>
          </w:p>
        </w:tc>
        <w:tc>
          <w:tcPr>
            <w:tcW w:w="0" w:type="auto"/>
            <w:vAlign w:val="center"/>
          </w:tcPr>
          <w:p w14:paraId="20BC4B5A" w14:textId="77777777" w:rsidR="00A968CD" w:rsidRPr="00D33A68" w:rsidRDefault="00A968CD" w:rsidP="00DC123D">
            <w:pPr>
              <w:ind w:left="-39" w:right="-94"/>
              <w:jc w:val="center"/>
              <w:rPr>
                <w:sz w:val="24"/>
              </w:rPr>
            </w:pPr>
            <w:r w:rsidRPr="00D33A68">
              <w:rPr>
                <w:sz w:val="24"/>
              </w:rPr>
              <w:t>Тепловые сети от котельной по ул. Центральной, д. 24</w:t>
            </w:r>
          </w:p>
        </w:tc>
        <w:tc>
          <w:tcPr>
            <w:tcW w:w="0" w:type="auto"/>
            <w:vAlign w:val="center"/>
          </w:tcPr>
          <w:p w14:paraId="72A36D12"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3F5ABDA2"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729C187"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37F22213" w14:textId="77777777" w:rsidR="00A968CD" w:rsidRPr="00D33A68" w:rsidRDefault="00A968CD" w:rsidP="00DC123D">
            <w:pPr>
              <w:ind w:left="-39" w:right="-94"/>
              <w:jc w:val="center"/>
              <w:rPr>
                <w:sz w:val="24"/>
              </w:rPr>
            </w:pPr>
            <w:r w:rsidRPr="00D33A68">
              <w:rPr>
                <w:sz w:val="24"/>
              </w:rPr>
              <w:t>0,06</w:t>
            </w:r>
          </w:p>
        </w:tc>
        <w:tc>
          <w:tcPr>
            <w:tcW w:w="1389" w:type="dxa"/>
            <w:vAlign w:val="center"/>
          </w:tcPr>
          <w:p w14:paraId="5F11F80F" w14:textId="77777777" w:rsidR="00A968CD" w:rsidRPr="00D33A68" w:rsidRDefault="00A968CD" w:rsidP="00DC123D">
            <w:pPr>
              <w:ind w:left="-39" w:right="-94"/>
              <w:jc w:val="center"/>
              <w:rPr>
                <w:sz w:val="24"/>
              </w:rPr>
            </w:pPr>
            <w:r w:rsidRPr="00D33A68">
              <w:rPr>
                <w:sz w:val="24"/>
              </w:rPr>
              <w:t>80</w:t>
            </w:r>
          </w:p>
        </w:tc>
      </w:tr>
      <w:tr w:rsidR="00A968CD" w:rsidRPr="003A24B8" w14:paraId="4242F47A" w14:textId="77777777" w:rsidTr="00E94298">
        <w:trPr>
          <w:trHeight w:val="358"/>
          <w:jc w:val="center"/>
        </w:trPr>
        <w:tc>
          <w:tcPr>
            <w:tcW w:w="0" w:type="auto"/>
            <w:vAlign w:val="center"/>
          </w:tcPr>
          <w:p w14:paraId="25CF7359" w14:textId="77777777" w:rsidR="00A968CD" w:rsidRPr="00D33A68" w:rsidRDefault="00A968CD" w:rsidP="00DC123D">
            <w:pPr>
              <w:ind w:left="-39" w:right="-94"/>
              <w:jc w:val="center"/>
              <w:rPr>
                <w:sz w:val="24"/>
              </w:rPr>
            </w:pPr>
            <w:r w:rsidRPr="00D33A68">
              <w:rPr>
                <w:sz w:val="24"/>
              </w:rPr>
              <w:t>22</w:t>
            </w:r>
          </w:p>
        </w:tc>
        <w:tc>
          <w:tcPr>
            <w:tcW w:w="0" w:type="auto"/>
            <w:vAlign w:val="center"/>
          </w:tcPr>
          <w:p w14:paraId="2288F5F9" w14:textId="77777777" w:rsidR="00A968CD" w:rsidRPr="00D33A68" w:rsidRDefault="00A968CD" w:rsidP="00DC123D">
            <w:pPr>
              <w:ind w:left="-39" w:right="-94"/>
              <w:jc w:val="center"/>
              <w:rPr>
                <w:sz w:val="24"/>
              </w:rPr>
            </w:pPr>
            <w:r w:rsidRPr="00D33A68">
              <w:rPr>
                <w:sz w:val="24"/>
              </w:rPr>
              <w:t>Тепловые сети от котельной по ул. Школьной, д.12</w:t>
            </w:r>
          </w:p>
        </w:tc>
        <w:tc>
          <w:tcPr>
            <w:tcW w:w="0" w:type="auto"/>
            <w:vAlign w:val="center"/>
          </w:tcPr>
          <w:p w14:paraId="7B5126B9"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18736C4B"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F0E37AA"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7F7A33FE" w14:textId="77777777" w:rsidR="00A968CD" w:rsidRPr="00D33A68" w:rsidRDefault="00A968CD" w:rsidP="00DC123D">
            <w:pPr>
              <w:ind w:left="-39" w:right="-94"/>
              <w:jc w:val="center"/>
              <w:rPr>
                <w:sz w:val="24"/>
              </w:rPr>
            </w:pPr>
            <w:r w:rsidRPr="00D33A68">
              <w:rPr>
                <w:sz w:val="24"/>
              </w:rPr>
              <w:t>0,02</w:t>
            </w:r>
          </w:p>
        </w:tc>
        <w:tc>
          <w:tcPr>
            <w:tcW w:w="1389" w:type="dxa"/>
            <w:vAlign w:val="center"/>
          </w:tcPr>
          <w:p w14:paraId="0E29A32B" w14:textId="77777777" w:rsidR="00A968CD" w:rsidRPr="00D33A68" w:rsidRDefault="00A968CD" w:rsidP="00DC123D">
            <w:pPr>
              <w:ind w:left="-39" w:right="-94"/>
              <w:jc w:val="center"/>
              <w:rPr>
                <w:sz w:val="24"/>
              </w:rPr>
            </w:pPr>
            <w:r w:rsidRPr="00D33A68">
              <w:rPr>
                <w:sz w:val="24"/>
              </w:rPr>
              <w:t>70</w:t>
            </w:r>
          </w:p>
        </w:tc>
      </w:tr>
      <w:tr w:rsidR="00A968CD" w:rsidRPr="003A24B8" w14:paraId="22B35B39" w14:textId="77777777" w:rsidTr="00E94298">
        <w:trPr>
          <w:trHeight w:val="358"/>
          <w:jc w:val="center"/>
        </w:trPr>
        <w:tc>
          <w:tcPr>
            <w:tcW w:w="0" w:type="auto"/>
            <w:vAlign w:val="center"/>
          </w:tcPr>
          <w:p w14:paraId="1DA9CAA8" w14:textId="77777777" w:rsidR="00A968CD" w:rsidRPr="00D33A68" w:rsidRDefault="00A968CD" w:rsidP="00DC123D">
            <w:pPr>
              <w:ind w:left="-39" w:right="-94"/>
              <w:jc w:val="center"/>
              <w:rPr>
                <w:sz w:val="24"/>
              </w:rPr>
            </w:pPr>
            <w:r w:rsidRPr="00D33A68">
              <w:rPr>
                <w:sz w:val="24"/>
              </w:rPr>
              <w:t>23</w:t>
            </w:r>
          </w:p>
        </w:tc>
        <w:tc>
          <w:tcPr>
            <w:tcW w:w="0" w:type="auto"/>
            <w:vAlign w:val="center"/>
          </w:tcPr>
          <w:p w14:paraId="15D05CCF" w14:textId="77777777" w:rsidR="00A968CD" w:rsidRPr="00D33A68" w:rsidRDefault="00A968CD" w:rsidP="00DC123D">
            <w:pPr>
              <w:ind w:left="-39" w:right="-94"/>
              <w:jc w:val="center"/>
              <w:rPr>
                <w:sz w:val="24"/>
              </w:rPr>
            </w:pPr>
            <w:r w:rsidRPr="00D33A68">
              <w:rPr>
                <w:sz w:val="24"/>
              </w:rPr>
              <w:t>Теплотрасса по ул. Центральной с. Пашино</w:t>
            </w:r>
          </w:p>
        </w:tc>
        <w:tc>
          <w:tcPr>
            <w:tcW w:w="0" w:type="auto"/>
            <w:vAlign w:val="center"/>
          </w:tcPr>
          <w:p w14:paraId="75853981"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65FC0F4F"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11E4335A" w14:textId="77777777" w:rsidR="00A968CD" w:rsidRPr="00D33A68" w:rsidRDefault="00A968CD" w:rsidP="00DC123D">
            <w:pPr>
              <w:ind w:left="-39" w:right="-94"/>
              <w:jc w:val="center"/>
              <w:rPr>
                <w:sz w:val="24"/>
              </w:rPr>
            </w:pPr>
            <w:r w:rsidRPr="00D33A68">
              <w:rPr>
                <w:sz w:val="24"/>
              </w:rPr>
              <w:t>Подземный/надземный</w:t>
            </w:r>
          </w:p>
        </w:tc>
        <w:tc>
          <w:tcPr>
            <w:tcW w:w="1795" w:type="dxa"/>
            <w:vAlign w:val="center"/>
          </w:tcPr>
          <w:p w14:paraId="7A92BB83" w14:textId="77777777" w:rsidR="00A968CD" w:rsidRPr="00D33A68" w:rsidRDefault="00A968CD" w:rsidP="00DC123D">
            <w:pPr>
              <w:ind w:left="-39" w:right="-94"/>
              <w:jc w:val="center"/>
              <w:rPr>
                <w:sz w:val="24"/>
              </w:rPr>
            </w:pPr>
            <w:r w:rsidRPr="00D33A68">
              <w:rPr>
                <w:sz w:val="24"/>
              </w:rPr>
              <w:t>0,390</w:t>
            </w:r>
          </w:p>
        </w:tc>
        <w:tc>
          <w:tcPr>
            <w:tcW w:w="1389" w:type="dxa"/>
            <w:vAlign w:val="center"/>
          </w:tcPr>
          <w:p w14:paraId="6A309D27" w14:textId="77777777" w:rsidR="00A968CD" w:rsidRPr="00D33A68" w:rsidRDefault="00A968CD" w:rsidP="00DC123D">
            <w:pPr>
              <w:ind w:left="-39" w:right="-94"/>
              <w:jc w:val="center"/>
              <w:rPr>
                <w:sz w:val="24"/>
              </w:rPr>
            </w:pPr>
            <w:r w:rsidRPr="00D33A68">
              <w:rPr>
                <w:sz w:val="24"/>
              </w:rPr>
              <w:t>95</w:t>
            </w:r>
          </w:p>
        </w:tc>
      </w:tr>
      <w:tr w:rsidR="00A968CD" w:rsidRPr="003A24B8" w14:paraId="0014A58F" w14:textId="77777777" w:rsidTr="00E94298">
        <w:trPr>
          <w:trHeight w:val="358"/>
          <w:jc w:val="center"/>
        </w:trPr>
        <w:tc>
          <w:tcPr>
            <w:tcW w:w="0" w:type="auto"/>
            <w:vAlign w:val="center"/>
          </w:tcPr>
          <w:p w14:paraId="55BF5905" w14:textId="77777777" w:rsidR="00A968CD" w:rsidRPr="00D33A68" w:rsidRDefault="00A968CD" w:rsidP="00DC123D">
            <w:pPr>
              <w:ind w:left="-39" w:right="-94"/>
              <w:jc w:val="center"/>
              <w:rPr>
                <w:sz w:val="24"/>
              </w:rPr>
            </w:pPr>
            <w:r w:rsidRPr="00D33A68">
              <w:rPr>
                <w:sz w:val="24"/>
              </w:rPr>
              <w:t>24</w:t>
            </w:r>
          </w:p>
        </w:tc>
        <w:tc>
          <w:tcPr>
            <w:tcW w:w="0" w:type="auto"/>
            <w:vAlign w:val="center"/>
          </w:tcPr>
          <w:p w14:paraId="28C70150" w14:textId="77777777" w:rsidR="00A968CD" w:rsidRPr="00D33A68" w:rsidRDefault="00A968CD" w:rsidP="00DC123D">
            <w:pPr>
              <w:ind w:left="-39" w:right="-94"/>
              <w:jc w:val="center"/>
              <w:rPr>
                <w:sz w:val="24"/>
              </w:rPr>
            </w:pPr>
            <w:r w:rsidRPr="00D33A68">
              <w:rPr>
                <w:sz w:val="24"/>
              </w:rPr>
              <w:t>Тепловая сеть от котельной д. Ромаши,д.24б</w:t>
            </w:r>
          </w:p>
        </w:tc>
        <w:tc>
          <w:tcPr>
            <w:tcW w:w="0" w:type="auto"/>
            <w:vAlign w:val="center"/>
          </w:tcPr>
          <w:p w14:paraId="758A347F"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56352785"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5039F87A"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5AFE2E05" w14:textId="77777777" w:rsidR="00A968CD" w:rsidRPr="00D33A68" w:rsidRDefault="00A968CD" w:rsidP="00DC123D">
            <w:pPr>
              <w:ind w:left="-39" w:right="-94"/>
              <w:jc w:val="center"/>
              <w:rPr>
                <w:sz w:val="24"/>
              </w:rPr>
            </w:pPr>
            <w:r w:rsidRPr="00D33A68">
              <w:rPr>
                <w:sz w:val="24"/>
              </w:rPr>
              <w:t>0,200</w:t>
            </w:r>
          </w:p>
        </w:tc>
        <w:tc>
          <w:tcPr>
            <w:tcW w:w="1389" w:type="dxa"/>
            <w:vAlign w:val="center"/>
          </w:tcPr>
          <w:p w14:paraId="64385D84" w14:textId="77777777" w:rsidR="00A968CD" w:rsidRPr="00D33A68" w:rsidRDefault="00A968CD" w:rsidP="00DC123D">
            <w:pPr>
              <w:ind w:left="-39" w:right="-94"/>
              <w:jc w:val="center"/>
              <w:rPr>
                <w:sz w:val="24"/>
              </w:rPr>
            </w:pPr>
            <w:r w:rsidRPr="00D33A68">
              <w:rPr>
                <w:sz w:val="24"/>
              </w:rPr>
              <w:t>80</w:t>
            </w:r>
          </w:p>
        </w:tc>
      </w:tr>
      <w:tr w:rsidR="00A968CD" w:rsidRPr="003A24B8" w14:paraId="554BDB4D" w14:textId="77777777" w:rsidTr="00E94298">
        <w:trPr>
          <w:trHeight w:val="358"/>
          <w:jc w:val="center"/>
        </w:trPr>
        <w:tc>
          <w:tcPr>
            <w:tcW w:w="0" w:type="auto"/>
            <w:vAlign w:val="center"/>
          </w:tcPr>
          <w:p w14:paraId="331FFF65" w14:textId="77777777" w:rsidR="00A968CD" w:rsidRPr="00D33A68" w:rsidRDefault="00A968CD" w:rsidP="00DC123D">
            <w:pPr>
              <w:ind w:left="-39" w:right="-94"/>
              <w:jc w:val="center"/>
              <w:rPr>
                <w:sz w:val="24"/>
              </w:rPr>
            </w:pPr>
            <w:r w:rsidRPr="00D33A68">
              <w:rPr>
                <w:sz w:val="24"/>
              </w:rPr>
              <w:t>25</w:t>
            </w:r>
          </w:p>
        </w:tc>
        <w:tc>
          <w:tcPr>
            <w:tcW w:w="0" w:type="auto"/>
            <w:vAlign w:val="center"/>
          </w:tcPr>
          <w:p w14:paraId="6D95921E" w14:textId="77777777" w:rsidR="00A968CD" w:rsidRPr="00D33A68" w:rsidRDefault="00A968CD" w:rsidP="00DC123D">
            <w:pPr>
              <w:ind w:left="-39" w:right="-94"/>
              <w:jc w:val="center"/>
              <w:rPr>
                <w:sz w:val="24"/>
              </w:rPr>
            </w:pPr>
            <w:r w:rsidRPr="00D33A68">
              <w:rPr>
                <w:sz w:val="24"/>
              </w:rPr>
              <w:t>Тепловая сеть д. Ромаши, д. 20б</w:t>
            </w:r>
          </w:p>
        </w:tc>
        <w:tc>
          <w:tcPr>
            <w:tcW w:w="0" w:type="auto"/>
            <w:vAlign w:val="center"/>
          </w:tcPr>
          <w:p w14:paraId="1E137ADE"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5389ACEF"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63BC1C79"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429D2B05" w14:textId="77777777" w:rsidR="00A968CD" w:rsidRPr="00D33A68" w:rsidRDefault="00A968CD" w:rsidP="00DC123D">
            <w:pPr>
              <w:ind w:left="-39" w:right="-94"/>
              <w:jc w:val="center"/>
              <w:rPr>
                <w:sz w:val="24"/>
              </w:rPr>
            </w:pPr>
            <w:r w:rsidRPr="00D33A68">
              <w:rPr>
                <w:sz w:val="24"/>
              </w:rPr>
              <w:t>0,03</w:t>
            </w:r>
          </w:p>
        </w:tc>
        <w:tc>
          <w:tcPr>
            <w:tcW w:w="1389" w:type="dxa"/>
            <w:vAlign w:val="center"/>
          </w:tcPr>
          <w:p w14:paraId="22882939" w14:textId="77777777" w:rsidR="00A968CD" w:rsidRPr="00D33A68" w:rsidRDefault="00A968CD" w:rsidP="00DC123D">
            <w:pPr>
              <w:ind w:left="-39" w:right="-94"/>
              <w:jc w:val="center"/>
              <w:rPr>
                <w:sz w:val="24"/>
              </w:rPr>
            </w:pPr>
            <w:r w:rsidRPr="00D33A68">
              <w:rPr>
                <w:sz w:val="24"/>
              </w:rPr>
              <w:t>95</w:t>
            </w:r>
          </w:p>
        </w:tc>
      </w:tr>
      <w:tr w:rsidR="00A968CD" w:rsidRPr="003A24B8" w14:paraId="16D76DD9" w14:textId="77777777" w:rsidTr="00E94298">
        <w:trPr>
          <w:trHeight w:val="358"/>
          <w:jc w:val="center"/>
        </w:trPr>
        <w:tc>
          <w:tcPr>
            <w:tcW w:w="0" w:type="auto"/>
            <w:vAlign w:val="center"/>
          </w:tcPr>
          <w:p w14:paraId="5A290D1C" w14:textId="77777777" w:rsidR="00A968CD" w:rsidRPr="00D33A68" w:rsidRDefault="00A968CD" w:rsidP="00DC123D">
            <w:pPr>
              <w:ind w:left="-39" w:right="-94"/>
              <w:jc w:val="center"/>
              <w:rPr>
                <w:sz w:val="24"/>
              </w:rPr>
            </w:pPr>
            <w:r w:rsidRPr="00D33A68">
              <w:rPr>
                <w:sz w:val="24"/>
              </w:rPr>
              <w:t>26</w:t>
            </w:r>
          </w:p>
        </w:tc>
        <w:tc>
          <w:tcPr>
            <w:tcW w:w="0" w:type="auto"/>
            <w:vAlign w:val="center"/>
          </w:tcPr>
          <w:p w14:paraId="73E8D9D7" w14:textId="77777777" w:rsidR="00A968CD" w:rsidRPr="00D33A68" w:rsidRDefault="00A968CD" w:rsidP="00DC123D">
            <w:pPr>
              <w:ind w:left="-39" w:right="-94"/>
              <w:jc w:val="center"/>
              <w:rPr>
                <w:sz w:val="24"/>
              </w:rPr>
            </w:pPr>
            <w:r w:rsidRPr="00D33A68">
              <w:rPr>
                <w:sz w:val="24"/>
              </w:rPr>
              <w:t>Тепловая сеть от котельной с. Савинцы, ул. Центральная, д.37</w:t>
            </w:r>
          </w:p>
        </w:tc>
        <w:tc>
          <w:tcPr>
            <w:tcW w:w="0" w:type="auto"/>
            <w:vAlign w:val="center"/>
          </w:tcPr>
          <w:p w14:paraId="46F9F1CF"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0DFB8508"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052B3BE2"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66A4F483" w14:textId="77777777" w:rsidR="00A968CD" w:rsidRPr="00D33A68" w:rsidRDefault="00A968CD" w:rsidP="00DC123D">
            <w:pPr>
              <w:ind w:left="-39" w:right="-94"/>
              <w:jc w:val="center"/>
              <w:rPr>
                <w:sz w:val="24"/>
              </w:rPr>
            </w:pPr>
            <w:r w:rsidRPr="00D33A68">
              <w:rPr>
                <w:sz w:val="24"/>
              </w:rPr>
              <w:t>0,034</w:t>
            </w:r>
          </w:p>
        </w:tc>
        <w:tc>
          <w:tcPr>
            <w:tcW w:w="1389" w:type="dxa"/>
            <w:vAlign w:val="center"/>
          </w:tcPr>
          <w:p w14:paraId="61453442" w14:textId="77777777" w:rsidR="00A968CD" w:rsidRPr="00D33A68" w:rsidRDefault="00A968CD" w:rsidP="00DC123D">
            <w:pPr>
              <w:ind w:left="-39" w:right="-94"/>
              <w:jc w:val="center"/>
              <w:rPr>
                <w:sz w:val="24"/>
              </w:rPr>
            </w:pPr>
            <w:r w:rsidRPr="00D33A68">
              <w:rPr>
                <w:sz w:val="24"/>
              </w:rPr>
              <w:t>65</w:t>
            </w:r>
          </w:p>
        </w:tc>
      </w:tr>
      <w:tr w:rsidR="00A968CD" w:rsidRPr="003A24B8" w14:paraId="371D009A" w14:textId="77777777" w:rsidTr="00E94298">
        <w:trPr>
          <w:trHeight w:val="358"/>
          <w:jc w:val="center"/>
        </w:trPr>
        <w:tc>
          <w:tcPr>
            <w:tcW w:w="0" w:type="auto"/>
            <w:vAlign w:val="center"/>
          </w:tcPr>
          <w:p w14:paraId="619DE11E" w14:textId="77777777" w:rsidR="00A968CD" w:rsidRPr="00D33A68" w:rsidRDefault="00A968CD" w:rsidP="00DC123D">
            <w:pPr>
              <w:ind w:left="-39" w:right="-94"/>
              <w:jc w:val="center"/>
              <w:rPr>
                <w:sz w:val="24"/>
              </w:rPr>
            </w:pPr>
            <w:r w:rsidRPr="00D33A68">
              <w:rPr>
                <w:sz w:val="24"/>
              </w:rPr>
              <w:t>27</w:t>
            </w:r>
          </w:p>
        </w:tc>
        <w:tc>
          <w:tcPr>
            <w:tcW w:w="0" w:type="auto"/>
            <w:vAlign w:val="center"/>
          </w:tcPr>
          <w:p w14:paraId="00D21A16" w14:textId="77777777" w:rsidR="00A968CD" w:rsidRPr="00D33A68" w:rsidRDefault="00A968CD" w:rsidP="00DC123D">
            <w:pPr>
              <w:ind w:left="-39" w:right="-94"/>
              <w:jc w:val="center"/>
              <w:rPr>
                <w:sz w:val="24"/>
              </w:rPr>
            </w:pPr>
            <w:r w:rsidRPr="00D33A68">
              <w:rPr>
                <w:sz w:val="24"/>
              </w:rPr>
              <w:t>Тепловая сеть от котельной по ул. Школьной, д. 15</w:t>
            </w:r>
          </w:p>
        </w:tc>
        <w:tc>
          <w:tcPr>
            <w:tcW w:w="0" w:type="auto"/>
            <w:vAlign w:val="center"/>
          </w:tcPr>
          <w:p w14:paraId="173F7DD5"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0154878F"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22E12097"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31ABF7B5" w14:textId="77777777" w:rsidR="00A968CD" w:rsidRPr="00D33A68" w:rsidRDefault="00A968CD" w:rsidP="00DC123D">
            <w:pPr>
              <w:ind w:left="-39" w:right="-94"/>
              <w:jc w:val="center"/>
              <w:rPr>
                <w:sz w:val="24"/>
              </w:rPr>
            </w:pPr>
            <w:r w:rsidRPr="00D33A68">
              <w:rPr>
                <w:sz w:val="24"/>
              </w:rPr>
              <w:t>0,02</w:t>
            </w:r>
          </w:p>
        </w:tc>
        <w:tc>
          <w:tcPr>
            <w:tcW w:w="1389" w:type="dxa"/>
            <w:vAlign w:val="center"/>
          </w:tcPr>
          <w:p w14:paraId="2D4A983C" w14:textId="77777777" w:rsidR="00A968CD" w:rsidRPr="00D33A68" w:rsidRDefault="00A968CD" w:rsidP="00DC123D">
            <w:pPr>
              <w:ind w:left="-39" w:right="-94"/>
              <w:jc w:val="center"/>
              <w:rPr>
                <w:sz w:val="24"/>
              </w:rPr>
            </w:pPr>
            <w:r w:rsidRPr="00D33A68">
              <w:rPr>
                <w:sz w:val="24"/>
              </w:rPr>
              <w:t>90</w:t>
            </w:r>
          </w:p>
        </w:tc>
      </w:tr>
      <w:tr w:rsidR="00A968CD" w:rsidRPr="003A24B8" w14:paraId="3E5B3E38" w14:textId="77777777" w:rsidTr="00A755AB">
        <w:trPr>
          <w:trHeight w:val="1231"/>
          <w:jc w:val="center"/>
        </w:trPr>
        <w:tc>
          <w:tcPr>
            <w:tcW w:w="0" w:type="auto"/>
            <w:vAlign w:val="center"/>
          </w:tcPr>
          <w:p w14:paraId="6EACEDD2" w14:textId="77777777" w:rsidR="00A968CD" w:rsidRPr="00D33A68" w:rsidRDefault="00A968CD" w:rsidP="00DC123D">
            <w:pPr>
              <w:ind w:left="-39" w:right="-94"/>
              <w:jc w:val="center"/>
              <w:rPr>
                <w:sz w:val="24"/>
              </w:rPr>
            </w:pPr>
            <w:r w:rsidRPr="00D33A68">
              <w:rPr>
                <w:sz w:val="24"/>
              </w:rPr>
              <w:t>28</w:t>
            </w:r>
          </w:p>
        </w:tc>
        <w:tc>
          <w:tcPr>
            <w:tcW w:w="0" w:type="auto"/>
            <w:vAlign w:val="center"/>
          </w:tcPr>
          <w:p w14:paraId="7B2C7996" w14:textId="77777777" w:rsidR="00A968CD" w:rsidRPr="00D33A68" w:rsidRDefault="00A968CD" w:rsidP="00DC123D">
            <w:pPr>
              <w:ind w:left="-39" w:right="-94"/>
              <w:jc w:val="center"/>
              <w:rPr>
                <w:sz w:val="24"/>
              </w:rPr>
            </w:pPr>
            <w:r w:rsidRPr="00D33A68">
              <w:rPr>
                <w:sz w:val="24"/>
              </w:rPr>
              <w:t>Тепловая сеть от котельной по ул. Центральная, д. 9</w:t>
            </w:r>
          </w:p>
        </w:tc>
        <w:tc>
          <w:tcPr>
            <w:tcW w:w="0" w:type="auto"/>
            <w:vAlign w:val="center"/>
          </w:tcPr>
          <w:p w14:paraId="744169B3" w14:textId="77777777" w:rsidR="00A968CD" w:rsidRPr="00D33A68" w:rsidRDefault="00A968CD" w:rsidP="00DC123D">
            <w:pPr>
              <w:ind w:left="-39" w:right="-94"/>
              <w:jc w:val="center"/>
              <w:rPr>
                <w:sz w:val="24"/>
              </w:rPr>
            </w:pPr>
            <w:r w:rsidRPr="00D33A68">
              <w:rPr>
                <w:sz w:val="24"/>
              </w:rPr>
              <w:t>существующий</w:t>
            </w:r>
          </w:p>
        </w:tc>
        <w:tc>
          <w:tcPr>
            <w:tcW w:w="0" w:type="auto"/>
            <w:vAlign w:val="center"/>
          </w:tcPr>
          <w:p w14:paraId="467B7253" w14:textId="77777777" w:rsidR="00A968CD" w:rsidRPr="00D33A68" w:rsidRDefault="00A968CD" w:rsidP="00DC123D">
            <w:pPr>
              <w:ind w:left="-39" w:right="-94"/>
              <w:jc w:val="center"/>
              <w:rPr>
                <w:sz w:val="24"/>
              </w:rPr>
            </w:pPr>
            <w:r w:rsidRPr="00D33A68">
              <w:rPr>
                <w:sz w:val="24"/>
              </w:rPr>
              <w:t>МКП ЖКХ пгт Афанасьево</w:t>
            </w:r>
          </w:p>
        </w:tc>
        <w:tc>
          <w:tcPr>
            <w:tcW w:w="0" w:type="auto"/>
            <w:vAlign w:val="center"/>
          </w:tcPr>
          <w:p w14:paraId="08DDB39F" w14:textId="77777777" w:rsidR="00A968CD" w:rsidRPr="00D33A68" w:rsidRDefault="00A968CD" w:rsidP="00DC123D">
            <w:pPr>
              <w:ind w:left="-39" w:right="-94"/>
              <w:jc w:val="center"/>
              <w:rPr>
                <w:sz w:val="24"/>
              </w:rPr>
            </w:pPr>
            <w:r w:rsidRPr="00D33A68">
              <w:rPr>
                <w:sz w:val="24"/>
              </w:rPr>
              <w:t>надземный</w:t>
            </w:r>
          </w:p>
        </w:tc>
        <w:tc>
          <w:tcPr>
            <w:tcW w:w="1795" w:type="dxa"/>
            <w:vAlign w:val="center"/>
          </w:tcPr>
          <w:p w14:paraId="3C408998" w14:textId="77777777" w:rsidR="00A968CD" w:rsidRPr="00D33A68" w:rsidRDefault="00A968CD" w:rsidP="00DC123D">
            <w:pPr>
              <w:ind w:left="-39" w:right="-94"/>
              <w:jc w:val="center"/>
              <w:rPr>
                <w:sz w:val="24"/>
              </w:rPr>
            </w:pPr>
          </w:p>
        </w:tc>
        <w:tc>
          <w:tcPr>
            <w:tcW w:w="1389" w:type="dxa"/>
            <w:vAlign w:val="center"/>
          </w:tcPr>
          <w:p w14:paraId="12EB53DA" w14:textId="77777777" w:rsidR="00A968CD" w:rsidRPr="00D33A68" w:rsidRDefault="00A968CD" w:rsidP="00DC123D">
            <w:pPr>
              <w:ind w:left="-39" w:right="-94"/>
              <w:jc w:val="center"/>
              <w:rPr>
                <w:sz w:val="24"/>
              </w:rPr>
            </w:pPr>
          </w:p>
        </w:tc>
      </w:tr>
    </w:tbl>
    <w:p w14:paraId="275883F1" w14:textId="1E8FC203" w:rsidR="00FC2E6C" w:rsidRPr="00D3137B" w:rsidRDefault="00FC2E6C" w:rsidP="00E5794B">
      <w:pPr>
        <w:tabs>
          <w:tab w:val="left" w:pos="1755"/>
        </w:tabs>
        <w:rPr>
          <w:color w:val="FF0000"/>
        </w:rPr>
        <w:sectPr w:rsidR="00FC2E6C" w:rsidRPr="00D3137B" w:rsidSect="00FC2E6C">
          <w:pgSz w:w="16838" w:h="11906" w:orient="landscape"/>
          <w:pgMar w:top="1701" w:right="1134" w:bottom="851" w:left="1134" w:header="709" w:footer="709" w:gutter="0"/>
          <w:cols w:space="708"/>
          <w:docGrid w:linePitch="381"/>
        </w:sectPr>
      </w:pPr>
    </w:p>
    <w:p w14:paraId="1245291D" w14:textId="02A8918F" w:rsidR="0085669D" w:rsidRPr="00D3137B" w:rsidRDefault="0085669D" w:rsidP="0085669D">
      <w:pPr>
        <w:rPr>
          <w:color w:val="FF0000"/>
        </w:rPr>
      </w:pPr>
    </w:p>
    <w:p w14:paraId="024700C0" w14:textId="0C5B2C01" w:rsidR="0085669D" w:rsidRPr="00A755AB" w:rsidRDefault="0085669D" w:rsidP="004B19DB">
      <w:pPr>
        <w:ind w:firstLine="709"/>
        <w:rPr>
          <w:color w:val="000000" w:themeColor="text1"/>
        </w:rPr>
      </w:pPr>
      <w:r w:rsidRPr="00A755AB">
        <w:rPr>
          <w:color w:val="000000" w:themeColor="text1"/>
        </w:rPr>
        <w:t xml:space="preserve">Схемой территориального планирования </w:t>
      </w:r>
      <w:r w:rsidR="002C7200">
        <w:rPr>
          <w:color w:val="000000" w:themeColor="text1"/>
        </w:rPr>
        <w:t>Российской Федерации и Кировской области</w:t>
      </w:r>
      <w:r w:rsidRPr="00A755AB">
        <w:rPr>
          <w:color w:val="000000" w:themeColor="text1"/>
        </w:rPr>
        <w:t xml:space="preserve"> в </w:t>
      </w:r>
      <w:r w:rsidR="002C7200">
        <w:rPr>
          <w:color w:val="000000" w:themeColor="text1"/>
        </w:rPr>
        <w:t>сфере</w:t>
      </w:r>
      <w:r w:rsidRPr="00A755AB">
        <w:rPr>
          <w:color w:val="000000" w:themeColor="text1"/>
        </w:rPr>
        <w:t xml:space="preserve"> энергетики строительство новых объектов теплоснабжения и реконструкция существующих не предусматривается.</w:t>
      </w:r>
    </w:p>
    <w:p w14:paraId="188764BD" w14:textId="2AE17DBB" w:rsidR="0085669D" w:rsidRPr="00DE1F46" w:rsidRDefault="0085669D" w:rsidP="004B19DB">
      <w:pPr>
        <w:ind w:firstLine="709"/>
        <w:rPr>
          <w:b/>
          <w:color w:val="000000" w:themeColor="text1"/>
        </w:rPr>
      </w:pPr>
      <w:bookmarkStart w:id="141" w:name="_Toc28018954"/>
      <w:bookmarkStart w:id="142" w:name="_Toc28018951"/>
      <w:bookmarkStart w:id="143" w:name="_Toc28018953"/>
      <w:bookmarkEnd w:id="140"/>
      <w:r w:rsidRPr="00DE1F46">
        <w:rPr>
          <w:b/>
          <w:color w:val="000000" w:themeColor="text1"/>
        </w:rPr>
        <w:t>Газоснабжение</w:t>
      </w:r>
      <w:bookmarkEnd w:id="141"/>
    </w:p>
    <w:p w14:paraId="1D306959" w14:textId="77777777" w:rsidR="0085669D" w:rsidRPr="00DE1F46" w:rsidRDefault="0085669D" w:rsidP="004B19DB">
      <w:pPr>
        <w:ind w:firstLine="709"/>
        <w:rPr>
          <w:b/>
          <w:color w:val="000000" w:themeColor="text1"/>
        </w:rPr>
      </w:pPr>
      <w:r w:rsidRPr="00DE1F46">
        <w:rPr>
          <w:b/>
          <w:color w:val="000000" w:themeColor="text1"/>
        </w:rPr>
        <w:t>Существующее положение</w:t>
      </w:r>
    </w:p>
    <w:p w14:paraId="498833A9" w14:textId="7B24E87F" w:rsidR="003821B6" w:rsidRPr="00800D04" w:rsidRDefault="003821B6" w:rsidP="003821B6">
      <w:pPr>
        <w:ind w:firstLine="709"/>
        <w:rPr>
          <w:color w:val="000000"/>
          <w:szCs w:val="28"/>
        </w:rPr>
      </w:pPr>
      <w:bookmarkStart w:id="144" w:name="_Toc191880452"/>
      <w:bookmarkStart w:id="145" w:name="_Toc192657406"/>
      <w:bookmarkStart w:id="146" w:name="_Toc225314033"/>
      <w:r w:rsidRPr="00800D04">
        <w:rPr>
          <w:color w:val="000000"/>
          <w:szCs w:val="28"/>
        </w:rPr>
        <w:t xml:space="preserve">На сегодняшний день Афанасьевский </w:t>
      </w:r>
      <w:r>
        <w:rPr>
          <w:color w:val="000000"/>
          <w:szCs w:val="28"/>
        </w:rPr>
        <w:t>муниципальный окр</w:t>
      </w:r>
      <w:r w:rsidR="002C7200">
        <w:rPr>
          <w:color w:val="000000"/>
          <w:szCs w:val="28"/>
        </w:rPr>
        <w:t>у</w:t>
      </w:r>
      <w:r>
        <w:rPr>
          <w:color w:val="000000"/>
          <w:szCs w:val="28"/>
        </w:rPr>
        <w:t>г</w:t>
      </w:r>
      <w:r w:rsidRPr="00800D04">
        <w:rPr>
          <w:color w:val="000000"/>
          <w:szCs w:val="28"/>
        </w:rPr>
        <w:t xml:space="preserve"> является одним из </w:t>
      </w:r>
      <w:r>
        <w:rPr>
          <w:color w:val="000000"/>
          <w:szCs w:val="28"/>
        </w:rPr>
        <w:t>округов</w:t>
      </w:r>
      <w:r w:rsidRPr="00800D04">
        <w:rPr>
          <w:color w:val="000000"/>
          <w:szCs w:val="28"/>
        </w:rPr>
        <w:t xml:space="preserve"> </w:t>
      </w:r>
      <w:r>
        <w:rPr>
          <w:color w:val="000000"/>
          <w:szCs w:val="28"/>
        </w:rPr>
        <w:t xml:space="preserve">Кировской </w:t>
      </w:r>
      <w:r w:rsidRPr="00800D04">
        <w:rPr>
          <w:color w:val="000000"/>
          <w:szCs w:val="28"/>
        </w:rPr>
        <w:t xml:space="preserve">области, на территории которого отсутствует газоснабжение природным газом. </w:t>
      </w:r>
    </w:p>
    <w:bookmarkEnd w:id="144"/>
    <w:bookmarkEnd w:id="145"/>
    <w:bookmarkEnd w:id="146"/>
    <w:p w14:paraId="2947ADAF" w14:textId="697726ED" w:rsidR="0085669D" w:rsidRPr="001850FD" w:rsidRDefault="0085669D" w:rsidP="004B19DB">
      <w:pPr>
        <w:ind w:firstLine="709"/>
        <w:rPr>
          <w:b/>
          <w:color w:val="000000" w:themeColor="text1"/>
        </w:rPr>
      </w:pPr>
      <w:r w:rsidRPr="001850FD">
        <w:rPr>
          <w:b/>
          <w:color w:val="000000" w:themeColor="text1"/>
        </w:rPr>
        <w:t>Проектное решение</w:t>
      </w:r>
    </w:p>
    <w:p w14:paraId="6EC61CA8" w14:textId="09EFA522" w:rsidR="001850FD" w:rsidRPr="00800D04" w:rsidRDefault="00A073CB" w:rsidP="001850FD">
      <w:pPr>
        <w:ind w:firstLine="708"/>
        <w:rPr>
          <w:color w:val="000000"/>
          <w:szCs w:val="28"/>
        </w:rPr>
      </w:pPr>
      <w:r>
        <w:rPr>
          <w:color w:val="000000"/>
          <w:szCs w:val="28"/>
        </w:rPr>
        <w:t>На перспективу 2018</w:t>
      </w:r>
      <w:r w:rsidR="00180DC6">
        <w:rPr>
          <w:color w:val="000000"/>
          <w:szCs w:val="28"/>
        </w:rPr>
        <w:t xml:space="preserve"> </w:t>
      </w:r>
      <w:r>
        <w:rPr>
          <w:color w:val="000000"/>
          <w:szCs w:val="28"/>
        </w:rPr>
        <w:t>-</w:t>
      </w:r>
      <w:r w:rsidR="00180DC6">
        <w:rPr>
          <w:color w:val="000000"/>
          <w:szCs w:val="28"/>
        </w:rPr>
        <w:t xml:space="preserve"> </w:t>
      </w:r>
      <w:r>
        <w:rPr>
          <w:color w:val="000000"/>
          <w:szCs w:val="28"/>
        </w:rPr>
        <w:t>2030</w:t>
      </w:r>
      <w:r w:rsidR="00180DC6">
        <w:rPr>
          <w:color w:val="000000"/>
          <w:szCs w:val="28"/>
        </w:rPr>
        <w:t xml:space="preserve"> </w:t>
      </w:r>
      <w:r w:rsidR="001850FD" w:rsidRPr="00800D04">
        <w:rPr>
          <w:color w:val="000000"/>
          <w:szCs w:val="28"/>
        </w:rPr>
        <w:t xml:space="preserve">г.г. Схемой </w:t>
      </w:r>
      <w:r>
        <w:rPr>
          <w:color w:val="000000"/>
          <w:szCs w:val="28"/>
        </w:rPr>
        <w:t xml:space="preserve">территориального планирования Кировской области </w:t>
      </w:r>
      <w:r w:rsidR="001850FD" w:rsidRPr="00800D04">
        <w:rPr>
          <w:color w:val="000000"/>
          <w:szCs w:val="28"/>
        </w:rPr>
        <w:t>запроектировано строительство газопровода-отвода «Омутнинск - Афанасьево» с сооружением ГРС в пгт Афанасьево.</w:t>
      </w:r>
    </w:p>
    <w:p w14:paraId="41465A35" w14:textId="77777777" w:rsidR="001850FD" w:rsidRPr="00800D04" w:rsidRDefault="001850FD" w:rsidP="001850FD">
      <w:pPr>
        <w:ind w:firstLine="708"/>
        <w:rPr>
          <w:color w:val="000000"/>
          <w:szCs w:val="28"/>
        </w:rPr>
      </w:pPr>
      <w:r w:rsidRPr="00800D04">
        <w:rPr>
          <w:color w:val="000000"/>
          <w:szCs w:val="28"/>
        </w:rPr>
        <w:t>Газификация населенных пунктов позволит развить систему газовых отопительных котельных и способствовать развитию отопительной системы района в целом.</w:t>
      </w:r>
    </w:p>
    <w:p w14:paraId="42FF82CA" w14:textId="77777777" w:rsidR="001850FD" w:rsidRPr="00800D04" w:rsidRDefault="001850FD" w:rsidP="001850FD">
      <w:pPr>
        <w:ind w:firstLine="708"/>
        <w:rPr>
          <w:color w:val="000000"/>
          <w:szCs w:val="28"/>
        </w:rPr>
      </w:pPr>
      <w:r w:rsidRPr="00800D04">
        <w:rPr>
          <w:color w:val="000000"/>
          <w:szCs w:val="28"/>
        </w:rPr>
        <w:t>Одновременно газификация промышленности положительно скажется на развитии промышленного сектора экономики района.</w:t>
      </w:r>
    </w:p>
    <w:p w14:paraId="5F49498F" w14:textId="77777777" w:rsidR="001850FD" w:rsidRPr="00800D04" w:rsidRDefault="001850FD" w:rsidP="001850FD">
      <w:pPr>
        <w:ind w:firstLine="708"/>
        <w:rPr>
          <w:color w:val="000000"/>
          <w:szCs w:val="28"/>
        </w:rPr>
      </w:pPr>
      <w:r w:rsidRPr="00800D04">
        <w:rPr>
          <w:color w:val="000000"/>
          <w:szCs w:val="28"/>
        </w:rPr>
        <w:t xml:space="preserve">К основным приоритетам муниципального </w:t>
      </w:r>
      <w:r>
        <w:rPr>
          <w:color w:val="000000"/>
          <w:szCs w:val="28"/>
        </w:rPr>
        <w:t>округа</w:t>
      </w:r>
      <w:r w:rsidRPr="00800D04">
        <w:rPr>
          <w:color w:val="000000"/>
          <w:szCs w:val="28"/>
        </w:rPr>
        <w:t xml:space="preserve"> при осуществлении газификации относится строительство межпоселковых газопроводов с последующей газификацией производственных объектов, объектов ЖКХ, что создаст условия для обеспечения их стабильной эксплуатации, стабилизации тарифов для населения. Дополнительный экономический эффект возникает за счет увеличения налогооблагаемой базы по крупным предприятиям газифицированных населенных пунктов. Социальн</w:t>
      </w:r>
      <w:r>
        <w:rPr>
          <w:color w:val="000000"/>
          <w:szCs w:val="28"/>
        </w:rPr>
        <w:t>ая эффективность обеспечивается</w:t>
      </w:r>
      <w:r w:rsidRPr="00800D04">
        <w:rPr>
          <w:color w:val="000000"/>
          <w:szCs w:val="28"/>
        </w:rPr>
        <w:t xml:space="preserve"> за счет стабилизации тарифов на выработку теплоэнергии. </w:t>
      </w:r>
    </w:p>
    <w:p w14:paraId="4603F73F" w14:textId="77777777" w:rsidR="0085669D" w:rsidRPr="00A764EA" w:rsidRDefault="0085669D" w:rsidP="004B19DB">
      <w:pPr>
        <w:ind w:firstLine="709"/>
        <w:rPr>
          <w:b/>
          <w:color w:val="000000" w:themeColor="text1"/>
        </w:rPr>
      </w:pPr>
      <w:r w:rsidRPr="00D3137B">
        <w:rPr>
          <w:b/>
          <w:color w:val="FF0000"/>
        </w:rPr>
        <w:t xml:space="preserve"> </w:t>
      </w:r>
      <w:r w:rsidRPr="00A764EA">
        <w:rPr>
          <w:b/>
          <w:color w:val="000000" w:themeColor="text1"/>
        </w:rPr>
        <w:t>Хозяйственно-питьевое водоснабжение</w:t>
      </w:r>
      <w:bookmarkEnd w:id="142"/>
    </w:p>
    <w:p w14:paraId="2130FD1C" w14:textId="0090DBFF" w:rsidR="0085669D" w:rsidRPr="00A764EA" w:rsidRDefault="0085669D" w:rsidP="004B19DB">
      <w:pPr>
        <w:ind w:firstLine="709"/>
        <w:rPr>
          <w:b/>
          <w:color w:val="000000" w:themeColor="text1"/>
        </w:rPr>
      </w:pPr>
      <w:bookmarkStart w:id="147" w:name="_Toc407284026"/>
      <w:r w:rsidRPr="00A764EA">
        <w:rPr>
          <w:b/>
          <w:color w:val="000000" w:themeColor="text1"/>
        </w:rPr>
        <w:t>С</w:t>
      </w:r>
      <w:bookmarkEnd w:id="147"/>
      <w:r w:rsidRPr="00A764EA">
        <w:rPr>
          <w:b/>
          <w:color w:val="000000" w:themeColor="text1"/>
        </w:rPr>
        <w:t>уществующее положение</w:t>
      </w:r>
    </w:p>
    <w:p w14:paraId="39DC96A9" w14:textId="361A99D6" w:rsidR="00A764EA" w:rsidRPr="00800D04" w:rsidRDefault="00A764EA" w:rsidP="00A764EA">
      <w:pPr>
        <w:numPr>
          <w:ilvl w:val="12"/>
          <w:numId w:val="0"/>
        </w:numPr>
        <w:ind w:firstLine="709"/>
        <w:rPr>
          <w:color w:val="000000"/>
          <w:szCs w:val="28"/>
        </w:rPr>
      </w:pPr>
      <w:r w:rsidRPr="00800D04">
        <w:rPr>
          <w:color w:val="000000"/>
          <w:szCs w:val="28"/>
        </w:rPr>
        <w:t xml:space="preserve">Для  хозяйственно-питьевых нужд населением и предприятиями </w:t>
      </w:r>
      <w:r>
        <w:rPr>
          <w:color w:val="000000"/>
          <w:szCs w:val="28"/>
        </w:rPr>
        <w:t>округа</w:t>
      </w:r>
      <w:r w:rsidRPr="00800D04">
        <w:rPr>
          <w:color w:val="000000"/>
          <w:szCs w:val="28"/>
        </w:rPr>
        <w:t xml:space="preserve"> используются подземные воды, значительными запасами которых обладает </w:t>
      </w:r>
      <w:r>
        <w:rPr>
          <w:color w:val="000000"/>
          <w:szCs w:val="28"/>
        </w:rPr>
        <w:t>округ</w:t>
      </w:r>
      <w:r w:rsidRPr="00800D04">
        <w:rPr>
          <w:color w:val="000000"/>
          <w:szCs w:val="28"/>
        </w:rPr>
        <w:t>. Поверхностные водные объекты целесообразно использовать в качестве источников технического водоснабжения предприятий и в сельскохозяйственных целях (для орошаемого земледелия, а также для водопоя скота), а также в рекреационных целях населением, в том числе для отдыха.</w:t>
      </w:r>
    </w:p>
    <w:p w14:paraId="5E8CA264" w14:textId="77777777" w:rsidR="00A764EA" w:rsidRPr="00800D04" w:rsidRDefault="00A764EA" w:rsidP="00A764EA">
      <w:pPr>
        <w:ind w:firstLine="709"/>
        <w:rPr>
          <w:color w:val="000000"/>
          <w:szCs w:val="28"/>
        </w:rPr>
      </w:pPr>
      <w:r w:rsidRPr="00800D04">
        <w:rPr>
          <w:color w:val="000000"/>
          <w:szCs w:val="28"/>
        </w:rPr>
        <w:t>Водопровод во многих населенных пунктах вообще отсутствует, а имеющиеся водопроводные сети находятся в ветхом состоянии.</w:t>
      </w:r>
    </w:p>
    <w:p w14:paraId="505475D1" w14:textId="77777777" w:rsidR="00A764EA" w:rsidRPr="00D3137B" w:rsidRDefault="00A764EA" w:rsidP="004B19DB">
      <w:pPr>
        <w:ind w:firstLine="709"/>
        <w:rPr>
          <w:b/>
          <w:color w:val="FF0000"/>
        </w:rPr>
      </w:pPr>
    </w:p>
    <w:p w14:paraId="3DA1A111" w14:textId="3E793126" w:rsidR="0085669D" w:rsidRPr="003E6E8E" w:rsidRDefault="0085669D" w:rsidP="004B19DB">
      <w:pPr>
        <w:ind w:firstLine="709"/>
        <w:rPr>
          <w:color w:val="000000" w:themeColor="text1"/>
        </w:rPr>
      </w:pPr>
      <w:r w:rsidRPr="003E6E8E">
        <w:rPr>
          <w:color w:val="000000" w:themeColor="text1"/>
        </w:rPr>
        <w:lastRenderedPageBreak/>
        <w:t>Общая протяженность водопроводных сетей, действ</w:t>
      </w:r>
      <w:r w:rsidR="005A6AE1" w:rsidRPr="003E6E8E">
        <w:rPr>
          <w:color w:val="000000" w:themeColor="text1"/>
        </w:rPr>
        <w:t xml:space="preserve">ующих на территории </w:t>
      </w:r>
      <w:r w:rsidR="003E6E8E" w:rsidRPr="003E6E8E">
        <w:rPr>
          <w:color w:val="000000" w:themeColor="text1"/>
        </w:rPr>
        <w:t>Афанасьевского муниципального</w:t>
      </w:r>
      <w:r w:rsidR="005A6AE1" w:rsidRPr="003E6E8E">
        <w:rPr>
          <w:color w:val="000000" w:themeColor="text1"/>
        </w:rPr>
        <w:t xml:space="preserve"> округа</w:t>
      </w:r>
      <w:r w:rsidRPr="003E6E8E">
        <w:rPr>
          <w:color w:val="000000" w:themeColor="text1"/>
        </w:rPr>
        <w:t xml:space="preserve">, составляет </w:t>
      </w:r>
      <w:r w:rsidR="003E6E8E" w:rsidRPr="003E6E8E">
        <w:rPr>
          <w:color w:val="000000" w:themeColor="text1"/>
        </w:rPr>
        <w:t>75,9</w:t>
      </w:r>
      <w:r w:rsidRPr="003E6E8E">
        <w:rPr>
          <w:color w:val="000000" w:themeColor="text1"/>
        </w:rPr>
        <w:t xml:space="preserve"> км, сети находятся в ветхом и изношенном состоянии, средний износ составляет 76%.</w:t>
      </w:r>
    </w:p>
    <w:p w14:paraId="7CACD1EE" w14:textId="1DCA36AF" w:rsidR="0085669D" w:rsidRPr="003E6E8E" w:rsidRDefault="005A6AE1" w:rsidP="004B19DB">
      <w:pPr>
        <w:ind w:firstLine="709"/>
        <w:rPr>
          <w:color w:val="000000" w:themeColor="text1"/>
        </w:rPr>
      </w:pPr>
      <w:r w:rsidRPr="003E6E8E">
        <w:rPr>
          <w:color w:val="000000" w:themeColor="text1"/>
        </w:rPr>
        <w:t xml:space="preserve">Около 35% населения </w:t>
      </w:r>
      <w:r w:rsidR="003E6E8E" w:rsidRPr="003E6E8E">
        <w:rPr>
          <w:color w:val="000000" w:themeColor="text1"/>
        </w:rPr>
        <w:t>Афанасьевского муниципального</w:t>
      </w:r>
      <w:r w:rsidRPr="003E6E8E">
        <w:rPr>
          <w:color w:val="000000" w:themeColor="text1"/>
        </w:rPr>
        <w:t xml:space="preserve"> округа</w:t>
      </w:r>
      <w:r w:rsidR="0085669D" w:rsidRPr="003E6E8E">
        <w:rPr>
          <w:color w:val="000000" w:themeColor="text1"/>
        </w:rPr>
        <w:t xml:space="preserve"> не обеспечено централизованным водоснабжением. </w:t>
      </w:r>
      <w:r w:rsidR="0085669D" w:rsidRPr="003E6E8E">
        <w:rPr>
          <w:rFonts w:eastAsiaTheme="minorHAnsi"/>
          <w:color w:val="000000" w:themeColor="text1"/>
        </w:rPr>
        <w:t>В нецентрализованных системах водоснабжения в качестве источников водоснабжения используются шахтные колодцы и личные скважины.</w:t>
      </w:r>
    </w:p>
    <w:p w14:paraId="0CFE7F9D" w14:textId="4DE6196B" w:rsidR="0085669D" w:rsidRDefault="0085669D" w:rsidP="004B19DB">
      <w:pPr>
        <w:ind w:firstLine="709"/>
        <w:rPr>
          <w:color w:val="000000" w:themeColor="text1"/>
        </w:rPr>
      </w:pPr>
      <w:r w:rsidRPr="003E6E8E">
        <w:rPr>
          <w:color w:val="000000" w:themeColor="text1"/>
        </w:rPr>
        <w:t xml:space="preserve">Качество водопроводной воды по </w:t>
      </w:r>
      <w:r w:rsidR="003E6E8E" w:rsidRPr="003E6E8E">
        <w:rPr>
          <w:color w:val="000000" w:themeColor="text1"/>
        </w:rPr>
        <w:t>Афанасьевскому муниципальному</w:t>
      </w:r>
      <w:r w:rsidR="005A6AE1" w:rsidRPr="003E6E8E">
        <w:rPr>
          <w:color w:val="000000" w:themeColor="text1"/>
        </w:rPr>
        <w:t xml:space="preserve"> округу</w:t>
      </w:r>
      <w:r w:rsidRPr="003E6E8E">
        <w:rPr>
          <w:color w:val="000000" w:themeColor="text1"/>
        </w:rPr>
        <w:t xml:space="preserve"> в целом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Качество поверхностных источников в зонах водозабора не всегда отвечает нормативным требованиям.</w:t>
      </w:r>
    </w:p>
    <w:p w14:paraId="3C9F057A" w14:textId="77777777" w:rsidR="00BD5D5B" w:rsidRPr="00651EEF" w:rsidRDefault="00BD5D5B" w:rsidP="00BD5D5B">
      <w:pPr>
        <w:ind w:firstLine="709"/>
        <w:rPr>
          <w:color w:val="000000" w:themeColor="text1"/>
        </w:rPr>
      </w:pPr>
      <w:r w:rsidRPr="00651EEF">
        <w:rPr>
          <w:color w:val="000000" w:themeColor="text1"/>
        </w:rPr>
        <w:t>В системе водоснабжения Афанасьевского муниципального округа имеются скважины.</w:t>
      </w:r>
      <w:r w:rsidRPr="00651EEF">
        <w:rPr>
          <w:color w:val="FF0000"/>
        </w:rPr>
        <w:t xml:space="preserve"> </w:t>
      </w:r>
      <w:r w:rsidRPr="00651EEF">
        <w:rPr>
          <w:color w:val="000000" w:themeColor="text1"/>
        </w:rPr>
        <w:t>Для захвата родниковой воды установлены каптажные колодцы, из которых насосами вода подаётся потребителю.</w:t>
      </w:r>
    </w:p>
    <w:p w14:paraId="1A727019" w14:textId="5B2C9B18" w:rsidR="0085669D" w:rsidRPr="00651EEF" w:rsidRDefault="0085669D" w:rsidP="004B19DB">
      <w:pPr>
        <w:ind w:firstLine="709"/>
        <w:rPr>
          <w:color w:val="000000" w:themeColor="text1"/>
        </w:rPr>
      </w:pPr>
      <w:bookmarkStart w:id="148" w:name="_Hlk36678456"/>
      <w:r w:rsidRPr="00651EEF">
        <w:rPr>
          <w:color w:val="000000" w:themeColor="text1"/>
        </w:rPr>
        <w:t>Ниже приводится краткая характеристика систем централизованного водоснабж</w:t>
      </w:r>
      <w:r w:rsidR="00651EEF" w:rsidRPr="00651EEF">
        <w:rPr>
          <w:color w:val="000000" w:themeColor="text1"/>
        </w:rPr>
        <w:t>ения, действующих на территории Афанасьевского муниципального</w:t>
      </w:r>
      <w:r w:rsidR="005A6AE1" w:rsidRPr="00651EEF">
        <w:rPr>
          <w:color w:val="000000" w:themeColor="text1"/>
        </w:rPr>
        <w:t xml:space="preserve"> округа</w:t>
      </w:r>
      <w:r w:rsidRPr="00651EEF">
        <w:rPr>
          <w:color w:val="000000" w:themeColor="text1"/>
        </w:rPr>
        <w:t>.</w:t>
      </w:r>
    </w:p>
    <w:bookmarkEnd w:id="148"/>
    <w:p w14:paraId="33431C31" w14:textId="2093B336" w:rsidR="0085669D" w:rsidRPr="00BD5D5B" w:rsidRDefault="00BD5D5B" w:rsidP="004B19DB">
      <w:pPr>
        <w:ind w:firstLine="709"/>
        <w:rPr>
          <w:rFonts w:eastAsiaTheme="minorHAnsi"/>
          <w:color w:val="000000" w:themeColor="text1"/>
        </w:rPr>
      </w:pPr>
      <w:r w:rsidRPr="00BD5D5B">
        <w:rPr>
          <w:color w:val="000000" w:themeColor="text1"/>
        </w:rPr>
        <w:t>В пгт Афанасьево</w:t>
      </w:r>
      <w:r w:rsidR="0085669D" w:rsidRPr="00BD5D5B">
        <w:rPr>
          <w:color w:val="000000" w:themeColor="text1"/>
        </w:rPr>
        <w:t xml:space="preserve"> </w:t>
      </w:r>
      <w:r w:rsidRPr="00BD5D5B">
        <w:rPr>
          <w:color w:val="000000" w:themeColor="text1"/>
        </w:rPr>
        <w:t>источниками в</w:t>
      </w:r>
      <w:r w:rsidR="0085669D" w:rsidRPr="00BD5D5B">
        <w:rPr>
          <w:color w:val="000000" w:themeColor="text1"/>
        </w:rPr>
        <w:t>одоснабжени</w:t>
      </w:r>
      <w:r w:rsidRPr="00BD5D5B">
        <w:rPr>
          <w:color w:val="000000" w:themeColor="text1"/>
        </w:rPr>
        <w:t>я</w:t>
      </w:r>
      <w:r w:rsidR="0085669D" w:rsidRPr="00BD5D5B">
        <w:rPr>
          <w:color w:val="000000" w:themeColor="text1"/>
        </w:rPr>
        <w:t xml:space="preserve"> </w:t>
      </w:r>
      <w:r w:rsidRPr="00BD5D5B">
        <w:rPr>
          <w:color w:val="000000" w:themeColor="text1"/>
        </w:rPr>
        <w:t>я</w:t>
      </w:r>
      <w:r w:rsidR="0085669D" w:rsidRPr="00BD5D5B">
        <w:rPr>
          <w:rFonts w:eastAsiaTheme="minorHAnsi"/>
          <w:color w:val="000000" w:themeColor="text1"/>
        </w:rPr>
        <w:t>вля</w:t>
      </w:r>
      <w:r w:rsidRPr="00BD5D5B">
        <w:rPr>
          <w:rFonts w:eastAsiaTheme="minorHAnsi"/>
          <w:color w:val="000000" w:themeColor="text1"/>
        </w:rPr>
        <w:t>ю</w:t>
      </w:r>
      <w:r w:rsidR="0085669D" w:rsidRPr="00BD5D5B">
        <w:rPr>
          <w:rFonts w:eastAsiaTheme="minorHAnsi"/>
          <w:color w:val="000000" w:themeColor="text1"/>
        </w:rPr>
        <w:t xml:space="preserve">тся </w:t>
      </w:r>
      <w:r w:rsidRPr="00BD5D5B">
        <w:rPr>
          <w:rFonts w:eastAsiaTheme="minorHAnsi"/>
          <w:color w:val="000000" w:themeColor="text1"/>
        </w:rPr>
        <w:t>скважины №47931а</w:t>
      </w:r>
      <w:r>
        <w:rPr>
          <w:rFonts w:eastAsiaTheme="minorHAnsi"/>
          <w:color w:val="000000" w:themeColor="text1"/>
        </w:rPr>
        <w:t xml:space="preserve">, </w:t>
      </w:r>
      <w:r w:rsidRPr="00BD5D5B">
        <w:rPr>
          <w:rFonts w:eastAsiaTheme="minorHAnsi"/>
          <w:color w:val="000000" w:themeColor="text1"/>
        </w:rPr>
        <w:t xml:space="preserve">70769, 70770, 66628, 66629 </w:t>
      </w:r>
      <w:r>
        <w:rPr>
          <w:rFonts w:eastAsiaTheme="minorHAnsi"/>
          <w:color w:val="000000" w:themeColor="text1"/>
        </w:rPr>
        <w:t xml:space="preserve">с подземными водами. </w:t>
      </w:r>
    </w:p>
    <w:p w14:paraId="1C5E1973" w14:textId="06562C69" w:rsidR="0085669D" w:rsidRPr="002D2265" w:rsidRDefault="0085669D" w:rsidP="004B19DB">
      <w:pPr>
        <w:ind w:firstLine="709"/>
        <w:rPr>
          <w:color w:val="000000" w:themeColor="text1"/>
        </w:rPr>
      </w:pPr>
      <w:r w:rsidRPr="00D648E1">
        <w:rPr>
          <w:color w:val="000000" w:themeColor="text1"/>
        </w:rPr>
        <w:t xml:space="preserve">На территории </w:t>
      </w:r>
      <w:r w:rsidR="00BD5D5B" w:rsidRPr="00D648E1">
        <w:rPr>
          <w:color w:val="000000" w:themeColor="text1"/>
        </w:rPr>
        <w:t>сельских поселений округа</w:t>
      </w:r>
      <w:r w:rsidRPr="00D648E1">
        <w:rPr>
          <w:color w:val="000000" w:themeColor="text1"/>
        </w:rPr>
        <w:t xml:space="preserve"> находятся скважины и каптированные водозаборы из родников</w:t>
      </w:r>
      <w:r w:rsidR="00D648E1" w:rsidRPr="00D648E1">
        <w:rPr>
          <w:color w:val="000000" w:themeColor="text1"/>
        </w:rPr>
        <w:t>. В деревнях Ичетовкины, Слобода, Московская, Лазуковы, Илюши расположены скважины для подземных вод</w:t>
      </w:r>
      <w:r w:rsidRPr="00D648E1">
        <w:rPr>
          <w:color w:val="000000" w:themeColor="text1"/>
        </w:rPr>
        <w:t>.</w:t>
      </w:r>
      <w:r w:rsidR="00D648E1" w:rsidRPr="00D648E1">
        <w:rPr>
          <w:color w:val="000000" w:themeColor="text1"/>
        </w:rPr>
        <w:t xml:space="preserve"> </w:t>
      </w:r>
      <w:r w:rsidR="00D648E1" w:rsidRPr="002D2265">
        <w:rPr>
          <w:color w:val="000000" w:themeColor="text1"/>
        </w:rPr>
        <w:t>Каптированные водозаборы находятся в деревнях Аверины, Жарковы, Ожегино, Пура, в селах Пашино, Бисерово, Савинцы.</w:t>
      </w:r>
    </w:p>
    <w:p w14:paraId="21356680" w14:textId="0F369AB4" w:rsidR="0085669D" w:rsidRPr="002D2265" w:rsidRDefault="00B455F0" w:rsidP="00B455F0">
      <w:pPr>
        <w:ind w:firstLine="709"/>
        <w:rPr>
          <w:color w:val="000000" w:themeColor="text1"/>
        </w:rPr>
      </w:pPr>
      <w:r w:rsidRPr="002D2265">
        <w:rPr>
          <w:rFonts w:eastAsiaTheme="minorHAnsi"/>
          <w:color w:val="000000" w:themeColor="text1"/>
        </w:rPr>
        <w:t>Процент износа всех водопроводных сетей Афанасьевского муниципального округа составляет более 50</w:t>
      </w:r>
      <w:r w:rsidR="0085669D" w:rsidRPr="002D2265">
        <w:rPr>
          <w:rFonts w:eastAsiaTheme="minorHAnsi"/>
          <w:color w:val="000000" w:themeColor="text1"/>
        </w:rPr>
        <w:t xml:space="preserve">%. </w:t>
      </w:r>
      <w:r w:rsidRPr="002D2265">
        <w:rPr>
          <w:rFonts w:eastAsiaTheme="minorHAnsi"/>
          <w:color w:val="000000" w:themeColor="text1"/>
        </w:rPr>
        <w:t xml:space="preserve">За </w:t>
      </w:r>
      <w:r w:rsidR="00180DC6" w:rsidRPr="002D2265">
        <w:rPr>
          <w:rFonts w:eastAsiaTheme="minorHAnsi"/>
          <w:color w:val="000000" w:themeColor="text1"/>
        </w:rPr>
        <w:t>исключением водопроводных</w:t>
      </w:r>
      <w:r w:rsidRPr="002D2265">
        <w:rPr>
          <w:rFonts w:eastAsiaTheme="minorHAnsi"/>
          <w:color w:val="000000" w:themeColor="text1"/>
        </w:rPr>
        <w:t xml:space="preserve"> сетей в п.</w:t>
      </w:r>
      <w:r w:rsidR="00180DC6">
        <w:rPr>
          <w:rFonts w:eastAsiaTheme="minorHAnsi"/>
          <w:color w:val="000000" w:themeColor="text1"/>
        </w:rPr>
        <w:t xml:space="preserve"> </w:t>
      </w:r>
      <w:r w:rsidRPr="002D2265">
        <w:rPr>
          <w:rFonts w:eastAsiaTheme="minorHAnsi"/>
          <w:color w:val="000000" w:themeColor="text1"/>
        </w:rPr>
        <w:t>Лытка. Там процент износа составляет 10%. В таких же населенных пунктах как пгт Афанасьево, д.</w:t>
      </w:r>
      <w:r w:rsidR="00180DC6">
        <w:rPr>
          <w:rFonts w:eastAsiaTheme="minorHAnsi"/>
          <w:color w:val="000000" w:themeColor="text1"/>
        </w:rPr>
        <w:t xml:space="preserve"> </w:t>
      </w:r>
      <w:r w:rsidRPr="002D2265">
        <w:rPr>
          <w:rFonts w:eastAsiaTheme="minorHAnsi"/>
          <w:color w:val="000000" w:themeColor="text1"/>
        </w:rPr>
        <w:t>Пура, д.</w:t>
      </w:r>
      <w:r w:rsidR="00180DC6">
        <w:rPr>
          <w:rFonts w:eastAsiaTheme="minorHAnsi"/>
          <w:color w:val="000000" w:themeColor="text1"/>
        </w:rPr>
        <w:t xml:space="preserve"> </w:t>
      </w:r>
      <w:r w:rsidRPr="002D2265">
        <w:rPr>
          <w:rFonts w:eastAsiaTheme="minorHAnsi"/>
          <w:color w:val="000000" w:themeColor="text1"/>
        </w:rPr>
        <w:t>Ожегино, д.</w:t>
      </w:r>
      <w:r w:rsidR="00180DC6">
        <w:rPr>
          <w:rFonts w:eastAsiaTheme="minorHAnsi"/>
          <w:color w:val="000000" w:themeColor="text1"/>
        </w:rPr>
        <w:t xml:space="preserve"> </w:t>
      </w:r>
      <w:r w:rsidRPr="002D2265">
        <w:rPr>
          <w:rFonts w:eastAsiaTheme="minorHAnsi"/>
          <w:color w:val="000000" w:themeColor="text1"/>
        </w:rPr>
        <w:t>Костино, д.</w:t>
      </w:r>
      <w:r w:rsidR="00180DC6">
        <w:rPr>
          <w:rFonts w:eastAsiaTheme="minorHAnsi"/>
          <w:color w:val="000000" w:themeColor="text1"/>
        </w:rPr>
        <w:t xml:space="preserve"> </w:t>
      </w:r>
      <w:r w:rsidRPr="002D2265">
        <w:rPr>
          <w:rFonts w:eastAsiaTheme="minorHAnsi"/>
          <w:color w:val="000000" w:themeColor="text1"/>
        </w:rPr>
        <w:t>Слобода, д.</w:t>
      </w:r>
      <w:r w:rsidR="00180DC6">
        <w:rPr>
          <w:rFonts w:eastAsiaTheme="minorHAnsi"/>
          <w:color w:val="000000" w:themeColor="text1"/>
        </w:rPr>
        <w:t xml:space="preserve"> </w:t>
      </w:r>
      <w:r w:rsidRPr="002D2265">
        <w:rPr>
          <w:rFonts w:eastAsiaTheme="minorHAnsi"/>
          <w:color w:val="000000" w:themeColor="text1"/>
        </w:rPr>
        <w:t>Аверины, д.</w:t>
      </w:r>
      <w:r w:rsidR="00180DC6">
        <w:rPr>
          <w:rFonts w:eastAsiaTheme="minorHAnsi"/>
          <w:color w:val="000000" w:themeColor="text1"/>
        </w:rPr>
        <w:t xml:space="preserve"> </w:t>
      </w:r>
      <w:r w:rsidRPr="002D2265">
        <w:rPr>
          <w:rFonts w:eastAsiaTheme="minorHAnsi"/>
          <w:color w:val="000000" w:themeColor="text1"/>
        </w:rPr>
        <w:t>Савинцы, д.</w:t>
      </w:r>
      <w:r w:rsidR="00180DC6">
        <w:rPr>
          <w:rFonts w:eastAsiaTheme="minorHAnsi"/>
          <w:color w:val="000000" w:themeColor="text1"/>
        </w:rPr>
        <w:t xml:space="preserve"> </w:t>
      </w:r>
      <w:r w:rsidRPr="002D2265">
        <w:rPr>
          <w:rFonts w:eastAsiaTheme="minorHAnsi"/>
          <w:color w:val="000000" w:themeColor="text1"/>
        </w:rPr>
        <w:t>Лазуковы</w:t>
      </w:r>
      <w:r w:rsidR="002D2265" w:rsidRPr="002D2265">
        <w:rPr>
          <w:rFonts w:eastAsiaTheme="minorHAnsi"/>
          <w:color w:val="000000" w:themeColor="text1"/>
        </w:rPr>
        <w:t xml:space="preserve"> процент износа водопроводных сетей </w:t>
      </w:r>
      <w:r w:rsidR="00180DC6" w:rsidRPr="002D2265">
        <w:rPr>
          <w:rFonts w:eastAsiaTheme="minorHAnsi"/>
          <w:color w:val="000000" w:themeColor="text1"/>
        </w:rPr>
        <w:t>варьируется</w:t>
      </w:r>
      <w:r w:rsidR="002D2265" w:rsidRPr="002D2265">
        <w:rPr>
          <w:rFonts w:eastAsiaTheme="minorHAnsi"/>
          <w:color w:val="000000" w:themeColor="text1"/>
        </w:rPr>
        <w:t xml:space="preserve"> от 90% до 96%.</w:t>
      </w:r>
    </w:p>
    <w:p w14:paraId="18AA051C" w14:textId="7E011F33" w:rsidR="0085669D" w:rsidRPr="002D2265" w:rsidRDefault="0085669D" w:rsidP="004B19DB">
      <w:pPr>
        <w:ind w:firstLine="709"/>
        <w:rPr>
          <w:color w:val="000000" w:themeColor="text1"/>
        </w:rPr>
      </w:pPr>
      <w:r w:rsidRPr="002D2265">
        <w:rPr>
          <w:color w:val="000000" w:themeColor="text1"/>
        </w:rPr>
        <w:t xml:space="preserve">Водоснабжение сельских населенных пунктов </w:t>
      </w:r>
      <w:r w:rsidR="002D2265" w:rsidRPr="002D2265">
        <w:rPr>
          <w:color w:val="000000" w:themeColor="text1"/>
        </w:rPr>
        <w:t>Афанасьевского муниципального</w:t>
      </w:r>
      <w:r w:rsidR="005A6AE1" w:rsidRPr="002D2265">
        <w:rPr>
          <w:color w:val="000000" w:themeColor="text1"/>
        </w:rPr>
        <w:t xml:space="preserve"> округа</w:t>
      </w:r>
      <w:r w:rsidRPr="002D2265">
        <w:rPr>
          <w:color w:val="000000" w:themeColor="text1"/>
        </w:rPr>
        <w:t>, не оборудованных централизованным водоснабжением, осуществляется от шахтных колодцев, индивидуальных скважин и родников.</w:t>
      </w:r>
    </w:p>
    <w:p w14:paraId="10842F55" w14:textId="3AB7BEF2" w:rsidR="0085669D" w:rsidRPr="002D2265" w:rsidRDefault="0085669D" w:rsidP="004B19DB">
      <w:pPr>
        <w:ind w:firstLine="709"/>
        <w:rPr>
          <w:color w:val="000000" w:themeColor="text1"/>
        </w:rPr>
      </w:pPr>
      <w:bookmarkStart w:id="149" w:name="_Hlk36049328"/>
      <w:r w:rsidRPr="002D2265">
        <w:rPr>
          <w:color w:val="000000" w:themeColor="text1"/>
        </w:rPr>
        <w:t xml:space="preserve">Актуальными проблемами </w:t>
      </w:r>
      <w:r w:rsidR="002D2265" w:rsidRPr="002D2265">
        <w:rPr>
          <w:color w:val="000000" w:themeColor="text1"/>
        </w:rPr>
        <w:t>Афанасьевского муниципального</w:t>
      </w:r>
      <w:r w:rsidR="005A6AE1" w:rsidRPr="002D2265">
        <w:rPr>
          <w:color w:val="000000" w:themeColor="text1"/>
        </w:rPr>
        <w:t xml:space="preserve"> округа</w:t>
      </w:r>
      <w:r w:rsidRPr="002D2265">
        <w:rPr>
          <w:color w:val="000000" w:themeColor="text1"/>
        </w:rPr>
        <w:t xml:space="preserve"> в области водоснабжения являются:</w:t>
      </w:r>
    </w:p>
    <w:p w14:paraId="3A1894AA" w14:textId="19C49696" w:rsidR="0085669D" w:rsidRPr="002D2265" w:rsidRDefault="0085669D" w:rsidP="004B19DB">
      <w:pPr>
        <w:ind w:firstLine="709"/>
        <w:rPr>
          <w:color w:val="000000" w:themeColor="text1"/>
        </w:rPr>
      </w:pPr>
      <w:r w:rsidRPr="002D2265">
        <w:rPr>
          <w:color w:val="000000" w:themeColor="text1"/>
        </w:rPr>
        <w:t>- высокий срок эксплуатации, большой износ оборудования водозабор</w:t>
      </w:r>
      <w:r w:rsidR="002D2265" w:rsidRPr="002D2265">
        <w:rPr>
          <w:color w:val="000000" w:themeColor="text1"/>
        </w:rPr>
        <w:t>ов</w:t>
      </w:r>
      <w:r w:rsidRPr="002D2265">
        <w:rPr>
          <w:color w:val="000000" w:themeColor="text1"/>
        </w:rPr>
        <w:t xml:space="preserve"> и насосно-фильтровальной станции;</w:t>
      </w:r>
    </w:p>
    <w:p w14:paraId="5C0C0DDB" w14:textId="7B903ECD" w:rsidR="0085669D" w:rsidRPr="002D2265" w:rsidRDefault="0085669D" w:rsidP="004B19DB">
      <w:pPr>
        <w:ind w:firstLine="709"/>
        <w:rPr>
          <w:color w:val="000000" w:themeColor="text1"/>
        </w:rPr>
      </w:pPr>
      <w:r w:rsidRPr="002D2265">
        <w:rPr>
          <w:color w:val="000000" w:themeColor="text1"/>
        </w:rPr>
        <w:lastRenderedPageBreak/>
        <w:t>- истощение дебета скважин водозабор</w:t>
      </w:r>
      <w:r w:rsidR="002D2265" w:rsidRPr="002D2265">
        <w:rPr>
          <w:color w:val="000000" w:themeColor="text1"/>
        </w:rPr>
        <w:t>ов</w:t>
      </w:r>
      <w:r w:rsidRPr="002D2265">
        <w:rPr>
          <w:color w:val="000000" w:themeColor="text1"/>
        </w:rPr>
        <w:t xml:space="preserve"> для обеспечения питьевой водой </w:t>
      </w:r>
      <w:r w:rsidR="002D2265" w:rsidRPr="002D2265">
        <w:rPr>
          <w:color w:val="000000" w:themeColor="text1"/>
        </w:rPr>
        <w:t>округа</w:t>
      </w:r>
      <w:r w:rsidRPr="002D2265">
        <w:rPr>
          <w:color w:val="000000" w:themeColor="text1"/>
        </w:rPr>
        <w:t>;</w:t>
      </w:r>
    </w:p>
    <w:p w14:paraId="557C6B11" w14:textId="37CC3DAD" w:rsidR="0085669D" w:rsidRPr="002D2265" w:rsidRDefault="0085669D" w:rsidP="004B19DB">
      <w:pPr>
        <w:ind w:firstLine="709"/>
        <w:rPr>
          <w:color w:val="000000" w:themeColor="text1"/>
        </w:rPr>
      </w:pPr>
      <w:r w:rsidRPr="002D2265">
        <w:rPr>
          <w:color w:val="000000" w:themeColor="text1"/>
        </w:rPr>
        <w:t xml:space="preserve">- высокий физический износ водозаборных сооружений в сельских населенных пунктах </w:t>
      </w:r>
      <w:r w:rsidR="002D2265" w:rsidRPr="002D2265">
        <w:rPr>
          <w:color w:val="000000" w:themeColor="text1"/>
        </w:rPr>
        <w:t>муниципального</w:t>
      </w:r>
      <w:r w:rsidRPr="002D2265">
        <w:rPr>
          <w:color w:val="000000" w:themeColor="text1"/>
        </w:rPr>
        <w:t xml:space="preserve"> округа;</w:t>
      </w:r>
    </w:p>
    <w:p w14:paraId="21244338" w14:textId="77777777" w:rsidR="0085669D" w:rsidRPr="002D2265" w:rsidRDefault="0085669D" w:rsidP="004B19DB">
      <w:pPr>
        <w:ind w:firstLine="709"/>
        <w:rPr>
          <w:color w:val="000000" w:themeColor="text1"/>
        </w:rPr>
      </w:pPr>
      <w:r w:rsidRPr="002D2265">
        <w:rPr>
          <w:color w:val="000000" w:themeColor="text1"/>
        </w:rPr>
        <w:t>- высокий процент износа водопроводных сетей;</w:t>
      </w:r>
    </w:p>
    <w:bookmarkEnd w:id="149"/>
    <w:p w14:paraId="07337F3C" w14:textId="77777777" w:rsidR="0085669D" w:rsidRPr="002D2265" w:rsidRDefault="0085669D" w:rsidP="004B19DB">
      <w:pPr>
        <w:ind w:firstLine="709"/>
        <w:rPr>
          <w:color w:val="000000" w:themeColor="text1"/>
        </w:rPr>
      </w:pPr>
      <w:r w:rsidRPr="002D2265">
        <w:rPr>
          <w:color w:val="000000" w:themeColor="text1"/>
        </w:rPr>
        <w:t>- низкая обеспеченность централизованным водоснабжением сельских населенных пунктов.</w:t>
      </w:r>
    </w:p>
    <w:bookmarkEnd w:id="143"/>
    <w:p w14:paraId="14BD0788" w14:textId="59BF9137" w:rsidR="00A968CD" w:rsidRDefault="00A968CD" w:rsidP="004B19DB">
      <w:pPr>
        <w:ind w:firstLine="709"/>
        <w:rPr>
          <w:b/>
          <w:color w:val="000000" w:themeColor="text1"/>
        </w:rPr>
      </w:pPr>
      <w:r>
        <w:rPr>
          <w:b/>
          <w:color w:val="000000" w:themeColor="text1"/>
        </w:rPr>
        <w:t>Водоотведение</w:t>
      </w:r>
    </w:p>
    <w:p w14:paraId="2963AFFA" w14:textId="63321E30" w:rsidR="0085669D" w:rsidRPr="00DC123D" w:rsidRDefault="0085669D" w:rsidP="004B19DB">
      <w:pPr>
        <w:ind w:firstLine="709"/>
        <w:rPr>
          <w:b/>
          <w:color w:val="000000" w:themeColor="text1"/>
        </w:rPr>
      </w:pPr>
      <w:r w:rsidRPr="00DC123D">
        <w:rPr>
          <w:b/>
          <w:color w:val="000000" w:themeColor="text1"/>
        </w:rPr>
        <w:t>Существующее положение</w:t>
      </w:r>
    </w:p>
    <w:p w14:paraId="1A3A2DB5" w14:textId="3E0EC30E" w:rsidR="006D5FB4" w:rsidRDefault="00DC123D" w:rsidP="006D5FB4">
      <w:pPr>
        <w:ind w:firstLine="709"/>
        <w:rPr>
          <w:color w:val="000000" w:themeColor="text1"/>
        </w:rPr>
      </w:pPr>
      <w:r w:rsidRPr="00800D04">
        <w:rPr>
          <w:color w:val="000000"/>
          <w:szCs w:val="28"/>
        </w:rPr>
        <w:t>Жилой фонд района имеет низкий уровень обеспеченности системами канализации</w:t>
      </w:r>
      <w:r w:rsidRPr="006D5FB4">
        <w:rPr>
          <w:color w:val="000000" w:themeColor="text1"/>
          <w:szCs w:val="28"/>
        </w:rPr>
        <w:t xml:space="preserve">. </w:t>
      </w:r>
      <w:r w:rsidR="006D5FB4" w:rsidRPr="006D5FB4">
        <w:rPr>
          <w:color w:val="000000" w:themeColor="text1"/>
        </w:rPr>
        <w:t xml:space="preserve">Степень изношенности систем водоотведения составляет 90%. </w:t>
      </w:r>
    </w:p>
    <w:p w14:paraId="575DC428" w14:textId="4F016228" w:rsidR="00536611" w:rsidRPr="006D5FB4" w:rsidRDefault="00536611" w:rsidP="006D5FB4">
      <w:pPr>
        <w:ind w:firstLine="709"/>
        <w:rPr>
          <w:color w:val="000000" w:themeColor="text1"/>
        </w:rPr>
      </w:pPr>
      <w:r>
        <w:rPr>
          <w:color w:val="000000" w:themeColor="text1"/>
        </w:rPr>
        <w:t>Система водоотведения Афанасьевского муниципального округа включает очистные сооружения с.</w:t>
      </w:r>
      <w:r w:rsidR="00180DC6">
        <w:rPr>
          <w:color w:val="000000" w:themeColor="text1"/>
        </w:rPr>
        <w:t xml:space="preserve"> </w:t>
      </w:r>
      <w:r>
        <w:rPr>
          <w:color w:val="000000" w:themeColor="text1"/>
        </w:rPr>
        <w:t xml:space="preserve">Бисерово (мощностью 0,016 м3/сут.), канализационную насосную станцию (мощностью 0,012 м3/сут.) и двумя очистными сооружениями в пгт Афанасьево, расположенные на улице Строителей и Дзержинского (мощностью 0,012 м3/сут.). Эксплуатирующей организацией объектов водоотведения является МКП ЖКХ пгт Афанасьево. </w:t>
      </w:r>
    </w:p>
    <w:p w14:paraId="0646BCE6" w14:textId="4A10D54C" w:rsidR="00DC123D" w:rsidRPr="00800D04" w:rsidRDefault="00DC123D" w:rsidP="00DC123D">
      <w:pPr>
        <w:rPr>
          <w:color w:val="000000"/>
          <w:szCs w:val="28"/>
        </w:rPr>
      </w:pPr>
      <w:r w:rsidRPr="00977148">
        <w:rPr>
          <w:color w:val="000000" w:themeColor="text1"/>
          <w:szCs w:val="28"/>
        </w:rPr>
        <w:t xml:space="preserve">Таблица </w:t>
      </w:r>
      <w:r w:rsidR="00977148" w:rsidRPr="00977148">
        <w:rPr>
          <w:color w:val="000000" w:themeColor="text1"/>
          <w:szCs w:val="28"/>
        </w:rPr>
        <w:t>2.</w:t>
      </w:r>
      <w:r w:rsidRPr="00977148">
        <w:rPr>
          <w:color w:val="000000" w:themeColor="text1"/>
          <w:szCs w:val="28"/>
        </w:rPr>
        <w:t>3.</w:t>
      </w:r>
      <w:r w:rsidR="00977148" w:rsidRPr="00977148">
        <w:rPr>
          <w:color w:val="000000" w:themeColor="text1"/>
          <w:szCs w:val="28"/>
        </w:rPr>
        <w:t>11</w:t>
      </w:r>
      <w:r w:rsidRPr="00977148">
        <w:rPr>
          <w:color w:val="000000" w:themeColor="text1"/>
          <w:szCs w:val="28"/>
        </w:rPr>
        <w:t>.</w:t>
      </w:r>
      <w:r w:rsidR="00BC3D86">
        <w:rPr>
          <w:color w:val="000000" w:themeColor="text1"/>
          <w:szCs w:val="28"/>
        </w:rPr>
        <w:t>5</w:t>
      </w:r>
      <w:r w:rsidRPr="00977148">
        <w:rPr>
          <w:b/>
          <w:color w:val="000000" w:themeColor="text1"/>
          <w:szCs w:val="28"/>
        </w:rPr>
        <w:t xml:space="preserve"> </w:t>
      </w:r>
      <w:r w:rsidRPr="00800D04">
        <w:rPr>
          <w:color w:val="000000"/>
          <w:szCs w:val="28"/>
        </w:rPr>
        <w:t>Характеристика</w:t>
      </w:r>
      <w:r w:rsidR="00EF7D3B">
        <w:rPr>
          <w:color w:val="000000"/>
          <w:szCs w:val="28"/>
        </w:rPr>
        <w:t xml:space="preserve"> существующих</w:t>
      </w:r>
      <w:r w:rsidRPr="00800D04">
        <w:rPr>
          <w:color w:val="000000"/>
          <w:szCs w:val="28"/>
        </w:rPr>
        <w:t xml:space="preserve"> канализационных сетей Афанасьевского </w:t>
      </w:r>
      <w:r>
        <w:rPr>
          <w:color w:val="000000"/>
          <w:szCs w:val="28"/>
        </w:rPr>
        <w:t>муниципального округа</w:t>
      </w:r>
      <w:r w:rsidR="00A77FE7">
        <w:rPr>
          <w:color w:val="000000"/>
          <w:szCs w:val="28"/>
        </w:rPr>
        <w:t xml:space="preserve"> (сведения предоставлены администрацией округа) </w:t>
      </w:r>
    </w:p>
    <w:tbl>
      <w:tblPr>
        <w:tblW w:w="9067" w:type="dxa"/>
        <w:jc w:val="center"/>
        <w:tblLayout w:type="fixed"/>
        <w:tblLook w:val="0000" w:firstRow="0" w:lastRow="0" w:firstColumn="0" w:lastColumn="0" w:noHBand="0" w:noVBand="0"/>
      </w:tblPr>
      <w:tblGrid>
        <w:gridCol w:w="662"/>
        <w:gridCol w:w="4153"/>
        <w:gridCol w:w="1701"/>
        <w:gridCol w:w="2551"/>
      </w:tblGrid>
      <w:tr w:rsidR="00EF7D3B" w:rsidRPr="00800D04" w14:paraId="436D49DA" w14:textId="77777777" w:rsidTr="00180DC6">
        <w:trPr>
          <w:trHeight w:val="974"/>
          <w:jc w:val="center"/>
        </w:trPr>
        <w:tc>
          <w:tcPr>
            <w:tcW w:w="662" w:type="dxa"/>
            <w:tcBorders>
              <w:top w:val="single" w:sz="4" w:space="0" w:color="000000"/>
              <w:left w:val="single" w:sz="4" w:space="0" w:color="000000"/>
            </w:tcBorders>
          </w:tcPr>
          <w:p w14:paraId="62C9844A" w14:textId="77777777" w:rsidR="00EF7D3B" w:rsidRPr="00EF7D3B" w:rsidRDefault="00EF7D3B" w:rsidP="00DC123D">
            <w:pPr>
              <w:jc w:val="center"/>
              <w:rPr>
                <w:color w:val="000000"/>
                <w:sz w:val="24"/>
              </w:rPr>
            </w:pPr>
            <w:r w:rsidRPr="00EF7D3B">
              <w:rPr>
                <w:color w:val="000000"/>
                <w:sz w:val="24"/>
              </w:rPr>
              <w:t>№</w:t>
            </w:r>
          </w:p>
          <w:p w14:paraId="67E508AF" w14:textId="77777777" w:rsidR="00EF7D3B" w:rsidRPr="00EF7D3B" w:rsidRDefault="00EF7D3B" w:rsidP="00DC123D">
            <w:pPr>
              <w:jc w:val="center"/>
              <w:rPr>
                <w:color w:val="000000"/>
                <w:sz w:val="24"/>
              </w:rPr>
            </w:pPr>
            <w:r w:rsidRPr="00EF7D3B">
              <w:rPr>
                <w:color w:val="000000"/>
                <w:sz w:val="24"/>
              </w:rPr>
              <w:t>п/п</w:t>
            </w:r>
          </w:p>
        </w:tc>
        <w:tc>
          <w:tcPr>
            <w:tcW w:w="4153" w:type="dxa"/>
            <w:tcBorders>
              <w:top w:val="single" w:sz="4" w:space="0" w:color="000000"/>
              <w:left w:val="single" w:sz="4" w:space="0" w:color="000000"/>
            </w:tcBorders>
            <w:vAlign w:val="center"/>
          </w:tcPr>
          <w:p w14:paraId="588B20CD" w14:textId="020382E7" w:rsidR="00EF7D3B" w:rsidRPr="00EF7D3B" w:rsidRDefault="00EF7D3B" w:rsidP="00DC123D">
            <w:pPr>
              <w:snapToGrid w:val="0"/>
              <w:jc w:val="center"/>
              <w:rPr>
                <w:color w:val="000000"/>
                <w:sz w:val="24"/>
              </w:rPr>
            </w:pPr>
            <w:r w:rsidRPr="00EF7D3B">
              <w:rPr>
                <w:color w:val="000000"/>
                <w:sz w:val="24"/>
              </w:rPr>
              <w:t>Наименование объекта</w:t>
            </w:r>
          </w:p>
        </w:tc>
        <w:tc>
          <w:tcPr>
            <w:tcW w:w="1701" w:type="dxa"/>
            <w:tcBorders>
              <w:top w:val="single" w:sz="4" w:space="0" w:color="000000"/>
              <w:left w:val="single" w:sz="4" w:space="0" w:color="000000"/>
            </w:tcBorders>
            <w:vAlign w:val="center"/>
          </w:tcPr>
          <w:p w14:paraId="6C7642A5" w14:textId="77777777" w:rsidR="00EF7D3B" w:rsidRPr="00EF7D3B" w:rsidRDefault="00EF7D3B" w:rsidP="00DC123D">
            <w:pPr>
              <w:snapToGrid w:val="0"/>
              <w:jc w:val="center"/>
              <w:rPr>
                <w:color w:val="000000"/>
                <w:sz w:val="24"/>
              </w:rPr>
            </w:pPr>
            <w:r w:rsidRPr="00EF7D3B">
              <w:rPr>
                <w:color w:val="000000"/>
                <w:sz w:val="24"/>
              </w:rPr>
              <w:t>Протяженность канализационных сетей (км)</w:t>
            </w:r>
          </w:p>
        </w:tc>
        <w:tc>
          <w:tcPr>
            <w:tcW w:w="2551" w:type="dxa"/>
            <w:tcBorders>
              <w:top w:val="single" w:sz="4" w:space="0" w:color="000000"/>
              <w:left w:val="single" w:sz="4" w:space="0" w:color="000000"/>
              <w:right w:val="single" w:sz="4" w:space="0" w:color="000000"/>
            </w:tcBorders>
          </w:tcPr>
          <w:p w14:paraId="3D60D5A6" w14:textId="2A41CBED" w:rsidR="00EF7D3B" w:rsidRPr="00EF7D3B" w:rsidRDefault="00EF7D3B" w:rsidP="00DC123D">
            <w:pPr>
              <w:snapToGrid w:val="0"/>
              <w:jc w:val="center"/>
              <w:rPr>
                <w:color w:val="000000"/>
                <w:sz w:val="24"/>
              </w:rPr>
            </w:pPr>
            <w:r w:rsidRPr="00EF7D3B">
              <w:rPr>
                <w:color w:val="000000"/>
                <w:sz w:val="24"/>
              </w:rPr>
              <w:t>Эксплуатирующая организация</w:t>
            </w:r>
          </w:p>
        </w:tc>
      </w:tr>
      <w:tr w:rsidR="00EF7D3B" w:rsidRPr="00800D04" w14:paraId="56715CB9" w14:textId="77777777" w:rsidTr="00EF7D3B">
        <w:trPr>
          <w:jc w:val="center"/>
        </w:trPr>
        <w:tc>
          <w:tcPr>
            <w:tcW w:w="662" w:type="dxa"/>
            <w:tcBorders>
              <w:top w:val="single" w:sz="4" w:space="0" w:color="000000"/>
              <w:left w:val="single" w:sz="4" w:space="0" w:color="000000"/>
              <w:bottom w:val="single" w:sz="4" w:space="0" w:color="000000"/>
            </w:tcBorders>
          </w:tcPr>
          <w:p w14:paraId="1056451F" w14:textId="77777777" w:rsidR="00EF7D3B" w:rsidRPr="00EF7D3B" w:rsidRDefault="00EF7D3B" w:rsidP="00DC123D">
            <w:pPr>
              <w:snapToGrid w:val="0"/>
              <w:jc w:val="center"/>
              <w:rPr>
                <w:color w:val="000000"/>
                <w:sz w:val="24"/>
              </w:rPr>
            </w:pPr>
            <w:r w:rsidRPr="00EF7D3B">
              <w:rPr>
                <w:color w:val="000000"/>
                <w:sz w:val="24"/>
              </w:rPr>
              <w:t>1</w:t>
            </w:r>
          </w:p>
        </w:tc>
        <w:tc>
          <w:tcPr>
            <w:tcW w:w="4153" w:type="dxa"/>
            <w:tcBorders>
              <w:top w:val="single" w:sz="4" w:space="0" w:color="000000"/>
              <w:left w:val="single" w:sz="4" w:space="0" w:color="000000"/>
              <w:bottom w:val="single" w:sz="4" w:space="0" w:color="000000"/>
            </w:tcBorders>
          </w:tcPr>
          <w:p w14:paraId="52D42239" w14:textId="77777777" w:rsidR="00EF7D3B" w:rsidRPr="00EF7D3B" w:rsidRDefault="00EF7D3B" w:rsidP="00DC123D">
            <w:pPr>
              <w:jc w:val="center"/>
              <w:rPr>
                <w:color w:val="000000"/>
                <w:sz w:val="24"/>
              </w:rPr>
            </w:pPr>
            <w:r w:rsidRPr="00EF7D3B">
              <w:rPr>
                <w:color w:val="000000"/>
                <w:sz w:val="24"/>
              </w:rPr>
              <w:t xml:space="preserve">Канализационная сеть </w:t>
            </w:r>
          </w:p>
          <w:p w14:paraId="58A67CC5" w14:textId="24C27375" w:rsidR="00EF7D3B" w:rsidRPr="00EF7D3B" w:rsidRDefault="00EF7D3B" w:rsidP="00DC123D">
            <w:pPr>
              <w:jc w:val="center"/>
              <w:rPr>
                <w:color w:val="000000"/>
                <w:sz w:val="24"/>
              </w:rPr>
            </w:pPr>
            <w:r w:rsidRPr="00EF7D3B">
              <w:rPr>
                <w:color w:val="000000"/>
                <w:sz w:val="24"/>
              </w:rPr>
              <w:t>пгт Афанасьево</w:t>
            </w:r>
          </w:p>
        </w:tc>
        <w:tc>
          <w:tcPr>
            <w:tcW w:w="1701" w:type="dxa"/>
            <w:tcBorders>
              <w:top w:val="single" w:sz="4" w:space="0" w:color="000000"/>
              <w:left w:val="single" w:sz="4" w:space="0" w:color="000000"/>
              <w:bottom w:val="single" w:sz="4" w:space="0" w:color="000000"/>
            </w:tcBorders>
          </w:tcPr>
          <w:p w14:paraId="060D687D" w14:textId="18D5A6A1" w:rsidR="00EF7D3B" w:rsidRPr="00EF7D3B" w:rsidRDefault="00EF7D3B" w:rsidP="00DC123D">
            <w:pPr>
              <w:snapToGrid w:val="0"/>
              <w:jc w:val="center"/>
              <w:rPr>
                <w:color w:val="000000"/>
                <w:sz w:val="24"/>
              </w:rPr>
            </w:pPr>
            <w:r w:rsidRPr="00EF7D3B">
              <w:rPr>
                <w:color w:val="000000"/>
                <w:sz w:val="24"/>
              </w:rPr>
              <w:t>2,642</w:t>
            </w:r>
          </w:p>
        </w:tc>
        <w:tc>
          <w:tcPr>
            <w:tcW w:w="2551" w:type="dxa"/>
            <w:tcBorders>
              <w:top w:val="single" w:sz="4" w:space="0" w:color="000000"/>
              <w:left w:val="single" w:sz="4" w:space="0" w:color="000000"/>
              <w:bottom w:val="single" w:sz="4" w:space="0" w:color="000000"/>
              <w:right w:val="single" w:sz="4" w:space="0" w:color="000000"/>
            </w:tcBorders>
          </w:tcPr>
          <w:p w14:paraId="4B6E2B7F" w14:textId="56DAD509" w:rsidR="00EF7D3B" w:rsidRPr="00EF7D3B" w:rsidRDefault="00EF7D3B" w:rsidP="00DC123D">
            <w:pPr>
              <w:snapToGrid w:val="0"/>
              <w:jc w:val="center"/>
              <w:rPr>
                <w:color w:val="000000"/>
                <w:sz w:val="24"/>
              </w:rPr>
            </w:pPr>
            <w:r w:rsidRPr="00EF7D3B">
              <w:rPr>
                <w:color w:val="000000"/>
                <w:sz w:val="24"/>
              </w:rPr>
              <w:t>МКП ЖКХ пгт Афанасьево</w:t>
            </w:r>
          </w:p>
        </w:tc>
      </w:tr>
      <w:tr w:rsidR="00EF7D3B" w:rsidRPr="00800D04" w14:paraId="776D5FEA" w14:textId="77777777" w:rsidTr="00EF7D3B">
        <w:trPr>
          <w:jc w:val="center"/>
        </w:trPr>
        <w:tc>
          <w:tcPr>
            <w:tcW w:w="662" w:type="dxa"/>
            <w:tcBorders>
              <w:top w:val="single" w:sz="4" w:space="0" w:color="000000"/>
              <w:left w:val="single" w:sz="4" w:space="0" w:color="000000"/>
              <w:bottom w:val="single" w:sz="4" w:space="0" w:color="000000"/>
            </w:tcBorders>
          </w:tcPr>
          <w:p w14:paraId="55FF0736" w14:textId="77777777" w:rsidR="00EF7D3B" w:rsidRPr="00EF7D3B" w:rsidRDefault="00EF7D3B" w:rsidP="00EF7D3B">
            <w:pPr>
              <w:snapToGrid w:val="0"/>
              <w:jc w:val="center"/>
              <w:rPr>
                <w:color w:val="000000"/>
                <w:sz w:val="24"/>
              </w:rPr>
            </w:pPr>
            <w:r w:rsidRPr="00EF7D3B">
              <w:rPr>
                <w:color w:val="000000"/>
                <w:sz w:val="24"/>
              </w:rPr>
              <w:t>2</w:t>
            </w:r>
          </w:p>
        </w:tc>
        <w:tc>
          <w:tcPr>
            <w:tcW w:w="4153" w:type="dxa"/>
            <w:tcBorders>
              <w:top w:val="single" w:sz="4" w:space="0" w:color="000000"/>
              <w:left w:val="single" w:sz="4" w:space="0" w:color="000000"/>
              <w:bottom w:val="single" w:sz="4" w:space="0" w:color="000000"/>
            </w:tcBorders>
          </w:tcPr>
          <w:p w14:paraId="730D0C21" w14:textId="77777777" w:rsidR="00EF7D3B" w:rsidRPr="00EF7D3B" w:rsidRDefault="00EF7D3B" w:rsidP="00EF7D3B">
            <w:pPr>
              <w:jc w:val="center"/>
              <w:rPr>
                <w:color w:val="000000"/>
                <w:sz w:val="24"/>
              </w:rPr>
            </w:pPr>
            <w:r w:rsidRPr="00EF7D3B">
              <w:rPr>
                <w:color w:val="000000"/>
                <w:sz w:val="24"/>
              </w:rPr>
              <w:t xml:space="preserve">Канализационная сеть </w:t>
            </w:r>
          </w:p>
          <w:p w14:paraId="33C492F0" w14:textId="21FEF1B9" w:rsidR="00EF7D3B" w:rsidRPr="00EF7D3B" w:rsidRDefault="00EF7D3B" w:rsidP="00EF7D3B">
            <w:pPr>
              <w:jc w:val="center"/>
              <w:rPr>
                <w:color w:val="000000"/>
                <w:sz w:val="24"/>
              </w:rPr>
            </w:pPr>
            <w:r w:rsidRPr="00EF7D3B">
              <w:rPr>
                <w:color w:val="000000"/>
                <w:sz w:val="24"/>
              </w:rPr>
              <w:t>с. Бисерово</w:t>
            </w:r>
          </w:p>
        </w:tc>
        <w:tc>
          <w:tcPr>
            <w:tcW w:w="1701" w:type="dxa"/>
            <w:tcBorders>
              <w:top w:val="single" w:sz="4" w:space="0" w:color="000000"/>
              <w:left w:val="single" w:sz="4" w:space="0" w:color="000000"/>
              <w:bottom w:val="single" w:sz="4" w:space="0" w:color="000000"/>
            </w:tcBorders>
          </w:tcPr>
          <w:p w14:paraId="1745BF61" w14:textId="5FC783D5" w:rsidR="00EF7D3B" w:rsidRPr="00EF7D3B" w:rsidRDefault="00EF7D3B" w:rsidP="00DC123D">
            <w:pPr>
              <w:snapToGrid w:val="0"/>
              <w:jc w:val="center"/>
              <w:rPr>
                <w:color w:val="000000"/>
                <w:sz w:val="24"/>
              </w:rPr>
            </w:pPr>
            <w:r w:rsidRPr="00EF7D3B">
              <w:rPr>
                <w:color w:val="000000"/>
                <w:sz w:val="24"/>
              </w:rPr>
              <w:t>2,450</w:t>
            </w:r>
          </w:p>
        </w:tc>
        <w:tc>
          <w:tcPr>
            <w:tcW w:w="2551" w:type="dxa"/>
            <w:tcBorders>
              <w:top w:val="single" w:sz="4" w:space="0" w:color="000000"/>
              <w:left w:val="single" w:sz="4" w:space="0" w:color="000000"/>
              <w:bottom w:val="single" w:sz="4" w:space="0" w:color="000000"/>
              <w:right w:val="single" w:sz="4" w:space="0" w:color="000000"/>
            </w:tcBorders>
          </w:tcPr>
          <w:p w14:paraId="69CBBCEF" w14:textId="3977F894" w:rsidR="00EF7D3B" w:rsidRPr="00EF7D3B" w:rsidRDefault="00EF7D3B" w:rsidP="00DC123D">
            <w:pPr>
              <w:snapToGrid w:val="0"/>
              <w:jc w:val="center"/>
              <w:rPr>
                <w:color w:val="000000"/>
                <w:sz w:val="24"/>
              </w:rPr>
            </w:pPr>
            <w:r w:rsidRPr="00EF7D3B">
              <w:rPr>
                <w:color w:val="000000"/>
                <w:sz w:val="24"/>
              </w:rPr>
              <w:t>МКП ЖКХ пгт Афанасьево</w:t>
            </w:r>
          </w:p>
        </w:tc>
      </w:tr>
    </w:tbl>
    <w:p w14:paraId="5F9234D9" w14:textId="37EC845F" w:rsidR="00DC123D" w:rsidRPr="00800D04" w:rsidRDefault="006D5FB4" w:rsidP="00DC123D">
      <w:pPr>
        <w:rPr>
          <w:color w:val="000000"/>
          <w:szCs w:val="28"/>
        </w:rPr>
      </w:pPr>
      <w:r>
        <w:rPr>
          <w:color w:val="000000"/>
          <w:szCs w:val="28"/>
        </w:rPr>
        <w:t xml:space="preserve">          </w:t>
      </w:r>
      <w:r w:rsidR="00DC123D" w:rsidRPr="00800D04">
        <w:rPr>
          <w:color w:val="000000"/>
          <w:szCs w:val="28"/>
        </w:rPr>
        <w:t>Не канализированные населенные пункты оборудованы выгребами. Сети ливневой канализации на территории района отсутствуют.</w:t>
      </w:r>
    </w:p>
    <w:p w14:paraId="5958F95B" w14:textId="47AD9EBE" w:rsidR="0085669D" w:rsidRPr="000B4593" w:rsidRDefault="0085669D" w:rsidP="004B19DB">
      <w:pPr>
        <w:ind w:firstLine="709"/>
        <w:rPr>
          <w:color w:val="000000" w:themeColor="text1"/>
        </w:rPr>
      </w:pPr>
      <w:r w:rsidRPr="000B4593">
        <w:rPr>
          <w:color w:val="000000" w:themeColor="text1"/>
        </w:rPr>
        <w:t>На территории остальных сельских населенных пунктов,</w:t>
      </w:r>
      <w:r w:rsidR="005A6AE1" w:rsidRPr="000B4593">
        <w:rPr>
          <w:color w:val="000000" w:themeColor="text1"/>
        </w:rPr>
        <w:t xml:space="preserve"> входящих в состав </w:t>
      </w:r>
      <w:r w:rsidR="00E946D4" w:rsidRPr="000B4593">
        <w:rPr>
          <w:color w:val="000000" w:themeColor="text1"/>
        </w:rPr>
        <w:t>Афанасьевского муниципального</w:t>
      </w:r>
      <w:r w:rsidR="005A6AE1" w:rsidRPr="000B4593">
        <w:rPr>
          <w:color w:val="000000" w:themeColor="text1"/>
        </w:rPr>
        <w:t xml:space="preserve"> округа</w:t>
      </w:r>
      <w:r w:rsidRPr="000B4593">
        <w:rPr>
          <w:color w:val="000000" w:themeColor="text1"/>
        </w:rPr>
        <w:t xml:space="preserve">, системы централизованного водоотведения отсутствуют или действуют локальные системы водоотведения для отдельных объектов. Отвод сточных вод осуществляется в выгребные ямы и септики. </w:t>
      </w:r>
      <w:r w:rsidRPr="000B4593">
        <w:rPr>
          <w:rFonts w:eastAsia="Calibri"/>
          <w:color w:val="000000" w:themeColor="text1"/>
        </w:rPr>
        <w:t xml:space="preserve">Вывоз </w:t>
      </w:r>
      <w:r w:rsidRPr="000B4593">
        <w:rPr>
          <w:color w:val="000000" w:themeColor="text1"/>
        </w:rPr>
        <w:t xml:space="preserve">жидких коммунальных отходов (ЖКО) </w:t>
      </w:r>
      <w:r w:rsidRPr="000B4593">
        <w:rPr>
          <w:rFonts w:eastAsia="Calibri"/>
          <w:color w:val="000000" w:themeColor="text1"/>
        </w:rPr>
        <w:t>осуществляется по договору со специализированной организацией. Место вывоза ЖКО –</w:t>
      </w:r>
      <w:r w:rsidRPr="000B4593">
        <w:rPr>
          <w:color w:val="000000" w:themeColor="text1"/>
        </w:rPr>
        <w:t xml:space="preserve"> очистные сооружения, полигоны ТКО, либо отходы используются как удобрение на приусадебных участках. Периодичность вывоза ЖКО </w:t>
      </w:r>
      <w:r w:rsidRPr="000B4593">
        <w:rPr>
          <w:color w:val="000000" w:themeColor="text1"/>
        </w:rPr>
        <w:lastRenderedPageBreak/>
        <w:t>неблагоустроенного муниципального жилищного фонда – по мере накопления, частного сектора – по заявкам.</w:t>
      </w:r>
    </w:p>
    <w:p w14:paraId="0264F985" w14:textId="2B226BD2" w:rsidR="0085669D" w:rsidRPr="000B4593" w:rsidRDefault="0085669D" w:rsidP="004B19DB">
      <w:pPr>
        <w:ind w:firstLine="709"/>
        <w:rPr>
          <w:color w:val="000000" w:themeColor="text1"/>
        </w:rPr>
      </w:pPr>
      <w:bookmarkStart w:id="150" w:name="_Hlk38219693"/>
      <w:r w:rsidRPr="000B4593">
        <w:rPr>
          <w:color w:val="000000" w:themeColor="text1"/>
        </w:rPr>
        <w:t xml:space="preserve">Актуальными проблемами </w:t>
      </w:r>
      <w:r w:rsidR="000B4593" w:rsidRPr="000B4593">
        <w:rPr>
          <w:color w:val="000000" w:themeColor="text1"/>
        </w:rPr>
        <w:t>Афанасьевского муниципального</w:t>
      </w:r>
      <w:r w:rsidR="005A6AE1" w:rsidRPr="000B4593">
        <w:rPr>
          <w:color w:val="000000" w:themeColor="text1"/>
        </w:rPr>
        <w:t xml:space="preserve"> округа</w:t>
      </w:r>
      <w:r w:rsidRPr="000B4593">
        <w:rPr>
          <w:color w:val="000000" w:themeColor="text1"/>
        </w:rPr>
        <w:t xml:space="preserve"> в области хозяйственно-бытового водоотведения являются:</w:t>
      </w:r>
    </w:p>
    <w:bookmarkEnd w:id="150"/>
    <w:p w14:paraId="76C51C2F" w14:textId="77777777" w:rsidR="0085669D" w:rsidRPr="000B4593" w:rsidRDefault="0085669D" w:rsidP="004B19DB">
      <w:pPr>
        <w:ind w:firstLine="709"/>
        <w:rPr>
          <w:color w:val="000000" w:themeColor="text1"/>
        </w:rPr>
      </w:pPr>
      <w:r w:rsidRPr="000B4593">
        <w:rPr>
          <w:color w:val="000000" w:themeColor="text1"/>
        </w:rPr>
        <w:t>- неудовлетворительное состояние систем очистки сточных вод;</w:t>
      </w:r>
    </w:p>
    <w:p w14:paraId="02D7321D" w14:textId="77777777" w:rsidR="0085669D" w:rsidRPr="000B4593" w:rsidRDefault="0085669D" w:rsidP="004B19DB">
      <w:pPr>
        <w:ind w:firstLine="709"/>
        <w:rPr>
          <w:color w:val="000000" w:themeColor="text1"/>
        </w:rPr>
      </w:pPr>
      <w:r w:rsidRPr="000B4593">
        <w:rPr>
          <w:color w:val="000000" w:themeColor="text1"/>
        </w:rPr>
        <w:t>- высокий процент износа канализационных коллекторов и насосных станций;</w:t>
      </w:r>
    </w:p>
    <w:p w14:paraId="14AA3078" w14:textId="3C15ACC5" w:rsidR="0085669D" w:rsidRPr="000B4593" w:rsidRDefault="0085669D" w:rsidP="004B19DB">
      <w:pPr>
        <w:ind w:firstLine="709"/>
        <w:rPr>
          <w:color w:val="000000" w:themeColor="text1"/>
        </w:rPr>
      </w:pPr>
      <w:r w:rsidRPr="000B4593">
        <w:rPr>
          <w:color w:val="000000" w:themeColor="text1"/>
        </w:rPr>
        <w:t xml:space="preserve">- отсутствие организованного водоотведения, а также организации очистки и обеззараживания сточных вод в сельских населенных пунктах </w:t>
      </w:r>
      <w:r w:rsidR="00922301">
        <w:rPr>
          <w:color w:val="000000" w:themeColor="text1"/>
        </w:rPr>
        <w:t xml:space="preserve">муниципального </w:t>
      </w:r>
      <w:r w:rsidRPr="000B4593">
        <w:rPr>
          <w:color w:val="000000" w:themeColor="text1"/>
        </w:rPr>
        <w:t>округа;</w:t>
      </w:r>
    </w:p>
    <w:p w14:paraId="60122C55" w14:textId="77777777" w:rsidR="0085669D" w:rsidRPr="000B4593" w:rsidRDefault="0085669D" w:rsidP="004B19DB">
      <w:pPr>
        <w:ind w:firstLine="709"/>
        <w:rPr>
          <w:color w:val="000000" w:themeColor="text1"/>
        </w:rPr>
      </w:pPr>
      <w:r w:rsidRPr="000B4593">
        <w:rPr>
          <w:color w:val="000000" w:themeColor="text1"/>
        </w:rPr>
        <w:t>- низкий процент охвата жилой застройки централизованным водоотведением.</w:t>
      </w:r>
    </w:p>
    <w:p w14:paraId="71B08ADF" w14:textId="6CE1C7AC" w:rsidR="0085669D" w:rsidRPr="00330FF2" w:rsidRDefault="0085669D" w:rsidP="00D70C72">
      <w:pPr>
        <w:ind w:firstLine="709"/>
        <w:rPr>
          <w:color w:val="000000" w:themeColor="text1"/>
          <w:u w:val="single"/>
        </w:rPr>
      </w:pPr>
      <w:r w:rsidRPr="00330FF2">
        <w:rPr>
          <w:color w:val="000000" w:themeColor="text1"/>
          <w:u w:val="single"/>
        </w:rPr>
        <w:t>Мероприятия по развитию систем хозяйственно-быт</w:t>
      </w:r>
      <w:r w:rsidR="005A6AE1" w:rsidRPr="00330FF2">
        <w:rPr>
          <w:color w:val="000000" w:themeColor="text1"/>
          <w:u w:val="single"/>
        </w:rPr>
        <w:t xml:space="preserve">ового водоотведения </w:t>
      </w:r>
      <w:r w:rsidR="00330FF2" w:rsidRPr="00330FF2">
        <w:rPr>
          <w:color w:val="000000" w:themeColor="text1"/>
          <w:u w:val="single"/>
        </w:rPr>
        <w:t>Афанасьевского муниципального</w:t>
      </w:r>
      <w:r w:rsidR="005A6AE1" w:rsidRPr="00330FF2">
        <w:rPr>
          <w:color w:val="000000" w:themeColor="text1"/>
          <w:u w:val="single"/>
        </w:rPr>
        <w:t xml:space="preserve"> округа.</w:t>
      </w:r>
    </w:p>
    <w:p w14:paraId="1CCC76D0" w14:textId="6309D9D3" w:rsidR="0085669D" w:rsidRPr="00330FF2" w:rsidRDefault="0085669D" w:rsidP="00D70C72">
      <w:pPr>
        <w:ind w:firstLine="709"/>
        <w:rPr>
          <w:color w:val="000000" w:themeColor="text1"/>
        </w:rPr>
      </w:pPr>
      <w:r w:rsidRPr="00330FF2">
        <w:rPr>
          <w:color w:val="000000" w:themeColor="text1"/>
        </w:rPr>
        <w:t>Проектные предложения по развитию систем хозяйственно-быт</w:t>
      </w:r>
      <w:r w:rsidR="00B21D18" w:rsidRPr="00330FF2">
        <w:rPr>
          <w:color w:val="000000" w:themeColor="text1"/>
        </w:rPr>
        <w:t xml:space="preserve">ового водоотведения </w:t>
      </w:r>
      <w:r w:rsidR="00330FF2" w:rsidRPr="00330FF2">
        <w:rPr>
          <w:color w:val="000000" w:themeColor="text1"/>
        </w:rPr>
        <w:t>Афанасьевского муниципального</w:t>
      </w:r>
      <w:r w:rsidR="00B21D18" w:rsidRPr="00330FF2">
        <w:rPr>
          <w:color w:val="000000" w:themeColor="text1"/>
        </w:rPr>
        <w:t xml:space="preserve"> округа</w:t>
      </w:r>
      <w:r w:rsidRPr="00330FF2">
        <w:rPr>
          <w:color w:val="000000" w:themeColor="text1"/>
        </w:rPr>
        <w:t xml:space="preserve"> базируются на основе существующей, сложившейся системы водоотведения в соответствии с планируемым объемом сточных вод и с учетом фактического состояния сетей и сооружений. </w:t>
      </w:r>
    </w:p>
    <w:p w14:paraId="6AF6CF52" w14:textId="5BDCF3DF" w:rsidR="0085669D" w:rsidRPr="00330FF2" w:rsidRDefault="0085669D" w:rsidP="00D70C72">
      <w:pPr>
        <w:ind w:firstLine="709"/>
        <w:rPr>
          <w:color w:val="000000" w:themeColor="text1"/>
        </w:rPr>
      </w:pPr>
      <w:bookmarkStart w:id="151" w:name="_Hlk44082646"/>
      <w:r w:rsidRPr="00330FF2">
        <w:rPr>
          <w:color w:val="000000" w:themeColor="text1"/>
        </w:rPr>
        <w:t>Для обеспечения перспективного хозяйственно-бытового водоотведения существующей и пл</w:t>
      </w:r>
      <w:r w:rsidR="005A6AE1" w:rsidRPr="00330FF2">
        <w:rPr>
          <w:color w:val="000000" w:themeColor="text1"/>
        </w:rPr>
        <w:t xml:space="preserve">анируемой застройки </w:t>
      </w:r>
      <w:r w:rsidR="00330FF2">
        <w:rPr>
          <w:color w:val="000000" w:themeColor="text1"/>
        </w:rPr>
        <w:t>Афанасьевского муниципального</w:t>
      </w:r>
      <w:r w:rsidR="005A6AE1" w:rsidRPr="00330FF2">
        <w:rPr>
          <w:color w:val="000000" w:themeColor="text1"/>
        </w:rPr>
        <w:t xml:space="preserve"> округа</w:t>
      </w:r>
      <w:r w:rsidRPr="00330FF2">
        <w:rPr>
          <w:color w:val="000000" w:themeColor="text1"/>
        </w:rPr>
        <w:t xml:space="preserve"> необходимо проведение следующих мероприятий: </w:t>
      </w:r>
    </w:p>
    <w:p w14:paraId="197C5AC0" w14:textId="77777777" w:rsidR="0085669D" w:rsidRPr="00330FF2" w:rsidRDefault="0085669D" w:rsidP="00D70C72">
      <w:pPr>
        <w:ind w:firstLine="709"/>
        <w:rPr>
          <w:color w:val="000000" w:themeColor="text1"/>
        </w:rPr>
      </w:pPr>
      <w:r w:rsidRPr="00330FF2">
        <w:rPr>
          <w:color w:val="000000" w:themeColor="text1"/>
        </w:rPr>
        <w:t>- реконструкция существующих систем водоотведения, включая очистные сооружения;</w:t>
      </w:r>
    </w:p>
    <w:p w14:paraId="52B24932" w14:textId="77777777" w:rsidR="0085669D" w:rsidRPr="00330FF2" w:rsidRDefault="0085669D" w:rsidP="00D70C72">
      <w:pPr>
        <w:ind w:firstLine="709"/>
        <w:rPr>
          <w:color w:val="000000" w:themeColor="text1"/>
        </w:rPr>
      </w:pPr>
      <w:r w:rsidRPr="00330FF2">
        <w:rPr>
          <w:color w:val="000000" w:themeColor="text1"/>
        </w:rPr>
        <w:t xml:space="preserve">- развитие централизованного водоотведения на территории индивидуальной жилой застройки. </w:t>
      </w:r>
    </w:p>
    <w:p w14:paraId="1CAEEE04" w14:textId="7B48AD4F" w:rsidR="0085669D" w:rsidRPr="00330FF2" w:rsidRDefault="0085669D" w:rsidP="00D70C72">
      <w:pPr>
        <w:ind w:firstLine="709"/>
        <w:rPr>
          <w:color w:val="000000" w:themeColor="text1"/>
        </w:rPr>
      </w:pPr>
      <w:bookmarkStart w:id="152" w:name="_Hlk43981555"/>
      <w:r w:rsidRPr="00330FF2">
        <w:rPr>
          <w:color w:val="000000" w:themeColor="text1"/>
        </w:rPr>
        <w:t xml:space="preserve">Для обеспечения планируемого водоотведения и очистки сточных вод, настоящим проектом </w:t>
      </w:r>
      <w:r w:rsidR="00330FF2">
        <w:rPr>
          <w:color w:val="000000" w:themeColor="text1"/>
        </w:rPr>
        <w:t xml:space="preserve">не </w:t>
      </w:r>
      <w:r w:rsidRPr="00330FF2">
        <w:rPr>
          <w:rFonts w:eastAsiaTheme="minorHAnsi"/>
          <w:color w:val="000000" w:themeColor="text1"/>
        </w:rPr>
        <w:t xml:space="preserve">предусматриваются мероприятия местного значения </w:t>
      </w:r>
      <w:r w:rsidRPr="00330FF2">
        <w:rPr>
          <w:color w:val="000000" w:themeColor="text1"/>
        </w:rPr>
        <w:t xml:space="preserve">в части развития и реконструкции систем хозяйственно-бытового водоотведения, действующих на территории населенных пунктов </w:t>
      </w:r>
      <w:r w:rsidR="00330FF2" w:rsidRPr="00330FF2">
        <w:rPr>
          <w:color w:val="000000" w:themeColor="text1"/>
        </w:rPr>
        <w:t>Афанасьевского муниципального</w:t>
      </w:r>
      <w:r w:rsidR="00B21D18" w:rsidRPr="00330FF2">
        <w:rPr>
          <w:rFonts w:eastAsiaTheme="minorHAnsi"/>
          <w:color w:val="000000" w:themeColor="text1"/>
        </w:rPr>
        <w:t xml:space="preserve"> округа</w:t>
      </w:r>
      <w:r w:rsidRPr="00330FF2">
        <w:rPr>
          <w:rFonts w:eastAsiaTheme="minorHAnsi"/>
          <w:color w:val="000000" w:themeColor="text1"/>
        </w:rPr>
        <w:t>.</w:t>
      </w:r>
    </w:p>
    <w:bookmarkEnd w:id="151"/>
    <w:bookmarkEnd w:id="152"/>
    <w:p w14:paraId="2DE6A50F" w14:textId="77777777" w:rsidR="0085669D" w:rsidRPr="00330FF2" w:rsidRDefault="0085669D" w:rsidP="00D70C72">
      <w:pPr>
        <w:ind w:firstLine="709"/>
        <w:rPr>
          <w:rFonts w:eastAsiaTheme="minorHAnsi"/>
          <w:color w:val="000000" w:themeColor="text1"/>
        </w:rPr>
      </w:pPr>
      <w:r w:rsidRPr="00330FF2">
        <w:rPr>
          <w:rFonts w:eastAsiaTheme="minorHAnsi"/>
          <w:color w:val="000000" w:themeColor="text1"/>
        </w:rPr>
        <w:t xml:space="preserve">Очистные сооружения канализации предлагаются полной биологической очистки модульного типа заводского изготовления. Выпуск очищенных стоков должен быть расположен в строгом соответствии с нормативными требованиями. </w:t>
      </w:r>
    </w:p>
    <w:p w14:paraId="0456F96F" w14:textId="77777777" w:rsidR="0085669D" w:rsidRPr="00330FF2" w:rsidRDefault="0085669D" w:rsidP="00D70C72">
      <w:pPr>
        <w:ind w:firstLine="709"/>
        <w:rPr>
          <w:color w:val="000000" w:themeColor="text1"/>
        </w:rPr>
      </w:pPr>
      <w:r w:rsidRPr="00330FF2">
        <w:rPr>
          <w:color w:val="000000" w:themeColor="text1"/>
        </w:rPr>
        <w:t xml:space="preserve">В графических материалах проекта площадки под размещение очистных сооружений показаны ориентировочно. Точный выбор площадки под объект очистки сточных вод, а также их состав и производительность будут </w:t>
      </w:r>
      <w:r w:rsidRPr="00330FF2">
        <w:rPr>
          <w:color w:val="000000" w:themeColor="text1"/>
        </w:rPr>
        <w:lastRenderedPageBreak/>
        <w:t>определяться на следующей стадии проектирования при разработке специализированного проекта.</w:t>
      </w:r>
    </w:p>
    <w:p w14:paraId="17ABC7A8" w14:textId="4BC2C082" w:rsidR="0085669D" w:rsidRPr="00330FF2" w:rsidRDefault="0085669D" w:rsidP="00D70C72">
      <w:pPr>
        <w:ind w:firstLine="709"/>
        <w:rPr>
          <w:rFonts w:eastAsiaTheme="minorHAnsi"/>
          <w:color w:val="000000" w:themeColor="text1"/>
        </w:rPr>
      </w:pPr>
      <w:bookmarkStart w:id="153" w:name="_Hlk44081327"/>
      <w:r w:rsidRPr="00330FF2">
        <w:rPr>
          <w:rFonts w:eastAsiaTheme="minorHAnsi"/>
          <w:color w:val="000000" w:themeColor="text1"/>
        </w:rPr>
        <w:t>На весь срок реализации генерального плана предлагается проведение поэтапной реконструкции существующих сетей водоотведения в</w:t>
      </w:r>
      <w:r w:rsidR="00B21D18" w:rsidRPr="00330FF2">
        <w:rPr>
          <w:rFonts w:eastAsiaTheme="minorHAnsi"/>
          <w:color w:val="000000" w:themeColor="text1"/>
        </w:rPr>
        <w:t xml:space="preserve"> населенных пунктах </w:t>
      </w:r>
      <w:r w:rsidR="00330FF2" w:rsidRPr="00330FF2">
        <w:rPr>
          <w:rFonts w:eastAsiaTheme="minorHAnsi"/>
          <w:color w:val="000000" w:themeColor="text1"/>
        </w:rPr>
        <w:t>Афанасьевского муниципального</w:t>
      </w:r>
      <w:r w:rsidR="00B21D18" w:rsidRPr="00330FF2">
        <w:rPr>
          <w:rFonts w:eastAsiaTheme="minorHAnsi"/>
          <w:color w:val="000000" w:themeColor="text1"/>
        </w:rPr>
        <w:t xml:space="preserve"> округа</w:t>
      </w:r>
      <w:r w:rsidRPr="00330FF2">
        <w:rPr>
          <w:rFonts w:eastAsiaTheme="minorHAnsi"/>
          <w:color w:val="000000" w:themeColor="text1"/>
        </w:rPr>
        <w:t xml:space="preserve">. </w:t>
      </w:r>
    </w:p>
    <w:p w14:paraId="34173194" w14:textId="77777777" w:rsidR="0085669D" w:rsidRPr="00330FF2" w:rsidRDefault="0085669D" w:rsidP="00D70C72">
      <w:pPr>
        <w:ind w:firstLine="709"/>
        <w:rPr>
          <w:color w:val="000000" w:themeColor="text1"/>
        </w:rPr>
      </w:pPr>
      <w:bookmarkStart w:id="154" w:name="_Hlk44086041"/>
      <w:bookmarkEnd w:id="153"/>
      <w:r w:rsidRPr="00330FF2">
        <w:rPr>
          <w:color w:val="000000" w:themeColor="text1"/>
        </w:rPr>
        <w:t>Для обеспечения хозяйственно-бытового водоотведения территорий планируемого малоэтажного строительства возможно два варианта организации системы водоотведения:</w:t>
      </w:r>
    </w:p>
    <w:p w14:paraId="78D5C16B" w14:textId="77777777" w:rsidR="0085669D" w:rsidRPr="00330FF2" w:rsidRDefault="0085669D" w:rsidP="00D70C72">
      <w:pPr>
        <w:ind w:firstLine="709"/>
        <w:rPr>
          <w:color w:val="000000" w:themeColor="text1"/>
        </w:rPr>
      </w:pPr>
      <w:r w:rsidRPr="00330FF2">
        <w:rPr>
          <w:color w:val="000000" w:themeColor="text1"/>
        </w:rPr>
        <w:t>- развитие существующих систем централизованного водоотведения бытовых стоков на территории, рекомендуемые под малоэтажное жилищное строительство, размещаемые вблизи с населенными пунктами, имеющими централизованную канализацию;</w:t>
      </w:r>
    </w:p>
    <w:p w14:paraId="3B6A3117" w14:textId="77777777" w:rsidR="0085669D" w:rsidRPr="00330FF2" w:rsidRDefault="0085669D" w:rsidP="00D70C72">
      <w:pPr>
        <w:ind w:firstLine="709"/>
        <w:rPr>
          <w:color w:val="000000" w:themeColor="text1"/>
        </w:rPr>
      </w:pPr>
      <w:r w:rsidRPr="00330FF2">
        <w:rPr>
          <w:color w:val="000000" w:themeColor="text1"/>
        </w:rPr>
        <w:t>- применение автономных систем канализации заводского изготовления.</w:t>
      </w:r>
    </w:p>
    <w:p w14:paraId="73EA05B6" w14:textId="77777777" w:rsidR="0085669D" w:rsidRPr="00330FF2" w:rsidRDefault="0085669D" w:rsidP="00D70C72">
      <w:pPr>
        <w:ind w:firstLine="709"/>
        <w:rPr>
          <w:color w:val="000000" w:themeColor="text1"/>
        </w:rPr>
      </w:pPr>
      <w:r w:rsidRPr="00330FF2">
        <w:rPr>
          <w:color w:val="000000" w:themeColor="text1"/>
        </w:rPr>
        <w:t>Выбор варианта организации системы хозяйственно-бытового водоотведения осуществляется на стадии рабочего проектирования. Настоящим проектом рекомендуется второй вариант, который имеет следующие преимущества:</w:t>
      </w:r>
    </w:p>
    <w:p w14:paraId="73EA0675" w14:textId="77777777" w:rsidR="0085669D" w:rsidRPr="00330FF2" w:rsidRDefault="0085669D" w:rsidP="00D70C72">
      <w:pPr>
        <w:ind w:firstLine="709"/>
        <w:rPr>
          <w:color w:val="000000" w:themeColor="text1"/>
        </w:rPr>
      </w:pPr>
      <w:r w:rsidRPr="00330FF2">
        <w:rPr>
          <w:color w:val="000000" w:themeColor="text1"/>
        </w:rPr>
        <w:t>- уменьшаются затраты на строительство канализационных сетей;</w:t>
      </w:r>
    </w:p>
    <w:p w14:paraId="7406B3B5" w14:textId="77777777" w:rsidR="0085669D" w:rsidRPr="00330FF2" w:rsidRDefault="0085669D" w:rsidP="00D70C72">
      <w:pPr>
        <w:ind w:firstLine="709"/>
        <w:rPr>
          <w:color w:val="000000" w:themeColor="text1"/>
        </w:rPr>
      </w:pPr>
      <w:r w:rsidRPr="00330FF2">
        <w:rPr>
          <w:color w:val="000000" w:themeColor="text1"/>
        </w:rPr>
        <w:t>- уменьшается нагрузка на существующие сети и сооружения;</w:t>
      </w:r>
    </w:p>
    <w:p w14:paraId="402914AD" w14:textId="77777777" w:rsidR="0085669D" w:rsidRPr="00330FF2" w:rsidRDefault="0085669D" w:rsidP="00D70C72">
      <w:pPr>
        <w:ind w:firstLine="709"/>
        <w:rPr>
          <w:color w:val="000000" w:themeColor="text1"/>
        </w:rPr>
      </w:pPr>
      <w:r w:rsidRPr="00330FF2">
        <w:rPr>
          <w:color w:val="000000" w:themeColor="text1"/>
        </w:rPr>
        <w:t>- независимость строительства жилой застройки от состояния существующих сетей и сооружений.</w:t>
      </w:r>
    </w:p>
    <w:p w14:paraId="030AF64F" w14:textId="77777777" w:rsidR="0085669D" w:rsidRPr="00330FF2" w:rsidRDefault="0085669D" w:rsidP="00D70C72">
      <w:pPr>
        <w:ind w:firstLine="709"/>
        <w:rPr>
          <w:color w:val="000000" w:themeColor="text1"/>
        </w:rPr>
      </w:pPr>
      <w:r w:rsidRPr="00330FF2">
        <w:rPr>
          <w:color w:val="000000" w:themeColor="text1"/>
        </w:rPr>
        <w:t>Строительство централизованных систем водоотведения в малых сельских населенных пунктах экономически не выгодно. В этом случае рекомендуется применять автономные системы канализации.</w:t>
      </w:r>
    </w:p>
    <w:p w14:paraId="5697F6C9" w14:textId="77777777" w:rsidR="0085669D" w:rsidRPr="00330FF2" w:rsidRDefault="0085669D" w:rsidP="00D70C72">
      <w:pPr>
        <w:ind w:firstLine="709"/>
        <w:rPr>
          <w:rFonts w:eastAsiaTheme="minorHAnsi"/>
          <w:color w:val="000000" w:themeColor="text1"/>
        </w:rPr>
      </w:pPr>
      <w:r w:rsidRPr="00330FF2">
        <w:rPr>
          <w:color w:val="000000" w:themeColor="text1"/>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на ближайшие очистные сооружения. </w:t>
      </w:r>
    </w:p>
    <w:bookmarkEnd w:id="154"/>
    <w:p w14:paraId="1EE35ECE" w14:textId="77777777" w:rsidR="0085669D" w:rsidRPr="00330FF2" w:rsidRDefault="0085669D" w:rsidP="00D70C72">
      <w:pPr>
        <w:ind w:firstLine="709"/>
        <w:rPr>
          <w:color w:val="000000" w:themeColor="text1"/>
        </w:rPr>
      </w:pPr>
      <w:r w:rsidRPr="00330FF2">
        <w:rPr>
          <w:color w:val="000000" w:themeColor="text1"/>
        </w:rPr>
        <w:t>Строительство централизованных систем водоотведения в малых сельских населенных пунктах экономически не выгодно. В этом случае рекомендуется применять автономные системы канализации.</w:t>
      </w:r>
    </w:p>
    <w:p w14:paraId="13B8D0E4" w14:textId="77777777" w:rsidR="0085669D" w:rsidRPr="00330FF2" w:rsidRDefault="0085669D" w:rsidP="00D70C72">
      <w:pPr>
        <w:ind w:firstLine="709"/>
        <w:rPr>
          <w:color w:val="000000" w:themeColor="text1"/>
        </w:rPr>
      </w:pPr>
      <w:r w:rsidRPr="00330FF2">
        <w:rPr>
          <w:color w:val="000000" w:themeColor="text1"/>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на ближайшие очистные сооружения. </w:t>
      </w:r>
    </w:p>
    <w:p w14:paraId="34327C51" w14:textId="77777777" w:rsidR="0085669D" w:rsidRPr="007269AD" w:rsidRDefault="0085669D" w:rsidP="00D70C72">
      <w:pPr>
        <w:ind w:firstLine="709"/>
        <w:rPr>
          <w:b/>
          <w:color w:val="000000" w:themeColor="text1"/>
        </w:rPr>
      </w:pPr>
      <w:r w:rsidRPr="007269AD">
        <w:rPr>
          <w:b/>
          <w:color w:val="000000" w:themeColor="text1"/>
        </w:rPr>
        <w:t xml:space="preserve"> Гидротехнические сооружения</w:t>
      </w:r>
    </w:p>
    <w:p w14:paraId="0FD7FFD4" w14:textId="5605FD24" w:rsidR="0085669D" w:rsidRDefault="0085669D" w:rsidP="00D70C72">
      <w:pPr>
        <w:ind w:firstLine="709"/>
        <w:rPr>
          <w:color w:val="000000" w:themeColor="text1"/>
        </w:rPr>
      </w:pPr>
      <w:r w:rsidRPr="007269AD">
        <w:rPr>
          <w:color w:val="000000" w:themeColor="text1"/>
        </w:rPr>
        <w:t xml:space="preserve">Администрацией </w:t>
      </w:r>
      <w:r w:rsidR="001A2299" w:rsidRPr="007269AD">
        <w:rPr>
          <w:color w:val="000000" w:themeColor="text1"/>
        </w:rPr>
        <w:t xml:space="preserve">Афанасьевского муниципального </w:t>
      </w:r>
      <w:r w:rsidRPr="007269AD">
        <w:rPr>
          <w:color w:val="000000" w:themeColor="text1"/>
        </w:rPr>
        <w:t xml:space="preserve">округа предоставлена информация о гидротехнических сооружениях (ГТС) прудов, </w:t>
      </w:r>
      <w:r w:rsidRPr="007269AD">
        <w:rPr>
          <w:color w:val="000000" w:themeColor="text1"/>
        </w:rPr>
        <w:lastRenderedPageBreak/>
        <w:t xml:space="preserve">расположенных на территории </w:t>
      </w:r>
      <w:r w:rsidR="001A2299" w:rsidRPr="007269AD">
        <w:rPr>
          <w:color w:val="000000" w:themeColor="text1"/>
        </w:rPr>
        <w:t>муниципального округа (по состоянию на 01</w:t>
      </w:r>
      <w:r w:rsidRPr="007269AD">
        <w:rPr>
          <w:color w:val="000000" w:themeColor="text1"/>
        </w:rPr>
        <w:t>.</w:t>
      </w:r>
      <w:r w:rsidR="001A2299" w:rsidRPr="007269AD">
        <w:rPr>
          <w:color w:val="000000" w:themeColor="text1"/>
        </w:rPr>
        <w:t>01.2023</w:t>
      </w:r>
      <w:r w:rsidRPr="007269AD">
        <w:rPr>
          <w:color w:val="000000" w:themeColor="text1"/>
        </w:rPr>
        <w:t xml:space="preserve">г.). </w:t>
      </w:r>
    </w:p>
    <w:p w14:paraId="6B6D293A" w14:textId="44619FC9" w:rsidR="007269AD" w:rsidRPr="00A45517" w:rsidRDefault="007269AD" w:rsidP="007269AD">
      <w:pPr>
        <w:rPr>
          <w:color w:val="000000" w:themeColor="text1"/>
        </w:rPr>
      </w:pPr>
      <w:r w:rsidRPr="00A45517">
        <w:rPr>
          <w:color w:val="000000" w:themeColor="text1"/>
        </w:rPr>
        <w:t>Таблица 2.3.11.</w:t>
      </w:r>
      <w:r w:rsidR="00BC3D86">
        <w:rPr>
          <w:color w:val="000000" w:themeColor="text1"/>
        </w:rPr>
        <w:t>6</w:t>
      </w:r>
      <w:r w:rsidRPr="00A45517">
        <w:rPr>
          <w:color w:val="000000" w:themeColor="text1"/>
        </w:rPr>
        <w:t xml:space="preserve"> </w:t>
      </w:r>
    </w:p>
    <w:tbl>
      <w:tblPr>
        <w:tblStyle w:val="af"/>
        <w:tblW w:w="0" w:type="auto"/>
        <w:tblLook w:val="04A0" w:firstRow="1" w:lastRow="0" w:firstColumn="1" w:lastColumn="0" w:noHBand="0" w:noVBand="1"/>
      </w:tblPr>
      <w:tblGrid>
        <w:gridCol w:w="649"/>
        <w:gridCol w:w="2623"/>
        <w:gridCol w:w="2064"/>
        <w:gridCol w:w="2154"/>
        <w:gridCol w:w="1854"/>
      </w:tblGrid>
      <w:tr w:rsidR="001A2299" w14:paraId="1DF3EC22" w14:textId="77777777" w:rsidTr="001A2299">
        <w:tc>
          <w:tcPr>
            <w:tcW w:w="649" w:type="dxa"/>
          </w:tcPr>
          <w:p w14:paraId="3E39A7DE" w14:textId="22ABB7E7" w:rsidR="001A2299" w:rsidRPr="00664599" w:rsidRDefault="001A2299" w:rsidP="001A2299">
            <w:pPr>
              <w:jc w:val="center"/>
              <w:rPr>
                <w:color w:val="000000" w:themeColor="text1"/>
                <w:sz w:val="24"/>
              </w:rPr>
            </w:pPr>
            <w:r w:rsidRPr="00664599">
              <w:rPr>
                <w:color w:val="000000" w:themeColor="text1"/>
                <w:sz w:val="24"/>
              </w:rPr>
              <w:t>№ п/п</w:t>
            </w:r>
          </w:p>
        </w:tc>
        <w:tc>
          <w:tcPr>
            <w:tcW w:w="2623" w:type="dxa"/>
          </w:tcPr>
          <w:p w14:paraId="44E9CAFC" w14:textId="0A8747A6" w:rsidR="001A2299" w:rsidRPr="00664599" w:rsidRDefault="001A2299" w:rsidP="001A2299">
            <w:pPr>
              <w:jc w:val="center"/>
              <w:rPr>
                <w:color w:val="000000" w:themeColor="text1"/>
                <w:sz w:val="24"/>
              </w:rPr>
            </w:pPr>
            <w:r w:rsidRPr="00664599">
              <w:rPr>
                <w:color w:val="000000" w:themeColor="text1"/>
                <w:sz w:val="24"/>
              </w:rPr>
              <w:t>Наименование объекта</w:t>
            </w:r>
          </w:p>
        </w:tc>
        <w:tc>
          <w:tcPr>
            <w:tcW w:w="2064" w:type="dxa"/>
          </w:tcPr>
          <w:p w14:paraId="581D0F7F" w14:textId="6996AF03" w:rsidR="001A2299" w:rsidRPr="00664599" w:rsidRDefault="001A2299" w:rsidP="001A2299">
            <w:pPr>
              <w:jc w:val="center"/>
              <w:rPr>
                <w:color w:val="000000" w:themeColor="text1"/>
                <w:sz w:val="24"/>
              </w:rPr>
            </w:pPr>
            <w:r w:rsidRPr="00664599">
              <w:rPr>
                <w:color w:val="000000" w:themeColor="text1"/>
                <w:sz w:val="24"/>
              </w:rPr>
              <w:t>Статус</w:t>
            </w:r>
          </w:p>
        </w:tc>
        <w:tc>
          <w:tcPr>
            <w:tcW w:w="2154" w:type="dxa"/>
          </w:tcPr>
          <w:p w14:paraId="6DE84ED4" w14:textId="1248700D" w:rsidR="001A2299" w:rsidRPr="00664599" w:rsidRDefault="00664599" w:rsidP="001A2299">
            <w:pPr>
              <w:jc w:val="center"/>
              <w:rPr>
                <w:color w:val="000000" w:themeColor="text1"/>
                <w:sz w:val="24"/>
              </w:rPr>
            </w:pPr>
            <w:r w:rsidRPr="00664599">
              <w:rPr>
                <w:color w:val="000000" w:themeColor="text1"/>
                <w:sz w:val="24"/>
              </w:rPr>
              <w:t>Площадь застройки, кв.м.</w:t>
            </w:r>
          </w:p>
        </w:tc>
        <w:tc>
          <w:tcPr>
            <w:tcW w:w="1854" w:type="dxa"/>
          </w:tcPr>
          <w:p w14:paraId="0425171A" w14:textId="563E5133" w:rsidR="001A2299" w:rsidRPr="00664599" w:rsidRDefault="001A2299" w:rsidP="001A2299">
            <w:pPr>
              <w:jc w:val="center"/>
              <w:rPr>
                <w:color w:val="000000" w:themeColor="text1"/>
                <w:sz w:val="24"/>
              </w:rPr>
            </w:pPr>
            <w:r w:rsidRPr="00664599">
              <w:rPr>
                <w:color w:val="000000" w:themeColor="text1"/>
                <w:sz w:val="24"/>
              </w:rPr>
              <w:t>Год строительства</w:t>
            </w:r>
            <w:r w:rsidR="00664599" w:rsidRPr="00664599">
              <w:rPr>
                <w:color w:val="000000" w:themeColor="text1"/>
                <w:sz w:val="24"/>
              </w:rPr>
              <w:t>, год</w:t>
            </w:r>
          </w:p>
        </w:tc>
      </w:tr>
      <w:tr w:rsidR="001A2299" w14:paraId="18038A3B" w14:textId="77777777" w:rsidTr="001A2299">
        <w:tc>
          <w:tcPr>
            <w:tcW w:w="649" w:type="dxa"/>
          </w:tcPr>
          <w:p w14:paraId="31B683DB" w14:textId="4C59E694" w:rsidR="001A2299" w:rsidRPr="00664599" w:rsidRDefault="001A2299" w:rsidP="001A2299">
            <w:pPr>
              <w:rPr>
                <w:color w:val="000000" w:themeColor="text1"/>
                <w:sz w:val="24"/>
              </w:rPr>
            </w:pPr>
            <w:r w:rsidRPr="00664599">
              <w:rPr>
                <w:color w:val="000000" w:themeColor="text1"/>
                <w:sz w:val="24"/>
              </w:rPr>
              <w:t>1.</w:t>
            </w:r>
          </w:p>
        </w:tc>
        <w:tc>
          <w:tcPr>
            <w:tcW w:w="2623" w:type="dxa"/>
            <w:vAlign w:val="center"/>
          </w:tcPr>
          <w:p w14:paraId="41ED488B" w14:textId="573F3F5A" w:rsidR="001A2299" w:rsidRPr="00664599" w:rsidRDefault="001A2299" w:rsidP="001A2299">
            <w:pPr>
              <w:rPr>
                <w:color w:val="000000" w:themeColor="text1"/>
                <w:sz w:val="24"/>
              </w:rPr>
            </w:pPr>
            <w:r w:rsidRPr="00664599">
              <w:rPr>
                <w:color w:val="000000" w:themeColor="text1"/>
                <w:sz w:val="24"/>
              </w:rPr>
              <w:t>Гидротехническое сооружение Афанасьевского пруда № 1 (нижнего) на р. Полячевка у пос. Афанасьево Афанасьевского района</w:t>
            </w:r>
          </w:p>
        </w:tc>
        <w:tc>
          <w:tcPr>
            <w:tcW w:w="2064" w:type="dxa"/>
            <w:vMerge w:val="restart"/>
          </w:tcPr>
          <w:p w14:paraId="4704CA1F" w14:textId="01C44519" w:rsidR="001A2299" w:rsidRPr="00664599" w:rsidRDefault="001A2299" w:rsidP="001A2299">
            <w:pPr>
              <w:jc w:val="center"/>
              <w:rPr>
                <w:color w:val="000000" w:themeColor="text1"/>
                <w:sz w:val="24"/>
              </w:rPr>
            </w:pPr>
            <w:r w:rsidRPr="00664599">
              <w:rPr>
                <w:color w:val="000000" w:themeColor="text1"/>
                <w:sz w:val="24"/>
              </w:rPr>
              <w:t>существующий</w:t>
            </w:r>
          </w:p>
        </w:tc>
        <w:tc>
          <w:tcPr>
            <w:tcW w:w="2154" w:type="dxa"/>
          </w:tcPr>
          <w:p w14:paraId="1DCAE7FF" w14:textId="3D19C014" w:rsidR="001A2299" w:rsidRPr="00664599" w:rsidRDefault="00664599" w:rsidP="00664599">
            <w:pPr>
              <w:jc w:val="center"/>
              <w:rPr>
                <w:color w:val="000000" w:themeColor="text1"/>
                <w:sz w:val="24"/>
              </w:rPr>
            </w:pPr>
            <w:r w:rsidRPr="00664599">
              <w:rPr>
                <w:color w:val="000000" w:themeColor="text1"/>
                <w:sz w:val="24"/>
              </w:rPr>
              <w:t>1449,2</w:t>
            </w:r>
          </w:p>
        </w:tc>
        <w:tc>
          <w:tcPr>
            <w:tcW w:w="1854" w:type="dxa"/>
          </w:tcPr>
          <w:p w14:paraId="0C32E839" w14:textId="00697F81" w:rsidR="001A2299" w:rsidRPr="00664599" w:rsidRDefault="00664599" w:rsidP="00664599">
            <w:pPr>
              <w:jc w:val="center"/>
              <w:rPr>
                <w:color w:val="000000" w:themeColor="text1"/>
                <w:sz w:val="24"/>
              </w:rPr>
            </w:pPr>
            <w:r w:rsidRPr="00664599">
              <w:rPr>
                <w:color w:val="000000" w:themeColor="text1"/>
                <w:sz w:val="24"/>
              </w:rPr>
              <w:t>1975</w:t>
            </w:r>
          </w:p>
        </w:tc>
      </w:tr>
      <w:tr w:rsidR="001A2299" w14:paraId="01FCDB2E" w14:textId="77777777" w:rsidTr="001A2299">
        <w:tc>
          <w:tcPr>
            <w:tcW w:w="649" w:type="dxa"/>
          </w:tcPr>
          <w:p w14:paraId="5ADAC3C3" w14:textId="5CA3687B" w:rsidR="001A2299" w:rsidRPr="00664599" w:rsidRDefault="001A2299" w:rsidP="001A2299">
            <w:pPr>
              <w:rPr>
                <w:color w:val="FF0000"/>
                <w:sz w:val="24"/>
              </w:rPr>
            </w:pPr>
            <w:r w:rsidRPr="00664599">
              <w:rPr>
                <w:color w:val="000000" w:themeColor="text1"/>
                <w:sz w:val="24"/>
              </w:rPr>
              <w:t>2.</w:t>
            </w:r>
          </w:p>
        </w:tc>
        <w:tc>
          <w:tcPr>
            <w:tcW w:w="2623" w:type="dxa"/>
          </w:tcPr>
          <w:p w14:paraId="1594F0E0" w14:textId="409C01B7" w:rsidR="001A2299" w:rsidRPr="00664599" w:rsidRDefault="001A2299" w:rsidP="001A2299">
            <w:pPr>
              <w:rPr>
                <w:color w:val="FF0000"/>
                <w:sz w:val="24"/>
              </w:rPr>
            </w:pPr>
            <w:r w:rsidRPr="00664599">
              <w:rPr>
                <w:sz w:val="24"/>
              </w:rPr>
              <w:t>Гидротехническое сооружение Афанасьевского пруда № 2 (верхнего) на р. Полячевка у пос. Афанасьево Афанасьевского района</w:t>
            </w:r>
          </w:p>
        </w:tc>
        <w:tc>
          <w:tcPr>
            <w:tcW w:w="2064" w:type="dxa"/>
            <w:vMerge/>
          </w:tcPr>
          <w:p w14:paraId="0DE97D79" w14:textId="77777777" w:rsidR="001A2299" w:rsidRPr="00664599" w:rsidRDefault="001A2299" w:rsidP="001A2299">
            <w:pPr>
              <w:rPr>
                <w:color w:val="FF0000"/>
                <w:sz w:val="24"/>
              </w:rPr>
            </w:pPr>
          </w:p>
        </w:tc>
        <w:tc>
          <w:tcPr>
            <w:tcW w:w="2154" w:type="dxa"/>
          </w:tcPr>
          <w:p w14:paraId="517F31FE" w14:textId="0FD90CD7" w:rsidR="001A2299" w:rsidRPr="00664599" w:rsidRDefault="00664599" w:rsidP="00664599">
            <w:pPr>
              <w:jc w:val="center"/>
              <w:rPr>
                <w:color w:val="000000" w:themeColor="text1"/>
                <w:sz w:val="24"/>
              </w:rPr>
            </w:pPr>
            <w:r w:rsidRPr="00664599">
              <w:rPr>
                <w:color w:val="000000" w:themeColor="text1"/>
                <w:sz w:val="24"/>
              </w:rPr>
              <w:t>655,9</w:t>
            </w:r>
          </w:p>
        </w:tc>
        <w:tc>
          <w:tcPr>
            <w:tcW w:w="1854" w:type="dxa"/>
          </w:tcPr>
          <w:p w14:paraId="17ADCF78" w14:textId="22A88C3B" w:rsidR="001A2299" w:rsidRPr="00664599" w:rsidRDefault="00664599" w:rsidP="00664599">
            <w:pPr>
              <w:jc w:val="center"/>
              <w:rPr>
                <w:color w:val="000000" w:themeColor="text1"/>
                <w:sz w:val="24"/>
              </w:rPr>
            </w:pPr>
            <w:r w:rsidRPr="00664599">
              <w:rPr>
                <w:color w:val="000000" w:themeColor="text1"/>
                <w:sz w:val="24"/>
              </w:rPr>
              <w:t>2007</w:t>
            </w:r>
          </w:p>
        </w:tc>
      </w:tr>
    </w:tbl>
    <w:p w14:paraId="7D7FDB7A" w14:textId="3A057049" w:rsidR="0085669D" w:rsidRPr="007269AD" w:rsidRDefault="007269AD" w:rsidP="007269AD">
      <w:pPr>
        <w:tabs>
          <w:tab w:val="left" w:pos="3990"/>
        </w:tabs>
        <w:rPr>
          <w:color w:val="000000" w:themeColor="text1"/>
        </w:rPr>
      </w:pPr>
      <w:r>
        <w:rPr>
          <w:color w:val="FF0000"/>
        </w:rPr>
        <w:t xml:space="preserve">         </w:t>
      </w:r>
      <w:r w:rsidR="0085669D" w:rsidRPr="007269AD">
        <w:rPr>
          <w:color w:val="000000" w:themeColor="text1"/>
        </w:rPr>
        <w:t>Класс гидротехнических сооружений устанавливается в соответствии с требованиями Федерального закона от 21 июля 1997г. №117-ФЗ «О безопасности гидротехнических сооружений».</w:t>
      </w:r>
    </w:p>
    <w:p w14:paraId="2D13D74D" w14:textId="06CB9C65" w:rsidR="0085669D" w:rsidRPr="007269AD" w:rsidRDefault="0085669D" w:rsidP="003A5EBA">
      <w:pPr>
        <w:ind w:firstLine="709"/>
        <w:rPr>
          <w:color w:val="000000" w:themeColor="text1"/>
        </w:rPr>
      </w:pPr>
      <w:r w:rsidRPr="007269AD">
        <w:rPr>
          <w:color w:val="000000" w:themeColor="text1"/>
        </w:rPr>
        <w:t>В соответствии со ст.9 Федерального закона "О безопасности гидротехнических сооружений" от 21.07.1997</w:t>
      </w:r>
      <w:r w:rsidR="00E0719A">
        <w:rPr>
          <w:color w:val="000000" w:themeColor="text1"/>
        </w:rPr>
        <w:t>г. №</w:t>
      </w:r>
      <w:r w:rsidRPr="007269AD">
        <w:rPr>
          <w:color w:val="000000" w:themeColor="text1"/>
        </w:rPr>
        <w:t>117-ФЗ в отношении собственника гидротехнического сооружения и (или) эксплуатирующей организации установлены обязанности по его эксплуатации.</w:t>
      </w:r>
    </w:p>
    <w:p w14:paraId="6D3761BD" w14:textId="77777777" w:rsidR="0085669D" w:rsidRPr="007269AD" w:rsidRDefault="0085669D" w:rsidP="003A5EBA">
      <w:pPr>
        <w:ind w:firstLine="709"/>
        <w:rPr>
          <w:color w:val="000000" w:themeColor="text1"/>
        </w:rPr>
      </w:pPr>
      <w:bookmarkStart w:id="155" w:name="dst100171"/>
      <w:bookmarkEnd w:id="155"/>
      <w:r w:rsidRPr="007269AD">
        <w:rPr>
          <w:color w:val="000000" w:themeColor="text1"/>
        </w:rPr>
        <w:t>Собственник гидротехнического сооружения и (или) эксплуатирующая организация обязаны:</w:t>
      </w:r>
    </w:p>
    <w:p w14:paraId="00AD756B" w14:textId="77777777" w:rsidR="0085669D" w:rsidRPr="007269AD" w:rsidRDefault="0085669D" w:rsidP="003A5EBA">
      <w:pPr>
        <w:ind w:firstLine="709"/>
        <w:rPr>
          <w:color w:val="000000" w:themeColor="text1"/>
        </w:rPr>
      </w:pPr>
      <w:bookmarkStart w:id="156" w:name="dst100172"/>
      <w:bookmarkEnd w:id="156"/>
      <w:r w:rsidRPr="007269AD">
        <w:rPr>
          <w:color w:val="000000" w:themeColor="text1"/>
        </w:rP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14:paraId="197E30C3" w14:textId="77777777" w:rsidR="0085669D" w:rsidRPr="007269AD" w:rsidRDefault="0085669D" w:rsidP="003A5EBA">
      <w:pPr>
        <w:ind w:firstLine="709"/>
        <w:rPr>
          <w:color w:val="000000" w:themeColor="text1"/>
        </w:rPr>
      </w:pPr>
      <w:bookmarkStart w:id="157" w:name="dst100148"/>
      <w:bookmarkEnd w:id="157"/>
      <w:r w:rsidRPr="007269AD">
        <w:rPr>
          <w:color w:val="000000" w:themeColor="text1"/>
        </w:rPr>
        <w:t>обеспечивать </w:t>
      </w:r>
      <w:hyperlink r:id="rId65" w:anchor="dst100010" w:history="1">
        <w:r w:rsidRPr="007269AD">
          <w:rPr>
            <w:color w:val="000000" w:themeColor="text1"/>
          </w:rPr>
          <w:t>контроль</w:t>
        </w:r>
      </w:hyperlink>
      <w:r w:rsidRPr="007269AD">
        <w:rPr>
          <w:color w:val="000000" w:themeColor="text1"/>
        </w:rPr>
        <w:t xml:space="preserve">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w:t>
      </w:r>
      <w:r w:rsidRPr="007269AD">
        <w:rPr>
          <w:color w:val="000000" w:themeColor="text1"/>
        </w:rPr>
        <w:lastRenderedPageBreak/>
        <w:t>водных объектах и на прилегающих к ним территориях ниже и выше гидротехнического сооружения;</w:t>
      </w:r>
    </w:p>
    <w:p w14:paraId="192166BC" w14:textId="77777777" w:rsidR="0085669D" w:rsidRPr="007269AD" w:rsidRDefault="0085669D" w:rsidP="003A5EBA">
      <w:pPr>
        <w:ind w:firstLine="709"/>
        <w:rPr>
          <w:color w:val="000000" w:themeColor="text1"/>
        </w:rPr>
      </w:pPr>
      <w:bookmarkStart w:id="158" w:name="dst100173"/>
      <w:bookmarkEnd w:id="158"/>
      <w:r w:rsidRPr="007269AD">
        <w:rPr>
          <w:color w:val="000000" w:themeColor="text1"/>
        </w:rPr>
        <w:t>обеспечивать разработку и своевременное уточнение критериев безопасности гидротехнического сооружения, а также правил его эксплуатации, </w:t>
      </w:r>
      <w:hyperlink r:id="rId66" w:anchor="dst100009" w:history="1">
        <w:r w:rsidRPr="007269AD">
          <w:rPr>
            <w:color w:val="000000" w:themeColor="text1"/>
          </w:rPr>
          <w:t>требования</w:t>
        </w:r>
      </w:hyperlink>
      <w:r w:rsidRPr="007269AD">
        <w:rPr>
          <w:color w:val="000000" w:themeColor="text1"/>
        </w:rPr>
        <w:t> к содержанию которых устанавливаются федеральными органами исполнительной власти в соответствии с их компетенцией;</w:t>
      </w:r>
    </w:p>
    <w:p w14:paraId="316EFAA0" w14:textId="77777777" w:rsidR="0085669D" w:rsidRPr="007269AD" w:rsidRDefault="0085669D" w:rsidP="003A5EBA">
      <w:pPr>
        <w:ind w:firstLine="709"/>
        <w:rPr>
          <w:color w:val="000000" w:themeColor="text1"/>
        </w:rPr>
      </w:pPr>
      <w:bookmarkStart w:id="159" w:name="dst100063"/>
      <w:bookmarkEnd w:id="159"/>
      <w:r w:rsidRPr="007269AD">
        <w:rPr>
          <w:color w:val="000000" w:themeColor="text1"/>
        </w:rPr>
        <w:t>развивать системы контроля за состоянием гидротехнического сооружения;</w:t>
      </w:r>
    </w:p>
    <w:p w14:paraId="0991906D" w14:textId="77777777" w:rsidR="0085669D" w:rsidRPr="007269AD" w:rsidRDefault="0085669D" w:rsidP="003A5EBA">
      <w:pPr>
        <w:ind w:firstLine="709"/>
        <w:rPr>
          <w:color w:val="000000" w:themeColor="text1"/>
        </w:rPr>
      </w:pPr>
      <w:bookmarkStart w:id="160" w:name="dst100064"/>
      <w:bookmarkEnd w:id="160"/>
      <w:r w:rsidRPr="007269AD">
        <w:rPr>
          <w:color w:val="000000" w:themeColor="text1"/>
        </w:rPr>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14:paraId="305E5B96" w14:textId="77777777" w:rsidR="0085669D" w:rsidRPr="007269AD" w:rsidRDefault="0085669D" w:rsidP="003A5EBA">
      <w:pPr>
        <w:ind w:firstLine="709"/>
        <w:rPr>
          <w:color w:val="000000" w:themeColor="text1"/>
        </w:rPr>
      </w:pPr>
      <w:bookmarkStart w:id="161" w:name="dst100065"/>
      <w:bookmarkEnd w:id="161"/>
      <w:r w:rsidRPr="007269AD">
        <w:rPr>
          <w:color w:val="000000" w:themeColor="text1"/>
        </w:rPr>
        <w:t>обеспечивать проведение регулярных обследований гидротехнического сооружения;</w:t>
      </w:r>
    </w:p>
    <w:p w14:paraId="2EEC4B3E" w14:textId="77777777" w:rsidR="0085669D" w:rsidRPr="007269AD" w:rsidRDefault="0085669D" w:rsidP="003A5EBA">
      <w:pPr>
        <w:ind w:firstLine="709"/>
        <w:rPr>
          <w:color w:val="000000" w:themeColor="text1"/>
        </w:rPr>
      </w:pPr>
      <w:bookmarkStart w:id="162" w:name="dst100174"/>
      <w:bookmarkEnd w:id="162"/>
      <w:r w:rsidRPr="007269AD">
        <w:rPr>
          <w:color w:val="000000" w:themeColor="text1"/>
        </w:rPr>
        <w:t>создавать финансовые и материальные резервы, предназначенные для ликвидации аварии гидротехнического сооружения, в порядке,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14:paraId="3A0F5F21" w14:textId="77777777" w:rsidR="0085669D" w:rsidRPr="007269AD" w:rsidRDefault="0085669D" w:rsidP="003A5EBA">
      <w:pPr>
        <w:ind w:firstLine="709"/>
        <w:rPr>
          <w:color w:val="000000" w:themeColor="text1"/>
        </w:rPr>
      </w:pPr>
      <w:bookmarkStart w:id="163" w:name="dst94"/>
      <w:bookmarkEnd w:id="163"/>
      <w:r w:rsidRPr="007269AD">
        <w:rPr>
          <w:color w:val="000000" w:themeColor="text1"/>
        </w:rP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w:t>
      </w:r>
    </w:p>
    <w:p w14:paraId="7AC14FC3" w14:textId="77777777" w:rsidR="0085669D" w:rsidRPr="007269AD" w:rsidRDefault="0085669D" w:rsidP="003A5EBA">
      <w:pPr>
        <w:ind w:firstLine="709"/>
        <w:rPr>
          <w:color w:val="000000" w:themeColor="text1"/>
        </w:rPr>
      </w:pPr>
      <w:r w:rsidRPr="007269AD">
        <w:rPr>
          <w:color w:val="000000" w:themeColor="text1"/>
        </w:rPr>
        <w:t>создавать и поддерживать в состоянии готовности локальные системы оповещения на гидротехнических сооружениях I и II классов;</w:t>
      </w:r>
    </w:p>
    <w:p w14:paraId="651DDB08" w14:textId="4BC5B9CE" w:rsidR="0085669D" w:rsidRPr="007269AD" w:rsidRDefault="0085669D" w:rsidP="003A5EBA">
      <w:pPr>
        <w:ind w:firstLine="709"/>
        <w:rPr>
          <w:color w:val="000000" w:themeColor="text1"/>
        </w:rPr>
      </w:pPr>
      <w:bookmarkStart w:id="164" w:name="dst100175"/>
      <w:bookmarkEnd w:id="164"/>
      <w:r w:rsidRPr="007269AD">
        <w:rPr>
          <w:color w:val="000000" w:themeColor="text1"/>
        </w:rPr>
        <w:t>абзац утратил силу. - Федеральный </w:t>
      </w:r>
      <w:hyperlink r:id="rId67" w:anchor="dst100036" w:history="1">
        <w:r w:rsidRPr="007269AD">
          <w:rPr>
            <w:color w:val="000000" w:themeColor="text1"/>
          </w:rPr>
          <w:t>закон</w:t>
        </w:r>
      </w:hyperlink>
      <w:r w:rsidRPr="007269AD">
        <w:rPr>
          <w:color w:val="000000" w:themeColor="text1"/>
        </w:rPr>
        <w:t> от 28.12.2013 N445-ФЗ;</w:t>
      </w:r>
    </w:p>
    <w:p w14:paraId="4568B106" w14:textId="77777777" w:rsidR="0085669D" w:rsidRPr="007269AD" w:rsidRDefault="0085669D" w:rsidP="003A5EBA">
      <w:pPr>
        <w:ind w:firstLine="709"/>
        <w:rPr>
          <w:color w:val="000000" w:themeColor="text1"/>
        </w:rPr>
      </w:pPr>
      <w:bookmarkStart w:id="165" w:name="dst33"/>
      <w:bookmarkEnd w:id="165"/>
      <w:r w:rsidRPr="007269AD">
        <w:rPr>
          <w:color w:val="000000" w:themeColor="text1"/>
        </w:rP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14:paraId="5C5C1B54" w14:textId="77777777" w:rsidR="0085669D" w:rsidRPr="007269AD" w:rsidRDefault="0085669D" w:rsidP="003A5EBA">
      <w:pPr>
        <w:ind w:firstLine="709"/>
        <w:rPr>
          <w:color w:val="000000" w:themeColor="text1"/>
        </w:rPr>
      </w:pPr>
      <w:bookmarkStart w:id="166" w:name="dst100071"/>
      <w:bookmarkEnd w:id="166"/>
      <w:r w:rsidRPr="007269AD">
        <w:rPr>
          <w:color w:val="000000" w:themeColor="text1"/>
        </w:rPr>
        <w:t>совместно с органами местного самоуправления информировать население о вопросах безопасности гидротехнических сооружений;</w:t>
      </w:r>
    </w:p>
    <w:p w14:paraId="549151C9" w14:textId="77777777" w:rsidR="0085669D" w:rsidRPr="007269AD" w:rsidRDefault="0085669D" w:rsidP="003A5EBA">
      <w:pPr>
        <w:ind w:firstLine="709"/>
        <w:rPr>
          <w:color w:val="000000" w:themeColor="text1"/>
        </w:rPr>
      </w:pPr>
      <w:bookmarkStart w:id="167" w:name="dst100072"/>
      <w:bookmarkEnd w:id="167"/>
      <w:r w:rsidRPr="007269AD">
        <w:rPr>
          <w:color w:val="000000" w:themeColor="text1"/>
        </w:rPr>
        <w:t xml:space="preserve">финансировать мероприятия по эксплуатации гидротехнического сооружения, обеспечению его безопасности, а также работы по </w:t>
      </w:r>
      <w:r w:rsidRPr="007269AD">
        <w:rPr>
          <w:color w:val="000000" w:themeColor="text1"/>
        </w:rPr>
        <w:lastRenderedPageBreak/>
        <w:t>предотвращению и ликвидации последствий аварий гидротехнического сооружения;</w:t>
      </w:r>
    </w:p>
    <w:p w14:paraId="65FB77EA" w14:textId="77777777" w:rsidR="0085669D" w:rsidRPr="007269AD" w:rsidRDefault="0085669D" w:rsidP="003A5EBA">
      <w:pPr>
        <w:ind w:firstLine="709"/>
        <w:rPr>
          <w:color w:val="000000" w:themeColor="text1"/>
        </w:rPr>
      </w:pPr>
      <w:bookmarkStart w:id="168" w:name="dst67"/>
      <w:bookmarkEnd w:id="168"/>
      <w:r w:rsidRPr="007269AD">
        <w:rPr>
          <w:color w:val="000000" w:themeColor="text1"/>
        </w:rPr>
        <w:t>заключать договор обязательного страхования гражданской ответственности в соответствии с </w:t>
      </w:r>
      <w:hyperlink r:id="rId68" w:anchor="dst100114" w:history="1">
        <w:r w:rsidRPr="007269AD">
          <w:rPr>
            <w:color w:val="000000" w:themeColor="text1"/>
          </w:rPr>
          <w:t>законодательством</w:t>
        </w:r>
      </w:hyperlink>
      <w:r w:rsidRPr="007269AD">
        <w:rPr>
          <w:color w:val="000000" w:themeColor="text1"/>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B343B6C" w14:textId="77777777" w:rsidR="0085669D" w:rsidRPr="007269AD" w:rsidRDefault="0085669D" w:rsidP="003A5EBA">
      <w:pPr>
        <w:ind w:firstLine="709"/>
        <w:rPr>
          <w:color w:val="000000" w:themeColor="text1"/>
        </w:rPr>
      </w:pPr>
      <w:bookmarkStart w:id="169" w:name="dst100176"/>
      <w:bookmarkEnd w:id="169"/>
      <w:r w:rsidRPr="007269AD">
        <w:rPr>
          <w:color w:val="000000" w:themeColor="text1"/>
        </w:rP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14:paraId="1DD8A243" w14:textId="77777777" w:rsidR="0085669D" w:rsidRPr="007269AD" w:rsidRDefault="0085669D" w:rsidP="003A5EBA">
      <w:pPr>
        <w:ind w:firstLine="709"/>
        <w:rPr>
          <w:color w:val="000000" w:themeColor="text1"/>
        </w:rPr>
      </w:pPr>
      <w:r w:rsidRPr="007269AD">
        <w:rPr>
          <w:color w:val="000000" w:themeColor="text1"/>
        </w:rPr>
        <w:t>обеспечивать внесение в Регистр сведений о гидротехническом сооружении;</w:t>
      </w:r>
    </w:p>
    <w:p w14:paraId="1AD599EB" w14:textId="77777777" w:rsidR="0085669D" w:rsidRPr="007269AD" w:rsidRDefault="0085669D" w:rsidP="003A5EBA">
      <w:pPr>
        <w:ind w:firstLine="709"/>
        <w:rPr>
          <w:color w:val="000000" w:themeColor="text1"/>
        </w:rPr>
      </w:pPr>
      <w:bookmarkStart w:id="170" w:name="dst109"/>
      <w:bookmarkEnd w:id="170"/>
      <w:r w:rsidRPr="007269AD">
        <w:rPr>
          <w:color w:val="000000" w:themeColor="text1"/>
        </w:rPr>
        <w:t>обеспечивать проведение аттестации работников по вопросам безопасности гидротехнических сооружений в случаях, предусмотренных настоящим Федеральным законом.</w:t>
      </w:r>
    </w:p>
    <w:p w14:paraId="0F7E7AFB" w14:textId="77777777" w:rsidR="0085669D" w:rsidRPr="007269AD" w:rsidRDefault="0085669D" w:rsidP="003A5EBA">
      <w:pPr>
        <w:ind w:firstLine="709"/>
        <w:rPr>
          <w:color w:val="000000" w:themeColor="text1"/>
        </w:rPr>
      </w:pPr>
      <w:bookmarkStart w:id="171" w:name="dst100177"/>
      <w:bookmarkEnd w:id="171"/>
      <w:r w:rsidRPr="007269AD">
        <w:rPr>
          <w:color w:val="000000" w:themeColor="text1"/>
        </w:rPr>
        <w:t>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w:t>
      </w:r>
      <w:hyperlink r:id="rId69" w:anchor="dst100111" w:history="1">
        <w:r w:rsidRPr="007269AD">
          <w:rPr>
            <w:color w:val="000000" w:themeColor="text1"/>
          </w:rPr>
          <w:t>статьями 16,</w:t>
        </w:r>
      </w:hyperlink>
      <w:r w:rsidRPr="007269AD">
        <w:rPr>
          <w:color w:val="000000" w:themeColor="text1"/>
        </w:rPr>
        <w:t> </w:t>
      </w:r>
      <w:hyperlink r:id="rId70" w:anchor="dst100113" w:history="1">
        <w:r w:rsidRPr="007269AD">
          <w:rPr>
            <w:color w:val="000000" w:themeColor="text1"/>
          </w:rPr>
          <w:t>17</w:t>
        </w:r>
      </w:hyperlink>
      <w:r w:rsidRPr="007269AD">
        <w:rPr>
          <w:color w:val="000000" w:themeColor="text1"/>
        </w:rPr>
        <w:t> и </w:t>
      </w:r>
      <w:hyperlink r:id="rId71" w:anchor="dst100116" w:history="1">
        <w:r w:rsidRPr="007269AD">
          <w:rPr>
            <w:color w:val="000000" w:themeColor="text1"/>
          </w:rPr>
          <w:t>18</w:t>
        </w:r>
      </w:hyperlink>
      <w:r w:rsidRPr="007269AD">
        <w:rPr>
          <w:color w:val="000000" w:themeColor="text1"/>
        </w:rPr>
        <w:t>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14:paraId="0240A1EA" w14:textId="1EEAA49C" w:rsidR="0085669D" w:rsidRPr="007269AD" w:rsidRDefault="0085669D" w:rsidP="003A5EBA">
      <w:pPr>
        <w:ind w:firstLine="709"/>
        <w:rPr>
          <w:color w:val="000000" w:themeColor="text1"/>
        </w:rPr>
      </w:pPr>
      <w:r w:rsidRPr="007269AD">
        <w:rPr>
          <w:color w:val="000000" w:themeColor="text1"/>
        </w:rPr>
        <w:t xml:space="preserve">В материалах генерального плана предусматриваются мероприятия по реконструкции находящихся в неудовлетворительном состоянии ГТС, находящихся в ведении администрации </w:t>
      </w:r>
      <w:r w:rsidR="007269AD">
        <w:rPr>
          <w:color w:val="000000" w:themeColor="text1"/>
        </w:rPr>
        <w:t>Афанасьевского мунициального</w:t>
      </w:r>
      <w:r w:rsidRPr="007269AD">
        <w:rPr>
          <w:color w:val="000000" w:themeColor="text1"/>
        </w:rPr>
        <w:t xml:space="preserve"> округа.</w:t>
      </w:r>
    </w:p>
    <w:p w14:paraId="2D01E5AA" w14:textId="0AE70844" w:rsidR="0085669D" w:rsidRPr="007E1E52" w:rsidRDefault="006D0902" w:rsidP="006D0902">
      <w:pPr>
        <w:pStyle w:val="3f4"/>
        <w:rPr>
          <w:color w:val="000000" w:themeColor="text1"/>
          <w:sz w:val="28"/>
          <w:szCs w:val="28"/>
        </w:rPr>
      </w:pPr>
      <w:bookmarkStart w:id="172" w:name="_Toc28018955"/>
      <w:bookmarkStart w:id="173" w:name="_Toc129349315"/>
      <w:bookmarkStart w:id="174" w:name="_Toc144110430"/>
      <w:r w:rsidRPr="007E1E52">
        <w:rPr>
          <w:color w:val="000000" w:themeColor="text1"/>
          <w:sz w:val="28"/>
          <w:szCs w:val="28"/>
        </w:rPr>
        <w:t xml:space="preserve">2.3.12. </w:t>
      </w:r>
      <w:r w:rsidR="0085669D" w:rsidRPr="007E1E52">
        <w:rPr>
          <w:color w:val="000000" w:themeColor="text1"/>
          <w:sz w:val="28"/>
          <w:szCs w:val="28"/>
        </w:rPr>
        <w:t>Санитарная очистка территории. Обращение с отходами производства и потребления</w:t>
      </w:r>
      <w:bookmarkEnd w:id="172"/>
      <w:bookmarkEnd w:id="173"/>
      <w:bookmarkEnd w:id="174"/>
    </w:p>
    <w:p w14:paraId="3CD465DE" w14:textId="77777777" w:rsidR="0085669D" w:rsidRPr="007E1E52" w:rsidRDefault="0085669D" w:rsidP="003A5EBA">
      <w:pPr>
        <w:ind w:firstLine="709"/>
        <w:rPr>
          <w:b/>
          <w:color w:val="000000" w:themeColor="text1"/>
        </w:rPr>
      </w:pPr>
      <w:r w:rsidRPr="007E1E52">
        <w:rPr>
          <w:b/>
          <w:color w:val="000000" w:themeColor="text1"/>
        </w:rPr>
        <w:t>Существующее положение</w:t>
      </w:r>
    </w:p>
    <w:p w14:paraId="3B54CC4E" w14:textId="6F524BA0" w:rsidR="0085669D" w:rsidRPr="007E1E52" w:rsidRDefault="0085669D" w:rsidP="003A5EBA">
      <w:pPr>
        <w:ind w:firstLine="709"/>
        <w:rPr>
          <w:color w:val="000000" w:themeColor="text1"/>
        </w:rPr>
      </w:pPr>
      <w:r w:rsidRPr="007E1E52">
        <w:rPr>
          <w:color w:val="000000" w:themeColor="text1"/>
        </w:rPr>
        <w:t>Раздел разработ</w:t>
      </w:r>
      <w:r w:rsidR="00EC0F4E" w:rsidRPr="007E1E52">
        <w:rPr>
          <w:color w:val="000000" w:themeColor="text1"/>
        </w:rPr>
        <w:t xml:space="preserve">ан в соответствии с </w:t>
      </w:r>
      <w:r w:rsidR="007269AD" w:rsidRPr="007E1E52">
        <w:rPr>
          <w:color w:val="000000" w:themeColor="text1"/>
        </w:rPr>
        <w:t>распоряжением</w:t>
      </w:r>
      <w:r w:rsidR="00EC0F4E" w:rsidRPr="007E1E52">
        <w:rPr>
          <w:color w:val="000000" w:themeColor="text1"/>
        </w:rPr>
        <w:t xml:space="preserve"> Министерства </w:t>
      </w:r>
      <w:r w:rsidR="007269AD" w:rsidRPr="007E1E52">
        <w:rPr>
          <w:color w:val="000000" w:themeColor="text1"/>
        </w:rPr>
        <w:t xml:space="preserve">Министерства охраны окружающей среды Кировской области </w:t>
      </w:r>
      <w:r w:rsidR="00EC0F4E" w:rsidRPr="007E1E52">
        <w:rPr>
          <w:color w:val="000000" w:themeColor="text1"/>
        </w:rPr>
        <w:t xml:space="preserve">от </w:t>
      </w:r>
      <w:r w:rsidR="007269AD" w:rsidRPr="007E1E52">
        <w:rPr>
          <w:color w:val="000000" w:themeColor="text1"/>
        </w:rPr>
        <w:t>14</w:t>
      </w:r>
      <w:r w:rsidR="00EC0F4E" w:rsidRPr="007E1E52">
        <w:rPr>
          <w:color w:val="000000" w:themeColor="text1"/>
        </w:rPr>
        <w:t>.12.20</w:t>
      </w:r>
      <w:r w:rsidR="007269AD" w:rsidRPr="007E1E52">
        <w:rPr>
          <w:color w:val="000000" w:themeColor="text1"/>
        </w:rPr>
        <w:t>21</w:t>
      </w:r>
      <w:r w:rsidR="00EC0F4E" w:rsidRPr="007E1E52">
        <w:rPr>
          <w:color w:val="000000" w:themeColor="text1"/>
        </w:rPr>
        <w:t xml:space="preserve"> №</w:t>
      </w:r>
      <w:r w:rsidR="007269AD" w:rsidRPr="007E1E52">
        <w:rPr>
          <w:color w:val="000000" w:themeColor="text1"/>
        </w:rPr>
        <w:t>2</w:t>
      </w:r>
      <w:r w:rsidR="00EC0F4E" w:rsidRPr="007E1E52">
        <w:rPr>
          <w:color w:val="000000" w:themeColor="text1"/>
        </w:rPr>
        <w:t xml:space="preserve">3 </w:t>
      </w:r>
      <w:r w:rsidR="007E1E52">
        <w:rPr>
          <w:color w:val="000000" w:themeColor="text1"/>
        </w:rPr>
        <w:t xml:space="preserve">(с изменениями от 07.03.2023г.) </w:t>
      </w:r>
      <w:r w:rsidR="00EC0F4E" w:rsidRPr="007E1E52">
        <w:rPr>
          <w:color w:val="000000" w:themeColor="text1"/>
        </w:rPr>
        <w:t xml:space="preserve">«Об утверждении Территориальной схемы обращения с отходами в </w:t>
      </w:r>
      <w:r w:rsidR="007E1E52" w:rsidRPr="007E1E52">
        <w:rPr>
          <w:color w:val="000000" w:themeColor="text1"/>
        </w:rPr>
        <w:t>Кировской области</w:t>
      </w:r>
      <w:r w:rsidR="00EC0F4E" w:rsidRPr="007E1E52">
        <w:rPr>
          <w:color w:val="000000" w:themeColor="text1"/>
        </w:rPr>
        <w:t>»</w:t>
      </w:r>
      <w:r w:rsidR="000557E5" w:rsidRPr="007E1E52">
        <w:rPr>
          <w:color w:val="000000" w:themeColor="text1"/>
        </w:rPr>
        <w:t xml:space="preserve"> </w:t>
      </w:r>
      <w:r w:rsidRPr="007E1E52">
        <w:rPr>
          <w:color w:val="000000" w:themeColor="text1"/>
        </w:rPr>
        <w:t>(далее по тексту – «Территориальная схема обращения с отходами»)</w:t>
      </w:r>
    </w:p>
    <w:p w14:paraId="3F2E959E" w14:textId="5BBDE68D" w:rsidR="0085669D" w:rsidRPr="007E1E52" w:rsidRDefault="0085669D" w:rsidP="003A5EBA">
      <w:pPr>
        <w:ind w:firstLine="709"/>
        <w:rPr>
          <w:color w:val="000000" w:themeColor="text1"/>
          <w:u w:val="single"/>
        </w:rPr>
      </w:pPr>
      <w:r w:rsidRPr="007E1E52">
        <w:rPr>
          <w:color w:val="000000" w:themeColor="text1"/>
          <w:u w:val="single"/>
        </w:rPr>
        <w:t xml:space="preserve">Современное состояние обращения с твердыми коммунальными отходами </w:t>
      </w:r>
    </w:p>
    <w:p w14:paraId="792E9A99" w14:textId="38939E79" w:rsidR="0085669D" w:rsidRPr="007E1E52" w:rsidRDefault="0085669D" w:rsidP="003A5EBA">
      <w:pPr>
        <w:ind w:firstLine="709"/>
        <w:rPr>
          <w:color w:val="000000" w:themeColor="text1"/>
        </w:rPr>
      </w:pPr>
      <w:r w:rsidRPr="007E1E52">
        <w:rPr>
          <w:color w:val="000000" w:themeColor="text1"/>
        </w:rPr>
        <w:t xml:space="preserve">Источниками образования </w:t>
      </w:r>
      <w:bookmarkStart w:id="175" w:name="_Hlk36504013"/>
      <w:r w:rsidRPr="007E1E52">
        <w:rPr>
          <w:color w:val="000000" w:themeColor="text1"/>
        </w:rPr>
        <w:t xml:space="preserve">твердых коммунальных отходов </w:t>
      </w:r>
      <w:bookmarkStart w:id="176" w:name="_Hlk44942214"/>
      <w:r w:rsidRPr="007E1E52">
        <w:rPr>
          <w:color w:val="000000" w:themeColor="text1"/>
        </w:rPr>
        <w:t xml:space="preserve">(далее по тексту ТКО) </w:t>
      </w:r>
      <w:bookmarkEnd w:id="175"/>
      <w:bookmarkEnd w:id="176"/>
      <w:r w:rsidRPr="007E1E52">
        <w:rPr>
          <w:color w:val="000000" w:themeColor="text1"/>
        </w:rPr>
        <w:t xml:space="preserve">на территории </w:t>
      </w:r>
      <w:r w:rsidR="007E1E52" w:rsidRPr="007E1E52">
        <w:rPr>
          <w:color w:val="000000" w:themeColor="text1"/>
        </w:rPr>
        <w:t>Афанасьевского муниципального</w:t>
      </w:r>
      <w:r w:rsidRPr="007E1E52">
        <w:rPr>
          <w:color w:val="000000" w:themeColor="text1"/>
        </w:rPr>
        <w:t xml:space="preserve"> округа являются население, учреждения общественного назначения и промышленные предприятия.</w:t>
      </w:r>
    </w:p>
    <w:p w14:paraId="0BEDD55F" w14:textId="77777777" w:rsidR="0085669D" w:rsidRPr="007E1E52" w:rsidRDefault="0085669D" w:rsidP="003A5EBA">
      <w:pPr>
        <w:ind w:firstLine="709"/>
        <w:rPr>
          <w:color w:val="000000" w:themeColor="text1"/>
        </w:rPr>
      </w:pPr>
      <w:bookmarkStart w:id="177" w:name="_Hlk44688313"/>
      <w:r w:rsidRPr="007E1E52">
        <w:rPr>
          <w:color w:val="000000" w:themeColor="text1"/>
        </w:rPr>
        <w:lastRenderedPageBreak/>
        <w:t xml:space="preserve">На территории округа используются контейнерный и бесконтейнерный (децентрализованный) способ сбора и вывоза ТКО, организованный в сельских населенных пунктах. </w:t>
      </w:r>
      <w:bookmarkEnd w:id="177"/>
      <w:r w:rsidRPr="007E1E52">
        <w:rPr>
          <w:color w:val="000000" w:themeColor="text1"/>
        </w:rPr>
        <w:t xml:space="preserve">Также имеет место самовывоз отходов к объектам захоронения и складирования. </w:t>
      </w:r>
    </w:p>
    <w:p w14:paraId="3E1F65AB" w14:textId="77777777" w:rsidR="0085669D" w:rsidRPr="007E1E52" w:rsidRDefault="0085669D" w:rsidP="003A5EBA">
      <w:pPr>
        <w:ind w:firstLine="709"/>
        <w:rPr>
          <w:color w:val="000000" w:themeColor="text1"/>
        </w:rPr>
      </w:pPr>
      <w:r w:rsidRPr="007E1E52">
        <w:rPr>
          <w:color w:val="000000" w:themeColor="text1"/>
        </w:rPr>
        <w:t>Основные недостатки существующей системы сбора ТКО:</w:t>
      </w:r>
    </w:p>
    <w:p w14:paraId="558C27E3" w14:textId="77777777" w:rsidR="0085669D" w:rsidRPr="007E1E52" w:rsidRDefault="0085669D" w:rsidP="003A5EBA">
      <w:pPr>
        <w:ind w:firstLine="709"/>
        <w:rPr>
          <w:color w:val="000000" w:themeColor="text1"/>
        </w:rPr>
      </w:pPr>
      <w:r w:rsidRPr="007E1E52">
        <w:rPr>
          <w:color w:val="000000" w:themeColor="text1"/>
        </w:rPr>
        <w:t>- совместный сбор всех отходов в один стандартный контейнер;</w:t>
      </w:r>
    </w:p>
    <w:p w14:paraId="7CE31657" w14:textId="77777777" w:rsidR="0085669D" w:rsidRPr="007E1E52" w:rsidRDefault="0085669D" w:rsidP="003A5EBA">
      <w:pPr>
        <w:ind w:firstLine="709"/>
        <w:rPr>
          <w:color w:val="000000" w:themeColor="text1"/>
        </w:rPr>
      </w:pPr>
      <w:r w:rsidRPr="007E1E52">
        <w:rPr>
          <w:color w:val="000000" w:themeColor="text1"/>
        </w:rPr>
        <w:t>- неполный охват застройки организованной системой сбора отходов;</w:t>
      </w:r>
    </w:p>
    <w:p w14:paraId="2EDCF082" w14:textId="77777777" w:rsidR="0085669D" w:rsidRPr="007E1E52" w:rsidRDefault="0085669D" w:rsidP="003A5EBA">
      <w:pPr>
        <w:ind w:firstLine="709"/>
        <w:rPr>
          <w:color w:val="000000" w:themeColor="text1"/>
        </w:rPr>
      </w:pPr>
      <w:r w:rsidRPr="007E1E52">
        <w:rPr>
          <w:color w:val="000000" w:themeColor="text1"/>
        </w:rPr>
        <w:t>- высокая степень износа контейнерного парка, несоответствие размещения и обустройства контейнерных площадок нормативным требованиям.</w:t>
      </w:r>
    </w:p>
    <w:p w14:paraId="6D036A17" w14:textId="10620838" w:rsidR="0085669D" w:rsidRPr="007E1E52" w:rsidRDefault="0085669D" w:rsidP="003A5EBA">
      <w:pPr>
        <w:ind w:firstLine="709"/>
        <w:rPr>
          <w:color w:val="000000" w:themeColor="text1"/>
        </w:rPr>
      </w:pPr>
      <w:r w:rsidRPr="007E1E52">
        <w:rPr>
          <w:color w:val="000000" w:themeColor="text1"/>
        </w:rPr>
        <w:t xml:space="preserve">На территории </w:t>
      </w:r>
      <w:r w:rsidR="007E1E52" w:rsidRPr="007E1E52">
        <w:rPr>
          <w:color w:val="000000" w:themeColor="text1"/>
        </w:rPr>
        <w:t>Афанасьевского муниципального</w:t>
      </w:r>
      <w:r w:rsidR="00B21D18" w:rsidRPr="007E1E52">
        <w:rPr>
          <w:color w:val="000000" w:themeColor="text1"/>
        </w:rPr>
        <w:t xml:space="preserve"> округа </w:t>
      </w:r>
      <w:r w:rsidRPr="007E1E52">
        <w:rPr>
          <w:color w:val="000000" w:themeColor="text1"/>
        </w:rPr>
        <w:t>основной технологией утилизации ТКО является их захоронение на свалках и полигонах. Места обезвреживания ТКО отсутствуют.</w:t>
      </w:r>
    </w:p>
    <w:p w14:paraId="3709DD68" w14:textId="468C7D63" w:rsidR="0085669D" w:rsidRPr="007E1E52" w:rsidRDefault="0085669D" w:rsidP="003A5EBA">
      <w:pPr>
        <w:ind w:firstLine="709"/>
        <w:rPr>
          <w:color w:val="000000" w:themeColor="text1"/>
        </w:rPr>
      </w:pPr>
      <w:r w:rsidRPr="007E1E52">
        <w:rPr>
          <w:color w:val="000000" w:themeColor="text1"/>
        </w:rPr>
        <w:t xml:space="preserve">Размещение отходов на территории </w:t>
      </w:r>
      <w:r w:rsidR="007E1E52" w:rsidRPr="007E1E52">
        <w:rPr>
          <w:color w:val="000000" w:themeColor="text1"/>
        </w:rPr>
        <w:t>Афанасьевского муниципального</w:t>
      </w:r>
      <w:r w:rsidR="00B21D18" w:rsidRPr="007E1E52">
        <w:rPr>
          <w:color w:val="000000" w:themeColor="text1"/>
        </w:rPr>
        <w:t xml:space="preserve"> округа</w:t>
      </w:r>
      <w:r w:rsidRPr="007E1E52">
        <w:rPr>
          <w:color w:val="000000" w:themeColor="text1"/>
        </w:rPr>
        <w:t xml:space="preserve"> производится на объектах, включенных в региональный реестр объектов размещения отходов </w:t>
      </w:r>
      <w:r w:rsidR="007E1E52" w:rsidRPr="007E1E52">
        <w:rPr>
          <w:color w:val="000000" w:themeColor="text1"/>
        </w:rPr>
        <w:t>Кировской области</w:t>
      </w:r>
      <w:r w:rsidRPr="007E1E52">
        <w:rPr>
          <w:color w:val="000000" w:themeColor="text1"/>
        </w:rPr>
        <w:t xml:space="preserve">. </w:t>
      </w:r>
    </w:p>
    <w:p w14:paraId="107FABBC" w14:textId="4B74FDDE" w:rsidR="0085669D" w:rsidRPr="00A777E8" w:rsidRDefault="0085669D" w:rsidP="003A5EBA">
      <w:pPr>
        <w:ind w:firstLine="709"/>
        <w:rPr>
          <w:color w:val="000000" w:themeColor="text1"/>
        </w:rPr>
      </w:pPr>
      <w:r w:rsidRPr="006A698B">
        <w:rPr>
          <w:color w:val="000000" w:themeColor="text1"/>
        </w:rPr>
        <w:t xml:space="preserve">Основным объектом размещения отходов является полигон ТБО </w:t>
      </w:r>
      <w:r w:rsidR="00DC7CD1" w:rsidRPr="006A698B">
        <w:rPr>
          <w:color w:val="000000" w:themeColor="text1"/>
        </w:rPr>
        <w:t>пгт</w:t>
      </w:r>
      <w:r w:rsidRPr="006A698B">
        <w:rPr>
          <w:color w:val="000000" w:themeColor="text1"/>
        </w:rPr>
        <w:t xml:space="preserve">. </w:t>
      </w:r>
      <w:r w:rsidR="00DC7CD1" w:rsidRPr="006A698B">
        <w:rPr>
          <w:color w:val="000000" w:themeColor="text1"/>
        </w:rPr>
        <w:t>Афанасьево</w:t>
      </w:r>
      <w:r w:rsidRPr="006A698B">
        <w:rPr>
          <w:color w:val="000000" w:themeColor="text1"/>
        </w:rPr>
        <w:t xml:space="preserve"> (полигон </w:t>
      </w:r>
      <w:r w:rsidR="00DC7CD1" w:rsidRPr="006A698B">
        <w:rPr>
          <w:color w:val="000000" w:themeColor="text1"/>
        </w:rPr>
        <w:t>ТБО для пгт Афанасьево</w:t>
      </w:r>
      <w:r w:rsidRPr="006A698B">
        <w:rPr>
          <w:color w:val="000000" w:themeColor="text1"/>
        </w:rPr>
        <w:t xml:space="preserve">), </w:t>
      </w:r>
      <w:r w:rsidR="006A698B" w:rsidRPr="006A698B">
        <w:rPr>
          <w:color w:val="000000" w:themeColor="text1"/>
        </w:rPr>
        <w:t>местоположение:</w:t>
      </w:r>
      <w:r w:rsidR="00C104B6">
        <w:rPr>
          <w:color w:val="000000" w:themeColor="text1"/>
        </w:rPr>
        <w:t xml:space="preserve"> </w:t>
      </w:r>
      <w:r w:rsidR="006A698B" w:rsidRPr="006A698B">
        <w:rPr>
          <w:color w:val="000000" w:themeColor="text1"/>
        </w:rPr>
        <w:t>Кировская область, Афанасьевский м.о., шестой километр автодороги Афанасьево-Бисерово, в районе пгт Афанасьево</w:t>
      </w:r>
      <w:r w:rsidRPr="006A698B">
        <w:rPr>
          <w:color w:val="000000" w:themeColor="text1"/>
        </w:rPr>
        <w:t xml:space="preserve">. </w:t>
      </w:r>
      <w:r w:rsidRPr="00312DEA">
        <w:rPr>
          <w:color w:val="000000" w:themeColor="text1"/>
        </w:rPr>
        <w:t xml:space="preserve">Объект введен в эксплуатацию в </w:t>
      </w:r>
      <w:r w:rsidR="00A777E8" w:rsidRPr="00A777E8">
        <w:rPr>
          <w:color w:val="000000" w:themeColor="text1"/>
        </w:rPr>
        <w:t>2012</w:t>
      </w:r>
      <w:r w:rsidRPr="00A777E8">
        <w:rPr>
          <w:color w:val="000000" w:themeColor="text1"/>
        </w:rPr>
        <w:t xml:space="preserve"> году. Эксплуатирующая организация </w:t>
      </w:r>
      <w:r w:rsidR="005E6397" w:rsidRPr="00A777E8">
        <w:rPr>
          <w:color w:val="000000" w:themeColor="text1"/>
        </w:rPr>
        <w:t>ООО «ТБО-СЕРВИС»</w:t>
      </w:r>
      <w:r w:rsidRPr="00A777E8">
        <w:rPr>
          <w:color w:val="000000" w:themeColor="text1"/>
        </w:rPr>
        <w:t xml:space="preserve"> </w:t>
      </w:r>
      <w:r w:rsidR="005E6397" w:rsidRPr="00A777E8">
        <w:rPr>
          <w:color w:val="000000" w:themeColor="text1"/>
        </w:rPr>
        <w:t>п</w:t>
      </w:r>
      <w:r w:rsidRPr="00A777E8">
        <w:rPr>
          <w:color w:val="000000" w:themeColor="text1"/>
        </w:rPr>
        <w:t>г</w:t>
      </w:r>
      <w:r w:rsidR="005E6397" w:rsidRPr="00A777E8">
        <w:rPr>
          <w:color w:val="000000" w:themeColor="text1"/>
        </w:rPr>
        <w:t>т</w:t>
      </w:r>
      <w:r w:rsidRPr="00A777E8">
        <w:rPr>
          <w:color w:val="000000" w:themeColor="text1"/>
        </w:rPr>
        <w:t xml:space="preserve"> </w:t>
      </w:r>
      <w:r w:rsidR="005E6397" w:rsidRPr="00A777E8">
        <w:rPr>
          <w:color w:val="000000" w:themeColor="text1"/>
        </w:rPr>
        <w:t>Афанасьево</w:t>
      </w:r>
      <w:r w:rsidRPr="00A777E8">
        <w:rPr>
          <w:color w:val="000000" w:themeColor="text1"/>
        </w:rPr>
        <w:t>.</w:t>
      </w:r>
    </w:p>
    <w:p w14:paraId="0CEC13AE" w14:textId="7195C3BB" w:rsidR="0085669D" w:rsidRPr="005B1BC1" w:rsidRDefault="001067E5" w:rsidP="003A5EBA">
      <w:pPr>
        <w:ind w:firstLine="709"/>
        <w:rPr>
          <w:color w:val="000000" w:themeColor="text1"/>
          <w:szCs w:val="28"/>
        </w:rPr>
      </w:pPr>
      <w:r>
        <w:rPr>
          <w:color w:val="000000" w:themeColor="text1"/>
        </w:rPr>
        <w:t>Согласно приказа №449 от 31.10.2018 года Федеральной службы по надзору в сфере природопользования «О включении объектов размещения отходов в государственный реестр объектов размещения отходов» п</w:t>
      </w:r>
      <w:r w:rsidR="0085669D" w:rsidRPr="00A777E8">
        <w:rPr>
          <w:color w:val="000000" w:themeColor="text1"/>
        </w:rPr>
        <w:t xml:space="preserve">олигон </w:t>
      </w:r>
      <w:r w:rsidR="00312DEA" w:rsidRPr="00A777E8">
        <w:rPr>
          <w:color w:val="000000" w:themeColor="text1"/>
        </w:rPr>
        <w:t>пгт Афанасьево</w:t>
      </w:r>
      <w:r w:rsidR="0085669D" w:rsidRPr="00A777E8">
        <w:rPr>
          <w:color w:val="000000" w:themeColor="text1"/>
        </w:rPr>
        <w:t xml:space="preserve"> включен в реестр ГРОРО (</w:t>
      </w:r>
      <w:r w:rsidR="00312DEA" w:rsidRPr="00A777E8">
        <w:rPr>
          <w:color w:val="000000" w:themeColor="text1"/>
        </w:rPr>
        <w:t>43</w:t>
      </w:r>
      <w:r w:rsidR="0085669D" w:rsidRPr="00A777E8">
        <w:rPr>
          <w:color w:val="000000" w:themeColor="text1"/>
        </w:rPr>
        <w:t>-000</w:t>
      </w:r>
      <w:r w:rsidR="00312DEA" w:rsidRPr="00A777E8">
        <w:rPr>
          <w:color w:val="000000" w:themeColor="text1"/>
        </w:rPr>
        <w:t>80</w:t>
      </w:r>
      <w:r w:rsidR="00312DEA" w:rsidRPr="00312DEA">
        <w:rPr>
          <w:color w:val="000000" w:themeColor="text1"/>
        </w:rPr>
        <w:t>-З-00449</w:t>
      </w:r>
      <w:r w:rsidR="0085669D" w:rsidRPr="00312DEA">
        <w:rPr>
          <w:color w:val="000000" w:themeColor="text1"/>
        </w:rPr>
        <w:t>-</w:t>
      </w:r>
      <w:r w:rsidR="00312DEA" w:rsidRPr="00312DEA">
        <w:rPr>
          <w:color w:val="000000" w:themeColor="text1"/>
        </w:rPr>
        <w:t>311018</w:t>
      </w:r>
      <w:r w:rsidR="0085669D" w:rsidRPr="00312DEA">
        <w:rPr>
          <w:color w:val="000000" w:themeColor="text1"/>
        </w:rPr>
        <w:t xml:space="preserve">). Остаточная емкость </w:t>
      </w:r>
      <w:r w:rsidR="0085669D" w:rsidRPr="00A777E8">
        <w:rPr>
          <w:color w:val="000000" w:themeColor="text1"/>
        </w:rPr>
        <w:t xml:space="preserve">полигона </w:t>
      </w:r>
      <w:r w:rsidR="00A777E8" w:rsidRPr="00A777E8">
        <w:rPr>
          <w:color w:val="000000" w:themeColor="text1"/>
        </w:rPr>
        <w:t>47,177</w:t>
      </w:r>
      <w:r w:rsidR="0085669D" w:rsidRPr="00A777E8">
        <w:rPr>
          <w:color w:val="000000" w:themeColor="text1"/>
        </w:rPr>
        <w:t xml:space="preserve"> </w:t>
      </w:r>
      <w:r w:rsidR="0085669D" w:rsidRPr="00312DEA">
        <w:rPr>
          <w:color w:val="000000" w:themeColor="text1"/>
        </w:rPr>
        <w:t xml:space="preserve">тыс. тонн. </w:t>
      </w:r>
      <w:r w:rsidR="00A777E8">
        <w:rPr>
          <w:color w:val="000000" w:themeColor="text1"/>
        </w:rPr>
        <w:t xml:space="preserve">Последний год эксплуатации в соответствии с проектной документацией-2032 год, с учетом </w:t>
      </w:r>
      <w:r w:rsidR="00A777E8" w:rsidRPr="005B1BC1">
        <w:rPr>
          <w:color w:val="000000" w:themeColor="text1"/>
          <w:szCs w:val="28"/>
        </w:rPr>
        <w:t>вместимости-2040 год</w:t>
      </w:r>
      <w:r w:rsidR="0085669D" w:rsidRPr="005B1BC1">
        <w:rPr>
          <w:color w:val="000000" w:themeColor="text1"/>
          <w:szCs w:val="28"/>
        </w:rPr>
        <w:t>.</w:t>
      </w:r>
    </w:p>
    <w:p w14:paraId="118D449B" w14:textId="7325E9D2" w:rsidR="005B1BC1" w:rsidRPr="005B1BC1" w:rsidRDefault="005B1BC1" w:rsidP="003A5EBA">
      <w:pPr>
        <w:ind w:firstLine="709"/>
        <w:rPr>
          <w:color w:val="000000" w:themeColor="text1"/>
          <w:szCs w:val="28"/>
        </w:rPr>
      </w:pPr>
      <w:r w:rsidRPr="005B1BC1">
        <w:rPr>
          <w:color w:val="000000" w:themeColor="text1"/>
          <w:szCs w:val="28"/>
          <w:shd w:val="clear" w:color="auto" w:fill="FFFFFF"/>
        </w:rPr>
        <w:t>Отсутствует переработка отдельных компонентов твердых коммунальных отходов (далее - ТКО)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(далее - ТБО) без предварительного обезвреживания.</w:t>
      </w:r>
    </w:p>
    <w:p w14:paraId="58AF2BD4" w14:textId="660C49E6" w:rsidR="0085669D" w:rsidRPr="00312DEA" w:rsidRDefault="0085669D" w:rsidP="003A5EBA">
      <w:pPr>
        <w:ind w:firstLine="709"/>
        <w:rPr>
          <w:color w:val="000000" w:themeColor="text1"/>
        </w:rPr>
      </w:pPr>
      <w:r w:rsidRPr="00312DEA">
        <w:rPr>
          <w:color w:val="000000" w:themeColor="text1"/>
        </w:rPr>
        <w:t xml:space="preserve">Кроме объектов, включенных в региональный реестр объектов размещения отходов, на территории </w:t>
      </w:r>
      <w:r w:rsidR="00922301">
        <w:rPr>
          <w:color w:val="000000" w:themeColor="text1"/>
        </w:rPr>
        <w:t xml:space="preserve">муниципального </w:t>
      </w:r>
      <w:r w:rsidRPr="00312DEA">
        <w:rPr>
          <w:color w:val="000000" w:themeColor="text1"/>
        </w:rPr>
        <w:t xml:space="preserve">округа существуют неучтенные несанкционированные свалки. Свалки твердых коммунальных </w:t>
      </w:r>
      <w:r w:rsidRPr="00312DEA">
        <w:rPr>
          <w:color w:val="000000" w:themeColor="text1"/>
        </w:rPr>
        <w:lastRenderedPageBreak/>
        <w:t>отходов представляют собой открытые площадки с грунтовым покрытием. Все объекты подлежат закрытию и рекультивации.</w:t>
      </w:r>
    </w:p>
    <w:p w14:paraId="0A3E58ED" w14:textId="33542693" w:rsidR="000B1CFD" w:rsidRPr="00D0197F" w:rsidRDefault="000B1CFD" w:rsidP="000B1CFD">
      <w:pPr>
        <w:pStyle w:val="2ff2"/>
        <w:rPr>
          <w:color w:val="000000" w:themeColor="text1"/>
        </w:rPr>
      </w:pPr>
      <w:bookmarkStart w:id="178" w:name="_Toc28018916"/>
      <w:bookmarkStart w:id="179" w:name="_Toc144110431"/>
      <w:r w:rsidRPr="00D0197F">
        <w:rPr>
          <w:color w:val="000000" w:themeColor="text1"/>
        </w:rPr>
        <w:t xml:space="preserve">РАЗДЕЛ </w:t>
      </w:r>
      <w:r w:rsidR="0058036D" w:rsidRPr="00D0197F">
        <w:rPr>
          <w:color w:val="000000" w:themeColor="text1"/>
        </w:rPr>
        <w:t>3</w:t>
      </w:r>
      <w:r w:rsidRPr="00D0197F">
        <w:rPr>
          <w:color w:val="000000" w:themeColor="text1"/>
        </w:rPr>
        <w:t xml:space="preserve">. ОБОСНОВАНИЕ ВЫБРАННОГО ВАРИАНТА РАЗМЕЩЕНИЯ ОБЪЕКТОВ МЕСТНОГО ЗНАЧЕНИЯ </w:t>
      </w:r>
      <w:r w:rsidR="00D0197F" w:rsidRPr="00D0197F">
        <w:rPr>
          <w:color w:val="000000" w:themeColor="text1"/>
        </w:rPr>
        <w:t xml:space="preserve">МУНИЦИПАЛЬНОГО </w:t>
      </w:r>
      <w:r w:rsidRPr="00D0197F">
        <w:rPr>
          <w:color w:val="000000" w:themeColor="text1"/>
        </w:rPr>
        <w:t>ОКРУГА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78"/>
      <w:bookmarkEnd w:id="179"/>
    </w:p>
    <w:p w14:paraId="0BAD971F" w14:textId="17855FCD" w:rsidR="00272B2C" w:rsidRPr="00D0197F" w:rsidRDefault="00A34D04" w:rsidP="00A236EF">
      <w:pPr>
        <w:pStyle w:val="2ff2"/>
        <w:rPr>
          <w:color w:val="000000" w:themeColor="text1"/>
        </w:rPr>
      </w:pPr>
      <w:bookmarkStart w:id="180" w:name="_Toc514838119"/>
      <w:bookmarkStart w:id="181" w:name="_Toc15391516"/>
      <w:bookmarkStart w:id="182" w:name="_Toc51919154"/>
      <w:bookmarkStart w:id="183" w:name="_Toc62140258"/>
      <w:bookmarkStart w:id="184" w:name="_Toc107223360"/>
      <w:bookmarkStart w:id="185" w:name="_Toc107386740"/>
      <w:bookmarkStart w:id="186" w:name="_Toc108427657"/>
      <w:bookmarkStart w:id="187" w:name="_Toc121837482"/>
      <w:bookmarkStart w:id="188" w:name="_Toc144110432"/>
      <w:r w:rsidRPr="00D0197F">
        <w:rPr>
          <w:color w:val="000000" w:themeColor="text1"/>
        </w:rPr>
        <w:t>3.1.</w:t>
      </w:r>
      <w:r w:rsidR="00272B2C" w:rsidRPr="00D0197F">
        <w:rPr>
          <w:color w:val="000000" w:themeColor="text1"/>
        </w:rPr>
        <w:t xml:space="preserve"> Сведения о видах, назначении и наименованиях, планируемых для размещения на территории </w:t>
      </w:r>
      <w:r w:rsidR="00D0197F" w:rsidRPr="00D0197F">
        <w:rPr>
          <w:color w:val="000000" w:themeColor="text1"/>
        </w:rPr>
        <w:t>муниципального</w:t>
      </w:r>
      <w:r w:rsidR="00272B2C" w:rsidRPr="00D0197F">
        <w:rPr>
          <w:color w:val="000000" w:themeColor="text1"/>
        </w:rPr>
        <w:t xml:space="preserve"> округа объектов федерального значения</w:t>
      </w:r>
      <w:bookmarkEnd w:id="180"/>
      <w:bookmarkEnd w:id="181"/>
      <w:bookmarkEnd w:id="182"/>
      <w:bookmarkEnd w:id="183"/>
      <w:bookmarkEnd w:id="184"/>
      <w:bookmarkEnd w:id="185"/>
      <w:bookmarkEnd w:id="186"/>
      <w:bookmarkEnd w:id="187"/>
      <w:bookmarkEnd w:id="188"/>
    </w:p>
    <w:p w14:paraId="5B441390" w14:textId="47EC2F61" w:rsidR="00272B2C" w:rsidRPr="00C95EF1" w:rsidRDefault="00272B2C" w:rsidP="00272B2C">
      <w:pPr>
        <w:ind w:firstLine="709"/>
        <w:rPr>
          <w:color w:val="000000" w:themeColor="text1"/>
        </w:rPr>
      </w:pPr>
      <w:r w:rsidRPr="00C95EF1">
        <w:rPr>
          <w:color w:val="000000" w:themeColor="text1"/>
        </w:rPr>
        <w:t xml:space="preserve">Схемой территориального планирования Российской Федерации в области энергетики </w:t>
      </w:r>
      <w:r w:rsidR="00C95EF1" w:rsidRPr="00C95EF1">
        <w:rPr>
          <w:color w:val="000000" w:themeColor="text1"/>
        </w:rPr>
        <w:t xml:space="preserve">не </w:t>
      </w:r>
      <w:r w:rsidRPr="00C95EF1">
        <w:rPr>
          <w:color w:val="000000" w:themeColor="text1"/>
        </w:rPr>
        <w:t>предусматриваются мероприятия</w:t>
      </w:r>
      <w:r w:rsidR="00C95EF1" w:rsidRPr="00C95EF1">
        <w:rPr>
          <w:color w:val="000000" w:themeColor="text1"/>
        </w:rPr>
        <w:t xml:space="preserve"> по размещению объектов энергетики.</w:t>
      </w:r>
    </w:p>
    <w:p w14:paraId="5B3ADF0F" w14:textId="035EDB3B" w:rsidR="00272B2C" w:rsidRPr="00C95EF1" w:rsidRDefault="00C95EF1" w:rsidP="00272B2C">
      <w:pPr>
        <w:ind w:firstLine="709"/>
        <w:rPr>
          <w:rFonts w:eastAsiaTheme="minorEastAsia"/>
          <w:color w:val="000000" w:themeColor="text1"/>
        </w:rPr>
      </w:pPr>
      <w:r w:rsidRPr="00C95EF1">
        <w:rPr>
          <w:color w:val="000000" w:themeColor="text1"/>
        </w:rPr>
        <w:t xml:space="preserve">Размещение объектов </w:t>
      </w:r>
      <w:r w:rsidR="004A508E" w:rsidRPr="00C95EF1">
        <w:rPr>
          <w:color w:val="000000" w:themeColor="text1"/>
        </w:rPr>
        <w:t>в области федерального транспорта (железнодорожного, воздушного, морского, внутреннего водного), автомобильных дорог федерального значения</w:t>
      </w:r>
      <w:r w:rsidR="00272B2C" w:rsidRPr="00C95EF1">
        <w:rPr>
          <w:color w:val="000000" w:themeColor="text1"/>
        </w:rPr>
        <w:t>, утверждённой распоряжением Правительства Российской Фе</w:t>
      </w:r>
      <w:r w:rsidR="00E0719A">
        <w:rPr>
          <w:color w:val="000000" w:themeColor="text1"/>
        </w:rPr>
        <w:t>дерации от 19 марта 2013 года №</w:t>
      </w:r>
      <w:r w:rsidR="00272B2C" w:rsidRPr="00C95EF1">
        <w:rPr>
          <w:color w:val="000000" w:themeColor="text1"/>
        </w:rPr>
        <w:t xml:space="preserve">384-р (с изм.) </w:t>
      </w:r>
      <w:r w:rsidRPr="00C95EF1">
        <w:rPr>
          <w:color w:val="000000" w:themeColor="text1"/>
        </w:rPr>
        <w:t>Схемой территориального планирования Российской Федерации не предусмотрено.</w:t>
      </w:r>
    </w:p>
    <w:p w14:paraId="3C698FC4" w14:textId="0B390859" w:rsidR="0081092E" w:rsidRPr="002021B3" w:rsidRDefault="0081092E" w:rsidP="0081092E">
      <w:pPr>
        <w:ind w:firstLine="709"/>
        <w:rPr>
          <w:color w:val="000000" w:themeColor="text1"/>
        </w:rPr>
      </w:pPr>
      <w:r w:rsidRPr="002021B3">
        <w:rPr>
          <w:color w:val="000000" w:themeColor="text1"/>
        </w:rPr>
        <w:t>Схема</w:t>
      </w:r>
      <w:r w:rsidR="00272B2C" w:rsidRPr="002021B3">
        <w:rPr>
          <w:color w:val="000000" w:themeColor="text1"/>
        </w:rPr>
        <w:t xml:space="preserve"> территориального планирования Российской Федерации в области федерального транспорта (в части трубопроводного), </w:t>
      </w:r>
      <w:r w:rsidR="000E5867" w:rsidRPr="002021B3">
        <w:rPr>
          <w:color w:val="000000" w:themeColor="text1"/>
        </w:rPr>
        <w:t>утверждена</w:t>
      </w:r>
      <w:r w:rsidR="00272B2C" w:rsidRPr="002021B3">
        <w:rPr>
          <w:color w:val="000000" w:themeColor="text1"/>
        </w:rPr>
        <w:t xml:space="preserve"> распоряжением Правительства Российской Федерации от 06.05.2015 N 816-р «Об утверждении схемы территориального планирования Российской Федерации в области федерального транспорта (в час</w:t>
      </w:r>
      <w:r w:rsidRPr="002021B3">
        <w:rPr>
          <w:color w:val="000000" w:themeColor="text1"/>
        </w:rPr>
        <w:t xml:space="preserve">ти трубопроводного транспорта)». Указанный документ не содержит сведений о планируемых к размещению объектах федерального значения в области федерального транспорта (в части трубопроводного) на территории </w:t>
      </w:r>
      <w:r w:rsidR="002021B3" w:rsidRPr="002021B3">
        <w:rPr>
          <w:color w:val="000000" w:themeColor="text1"/>
        </w:rPr>
        <w:t>Афанасьевского муниципального</w:t>
      </w:r>
      <w:r w:rsidRPr="002021B3">
        <w:rPr>
          <w:color w:val="000000" w:themeColor="text1"/>
        </w:rPr>
        <w:t xml:space="preserve"> округа.</w:t>
      </w:r>
    </w:p>
    <w:p w14:paraId="2C6C932F" w14:textId="6F17D2AE" w:rsidR="00272B2C" w:rsidRPr="00C95EF1" w:rsidRDefault="00272B2C" w:rsidP="00272B2C">
      <w:pPr>
        <w:ind w:firstLine="709"/>
        <w:rPr>
          <w:color w:val="000000" w:themeColor="text1"/>
        </w:rPr>
      </w:pPr>
      <w:r w:rsidRPr="00C95EF1">
        <w:rPr>
          <w:color w:val="000000" w:themeColor="text1"/>
        </w:rPr>
        <w:t xml:space="preserve">Схема территориального планирования Российской Федерации в области высшего профессионального образования утверждена распоряжением Правительства Российской Федерации от 26.02.2013 №247-р. Указанный документ не содержит сведений о планируемых к размещению объектах федерального значения в области высшего профессионального образования на территории </w:t>
      </w:r>
      <w:r w:rsidR="00C95EF1" w:rsidRPr="00C95EF1">
        <w:rPr>
          <w:color w:val="000000" w:themeColor="text1"/>
        </w:rPr>
        <w:t>Афанасьевского муниципального</w:t>
      </w:r>
      <w:r w:rsidRPr="00C95EF1">
        <w:rPr>
          <w:color w:val="000000" w:themeColor="text1"/>
        </w:rPr>
        <w:t xml:space="preserve"> округа.</w:t>
      </w:r>
    </w:p>
    <w:p w14:paraId="5C5730F0" w14:textId="5ECBFD12" w:rsidR="00272B2C" w:rsidRPr="00C95EF1" w:rsidRDefault="00272B2C" w:rsidP="00272B2C">
      <w:pPr>
        <w:ind w:firstLine="709"/>
        <w:rPr>
          <w:color w:val="000000" w:themeColor="text1"/>
        </w:rPr>
      </w:pPr>
      <w:r w:rsidRPr="00C95EF1">
        <w:rPr>
          <w:color w:val="000000" w:themeColor="text1"/>
        </w:rPr>
        <w:t xml:space="preserve">Схема территориального планирования Российской Федерации в области здравоохранения утверждена распоряжением Правительства Российской Федерации от 28.12.2012 №2607-р. Указанный документ не содержит сведений о планируемых к размещению объектах федерального значения в области здравоохранения на территории </w:t>
      </w:r>
      <w:r w:rsidR="00C95EF1" w:rsidRPr="00C95EF1">
        <w:rPr>
          <w:color w:val="000000" w:themeColor="text1"/>
        </w:rPr>
        <w:t>Афанасьевского</w:t>
      </w:r>
      <w:r w:rsidRPr="00C95EF1">
        <w:rPr>
          <w:color w:val="000000" w:themeColor="text1"/>
        </w:rPr>
        <w:t xml:space="preserve"> </w:t>
      </w:r>
      <w:r w:rsidR="00C95EF1" w:rsidRPr="00C95EF1">
        <w:rPr>
          <w:color w:val="000000" w:themeColor="text1"/>
        </w:rPr>
        <w:t xml:space="preserve">муниципального </w:t>
      </w:r>
      <w:r w:rsidRPr="00C95EF1">
        <w:rPr>
          <w:color w:val="000000" w:themeColor="text1"/>
        </w:rPr>
        <w:t>округа.</w:t>
      </w:r>
    </w:p>
    <w:p w14:paraId="2D24FFA0" w14:textId="3A47F021" w:rsidR="00272B2C" w:rsidRPr="0035234C" w:rsidRDefault="00A236EF" w:rsidP="00A236EF">
      <w:pPr>
        <w:pStyle w:val="2ff2"/>
        <w:rPr>
          <w:color w:val="000000" w:themeColor="text1"/>
        </w:rPr>
      </w:pPr>
      <w:bookmarkStart w:id="189" w:name="_Toc514838120"/>
      <w:bookmarkStart w:id="190" w:name="_Toc15391517"/>
      <w:bookmarkStart w:id="191" w:name="_Toc51919155"/>
      <w:bookmarkStart w:id="192" w:name="_Toc62140259"/>
      <w:bookmarkStart w:id="193" w:name="_Toc107223361"/>
      <w:bookmarkStart w:id="194" w:name="_Toc107386747"/>
      <w:bookmarkStart w:id="195" w:name="_Toc108427658"/>
      <w:bookmarkStart w:id="196" w:name="_Toc121837483"/>
      <w:bookmarkStart w:id="197" w:name="_Toc144110433"/>
      <w:r w:rsidRPr="0035234C">
        <w:rPr>
          <w:color w:val="000000" w:themeColor="text1"/>
        </w:rPr>
        <w:lastRenderedPageBreak/>
        <w:t xml:space="preserve">3.2. </w:t>
      </w:r>
      <w:r w:rsidR="00272B2C" w:rsidRPr="0035234C">
        <w:rPr>
          <w:color w:val="000000" w:themeColor="text1"/>
        </w:rPr>
        <w:t xml:space="preserve"> Сведения о видах, назначении и наименованиях, планируемых для размещения на территории округа объектов регионального значения</w:t>
      </w:r>
      <w:bookmarkEnd w:id="189"/>
      <w:bookmarkEnd w:id="190"/>
      <w:bookmarkEnd w:id="191"/>
      <w:bookmarkEnd w:id="192"/>
      <w:bookmarkEnd w:id="193"/>
      <w:bookmarkEnd w:id="194"/>
      <w:bookmarkEnd w:id="195"/>
      <w:bookmarkEnd w:id="196"/>
      <w:bookmarkEnd w:id="197"/>
    </w:p>
    <w:p w14:paraId="47487E13" w14:textId="6C4B7CFE" w:rsidR="00272B2C" w:rsidRPr="0035234C" w:rsidRDefault="00272B2C" w:rsidP="00272B2C">
      <w:pPr>
        <w:ind w:firstLine="709"/>
        <w:rPr>
          <w:color w:val="000000" w:themeColor="text1"/>
        </w:rPr>
      </w:pPr>
      <w:r w:rsidRPr="0035234C">
        <w:rPr>
          <w:color w:val="000000" w:themeColor="text1"/>
        </w:rPr>
        <w:t xml:space="preserve">Схема территориального планирования </w:t>
      </w:r>
      <w:r w:rsidR="0035234C" w:rsidRPr="0035234C">
        <w:rPr>
          <w:color w:val="000000" w:themeColor="text1"/>
        </w:rPr>
        <w:t>Кировской области</w:t>
      </w:r>
      <w:r w:rsidRPr="0035234C">
        <w:rPr>
          <w:color w:val="000000" w:themeColor="text1"/>
        </w:rPr>
        <w:t xml:space="preserve"> утверждена Постановление</w:t>
      </w:r>
      <w:r w:rsidR="0035234C" w:rsidRPr="0035234C">
        <w:rPr>
          <w:color w:val="000000" w:themeColor="text1"/>
        </w:rPr>
        <w:t>м</w:t>
      </w:r>
      <w:r w:rsidRPr="0035234C">
        <w:rPr>
          <w:color w:val="000000" w:themeColor="text1"/>
        </w:rPr>
        <w:t xml:space="preserve"> Правительства </w:t>
      </w:r>
      <w:r w:rsidR="0035234C" w:rsidRPr="0035234C">
        <w:rPr>
          <w:color w:val="000000" w:themeColor="text1"/>
        </w:rPr>
        <w:t>Кировской области</w:t>
      </w:r>
      <w:r w:rsidRPr="0035234C">
        <w:rPr>
          <w:color w:val="000000" w:themeColor="text1"/>
        </w:rPr>
        <w:t xml:space="preserve"> от </w:t>
      </w:r>
      <w:r w:rsidR="0035234C" w:rsidRPr="0035234C">
        <w:rPr>
          <w:color w:val="000000" w:themeColor="text1"/>
        </w:rPr>
        <w:t>16.</w:t>
      </w:r>
      <w:r w:rsidRPr="0035234C">
        <w:rPr>
          <w:color w:val="000000" w:themeColor="text1"/>
        </w:rPr>
        <w:t>0</w:t>
      </w:r>
      <w:r w:rsidR="0035234C" w:rsidRPr="0035234C">
        <w:rPr>
          <w:color w:val="000000" w:themeColor="text1"/>
        </w:rPr>
        <w:t>2.2011</w:t>
      </w:r>
      <w:r w:rsidRPr="0035234C">
        <w:rPr>
          <w:color w:val="000000" w:themeColor="text1"/>
        </w:rPr>
        <w:t xml:space="preserve"> №</w:t>
      </w:r>
      <w:r w:rsidR="0035234C" w:rsidRPr="0035234C">
        <w:rPr>
          <w:color w:val="000000" w:themeColor="text1"/>
        </w:rPr>
        <w:t>90/22</w:t>
      </w:r>
      <w:r w:rsidRPr="0035234C">
        <w:rPr>
          <w:color w:val="000000" w:themeColor="text1"/>
        </w:rPr>
        <w:t xml:space="preserve"> (ред. от 31.0</w:t>
      </w:r>
      <w:r w:rsidR="0035234C" w:rsidRPr="0035234C">
        <w:rPr>
          <w:color w:val="000000" w:themeColor="text1"/>
        </w:rPr>
        <w:t>3</w:t>
      </w:r>
      <w:r w:rsidRPr="0035234C">
        <w:rPr>
          <w:color w:val="000000" w:themeColor="text1"/>
        </w:rPr>
        <w:t>.20</w:t>
      </w:r>
      <w:r w:rsidR="0035234C" w:rsidRPr="0035234C">
        <w:rPr>
          <w:color w:val="000000" w:themeColor="text1"/>
        </w:rPr>
        <w:t>17</w:t>
      </w:r>
      <w:r w:rsidRPr="0035234C">
        <w:rPr>
          <w:color w:val="000000" w:themeColor="text1"/>
        </w:rPr>
        <w:t>).</w:t>
      </w:r>
    </w:p>
    <w:p w14:paraId="36FBEB42" w14:textId="2D4802A1" w:rsidR="00272B2C" w:rsidRPr="008B669E" w:rsidRDefault="00272B2C" w:rsidP="00272B2C">
      <w:pPr>
        <w:ind w:firstLine="709"/>
        <w:rPr>
          <w:color w:val="000000" w:themeColor="text1"/>
        </w:rPr>
      </w:pPr>
      <w:r w:rsidRPr="008B669E">
        <w:rPr>
          <w:color w:val="000000" w:themeColor="text1"/>
        </w:rPr>
        <w:t xml:space="preserve">В Положении о территориальном планировании Схемы территориального планирования </w:t>
      </w:r>
      <w:r w:rsidR="008B669E" w:rsidRPr="008B669E">
        <w:rPr>
          <w:color w:val="000000" w:themeColor="text1"/>
        </w:rPr>
        <w:t>Кировской области</w:t>
      </w:r>
      <w:r w:rsidRPr="008B669E">
        <w:rPr>
          <w:color w:val="000000" w:themeColor="text1"/>
        </w:rPr>
        <w:t xml:space="preserve"> представлены сведения о видах, назначении и наименованиях планируемых для размещения объектов регионального значения на территории </w:t>
      </w:r>
      <w:r w:rsidR="008B669E" w:rsidRPr="008B669E">
        <w:rPr>
          <w:color w:val="000000" w:themeColor="text1"/>
        </w:rPr>
        <w:t>Афанасьевского муниципального</w:t>
      </w:r>
      <w:r w:rsidRPr="008B669E">
        <w:rPr>
          <w:color w:val="000000" w:themeColor="text1"/>
        </w:rPr>
        <w:t xml:space="preserve"> округа.</w:t>
      </w:r>
    </w:p>
    <w:p w14:paraId="17385224" w14:textId="77777777" w:rsidR="00B55F48" w:rsidRPr="00D3137B" w:rsidRDefault="00B55F48" w:rsidP="00272B2C">
      <w:pPr>
        <w:ind w:firstLine="709"/>
        <w:rPr>
          <w:color w:val="FF0000"/>
        </w:rPr>
        <w:sectPr w:rsidR="00B55F48" w:rsidRPr="00D3137B">
          <w:pgSz w:w="11906" w:h="16838"/>
          <w:pgMar w:top="1134" w:right="850" w:bottom="1134" w:left="1701" w:header="708" w:footer="708" w:gutter="0"/>
          <w:cols w:space="708"/>
          <w:docGrid w:linePitch="360"/>
        </w:sectPr>
      </w:pPr>
    </w:p>
    <w:p w14:paraId="0B5A34F6" w14:textId="592F5417" w:rsidR="00272B2C" w:rsidRPr="00200193" w:rsidRDefault="00272B2C" w:rsidP="00272B2C">
      <w:pPr>
        <w:ind w:firstLine="709"/>
        <w:rPr>
          <w:color w:val="000000" w:themeColor="text1"/>
        </w:rPr>
      </w:pPr>
      <w:r w:rsidRPr="00977148">
        <w:rPr>
          <w:color w:val="000000" w:themeColor="text1"/>
        </w:rPr>
        <w:lastRenderedPageBreak/>
        <w:t xml:space="preserve">Таблица </w:t>
      </w:r>
      <w:r w:rsidR="001A16AA" w:rsidRPr="00977148">
        <w:rPr>
          <w:color w:val="000000" w:themeColor="text1"/>
        </w:rPr>
        <w:t xml:space="preserve">3.2.1. </w:t>
      </w:r>
      <w:r w:rsidR="001A16AA" w:rsidRPr="00200193">
        <w:rPr>
          <w:color w:val="000000" w:themeColor="text1"/>
        </w:rPr>
        <w:t>Сведения о видах, назначениях, наименованиях, об основных характеристиках и местоположении объектов регионального значения.</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5954"/>
        <w:gridCol w:w="2126"/>
        <w:gridCol w:w="2693"/>
      </w:tblGrid>
      <w:tr w:rsidR="00200193" w:rsidRPr="00200193" w14:paraId="3BF72C7A" w14:textId="77777777" w:rsidTr="001A16AA">
        <w:trPr>
          <w:trHeight w:val="1265"/>
          <w:tblHeader/>
          <w:jc w:val="center"/>
        </w:trPr>
        <w:tc>
          <w:tcPr>
            <w:tcW w:w="562" w:type="dxa"/>
            <w:shd w:val="clear" w:color="auto" w:fill="D9D9D9"/>
            <w:vAlign w:val="center"/>
            <w:hideMark/>
          </w:tcPr>
          <w:p w14:paraId="7ABD576B" w14:textId="77777777" w:rsidR="00461D99" w:rsidRPr="00200193" w:rsidRDefault="00461D99" w:rsidP="00B55F48">
            <w:pPr>
              <w:jc w:val="center"/>
              <w:rPr>
                <w:color w:val="000000" w:themeColor="text1"/>
                <w:sz w:val="24"/>
              </w:rPr>
            </w:pPr>
            <w:r w:rsidRPr="00200193">
              <w:rPr>
                <w:color w:val="000000" w:themeColor="text1"/>
                <w:sz w:val="24"/>
              </w:rPr>
              <w:t>№</w:t>
            </w:r>
          </w:p>
          <w:p w14:paraId="4CCF9071" w14:textId="77777777" w:rsidR="00461D99" w:rsidRPr="00200193" w:rsidRDefault="00461D99" w:rsidP="00B55F48">
            <w:pPr>
              <w:jc w:val="center"/>
              <w:rPr>
                <w:color w:val="000000" w:themeColor="text1"/>
                <w:sz w:val="24"/>
              </w:rPr>
            </w:pPr>
            <w:r w:rsidRPr="00200193">
              <w:rPr>
                <w:color w:val="000000" w:themeColor="text1"/>
                <w:sz w:val="24"/>
              </w:rPr>
              <w:t>п/п</w:t>
            </w:r>
          </w:p>
        </w:tc>
        <w:tc>
          <w:tcPr>
            <w:tcW w:w="3402" w:type="dxa"/>
            <w:shd w:val="clear" w:color="auto" w:fill="D9D9D9"/>
            <w:vAlign w:val="center"/>
            <w:hideMark/>
          </w:tcPr>
          <w:p w14:paraId="51E52088" w14:textId="77777777" w:rsidR="00461D99" w:rsidRPr="00200193" w:rsidRDefault="00461D99" w:rsidP="00B55F48">
            <w:pPr>
              <w:jc w:val="center"/>
              <w:rPr>
                <w:color w:val="000000" w:themeColor="text1"/>
                <w:sz w:val="24"/>
              </w:rPr>
            </w:pPr>
            <w:r w:rsidRPr="00200193">
              <w:rPr>
                <w:color w:val="000000" w:themeColor="text1"/>
                <w:sz w:val="24"/>
              </w:rPr>
              <w:t>Наименование объекта</w:t>
            </w:r>
          </w:p>
        </w:tc>
        <w:tc>
          <w:tcPr>
            <w:tcW w:w="5954" w:type="dxa"/>
            <w:shd w:val="clear" w:color="auto" w:fill="D9D9D9"/>
          </w:tcPr>
          <w:p w14:paraId="7535AC61" w14:textId="77777777" w:rsidR="002F6F59" w:rsidRPr="00200193" w:rsidRDefault="002F6F59" w:rsidP="00B55F48">
            <w:pPr>
              <w:jc w:val="center"/>
              <w:rPr>
                <w:bCs/>
                <w:color w:val="000000" w:themeColor="text1"/>
                <w:sz w:val="24"/>
              </w:rPr>
            </w:pPr>
          </w:p>
          <w:p w14:paraId="5E1DE74F" w14:textId="60A6AC87" w:rsidR="00461D99" w:rsidRPr="00200193" w:rsidRDefault="00461D99" w:rsidP="00B55F48">
            <w:pPr>
              <w:jc w:val="center"/>
              <w:rPr>
                <w:bCs/>
                <w:color w:val="000000" w:themeColor="text1"/>
                <w:sz w:val="24"/>
              </w:rPr>
            </w:pPr>
            <w:r w:rsidRPr="00200193">
              <w:rPr>
                <w:bCs/>
                <w:color w:val="000000" w:themeColor="text1"/>
                <w:sz w:val="24"/>
              </w:rPr>
              <w:t>Функциональная зона</w:t>
            </w:r>
          </w:p>
        </w:tc>
        <w:tc>
          <w:tcPr>
            <w:tcW w:w="2126" w:type="dxa"/>
            <w:shd w:val="clear" w:color="auto" w:fill="D9D9D9"/>
            <w:vAlign w:val="center"/>
            <w:hideMark/>
          </w:tcPr>
          <w:p w14:paraId="3C3F9CBD" w14:textId="77777777" w:rsidR="00461D99" w:rsidRPr="00200193" w:rsidRDefault="00461D99" w:rsidP="00B55F48">
            <w:pPr>
              <w:jc w:val="center"/>
              <w:rPr>
                <w:color w:val="000000" w:themeColor="text1"/>
                <w:sz w:val="24"/>
              </w:rPr>
            </w:pPr>
            <w:r w:rsidRPr="00200193">
              <w:rPr>
                <w:color w:val="000000" w:themeColor="text1"/>
                <w:sz w:val="24"/>
              </w:rPr>
              <w:t>Зоны с особыми условиями использования территории</w:t>
            </w:r>
          </w:p>
        </w:tc>
        <w:tc>
          <w:tcPr>
            <w:tcW w:w="2693" w:type="dxa"/>
            <w:shd w:val="clear" w:color="auto" w:fill="D9D9D9"/>
          </w:tcPr>
          <w:p w14:paraId="47C63E2B" w14:textId="77777777" w:rsidR="002F6F59" w:rsidRPr="00200193" w:rsidRDefault="002F6F59" w:rsidP="00B55F48">
            <w:pPr>
              <w:jc w:val="center"/>
              <w:rPr>
                <w:color w:val="000000" w:themeColor="text1"/>
                <w:sz w:val="24"/>
              </w:rPr>
            </w:pPr>
          </w:p>
          <w:p w14:paraId="6F6CCCBC" w14:textId="37796937" w:rsidR="00461D99" w:rsidRPr="00200193" w:rsidRDefault="00461D99" w:rsidP="00B55F48">
            <w:pPr>
              <w:jc w:val="center"/>
              <w:rPr>
                <w:color w:val="000000" w:themeColor="text1"/>
                <w:sz w:val="24"/>
              </w:rPr>
            </w:pPr>
            <w:r w:rsidRPr="00200193">
              <w:rPr>
                <w:color w:val="000000" w:themeColor="text1"/>
                <w:sz w:val="24"/>
              </w:rPr>
              <w:t>Основание</w:t>
            </w:r>
          </w:p>
        </w:tc>
      </w:tr>
      <w:tr w:rsidR="00200193" w:rsidRPr="00200193" w14:paraId="02BD0FC8" w14:textId="77777777" w:rsidTr="001A16AA">
        <w:trPr>
          <w:trHeight w:val="300"/>
          <w:tblHeader/>
          <w:jc w:val="center"/>
        </w:trPr>
        <w:tc>
          <w:tcPr>
            <w:tcW w:w="562" w:type="dxa"/>
            <w:shd w:val="clear" w:color="auto" w:fill="D9D9D9"/>
            <w:vAlign w:val="center"/>
            <w:hideMark/>
          </w:tcPr>
          <w:p w14:paraId="1472189E" w14:textId="77777777" w:rsidR="00461D99" w:rsidRPr="00200193" w:rsidRDefault="00461D99" w:rsidP="00B55F48">
            <w:pPr>
              <w:jc w:val="center"/>
              <w:rPr>
                <w:color w:val="000000" w:themeColor="text1"/>
                <w:sz w:val="24"/>
              </w:rPr>
            </w:pPr>
            <w:r w:rsidRPr="00200193">
              <w:rPr>
                <w:color w:val="000000" w:themeColor="text1"/>
                <w:sz w:val="24"/>
              </w:rPr>
              <w:t>1</w:t>
            </w:r>
          </w:p>
        </w:tc>
        <w:tc>
          <w:tcPr>
            <w:tcW w:w="3402" w:type="dxa"/>
            <w:shd w:val="clear" w:color="auto" w:fill="D9D9D9"/>
            <w:vAlign w:val="center"/>
            <w:hideMark/>
          </w:tcPr>
          <w:p w14:paraId="78272622" w14:textId="162D458D" w:rsidR="00461D99" w:rsidRPr="00200193" w:rsidRDefault="002F6F59" w:rsidP="00B55F48">
            <w:pPr>
              <w:jc w:val="center"/>
              <w:rPr>
                <w:color w:val="000000" w:themeColor="text1"/>
                <w:sz w:val="24"/>
              </w:rPr>
            </w:pPr>
            <w:r w:rsidRPr="00200193">
              <w:rPr>
                <w:color w:val="000000" w:themeColor="text1"/>
                <w:sz w:val="24"/>
              </w:rPr>
              <w:t>2</w:t>
            </w:r>
          </w:p>
        </w:tc>
        <w:tc>
          <w:tcPr>
            <w:tcW w:w="5954" w:type="dxa"/>
            <w:shd w:val="clear" w:color="auto" w:fill="D9D9D9"/>
          </w:tcPr>
          <w:p w14:paraId="10EEE429" w14:textId="23109E6B" w:rsidR="00461D99" w:rsidRPr="00200193" w:rsidRDefault="002F6F59" w:rsidP="00B55F48">
            <w:pPr>
              <w:jc w:val="center"/>
              <w:rPr>
                <w:color w:val="000000" w:themeColor="text1"/>
                <w:sz w:val="24"/>
              </w:rPr>
            </w:pPr>
            <w:r w:rsidRPr="00200193">
              <w:rPr>
                <w:color w:val="000000" w:themeColor="text1"/>
                <w:sz w:val="24"/>
              </w:rPr>
              <w:t>3</w:t>
            </w:r>
          </w:p>
        </w:tc>
        <w:tc>
          <w:tcPr>
            <w:tcW w:w="2126" w:type="dxa"/>
            <w:shd w:val="clear" w:color="auto" w:fill="D9D9D9"/>
            <w:vAlign w:val="center"/>
            <w:hideMark/>
          </w:tcPr>
          <w:p w14:paraId="37B3AB79" w14:textId="6A7CC93F" w:rsidR="00461D99" w:rsidRPr="00200193" w:rsidRDefault="002F6F59" w:rsidP="00B55F48">
            <w:pPr>
              <w:jc w:val="center"/>
              <w:rPr>
                <w:color w:val="000000" w:themeColor="text1"/>
                <w:sz w:val="24"/>
              </w:rPr>
            </w:pPr>
            <w:r w:rsidRPr="00200193">
              <w:rPr>
                <w:color w:val="000000" w:themeColor="text1"/>
                <w:sz w:val="24"/>
              </w:rPr>
              <w:t>4</w:t>
            </w:r>
          </w:p>
        </w:tc>
        <w:tc>
          <w:tcPr>
            <w:tcW w:w="2693" w:type="dxa"/>
            <w:shd w:val="clear" w:color="auto" w:fill="D9D9D9"/>
          </w:tcPr>
          <w:p w14:paraId="02C60BBD" w14:textId="7234F1FF" w:rsidR="00461D99" w:rsidRPr="00200193" w:rsidRDefault="002F6F59" w:rsidP="00B55F48">
            <w:pPr>
              <w:jc w:val="center"/>
              <w:rPr>
                <w:color w:val="000000" w:themeColor="text1"/>
                <w:sz w:val="24"/>
              </w:rPr>
            </w:pPr>
            <w:r w:rsidRPr="00200193">
              <w:rPr>
                <w:color w:val="000000" w:themeColor="text1"/>
                <w:sz w:val="24"/>
              </w:rPr>
              <w:t>5</w:t>
            </w:r>
          </w:p>
        </w:tc>
      </w:tr>
      <w:tr w:rsidR="00200193" w:rsidRPr="00200193" w14:paraId="38343FD4" w14:textId="77777777" w:rsidTr="00E0749F">
        <w:trPr>
          <w:trHeight w:val="613"/>
          <w:jc w:val="center"/>
        </w:trPr>
        <w:tc>
          <w:tcPr>
            <w:tcW w:w="14737" w:type="dxa"/>
            <w:gridSpan w:val="5"/>
            <w:shd w:val="clear" w:color="auto" w:fill="auto"/>
            <w:vAlign w:val="center"/>
          </w:tcPr>
          <w:p w14:paraId="2A130F07" w14:textId="77777777" w:rsidR="00461D99" w:rsidRPr="00200193" w:rsidRDefault="00461D99" w:rsidP="00046D3E">
            <w:pPr>
              <w:spacing w:after="0"/>
              <w:jc w:val="center"/>
              <w:rPr>
                <w:color w:val="000000" w:themeColor="text1"/>
                <w:sz w:val="24"/>
              </w:rPr>
            </w:pPr>
            <w:r w:rsidRPr="00200193">
              <w:rPr>
                <w:color w:val="000000" w:themeColor="text1"/>
                <w:sz w:val="24"/>
              </w:rPr>
              <w:t>Сведения о видах, назначении, наименованиях, об основных характеристиках и о местоположении объектов в области регионального транспорта</w:t>
            </w:r>
          </w:p>
        </w:tc>
      </w:tr>
      <w:tr w:rsidR="00200193" w:rsidRPr="00200193" w14:paraId="512A8AD4" w14:textId="77777777" w:rsidTr="001A16AA">
        <w:trPr>
          <w:trHeight w:val="613"/>
          <w:jc w:val="center"/>
        </w:trPr>
        <w:tc>
          <w:tcPr>
            <w:tcW w:w="562" w:type="dxa"/>
            <w:shd w:val="clear" w:color="auto" w:fill="auto"/>
            <w:vAlign w:val="center"/>
          </w:tcPr>
          <w:p w14:paraId="4781745E" w14:textId="0FA01A19" w:rsidR="00461D99" w:rsidRPr="00200193" w:rsidRDefault="001A16AA" w:rsidP="00046D3E">
            <w:pPr>
              <w:jc w:val="center"/>
              <w:rPr>
                <w:color w:val="000000" w:themeColor="text1"/>
                <w:sz w:val="24"/>
              </w:rPr>
            </w:pPr>
            <w:r w:rsidRPr="00200193">
              <w:rPr>
                <w:color w:val="000000" w:themeColor="text1"/>
                <w:sz w:val="24"/>
              </w:rPr>
              <w:t>1</w:t>
            </w:r>
          </w:p>
        </w:tc>
        <w:tc>
          <w:tcPr>
            <w:tcW w:w="3402" w:type="dxa"/>
            <w:shd w:val="clear" w:color="auto" w:fill="auto"/>
            <w:vAlign w:val="center"/>
          </w:tcPr>
          <w:p w14:paraId="4C5A1782" w14:textId="27C416AE" w:rsidR="00461D99" w:rsidRPr="00200193" w:rsidRDefault="00461D99" w:rsidP="00200193">
            <w:pPr>
              <w:jc w:val="center"/>
              <w:rPr>
                <w:color w:val="000000" w:themeColor="text1"/>
                <w:sz w:val="24"/>
              </w:rPr>
            </w:pPr>
            <w:r w:rsidRPr="00200193">
              <w:rPr>
                <w:rFonts w:eastAsia="Calibri"/>
                <w:iCs/>
                <w:color w:val="000000" w:themeColor="text1"/>
                <w:sz w:val="24"/>
                <w:lang w:eastAsia="en-US"/>
              </w:rPr>
              <w:t xml:space="preserve">Автомобильная дорога </w:t>
            </w:r>
            <w:r w:rsidR="00200193" w:rsidRPr="00200193">
              <w:rPr>
                <w:rFonts w:eastAsia="Calibri"/>
                <w:iCs/>
                <w:color w:val="000000" w:themeColor="text1"/>
                <w:sz w:val="24"/>
                <w:lang w:eastAsia="en-US"/>
              </w:rPr>
              <w:t>«Афанасьево-Глазов»</w:t>
            </w:r>
            <w:r w:rsidRPr="00200193">
              <w:rPr>
                <w:rFonts w:eastAsia="Calibri"/>
                <w:iCs/>
                <w:color w:val="000000" w:themeColor="text1"/>
                <w:sz w:val="24"/>
                <w:lang w:eastAsia="en-US"/>
              </w:rPr>
              <w:t xml:space="preserve"> Реконструкция</w:t>
            </w:r>
            <w:r w:rsidR="00200193" w:rsidRPr="00200193">
              <w:rPr>
                <w:rFonts w:eastAsia="Calibri"/>
                <w:iCs/>
                <w:color w:val="000000" w:themeColor="text1"/>
                <w:sz w:val="24"/>
                <w:lang w:eastAsia="en-US"/>
              </w:rPr>
              <w:t xml:space="preserve"> протяженностью 63,4 км</w:t>
            </w:r>
          </w:p>
        </w:tc>
        <w:tc>
          <w:tcPr>
            <w:tcW w:w="5954" w:type="dxa"/>
            <w:vAlign w:val="center"/>
          </w:tcPr>
          <w:p w14:paraId="6978CACF" w14:textId="77777777" w:rsidR="00461D99" w:rsidRPr="00200193" w:rsidRDefault="00461D99" w:rsidP="00046D3E">
            <w:pPr>
              <w:jc w:val="center"/>
              <w:rPr>
                <w:color w:val="000000" w:themeColor="text1"/>
                <w:sz w:val="24"/>
                <w:u w:val="single"/>
              </w:rPr>
            </w:pPr>
            <w:r w:rsidRPr="00200193">
              <w:rPr>
                <w:color w:val="000000" w:themeColor="text1"/>
                <w:sz w:val="24"/>
                <w:u w:val="single"/>
              </w:rPr>
              <w:t>Зона транспортной инфраструктуры</w:t>
            </w:r>
          </w:p>
          <w:p w14:paraId="3744BC81" w14:textId="59FABCB6" w:rsidR="00E0749F" w:rsidRPr="00200193" w:rsidRDefault="00E0749F" w:rsidP="00046D3E">
            <w:pPr>
              <w:jc w:val="center"/>
              <w:rPr>
                <w:color w:val="000000" w:themeColor="text1"/>
                <w:sz w:val="24"/>
              </w:rPr>
            </w:pPr>
            <w:r w:rsidRPr="00200193">
              <w:rPr>
                <w:rFonts w:eastAsia="Calibri"/>
                <w:color w:val="000000" w:themeColor="text1"/>
                <w:sz w:val="24"/>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200193">
              <w:rPr>
                <w:color w:val="000000" w:themeColor="text1"/>
                <w:sz w:val="24"/>
              </w:rPr>
              <w:t>размещение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2126" w:type="dxa"/>
            <w:shd w:val="clear" w:color="auto" w:fill="auto"/>
            <w:vAlign w:val="center"/>
          </w:tcPr>
          <w:p w14:paraId="63007861" w14:textId="77777777" w:rsidR="00461D99" w:rsidRPr="00200193" w:rsidRDefault="00461D99" w:rsidP="00046D3E">
            <w:pPr>
              <w:jc w:val="center"/>
              <w:rPr>
                <w:color w:val="000000" w:themeColor="text1"/>
                <w:sz w:val="24"/>
              </w:rPr>
            </w:pPr>
            <w:r w:rsidRPr="00200193">
              <w:rPr>
                <w:color w:val="000000" w:themeColor="text1"/>
                <w:sz w:val="24"/>
              </w:rPr>
              <w:t>Придорожная полоса</w:t>
            </w:r>
          </w:p>
          <w:p w14:paraId="24170113" w14:textId="77777777" w:rsidR="00461D99" w:rsidRPr="00200193" w:rsidRDefault="00461D99" w:rsidP="00046D3E">
            <w:pPr>
              <w:jc w:val="center"/>
              <w:rPr>
                <w:color w:val="000000" w:themeColor="text1"/>
                <w:sz w:val="24"/>
              </w:rPr>
            </w:pPr>
            <w:r w:rsidRPr="00200193">
              <w:rPr>
                <w:color w:val="000000" w:themeColor="text1"/>
                <w:sz w:val="24"/>
              </w:rPr>
              <w:t>75-100 м</w:t>
            </w:r>
          </w:p>
        </w:tc>
        <w:tc>
          <w:tcPr>
            <w:tcW w:w="2693" w:type="dxa"/>
            <w:vAlign w:val="center"/>
          </w:tcPr>
          <w:p w14:paraId="2190F598" w14:textId="7EE4B976" w:rsidR="00461D99" w:rsidRPr="00200193" w:rsidRDefault="00461D99" w:rsidP="00200193">
            <w:pPr>
              <w:spacing w:after="0"/>
              <w:jc w:val="center"/>
              <w:rPr>
                <w:color w:val="000000" w:themeColor="text1"/>
                <w:sz w:val="24"/>
              </w:rPr>
            </w:pPr>
            <w:r w:rsidRPr="00200193">
              <w:rPr>
                <w:color w:val="000000" w:themeColor="text1"/>
                <w:sz w:val="24"/>
              </w:rPr>
              <w:t>Схема территориально</w:t>
            </w:r>
            <w:r w:rsidR="00CA2389" w:rsidRPr="00200193">
              <w:rPr>
                <w:color w:val="000000" w:themeColor="text1"/>
                <w:sz w:val="24"/>
              </w:rPr>
              <w:t xml:space="preserve">го планирования </w:t>
            </w:r>
            <w:r w:rsidR="00200193">
              <w:rPr>
                <w:color w:val="000000" w:themeColor="text1"/>
                <w:sz w:val="24"/>
              </w:rPr>
              <w:t>Кировской области</w:t>
            </w:r>
          </w:p>
        </w:tc>
      </w:tr>
      <w:tr w:rsidR="00D3137B" w:rsidRPr="00D3137B" w14:paraId="37692BC6" w14:textId="77777777" w:rsidTr="001A16AA">
        <w:trPr>
          <w:trHeight w:val="1395"/>
          <w:jc w:val="center"/>
        </w:trPr>
        <w:tc>
          <w:tcPr>
            <w:tcW w:w="562" w:type="dxa"/>
            <w:shd w:val="clear" w:color="auto" w:fill="auto"/>
            <w:vAlign w:val="center"/>
          </w:tcPr>
          <w:p w14:paraId="681CD336" w14:textId="0160C598" w:rsidR="00E0749F" w:rsidRPr="00200193" w:rsidRDefault="001A16AA" w:rsidP="00046D3E">
            <w:pPr>
              <w:spacing w:after="0"/>
              <w:jc w:val="center"/>
              <w:rPr>
                <w:color w:val="000000" w:themeColor="text1"/>
                <w:sz w:val="24"/>
              </w:rPr>
            </w:pPr>
            <w:r w:rsidRPr="00200193">
              <w:rPr>
                <w:color w:val="000000" w:themeColor="text1"/>
                <w:sz w:val="24"/>
              </w:rPr>
              <w:t>2</w:t>
            </w:r>
          </w:p>
        </w:tc>
        <w:tc>
          <w:tcPr>
            <w:tcW w:w="3402" w:type="dxa"/>
            <w:shd w:val="clear" w:color="auto" w:fill="auto"/>
            <w:vAlign w:val="center"/>
          </w:tcPr>
          <w:p w14:paraId="34DFA38C" w14:textId="60394F79" w:rsidR="00E0749F" w:rsidRPr="00200193" w:rsidRDefault="00E0749F" w:rsidP="00200193">
            <w:pPr>
              <w:spacing w:after="0"/>
              <w:jc w:val="center"/>
              <w:rPr>
                <w:color w:val="000000" w:themeColor="text1"/>
                <w:sz w:val="24"/>
              </w:rPr>
            </w:pPr>
            <w:r w:rsidRPr="00200193">
              <w:rPr>
                <w:rFonts w:eastAsia="Calibri"/>
                <w:iCs/>
                <w:color w:val="000000" w:themeColor="text1"/>
                <w:sz w:val="24"/>
                <w:lang w:eastAsia="en-US"/>
              </w:rPr>
              <w:t xml:space="preserve">Строительство автомобильной дороги «Обход </w:t>
            </w:r>
            <w:r w:rsidR="00200193" w:rsidRPr="00200193">
              <w:rPr>
                <w:rFonts w:eastAsia="Calibri"/>
                <w:iCs/>
                <w:color w:val="000000" w:themeColor="text1"/>
                <w:sz w:val="24"/>
                <w:lang w:eastAsia="en-US"/>
              </w:rPr>
              <w:t>пгт Афанасьево</w:t>
            </w:r>
            <w:r w:rsidRPr="00200193">
              <w:rPr>
                <w:rFonts w:eastAsia="Calibri"/>
                <w:iCs/>
                <w:color w:val="000000" w:themeColor="text1"/>
                <w:sz w:val="24"/>
                <w:lang w:eastAsia="en-US"/>
              </w:rPr>
              <w:t>» (</w:t>
            </w:r>
            <w:r w:rsidR="00200193" w:rsidRPr="00200193">
              <w:rPr>
                <w:rFonts w:eastAsia="Calibri"/>
                <w:iCs/>
                <w:color w:val="000000" w:themeColor="text1"/>
                <w:sz w:val="24"/>
                <w:lang w:eastAsia="en-US"/>
              </w:rPr>
              <w:t>с южной части поселка</w:t>
            </w:r>
            <w:r w:rsidRPr="00200193">
              <w:rPr>
                <w:rFonts w:eastAsia="Calibri"/>
                <w:iCs/>
                <w:color w:val="000000" w:themeColor="text1"/>
                <w:sz w:val="24"/>
                <w:lang w:eastAsia="en-US"/>
              </w:rPr>
              <w:t>)</w:t>
            </w:r>
          </w:p>
        </w:tc>
        <w:tc>
          <w:tcPr>
            <w:tcW w:w="5954" w:type="dxa"/>
            <w:vAlign w:val="center"/>
          </w:tcPr>
          <w:p w14:paraId="3967FE42" w14:textId="77777777" w:rsidR="00E0749F" w:rsidRPr="00200193" w:rsidRDefault="00E0749F" w:rsidP="00046D3E">
            <w:pPr>
              <w:jc w:val="center"/>
              <w:rPr>
                <w:color w:val="000000" w:themeColor="text1"/>
                <w:sz w:val="24"/>
                <w:u w:val="single"/>
              </w:rPr>
            </w:pPr>
            <w:r w:rsidRPr="00200193">
              <w:rPr>
                <w:color w:val="000000" w:themeColor="text1"/>
                <w:sz w:val="24"/>
                <w:u w:val="single"/>
              </w:rPr>
              <w:t>Зона транспортной инфраструктуры</w:t>
            </w:r>
          </w:p>
          <w:p w14:paraId="0291FF0A" w14:textId="6592047D" w:rsidR="00E0749F" w:rsidRPr="00200193" w:rsidRDefault="00E0749F" w:rsidP="00046D3E">
            <w:pPr>
              <w:spacing w:after="0"/>
              <w:jc w:val="center"/>
              <w:rPr>
                <w:color w:val="000000" w:themeColor="text1"/>
                <w:sz w:val="24"/>
              </w:rPr>
            </w:pPr>
            <w:r w:rsidRPr="00200193">
              <w:rPr>
                <w:rFonts w:eastAsia="Calibri"/>
                <w:color w:val="000000" w:themeColor="text1"/>
                <w:sz w:val="24"/>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200193">
              <w:rPr>
                <w:color w:val="000000" w:themeColor="text1"/>
                <w:sz w:val="24"/>
              </w:rPr>
              <w:t xml:space="preserve">размещение объектов инженерной и транспортной инфраструктур, в том числе сооружений и коммуникаций </w:t>
            </w:r>
            <w:r w:rsidRPr="00200193">
              <w:rPr>
                <w:color w:val="000000" w:themeColor="text1"/>
                <w:sz w:val="24"/>
              </w:rPr>
              <w:lastRenderedPageBreak/>
              <w:t>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2126" w:type="dxa"/>
            <w:shd w:val="clear" w:color="auto" w:fill="auto"/>
            <w:vAlign w:val="center"/>
          </w:tcPr>
          <w:p w14:paraId="35F1D98E" w14:textId="77777777" w:rsidR="00E0749F" w:rsidRPr="00200193" w:rsidRDefault="00E0749F" w:rsidP="00046D3E">
            <w:pPr>
              <w:spacing w:after="0"/>
              <w:jc w:val="center"/>
              <w:rPr>
                <w:color w:val="000000" w:themeColor="text1"/>
                <w:sz w:val="24"/>
              </w:rPr>
            </w:pPr>
            <w:r w:rsidRPr="00200193">
              <w:rPr>
                <w:color w:val="000000" w:themeColor="text1"/>
                <w:sz w:val="24"/>
              </w:rPr>
              <w:lastRenderedPageBreak/>
              <w:t>Придорожная полоса</w:t>
            </w:r>
          </w:p>
          <w:p w14:paraId="1A33FBE6" w14:textId="77777777" w:rsidR="00E0749F" w:rsidRPr="00200193" w:rsidRDefault="00E0749F" w:rsidP="00046D3E">
            <w:pPr>
              <w:spacing w:after="0"/>
              <w:jc w:val="center"/>
              <w:rPr>
                <w:color w:val="000000" w:themeColor="text1"/>
                <w:sz w:val="24"/>
              </w:rPr>
            </w:pPr>
            <w:r w:rsidRPr="00200193">
              <w:rPr>
                <w:color w:val="000000" w:themeColor="text1"/>
                <w:sz w:val="24"/>
              </w:rPr>
              <w:t>75-100 м</w:t>
            </w:r>
          </w:p>
        </w:tc>
        <w:tc>
          <w:tcPr>
            <w:tcW w:w="2693" w:type="dxa"/>
            <w:vAlign w:val="center"/>
          </w:tcPr>
          <w:p w14:paraId="575372D5" w14:textId="2B422236" w:rsidR="00E0749F" w:rsidRPr="00200193" w:rsidRDefault="00CA2389" w:rsidP="00200193">
            <w:pPr>
              <w:spacing w:after="0"/>
              <w:jc w:val="center"/>
              <w:rPr>
                <w:color w:val="000000" w:themeColor="text1"/>
                <w:sz w:val="24"/>
              </w:rPr>
            </w:pPr>
            <w:r w:rsidRPr="00200193">
              <w:rPr>
                <w:color w:val="000000" w:themeColor="text1"/>
                <w:sz w:val="24"/>
              </w:rPr>
              <w:t xml:space="preserve">Схема территориального планирования </w:t>
            </w:r>
            <w:r w:rsidR="00200193" w:rsidRPr="00200193">
              <w:rPr>
                <w:color w:val="000000" w:themeColor="text1"/>
                <w:sz w:val="24"/>
              </w:rPr>
              <w:t>Кировской области</w:t>
            </w:r>
          </w:p>
        </w:tc>
      </w:tr>
      <w:tr w:rsidR="00D3137B" w:rsidRPr="00D3137B" w14:paraId="19769802" w14:textId="77777777" w:rsidTr="00E0749F">
        <w:trPr>
          <w:trHeight w:val="613"/>
          <w:jc w:val="center"/>
        </w:trPr>
        <w:tc>
          <w:tcPr>
            <w:tcW w:w="14737" w:type="dxa"/>
            <w:gridSpan w:val="5"/>
            <w:shd w:val="clear" w:color="auto" w:fill="auto"/>
            <w:vAlign w:val="center"/>
          </w:tcPr>
          <w:p w14:paraId="01078B45" w14:textId="3D2DDE80" w:rsidR="0035719B" w:rsidRPr="00200193" w:rsidRDefault="0035719B" w:rsidP="00200193">
            <w:pPr>
              <w:spacing w:after="0"/>
              <w:jc w:val="center"/>
              <w:rPr>
                <w:color w:val="000000" w:themeColor="text1"/>
                <w:sz w:val="24"/>
                <w:highlight w:val="yellow"/>
              </w:rPr>
            </w:pPr>
            <w:r w:rsidRPr="00200193">
              <w:rPr>
                <w:color w:val="000000" w:themeColor="text1"/>
                <w:sz w:val="24"/>
              </w:rPr>
              <w:lastRenderedPageBreak/>
              <w:t xml:space="preserve">Сведения о видах, назначении, наименованиях и основных характеристиках планируемых объектов регионального значения в области </w:t>
            </w:r>
            <w:r w:rsidR="00200193" w:rsidRPr="00200193">
              <w:rPr>
                <w:color w:val="000000" w:themeColor="text1"/>
                <w:sz w:val="24"/>
              </w:rPr>
              <w:t>газоснабжения</w:t>
            </w:r>
          </w:p>
        </w:tc>
      </w:tr>
      <w:tr w:rsidR="00D3137B" w:rsidRPr="00D3137B" w14:paraId="617E39FA" w14:textId="77777777" w:rsidTr="001A16AA">
        <w:trPr>
          <w:trHeight w:val="613"/>
          <w:jc w:val="center"/>
        </w:trPr>
        <w:tc>
          <w:tcPr>
            <w:tcW w:w="562" w:type="dxa"/>
            <w:shd w:val="clear" w:color="auto" w:fill="auto"/>
            <w:vAlign w:val="center"/>
          </w:tcPr>
          <w:p w14:paraId="54FB834A" w14:textId="682117E4" w:rsidR="0035719B" w:rsidRPr="003F4B10" w:rsidRDefault="003F4B10" w:rsidP="00224B5A">
            <w:pPr>
              <w:spacing w:after="0"/>
              <w:jc w:val="center"/>
              <w:rPr>
                <w:color w:val="000000" w:themeColor="text1"/>
                <w:sz w:val="24"/>
              </w:rPr>
            </w:pPr>
            <w:r w:rsidRPr="003F4B10">
              <w:rPr>
                <w:color w:val="000000" w:themeColor="text1"/>
                <w:sz w:val="24"/>
              </w:rPr>
              <w:t>3</w:t>
            </w:r>
          </w:p>
        </w:tc>
        <w:tc>
          <w:tcPr>
            <w:tcW w:w="3402" w:type="dxa"/>
            <w:shd w:val="clear" w:color="auto" w:fill="auto"/>
            <w:vAlign w:val="center"/>
          </w:tcPr>
          <w:p w14:paraId="4FE87E6E" w14:textId="7CAB80F9" w:rsidR="0035719B" w:rsidRPr="003F4B10" w:rsidRDefault="00200193" w:rsidP="00200193">
            <w:pPr>
              <w:spacing w:after="0"/>
              <w:jc w:val="center"/>
              <w:rPr>
                <w:color w:val="000000" w:themeColor="text1"/>
                <w:sz w:val="24"/>
              </w:rPr>
            </w:pPr>
            <w:r w:rsidRPr="003F4B10">
              <w:rPr>
                <w:color w:val="000000" w:themeColor="text1"/>
                <w:sz w:val="24"/>
              </w:rPr>
              <w:t xml:space="preserve">Строительство газопровода-отвода Омутнинск-Афанасьево с сооружением ГРС Афанасьево в пгт Афанасьево </w:t>
            </w:r>
          </w:p>
        </w:tc>
        <w:tc>
          <w:tcPr>
            <w:tcW w:w="5954" w:type="dxa"/>
            <w:vAlign w:val="center"/>
          </w:tcPr>
          <w:p w14:paraId="5EE2F2D3" w14:textId="1BD47C1B" w:rsidR="0035719B" w:rsidRPr="003F4B10" w:rsidRDefault="0035719B" w:rsidP="0035719B">
            <w:pPr>
              <w:jc w:val="center"/>
              <w:rPr>
                <w:color w:val="000000" w:themeColor="text1"/>
                <w:sz w:val="24"/>
                <w:u w:val="single"/>
              </w:rPr>
            </w:pPr>
            <w:r w:rsidRPr="003F4B10">
              <w:rPr>
                <w:color w:val="000000" w:themeColor="text1"/>
                <w:sz w:val="24"/>
                <w:u w:val="single"/>
              </w:rPr>
              <w:t xml:space="preserve">Зона </w:t>
            </w:r>
            <w:r w:rsidR="00200193" w:rsidRPr="003F4B10">
              <w:rPr>
                <w:color w:val="000000" w:themeColor="text1"/>
                <w:sz w:val="24"/>
                <w:u w:val="single"/>
              </w:rPr>
              <w:t>инженерной инфраструктуры</w:t>
            </w:r>
          </w:p>
          <w:p w14:paraId="34679662" w14:textId="77777777" w:rsidR="0035719B" w:rsidRPr="003F4B10" w:rsidRDefault="0035719B" w:rsidP="00200193">
            <w:pPr>
              <w:jc w:val="center"/>
              <w:rPr>
                <w:color w:val="000000" w:themeColor="text1"/>
                <w:sz w:val="24"/>
              </w:rPr>
            </w:pPr>
            <w:r w:rsidRPr="003F4B10">
              <w:rPr>
                <w:color w:val="000000" w:themeColor="text1"/>
                <w:sz w:val="24"/>
              </w:rPr>
              <w:t xml:space="preserve">Зоны </w:t>
            </w:r>
            <w:r w:rsidR="00200193" w:rsidRPr="003F4B10">
              <w:rPr>
                <w:color w:val="000000" w:themeColor="text1"/>
                <w:sz w:val="24"/>
              </w:rPr>
              <w:t xml:space="preserve">инженерной </w:t>
            </w:r>
            <w:r w:rsidR="003F4B10" w:rsidRPr="003F4B10">
              <w:rPr>
                <w:color w:val="000000" w:themeColor="text1"/>
                <w:sz w:val="24"/>
              </w:rPr>
              <w:t>определена для размещения сооружений и коммуникаций энергообеспечения, тепло-, водо-, газоснабжения, водоотведения и очитски стоков, для размещений объектов связи</w:t>
            </w:r>
            <w:r w:rsidRPr="003F4B10">
              <w:rPr>
                <w:color w:val="000000" w:themeColor="text1"/>
                <w:sz w:val="24"/>
              </w:rPr>
              <w:t>.</w:t>
            </w:r>
          </w:p>
          <w:p w14:paraId="254725EB" w14:textId="0B76CB73" w:rsidR="003F4B10" w:rsidRPr="003F4B10" w:rsidRDefault="003F4B10" w:rsidP="003F4B10">
            <w:pPr>
              <w:jc w:val="center"/>
              <w:rPr>
                <w:color w:val="000000" w:themeColor="text1"/>
                <w:sz w:val="24"/>
              </w:rPr>
            </w:pPr>
            <w:r w:rsidRPr="003F4B10">
              <w:rPr>
                <w:color w:val="000000" w:themeColor="text1"/>
                <w:sz w:val="24"/>
              </w:rPr>
              <w:t>В зону инженерной инфраструктуры включаются территории, необходимые для технического обслуживания и охраны объектов, сооружений и коммуникаций зоны.</w:t>
            </w:r>
          </w:p>
        </w:tc>
        <w:tc>
          <w:tcPr>
            <w:tcW w:w="2126" w:type="dxa"/>
            <w:shd w:val="clear" w:color="auto" w:fill="auto"/>
            <w:vAlign w:val="center"/>
          </w:tcPr>
          <w:p w14:paraId="358667B0" w14:textId="168FA549" w:rsidR="0035719B" w:rsidRPr="003F4B10" w:rsidRDefault="003F4B10" w:rsidP="0035719B">
            <w:pPr>
              <w:spacing w:after="0"/>
              <w:jc w:val="center"/>
              <w:rPr>
                <w:color w:val="000000" w:themeColor="text1"/>
                <w:sz w:val="24"/>
              </w:rPr>
            </w:pPr>
            <w:r>
              <w:rPr>
                <w:color w:val="000000" w:themeColor="text1"/>
                <w:sz w:val="24"/>
              </w:rPr>
              <w:t>Устанавливаются</w:t>
            </w:r>
          </w:p>
        </w:tc>
        <w:tc>
          <w:tcPr>
            <w:tcW w:w="2693" w:type="dxa"/>
            <w:vAlign w:val="center"/>
          </w:tcPr>
          <w:p w14:paraId="00449113" w14:textId="0020A990" w:rsidR="0035719B" w:rsidRPr="00D3137B" w:rsidRDefault="0035719B" w:rsidP="003F4B10">
            <w:pPr>
              <w:spacing w:after="0"/>
              <w:jc w:val="center"/>
              <w:rPr>
                <w:color w:val="FF0000"/>
                <w:sz w:val="24"/>
              </w:rPr>
            </w:pPr>
            <w:r w:rsidRPr="003F4B10">
              <w:rPr>
                <w:color w:val="000000" w:themeColor="text1"/>
                <w:sz w:val="24"/>
              </w:rPr>
              <w:t xml:space="preserve">Схема территориального планирования </w:t>
            </w:r>
            <w:r w:rsidR="003F4B10" w:rsidRPr="003F4B10">
              <w:rPr>
                <w:color w:val="000000" w:themeColor="text1"/>
                <w:sz w:val="24"/>
              </w:rPr>
              <w:t>Кировской области</w:t>
            </w:r>
          </w:p>
        </w:tc>
      </w:tr>
      <w:tr w:rsidR="001B6F5D" w:rsidRPr="001B6F5D" w14:paraId="60BC7EC9" w14:textId="77777777" w:rsidTr="00E0749F">
        <w:trPr>
          <w:trHeight w:val="613"/>
          <w:jc w:val="center"/>
        </w:trPr>
        <w:tc>
          <w:tcPr>
            <w:tcW w:w="14737" w:type="dxa"/>
            <w:gridSpan w:val="5"/>
            <w:shd w:val="clear" w:color="auto" w:fill="auto"/>
            <w:vAlign w:val="center"/>
          </w:tcPr>
          <w:p w14:paraId="17DEFDD4" w14:textId="3AAF74F2" w:rsidR="0035719B" w:rsidRPr="001B6F5D" w:rsidRDefault="0035719B" w:rsidP="001B6F5D">
            <w:pPr>
              <w:spacing w:after="0"/>
              <w:jc w:val="center"/>
              <w:rPr>
                <w:color w:val="000000" w:themeColor="text1"/>
                <w:sz w:val="24"/>
              </w:rPr>
            </w:pPr>
            <w:r w:rsidRPr="001B6F5D">
              <w:rPr>
                <w:color w:val="000000" w:themeColor="text1"/>
                <w:sz w:val="24"/>
              </w:rPr>
              <w:t>Сведения о видах, назначении, наименованиях, об основных характеристиках и о местоположении объектов р</w:t>
            </w:r>
            <w:r w:rsidR="001B6F5D" w:rsidRPr="001B6F5D">
              <w:rPr>
                <w:color w:val="000000" w:themeColor="text1"/>
                <w:sz w:val="24"/>
              </w:rPr>
              <w:t xml:space="preserve">егионального значения в особоохраняемой природной территорией </w:t>
            </w:r>
          </w:p>
        </w:tc>
      </w:tr>
      <w:tr w:rsidR="00000288" w:rsidRPr="001B6F5D" w14:paraId="26DCD3D6" w14:textId="77777777" w:rsidTr="001A16AA">
        <w:trPr>
          <w:trHeight w:val="613"/>
          <w:jc w:val="center"/>
        </w:trPr>
        <w:tc>
          <w:tcPr>
            <w:tcW w:w="562" w:type="dxa"/>
            <w:shd w:val="clear" w:color="auto" w:fill="auto"/>
            <w:vAlign w:val="center"/>
          </w:tcPr>
          <w:p w14:paraId="3A58DDE1" w14:textId="235D5196" w:rsidR="00000288" w:rsidRPr="00D3137B" w:rsidRDefault="00775382" w:rsidP="0035719B">
            <w:pPr>
              <w:spacing w:after="0"/>
              <w:jc w:val="center"/>
              <w:rPr>
                <w:color w:val="FF0000"/>
                <w:sz w:val="24"/>
              </w:rPr>
            </w:pPr>
            <w:r>
              <w:rPr>
                <w:color w:val="000000" w:themeColor="text1"/>
                <w:sz w:val="24"/>
              </w:rPr>
              <w:t>4</w:t>
            </w:r>
          </w:p>
        </w:tc>
        <w:tc>
          <w:tcPr>
            <w:tcW w:w="3402" w:type="dxa"/>
            <w:shd w:val="clear" w:color="auto" w:fill="auto"/>
            <w:vAlign w:val="center"/>
          </w:tcPr>
          <w:p w14:paraId="3AA0D6D9" w14:textId="77777777" w:rsidR="00000288" w:rsidRDefault="00000288" w:rsidP="001B6F5D">
            <w:pPr>
              <w:spacing w:after="0"/>
              <w:jc w:val="center"/>
              <w:rPr>
                <w:color w:val="000000" w:themeColor="text1"/>
                <w:sz w:val="24"/>
              </w:rPr>
            </w:pPr>
            <w:r w:rsidRPr="001B6F5D">
              <w:rPr>
                <w:color w:val="000000" w:themeColor="text1"/>
                <w:sz w:val="24"/>
              </w:rPr>
              <w:t>Урочища «Чертогов лог» и «Киринской лог»</w:t>
            </w:r>
          </w:p>
          <w:p w14:paraId="620AD7C1" w14:textId="77777777" w:rsidR="00000288" w:rsidRDefault="00000288" w:rsidP="001B6F5D">
            <w:pPr>
              <w:spacing w:after="0"/>
              <w:jc w:val="center"/>
              <w:rPr>
                <w:color w:val="000000" w:themeColor="text1"/>
                <w:sz w:val="24"/>
              </w:rPr>
            </w:pPr>
          </w:p>
          <w:p w14:paraId="7E44DA0D" w14:textId="5DD7B1B1" w:rsidR="00000288" w:rsidRPr="00000288" w:rsidRDefault="00000288" w:rsidP="001B6F5D">
            <w:pPr>
              <w:spacing w:after="0"/>
              <w:jc w:val="center"/>
              <w:rPr>
                <w:color w:val="000000" w:themeColor="text1"/>
                <w:sz w:val="24"/>
              </w:rPr>
            </w:pPr>
            <w:r w:rsidRPr="00000288">
              <w:rPr>
                <w:sz w:val="24"/>
              </w:rPr>
              <w:t xml:space="preserve">в 55 км от пос. Афанасьево, в окрестностях дер. Егоровская; </w:t>
            </w:r>
            <w:r w:rsidRPr="00000288">
              <w:rPr>
                <w:sz w:val="24"/>
              </w:rPr>
              <w:lastRenderedPageBreak/>
              <w:t>Афанасьевское лесничество, Афанасьевское сельское участковое лесничество (сельскохозяйственный кооператив "Луч"), кварталы 13, 14, 15</w:t>
            </w:r>
          </w:p>
        </w:tc>
        <w:tc>
          <w:tcPr>
            <w:tcW w:w="5954" w:type="dxa"/>
            <w:vAlign w:val="center"/>
          </w:tcPr>
          <w:p w14:paraId="38B8578F" w14:textId="22E47FD2" w:rsidR="00000288" w:rsidRPr="001B6F5D" w:rsidRDefault="00000288" w:rsidP="0035719B">
            <w:pPr>
              <w:spacing w:after="0"/>
              <w:jc w:val="center"/>
              <w:rPr>
                <w:color w:val="000000" w:themeColor="text1"/>
                <w:sz w:val="24"/>
                <w:u w:val="single"/>
              </w:rPr>
            </w:pPr>
            <w:r w:rsidRPr="001B6F5D">
              <w:rPr>
                <w:color w:val="000000" w:themeColor="text1"/>
                <w:sz w:val="24"/>
                <w:u w:val="single"/>
              </w:rPr>
              <w:lastRenderedPageBreak/>
              <w:t>Зона особоохраняемых природных территорий</w:t>
            </w:r>
          </w:p>
          <w:p w14:paraId="004EBBC3" w14:textId="77777777" w:rsidR="00000288" w:rsidRPr="001B6F5D" w:rsidRDefault="00000288" w:rsidP="0035719B">
            <w:pPr>
              <w:spacing w:after="0"/>
              <w:jc w:val="center"/>
              <w:rPr>
                <w:color w:val="000000" w:themeColor="text1"/>
                <w:sz w:val="24"/>
              </w:rPr>
            </w:pPr>
          </w:p>
          <w:p w14:paraId="326E1258" w14:textId="683D93B9" w:rsidR="00000288" w:rsidRPr="001B6F5D" w:rsidRDefault="00000288" w:rsidP="0035719B">
            <w:pPr>
              <w:spacing w:after="0"/>
              <w:jc w:val="center"/>
              <w:rPr>
                <w:color w:val="000000" w:themeColor="text1"/>
                <w:sz w:val="24"/>
              </w:rPr>
            </w:pPr>
            <w:r w:rsidRPr="001B6F5D">
              <w:rPr>
                <w:color w:val="000000" w:themeColor="text1"/>
                <w:sz w:val="24"/>
              </w:rPr>
              <w:t xml:space="preserve">Природный объект, представленный участками лесных массивов на открытых склонах южной экспозиции по берегу р.Обмен, являющихся местом произрастания </w:t>
            </w:r>
            <w:r w:rsidRPr="001B6F5D">
              <w:rPr>
                <w:color w:val="000000" w:themeColor="text1"/>
                <w:sz w:val="24"/>
              </w:rPr>
              <w:lastRenderedPageBreak/>
              <w:t>видов растений, занесенных в Красную книгу Кировской области</w:t>
            </w:r>
          </w:p>
        </w:tc>
        <w:tc>
          <w:tcPr>
            <w:tcW w:w="2126" w:type="dxa"/>
            <w:shd w:val="clear" w:color="auto" w:fill="auto"/>
            <w:vAlign w:val="center"/>
          </w:tcPr>
          <w:p w14:paraId="43C289EB" w14:textId="4C38D35C" w:rsidR="00000288" w:rsidRPr="001B6F5D" w:rsidRDefault="00000288" w:rsidP="0035719B">
            <w:pPr>
              <w:spacing w:after="0"/>
              <w:jc w:val="center"/>
              <w:rPr>
                <w:color w:val="000000" w:themeColor="text1"/>
                <w:sz w:val="24"/>
              </w:rPr>
            </w:pPr>
            <w:r w:rsidRPr="001B6F5D">
              <w:rPr>
                <w:color w:val="000000" w:themeColor="text1"/>
                <w:sz w:val="24"/>
              </w:rPr>
              <w:lastRenderedPageBreak/>
              <w:t>Устанавливается</w:t>
            </w:r>
          </w:p>
        </w:tc>
        <w:tc>
          <w:tcPr>
            <w:tcW w:w="2693" w:type="dxa"/>
            <w:vMerge w:val="restart"/>
            <w:vAlign w:val="center"/>
          </w:tcPr>
          <w:p w14:paraId="1931CEF2" w14:textId="7B05DF2F" w:rsidR="00000288" w:rsidRPr="001B6F5D" w:rsidRDefault="00000288" w:rsidP="0035719B">
            <w:pPr>
              <w:spacing w:after="0"/>
              <w:jc w:val="center"/>
              <w:rPr>
                <w:color w:val="000000" w:themeColor="text1"/>
                <w:sz w:val="24"/>
              </w:rPr>
            </w:pPr>
            <w:r w:rsidRPr="001B6F5D">
              <w:rPr>
                <w:color w:val="000000" w:themeColor="text1"/>
                <w:sz w:val="24"/>
              </w:rPr>
              <w:t xml:space="preserve">Перспективная схема развития особо охраняемых природных территорий регионального </w:t>
            </w:r>
            <w:r w:rsidRPr="001B6F5D">
              <w:rPr>
                <w:color w:val="000000" w:themeColor="text1"/>
                <w:sz w:val="24"/>
              </w:rPr>
              <w:lastRenderedPageBreak/>
              <w:t>значения Кировской области на период до 2030 года</w:t>
            </w:r>
          </w:p>
        </w:tc>
      </w:tr>
      <w:tr w:rsidR="00000288" w:rsidRPr="00D3137B" w14:paraId="3B696283" w14:textId="77777777" w:rsidTr="001A16AA">
        <w:trPr>
          <w:trHeight w:val="613"/>
          <w:jc w:val="center"/>
        </w:trPr>
        <w:tc>
          <w:tcPr>
            <w:tcW w:w="562" w:type="dxa"/>
            <w:shd w:val="clear" w:color="auto" w:fill="auto"/>
            <w:vAlign w:val="center"/>
          </w:tcPr>
          <w:p w14:paraId="00B77BE2" w14:textId="7F540023" w:rsidR="00000288" w:rsidRPr="00000288" w:rsidRDefault="00775382" w:rsidP="0035719B">
            <w:pPr>
              <w:spacing w:after="0"/>
              <w:jc w:val="center"/>
              <w:rPr>
                <w:color w:val="000000" w:themeColor="text1"/>
                <w:sz w:val="24"/>
              </w:rPr>
            </w:pPr>
            <w:r>
              <w:rPr>
                <w:color w:val="000000" w:themeColor="text1"/>
                <w:sz w:val="24"/>
              </w:rPr>
              <w:lastRenderedPageBreak/>
              <w:t>5</w:t>
            </w:r>
          </w:p>
        </w:tc>
        <w:tc>
          <w:tcPr>
            <w:tcW w:w="3402" w:type="dxa"/>
            <w:shd w:val="clear" w:color="auto" w:fill="auto"/>
            <w:vAlign w:val="center"/>
          </w:tcPr>
          <w:p w14:paraId="00699237" w14:textId="77777777" w:rsidR="00000288" w:rsidRDefault="00000288" w:rsidP="0035719B">
            <w:pPr>
              <w:spacing w:after="0"/>
              <w:jc w:val="center"/>
              <w:rPr>
                <w:color w:val="000000" w:themeColor="text1"/>
                <w:sz w:val="24"/>
              </w:rPr>
            </w:pPr>
            <w:r w:rsidRPr="00000288">
              <w:rPr>
                <w:color w:val="000000" w:themeColor="text1"/>
                <w:sz w:val="24"/>
              </w:rPr>
              <w:t>«Липняки Лытки»</w:t>
            </w:r>
          </w:p>
          <w:p w14:paraId="00D2698C" w14:textId="77777777" w:rsidR="00000288" w:rsidRDefault="00000288" w:rsidP="0035719B">
            <w:pPr>
              <w:spacing w:after="0"/>
              <w:jc w:val="center"/>
              <w:rPr>
                <w:color w:val="000000" w:themeColor="text1"/>
                <w:sz w:val="24"/>
              </w:rPr>
            </w:pPr>
          </w:p>
          <w:p w14:paraId="1A1836FD" w14:textId="39A968DF" w:rsidR="00000288" w:rsidRPr="00000288" w:rsidRDefault="00000288" w:rsidP="0035719B">
            <w:pPr>
              <w:spacing w:after="0"/>
              <w:jc w:val="center"/>
              <w:rPr>
                <w:color w:val="000000" w:themeColor="text1"/>
                <w:sz w:val="24"/>
              </w:rPr>
            </w:pPr>
            <w:r w:rsidRPr="00000288">
              <w:rPr>
                <w:sz w:val="24"/>
              </w:rPr>
              <w:t>в 6 км от пос. Лытка, по дороге на пос. Афанасьево; Афанасьевское лесничество: Афанасьевское участковое лесничество, квартал 60; Лыткинское участковое лесничество, квартал 9</w:t>
            </w:r>
          </w:p>
        </w:tc>
        <w:tc>
          <w:tcPr>
            <w:tcW w:w="5954" w:type="dxa"/>
            <w:vAlign w:val="center"/>
          </w:tcPr>
          <w:p w14:paraId="7FD5C42E" w14:textId="77777777" w:rsidR="00000288" w:rsidRPr="001B6F5D" w:rsidRDefault="00000288" w:rsidP="00000288">
            <w:pPr>
              <w:spacing w:after="0"/>
              <w:jc w:val="center"/>
              <w:rPr>
                <w:color w:val="000000" w:themeColor="text1"/>
                <w:sz w:val="24"/>
                <w:u w:val="single"/>
              </w:rPr>
            </w:pPr>
            <w:r w:rsidRPr="001B6F5D">
              <w:rPr>
                <w:color w:val="000000" w:themeColor="text1"/>
                <w:sz w:val="24"/>
                <w:u w:val="single"/>
              </w:rPr>
              <w:t>Зона особоохраняемых природных территорий</w:t>
            </w:r>
          </w:p>
          <w:p w14:paraId="158DA4A8" w14:textId="77777777" w:rsidR="00000288" w:rsidRDefault="00000288" w:rsidP="0035719B">
            <w:pPr>
              <w:spacing w:after="0"/>
              <w:jc w:val="center"/>
              <w:rPr>
                <w:sz w:val="24"/>
              </w:rPr>
            </w:pPr>
          </w:p>
          <w:p w14:paraId="2E024FFE" w14:textId="71383D1E" w:rsidR="00000288" w:rsidRPr="00000288" w:rsidRDefault="00000288" w:rsidP="0035719B">
            <w:pPr>
              <w:spacing w:after="0"/>
              <w:jc w:val="center"/>
              <w:rPr>
                <w:color w:val="FF0000"/>
                <w:sz w:val="24"/>
              </w:rPr>
            </w:pPr>
            <w:r>
              <w:rPr>
                <w:sz w:val="24"/>
              </w:rPr>
              <w:t>П</w:t>
            </w:r>
            <w:r w:rsidRPr="00000288">
              <w:rPr>
                <w:sz w:val="24"/>
              </w:rPr>
              <w:t>риродный объект, сформированный растительными сообществами широколиственных лесов на месте вырубленных зональных лесов, свидетельствующий о наличии рефугиумов широколиственного элемента на северо-востоке Кировской области</w:t>
            </w:r>
          </w:p>
        </w:tc>
        <w:tc>
          <w:tcPr>
            <w:tcW w:w="2126" w:type="dxa"/>
            <w:shd w:val="clear" w:color="auto" w:fill="auto"/>
            <w:vAlign w:val="center"/>
          </w:tcPr>
          <w:p w14:paraId="29C39E93" w14:textId="5DDB597F" w:rsidR="00000288" w:rsidRPr="00D3137B" w:rsidRDefault="00000288" w:rsidP="0035719B">
            <w:pPr>
              <w:spacing w:after="0"/>
              <w:jc w:val="center"/>
              <w:rPr>
                <w:color w:val="FF0000"/>
                <w:sz w:val="24"/>
              </w:rPr>
            </w:pPr>
            <w:r w:rsidRPr="00000288">
              <w:rPr>
                <w:color w:val="000000" w:themeColor="text1"/>
                <w:sz w:val="24"/>
              </w:rPr>
              <w:t>Устанавливается</w:t>
            </w:r>
          </w:p>
        </w:tc>
        <w:tc>
          <w:tcPr>
            <w:tcW w:w="2693" w:type="dxa"/>
            <w:vMerge/>
            <w:vAlign w:val="center"/>
          </w:tcPr>
          <w:p w14:paraId="50A740AF" w14:textId="52C942D5" w:rsidR="00000288" w:rsidRPr="00D3137B" w:rsidRDefault="00000288" w:rsidP="0035719B">
            <w:pPr>
              <w:spacing w:after="0"/>
              <w:jc w:val="center"/>
              <w:rPr>
                <w:color w:val="FF0000"/>
                <w:sz w:val="24"/>
              </w:rPr>
            </w:pPr>
          </w:p>
        </w:tc>
      </w:tr>
    </w:tbl>
    <w:p w14:paraId="0D17FC48" w14:textId="77777777" w:rsidR="00B55F48" w:rsidRPr="00D3137B" w:rsidRDefault="00B55F48" w:rsidP="00272B2C">
      <w:pPr>
        <w:ind w:firstLine="709"/>
        <w:rPr>
          <w:color w:val="FF0000"/>
        </w:rPr>
        <w:sectPr w:rsidR="00B55F48" w:rsidRPr="00D3137B" w:rsidSect="00B55F48">
          <w:footerReference w:type="default" r:id="rId72"/>
          <w:pgSz w:w="16838" w:h="11906" w:orient="landscape"/>
          <w:pgMar w:top="1701" w:right="1134" w:bottom="851" w:left="1134" w:header="709" w:footer="709" w:gutter="0"/>
          <w:cols w:space="708"/>
          <w:docGrid w:linePitch="381"/>
        </w:sectPr>
      </w:pPr>
    </w:p>
    <w:p w14:paraId="66EDF6FB" w14:textId="77E9BE3C" w:rsidR="00272B2C" w:rsidRPr="002021B3" w:rsidRDefault="00A236EF" w:rsidP="00A86EA7">
      <w:pPr>
        <w:pStyle w:val="2ff2"/>
        <w:jc w:val="center"/>
        <w:rPr>
          <w:rStyle w:val="2ff3"/>
          <w:b/>
          <w:iCs/>
          <w:color w:val="000000" w:themeColor="text1"/>
        </w:rPr>
      </w:pPr>
      <w:bookmarkStart w:id="198" w:name="_Toc121837484"/>
      <w:bookmarkStart w:id="199" w:name="_Toc144110434"/>
      <w:r w:rsidRPr="002021B3">
        <w:rPr>
          <w:color w:val="000000" w:themeColor="text1"/>
        </w:rPr>
        <w:lastRenderedPageBreak/>
        <w:t xml:space="preserve">3.3. </w:t>
      </w:r>
      <w:r w:rsidR="00272B2C" w:rsidRPr="002021B3">
        <w:rPr>
          <w:color w:val="000000" w:themeColor="text1"/>
        </w:rPr>
        <w:t xml:space="preserve">Сведения о видах, назначении и наименованиях, планируемых для размещения на территории округа </w:t>
      </w:r>
      <w:r w:rsidR="00272B2C" w:rsidRPr="002021B3">
        <w:rPr>
          <w:rStyle w:val="2ff3"/>
          <w:b/>
          <w:iCs/>
          <w:color w:val="000000" w:themeColor="text1"/>
        </w:rPr>
        <w:t>объектов местного значения</w:t>
      </w:r>
      <w:bookmarkEnd w:id="198"/>
      <w:bookmarkEnd w:id="199"/>
    </w:p>
    <w:p w14:paraId="1D20F5D8" w14:textId="61754D9E" w:rsidR="00775382" w:rsidRPr="0035234C" w:rsidRDefault="00775382" w:rsidP="006E6E93">
      <w:pPr>
        <w:ind w:left="-567" w:right="-3" w:firstLine="851"/>
        <w:rPr>
          <w:color w:val="000000" w:themeColor="text1"/>
        </w:rPr>
      </w:pPr>
      <w:r w:rsidRPr="0035234C">
        <w:rPr>
          <w:color w:val="000000" w:themeColor="text1"/>
        </w:rPr>
        <w:t>Схем</w:t>
      </w:r>
      <w:r>
        <w:rPr>
          <w:color w:val="000000" w:themeColor="text1"/>
        </w:rPr>
        <w:t>ой</w:t>
      </w:r>
      <w:r w:rsidR="00B40D78">
        <w:rPr>
          <w:color w:val="000000" w:themeColor="text1"/>
        </w:rPr>
        <w:t xml:space="preserve"> </w:t>
      </w:r>
      <w:r w:rsidRPr="0035234C">
        <w:rPr>
          <w:color w:val="000000" w:themeColor="text1"/>
        </w:rPr>
        <w:t>территориального планирования Кировской области утверждена Постановлением Правительства Кировской области от 16.02.2011 №90/22 (ред. от 31.03.2017)</w:t>
      </w:r>
      <w:r>
        <w:rPr>
          <w:color w:val="000000" w:themeColor="text1"/>
        </w:rPr>
        <w:t xml:space="preserve"> предусм</w:t>
      </w:r>
      <w:r w:rsidR="00977148">
        <w:rPr>
          <w:color w:val="000000" w:themeColor="text1"/>
        </w:rPr>
        <w:t>о</w:t>
      </w:r>
      <w:r>
        <w:rPr>
          <w:color w:val="000000" w:themeColor="text1"/>
        </w:rPr>
        <w:t>трено следущее</w:t>
      </w:r>
      <w:r w:rsidRPr="0035234C">
        <w:rPr>
          <w:color w:val="000000" w:themeColor="text1"/>
        </w:rPr>
        <w:t>.</w:t>
      </w:r>
    </w:p>
    <w:p w14:paraId="3810840E" w14:textId="2A907B39" w:rsidR="00775382" w:rsidRPr="00775382" w:rsidRDefault="00775382" w:rsidP="006E6E93">
      <w:pPr>
        <w:ind w:left="-567" w:right="-3" w:firstLine="851"/>
        <w:rPr>
          <w:color w:val="000000" w:themeColor="text1"/>
        </w:rPr>
      </w:pPr>
      <w:r w:rsidRPr="00775382">
        <w:rPr>
          <w:color w:val="000000" w:themeColor="text1"/>
        </w:rPr>
        <w:t xml:space="preserve">Таблица 3.3.1. </w:t>
      </w:r>
      <w:r w:rsidRPr="00775382">
        <w:rPr>
          <w:rStyle w:val="S0"/>
          <w:color w:val="000000" w:themeColor="text1"/>
          <w:sz w:val="28"/>
          <w:szCs w:val="28"/>
        </w:rPr>
        <w:t>Сведения о видах, назначении и наименованиях, планируемых для размещения на территории округа объектов местного значения</w:t>
      </w:r>
      <w:r w:rsidRPr="00775382">
        <w:rPr>
          <w:rStyle w:val="S0"/>
          <w:color w:val="000000" w:themeColor="text1"/>
          <w:sz w:val="28"/>
          <w:szCs w:val="28"/>
          <w:lang w:val="ru-RU"/>
        </w:rPr>
        <w:t>.</w:t>
      </w:r>
    </w:p>
    <w:tbl>
      <w:tblPr>
        <w:tblStyle w:val="af"/>
        <w:tblW w:w="0" w:type="auto"/>
        <w:tblLook w:val="04A0" w:firstRow="1" w:lastRow="0" w:firstColumn="1" w:lastColumn="0" w:noHBand="0" w:noVBand="1"/>
      </w:tblPr>
      <w:tblGrid>
        <w:gridCol w:w="729"/>
        <w:gridCol w:w="2654"/>
        <w:gridCol w:w="1881"/>
        <w:gridCol w:w="1646"/>
        <w:gridCol w:w="2008"/>
      </w:tblGrid>
      <w:tr w:rsidR="00775382" w14:paraId="164D5284" w14:textId="77777777" w:rsidTr="00775382">
        <w:tc>
          <w:tcPr>
            <w:tcW w:w="558" w:type="dxa"/>
          </w:tcPr>
          <w:p w14:paraId="63DABA05" w14:textId="462ED8A8" w:rsidR="00775382" w:rsidRPr="00775382" w:rsidRDefault="00775382" w:rsidP="006E6E93">
            <w:pPr>
              <w:ind w:left="-567" w:right="-3" w:firstLine="851"/>
              <w:jc w:val="left"/>
              <w:rPr>
                <w:color w:val="000000" w:themeColor="text1"/>
                <w:sz w:val="24"/>
              </w:rPr>
            </w:pPr>
            <w:r w:rsidRPr="00775382">
              <w:rPr>
                <w:color w:val="000000" w:themeColor="text1"/>
                <w:sz w:val="24"/>
              </w:rPr>
              <w:t>№ п/п</w:t>
            </w:r>
          </w:p>
        </w:tc>
        <w:tc>
          <w:tcPr>
            <w:tcW w:w="2915" w:type="dxa"/>
          </w:tcPr>
          <w:p w14:paraId="591F3625" w14:textId="17DA8D5D" w:rsidR="00775382" w:rsidRPr="00775382" w:rsidRDefault="00775382" w:rsidP="006E6E93">
            <w:pPr>
              <w:ind w:left="-567" w:right="-3" w:firstLine="851"/>
              <w:jc w:val="center"/>
              <w:rPr>
                <w:color w:val="000000" w:themeColor="text1"/>
                <w:sz w:val="24"/>
              </w:rPr>
            </w:pPr>
            <w:r w:rsidRPr="00775382">
              <w:rPr>
                <w:color w:val="000000" w:themeColor="text1"/>
                <w:sz w:val="24"/>
              </w:rPr>
              <w:t>Сведения о планируемых для размещения объектах</w:t>
            </w:r>
          </w:p>
        </w:tc>
        <w:tc>
          <w:tcPr>
            <w:tcW w:w="1955" w:type="dxa"/>
          </w:tcPr>
          <w:p w14:paraId="1D6D0B9A" w14:textId="52CD559C" w:rsidR="00775382" w:rsidRPr="00775382" w:rsidRDefault="00775382" w:rsidP="006E6E93">
            <w:pPr>
              <w:ind w:left="-567" w:right="-3" w:firstLine="851"/>
              <w:jc w:val="center"/>
              <w:rPr>
                <w:color w:val="000000" w:themeColor="text1"/>
                <w:sz w:val="24"/>
              </w:rPr>
            </w:pPr>
            <w:r w:rsidRPr="00775382">
              <w:rPr>
                <w:color w:val="000000" w:themeColor="text1"/>
                <w:sz w:val="24"/>
              </w:rPr>
              <w:t>Назначение функциональной зоны</w:t>
            </w:r>
          </w:p>
        </w:tc>
        <w:tc>
          <w:tcPr>
            <w:tcW w:w="1844" w:type="dxa"/>
          </w:tcPr>
          <w:p w14:paraId="7B62C478" w14:textId="1B2ECB94" w:rsidR="00775382" w:rsidRPr="00775382" w:rsidRDefault="00775382" w:rsidP="006E6E93">
            <w:pPr>
              <w:ind w:left="-567" w:right="-3" w:firstLine="851"/>
              <w:jc w:val="center"/>
              <w:rPr>
                <w:color w:val="000000" w:themeColor="text1"/>
                <w:sz w:val="24"/>
              </w:rPr>
            </w:pPr>
            <w:r w:rsidRPr="00775382">
              <w:rPr>
                <w:color w:val="000000" w:themeColor="text1"/>
                <w:sz w:val="24"/>
              </w:rPr>
              <w:t>Зоны с особыми условиями использования территории</w:t>
            </w:r>
          </w:p>
        </w:tc>
        <w:tc>
          <w:tcPr>
            <w:tcW w:w="2072" w:type="dxa"/>
          </w:tcPr>
          <w:p w14:paraId="17183246" w14:textId="1A03D99C" w:rsidR="00775382" w:rsidRPr="00775382" w:rsidRDefault="00775382" w:rsidP="006E6E93">
            <w:pPr>
              <w:ind w:left="-567" w:right="-3" w:firstLine="851"/>
              <w:jc w:val="center"/>
              <w:rPr>
                <w:color w:val="000000" w:themeColor="text1"/>
                <w:sz w:val="24"/>
              </w:rPr>
            </w:pPr>
            <w:r w:rsidRPr="00775382">
              <w:rPr>
                <w:color w:val="000000" w:themeColor="text1"/>
                <w:sz w:val="24"/>
              </w:rPr>
              <w:t>Обоснование размещения объекта местного значения</w:t>
            </w:r>
          </w:p>
        </w:tc>
      </w:tr>
      <w:tr w:rsidR="00775382" w14:paraId="74B1579A" w14:textId="77777777" w:rsidTr="00775382">
        <w:tc>
          <w:tcPr>
            <w:tcW w:w="558" w:type="dxa"/>
          </w:tcPr>
          <w:p w14:paraId="2F635670" w14:textId="11AE7650" w:rsidR="00775382" w:rsidRPr="00775382" w:rsidRDefault="00775382" w:rsidP="006E6E93">
            <w:pPr>
              <w:ind w:left="-567" w:right="-3" w:firstLine="851"/>
              <w:jc w:val="left"/>
              <w:rPr>
                <w:color w:val="000000" w:themeColor="text1"/>
                <w:sz w:val="24"/>
              </w:rPr>
            </w:pPr>
            <w:r w:rsidRPr="00775382">
              <w:rPr>
                <w:color w:val="000000" w:themeColor="text1"/>
                <w:sz w:val="24"/>
              </w:rPr>
              <w:t>1.</w:t>
            </w:r>
          </w:p>
        </w:tc>
        <w:tc>
          <w:tcPr>
            <w:tcW w:w="2915" w:type="dxa"/>
          </w:tcPr>
          <w:p w14:paraId="10F7E147" w14:textId="16043E4B" w:rsidR="00775382" w:rsidRPr="00B40D78" w:rsidRDefault="00775382" w:rsidP="006E6E93">
            <w:pPr>
              <w:ind w:left="-567" w:right="-3" w:firstLine="851"/>
              <w:jc w:val="center"/>
              <w:rPr>
                <w:color w:val="000000" w:themeColor="text1"/>
                <w:sz w:val="24"/>
              </w:rPr>
            </w:pPr>
            <w:r w:rsidRPr="00B40D78">
              <w:rPr>
                <w:color w:val="000000" w:themeColor="text1"/>
                <w:sz w:val="24"/>
                <w:lang w:eastAsia="ar-SA"/>
              </w:rPr>
              <w:t>Строительство спасательных станций пгт Афанасьево</w:t>
            </w:r>
          </w:p>
        </w:tc>
        <w:tc>
          <w:tcPr>
            <w:tcW w:w="1955" w:type="dxa"/>
          </w:tcPr>
          <w:p w14:paraId="108A2B6D" w14:textId="0DD9779A" w:rsidR="00775382" w:rsidRPr="00B40D78" w:rsidRDefault="00775382" w:rsidP="006E6E93">
            <w:pPr>
              <w:ind w:left="-567" w:right="-3" w:firstLine="851"/>
              <w:jc w:val="center"/>
              <w:rPr>
                <w:color w:val="000000" w:themeColor="text1"/>
                <w:sz w:val="24"/>
              </w:rPr>
            </w:pPr>
            <w:r w:rsidRPr="00B40D78">
              <w:rPr>
                <w:color w:val="000000" w:themeColor="text1"/>
                <w:sz w:val="24"/>
              </w:rPr>
              <w:t>-</w:t>
            </w:r>
          </w:p>
        </w:tc>
        <w:tc>
          <w:tcPr>
            <w:tcW w:w="1844" w:type="dxa"/>
          </w:tcPr>
          <w:p w14:paraId="1FB0A4C7" w14:textId="6183A77C" w:rsidR="00775382" w:rsidRPr="00B40D78" w:rsidRDefault="00775382" w:rsidP="006E6E93">
            <w:pPr>
              <w:ind w:left="-567" w:right="-3" w:firstLine="851"/>
              <w:jc w:val="center"/>
              <w:rPr>
                <w:color w:val="000000" w:themeColor="text1"/>
                <w:sz w:val="24"/>
              </w:rPr>
            </w:pPr>
            <w:r w:rsidRPr="00B40D78">
              <w:rPr>
                <w:color w:val="000000" w:themeColor="text1"/>
                <w:sz w:val="24"/>
              </w:rPr>
              <w:t>не требуется</w:t>
            </w:r>
          </w:p>
        </w:tc>
        <w:tc>
          <w:tcPr>
            <w:tcW w:w="2072" w:type="dxa"/>
          </w:tcPr>
          <w:p w14:paraId="56AE3843" w14:textId="29C70F90" w:rsidR="00775382" w:rsidRPr="00B40D78" w:rsidRDefault="00775382" w:rsidP="006E6E93">
            <w:pPr>
              <w:ind w:left="-567" w:right="-3" w:firstLine="851"/>
              <w:jc w:val="center"/>
              <w:rPr>
                <w:color w:val="000000" w:themeColor="text1"/>
                <w:sz w:val="24"/>
              </w:rPr>
            </w:pPr>
            <w:r w:rsidRPr="00B40D78">
              <w:rPr>
                <w:color w:val="000000" w:themeColor="text1"/>
                <w:sz w:val="24"/>
              </w:rPr>
              <w:t>Схема территориального планирования Кировской области</w:t>
            </w:r>
          </w:p>
        </w:tc>
      </w:tr>
    </w:tbl>
    <w:p w14:paraId="46CC7CA5" w14:textId="1A112102" w:rsidR="006C7307" w:rsidRDefault="006C7307" w:rsidP="006E6E93">
      <w:pPr>
        <w:ind w:left="-567" w:right="-3" w:firstLine="851"/>
        <w:jc w:val="left"/>
        <w:rPr>
          <w:color w:val="FF0000"/>
        </w:rPr>
      </w:pPr>
    </w:p>
    <w:p w14:paraId="39D62FEF" w14:textId="373A45F5" w:rsidR="00854783" w:rsidRPr="006C7307" w:rsidRDefault="00A236EF" w:rsidP="006E6E93">
      <w:pPr>
        <w:pStyle w:val="2ff2"/>
        <w:ind w:left="-567" w:right="-3"/>
        <w:rPr>
          <w:color w:val="000000" w:themeColor="text1"/>
        </w:rPr>
      </w:pPr>
      <w:bookmarkStart w:id="200" w:name="_Toc144110435"/>
      <w:r w:rsidRPr="006C7307">
        <w:rPr>
          <w:color w:val="000000" w:themeColor="text1"/>
        </w:rPr>
        <w:t xml:space="preserve">3.4. </w:t>
      </w:r>
      <w:r w:rsidR="00FF4A1D" w:rsidRPr="006C7307">
        <w:rPr>
          <w:color w:val="000000" w:themeColor="text1"/>
        </w:rPr>
        <w:t>Оценка возможного влияния планируемых для размещения объектов местного значения</w:t>
      </w:r>
      <w:r w:rsidRPr="006C7307">
        <w:rPr>
          <w:color w:val="000000" w:themeColor="text1"/>
        </w:rPr>
        <w:t xml:space="preserve"> на комплексное развитие территории</w:t>
      </w:r>
      <w:bookmarkEnd w:id="200"/>
    </w:p>
    <w:p w14:paraId="201C1476"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14:paraId="7049C104" w14:textId="0D38AB61"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 xml:space="preserve">Возможный эффект влияния планируемых для размещения объектов местного значения </w:t>
      </w:r>
      <w:r w:rsidR="006C7307" w:rsidRPr="006C7307">
        <w:rPr>
          <w:color w:val="000000" w:themeColor="text1"/>
          <w:szCs w:val="28"/>
          <w:lang w:eastAsia="zh-CN"/>
        </w:rPr>
        <w:t>муниципального</w:t>
      </w:r>
      <w:r w:rsidRPr="006C7307">
        <w:rPr>
          <w:color w:val="000000" w:themeColor="text1"/>
          <w:szCs w:val="28"/>
          <w:lang w:eastAsia="zh-CN"/>
        </w:rPr>
        <w:t xml:space="preserve"> округа на комплексное развитие территории может быть прямой и косвенный. Прямой эффект проявляется через повышение 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14:paraId="587EA199"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Прямой эффект от реализации проекта внесения изменений в Генеральный план связан с принципами территориального планирования:</w:t>
      </w:r>
    </w:p>
    <w:p w14:paraId="0D0A6132"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 обеспечение устойчивого развития территории (во всех его аспектах);</w:t>
      </w:r>
    </w:p>
    <w:p w14:paraId="623F833E"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 обеспечение сбалансированного учета экологических, экономических, социальных и иных факторов;</w:t>
      </w:r>
    </w:p>
    <w:p w14:paraId="399AD7B0"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 учет других требований, закрепленных в законодательстве.</w:t>
      </w:r>
    </w:p>
    <w:p w14:paraId="04513F93"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Кроме того, эффективность территориального планирования вытекает из определения его назначения (ГК РФ, часть 1 статьи 9):</w:t>
      </w:r>
    </w:p>
    <w:p w14:paraId="3C00AC91"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t>- развитие инженерной, транспортной, социальной инфраструктур;</w:t>
      </w:r>
    </w:p>
    <w:p w14:paraId="00E8F911" w14:textId="77777777" w:rsidR="00FF4A1D" w:rsidRPr="006C7307" w:rsidRDefault="00FF4A1D" w:rsidP="006E6E93">
      <w:pPr>
        <w:suppressAutoHyphens/>
        <w:spacing w:after="0"/>
        <w:ind w:left="-567" w:right="-3" w:firstLine="851"/>
        <w:rPr>
          <w:color w:val="000000" w:themeColor="text1"/>
          <w:szCs w:val="28"/>
          <w:lang w:eastAsia="zh-CN"/>
        </w:rPr>
      </w:pPr>
      <w:r w:rsidRPr="006C7307">
        <w:rPr>
          <w:color w:val="000000" w:themeColor="text1"/>
          <w:szCs w:val="28"/>
          <w:lang w:eastAsia="zh-CN"/>
        </w:rPr>
        <w:lastRenderedPageBreak/>
        <w:t>- учет интересов граждан, их объединений, муниципальных образований, субъектов Российской Федерации, Российской Федерации.</w:t>
      </w:r>
    </w:p>
    <w:p w14:paraId="04A7B21C" w14:textId="1DFF82C2" w:rsidR="00FF4A1D" w:rsidRPr="008204B6" w:rsidRDefault="00FF4A1D" w:rsidP="006E6E93">
      <w:pPr>
        <w:suppressAutoHyphens/>
        <w:spacing w:after="0"/>
        <w:ind w:left="-567" w:firstLine="851"/>
        <w:rPr>
          <w:color w:val="000000" w:themeColor="text1"/>
          <w:szCs w:val="28"/>
          <w:lang w:eastAsia="zh-CN"/>
        </w:rPr>
      </w:pPr>
      <w:r w:rsidRPr="008204B6">
        <w:rPr>
          <w:color w:val="000000" w:themeColor="text1"/>
          <w:szCs w:val="28"/>
          <w:lang w:eastAsia="zh-CN"/>
        </w:rPr>
        <w:t xml:space="preserve">Основные виды прямого эффекта от реализации мероприятий по территориальному планированию представлены в таблице </w:t>
      </w:r>
      <w:r w:rsidR="00945160" w:rsidRPr="008204B6">
        <w:rPr>
          <w:color w:val="000000" w:themeColor="text1"/>
          <w:szCs w:val="28"/>
          <w:lang w:eastAsia="zh-CN"/>
        </w:rPr>
        <w:t>3.4</w:t>
      </w:r>
      <w:r w:rsidRPr="008204B6">
        <w:rPr>
          <w:color w:val="000000" w:themeColor="text1"/>
          <w:szCs w:val="28"/>
          <w:lang w:eastAsia="zh-CN"/>
        </w:rPr>
        <w:t>.1.</w:t>
      </w:r>
    </w:p>
    <w:p w14:paraId="6E480FE9" w14:textId="77777777" w:rsidR="006C7307" w:rsidRPr="008204B6" w:rsidRDefault="006C7307" w:rsidP="006E6E93">
      <w:pPr>
        <w:suppressAutoHyphens/>
        <w:spacing w:after="0"/>
        <w:ind w:left="-567" w:firstLine="851"/>
        <w:rPr>
          <w:b/>
          <w:color w:val="000000" w:themeColor="text1"/>
          <w:szCs w:val="28"/>
          <w:lang w:eastAsia="zh-CN"/>
        </w:rPr>
      </w:pPr>
    </w:p>
    <w:p w14:paraId="341FAA36" w14:textId="11F38D99" w:rsidR="00FF4A1D" w:rsidRPr="008204B6" w:rsidRDefault="00FF4A1D" w:rsidP="006E6E93">
      <w:pPr>
        <w:suppressAutoHyphens/>
        <w:spacing w:after="0"/>
        <w:ind w:left="-567" w:firstLine="851"/>
        <w:jc w:val="center"/>
        <w:rPr>
          <w:color w:val="000000" w:themeColor="text1"/>
          <w:szCs w:val="28"/>
          <w:lang w:eastAsia="zh-CN"/>
        </w:rPr>
      </w:pPr>
      <w:r w:rsidRPr="008204B6">
        <w:rPr>
          <w:color w:val="000000" w:themeColor="text1"/>
          <w:szCs w:val="28"/>
          <w:lang w:eastAsia="zh-CN"/>
        </w:rPr>
        <w:t>Виды прямого эффекта от реализации мероприятий по территориальному планированию проекта внесения изменений в Генеральный план</w:t>
      </w:r>
    </w:p>
    <w:p w14:paraId="478BE872" w14:textId="56C8742D" w:rsidR="00945160" w:rsidRPr="008204B6" w:rsidRDefault="00945160" w:rsidP="006E6E93">
      <w:pPr>
        <w:suppressAutoHyphens/>
        <w:spacing w:after="0"/>
        <w:ind w:left="-567" w:firstLine="851"/>
        <w:jc w:val="left"/>
        <w:rPr>
          <w:color w:val="000000" w:themeColor="text1"/>
          <w:szCs w:val="28"/>
          <w:lang w:eastAsia="zh-CN"/>
        </w:rPr>
      </w:pPr>
      <w:r w:rsidRPr="008204B6">
        <w:rPr>
          <w:color w:val="000000" w:themeColor="text1"/>
          <w:szCs w:val="28"/>
          <w:lang w:eastAsia="zh-CN"/>
        </w:rPr>
        <w:t>Таблица 3.4.1</w:t>
      </w:r>
    </w:p>
    <w:tbl>
      <w:tblPr>
        <w:tblW w:w="99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43"/>
        <w:gridCol w:w="2324"/>
        <w:gridCol w:w="2128"/>
        <w:gridCol w:w="2210"/>
        <w:gridCol w:w="2627"/>
      </w:tblGrid>
      <w:tr w:rsidR="00D3137B" w:rsidRPr="008204B6" w14:paraId="09670DE2" w14:textId="77777777" w:rsidTr="004E7A7C">
        <w:trPr>
          <w:trHeight w:val="360"/>
          <w:tblHeader/>
          <w:jc w:val="center"/>
        </w:trPr>
        <w:tc>
          <w:tcPr>
            <w:tcW w:w="643" w:type="dxa"/>
            <w:vMerge w:val="restart"/>
            <w:shd w:val="pct12" w:color="auto" w:fill="auto"/>
            <w:vAlign w:val="center"/>
            <w:hideMark/>
          </w:tcPr>
          <w:p w14:paraId="3DD1A21C" w14:textId="77777777" w:rsidR="00FF4A1D" w:rsidRPr="008204B6" w:rsidRDefault="00FF4A1D" w:rsidP="006E6E93">
            <w:pPr>
              <w:suppressAutoHyphens/>
              <w:spacing w:after="0"/>
              <w:ind w:left="-567" w:right="71" w:firstLine="851"/>
              <w:jc w:val="center"/>
              <w:rPr>
                <w:color w:val="000000" w:themeColor="text1"/>
                <w:sz w:val="24"/>
                <w:lang w:eastAsia="zh-CN"/>
              </w:rPr>
            </w:pPr>
            <w:r w:rsidRPr="008204B6">
              <w:rPr>
                <w:color w:val="000000" w:themeColor="text1"/>
                <w:sz w:val="24"/>
                <w:lang w:eastAsia="zh-CN"/>
              </w:rPr>
              <w:t xml:space="preserve">№ </w:t>
            </w:r>
            <w:r w:rsidRPr="008204B6">
              <w:rPr>
                <w:color w:val="000000" w:themeColor="text1"/>
                <w:sz w:val="24"/>
                <w:lang w:eastAsia="zh-CN"/>
              </w:rPr>
              <w:br/>
              <w:t>п/п</w:t>
            </w:r>
          </w:p>
        </w:tc>
        <w:tc>
          <w:tcPr>
            <w:tcW w:w="2324" w:type="dxa"/>
            <w:vMerge w:val="restart"/>
            <w:shd w:val="pct12" w:color="auto" w:fill="auto"/>
            <w:vAlign w:val="center"/>
            <w:hideMark/>
          </w:tcPr>
          <w:p w14:paraId="2E44EF1E"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Мероприятия по </w:t>
            </w:r>
            <w:r w:rsidRPr="008204B6">
              <w:rPr>
                <w:color w:val="000000" w:themeColor="text1"/>
                <w:sz w:val="24"/>
                <w:lang w:eastAsia="zh-CN"/>
              </w:rPr>
              <w:br/>
              <w:t>территориальному</w:t>
            </w:r>
            <w:r w:rsidRPr="008204B6">
              <w:rPr>
                <w:color w:val="000000" w:themeColor="text1"/>
                <w:sz w:val="24"/>
                <w:lang w:eastAsia="zh-CN"/>
              </w:rPr>
              <w:br/>
              <w:t>планированию</w:t>
            </w:r>
          </w:p>
        </w:tc>
        <w:tc>
          <w:tcPr>
            <w:tcW w:w="6965" w:type="dxa"/>
            <w:gridSpan w:val="3"/>
            <w:shd w:val="pct12" w:color="auto" w:fill="auto"/>
            <w:vAlign w:val="center"/>
            <w:hideMark/>
          </w:tcPr>
          <w:p w14:paraId="25961317"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Виды эффекта в основных сферах муниципальной деятельности</w:t>
            </w:r>
          </w:p>
        </w:tc>
      </w:tr>
      <w:tr w:rsidR="00D3137B" w:rsidRPr="008204B6" w14:paraId="731BDB35" w14:textId="77777777" w:rsidTr="004E7A7C">
        <w:trPr>
          <w:trHeight w:val="360"/>
          <w:tblHeader/>
          <w:jc w:val="center"/>
        </w:trPr>
        <w:tc>
          <w:tcPr>
            <w:tcW w:w="643" w:type="dxa"/>
            <w:vMerge/>
            <w:shd w:val="pct12" w:color="auto" w:fill="auto"/>
            <w:vAlign w:val="center"/>
            <w:hideMark/>
          </w:tcPr>
          <w:p w14:paraId="518C573D" w14:textId="77777777" w:rsidR="00FF4A1D" w:rsidRPr="008204B6" w:rsidRDefault="00FF4A1D" w:rsidP="006E6E93">
            <w:pPr>
              <w:spacing w:after="0"/>
              <w:ind w:left="-567" w:firstLine="851"/>
              <w:jc w:val="center"/>
              <w:rPr>
                <w:color w:val="000000" w:themeColor="text1"/>
                <w:sz w:val="24"/>
                <w:lang w:eastAsia="zh-CN"/>
              </w:rPr>
            </w:pPr>
          </w:p>
        </w:tc>
        <w:tc>
          <w:tcPr>
            <w:tcW w:w="2324" w:type="dxa"/>
            <w:vMerge/>
            <w:shd w:val="pct12" w:color="auto" w:fill="auto"/>
            <w:vAlign w:val="center"/>
            <w:hideMark/>
          </w:tcPr>
          <w:p w14:paraId="0FFBAB96" w14:textId="77777777" w:rsidR="00FF4A1D" w:rsidRPr="008204B6" w:rsidRDefault="00FF4A1D" w:rsidP="006E6E93">
            <w:pPr>
              <w:spacing w:after="0"/>
              <w:ind w:left="-567" w:firstLine="851"/>
              <w:jc w:val="center"/>
              <w:rPr>
                <w:color w:val="000000" w:themeColor="text1"/>
                <w:sz w:val="24"/>
                <w:lang w:eastAsia="zh-CN"/>
              </w:rPr>
            </w:pPr>
          </w:p>
        </w:tc>
        <w:tc>
          <w:tcPr>
            <w:tcW w:w="2128" w:type="dxa"/>
            <w:shd w:val="pct12" w:color="auto" w:fill="auto"/>
            <w:vAlign w:val="center"/>
            <w:hideMark/>
          </w:tcPr>
          <w:p w14:paraId="44F24699"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экономическая сфера</w:t>
            </w:r>
          </w:p>
        </w:tc>
        <w:tc>
          <w:tcPr>
            <w:tcW w:w="2210" w:type="dxa"/>
            <w:shd w:val="pct12" w:color="auto" w:fill="auto"/>
            <w:vAlign w:val="center"/>
            <w:hideMark/>
          </w:tcPr>
          <w:p w14:paraId="1D8B42C3"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социальная    </w:t>
            </w:r>
            <w:r w:rsidRPr="008204B6">
              <w:rPr>
                <w:color w:val="000000" w:themeColor="text1"/>
                <w:sz w:val="24"/>
                <w:lang w:eastAsia="zh-CN"/>
              </w:rPr>
              <w:br/>
              <w:t>сфера</w:t>
            </w:r>
          </w:p>
        </w:tc>
        <w:tc>
          <w:tcPr>
            <w:tcW w:w="2627" w:type="dxa"/>
            <w:shd w:val="pct12" w:color="auto" w:fill="auto"/>
            <w:vAlign w:val="center"/>
            <w:hideMark/>
          </w:tcPr>
          <w:p w14:paraId="028CEAE4"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экологическая сфера</w:t>
            </w:r>
          </w:p>
        </w:tc>
      </w:tr>
      <w:tr w:rsidR="00D3137B" w:rsidRPr="008204B6" w14:paraId="08516304" w14:textId="77777777" w:rsidTr="00A11647">
        <w:trPr>
          <w:cantSplit/>
          <w:trHeight w:val="1200"/>
          <w:jc w:val="center"/>
        </w:trPr>
        <w:tc>
          <w:tcPr>
            <w:tcW w:w="643" w:type="dxa"/>
            <w:vAlign w:val="center"/>
            <w:hideMark/>
          </w:tcPr>
          <w:p w14:paraId="0EB56ACF" w14:textId="77777777" w:rsidR="00FF4A1D" w:rsidRPr="008204B6" w:rsidRDefault="00FF4A1D" w:rsidP="006E6E93">
            <w:pPr>
              <w:suppressAutoHyphens/>
              <w:spacing w:after="0"/>
              <w:ind w:left="-567" w:right="71" w:firstLine="851"/>
              <w:jc w:val="center"/>
              <w:rPr>
                <w:color w:val="000000" w:themeColor="text1"/>
                <w:sz w:val="24"/>
                <w:lang w:eastAsia="zh-CN"/>
              </w:rPr>
            </w:pPr>
            <w:r w:rsidRPr="008204B6">
              <w:rPr>
                <w:color w:val="000000" w:themeColor="text1"/>
                <w:sz w:val="24"/>
                <w:lang w:eastAsia="zh-CN"/>
              </w:rPr>
              <w:t>1.</w:t>
            </w:r>
          </w:p>
        </w:tc>
        <w:tc>
          <w:tcPr>
            <w:tcW w:w="2324" w:type="dxa"/>
            <w:vAlign w:val="center"/>
            <w:hideMark/>
          </w:tcPr>
          <w:p w14:paraId="60CF36A1"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Установление   функциональных зон</w:t>
            </w:r>
          </w:p>
        </w:tc>
        <w:tc>
          <w:tcPr>
            <w:tcW w:w="2128" w:type="dxa"/>
            <w:vAlign w:val="center"/>
            <w:hideMark/>
          </w:tcPr>
          <w:p w14:paraId="086F9782"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2210" w:type="dxa"/>
            <w:vAlign w:val="center"/>
            <w:hideMark/>
          </w:tcPr>
          <w:p w14:paraId="3C14019C"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Создание территориальных условий для организации      </w:t>
            </w:r>
            <w:r w:rsidRPr="008204B6">
              <w:rPr>
                <w:color w:val="000000" w:themeColor="text1"/>
                <w:sz w:val="24"/>
                <w:lang w:eastAsia="zh-CN"/>
              </w:rPr>
              <w:br/>
              <w:t>благоприятных условий всех сфер жизнедеятельности</w:t>
            </w:r>
          </w:p>
        </w:tc>
        <w:tc>
          <w:tcPr>
            <w:tcW w:w="2627" w:type="dxa"/>
            <w:vAlign w:val="center"/>
            <w:hideMark/>
          </w:tcPr>
          <w:p w14:paraId="668E9E07"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Обеспечение экологической устойчивости территории, охраны и рационального использования природных ресурсов</w:t>
            </w:r>
          </w:p>
        </w:tc>
      </w:tr>
      <w:tr w:rsidR="00D3137B" w:rsidRPr="008204B6" w14:paraId="033AAC56" w14:textId="77777777" w:rsidTr="00A11647">
        <w:trPr>
          <w:cantSplit/>
          <w:trHeight w:val="960"/>
          <w:jc w:val="center"/>
        </w:trPr>
        <w:tc>
          <w:tcPr>
            <w:tcW w:w="643" w:type="dxa"/>
            <w:vAlign w:val="center"/>
            <w:hideMark/>
          </w:tcPr>
          <w:p w14:paraId="35503638" w14:textId="77777777" w:rsidR="00FF4A1D" w:rsidRPr="008204B6" w:rsidRDefault="00FF4A1D" w:rsidP="006E6E93">
            <w:pPr>
              <w:suppressAutoHyphens/>
              <w:spacing w:after="0"/>
              <w:ind w:left="-567" w:right="71" w:firstLine="851"/>
              <w:jc w:val="center"/>
              <w:rPr>
                <w:color w:val="000000" w:themeColor="text1"/>
                <w:sz w:val="24"/>
                <w:lang w:eastAsia="zh-CN"/>
              </w:rPr>
            </w:pPr>
            <w:r w:rsidRPr="008204B6">
              <w:rPr>
                <w:color w:val="000000" w:themeColor="text1"/>
                <w:sz w:val="24"/>
                <w:lang w:eastAsia="zh-CN"/>
              </w:rPr>
              <w:t>2.</w:t>
            </w:r>
          </w:p>
        </w:tc>
        <w:tc>
          <w:tcPr>
            <w:tcW w:w="2324" w:type="dxa"/>
            <w:vAlign w:val="center"/>
            <w:hideMark/>
          </w:tcPr>
          <w:p w14:paraId="613CCACC"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Установление мест планируемого размещения объектов капитального строительства местного значения</w:t>
            </w:r>
          </w:p>
        </w:tc>
        <w:tc>
          <w:tcPr>
            <w:tcW w:w="2128" w:type="dxa"/>
            <w:vAlign w:val="center"/>
            <w:hideMark/>
          </w:tcPr>
          <w:p w14:paraId="743CE6BF"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Сокращение приведенных затрат на инженерную подготовку и обустройство территории</w:t>
            </w:r>
          </w:p>
        </w:tc>
        <w:tc>
          <w:tcPr>
            <w:tcW w:w="2210" w:type="dxa"/>
            <w:vAlign w:val="center"/>
            <w:hideMark/>
          </w:tcPr>
          <w:p w14:paraId="5F6D2A24"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Сокращение затрат времени на трудовые и   социально-бытовые поездки          </w:t>
            </w:r>
            <w:r w:rsidRPr="008204B6">
              <w:rPr>
                <w:color w:val="000000" w:themeColor="text1"/>
                <w:sz w:val="24"/>
                <w:lang w:eastAsia="zh-CN"/>
              </w:rPr>
              <w:br/>
              <w:t>граждан</w:t>
            </w:r>
          </w:p>
        </w:tc>
        <w:tc>
          <w:tcPr>
            <w:tcW w:w="2627" w:type="dxa"/>
            <w:vAlign w:val="center"/>
            <w:hideMark/>
          </w:tcPr>
          <w:p w14:paraId="79F6918C"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Предотвращение и</w:t>
            </w:r>
            <w:r w:rsidRPr="008204B6">
              <w:rPr>
                <w:color w:val="000000" w:themeColor="text1"/>
                <w:sz w:val="24"/>
                <w:lang w:eastAsia="zh-CN"/>
              </w:rPr>
              <w:br/>
              <w:t>сокращение возможного ущерба природной среде</w:t>
            </w:r>
          </w:p>
        </w:tc>
      </w:tr>
      <w:tr w:rsidR="00D3137B" w:rsidRPr="008204B6" w14:paraId="032022F5" w14:textId="77777777" w:rsidTr="00A11647">
        <w:trPr>
          <w:cantSplit/>
          <w:trHeight w:val="960"/>
          <w:jc w:val="center"/>
        </w:trPr>
        <w:tc>
          <w:tcPr>
            <w:tcW w:w="643" w:type="dxa"/>
            <w:vAlign w:val="center"/>
            <w:hideMark/>
          </w:tcPr>
          <w:p w14:paraId="7CF2181C" w14:textId="77777777" w:rsidR="00FF4A1D" w:rsidRPr="008204B6" w:rsidRDefault="00FF4A1D" w:rsidP="006E6E93">
            <w:pPr>
              <w:suppressAutoHyphens/>
              <w:spacing w:after="0"/>
              <w:ind w:left="-567" w:right="71" w:firstLine="851"/>
              <w:jc w:val="center"/>
              <w:rPr>
                <w:color w:val="000000" w:themeColor="text1"/>
                <w:sz w:val="24"/>
                <w:lang w:eastAsia="zh-CN"/>
              </w:rPr>
            </w:pPr>
            <w:r w:rsidRPr="008204B6">
              <w:rPr>
                <w:color w:val="000000" w:themeColor="text1"/>
                <w:sz w:val="24"/>
                <w:lang w:eastAsia="zh-CN"/>
              </w:rPr>
              <w:t>3.</w:t>
            </w:r>
          </w:p>
        </w:tc>
        <w:tc>
          <w:tcPr>
            <w:tcW w:w="2324" w:type="dxa"/>
            <w:vAlign w:val="center"/>
            <w:hideMark/>
          </w:tcPr>
          <w:p w14:paraId="6E93E534"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Установление    </w:t>
            </w:r>
            <w:r w:rsidRPr="008204B6">
              <w:rPr>
                <w:color w:val="000000" w:themeColor="text1"/>
                <w:sz w:val="24"/>
                <w:lang w:eastAsia="zh-CN"/>
              </w:rPr>
              <w:br/>
              <w:t xml:space="preserve">границ зон с    </w:t>
            </w:r>
            <w:r w:rsidRPr="008204B6">
              <w:rPr>
                <w:color w:val="000000" w:themeColor="text1"/>
                <w:sz w:val="24"/>
                <w:lang w:eastAsia="zh-CN"/>
              </w:rPr>
              <w:br/>
              <w:t>особыми условиями использования территории</w:t>
            </w:r>
          </w:p>
        </w:tc>
        <w:tc>
          <w:tcPr>
            <w:tcW w:w="2128" w:type="dxa"/>
            <w:vAlign w:val="center"/>
            <w:hideMark/>
          </w:tcPr>
          <w:p w14:paraId="3ACCF68D"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w:t>
            </w:r>
          </w:p>
        </w:tc>
        <w:tc>
          <w:tcPr>
            <w:tcW w:w="2210" w:type="dxa"/>
            <w:vAlign w:val="center"/>
            <w:hideMark/>
          </w:tcPr>
          <w:p w14:paraId="641B4009"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w:t>
            </w:r>
          </w:p>
        </w:tc>
        <w:tc>
          <w:tcPr>
            <w:tcW w:w="2627" w:type="dxa"/>
            <w:vAlign w:val="center"/>
            <w:hideMark/>
          </w:tcPr>
          <w:p w14:paraId="047477AF"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Предотвращение негативного воздействия на окружающую среду и ценные природные       </w:t>
            </w:r>
            <w:r w:rsidRPr="008204B6">
              <w:rPr>
                <w:color w:val="000000" w:themeColor="text1"/>
                <w:sz w:val="24"/>
                <w:lang w:eastAsia="zh-CN"/>
              </w:rPr>
              <w:br/>
              <w:t>комплексы</w:t>
            </w:r>
          </w:p>
        </w:tc>
      </w:tr>
      <w:tr w:rsidR="00FF4A1D" w:rsidRPr="008204B6" w14:paraId="0B61AC66" w14:textId="77777777" w:rsidTr="00A11647">
        <w:trPr>
          <w:cantSplit/>
          <w:trHeight w:val="1320"/>
          <w:jc w:val="center"/>
        </w:trPr>
        <w:tc>
          <w:tcPr>
            <w:tcW w:w="643" w:type="dxa"/>
            <w:vAlign w:val="center"/>
            <w:hideMark/>
          </w:tcPr>
          <w:p w14:paraId="02E9D531" w14:textId="77777777" w:rsidR="00FF4A1D" w:rsidRPr="008204B6" w:rsidRDefault="00FF4A1D" w:rsidP="006E6E93">
            <w:pPr>
              <w:suppressAutoHyphens/>
              <w:spacing w:after="0"/>
              <w:ind w:left="-567" w:right="71" w:firstLine="851"/>
              <w:jc w:val="center"/>
              <w:rPr>
                <w:color w:val="000000" w:themeColor="text1"/>
                <w:sz w:val="24"/>
                <w:lang w:eastAsia="zh-CN"/>
              </w:rPr>
            </w:pPr>
            <w:r w:rsidRPr="008204B6">
              <w:rPr>
                <w:color w:val="000000" w:themeColor="text1"/>
                <w:sz w:val="24"/>
                <w:lang w:eastAsia="zh-CN"/>
              </w:rPr>
              <w:t>4.</w:t>
            </w:r>
          </w:p>
        </w:tc>
        <w:tc>
          <w:tcPr>
            <w:tcW w:w="2324" w:type="dxa"/>
            <w:vAlign w:val="center"/>
            <w:hideMark/>
          </w:tcPr>
          <w:p w14:paraId="5FA47784"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Определение планируемых границ населенных пунктов</w:t>
            </w:r>
          </w:p>
        </w:tc>
        <w:tc>
          <w:tcPr>
            <w:tcW w:w="2128" w:type="dxa"/>
            <w:vAlign w:val="center"/>
            <w:hideMark/>
          </w:tcPr>
          <w:p w14:paraId="4389F510"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Создание условий для экономической и финансовой устойчивости муниципальных образований</w:t>
            </w:r>
          </w:p>
        </w:tc>
        <w:tc>
          <w:tcPr>
            <w:tcW w:w="2210" w:type="dxa"/>
            <w:vAlign w:val="center"/>
            <w:hideMark/>
          </w:tcPr>
          <w:p w14:paraId="1E8B5183"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Улучшение социальных условий для решения вопросов местного значения</w:t>
            </w:r>
          </w:p>
        </w:tc>
        <w:tc>
          <w:tcPr>
            <w:tcW w:w="2627" w:type="dxa"/>
            <w:vAlign w:val="center"/>
            <w:hideMark/>
          </w:tcPr>
          <w:p w14:paraId="61C2DB3D" w14:textId="77777777" w:rsidR="00FF4A1D" w:rsidRPr="008204B6" w:rsidRDefault="00FF4A1D" w:rsidP="006E6E93">
            <w:pPr>
              <w:suppressAutoHyphens/>
              <w:spacing w:after="0"/>
              <w:ind w:left="-567" w:firstLine="851"/>
              <w:jc w:val="center"/>
              <w:rPr>
                <w:color w:val="000000" w:themeColor="text1"/>
                <w:sz w:val="24"/>
                <w:lang w:eastAsia="zh-CN"/>
              </w:rPr>
            </w:pPr>
            <w:r w:rsidRPr="008204B6">
              <w:rPr>
                <w:color w:val="000000" w:themeColor="text1"/>
                <w:sz w:val="24"/>
                <w:lang w:eastAsia="zh-CN"/>
              </w:rPr>
              <w:t xml:space="preserve">Формирование    </w:t>
            </w:r>
            <w:r w:rsidRPr="008204B6">
              <w:rPr>
                <w:color w:val="000000" w:themeColor="text1"/>
                <w:sz w:val="24"/>
                <w:lang w:eastAsia="zh-CN"/>
              </w:rPr>
              <w:br/>
              <w:t>благоприятной окружающей среды</w:t>
            </w:r>
            <w:r w:rsidRPr="008204B6">
              <w:rPr>
                <w:color w:val="000000" w:themeColor="text1"/>
                <w:sz w:val="24"/>
                <w:lang w:eastAsia="zh-CN"/>
              </w:rPr>
              <w:br/>
              <w:t>и обеспечение условий традиционного природопользования для местного населения</w:t>
            </w:r>
          </w:p>
        </w:tc>
      </w:tr>
    </w:tbl>
    <w:p w14:paraId="1C8DB95C" w14:textId="77777777" w:rsidR="002A3051" w:rsidRPr="00D3137B" w:rsidRDefault="002A3051" w:rsidP="006E6E93">
      <w:pPr>
        <w:suppressAutoHyphens/>
        <w:spacing w:after="0"/>
        <w:ind w:left="-567" w:firstLine="851"/>
        <w:rPr>
          <w:color w:val="FF0000"/>
          <w:szCs w:val="28"/>
          <w:lang w:eastAsia="zh-CN"/>
        </w:rPr>
      </w:pPr>
    </w:p>
    <w:p w14:paraId="2BEFF54D" w14:textId="77777777" w:rsidR="002A3051" w:rsidRPr="008204B6" w:rsidRDefault="002A3051" w:rsidP="006E6E93">
      <w:pPr>
        <w:ind w:left="-567" w:firstLine="851"/>
        <w:rPr>
          <w:b/>
          <w:color w:val="000000" w:themeColor="text1"/>
        </w:rPr>
      </w:pPr>
      <w:bookmarkStart w:id="201" w:name="_Hlk46312879"/>
      <w:r w:rsidRPr="008204B6">
        <w:rPr>
          <w:b/>
          <w:color w:val="000000" w:themeColor="text1"/>
        </w:rPr>
        <w:t>Мероприятия по развитию социальной сферы</w:t>
      </w:r>
    </w:p>
    <w:bookmarkEnd w:id="201"/>
    <w:p w14:paraId="2FA252D5" w14:textId="7760E7F0" w:rsidR="002A3051" w:rsidRPr="008204B6" w:rsidRDefault="002A3051" w:rsidP="006E6E93">
      <w:pPr>
        <w:ind w:left="-567" w:firstLine="851"/>
        <w:rPr>
          <w:color w:val="000000" w:themeColor="text1"/>
        </w:rPr>
      </w:pPr>
      <w:r w:rsidRPr="008204B6">
        <w:rPr>
          <w:color w:val="000000" w:themeColor="text1"/>
        </w:rPr>
        <w:t>Для достижения главной цели Стратегии социально-экон</w:t>
      </w:r>
      <w:r w:rsidR="00FA1646" w:rsidRPr="008204B6">
        <w:rPr>
          <w:color w:val="000000" w:themeColor="text1"/>
        </w:rPr>
        <w:t xml:space="preserve">омического развития </w:t>
      </w:r>
      <w:r w:rsidR="008204B6" w:rsidRPr="008204B6">
        <w:rPr>
          <w:color w:val="000000" w:themeColor="text1"/>
        </w:rPr>
        <w:t>Афанасьевского муниципального</w:t>
      </w:r>
      <w:r w:rsidR="00FA1646" w:rsidRPr="008204B6">
        <w:rPr>
          <w:color w:val="000000" w:themeColor="text1"/>
        </w:rPr>
        <w:t xml:space="preserve"> округа</w:t>
      </w:r>
      <w:r w:rsidRPr="008204B6">
        <w:rPr>
          <w:color w:val="000000" w:themeColor="text1"/>
        </w:rPr>
        <w:t xml:space="preserve"> до 203</w:t>
      </w:r>
      <w:r w:rsidR="008204B6" w:rsidRPr="008204B6">
        <w:rPr>
          <w:color w:val="000000" w:themeColor="text1"/>
        </w:rPr>
        <w:t>5</w:t>
      </w:r>
      <w:r w:rsidRPr="008204B6">
        <w:rPr>
          <w:color w:val="000000" w:themeColor="text1"/>
        </w:rPr>
        <w:t xml:space="preserve"> года «создание благоприятных условий для повышения уровня жизни населения на основе устойчивого экономического и социального развития» необходимо обеспечить повышение уровня экономического развития </w:t>
      </w:r>
      <w:r w:rsidR="008204B6" w:rsidRPr="008204B6">
        <w:rPr>
          <w:color w:val="000000" w:themeColor="text1"/>
        </w:rPr>
        <w:t xml:space="preserve">муниципального </w:t>
      </w:r>
      <w:r w:rsidRPr="008204B6">
        <w:rPr>
          <w:color w:val="000000" w:themeColor="text1"/>
        </w:rPr>
        <w:t>округа и обеспечить уровень развития социальной сферы.</w:t>
      </w:r>
    </w:p>
    <w:p w14:paraId="01507047" w14:textId="6F5A9F63" w:rsidR="002A3051" w:rsidRPr="008204B6" w:rsidRDefault="002A3051" w:rsidP="006E6E93">
      <w:pPr>
        <w:ind w:left="-567" w:firstLine="851"/>
        <w:rPr>
          <w:b/>
          <w:color w:val="000000" w:themeColor="text1"/>
        </w:rPr>
      </w:pPr>
      <w:bookmarkStart w:id="202" w:name="_Hlk46312903"/>
      <w:r w:rsidRPr="008204B6">
        <w:rPr>
          <w:b/>
          <w:color w:val="000000" w:themeColor="text1"/>
        </w:rPr>
        <w:lastRenderedPageBreak/>
        <w:t>Мероприятия по развитию образования</w:t>
      </w:r>
    </w:p>
    <w:bookmarkEnd w:id="202"/>
    <w:p w14:paraId="05EFFE6E" w14:textId="77777777" w:rsidR="002A3051" w:rsidRPr="008204B6" w:rsidRDefault="002A3051" w:rsidP="006E6E93">
      <w:pPr>
        <w:ind w:left="-567" w:firstLine="851"/>
        <w:rPr>
          <w:color w:val="000000" w:themeColor="text1"/>
        </w:rPr>
      </w:pPr>
      <w:r w:rsidRPr="008204B6">
        <w:rPr>
          <w:color w:val="000000" w:themeColor="text1"/>
        </w:rPr>
        <w:t>Строительство и реконструкция объектов дошкольного образования позволит увеличить долю получателей услуги дошкольного, дополнительного, общего образования, удовлетворенных качеством услуги, довести доступность дошкольного образования для детей от 1,5 до 3-х лет до 100 %</w:t>
      </w:r>
    </w:p>
    <w:p w14:paraId="63008300" w14:textId="77777777" w:rsidR="002A3051" w:rsidRPr="008204B6" w:rsidRDefault="002A3051" w:rsidP="006E6E93">
      <w:pPr>
        <w:ind w:left="-567" w:firstLine="851"/>
        <w:rPr>
          <w:color w:val="000000" w:themeColor="text1"/>
        </w:rPr>
      </w:pPr>
      <w:r w:rsidRPr="008204B6">
        <w:rPr>
          <w:color w:val="000000" w:themeColor="text1"/>
        </w:rPr>
        <w:t>Ожидаемыми результатами строительства и реконструкции объектов общего образования станут ликвидация обучения во вторую и третью смены, повышение пешеходно-транспортной доступности общего образования, улучшение условий получения общего образования.</w:t>
      </w:r>
    </w:p>
    <w:p w14:paraId="25AE6F73" w14:textId="77777777" w:rsidR="002A3051" w:rsidRPr="008204B6" w:rsidRDefault="002A3051" w:rsidP="006E6E93">
      <w:pPr>
        <w:ind w:left="-567" w:firstLine="851"/>
        <w:rPr>
          <w:color w:val="000000" w:themeColor="text1"/>
        </w:rPr>
      </w:pPr>
      <w:r w:rsidRPr="008204B6">
        <w:rPr>
          <w:color w:val="000000" w:themeColor="text1"/>
        </w:rPr>
        <w:t>Ожидаемыми результатами реконструкции организации дополнительного образования и строительства нового объекта станут: увеличение доли детей, охваченных образовательными программами дополнительного образования детей, в общей численности детей и молодежи в возрасте 5-18 лет, а также улучшение условий получения дополнительного образования.</w:t>
      </w:r>
    </w:p>
    <w:p w14:paraId="2FF65E34" w14:textId="33D56219" w:rsidR="002A3051" w:rsidRPr="00CA0E1F" w:rsidRDefault="002A3051" w:rsidP="006E6E93">
      <w:pPr>
        <w:pStyle w:val="S"/>
        <w:ind w:left="-567" w:firstLine="851"/>
        <w:rPr>
          <w:b/>
          <w:color w:val="000000" w:themeColor="text1"/>
          <w:sz w:val="28"/>
          <w:szCs w:val="28"/>
        </w:rPr>
      </w:pPr>
      <w:bookmarkStart w:id="203" w:name="_Hlk46312925"/>
      <w:r w:rsidRPr="00CA0E1F">
        <w:rPr>
          <w:b/>
          <w:color w:val="000000" w:themeColor="text1"/>
          <w:sz w:val="28"/>
          <w:szCs w:val="28"/>
        </w:rPr>
        <w:t>Мероприятия по развитию культуры и искусства</w:t>
      </w:r>
    </w:p>
    <w:bookmarkEnd w:id="203"/>
    <w:p w14:paraId="1988B90D" w14:textId="77777777" w:rsidR="002A3051" w:rsidRPr="00CA0E1F" w:rsidRDefault="002A3051" w:rsidP="006E6E93">
      <w:pPr>
        <w:ind w:left="-567" w:firstLine="851"/>
        <w:rPr>
          <w:color w:val="000000" w:themeColor="text1"/>
        </w:rPr>
      </w:pPr>
      <w:r w:rsidRPr="00CA0E1F">
        <w:rPr>
          <w:color w:val="000000" w:themeColor="text1"/>
        </w:rPr>
        <w:t>Строительство новых объектов культуры должно создать предпосылки для развития креативной экономики и сохранении молодого населения, повысить привлекательность населенного пункта для проживания, повысить туристский потенциал территории, создав дополнительные точки аттракции. Реконструкция объектов культуры в сельской местности повысит качество и уровень предоставляемых услуг, улучшит доступность учреждений культуры.</w:t>
      </w:r>
    </w:p>
    <w:p w14:paraId="2D2FD821" w14:textId="2D41CACF" w:rsidR="002A3051" w:rsidRPr="00CA0E1F" w:rsidRDefault="002A3051" w:rsidP="006E6E93">
      <w:pPr>
        <w:pStyle w:val="S"/>
        <w:ind w:left="-567" w:firstLine="851"/>
        <w:rPr>
          <w:b/>
          <w:color w:val="000000" w:themeColor="text1"/>
          <w:sz w:val="28"/>
          <w:szCs w:val="28"/>
        </w:rPr>
      </w:pPr>
      <w:bookmarkStart w:id="204" w:name="_Hlk46312949"/>
      <w:r w:rsidRPr="00CA0E1F">
        <w:rPr>
          <w:b/>
          <w:color w:val="000000" w:themeColor="text1"/>
          <w:sz w:val="28"/>
          <w:szCs w:val="28"/>
        </w:rPr>
        <w:t>Мероприятия по развитию физической культуры и массового спорта</w:t>
      </w:r>
    </w:p>
    <w:bookmarkEnd w:id="204"/>
    <w:p w14:paraId="1F832A81" w14:textId="772869E9" w:rsidR="002A3051" w:rsidRPr="00CA0E1F" w:rsidRDefault="002A3051" w:rsidP="006E6E93">
      <w:pPr>
        <w:ind w:left="-567" w:firstLine="851"/>
        <w:rPr>
          <w:color w:val="000000" w:themeColor="text1"/>
        </w:rPr>
      </w:pPr>
      <w:r w:rsidRPr="00CA0E1F">
        <w:rPr>
          <w:color w:val="000000" w:themeColor="text1"/>
        </w:rPr>
        <w:t xml:space="preserve">Строительство наиболее крупных объектов позволит усилить позиции </w:t>
      </w:r>
      <w:r w:rsidR="00CA0E1F" w:rsidRPr="00CA0E1F">
        <w:rPr>
          <w:color w:val="000000" w:themeColor="text1"/>
        </w:rPr>
        <w:t>Афанасьевского муниципального</w:t>
      </w:r>
      <w:r w:rsidRPr="00CA0E1F">
        <w:rPr>
          <w:color w:val="000000" w:themeColor="text1"/>
        </w:rPr>
        <w:t xml:space="preserve"> округа как профессионального спортивного центра </w:t>
      </w:r>
      <w:r w:rsidR="00CA0E1F" w:rsidRPr="00CA0E1F">
        <w:rPr>
          <w:color w:val="000000" w:themeColor="text1"/>
        </w:rPr>
        <w:t>Кировской области</w:t>
      </w:r>
      <w:r w:rsidRPr="00CA0E1F">
        <w:rPr>
          <w:color w:val="000000" w:themeColor="text1"/>
        </w:rPr>
        <w:t xml:space="preserve"> и России, увеличить число граждан, профессионально занимающихся спортом.</w:t>
      </w:r>
    </w:p>
    <w:p w14:paraId="06025967" w14:textId="77777777" w:rsidR="002A3051" w:rsidRPr="00CA0E1F" w:rsidRDefault="002A3051" w:rsidP="006E6E93">
      <w:pPr>
        <w:ind w:left="-567" w:firstLine="851"/>
        <w:rPr>
          <w:color w:val="000000" w:themeColor="text1"/>
        </w:rPr>
      </w:pPr>
      <w:r w:rsidRPr="00CA0E1F">
        <w:rPr>
          <w:color w:val="000000" w:themeColor="text1"/>
        </w:rPr>
        <w:t>Строительство объектов местного значение позволит:</w:t>
      </w:r>
    </w:p>
    <w:p w14:paraId="232C8349" w14:textId="77777777" w:rsidR="002A3051" w:rsidRPr="00CA0E1F" w:rsidRDefault="002A3051" w:rsidP="006E6E93">
      <w:pPr>
        <w:ind w:left="-567" w:firstLine="851"/>
        <w:rPr>
          <w:color w:val="000000" w:themeColor="text1"/>
        </w:rPr>
      </w:pPr>
      <w:r w:rsidRPr="00CA0E1F">
        <w:rPr>
          <w:color w:val="000000" w:themeColor="text1"/>
        </w:rPr>
        <w:t>увеличить долю населения, систематически занимающегося физической культурой и спортом;</w:t>
      </w:r>
    </w:p>
    <w:p w14:paraId="7DB54A34" w14:textId="77777777" w:rsidR="002A3051" w:rsidRPr="00CA0E1F" w:rsidRDefault="002A3051" w:rsidP="006E6E93">
      <w:pPr>
        <w:ind w:left="-567" w:firstLine="851"/>
        <w:rPr>
          <w:color w:val="000000" w:themeColor="text1"/>
        </w:rPr>
      </w:pPr>
      <w:r w:rsidRPr="00CA0E1F">
        <w:rPr>
          <w:color w:val="000000" w:themeColor="text1"/>
        </w:rPr>
        <w:t>увеличить доля обучающихся, систематически занимающихся физической культурой и спортом, в общей численности обучающихся.</w:t>
      </w:r>
    </w:p>
    <w:p w14:paraId="2EECA00F" w14:textId="77777777" w:rsidR="002A3051" w:rsidRPr="00CA0E1F" w:rsidRDefault="002A3051" w:rsidP="006E6E93">
      <w:pPr>
        <w:ind w:left="-567" w:firstLine="851"/>
        <w:rPr>
          <w:color w:val="000000" w:themeColor="text1"/>
        </w:rPr>
      </w:pPr>
      <w:r w:rsidRPr="00CA0E1F">
        <w:rPr>
          <w:color w:val="000000" w:themeColor="text1"/>
        </w:rPr>
        <w:t>Помимо этого, ожидаемыми результатами размещения спортивного комплекса могут стать:</w:t>
      </w:r>
    </w:p>
    <w:p w14:paraId="46C519F8" w14:textId="77777777" w:rsidR="002A3051" w:rsidRPr="00CA0E1F" w:rsidRDefault="002A3051" w:rsidP="006E6E93">
      <w:pPr>
        <w:ind w:left="-567" w:firstLine="851"/>
        <w:rPr>
          <w:color w:val="000000" w:themeColor="text1"/>
        </w:rPr>
      </w:pPr>
      <w:r w:rsidRPr="00CA0E1F">
        <w:rPr>
          <w:color w:val="000000" w:themeColor="text1"/>
        </w:rPr>
        <w:t>устойчивое развитие физической культуры массового спорта и спорта высших достижений;</w:t>
      </w:r>
    </w:p>
    <w:p w14:paraId="1282139E" w14:textId="77777777" w:rsidR="002A3051" w:rsidRPr="00CA0E1F" w:rsidRDefault="002A3051" w:rsidP="006E6E93">
      <w:pPr>
        <w:ind w:left="-567" w:firstLine="851"/>
        <w:rPr>
          <w:color w:val="000000" w:themeColor="text1"/>
        </w:rPr>
      </w:pPr>
      <w:r w:rsidRPr="00CA0E1F">
        <w:rPr>
          <w:color w:val="000000" w:themeColor="text1"/>
        </w:rPr>
        <w:t>повышение качества жизни населения;</w:t>
      </w:r>
    </w:p>
    <w:p w14:paraId="233743AE" w14:textId="77777777" w:rsidR="002A3051" w:rsidRPr="00CA0E1F" w:rsidRDefault="002A3051" w:rsidP="006E6E93">
      <w:pPr>
        <w:ind w:left="-567" w:firstLine="851"/>
        <w:rPr>
          <w:color w:val="000000" w:themeColor="text1"/>
        </w:rPr>
      </w:pPr>
      <w:r w:rsidRPr="00CA0E1F">
        <w:rPr>
          <w:color w:val="000000" w:themeColor="text1"/>
        </w:rPr>
        <w:t>создание условий для закрепления и притока молодежи;</w:t>
      </w:r>
    </w:p>
    <w:p w14:paraId="1A2C354B" w14:textId="77777777" w:rsidR="002A3051" w:rsidRPr="00CA0E1F" w:rsidRDefault="002A3051" w:rsidP="006E6E93">
      <w:pPr>
        <w:ind w:left="-567" w:firstLine="851"/>
        <w:rPr>
          <w:color w:val="000000" w:themeColor="text1"/>
        </w:rPr>
      </w:pPr>
      <w:r w:rsidRPr="00CA0E1F">
        <w:rPr>
          <w:color w:val="000000" w:themeColor="text1"/>
        </w:rPr>
        <w:lastRenderedPageBreak/>
        <w:t>повышение уровня ожидаемой продолжительности жизни и здоровья населения;</w:t>
      </w:r>
    </w:p>
    <w:p w14:paraId="2D0531E0" w14:textId="77777777" w:rsidR="002A3051" w:rsidRPr="00CA0E1F" w:rsidRDefault="002A3051" w:rsidP="006E6E93">
      <w:pPr>
        <w:ind w:left="-567" w:firstLine="851"/>
        <w:rPr>
          <w:color w:val="000000" w:themeColor="text1"/>
        </w:rPr>
      </w:pPr>
      <w:r w:rsidRPr="00CA0E1F">
        <w:rPr>
          <w:color w:val="000000" w:themeColor="text1"/>
        </w:rPr>
        <w:t>популяризация здорового образа жизни.</w:t>
      </w:r>
    </w:p>
    <w:p w14:paraId="3B57179F" w14:textId="4960DDC8" w:rsidR="002A3051" w:rsidRPr="00CA0E1F" w:rsidRDefault="002A3051" w:rsidP="006E6E93">
      <w:pPr>
        <w:ind w:left="-567" w:firstLine="851"/>
        <w:rPr>
          <w:color w:val="000000" w:themeColor="text1"/>
        </w:rPr>
      </w:pPr>
      <w:r w:rsidRPr="00CA0E1F">
        <w:rPr>
          <w:color w:val="000000" w:themeColor="text1"/>
        </w:rPr>
        <w:t xml:space="preserve">Строительство многофункциональной спортивной площадки, спортивно-оздоровительного комплекса и спортивного комплекса позволит удовлетворить потребность населения </w:t>
      </w:r>
      <w:r w:rsidR="00CA0E1F" w:rsidRPr="00CA0E1F">
        <w:rPr>
          <w:color w:val="000000" w:themeColor="text1"/>
        </w:rPr>
        <w:t>Афанасьевского муниципального</w:t>
      </w:r>
      <w:r w:rsidRPr="00CA0E1F">
        <w:rPr>
          <w:color w:val="000000" w:themeColor="text1"/>
        </w:rPr>
        <w:t xml:space="preserve"> округа в плавательных бассейнах, а также привести к нормативным показателям площади пола спортивных, тренажерных залов и площади физкультурно-спортивных сооружений.</w:t>
      </w:r>
    </w:p>
    <w:p w14:paraId="1731FFE9" w14:textId="5C7A141F" w:rsidR="002A3051" w:rsidRPr="00CA0E1F" w:rsidRDefault="002A3051" w:rsidP="006E6E93">
      <w:pPr>
        <w:pStyle w:val="S"/>
        <w:ind w:left="-567" w:firstLine="851"/>
        <w:rPr>
          <w:color w:val="000000" w:themeColor="text1"/>
        </w:rPr>
      </w:pPr>
      <w:bookmarkStart w:id="205" w:name="_Hlk46312992"/>
      <w:r w:rsidRPr="00CA0E1F">
        <w:rPr>
          <w:b/>
          <w:color w:val="000000" w:themeColor="text1"/>
          <w:sz w:val="28"/>
          <w:szCs w:val="28"/>
        </w:rPr>
        <w:t>Мероприятия по развитию отдыха и туризма</w:t>
      </w:r>
    </w:p>
    <w:bookmarkEnd w:id="205"/>
    <w:p w14:paraId="74335C9E" w14:textId="033338D0" w:rsidR="002A3051" w:rsidRPr="00CA0E1F" w:rsidRDefault="002A3051" w:rsidP="006E6E93">
      <w:pPr>
        <w:ind w:left="-567" w:firstLine="851"/>
        <w:rPr>
          <w:color w:val="000000" w:themeColor="text1"/>
        </w:rPr>
      </w:pPr>
      <w:r w:rsidRPr="00CA0E1F">
        <w:rPr>
          <w:color w:val="000000" w:themeColor="text1"/>
        </w:rPr>
        <w:t xml:space="preserve">Создание новых туристических баз в различных территориях </w:t>
      </w:r>
      <w:r w:rsidR="00CA0E1F" w:rsidRPr="00CA0E1F">
        <w:rPr>
          <w:color w:val="000000" w:themeColor="text1"/>
        </w:rPr>
        <w:t xml:space="preserve">муниципального </w:t>
      </w:r>
      <w:r w:rsidRPr="00CA0E1F">
        <w:rPr>
          <w:color w:val="000000" w:themeColor="text1"/>
        </w:rPr>
        <w:t>округа усилит каркас расселения, создаст предпосылки для формирования более устойчивых ядер в системе расселения, базирующихся на местных туристско-рекреационных ресурсах. Новые туристические объекты будут обеспечены дополнительными рабочими местами, что отразится на повышении экономической активности населения, снижении уровня безработицы и повышении уровня доходов населения.</w:t>
      </w:r>
    </w:p>
    <w:p w14:paraId="71750478" w14:textId="77777777" w:rsidR="002A3051" w:rsidRPr="00CA0E1F" w:rsidRDefault="002A3051" w:rsidP="006E6E93">
      <w:pPr>
        <w:ind w:left="-567" w:firstLine="851"/>
        <w:rPr>
          <w:color w:val="000000" w:themeColor="text1"/>
        </w:rPr>
      </w:pPr>
      <w:r w:rsidRPr="00CA0E1F">
        <w:rPr>
          <w:color w:val="000000" w:themeColor="text1"/>
        </w:rPr>
        <w:t>Новые туристические объекты, функционирующие в легальном экономическом пространстве, создадут дополнительные предпосылки для роста налогооблагаемой базы, повышения бюджетной обеспеченности и увеличения доли собственных доходов бюджета в консолидируемом бюджете.</w:t>
      </w:r>
    </w:p>
    <w:p w14:paraId="31395F2A" w14:textId="3DFFE550" w:rsidR="002A3051" w:rsidRPr="00CA0E1F" w:rsidRDefault="002A3051" w:rsidP="006E6E93">
      <w:pPr>
        <w:ind w:left="-567" w:firstLine="851"/>
        <w:rPr>
          <w:color w:val="000000" w:themeColor="text1"/>
        </w:rPr>
      </w:pPr>
      <w:r w:rsidRPr="00CA0E1F">
        <w:rPr>
          <w:color w:val="000000" w:themeColor="text1"/>
        </w:rPr>
        <w:t xml:space="preserve">Приток туристов и гостей на территорию </w:t>
      </w:r>
      <w:r w:rsidR="00CA0E1F" w:rsidRPr="00CA0E1F">
        <w:rPr>
          <w:color w:val="000000" w:themeColor="text1"/>
        </w:rPr>
        <w:t>муниципального</w:t>
      </w:r>
      <w:r w:rsidRPr="00CA0E1F">
        <w:rPr>
          <w:color w:val="000000" w:themeColor="text1"/>
        </w:rPr>
        <w:t xml:space="preserve"> округа создаст дополнительный объем спроса для местных производителей и торговых организаций, что также за счет мультипликативного эффекта скажется благоприятным образом на доходах местного населения и бюджетной обеспеченности округа.</w:t>
      </w:r>
    </w:p>
    <w:p w14:paraId="01049392" w14:textId="38EA19FB" w:rsidR="002A3051" w:rsidRPr="00CA0E1F" w:rsidRDefault="002A3051" w:rsidP="006E6E93">
      <w:pPr>
        <w:pStyle w:val="S"/>
        <w:ind w:left="-567" w:firstLine="851"/>
        <w:rPr>
          <w:b/>
          <w:color w:val="000000" w:themeColor="text1"/>
          <w:sz w:val="28"/>
          <w:szCs w:val="28"/>
        </w:rPr>
      </w:pPr>
      <w:bookmarkStart w:id="206" w:name="_Hlk46313022"/>
      <w:r w:rsidRPr="00CA0E1F">
        <w:rPr>
          <w:b/>
          <w:color w:val="000000" w:themeColor="text1"/>
          <w:sz w:val="28"/>
          <w:szCs w:val="28"/>
        </w:rPr>
        <w:t>Мероприятия по развитию общественных пространств</w:t>
      </w:r>
    </w:p>
    <w:bookmarkEnd w:id="206"/>
    <w:p w14:paraId="279DFC31" w14:textId="5DA22944" w:rsidR="002A3051" w:rsidRPr="00CA0E1F" w:rsidRDefault="002A3051" w:rsidP="006E6E93">
      <w:pPr>
        <w:ind w:left="-567" w:firstLine="851"/>
        <w:rPr>
          <w:color w:val="000000" w:themeColor="text1"/>
        </w:rPr>
      </w:pPr>
      <w:r w:rsidRPr="00CA0E1F">
        <w:rPr>
          <w:color w:val="000000" w:themeColor="text1"/>
        </w:rPr>
        <w:t xml:space="preserve">Строительство новых объектов культуры должно создать предпосылки для развития креативной экономики и сохранении молодого населения, улучшит комфортность и качество </w:t>
      </w:r>
      <w:r w:rsidR="00CA0E1F" w:rsidRPr="00CA0E1F">
        <w:rPr>
          <w:color w:val="000000" w:themeColor="text1"/>
        </w:rPr>
        <w:t>муниципальной</w:t>
      </w:r>
      <w:r w:rsidRPr="00CA0E1F">
        <w:rPr>
          <w:color w:val="000000" w:themeColor="text1"/>
        </w:rPr>
        <w:t xml:space="preserve"> среды, создаст дополнительные места для досуга и времяпрепровождения местного населения, повысит туристский потенциал </w:t>
      </w:r>
      <w:r w:rsidR="00CA0E1F" w:rsidRPr="00CA0E1F">
        <w:rPr>
          <w:color w:val="000000" w:themeColor="text1"/>
        </w:rPr>
        <w:t>муниципального</w:t>
      </w:r>
      <w:r w:rsidRPr="00CA0E1F">
        <w:rPr>
          <w:color w:val="000000" w:themeColor="text1"/>
        </w:rPr>
        <w:t xml:space="preserve"> округа.</w:t>
      </w:r>
    </w:p>
    <w:p w14:paraId="72E0A776" w14:textId="65171828" w:rsidR="002A3051" w:rsidRPr="00CA0E1F" w:rsidRDefault="002A3051" w:rsidP="006E6E93">
      <w:pPr>
        <w:pStyle w:val="S"/>
        <w:ind w:left="-567" w:firstLine="851"/>
        <w:rPr>
          <w:b/>
          <w:color w:val="000000" w:themeColor="text1"/>
          <w:sz w:val="28"/>
          <w:szCs w:val="28"/>
        </w:rPr>
      </w:pPr>
      <w:bookmarkStart w:id="207" w:name="_Hlk46313047"/>
      <w:r w:rsidRPr="00CA0E1F">
        <w:rPr>
          <w:b/>
          <w:color w:val="000000" w:themeColor="text1"/>
          <w:sz w:val="28"/>
          <w:szCs w:val="28"/>
        </w:rPr>
        <w:t>Мероприятия по развитию инженерной инфраструктуры</w:t>
      </w:r>
    </w:p>
    <w:p w14:paraId="2F854009" w14:textId="77777777" w:rsidR="002A3051" w:rsidRPr="00CA0E1F" w:rsidRDefault="002A3051" w:rsidP="006E6E93">
      <w:pPr>
        <w:ind w:left="-567" w:firstLine="851"/>
        <w:rPr>
          <w:color w:val="000000" w:themeColor="text1"/>
        </w:rPr>
      </w:pPr>
      <w:r w:rsidRPr="00CA0E1F">
        <w:rPr>
          <w:color w:val="000000" w:themeColor="text1"/>
        </w:rPr>
        <w:t>Мероприятия генерального плана направлены на улучшение качества жизни населения путём повышения надёжности коммунальных систем и снижения потерь в инженерных сетях.</w:t>
      </w:r>
    </w:p>
    <w:p w14:paraId="25F65331" w14:textId="77777777" w:rsidR="002A3051" w:rsidRPr="00CA0E1F" w:rsidRDefault="002A3051" w:rsidP="006E6E93">
      <w:pPr>
        <w:ind w:left="-567" w:firstLine="851"/>
        <w:rPr>
          <w:color w:val="000000" w:themeColor="text1"/>
        </w:rPr>
      </w:pPr>
      <w:r w:rsidRPr="00CA0E1F">
        <w:rPr>
          <w:color w:val="000000" w:themeColor="text1"/>
        </w:rPr>
        <w:t xml:space="preserve">Развитие газоснабжения населённых пунктов обеспечит экономию средств на закупку дорогостоящих видов топлива, а также снизит себестоимость вырабатываемой тепловой и электрической энергии. Кроме того, с приходом газа существенно повышается надежность теплоснабжения потребителей и улучшается экологическая обстановка. Также развитие системы </w:t>
      </w:r>
      <w:r w:rsidRPr="00CA0E1F">
        <w:rPr>
          <w:color w:val="000000" w:themeColor="text1"/>
        </w:rPr>
        <w:lastRenderedPageBreak/>
        <w:t>теплоснабжения направлено на уменьшение фактических потерь в тепловых сетях, обеспечение потребителей централизованным теплоснабжением и горячим водоснабжением.</w:t>
      </w:r>
    </w:p>
    <w:p w14:paraId="75E241EF" w14:textId="77777777" w:rsidR="002A3051" w:rsidRPr="00CA0E1F" w:rsidRDefault="002A3051" w:rsidP="006E6E93">
      <w:pPr>
        <w:ind w:left="-567" w:firstLine="851"/>
        <w:rPr>
          <w:color w:val="000000" w:themeColor="text1"/>
        </w:rPr>
      </w:pPr>
      <w:r w:rsidRPr="00CA0E1F">
        <w:rPr>
          <w:color w:val="000000" w:themeColor="text1"/>
        </w:rPr>
        <w:t>Развитие системы электроснабжения предусматривает не только подключение планируемых к размещению коммунально-бытовых и промышленных потребителей, но и повышение надёжности существующих с обеспечением бесперебойного питания и снижения уровня потерь электроэнергии. Мероприятия по строительству и реконструкции источников электроснабжения обеспечивают надежность всей энергосистемы региона.</w:t>
      </w:r>
    </w:p>
    <w:p w14:paraId="04086471" w14:textId="77777777" w:rsidR="002A3051" w:rsidRPr="00CA0E1F" w:rsidRDefault="002A3051" w:rsidP="006E6E93">
      <w:pPr>
        <w:ind w:left="-567" w:firstLine="851"/>
        <w:rPr>
          <w:color w:val="000000" w:themeColor="text1"/>
        </w:rPr>
      </w:pPr>
      <w:r w:rsidRPr="00CA0E1F">
        <w:rPr>
          <w:color w:val="000000" w:themeColor="text1"/>
        </w:rPr>
        <w:t xml:space="preserve">Важным показателем качества жизни населения является обеспечение бесперебойного и качественного водоснабжения и водоотведения потребителей. Мероприятия по развитию коммунальных систем в этой сфере обеспечат доступность услуг по водоснабжению и водоотведению для населения за счет обеспечения бесперебойной подачи потребителям необходимого количества воды, соответствующей нормируемым показателям качества, приема и очистки стоков от потребителей. </w:t>
      </w:r>
    </w:p>
    <w:bookmarkEnd w:id="207"/>
    <w:p w14:paraId="7AC4920F" w14:textId="6EFB2152"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14:paraId="6224418F"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строительные работы производятся только в границах площадок, отведённых под строительство;</w:t>
      </w:r>
    </w:p>
    <w:p w14:paraId="23F3EB62"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движение транспорта и строительной техники осуществляется только в пределах строительного участка и по дорогам;</w:t>
      </w:r>
    </w:p>
    <w:p w14:paraId="5F99DFAC"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сведение к минимуму объемов земляных работ при планировке территории;</w:t>
      </w:r>
    </w:p>
    <w:p w14:paraId="2D26B7DB"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поддержание нормативных санитарно-гигиенических и санитарно-эпидемиологических условия проживания строителей во временных городках; для этого нужно обеспечить:</w:t>
      </w:r>
    </w:p>
    <w:p w14:paraId="41681564"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бесперебойное снабжение водой хозяйственно-питьевого качества;</w:t>
      </w:r>
    </w:p>
    <w:p w14:paraId="51096615"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полноценное питание и медицинское обслуживание; особенное внимание следует уделить охране здоровья персонала.</w:t>
      </w:r>
    </w:p>
    <w:p w14:paraId="709E1BC7" w14:textId="77777777"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Наряду с природоохранными мероприятиями на строительных площадках должны проводиться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14:paraId="7C9C8D90" w14:textId="253F6139" w:rsidR="00FF4A1D" w:rsidRPr="00CA0E1F" w:rsidRDefault="00FF4A1D" w:rsidP="006E6E93">
      <w:pPr>
        <w:suppressAutoHyphens/>
        <w:spacing w:after="0"/>
        <w:ind w:left="-567" w:firstLine="851"/>
        <w:rPr>
          <w:color w:val="000000" w:themeColor="text1"/>
          <w:szCs w:val="28"/>
          <w:lang w:eastAsia="zh-CN"/>
        </w:rPr>
      </w:pPr>
      <w:r w:rsidRPr="00CA0E1F">
        <w:rPr>
          <w:color w:val="000000" w:themeColor="text1"/>
          <w:szCs w:val="28"/>
          <w:lang w:eastAsia="zh-CN"/>
        </w:rPr>
        <w:t xml:space="preserve">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№7-ФЗ (ред. </w:t>
      </w:r>
      <w:r w:rsidR="00D55915">
        <w:rPr>
          <w:color w:val="000000" w:themeColor="text1"/>
          <w:szCs w:val="28"/>
          <w:lang w:eastAsia="zh-CN"/>
        </w:rPr>
        <w:t>о</w:t>
      </w:r>
      <w:r w:rsidRPr="00CA0E1F">
        <w:rPr>
          <w:color w:val="000000" w:themeColor="text1"/>
          <w:szCs w:val="28"/>
          <w:lang w:eastAsia="zh-CN"/>
        </w:rPr>
        <w:t>т 30.12.2020</w:t>
      </w:r>
      <w:r w:rsidR="00D55915">
        <w:rPr>
          <w:color w:val="000000" w:themeColor="text1"/>
          <w:szCs w:val="28"/>
          <w:lang w:eastAsia="zh-CN"/>
        </w:rPr>
        <w:t>г.</w:t>
      </w:r>
      <w:r w:rsidRPr="00CA0E1F">
        <w:rPr>
          <w:color w:val="000000" w:themeColor="text1"/>
          <w:szCs w:val="28"/>
          <w:lang w:eastAsia="zh-CN"/>
        </w:rPr>
        <w:t>) «Об охране окружающей среды».</w:t>
      </w:r>
    </w:p>
    <w:p w14:paraId="086DFBDB" w14:textId="354B3C71" w:rsidR="00A236EF" w:rsidRPr="00CA0E1F" w:rsidRDefault="00A236EF" w:rsidP="006E6E93">
      <w:pPr>
        <w:pStyle w:val="2ff2"/>
        <w:ind w:left="-567"/>
        <w:rPr>
          <w:bCs/>
          <w:color w:val="000000" w:themeColor="text1"/>
        </w:rPr>
      </w:pPr>
      <w:bookmarkStart w:id="208" w:name="_Toc70966405"/>
      <w:bookmarkStart w:id="209" w:name="_Toc70968082"/>
      <w:bookmarkStart w:id="210" w:name="_Toc94881659"/>
      <w:bookmarkStart w:id="211" w:name="_Toc121837496"/>
      <w:bookmarkStart w:id="212" w:name="_Toc144110436"/>
      <w:r w:rsidRPr="00CA0E1F">
        <w:rPr>
          <w:color w:val="000000" w:themeColor="text1"/>
        </w:rPr>
        <w:t>3.5. Зоны с особыми условиями использования территории</w:t>
      </w:r>
      <w:bookmarkEnd w:id="208"/>
      <w:bookmarkEnd w:id="209"/>
      <w:bookmarkEnd w:id="210"/>
      <w:bookmarkEnd w:id="211"/>
      <w:bookmarkEnd w:id="212"/>
    </w:p>
    <w:p w14:paraId="1B13BDBC" w14:textId="0B0D8BA4" w:rsidR="00A236EF" w:rsidRPr="00CA0E1F" w:rsidRDefault="00A236EF" w:rsidP="006E6E93">
      <w:pPr>
        <w:pStyle w:val="Default"/>
        <w:ind w:left="-567" w:firstLine="851"/>
        <w:jc w:val="both"/>
        <w:rPr>
          <w:color w:val="000000" w:themeColor="text1"/>
          <w:sz w:val="28"/>
          <w:szCs w:val="28"/>
        </w:rPr>
      </w:pPr>
      <w:r w:rsidRPr="00CA0E1F">
        <w:rPr>
          <w:color w:val="000000" w:themeColor="text1"/>
          <w:sz w:val="28"/>
          <w:szCs w:val="28"/>
        </w:rPr>
        <w:t xml:space="preserve">Основным мероприятием по оценке возможного влияния планируемых для размещения объектов местного значения на комплексное развитие этих </w:t>
      </w:r>
      <w:r w:rsidRPr="00CA0E1F">
        <w:rPr>
          <w:color w:val="000000" w:themeColor="text1"/>
          <w:sz w:val="28"/>
          <w:szCs w:val="28"/>
        </w:rPr>
        <w:lastRenderedPageBreak/>
        <w:t xml:space="preserve">территорий,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территорий. </w:t>
      </w:r>
    </w:p>
    <w:p w14:paraId="5F628300" w14:textId="77777777" w:rsidR="00A236EF" w:rsidRPr="00CA0E1F" w:rsidRDefault="00A236EF" w:rsidP="006E6E93">
      <w:pPr>
        <w:pStyle w:val="Default"/>
        <w:ind w:left="-567" w:firstLine="851"/>
        <w:jc w:val="both"/>
        <w:rPr>
          <w:color w:val="000000" w:themeColor="text1"/>
          <w:sz w:val="28"/>
          <w:szCs w:val="28"/>
        </w:rPr>
      </w:pPr>
      <w:r w:rsidRPr="00CA0E1F">
        <w:rPr>
          <w:color w:val="000000" w:themeColor="text1"/>
          <w:sz w:val="28"/>
          <w:szCs w:val="28"/>
        </w:rPr>
        <w:t xml:space="preserve">Наличие тех или иных зон с особыми условиями использования территорий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производственных зон. </w:t>
      </w:r>
    </w:p>
    <w:p w14:paraId="741AAFD8" w14:textId="49950637" w:rsidR="002E1726" w:rsidRPr="00CA0E1F" w:rsidRDefault="00831ABC" w:rsidP="006E6E93">
      <w:pPr>
        <w:pStyle w:val="3f4"/>
        <w:ind w:left="-567"/>
        <w:rPr>
          <w:color w:val="000000" w:themeColor="text1"/>
          <w:sz w:val="28"/>
          <w:szCs w:val="28"/>
        </w:rPr>
      </w:pPr>
      <w:bookmarkStart w:id="213" w:name="_Toc129349331"/>
      <w:bookmarkStart w:id="214" w:name="_Toc144110437"/>
      <w:r w:rsidRPr="00CA0E1F">
        <w:rPr>
          <w:color w:val="000000" w:themeColor="text1"/>
          <w:sz w:val="28"/>
          <w:szCs w:val="28"/>
        </w:rPr>
        <w:t>3.5.1.</w:t>
      </w:r>
      <w:r w:rsidR="002E1726" w:rsidRPr="00CA0E1F">
        <w:rPr>
          <w:color w:val="000000" w:themeColor="text1"/>
          <w:sz w:val="28"/>
          <w:szCs w:val="28"/>
        </w:rPr>
        <w:t xml:space="preserve"> Санитарно-защитные зоны промышленных производств и объектов</w:t>
      </w:r>
      <w:bookmarkEnd w:id="213"/>
      <w:bookmarkEnd w:id="214"/>
    </w:p>
    <w:p w14:paraId="3ED8F6FE" w14:textId="102E6383" w:rsidR="002E1726" w:rsidRPr="00CA0E1F" w:rsidRDefault="002E1726" w:rsidP="006E6E93">
      <w:pPr>
        <w:ind w:left="-567" w:firstLine="851"/>
        <w:rPr>
          <w:color w:val="000000" w:themeColor="text1"/>
        </w:rPr>
      </w:pPr>
      <w:r w:rsidRPr="00CA0E1F">
        <w:rPr>
          <w:color w:val="000000" w:themeColor="text1"/>
        </w:rPr>
        <w:t>В целях обеспечения безопасности населения и в соответствии с Федеральным законом "О санитарно-эпидемиологическом благополучии населения" от 30.03.1999</w:t>
      </w:r>
      <w:r w:rsidR="006209CA">
        <w:rPr>
          <w:color w:val="000000" w:themeColor="text1"/>
        </w:rPr>
        <w:t>г.</w:t>
      </w:r>
      <w:r w:rsidRPr="00CA0E1F">
        <w:rPr>
          <w:color w:val="000000" w:themeColor="text1"/>
        </w:rPr>
        <w:t xml:space="preserve"> </w:t>
      </w:r>
      <w:r w:rsidR="00D55915">
        <w:rPr>
          <w:color w:val="000000" w:themeColor="text1"/>
        </w:rPr>
        <w:t>№</w:t>
      </w:r>
      <w:r w:rsidRPr="00CA0E1F">
        <w:rPr>
          <w:color w:val="000000" w:themeColor="text1"/>
        </w:rPr>
        <w:t>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(далее -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24883C20" w14:textId="77777777" w:rsidR="002E1726" w:rsidRPr="00CA0E1F" w:rsidRDefault="002E1726" w:rsidP="006E6E93">
      <w:pPr>
        <w:ind w:left="-567" w:firstLine="851"/>
        <w:rPr>
          <w:color w:val="000000" w:themeColor="text1"/>
        </w:rPr>
      </w:pPr>
      <w:r w:rsidRPr="00CA0E1F">
        <w:rPr>
          <w:color w:val="000000" w:themeColor="text1"/>
        </w:rPr>
        <w:t>На территории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197766E7" w14:textId="6FC1451A" w:rsidR="002E1726" w:rsidRDefault="002E1726" w:rsidP="006E6E93">
      <w:pPr>
        <w:ind w:left="-567" w:firstLine="851"/>
        <w:rPr>
          <w:color w:val="000000" w:themeColor="text1"/>
        </w:rPr>
      </w:pPr>
      <w:r w:rsidRPr="00CA0E1F">
        <w:rPr>
          <w:color w:val="000000" w:themeColor="text1"/>
        </w:rPr>
        <w:t>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6484F79F" w14:textId="36FAC982" w:rsidR="003526F2" w:rsidRDefault="003526F2" w:rsidP="006E6E93">
      <w:pPr>
        <w:ind w:left="-567" w:firstLine="851"/>
        <w:rPr>
          <w:color w:val="000000" w:themeColor="text1"/>
        </w:rPr>
      </w:pPr>
      <w:r>
        <w:rPr>
          <w:color w:val="000000" w:themeColor="text1"/>
        </w:rPr>
        <w:t>Согласно сведениям Управления Федеральной службы по надзору в сфере защиты прав потребителей и благополучия человека по Кировской области (далее-Роспотребнадзор по Кировской области) санитароно-эпидемиологические заключения на проекты санитароно-защитных зон в границах Афанасьевского муниципального округа имеют следующие предприятия:</w:t>
      </w:r>
    </w:p>
    <w:p w14:paraId="4E115D96" w14:textId="16C08903" w:rsidR="003526F2" w:rsidRDefault="003526F2" w:rsidP="006E6E93">
      <w:pPr>
        <w:ind w:left="-567" w:firstLine="851"/>
        <w:rPr>
          <w:color w:val="000000" w:themeColor="text1"/>
        </w:rPr>
      </w:pPr>
      <w:r>
        <w:rPr>
          <w:color w:val="000000" w:themeColor="text1"/>
        </w:rPr>
        <w:lastRenderedPageBreak/>
        <w:t>-полигон ТБО по адресу:</w:t>
      </w:r>
      <w:r w:rsidR="00C104B6">
        <w:rPr>
          <w:color w:val="000000" w:themeColor="text1"/>
        </w:rPr>
        <w:t xml:space="preserve"> К</w:t>
      </w:r>
      <w:r>
        <w:rPr>
          <w:color w:val="000000" w:themeColor="text1"/>
        </w:rPr>
        <w:t>ировская область, Афанасьевский район, шестой километр автодороги Афанасьево-Бисерово (2 класс опасности, ориентировочный размер СЗЗ 500м);</w:t>
      </w:r>
    </w:p>
    <w:p w14:paraId="58FDA381" w14:textId="4ECC5F8D" w:rsidR="003526F2" w:rsidRDefault="003526F2" w:rsidP="006E6E93">
      <w:pPr>
        <w:ind w:left="-567" w:firstLine="851"/>
        <w:rPr>
          <w:color w:val="000000" w:themeColor="text1"/>
        </w:rPr>
      </w:pPr>
      <w:r>
        <w:rPr>
          <w:color w:val="000000" w:themeColor="text1"/>
        </w:rPr>
        <w:t>-деревообрабатывающее предприятие ИП Турушева Андрея Валерьевича по адресу:</w:t>
      </w:r>
      <w:r w:rsidR="00C104B6">
        <w:rPr>
          <w:color w:val="000000" w:themeColor="text1"/>
        </w:rPr>
        <w:t xml:space="preserve"> </w:t>
      </w:r>
      <w:r>
        <w:rPr>
          <w:color w:val="000000" w:themeColor="text1"/>
        </w:rPr>
        <w:t>Кировская область, Афанасьевский район, Бисеровское сельское поселение (4 класс опасности, ориентировочный размер СЗЗ 500м);</w:t>
      </w:r>
    </w:p>
    <w:p w14:paraId="749738DA" w14:textId="50FC5FD7" w:rsidR="003526F2" w:rsidRDefault="003526F2" w:rsidP="006E6E93">
      <w:pPr>
        <w:ind w:left="-567" w:firstLine="851"/>
        <w:rPr>
          <w:color w:val="000000" w:themeColor="text1"/>
        </w:rPr>
      </w:pPr>
      <w:r>
        <w:rPr>
          <w:color w:val="000000" w:themeColor="text1"/>
        </w:rPr>
        <w:t>- АСЗ №25 ООО «ЧЕПЕЦКНЕФТЕПРОДУКТ» по адресу:613060, Кировская область, Афанасьевский район, д.Ичетовкины, ул.Энергетиков, д.21а (4 класс опасности, ориентировочный размер СЗЗ 100м).</w:t>
      </w:r>
    </w:p>
    <w:p w14:paraId="7CF59A30" w14:textId="6B2AF267" w:rsidR="003526F2" w:rsidRDefault="003526F2" w:rsidP="006E6E93">
      <w:pPr>
        <w:ind w:left="-567" w:firstLine="851"/>
        <w:rPr>
          <w:color w:val="000000" w:themeColor="text1"/>
        </w:rPr>
      </w:pPr>
      <w:r>
        <w:rPr>
          <w:color w:val="000000" w:themeColor="text1"/>
        </w:rPr>
        <w:t>Окончательная санитарно-защитная зона для указанных объектов не устанавливалась.</w:t>
      </w:r>
    </w:p>
    <w:p w14:paraId="69A24217" w14:textId="47186D51" w:rsidR="000676B2" w:rsidRDefault="000676B2" w:rsidP="006E6E93">
      <w:pPr>
        <w:ind w:left="-567" w:firstLine="851"/>
        <w:rPr>
          <w:color w:val="000000" w:themeColor="text1"/>
        </w:rPr>
      </w:pPr>
      <w:r>
        <w:rPr>
          <w:color w:val="000000" w:themeColor="text1"/>
        </w:rPr>
        <w:t>Объекты 1 класса опасносности на территории Афанасьвеского муницпального округа отсуствуют. Не имеют разработанных проектов СЗЗ объкты 3 класса опасности (ориентировочный размер СЗЗ 300 м):</w:t>
      </w:r>
    </w:p>
    <w:p w14:paraId="0F26A9AD" w14:textId="612F9943" w:rsidR="000676B2" w:rsidRDefault="000676B2" w:rsidP="006E6E93">
      <w:pPr>
        <w:ind w:left="-567" w:firstLine="851"/>
        <w:rPr>
          <w:color w:val="000000" w:themeColor="text1"/>
        </w:rPr>
      </w:pPr>
      <w:r>
        <w:rPr>
          <w:color w:val="000000" w:themeColor="text1"/>
        </w:rPr>
        <w:t>1) колбасный цех Афанасьевского Райпо, адрес:</w:t>
      </w:r>
      <w:r w:rsidR="00C104B6">
        <w:rPr>
          <w:color w:val="000000" w:themeColor="text1"/>
        </w:rPr>
        <w:t xml:space="preserve"> </w:t>
      </w:r>
      <w:r>
        <w:rPr>
          <w:color w:val="000000" w:themeColor="text1"/>
        </w:rPr>
        <w:t>Кировская область, пгт. Афанасьево, ул.Дзержинского, д.33;</w:t>
      </w:r>
    </w:p>
    <w:p w14:paraId="59833818" w14:textId="4ECA5876" w:rsidR="000676B2" w:rsidRDefault="000676B2" w:rsidP="006E6E93">
      <w:pPr>
        <w:ind w:left="-567" w:firstLine="851"/>
        <w:rPr>
          <w:color w:val="000000" w:themeColor="text1"/>
        </w:rPr>
      </w:pPr>
      <w:r>
        <w:rPr>
          <w:color w:val="000000" w:themeColor="text1"/>
        </w:rPr>
        <w:t>2) ОАО «Агрофирма «Гордино»:</w:t>
      </w:r>
    </w:p>
    <w:p w14:paraId="43B07C10" w14:textId="61A5FC99" w:rsidR="000676B2" w:rsidRDefault="000676B2" w:rsidP="006E6E93">
      <w:pPr>
        <w:ind w:left="-567" w:firstLine="851"/>
        <w:rPr>
          <w:color w:val="000000" w:themeColor="text1"/>
        </w:rPr>
      </w:pPr>
      <w:r>
        <w:rPr>
          <w:color w:val="000000" w:themeColor="text1"/>
        </w:rPr>
        <w:t>-Колотовская МТФ д.Верхняя Колотовка;</w:t>
      </w:r>
    </w:p>
    <w:p w14:paraId="37D85512" w14:textId="308EFCEF" w:rsidR="000676B2" w:rsidRDefault="000676B2" w:rsidP="006E6E93">
      <w:pPr>
        <w:ind w:left="-567" w:firstLine="851"/>
        <w:rPr>
          <w:color w:val="000000" w:themeColor="text1"/>
        </w:rPr>
      </w:pPr>
      <w:r>
        <w:rPr>
          <w:color w:val="000000" w:themeColor="text1"/>
        </w:rPr>
        <w:t>-коровник привязного содержания с молочным блоком на 200 голов КРС в деревне Шердынята (190 голов);</w:t>
      </w:r>
    </w:p>
    <w:p w14:paraId="02C00BD1" w14:textId="369BBC21" w:rsidR="000676B2" w:rsidRDefault="000676B2" w:rsidP="006E6E93">
      <w:pPr>
        <w:ind w:left="-567" w:firstLine="851"/>
        <w:rPr>
          <w:color w:val="000000" w:themeColor="text1"/>
        </w:rPr>
      </w:pPr>
      <w:r>
        <w:rPr>
          <w:color w:val="000000" w:themeColor="text1"/>
        </w:rPr>
        <w:t>-</w:t>
      </w:r>
      <w:r w:rsidRPr="000676B2">
        <w:rPr>
          <w:color w:val="000000" w:themeColor="text1"/>
        </w:rPr>
        <w:t xml:space="preserve"> </w:t>
      </w:r>
      <w:r>
        <w:rPr>
          <w:color w:val="000000" w:themeColor="text1"/>
        </w:rPr>
        <w:t>коровник привязного содержания с молочным блоком на 200 голов КРС в деревне Шердынята (196 голов);</w:t>
      </w:r>
    </w:p>
    <w:p w14:paraId="3FDF1C9E" w14:textId="6094DCE5" w:rsidR="000676B2" w:rsidRDefault="000676B2" w:rsidP="006E6E93">
      <w:pPr>
        <w:ind w:left="-567" w:firstLine="851"/>
        <w:rPr>
          <w:color w:val="000000" w:themeColor="text1"/>
        </w:rPr>
      </w:pPr>
      <w:r>
        <w:rPr>
          <w:color w:val="000000" w:themeColor="text1"/>
        </w:rPr>
        <w:t>-Шердынятская МТФ д.Шердынята;</w:t>
      </w:r>
    </w:p>
    <w:p w14:paraId="49EB2CFC" w14:textId="4617F0C0" w:rsidR="000676B2" w:rsidRDefault="000676B2" w:rsidP="006E6E93">
      <w:pPr>
        <w:ind w:left="-567" w:firstLine="851"/>
        <w:rPr>
          <w:color w:val="000000" w:themeColor="text1"/>
        </w:rPr>
      </w:pPr>
      <w:r>
        <w:rPr>
          <w:color w:val="000000" w:themeColor="text1"/>
        </w:rPr>
        <w:t>-телятник беспривязного содержания д.Шердынята (80 голов);</w:t>
      </w:r>
    </w:p>
    <w:p w14:paraId="1F7BD37D" w14:textId="52F05F67" w:rsidR="000676B2" w:rsidRDefault="000676B2" w:rsidP="006E6E93">
      <w:pPr>
        <w:ind w:left="-567" w:firstLine="851"/>
        <w:rPr>
          <w:color w:val="000000" w:themeColor="text1"/>
        </w:rPr>
      </w:pPr>
      <w:r>
        <w:rPr>
          <w:color w:val="000000" w:themeColor="text1"/>
        </w:rPr>
        <w:t>-</w:t>
      </w:r>
      <w:r w:rsidRPr="000676B2">
        <w:rPr>
          <w:color w:val="000000" w:themeColor="text1"/>
        </w:rPr>
        <w:t xml:space="preserve"> </w:t>
      </w:r>
      <w:r>
        <w:rPr>
          <w:color w:val="000000" w:themeColor="text1"/>
        </w:rPr>
        <w:t>телятник беспривязного содержания д.Шердынята (200 голов);</w:t>
      </w:r>
    </w:p>
    <w:p w14:paraId="6A88CA88" w14:textId="2EFA6764" w:rsidR="009B53CF" w:rsidRDefault="009B53CF" w:rsidP="006E6E93">
      <w:pPr>
        <w:ind w:left="-567" w:firstLine="851"/>
        <w:rPr>
          <w:color w:val="000000" w:themeColor="text1"/>
        </w:rPr>
      </w:pPr>
      <w:r>
        <w:rPr>
          <w:color w:val="000000" w:themeColor="text1"/>
        </w:rPr>
        <w:t>-Ефремятский телятник д.Ефремята;</w:t>
      </w:r>
    </w:p>
    <w:p w14:paraId="575D352D" w14:textId="5C74AD06" w:rsidR="009B53CF" w:rsidRDefault="009B53CF" w:rsidP="006E6E93">
      <w:pPr>
        <w:ind w:left="-567" w:firstLine="851"/>
        <w:rPr>
          <w:color w:val="000000" w:themeColor="text1"/>
        </w:rPr>
      </w:pPr>
      <w:r>
        <w:rPr>
          <w:color w:val="000000" w:themeColor="text1"/>
        </w:rPr>
        <w:t>3) СПК-колхоз «Луч»:</w:t>
      </w:r>
    </w:p>
    <w:p w14:paraId="031EAB4E" w14:textId="1589524B" w:rsidR="009B53CF" w:rsidRDefault="009B53CF" w:rsidP="006E6E93">
      <w:pPr>
        <w:ind w:left="-567" w:firstLine="851"/>
        <w:rPr>
          <w:color w:val="000000" w:themeColor="text1"/>
        </w:rPr>
      </w:pPr>
      <w:r>
        <w:rPr>
          <w:color w:val="000000" w:themeColor="text1"/>
        </w:rPr>
        <w:t>-МТФ д.Жарковы;</w:t>
      </w:r>
    </w:p>
    <w:p w14:paraId="5026D6F8" w14:textId="13D248B6" w:rsidR="009B53CF" w:rsidRDefault="009B53CF" w:rsidP="006E6E93">
      <w:pPr>
        <w:ind w:left="-567" w:firstLine="851"/>
        <w:rPr>
          <w:color w:val="000000" w:themeColor="text1"/>
        </w:rPr>
      </w:pPr>
      <w:r>
        <w:rPr>
          <w:color w:val="000000" w:themeColor="text1"/>
        </w:rPr>
        <w:t>-телятник д.Жарковы;</w:t>
      </w:r>
    </w:p>
    <w:p w14:paraId="053C220C" w14:textId="7AE5F1DD" w:rsidR="009B53CF" w:rsidRDefault="009B53CF" w:rsidP="006E6E93">
      <w:pPr>
        <w:ind w:left="-567" w:firstLine="851"/>
        <w:rPr>
          <w:color w:val="000000" w:themeColor="text1"/>
        </w:rPr>
      </w:pPr>
      <w:r>
        <w:rPr>
          <w:color w:val="000000" w:themeColor="text1"/>
        </w:rPr>
        <w:t>-телочник д.Жарковы;</w:t>
      </w:r>
    </w:p>
    <w:p w14:paraId="627CB48D" w14:textId="46B81A64" w:rsidR="009B53CF" w:rsidRDefault="009B53CF" w:rsidP="006E6E93">
      <w:pPr>
        <w:ind w:left="-567" w:firstLine="851"/>
        <w:rPr>
          <w:color w:val="000000" w:themeColor="text1"/>
        </w:rPr>
      </w:pPr>
      <w:r>
        <w:rPr>
          <w:color w:val="000000" w:themeColor="text1"/>
        </w:rPr>
        <w:t>4)</w:t>
      </w:r>
      <w:r w:rsidR="00431DA2">
        <w:rPr>
          <w:color w:val="000000" w:themeColor="text1"/>
        </w:rPr>
        <w:t xml:space="preserve"> </w:t>
      </w:r>
      <w:r>
        <w:rPr>
          <w:color w:val="000000" w:themeColor="text1"/>
        </w:rPr>
        <w:t>СПК</w:t>
      </w:r>
      <w:r w:rsidR="00431DA2">
        <w:rPr>
          <w:color w:val="000000" w:themeColor="text1"/>
        </w:rPr>
        <w:t>-колхоз «Пролетарский»-ферма д.Верхняя Тимофеевская;</w:t>
      </w:r>
    </w:p>
    <w:p w14:paraId="61573692" w14:textId="544A3040" w:rsidR="00431DA2" w:rsidRDefault="00431DA2" w:rsidP="006E6E93">
      <w:pPr>
        <w:ind w:left="-567" w:firstLine="851"/>
        <w:rPr>
          <w:color w:val="000000" w:themeColor="text1"/>
        </w:rPr>
      </w:pPr>
      <w:r>
        <w:rPr>
          <w:color w:val="000000" w:themeColor="text1"/>
        </w:rPr>
        <w:t>5) СПК-колхоз «Порошино»-МТФ д.Порошино;</w:t>
      </w:r>
    </w:p>
    <w:p w14:paraId="3D29F2EC" w14:textId="41A0EB08" w:rsidR="00431DA2" w:rsidRDefault="00431DA2" w:rsidP="006E6E93">
      <w:pPr>
        <w:ind w:left="-567" w:firstLine="851"/>
        <w:rPr>
          <w:color w:val="000000" w:themeColor="text1"/>
        </w:rPr>
      </w:pPr>
      <w:r>
        <w:rPr>
          <w:color w:val="000000" w:themeColor="text1"/>
        </w:rPr>
        <w:t>6) СПК колхоз «Заря»-МТФ с.Бисерово;</w:t>
      </w:r>
    </w:p>
    <w:p w14:paraId="55655AA9" w14:textId="408302BE" w:rsidR="00431DA2" w:rsidRDefault="00431DA2" w:rsidP="006E6E93">
      <w:pPr>
        <w:ind w:left="-567" w:firstLine="851"/>
        <w:rPr>
          <w:color w:val="000000" w:themeColor="text1"/>
        </w:rPr>
      </w:pPr>
      <w:r>
        <w:rPr>
          <w:color w:val="000000" w:themeColor="text1"/>
        </w:rPr>
        <w:t>7) СПК-колхоз «Луч»-теплая стоянка на 12 мест д.Жарковы;</w:t>
      </w:r>
    </w:p>
    <w:p w14:paraId="7D0CF7A8" w14:textId="575B3D4C" w:rsidR="00431DA2" w:rsidRDefault="00431DA2" w:rsidP="006E6E93">
      <w:pPr>
        <w:ind w:left="-567" w:firstLine="851"/>
        <w:rPr>
          <w:color w:val="000000" w:themeColor="text1"/>
        </w:rPr>
      </w:pPr>
      <w:r>
        <w:rPr>
          <w:color w:val="000000" w:themeColor="text1"/>
        </w:rPr>
        <w:t>8) СПК-колхоз «Пролетарский»-стоянка на 12 мест д.Верхняя Тимофеевская;</w:t>
      </w:r>
    </w:p>
    <w:p w14:paraId="624B6BFE" w14:textId="3329BD11" w:rsidR="00431DA2" w:rsidRDefault="00431DA2" w:rsidP="006E6E93">
      <w:pPr>
        <w:ind w:left="-567" w:firstLine="851"/>
        <w:rPr>
          <w:color w:val="000000" w:themeColor="text1"/>
        </w:rPr>
      </w:pPr>
      <w:r>
        <w:rPr>
          <w:color w:val="000000" w:themeColor="text1"/>
        </w:rPr>
        <w:lastRenderedPageBreak/>
        <w:t>9) ОАО «Агрофирма «Гордино»-стоянка на 10 мест с.Гордино;</w:t>
      </w:r>
    </w:p>
    <w:p w14:paraId="6346F876" w14:textId="58B622DC" w:rsidR="00431DA2" w:rsidRDefault="00431DA2" w:rsidP="006E6E93">
      <w:pPr>
        <w:ind w:left="-567" w:firstLine="851"/>
        <w:rPr>
          <w:color w:val="000000" w:themeColor="text1"/>
        </w:rPr>
      </w:pPr>
      <w:r>
        <w:rPr>
          <w:color w:val="000000" w:themeColor="text1"/>
        </w:rPr>
        <w:t>10) СПК-колхоз «Прикамье»-стоянка на 12 мест д.Ичетовкины;</w:t>
      </w:r>
    </w:p>
    <w:p w14:paraId="5E644024" w14:textId="2BDD5D08" w:rsidR="00431DA2" w:rsidRDefault="00431DA2" w:rsidP="006E6E93">
      <w:pPr>
        <w:ind w:left="-567" w:firstLine="851"/>
        <w:rPr>
          <w:color w:val="000000" w:themeColor="text1"/>
        </w:rPr>
      </w:pPr>
      <w:r>
        <w:rPr>
          <w:color w:val="000000" w:themeColor="text1"/>
        </w:rPr>
        <w:t>11) АО «Вятавтодор» Слободское ДУ №4 Афанасьевский дорожный участок-теплая стоянка на 20 мест вблизи д.Ичетовкины.</w:t>
      </w:r>
    </w:p>
    <w:p w14:paraId="6646CE40" w14:textId="4545C8C3" w:rsidR="00431DA2" w:rsidRDefault="00431DA2" w:rsidP="006E6E93">
      <w:pPr>
        <w:ind w:left="-567" w:firstLine="851"/>
        <w:rPr>
          <w:color w:val="000000" w:themeColor="text1"/>
        </w:rPr>
      </w:pPr>
      <w:r>
        <w:rPr>
          <w:color w:val="000000" w:themeColor="text1"/>
        </w:rPr>
        <w:t>На территории Афанасьевского муниципального округа имеются:</w:t>
      </w:r>
    </w:p>
    <w:p w14:paraId="2133B6A3" w14:textId="0064A58F" w:rsidR="00431DA2" w:rsidRDefault="00431DA2" w:rsidP="006E6E93">
      <w:pPr>
        <w:ind w:left="-567" w:firstLine="851"/>
        <w:rPr>
          <w:color w:val="000000" w:themeColor="text1"/>
        </w:rPr>
      </w:pPr>
      <w:r>
        <w:rPr>
          <w:color w:val="000000" w:themeColor="text1"/>
        </w:rPr>
        <w:t>-очистные сооружения ул.Школьная (613060, Кировская область, Афанасьевский район, пгт. Афанасьево, пер.</w:t>
      </w:r>
      <w:r w:rsidR="00C104B6">
        <w:rPr>
          <w:color w:val="000000" w:themeColor="text1"/>
        </w:rPr>
        <w:t xml:space="preserve"> </w:t>
      </w:r>
      <w:r>
        <w:rPr>
          <w:color w:val="000000" w:themeColor="text1"/>
        </w:rPr>
        <w:t>Школьный (кадастровый номер 43:02:310112:349) размер СЗЗ 300м);</w:t>
      </w:r>
    </w:p>
    <w:p w14:paraId="3D0688FE" w14:textId="68FCA096" w:rsidR="00431DA2" w:rsidRDefault="00431DA2" w:rsidP="006E6E93">
      <w:pPr>
        <w:ind w:left="-567" w:firstLine="851"/>
        <w:rPr>
          <w:color w:val="000000" w:themeColor="text1"/>
        </w:rPr>
      </w:pPr>
      <w:r>
        <w:rPr>
          <w:color w:val="000000" w:themeColor="text1"/>
        </w:rPr>
        <w:t xml:space="preserve">-очистные сооружения ул.Строителей (613060, Кировская область, Афанасьевский район, </w:t>
      </w:r>
      <w:r w:rsidR="00FB077B">
        <w:rPr>
          <w:color w:val="000000" w:themeColor="text1"/>
        </w:rPr>
        <w:t>ул</w:t>
      </w:r>
      <w:r>
        <w:rPr>
          <w:color w:val="000000" w:themeColor="text1"/>
        </w:rPr>
        <w:t>.</w:t>
      </w:r>
      <w:r w:rsidR="00FB077B">
        <w:rPr>
          <w:color w:val="000000" w:themeColor="text1"/>
        </w:rPr>
        <w:t>Строителей</w:t>
      </w:r>
      <w:r>
        <w:rPr>
          <w:color w:val="000000" w:themeColor="text1"/>
        </w:rPr>
        <w:t xml:space="preserve"> (кадастровый номер 43:02:310112:34</w:t>
      </w:r>
      <w:r w:rsidR="00FB077B">
        <w:rPr>
          <w:color w:val="000000" w:themeColor="text1"/>
        </w:rPr>
        <w:t>7</w:t>
      </w:r>
      <w:r>
        <w:rPr>
          <w:color w:val="000000" w:themeColor="text1"/>
        </w:rPr>
        <w:t xml:space="preserve">) размер СЗЗ </w:t>
      </w:r>
      <w:r w:rsidR="00FB077B">
        <w:rPr>
          <w:color w:val="000000" w:themeColor="text1"/>
        </w:rPr>
        <w:t>1</w:t>
      </w:r>
      <w:r>
        <w:rPr>
          <w:color w:val="000000" w:themeColor="text1"/>
        </w:rPr>
        <w:t>00м);</w:t>
      </w:r>
    </w:p>
    <w:p w14:paraId="3EA97D66" w14:textId="1349F47E" w:rsidR="00E91158" w:rsidRDefault="00E91158" w:rsidP="006E6E93">
      <w:pPr>
        <w:ind w:left="-567" w:firstLine="851"/>
        <w:rPr>
          <w:color w:val="000000" w:themeColor="text1"/>
        </w:rPr>
      </w:pPr>
      <w:r>
        <w:rPr>
          <w:color w:val="000000" w:themeColor="text1"/>
        </w:rPr>
        <w:t>-канализационная насосная станция (613060, Кировская область, Афанасьевский район, ул.Строителей (кадастровый номер 43:02:310112:817) размер СЗЗ 15м).</w:t>
      </w:r>
    </w:p>
    <w:p w14:paraId="40B681EC" w14:textId="4C227E5B" w:rsidR="00431DA2" w:rsidRPr="00CA0E1F" w:rsidRDefault="00E91C9E" w:rsidP="006E6E93">
      <w:pPr>
        <w:ind w:left="-567" w:firstLine="851"/>
        <w:rPr>
          <w:color w:val="000000" w:themeColor="text1"/>
        </w:rPr>
      </w:pPr>
      <w:r>
        <w:rPr>
          <w:color w:val="000000" w:themeColor="text1"/>
        </w:rPr>
        <w:t>Место сброса сточных вод расположено в черте населенного пункта пгт Афанасьево Кировской области по левому берегу р.Шамановка на 2,66 км от устья. Деятельность водоотведения осуществляет МКП ЖКХ п.Афанасьево.</w:t>
      </w:r>
    </w:p>
    <w:p w14:paraId="4D65665E" w14:textId="77777777" w:rsidR="002E1726" w:rsidRPr="00535A07" w:rsidRDefault="002E1726" w:rsidP="006E6E93">
      <w:pPr>
        <w:ind w:left="-567" w:firstLine="851"/>
        <w:rPr>
          <w:color w:val="000000" w:themeColor="text1"/>
        </w:rPr>
      </w:pPr>
      <w:r w:rsidRPr="00535A07">
        <w:rPr>
          <w:color w:val="000000" w:themeColor="text1"/>
        </w:rPr>
        <w:t>В границах санитарно-защитной зоны не допускается использования земельных участков в целях:</w:t>
      </w:r>
    </w:p>
    <w:p w14:paraId="461508DA" w14:textId="77777777" w:rsidR="002E1726" w:rsidRPr="00535A07" w:rsidRDefault="002E1726" w:rsidP="006E6E93">
      <w:pPr>
        <w:ind w:left="-567" w:firstLine="851"/>
        <w:rPr>
          <w:color w:val="000000" w:themeColor="text1"/>
        </w:rPr>
      </w:pPr>
      <w:r w:rsidRPr="00535A07">
        <w:rPr>
          <w:color w:val="000000" w:themeColor="text1"/>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300171D5" w14:textId="77777777" w:rsidR="002E1726" w:rsidRPr="00535A07" w:rsidRDefault="002E1726" w:rsidP="006E6E93">
      <w:pPr>
        <w:ind w:left="-567" w:firstLine="851"/>
        <w:rPr>
          <w:color w:val="000000" w:themeColor="text1"/>
        </w:rPr>
      </w:pPr>
      <w:r w:rsidRPr="00535A07">
        <w:rPr>
          <w:color w:val="000000" w:themeColor="text1"/>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4278BBAA" w14:textId="77777777" w:rsidR="002E1726" w:rsidRPr="00535A07" w:rsidRDefault="002E1726" w:rsidP="006E6E93">
      <w:pPr>
        <w:ind w:left="-567" w:firstLine="851"/>
        <w:rPr>
          <w:color w:val="000000" w:themeColor="text1"/>
        </w:rPr>
      </w:pPr>
      <w:r w:rsidRPr="00535A07">
        <w:rPr>
          <w:color w:val="000000" w:themeColor="text1"/>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2CC446F2" w14:textId="77777777" w:rsidR="002E1726" w:rsidRPr="00535A07" w:rsidRDefault="002E1726" w:rsidP="006E6E93">
      <w:pPr>
        <w:ind w:left="-567" w:firstLine="851"/>
        <w:rPr>
          <w:color w:val="000000" w:themeColor="text1"/>
        </w:rPr>
      </w:pPr>
      <w:r w:rsidRPr="00535A07">
        <w:rPr>
          <w:color w:val="000000" w:themeColor="text1"/>
        </w:rPr>
        <w:t xml:space="preserve">Если иное не установлено на территории муниципального образования, санитарно-защитные зоны производственных, коммунальных, </w:t>
      </w:r>
      <w:r w:rsidRPr="00535A07">
        <w:rPr>
          <w:color w:val="000000" w:themeColor="text1"/>
        </w:rPr>
        <w:lastRenderedPageBreak/>
        <w:t>сельскохозяйственных, инженерных и иных объектов, для которых установление санитарно-защитной зоны является обязательным, в которой расположены соответствующие объекты, и границы прилегающей зоны санитарно-защитного назначения.</w:t>
      </w:r>
    </w:p>
    <w:p w14:paraId="00E271C2" w14:textId="77777777" w:rsidR="002E1726" w:rsidRPr="00535A07" w:rsidRDefault="002E1726" w:rsidP="006E6E93">
      <w:pPr>
        <w:ind w:left="-567" w:firstLine="851"/>
        <w:rPr>
          <w:color w:val="000000" w:themeColor="text1"/>
        </w:rPr>
      </w:pPr>
      <w:r w:rsidRPr="00535A07">
        <w:rPr>
          <w:color w:val="000000" w:themeColor="text1"/>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p>
    <w:p w14:paraId="0A32C9AA" w14:textId="48B56E81" w:rsidR="002E1726" w:rsidRPr="00535A07" w:rsidRDefault="00D55915" w:rsidP="006E6E93">
      <w:pPr>
        <w:ind w:left="-567" w:firstLine="851"/>
        <w:rPr>
          <w:color w:val="000000" w:themeColor="text1"/>
        </w:rPr>
      </w:pPr>
      <w:r>
        <w:rPr>
          <w:color w:val="000000" w:themeColor="text1"/>
        </w:rPr>
        <w:t>В соответствии с п.</w:t>
      </w:r>
      <w:r w:rsidR="002E1726" w:rsidRPr="00535A07">
        <w:rPr>
          <w:color w:val="000000" w:themeColor="text1"/>
        </w:rPr>
        <w:t>2.1 СанПиН 2.2.1/2.1.1.1200-03 для объектов, являющихся источником воздействия на среду обитания, должен быть, разработан проект обоснования размера санитарно-защитной зоны.</w:t>
      </w:r>
    </w:p>
    <w:p w14:paraId="596F3C59" w14:textId="3C5970E3" w:rsidR="002E1726" w:rsidRPr="00535A07" w:rsidRDefault="002E1726" w:rsidP="006E6E93">
      <w:pPr>
        <w:ind w:left="-567" w:firstLine="851"/>
        <w:rPr>
          <w:color w:val="000000" w:themeColor="text1"/>
        </w:rPr>
      </w:pPr>
      <w:r w:rsidRPr="00535A07">
        <w:rPr>
          <w:color w:val="000000" w:themeColor="text1"/>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определены «Правилами установления санитарно-защитных зон и использования земельных участков, расположенных в границах санитарно-защитных зон», Утверждённых постановлением Правительства Российской</w:t>
      </w:r>
      <w:r w:rsidR="00D55915">
        <w:rPr>
          <w:color w:val="000000" w:themeColor="text1"/>
        </w:rPr>
        <w:t xml:space="preserve"> Федерации от 3 марта 2018г. №</w:t>
      </w:r>
      <w:r w:rsidRPr="00535A07">
        <w:rPr>
          <w:color w:val="000000" w:themeColor="text1"/>
        </w:rPr>
        <w:t>222.</w:t>
      </w:r>
    </w:p>
    <w:p w14:paraId="5A86ADD0" w14:textId="272A4548" w:rsidR="002E1726" w:rsidRPr="00535A07" w:rsidRDefault="00831ABC" w:rsidP="006E6E93">
      <w:pPr>
        <w:pStyle w:val="3f4"/>
        <w:ind w:left="-567"/>
        <w:jc w:val="center"/>
        <w:rPr>
          <w:color w:val="000000" w:themeColor="text1"/>
          <w:sz w:val="28"/>
          <w:szCs w:val="28"/>
        </w:rPr>
      </w:pPr>
      <w:bookmarkStart w:id="215" w:name="_Toc45629115"/>
      <w:bookmarkStart w:id="216" w:name="_Toc129349332"/>
      <w:bookmarkStart w:id="217" w:name="_Toc144110438"/>
      <w:r w:rsidRPr="00535A07">
        <w:rPr>
          <w:color w:val="000000" w:themeColor="text1"/>
          <w:sz w:val="28"/>
          <w:szCs w:val="28"/>
        </w:rPr>
        <w:t>3.5.2</w:t>
      </w:r>
      <w:r w:rsidR="002E1726" w:rsidRPr="00535A07">
        <w:rPr>
          <w:color w:val="000000" w:themeColor="text1"/>
          <w:sz w:val="28"/>
          <w:szCs w:val="28"/>
        </w:rPr>
        <w:t>. Придорожные полосы автомобильных дорог вне границ населенных пунктов</w:t>
      </w:r>
      <w:bookmarkEnd w:id="215"/>
      <w:bookmarkEnd w:id="216"/>
      <w:bookmarkEnd w:id="217"/>
    </w:p>
    <w:p w14:paraId="7BC6E0F2" w14:textId="77777777" w:rsidR="002E1726" w:rsidRPr="00535A07" w:rsidRDefault="002E1726" w:rsidP="006E6E93">
      <w:pPr>
        <w:ind w:left="-567" w:firstLine="851"/>
        <w:rPr>
          <w:color w:val="000000" w:themeColor="text1"/>
        </w:rPr>
      </w:pPr>
      <w:r w:rsidRPr="00535A07">
        <w:rPr>
          <w:color w:val="000000" w:themeColor="text1"/>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w:t>
      </w:r>
    </w:p>
    <w:p w14:paraId="17B0A2B2" w14:textId="77777777" w:rsidR="002E1726" w:rsidRPr="00535A07" w:rsidRDefault="002E1726" w:rsidP="006E6E93">
      <w:pPr>
        <w:ind w:left="-567" w:firstLine="851"/>
        <w:rPr>
          <w:color w:val="000000" w:themeColor="text1"/>
        </w:rPr>
      </w:pPr>
      <w:r w:rsidRPr="00535A07">
        <w:rPr>
          <w:color w:val="000000" w:themeColor="text1"/>
        </w:rPr>
        <w:t xml:space="preserve">Придорожные полосы автомобильных дорог устанавливаются в соответствии с Федеральным законом от 8 ноября 2007 г. № 257-ФЗ «Об автомобильных дорогах, о дорожной деятельности в Российской Федерации и о внесении изменений в отдельные законодательные акты Российской Федерации». </w:t>
      </w:r>
    </w:p>
    <w:p w14:paraId="6E5E4706" w14:textId="77777777" w:rsidR="002E1726" w:rsidRPr="00535A07" w:rsidRDefault="002E1726" w:rsidP="006E6E93">
      <w:pPr>
        <w:ind w:left="-567" w:firstLine="851"/>
        <w:rPr>
          <w:color w:val="000000" w:themeColor="text1"/>
        </w:rPr>
      </w:pPr>
      <w:r w:rsidRPr="00535A07">
        <w:rPr>
          <w:color w:val="000000" w:themeColor="text1"/>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14:paraId="31D7B282" w14:textId="77777777" w:rsidR="002E1726" w:rsidRPr="00535A07" w:rsidRDefault="002E1726" w:rsidP="006E6E93">
      <w:pPr>
        <w:ind w:left="-567" w:firstLine="851"/>
        <w:rPr>
          <w:color w:val="000000" w:themeColor="text1"/>
        </w:rPr>
      </w:pPr>
      <w:r w:rsidRPr="00535A07">
        <w:rPr>
          <w:color w:val="000000" w:themeColor="text1"/>
        </w:rPr>
        <w:t>1) семидесяти пяти метров - для автомобильных дорог первой и второй категорий;</w:t>
      </w:r>
    </w:p>
    <w:p w14:paraId="3AE7EC7C" w14:textId="77777777" w:rsidR="002E1726" w:rsidRPr="00535A07" w:rsidRDefault="002E1726" w:rsidP="006E6E93">
      <w:pPr>
        <w:ind w:left="-567" w:firstLine="851"/>
        <w:rPr>
          <w:color w:val="000000" w:themeColor="text1"/>
        </w:rPr>
      </w:pPr>
      <w:r w:rsidRPr="00535A07">
        <w:rPr>
          <w:color w:val="000000" w:themeColor="text1"/>
        </w:rPr>
        <w:t>2) пятидесяти метров - для автомобильных дорог третьей и четвертой категорий;</w:t>
      </w:r>
    </w:p>
    <w:p w14:paraId="6E6820EB" w14:textId="77777777" w:rsidR="002E1726" w:rsidRPr="00535A07" w:rsidRDefault="002E1726" w:rsidP="006E6E93">
      <w:pPr>
        <w:ind w:left="-567" w:firstLine="851"/>
        <w:rPr>
          <w:color w:val="000000" w:themeColor="text1"/>
        </w:rPr>
      </w:pPr>
      <w:r w:rsidRPr="00535A07">
        <w:rPr>
          <w:color w:val="000000" w:themeColor="text1"/>
        </w:rPr>
        <w:t>3) двадцати пяти метров - для автомобильных дорог пятой категории;</w:t>
      </w:r>
    </w:p>
    <w:p w14:paraId="2BC3C957" w14:textId="77777777" w:rsidR="002E1726" w:rsidRPr="00535A07" w:rsidRDefault="002E1726" w:rsidP="006E6E93">
      <w:pPr>
        <w:ind w:left="-567" w:firstLine="851"/>
        <w:rPr>
          <w:color w:val="000000" w:themeColor="text1"/>
        </w:rPr>
      </w:pPr>
      <w:r w:rsidRPr="00535A07">
        <w:rPr>
          <w:color w:val="000000" w:themeColor="text1"/>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w:t>
      </w:r>
      <w:r w:rsidRPr="00535A07">
        <w:rPr>
          <w:color w:val="000000" w:themeColor="text1"/>
        </w:rPr>
        <w:lastRenderedPageBreak/>
        <w:t>построенных для объездов городов с численностью населения до двухсот пятидесяти тысяч человек;</w:t>
      </w:r>
    </w:p>
    <w:p w14:paraId="110FCCB9" w14:textId="77777777" w:rsidR="002E1726" w:rsidRPr="00535A07" w:rsidRDefault="002E1726" w:rsidP="006E6E93">
      <w:pPr>
        <w:ind w:left="-567" w:firstLine="851"/>
        <w:rPr>
          <w:color w:val="000000" w:themeColor="text1"/>
        </w:rPr>
      </w:pPr>
      <w:r w:rsidRPr="00535A07">
        <w:rPr>
          <w:color w:val="000000" w:themeColor="text1"/>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262D9EF0" w14:textId="7F2CE64E" w:rsidR="002E1726" w:rsidRPr="00535A07" w:rsidRDefault="002C5593" w:rsidP="006E6E93">
      <w:pPr>
        <w:ind w:left="-567" w:firstLine="851"/>
        <w:rPr>
          <w:color w:val="000000" w:themeColor="text1"/>
        </w:rPr>
      </w:pPr>
      <w:r>
        <w:rPr>
          <w:color w:val="000000" w:themeColor="text1"/>
        </w:rPr>
        <w:t>Н</w:t>
      </w:r>
      <w:r w:rsidR="002E1726" w:rsidRPr="00535A07">
        <w:rPr>
          <w:color w:val="000000" w:themeColor="text1"/>
        </w:rPr>
        <w:t xml:space="preserve">а территории </w:t>
      </w:r>
      <w:r w:rsidR="00535A07">
        <w:rPr>
          <w:color w:val="000000" w:themeColor="text1"/>
        </w:rPr>
        <w:t>Афанасьевского муниципального</w:t>
      </w:r>
      <w:r w:rsidR="002E1726" w:rsidRPr="00535A07">
        <w:rPr>
          <w:color w:val="000000" w:themeColor="text1"/>
        </w:rPr>
        <w:t xml:space="preserve"> округа установлены границы придорожных полос автомобильных дорог общего пользования регионального или межмуниципального значения:</w:t>
      </w:r>
    </w:p>
    <w:p w14:paraId="3F372CD6" w14:textId="69EEE54D" w:rsidR="002E1726" w:rsidRPr="00977148" w:rsidRDefault="002E1726" w:rsidP="006E6E93">
      <w:pPr>
        <w:ind w:left="-567" w:firstLine="851"/>
        <w:rPr>
          <w:color w:val="000000" w:themeColor="text1"/>
        </w:rPr>
      </w:pPr>
      <w:r w:rsidRPr="00977148">
        <w:rPr>
          <w:color w:val="000000" w:themeColor="text1"/>
        </w:rPr>
        <w:t xml:space="preserve">Таблица </w:t>
      </w:r>
      <w:r w:rsidR="00C03174" w:rsidRPr="00977148">
        <w:rPr>
          <w:color w:val="000000" w:themeColor="text1"/>
        </w:rPr>
        <w:t>3.5.2.1</w:t>
      </w:r>
      <w:r w:rsidRPr="00977148">
        <w:rPr>
          <w:color w:val="000000" w:themeColor="text1"/>
        </w:rPr>
        <w:t>.</w:t>
      </w:r>
    </w:p>
    <w:tbl>
      <w:tblPr>
        <w:tblStyle w:val="af"/>
        <w:tblW w:w="0" w:type="auto"/>
        <w:tblLook w:val="04A0" w:firstRow="1" w:lastRow="0" w:firstColumn="1" w:lastColumn="0" w:noHBand="0" w:noVBand="1"/>
      </w:tblPr>
      <w:tblGrid>
        <w:gridCol w:w="729"/>
        <w:gridCol w:w="3743"/>
        <w:gridCol w:w="2525"/>
        <w:gridCol w:w="1921"/>
      </w:tblGrid>
      <w:tr w:rsidR="002C5593" w:rsidRPr="00D3137B" w14:paraId="7A79A23A" w14:textId="4DA28A97" w:rsidTr="002C5593">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BFEACE" w14:textId="77777777"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 п/п</w:t>
            </w:r>
          </w:p>
        </w:tc>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FAB3D" w14:textId="77777777"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Наименование объекта</w:t>
            </w:r>
          </w:p>
        </w:tc>
        <w:tc>
          <w:tcPr>
            <w:tcW w:w="2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792B2A" w14:textId="740A7158"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Значение/категория</w:t>
            </w:r>
          </w:p>
        </w:tc>
        <w:tc>
          <w:tcPr>
            <w:tcW w:w="2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BB02C" w14:textId="66098B1E"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Ширина придорожной полосы, м</w:t>
            </w:r>
          </w:p>
        </w:tc>
      </w:tr>
      <w:tr w:rsidR="002C5593" w:rsidRPr="00D3137B" w14:paraId="2BD40741" w14:textId="289288B7" w:rsidTr="002C5593">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7F36" w14:textId="77777777"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1</w:t>
            </w:r>
          </w:p>
        </w:tc>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A0312" w14:textId="77777777"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2</w:t>
            </w:r>
          </w:p>
        </w:tc>
        <w:tc>
          <w:tcPr>
            <w:tcW w:w="2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4BC2E" w14:textId="77777777"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3</w:t>
            </w:r>
          </w:p>
        </w:tc>
        <w:tc>
          <w:tcPr>
            <w:tcW w:w="2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38A5B" w14:textId="1471F78F"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4</w:t>
            </w:r>
          </w:p>
        </w:tc>
      </w:tr>
      <w:tr w:rsidR="002C5593" w:rsidRPr="00D3137B" w14:paraId="24F10D13" w14:textId="77777777" w:rsidTr="002C5593">
        <w:tc>
          <w:tcPr>
            <w:tcW w:w="691" w:type="dxa"/>
            <w:tcBorders>
              <w:top w:val="single" w:sz="4" w:space="0" w:color="auto"/>
              <w:left w:val="single" w:sz="4" w:space="0" w:color="auto"/>
              <w:bottom w:val="single" w:sz="4" w:space="0" w:color="auto"/>
              <w:right w:val="single" w:sz="4" w:space="0" w:color="auto"/>
            </w:tcBorders>
            <w:shd w:val="clear" w:color="auto" w:fill="auto"/>
          </w:tcPr>
          <w:p w14:paraId="69D197FA" w14:textId="40AB2929"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 xml:space="preserve">1 </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28C03720" w14:textId="16A5EB66"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Р-243 Кострома-Шарья-Киров-Пермь</w:t>
            </w: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710F9047" w14:textId="45B59EAE" w:rsidR="002C5593" w:rsidRPr="002C5593" w:rsidRDefault="002C5593" w:rsidP="006E6E93">
            <w:pPr>
              <w:spacing w:after="0"/>
              <w:ind w:left="-567" w:firstLine="851"/>
              <w:jc w:val="center"/>
              <w:rPr>
                <w:bCs/>
                <w:color w:val="000000" w:themeColor="text1"/>
                <w:sz w:val="24"/>
                <w:lang w:val="en-US"/>
              </w:rPr>
            </w:pPr>
            <w:r w:rsidRPr="002C5593">
              <w:rPr>
                <w:bCs/>
                <w:color w:val="000000" w:themeColor="text1"/>
                <w:sz w:val="24"/>
              </w:rPr>
              <w:t>Федеральная/</w:t>
            </w:r>
            <w:r w:rsidRPr="002C5593">
              <w:rPr>
                <w:bCs/>
                <w:color w:val="000000" w:themeColor="text1"/>
                <w:sz w:val="24"/>
                <w:lang w:val="en-US"/>
              </w:rPr>
              <w:t>III</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7D1EE2D5" w14:textId="065D48F2" w:rsidR="002C5593" w:rsidRPr="00393579" w:rsidRDefault="00393579" w:rsidP="006E6E93">
            <w:pPr>
              <w:spacing w:after="0"/>
              <w:ind w:left="-567" w:firstLine="851"/>
              <w:jc w:val="center"/>
              <w:rPr>
                <w:bCs/>
                <w:color w:val="000000" w:themeColor="text1"/>
                <w:sz w:val="24"/>
              </w:rPr>
            </w:pPr>
            <w:r>
              <w:rPr>
                <w:bCs/>
                <w:color w:val="000000" w:themeColor="text1"/>
                <w:sz w:val="24"/>
              </w:rPr>
              <w:t>50</w:t>
            </w:r>
          </w:p>
        </w:tc>
      </w:tr>
      <w:tr w:rsidR="002C5593" w:rsidRPr="00D3137B" w14:paraId="652AB0F6" w14:textId="6F2F8F89" w:rsidTr="002C5593">
        <w:tc>
          <w:tcPr>
            <w:tcW w:w="691" w:type="dxa"/>
            <w:tcBorders>
              <w:top w:val="single" w:sz="4" w:space="0" w:color="auto"/>
              <w:left w:val="single" w:sz="4" w:space="0" w:color="auto"/>
              <w:bottom w:val="single" w:sz="4" w:space="0" w:color="auto"/>
              <w:right w:val="single" w:sz="4" w:space="0" w:color="auto"/>
            </w:tcBorders>
            <w:hideMark/>
          </w:tcPr>
          <w:p w14:paraId="00271A97" w14:textId="6FA8A660"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2</w:t>
            </w:r>
          </w:p>
        </w:tc>
        <w:tc>
          <w:tcPr>
            <w:tcW w:w="4308" w:type="dxa"/>
            <w:tcBorders>
              <w:top w:val="single" w:sz="4" w:space="0" w:color="auto"/>
              <w:left w:val="single" w:sz="4" w:space="0" w:color="auto"/>
              <w:bottom w:val="single" w:sz="4" w:space="0" w:color="auto"/>
              <w:right w:val="single" w:sz="4" w:space="0" w:color="auto"/>
            </w:tcBorders>
            <w:hideMark/>
          </w:tcPr>
          <w:p w14:paraId="7733BB63" w14:textId="507A18C5"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Афанасьево-Глазов</w:t>
            </w:r>
          </w:p>
        </w:tc>
        <w:tc>
          <w:tcPr>
            <w:tcW w:w="2241" w:type="dxa"/>
            <w:tcBorders>
              <w:top w:val="single" w:sz="4" w:space="0" w:color="auto"/>
              <w:left w:val="single" w:sz="4" w:space="0" w:color="auto"/>
              <w:bottom w:val="single" w:sz="4" w:space="0" w:color="auto"/>
              <w:right w:val="single" w:sz="4" w:space="0" w:color="auto"/>
            </w:tcBorders>
            <w:hideMark/>
          </w:tcPr>
          <w:p w14:paraId="16A8CF70" w14:textId="126EFAC8" w:rsidR="002C5593" w:rsidRPr="002C5593" w:rsidRDefault="002C5593" w:rsidP="006E6E93">
            <w:pPr>
              <w:spacing w:after="0"/>
              <w:ind w:left="-567" w:firstLine="851"/>
              <w:jc w:val="center"/>
              <w:rPr>
                <w:bCs/>
                <w:color w:val="000000" w:themeColor="text1"/>
                <w:sz w:val="24"/>
              </w:rPr>
            </w:pPr>
            <w:r w:rsidRPr="002C5593">
              <w:rPr>
                <w:bCs/>
                <w:color w:val="000000" w:themeColor="text1"/>
                <w:sz w:val="24"/>
              </w:rPr>
              <w:t>Региональная/</w:t>
            </w:r>
            <w:r w:rsidRPr="002C5593">
              <w:rPr>
                <w:bCs/>
                <w:color w:val="000000" w:themeColor="text1"/>
                <w:sz w:val="24"/>
                <w:lang w:val="en-US"/>
              </w:rPr>
              <w:t>IV</w:t>
            </w:r>
          </w:p>
        </w:tc>
        <w:tc>
          <w:tcPr>
            <w:tcW w:w="2104" w:type="dxa"/>
            <w:tcBorders>
              <w:top w:val="single" w:sz="4" w:space="0" w:color="auto"/>
              <w:left w:val="single" w:sz="4" w:space="0" w:color="auto"/>
              <w:bottom w:val="single" w:sz="4" w:space="0" w:color="auto"/>
              <w:right w:val="single" w:sz="4" w:space="0" w:color="auto"/>
            </w:tcBorders>
          </w:tcPr>
          <w:p w14:paraId="0EA269BE" w14:textId="2465734B" w:rsidR="002C5593" w:rsidRPr="002C5593" w:rsidRDefault="00393579" w:rsidP="006E6E93">
            <w:pPr>
              <w:spacing w:after="0"/>
              <w:ind w:left="-567" w:firstLine="851"/>
              <w:jc w:val="center"/>
              <w:rPr>
                <w:bCs/>
                <w:color w:val="000000" w:themeColor="text1"/>
                <w:sz w:val="24"/>
              </w:rPr>
            </w:pPr>
            <w:r>
              <w:rPr>
                <w:bCs/>
                <w:color w:val="000000" w:themeColor="text1"/>
                <w:sz w:val="24"/>
              </w:rPr>
              <w:t>50</w:t>
            </w:r>
          </w:p>
        </w:tc>
      </w:tr>
    </w:tbl>
    <w:p w14:paraId="4900563E" w14:textId="77777777" w:rsidR="007157B7" w:rsidRPr="00D3137B" w:rsidRDefault="007157B7" w:rsidP="006E6E93">
      <w:pPr>
        <w:ind w:left="-567" w:firstLine="851"/>
        <w:rPr>
          <w:color w:val="FF0000"/>
        </w:rPr>
      </w:pPr>
    </w:p>
    <w:p w14:paraId="0F789801" w14:textId="25AF885E" w:rsidR="002E1726" w:rsidRPr="00393579" w:rsidRDefault="007157B7" w:rsidP="006E6E93">
      <w:pPr>
        <w:ind w:left="-567" w:firstLine="851"/>
        <w:rPr>
          <w:color w:val="000000" w:themeColor="text1"/>
        </w:rPr>
      </w:pPr>
      <w:r w:rsidRPr="00393579">
        <w:rPr>
          <w:color w:val="000000" w:themeColor="text1"/>
        </w:rPr>
        <w:t>Н</w:t>
      </w:r>
      <w:r w:rsidR="002E1726" w:rsidRPr="00393579">
        <w:rPr>
          <w:color w:val="000000" w:themeColor="text1"/>
        </w:rPr>
        <w:t xml:space="preserve">а территории </w:t>
      </w:r>
      <w:r w:rsidR="002C5593" w:rsidRPr="00393579">
        <w:rPr>
          <w:color w:val="000000" w:themeColor="text1"/>
        </w:rPr>
        <w:t>Афанасьевского муниципального</w:t>
      </w:r>
      <w:r w:rsidR="002E1726" w:rsidRPr="00393579">
        <w:rPr>
          <w:color w:val="000000" w:themeColor="text1"/>
        </w:rPr>
        <w:t xml:space="preserve"> округа установлены границы придорожных полос муниципальных автомобильных дорог местного значения:</w:t>
      </w:r>
    </w:p>
    <w:p w14:paraId="206C07F3" w14:textId="394B67E6" w:rsidR="002E1726" w:rsidRPr="00393579" w:rsidRDefault="002E1726" w:rsidP="006E6E93">
      <w:pPr>
        <w:ind w:left="-567" w:firstLine="851"/>
        <w:rPr>
          <w:color w:val="000000" w:themeColor="text1"/>
        </w:rPr>
      </w:pPr>
      <w:r w:rsidRPr="00393579">
        <w:rPr>
          <w:color w:val="000000" w:themeColor="text1"/>
        </w:rPr>
        <w:t xml:space="preserve">Таблица </w:t>
      </w:r>
      <w:r w:rsidR="00C03174" w:rsidRPr="00393579">
        <w:rPr>
          <w:color w:val="000000" w:themeColor="text1"/>
        </w:rPr>
        <w:t>3.5.2</w:t>
      </w:r>
      <w:r w:rsidRPr="00393579">
        <w:rPr>
          <w:color w:val="000000" w:themeColor="text1"/>
        </w:rPr>
        <w:t>.2.</w:t>
      </w:r>
    </w:p>
    <w:tbl>
      <w:tblPr>
        <w:tblStyle w:val="af"/>
        <w:tblW w:w="0" w:type="auto"/>
        <w:tblLook w:val="04A0" w:firstRow="1" w:lastRow="0" w:firstColumn="1" w:lastColumn="0" w:noHBand="0" w:noVBand="1"/>
      </w:tblPr>
      <w:tblGrid>
        <w:gridCol w:w="740"/>
        <w:gridCol w:w="4314"/>
        <w:gridCol w:w="3864"/>
      </w:tblGrid>
      <w:tr w:rsidR="00393579" w:rsidRPr="00393579" w14:paraId="77303363" w14:textId="77777777" w:rsidTr="002E1726">
        <w:trPr>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9C7D9" w14:textId="77777777" w:rsidR="002E1726" w:rsidRPr="00393579" w:rsidRDefault="002E1726" w:rsidP="006E6E93">
            <w:pPr>
              <w:spacing w:after="0"/>
              <w:ind w:left="-567" w:firstLine="851"/>
              <w:jc w:val="center"/>
              <w:rPr>
                <w:bCs/>
                <w:color w:val="000000" w:themeColor="text1"/>
                <w:sz w:val="24"/>
              </w:rPr>
            </w:pPr>
            <w:r w:rsidRPr="00393579">
              <w:rPr>
                <w:bCs/>
                <w:color w:val="000000" w:themeColor="text1"/>
                <w:sz w:val="24"/>
              </w:rPr>
              <w:t>№ п/п</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4B01E" w14:textId="77777777" w:rsidR="002E1726" w:rsidRPr="00393579" w:rsidRDefault="002E1726" w:rsidP="006E6E93">
            <w:pPr>
              <w:spacing w:after="0"/>
              <w:ind w:left="-567" w:firstLine="851"/>
              <w:jc w:val="center"/>
              <w:rPr>
                <w:bCs/>
                <w:color w:val="000000" w:themeColor="text1"/>
                <w:sz w:val="24"/>
              </w:rPr>
            </w:pPr>
            <w:r w:rsidRPr="00393579">
              <w:rPr>
                <w:bCs/>
                <w:color w:val="000000" w:themeColor="text1"/>
                <w:sz w:val="24"/>
              </w:rPr>
              <w:t>Наименование объекта</w:t>
            </w:r>
          </w:p>
        </w:tc>
        <w:tc>
          <w:tcPr>
            <w:tcW w:w="4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5321B" w14:textId="77777777" w:rsidR="002E1726" w:rsidRPr="00393579" w:rsidRDefault="002E1726" w:rsidP="006E6E93">
            <w:pPr>
              <w:spacing w:after="0"/>
              <w:ind w:left="-567" w:firstLine="851"/>
              <w:jc w:val="center"/>
              <w:rPr>
                <w:bCs/>
                <w:color w:val="000000" w:themeColor="text1"/>
                <w:sz w:val="24"/>
              </w:rPr>
            </w:pPr>
            <w:r w:rsidRPr="00393579">
              <w:rPr>
                <w:bCs/>
                <w:color w:val="000000" w:themeColor="text1"/>
                <w:sz w:val="24"/>
              </w:rPr>
              <w:t>Ширина придорожной полосы, м</w:t>
            </w:r>
          </w:p>
        </w:tc>
      </w:tr>
      <w:tr w:rsidR="00393579" w:rsidRPr="00393579" w14:paraId="6494941F" w14:textId="77777777" w:rsidTr="002E1726">
        <w:trPr>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0474B" w14:textId="77777777" w:rsidR="002E1726" w:rsidRPr="00393579" w:rsidRDefault="002E1726" w:rsidP="006E6E93">
            <w:pPr>
              <w:spacing w:after="0"/>
              <w:ind w:left="-567" w:firstLine="851"/>
              <w:jc w:val="center"/>
              <w:rPr>
                <w:bCs/>
                <w:color w:val="000000" w:themeColor="text1"/>
                <w:sz w:val="24"/>
              </w:rPr>
            </w:pPr>
            <w:r w:rsidRPr="00393579">
              <w:rPr>
                <w:bCs/>
                <w:color w:val="000000" w:themeColor="text1"/>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BB221" w14:textId="77777777" w:rsidR="002E1726" w:rsidRPr="00393579" w:rsidRDefault="002E1726" w:rsidP="006E6E93">
            <w:pPr>
              <w:spacing w:after="0"/>
              <w:ind w:left="-567" w:firstLine="851"/>
              <w:jc w:val="center"/>
              <w:rPr>
                <w:bCs/>
                <w:color w:val="000000" w:themeColor="text1"/>
                <w:sz w:val="24"/>
              </w:rPr>
            </w:pPr>
            <w:r w:rsidRPr="00393579">
              <w:rPr>
                <w:bCs/>
                <w:color w:val="000000" w:themeColor="text1"/>
                <w:sz w:val="24"/>
              </w:rPr>
              <w:t>2</w:t>
            </w:r>
          </w:p>
        </w:tc>
        <w:tc>
          <w:tcPr>
            <w:tcW w:w="4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D8A70" w14:textId="77777777" w:rsidR="002E1726" w:rsidRPr="00393579" w:rsidRDefault="002E1726" w:rsidP="006E6E93">
            <w:pPr>
              <w:spacing w:after="0"/>
              <w:ind w:left="-567" w:firstLine="851"/>
              <w:jc w:val="center"/>
              <w:rPr>
                <w:bCs/>
                <w:color w:val="000000" w:themeColor="text1"/>
                <w:sz w:val="24"/>
              </w:rPr>
            </w:pPr>
            <w:r w:rsidRPr="00393579">
              <w:rPr>
                <w:bCs/>
                <w:color w:val="000000" w:themeColor="text1"/>
                <w:sz w:val="24"/>
              </w:rPr>
              <w:t>3</w:t>
            </w:r>
          </w:p>
        </w:tc>
      </w:tr>
      <w:tr w:rsidR="00393579" w:rsidRPr="00393579" w14:paraId="5B5B998A" w14:textId="77777777" w:rsidTr="00D9632D">
        <w:tc>
          <w:tcPr>
            <w:tcW w:w="704" w:type="dxa"/>
            <w:tcBorders>
              <w:top w:val="single" w:sz="4" w:space="0" w:color="auto"/>
              <w:left w:val="single" w:sz="4" w:space="0" w:color="auto"/>
              <w:bottom w:val="single" w:sz="4" w:space="0" w:color="auto"/>
              <w:right w:val="single" w:sz="4" w:space="0" w:color="auto"/>
            </w:tcBorders>
            <w:vAlign w:val="center"/>
            <w:hideMark/>
          </w:tcPr>
          <w:p w14:paraId="33035443" w14:textId="77777777"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w:t>
            </w:r>
          </w:p>
        </w:tc>
        <w:tc>
          <w:tcPr>
            <w:tcW w:w="4536" w:type="dxa"/>
          </w:tcPr>
          <w:p w14:paraId="21C45081" w14:textId="761C2088" w:rsidR="00FD3545" w:rsidRPr="00393579" w:rsidRDefault="00FD3545" w:rsidP="006E6E93">
            <w:pPr>
              <w:spacing w:after="0"/>
              <w:ind w:left="-567" w:firstLine="851"/>
              <w:jc w:val="center"/>
              <w:rPr>
                <w:bCs/>
                <w:color w:val="000000" w:themeColor="text1"/>
                <w:sz w:val="24"/>
              </w:rPr>
            </w:pPr>
            <w:r w:rsidRPr="00393579">
              <w:rPr>
                <w:color w:val="000000" w:themeColor="text1"/>
                <w:sz w:val="22"/>
                <w:szCs w:val="22"/>
              </w:rPr>
              <w:t>Афанасьево — граница Верхнекамского района</w:t>
            </w:r>
          </w:p>
        </w:tc>
        <w:tc>
          <w:tcPr>
            <w:tcW w:w="4104" w:type="dxa"/>
            <w:tcBorders>
              <w:top w:val="single" w:sz="4" w:space="0" w:color="auto"/>
              <w:left w:val="single" w:sz="4" w:space="0" w:color="auto"/>
              <w:bottom w:val="single" w:sz="4" w:space="0" w:color="auto"/>
              <w:right w:val="single" w:sz="4" w:space="0" w:color="auto"/>
            </w:tcBorders>
            <w:vAlign w:val="center"/>
            <w:hideMark/>
          </w:tcPr>
          <w:p w14:paraId="03512741" w14:textId="38D2BA89"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393579" w:rsidRPr="00393579" w14:paraId="25606071" w14:textId="77777777" w:rsidTr="00D9632D">
        <w:tc>
          <w:tcPr>
            <w:tcW w:w="704" w:type="dxa"/>
            <w:tcBorders>
              <w:top w:val="single" w:sz="4" w:space="0" w:color="auto"/>
              <w:left w:val="single" w:sz="4" w:space="0" w:color="auto"/>
              <w:bottom w:val="single" w:sz="4" w:space="0" w:color="auto"/>
              <w:right w:val="single" w:sz="4" w:space="0" w:color="auto"/>
            </w:tcBorders>
            <w:vAlign w:val="center"/>
            <w:hideMark/>
          </w:tcPr>
          <w:p w14:paraId="641E346D" w14:textId="77777777"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2</w:t>
            </w:r>
          </w:p>
        </w:tc>
        <w:tc>
          <w:tcPr>
            <w:tcW w:w="4536" w:type="dxa"/>
          </w:tcPr>
          <w:p w14:paraId="75CE1CA6" w14:textId="30190043" w:rsidR="00FD3545" w:rsidRPr="00393579" w:rsidRDefault="00FD3545" w:rsidP="006E6E93">
            <w:pPr>
              <w:spacing w:after="0"/>
              <w:ind w:left="-567" w:firstLine="851"/>
              <w:jc w:val="center"/>
              <w:rPr>
                <w:bCs/>
                <w:color w:val="000000" w:themeColor="text1"/>
                <w:sz w:val="24"/>
              </w:rPr>
            </w:pPr>
            <w:r w:rsidRPr="00393579">
              <w:rPr>
                <w:color w:val="000000" w:themeColor="text1"/>
                <w:sz w:val="22"/>
                <w:szCs w:val="22"/>
              </w:rPr>
              <w:t>Анфиногеново — Лытка — граница Удмуртской республики</w:t>
            </w:r>
          </w:p>
        </w:tc>
        <w:tc>
          <w:tcPr>
            <w:tcW w:w="4104" w:type="dxa"/>
            <w:tcBorders>
              <w:top w:val="single" w:sz="4" w:space="0" w:color="auto"/>
              <w:left w:val="single" w:sz="4" w:space="0" w:color="auto"/>
              <w:bottom w:val="single" w:sz="4" w:space="0" w:color="auto"/>
              <w:right w:val="single" w:sz="4" w:space="0" w:color="auto"/>
            </w:tcBorders>
            <w:vAlign w:val="center"/>
            <w:hideMark/>
          </w:tcPr>
          <w:p w14:paraId="7F2E1173" w14:textId="01ECF8D4"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393579" w:rsidRPr="00393579" w14:paraId="22D368D5"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hideMark/>
          </w:tcPr>
          <w:p w14:paraId="7D6085AC" w14:textId="77777777"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3</w:t>
            </w:r>
          </w:p>
        </w:tc>
        <w:tc>
          <w:tcPr>
            <w:tcW w:w="4536" w:type="dxa"/>
          </w:tcPr>
          <w:p w14:paraId="7AF50148" w14:textId="4A2BD1BF" w:rsidR="00FD3545" w:rsidRPr="00393579" w:rsidRDefault="00FD3545" w:rsidP="006E6E93">
            <w:pPr>
              <w:spacing w:after="0"/>
              <w:ind w:left="-567" w:firstLine="851"/>
              <w:jc w:val="center"/>
              <w:rPr>
                <w:bCs/>
                <w:color w:val="000000" w:themeColor="text1"/>
                <w:sz w:val="24"/>
              </w:rPr>
            </w:pPr>
            <w:r w:rsidRPr="00393579">
              <w:rPr>
                <w:color w:val="000000" w:themeColor="text1"/>
                <w:sz w:val="22"/>
                <w:szCs w:val="22"/>
              </w:rPr>
              <w:t>Развилка дороги до п. Пограничный</w:t>
            </w:r>
          </w:p>
        </w:tc>
        <w:tc>
          <w:tcPr>
            <w:tcW w:w="4104" w:type="dxa"/>
            <w:tcBorders>
              <w:top w:val="single" w:sz="4" w:space="0" w:color="auto"/>
              <w:left w:val="single" w:sz="4" w:space="0" w:color="auto"/>
              <w:bottom w:val="single" w:sz="4" w:space="0" w:color="auto"/>
              <w:right w:val="single" w:sz="4" w:space="0" w:color="auto"/>
            </w:tcBorders>
            <w:vAlign w:val="center"/>
            <w:hideMark/>
          </w:tcPr>
          <w:p w14:paraId="243F1348" w14:textId="12070B77"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393579" w:rsidRPr="00393579" w14:paraId="4182C54D"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053A9E2B" w14:textId="64EEF21F"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4</w:t>
            </w:r>
          </w:p>
        </w:tc>
        <w:tc>
          <w:tcPr>
            <w:tcW w:w="4536" w:type="dxa"/>
          </w:tcPr>
          <w:p w14:paraId="34D28BEC" w14:textId="6C393D1A" w:rsidR="00FD3545" w:rsidRPr="00393579" w:rsidRDefault="00FD3545" w:rsidP="006E6E93">
            <w:pPr>
              <w:spacing w:after="0"/>
              <w:ind w:left="-567" w:firstLine="851"/>
              <w:jc w:val="center"/>
              <w:rPr>
                <w:bCs/>
                <w:color w:val="000000" w:themeColor="text1"/>
                <w:sz w:val="24"/>
              </w:rPr>
            </w:pPr>
            <w:r w:rsidRPr="00393579">
              <w:rPr>
                <w:color w:val="000000" w:themeColor="text1"/>
                <w:sz w:val="22"/>
                <w:szCs w:val="22"/>
              </w:rPr>
              <w:t>Подъезд к д.Жарковы</w:t>
            </w:r>
          </w:p>
        </w:tc>
        <w:tc>
          <w:tcPr>
            <w:tcW w:w="4104" w:type="dxa"/>
            <w:tcBorders>
              <w:top w:val="single" w:sz="4" w:space="0" w:color="auto"/>
              <w:left w:val="single" w:sz="4" w:space="0" w:color="auto"/>
              <w:bottom w:val="single" w:sz="4" w:space="0" w:color="auto"/>
              <w:right w:val="single" w:sz="4" w:space="0" w:color="auto"/>
            </w:tcBorders>
            <w:vAlign w:val="center"/>
          </w:tcPr>
          <w:p w14:paraId="0C4EAE56" w14:textId="70096815"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6E034977"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28551B8C" w14:textId="1C0BCF35"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5</w:t>
            </w:r>
          </w:p>
        </w:tc>
        <w:tc>
          <w:tcPr>
            <w:tcW w:w="4536" w:type="dxa"/>
          </w:tcPr>
          <w:p w14:paraId="640E899F" w14:textId="5D44A970"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Подъезд к д.Езжа</w:t>
            </w:r>
          </w:p>
        </w:tc>
        <w:tc>
          <w:tcPr>
            <w:tcW w:w="4104" w:type="dxa"/>
            <w:tcBorders>
              <w:top w:val="single" w:sz="4" w:space="0" w:color="auto"/>
              <w:left w:val="single" w:sz="4" w:space="0" w:color="auto"/>
              <w:bottom w:val="single" w:sz="4" w:space="0" w:color="auto"/>
              <w:right w:val="single" w:sz="4" w:space="0" w:color="auto"/>
            </w:tcBorders>
            <w:vAlign w:val="center"/>
          </w:tcPr>
          <w:p w14:paraId="1CC288B5" w14:textId="7C07FA1E"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204AE2B4"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3A72426F" w14:textId="48EF5409"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6</w:t>
            </w:r>
          </w:p>
        </w:tc>
        <w:tc>
          <w:tcPr>
            <w:tcW w:w="4536" w:type="dxa"/>
          </w:tcPr>
          <w:p w14:paraId="4C6B6681" w14:textId="18F331D7"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Ольховка-Боринская</w:t>
            </w:r>
          </w:p>
        </w:tc>
        <w:tc>
          <w:tcPr>
            <w:tcW w:w="4104" w:type="dxa"/>
            <w:tcBorders>
              <w:top w:val="single" w:sz="4" w:space="0" w:color="auto"/>
              <w:left w:val="single" w:sz="4" w:space="0" w:color="auto"/>
              <w:bottom w:val="single" w:sz="4" w:space="0" w:color="auto"/>
              <w:right w:val="single" w:sz="4" w:space="0" w:color="auto"/>
            </w:tcBorders>
            <w:vAlign w:val="center"/>
          </w:tcPr>
          <w:p w14:paraId="4F4835F5" w14:textId="4F7F3275"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25</w:t>
            </w:r>
          </w:p>
        </w:tc>
      </w:tr>
      <w:tr w:rsidR="00FD3545" w:rsidRPr="00393579" w14:paraId="549B69F5"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18B55F0D" w14:textId="6261F50D"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7</w:t>
            </w:r>
          </w:p>
        </w:tc>
        <w:tc>
          <w:tcPr>
            <w:tcW w:w="4536" w:type="dxa"/>
          </w:tcPr>
          <w:p w14:paraId="010C38F0" w14:textId="071B72FE"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Мурятская-Ивановская</w:t>
            </w:r>
          </w:p>
        </w:tc>
        <w:tc>
          <w:tcPr>
            <w:tcW w:w="4104" w:type="dxa"/>
            <w:tcBorders>
              <w:top w:val="single" w:sz="4" w:space="0" w:color="auto"/>
              <w:left w:val="single" w:sz="4" w:space="0" w:color="auto"/>
              <w:bottom w:val="single" w:sz="4" w:space="0" w:color="auto"/>
              <w:right w:val="single" w:sz="4" w:space="0" w:color="auto"/>
            </w:tcBorders>
            <w:vAlign w:val="center"/>
          </w:tcPr>
          <w:p w14:paraId="4CF1000A" w14:textId="1D2B95E8"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25</w:t>
            </w:r>
          </w:p>
        </w:tc>
      </w:tr>
      <w:tr w:rsidR="00FD3545" w:rsidRPr="00393579" w14:paraId="5A8680F1"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6A908F48" w14:textId="2994CB02"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8</w:t>
            </w:r>
          </w:p>
        </w:tc>
        <w:tc>
          <w:tcPr>
            <w:tcW w:w="4536" w:type="dxa"/>
          </w:tcPr>
          <w:p w14:paraId="46D5A83B" w14:textId="410759CD"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Верхказаковы-Ключевская</w:t>
            </w:r>
          </w:p>
        </w:tc>
        <w:tc>
          <w:tcPr>
            <w:tcW w:w="4104" w:type="dxa"/>
            <w:tcBorders>
              <w:top w:val="single" w:sz="4" w:space="0" w:color="auto"/>
              <w:left w:val="single" w:sz="4" w:space="0" w:color="auto"/>
              <w:bottom w:val="single" w:sz="4" w:space="0" w:color="auto"/>
              <w:right w:val="single" w:sz="4" w:space="0" w:color="auto"/>
            </w:tcBorders>
            <w:vAlign w:val="center"/>
          </w:tcPr>
          <w:p w14:paraId="0DA3A891" w14:textId="1286BE5B"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54004D7A"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6C97E839" w14:textId="041B86A4"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9</w:t>
            </w:r>
          </w:p>
        </w:tc>
        <w:tc>
          <w:tcPr>
            <w:tcW w:w="4536" w:type="dxa"/>
          </w:tcPr>
          <w:p w14:paraId="1AB4CF8A" w14:textId="1E691FE0"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Подъезд к д.Костино</w:t>
            </w:r>
          </w:p>
        </w:tc>
        <w:tc>
          <w:tcPr>
            <w:tcW w:w="4104" w:type="dxa"/>
            <w:tcBorders>
              <w:top w:val="single" w:sz="4" w:space="0" w:color="auto"/>
              <w:left w:val="single" w:sz="4" w:space="0" w:color="auto"/>
              <w:bottom w:val="single" w:sz="4" w:space="0" w:color="auto"/>
              <w:right w:val="single" w:sz="4" w:space="0" w:color="auto"/>
            </w:tcBorders>
            <w:vAlign w:val="center"/>
          </w:tcPr>
          <w:p w14:paraId="258AAC4A" w14:textId="5F0EFF47"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25</w:t>
            </w:r>
          </w:p>
        </w:tc>
      </w:tr>
      <w:tr w:rsidR="00FD3545" w:rsidRPr="00393579" w14:paraId="77A0E98A"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1CDC0FC2" w14:textId="425A4B51"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10</w:t>
            </w:r>
          </w:p>
        </w:tc>
        <w:tc>
          <w:tcPr>
            <w:tcW w:w="4536" w:type="dxa"/>
          </w:tcPr>
          <w:p w14:paraId="41554F82" w14:textId="1018B660"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Камский мост-Горьковская</w:t>
            </w:r>
          </w:p>
        </w:tc>
        <w:tc>
          <w:tcPr>
            <w:tcW w:w="4104" w:type="dxa"/>
            <w:tcBorders>
              <w:top w:val="single" w:sz="4" w:space="0" w:color="auto"/>
              <w:left w:val="single" w:sz="4" w:space="0" w:color="auto"/>
              <w:bottom w:val="single" w:sz="4" w:space="0" w:color="auto"/>
              <w:right w:val="single" w:sz="4" w:space="0" w:color="auto"/>
            </w:tcBorders>
            <w:vAlign w:val="center"/>
          </w:tcPr>
          <w:p w14:paraId="00D7F364" w14:textId="08CEC37A"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64D50071"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6F877A48" w14:textId="1460D154"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11</w:t>
            </w:r>
          </w:p>
        </w:tc>
        <w:tc>
          <w:tcPr>
            <w:tcW w:w="4536" w:type="dxa"/>
          </w:tcPr>
          <w:p w14:paraId="3B6AFD1D" w14:textId="3F8A2E0F"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Трактовые-Московская</w:t>
            </w:r>
          </w:p>
        </w:tc>
        <w:tc>
          <w:tcPr>
            <w:tcW w:w="4104" w:type="dxa"/>
            <w:tcBorders>
              <w:top w:val="single" w:sz="4" w:space="0" w:color="auto"/>
              <w:left w:val="single" w:sz="4" w:space="0" w:color="auto"/>
              <w:bottom w:val="single" w:sz="4" w:space="0" w:color="auto"/>
              <w:right w:val="single" w:sz="4" w:space="0" w:color="auto"/>
            </w:tcBorders>
            <w:vAlign w:val="center"/>
          </w:tcPr>
          <w:p w14:paraId="127D1D2D" w14:textId="4FDFE41E"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0151F52F"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0BCC6BAA" w14:textId="720D1A31"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12</w:t>
            </w:r>
          </w:p>
        </w:tc>
        <w:tc>
          <w:tcPr>
            <w:tcW w:w="4536" w:type="dxa"/>
          </w:tcPr>
          <w:p w14:paraId="3C4B01D2" w14:textId="3FECC397"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Верхняя Тимофеевская-Пура</w:t>
            </w:r>
          </w:p>
        </w:tc>
        <w:tc>
          <w:tcPr>
            <w:tcW w:w="4104" w:type="dxa"/>
            <w:tcBorders>
              <w:top w:val="single" w:sz="4" w:space="0" w:color="auto"/>
              <w:left w:val="single" w:sz="4" w:space="0" w:color="auto"/>
              <w:bottom w:val="single" w:sz="4" w:space="0" w:color="auto"/>
              <w:right w:val="single" w:sz="4" w:space="0" w:color="auto"/>
            </w:tcBorders>
            <w:vAlign w:val="center"/>
          </w:tcPr>
          <w:p w14:paraId="24919D72" w14:textId="66B8F7B0"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425A769C"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5FE10846" w14:textId="54E58D7A"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lastRenderedPageBreak/>
              <w:t>13</w:t>
            </w:r>
          </w:p>
        </w:tc>
        <w:tc>
          <w:tcPr>
            <w:tcW w:w="4536" w:type="dxa"/>
          </w:tcPr>
          <w:p w14:paraId="570756DF" w14:textId="5635C918"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Лазаневы-Харины</w:t>
            </w:r>
          </w:p>
        </w:tc>
        <w:tc>
          <w:tcPr>
            <w:tcW w:w="4104" w:type="dxa"/>
            <w:tcBorders>
              <w:top w:val="single" w:sz="4" w:space="0" w:color="auto"/>
              <w:left w:val="single" w:sz="4" w:space="0" w:color="auto"/>
              <w:bottom w:val="single" w:sz="4" w:space="0" w:color="auto"/>
              <w:right w:val="single" w:sz="4" w:space="0" w:color="auto"/>
            </w:tcBorders>
            <w:vAlign w:val="center"/>
          </w:tcPr>
          <w:p w14:paraId="4F9C8300" w14:textId="6626D474"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25</w:t>
            </w:r>
          </w:p>
        </w:tc>
      </w:tr>
      <w:tr w:rsidR="00FD3545" w:rsidRPr="00393579" w14:paraId="61FAF625"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133A9005" w14:textId="66C78873"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14</w:t>
            </w:r>
          </w:p>
        </w:tc>
        <w:tc>
          <w:tcPr>
            <w:tcW w:w="4536" w:type="dxa"/>
          </w:tcPr>
          <w:p w14:paraId="48B3BC2C" w14:textId="43681253"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Подъезд к д.Аверины</w:t>
            </w:r>
          </w:p>
        </w:tc>
        <w:tc>
          <w:tcPr>
            <w:tcW w:w="4104" w:type="dxa"/>
            <w:tcBorders>
              <w:top w:val="single" w:sz="4" w:space="0" w:color="auto"/>
              <w:left w:val="single" w:sz="4" w:space="0" w:color="auto"/>
              <w:bottom w:val="single" w:sz="4" w:space="0" w:color="auto"/>
              <w:right w:val="single" w:sz="4" w:space="0" w:color="auto"/>
            </w:tcBorders>
            <w:vAlign w:val="center"/>
          </w:tcPr>
          <w:p w14:paraId="3246D234" w14:textId="547C5E61"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7433C3DA"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78E2073A" w14:textId="7E552B65"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15</w:t>
            </w:r>
          </w:p>
        </w:tc>
        <w:tc>
          <w:tcPr>
            <w:tcW w:w="4536" w:type="dxa"/>
          </w:tcPr>
          <w:p w14:paraId="123C2FD6" w14:textId="7D8B48A5"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Верхнее Камье-Слобода</w:t>
            </w:r>
          </w:p>
        </w:tc>
        <w:tc>
          <w:tcPr>
            <w:tcW w:w="4104" w:type="dxa"/>
            <w:tcBorders>
              <w:top w:val="single" w:sz="4" w:space="0" w:color="auto"/>
              <w:left w:val="single" w:sz="4" w:space="0" w:color="auto"/>
              <w:bottom w:val="single" w:sz="4" w:space="0" w:color="auto"/>
              <w:right w:val="single" w:sz="4" w:space="0" w:color="auto"/>
            </w:tcBorders>
            <w:vAlign w:val="center"/>
          </w:tcPr>
          <w:p w14:paraId="2A03F0A5" w14:textId="4755BF13"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50</w:t>
            </w:r>
          </w:p>
        </w:tc>
      </w:tr>
      <w:tr w:rsidR="00FD3545" w:rsidRPr="00393579" w14:paraId="453F70BF"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3B94ADB6" w14:textId="605D238F"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16</w:t>
            </w:r>
          </w:p>
        </w:tc>
        <w:tc>
          <w:tcPr>
            <w:tcW w:w="4536" w:type="dxa"/>
          </w:tcPr>
          <w:p w14:paraId="51D8EDA4" w14:textId="78D3C90E"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Пашино-Даньки</w:t>
            </w:r>
          </w:p>
        </w:tc>
        <w:tc>
          <w:tcPr>
            <w:tcW w:w="4104" w:type="dxa"/>
            <w:tcBorders>
              <w:top w:val="single" w:sz="4" w:space="0" w:color="auto"/>
              <w:left w:val="single" w:sz="4" w:space="0" w:color="auto"/>
              <w:bottom w:val="single" w:sz="4" w:space="0" w:color="auto"/>
              <w:right w:val="single" w:sz="4" w:space="0" w:color="auto"/>
            </w:tcBorders>
            <w:vAlign w:val="center"/>
          </w:tcPr>
          <w:p w14:paraId="0A219435" w14:textId="30E03865"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25</w:t>
            </w:r>
          </w:p>
        </w:tc>
      </w:tr>
      <w:tr w:rsidR="00FD3545" w:rsidRPr="00393579" w14:paraId="23FCF31C" w14:textId="77777777" w:rsidTr="00D9632D">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78424F78" w14:textId="5097437A" w:rsidR="00FD3545" w:rsidRPr="00393579" w:rsidRDefault="00FD3545" w:rsidP="006E6E93">
            <w:pPr>
              <w:spacing w:after="0"/>
              <w:ind w:left="-567" w:firstLine="851"/>
              <w:jc w:val="center"/>
              <w:rPr>
                <w:bCs/>
                <w:color w:val="000000" w:themeColor="text1"/>
                <w:sz w:val="24"/>
              </w:rPr>
            </w:pPr>
            <w:r w:rsidRPr="00393579">
              <w:rPr>
                <w:bCs/>
                <w:color w:val="000000" w:themeColor="text1"/>
                <w:sz w:val="24"/>
              </w:rPr>
              <w:t>17</w:t>
            </w:r>
          </w:p>
        </w:tc>
        <w:tc>
          <w:tcPr>
            <w:tcW w:w="4536" w:type="dxa"/>
          </w:tcPr>
          <w:p w14:paraId="22EFB6E4" w14:textId="495B6937" w:rsidR="00FD3545" w:rsidRPr="00393579" w:rsidRDefault="00FD3545" w:rsidP="006E6E93">
            <w:pPr>
              <w:spacing w:after="0"/>
              <w:ind w:left="-567" w:firstLine="851"/>
              <w:jc w:val="center"/>
              <w:rPr>
                <w:color w:val="000000" w:themeColor="text1"/>
                <w:sz w:val="22"/>
                <w:szCs w:val="22"/>
              </w:rPr>
            </w:pPr>
            <w:r w:rsidRPr="00393579">
              <w:rPr>
                <w:color w:val="000000" w:themeColor="text1"/>
                <w:sz w:val="22"/>
                <w:szCs w:val="22"/>
              </w:rPr>
              <w:t>Камский-Фроловская</w:t>
            </w:r>
          </w:p>
        </w:tc>
        <w:tc>
          <w:tcPr>
            <w:tcW w:w="4104" w:type="dxa"/>
            <w:tcBorders>
              <w:top w:val="single" w:sz="4" w:space="0" w:color="auto"/>
              <w:left w:val="single" w:sz="4" w:space="0" w:color="auto"/>
              <w:bottom w:val="single" w:sz="4" w:space="0" w:color="auto"/>
              <w:right w:val="single" w:sz="4" w:space="0" w:color="auto"/>
            </w:tcBorders>
            <w:vAlign w:val="center"/>
          </w:tcPr>
          <w:p w14:paraId="61480BE3" w14:textId="2D50F7A4" w:rsidR="00FD3545" w:rsidRPr="00393579" w:rsidRDefault="00393579" w:rsidP="006E6E93">
            <w:pPr>
              <w:spacing w:after="0"/>
              <w:ind w:left="-567" w:firstLine="851"/>
              <w:jc w:val="center"/>
              <w:rPr>
                <w:bCs/>
                <w:color w:val="000000" w:themeColor="text1"/>
                <w:sz w:val="24"/>
              </w:rPr>
            </w:pPr>
            <w:r w:rsidRPr="00393579">
              <w:rPr>
                <w:bCs/>
                <w:color w:val="000000" w:themeColor="text1"/>
                <w:sz w:val="24"/>
              </w:rPr>
              <w:t>25</w:t>
            </w:r>
          </w:p>
        </w:tc>
      </w:tr>
    </w:tbl>
    <w:p w14:paraId="302AD9A4" w14:textId="4AAC65CD" w:rsidR="002E1726" w:rsidRPr="00393579" w:rsidRDefault="00831ABC" w:rsidP="00831ABC">
      <w:pPr>
        <w:pStyle w:val="3f4"/>
        <w:rPr>
          <w:color w:val="000000" w:themeColor="text1"/>
          <w:sz w:val="28"/>
          <w:szCs w:val="28"/>
        </w:rPr>
      </w:pPr>
      <w:bookmarkStart w:id="218" w:name="_Toc45629116"/>
      <w:bookmarkStart w:id="219" w:name="_Toc129349333"/>
      <w:bookmarkStart w:id="220" w:name="_Toc144110439"/>
      <w:r w:rsidRPr="00393579">
        <w:rPr>
          <w:color w:val="000000" w:themeColor="text1"/>
          <w:sz w:val="28"/>
          <w:szCs w:val="28"/>
        </w:rPr>
        <w:t>3.5.3</w:t>
      </w:r>
      <w:r w:rsidR="002E1726" w:rsidRPr="00393579">
        <w:rPr>
          <w:color w:val="000000" w:themeColor="text1"/>
          <w:sz w:val="28"/>
          <w:szCs w:val="28"/>
        </w:rPr>
        <w:t>. Охранные зоны инженерных коммуникаций</w:t>
      </w:r>
      <w:bookmarkEnd w:id="218"/>
      <w:bookmarkEnd w:id="219"/>
      <w:bookmarkEnd w:id="220"/>
    </w:p>
    <w:p w14:paraId="76EC3C92" w14:textId="77777777" w:rsidR="002E1726" w:rsidRPr="00393579" w:rsidRDefault="002E1726" w:rsidP="006E6E93">
      <w:pPr>
        <w:ind w:left="-567" w:firstLine="709"/>
        <w:rPr>
          <w:b/>
          <w:color w:val="000000" w:themeColor="text1"/>
        </w:rPr>
      </w:pPr>
      <w:r w:rsidRPr="00393579">
        <w:rPr>
          <w:b/>
          <w:color w:val="000000" w:themeColor="text1"/>
        </w:rPr>
        <w:t>Охранная зона объектов электроэнергетики</w:t>
      </w:r>
    </w:p>
    <w:p w14:paraId="5FDC9EA1" w14:textId="77777777" w:rsidR="002E1726" w:rsidRPr="00393579" w:rsidRDefault="002E1726" w:rsidP="006E6E93">
      <w:pPr>
        <w:ind w:left="-567" w:firstLine="709"/>
        <w:rPr>
          <w:color w:val="000000" w:themeColor="text1"/>
        </w:rPr>
      </w:pPr>
      <w:r w:rsidRPr="00393579">
        <w:rPr>
          <w:color w:val="000000" w:themeColor="text1"/>
        </w:rPr>
        <w:t>Охранные зоны объектов электроэнергетики устанавливаются в целях обеспечения безопасного и безаварийного функционирования, безопасной эксплуатации объектов электроэнергетики.</w:t>
      </w:r>
    </w:p>
    <w:p w14:paraId="2DBE6E6A" w14:textId="77777777" w:rsidR="002E1726" w:rsidRPr="00393579" w:rsidRDefault="002E1726" w:rsidP="006E6E93">
      <w:pPr>
        <w:ind w:left="-567" w:firstLine="709"/>
        <w:rPr>
          <w:color w:val="000000" w:themeColor="text1"/>
        </w:rPr>
      </w:pPr>
      <w:r w:rsidRPr="00393579">
        <w:rPr>
          <w:color w:val="000000" w:themeColor="text1"/>
        </w:rPr>
        <w:t>В охранных зонах объектов электроэнергетики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D9EAFDF" w14:textId="77777777" w:rsidR="002E1726" w:rsidRPr="00393579" w:rsidRDefault="002E1726" w:rsidP="006E6E93">
      <w:pPr>
        <w:ind w:left="-567" w:firstLine="709"/>
        <w:rPr>
          <w:color w:val="000000" w:themeColor="text1"/>
        </w:rPr>
      </w:pPr>
      <w:r w:rsidRPr="00393579">
        <w:rPr>
          <w:color w:val="000000" w:themeColor="text1"/>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BCDF645" w14:textId="77777777" w:rsidR="002E1726" w:rsidRPr="00393579" w:rsidRDefault="002E1726" w:rsidP="006E6E93">
      <w:pPr>
        <w:ind w:left="-567" w:firstLine="709"/>
        <w:rPr>
          <w:color w:val="000000" w:themeColor="text1"/>
        </w:rPr>
      </w:pPr>
      <w:r w:rsidRPr="00393579">
        <w:rPr>
          <w:color w:val="000000" w:themeColor="text1"/>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376DA370" w14:textId="77777777" w:rsidR="002E1726" w:rsidRPr="00393579" w:rsidRDefault="002E1726" w:rsidP="006E6E93">
      <w:pPr>
        <w:ind w:left="-567" w:firstLine="709"/>
        <w:rPr>
          <w:color w:val="000000" w:themeColor="text1"/>
        </w:rPr>
      </w:pPr>
      <w:r w:rsidRPr="00393579">
        <w:rPr>
          <w:color w:val="000000" w:themeColor="text1"/>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423C886" w14:textId="77777777" w:rsidR="002E1726" w:rsidRPr="00393579" w:rsidRDefault="002E1726" w:rsidP="006E6E93">
      <w:pPr>
        <w:ind w:left="-567" w:firstLine="709"/>
        <w:rPr>
          <w:color w:val="000000" w:themeColor="text1"/>
        </w:rPr>
      </w:pPr>
      <w:r w:rsidRPr="00393579">
        <w:rPr>
          <w:color w:val="000000" w:themeColor="text1"/>
        </w:rPr>
        <w:t>4) размещать свалки;</w:t>
      </w:r>
    </w:p>
    <w:p w14:paraId="6BD05F12" w14:textId="77777777" w:rsidR="002E1726" w:rsidRPr="00393579" w:rsidRDefault="002E1726" w:rsidP="006E6E93">
      <w:pPr>
        <w:ind w:left="-567" w:firstLine="709"/>
        <w:rPr>
          <w:color w:val="000000" w:themeColor="text1"/>
        </w:rPr>
      </w:pPr>
      <w:r w:rsidRPr="00393579">
        <w:rPr>
          <w:color w:val="000000" w:themeColor="text1"/>
        </w:rPr>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3DC1DB1" w14:textId="77777777" w:rsidR="002E1726" w:rsidRPr="00393579" w:rsidRDefault="002E1726" w:rsidP="006E6E93">
      <w:pPr>
        <w:ind w:left="-567" w:firstLine="709"/>
        <w:rPr>
          <w:color w:val="000000" w:themeColor="text1"/>
        </w:rPr>
      </w:pPr>
      <w:r w:rsidRPr="00393579">
        <w:rPr>
          <w:color w:val="000000" w:themeColor="text1"/>
        </w:rPr>
        <w:t>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14:paraId="1E6BD55C" w14:textId="77777777" w:rsidR="002E1726" w:rsidRPr="00393579" w:rsidRDefault="002E1726" w:rsidP="006E6E93">
      <w:pPr>
        <w:ind w:left="-567" w:firstLine="709"/>
        <w:rPr>
          <w:color w:val="000000" w:themeColor="text1"/>
        </w:rPr>
      </w:pPr>
      <w:r w:rsidRPr="00393579">
        <w:rPr>
          <w:color w:val="000000" w:themeColor="text1"/>
        </w:rPr>
        <w:t>1) строительство, капитальный ремонт, реконструкция или снос зданий и сооружений;</w:t>
      </w:r>
    </w:p>
    <w:p w14:paraId="29E4FDE5" w14:textId="77777777" w:rsidR="002E1726" w:rsidRPr="00393579" w:rsidRDefault="002E1726" w:rsidP="006E6E93">
      <w:pPr>
        <w:ind w:left="-567" w:firstLine="709"/>
        <w:rPr>
          <w:color w:val="000000" w:themeColor="text1"/>
        </w:rPr>
      </w:pPr>
      <w:r w:rsidRPr="00393579">
        <w:rPr>
          <w:color w:val="000000" w:themeColor="text1"/>
        </w:rPr>
        <w:t>2) горные, взрывные, мелиоративные работы, в том числе связанные с временным затоплением земель;</w:t>
      </w:r>
    </w:p>
    <w:p w14:paraId="50ECFB01" w14:textId="77777777" w:rsidR="002E1726" w:rsidRPr="00393579" w:rsidRDefault="002E1726" w:rsidP="006E6E93">
      <w:pPr>
        <w:ind w:left="-567" w:firstLine="709"/>
        <w:rPr>
          <w:color w:val="000000" w:themeColor="text1"/>
        </w:rPr>
      </w:pPr>
      <w:r w:rsidRPr="00393579">
        <w:rPr>
          <w:color w:val="000000" w:themeColor="text1"/>
        </w:rPr>
        <w:t>3) посадка и вырубка деревьев и кустарников;</w:t>
      </w:r>
    </w:p>
    <w:p w14:paraId="2E6633C6" w14:textId="77777777" w:rsidR="002E1726" w:rsidRPr="00393579" w:rsidRDefault="002E1726" w:rsidP="006E6E93">
      <w:pPr>
        <w:ind w:left="-567" w:firstLine="709"/>
        <w:rPr>
          <w:color w:val="000000" w:themeColor="text1"/>
        </w:rPr>
      </w:pPr>
      <w:r w:rsidRPr="00393579">
        <w:rPr>
          <w:color w:val="000000" w:themeColor="text1"/>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1DD07AD" w14:textId="77777777" w:rsidR="002E1726" w:rsidRPr="00393579" w:rsidRDefault="002E1726" w:rsidP="006E6E93">
      <w:pPr>
        <w:ind w:left="-567" w:firstLine="709"/>
        <w:rPr>
          <w:color w:val="000000" w:themeColor="text1"/>
        </w:rPr>
      </w:pPr>
      <w:r w:rsidRPr="00393579">
        <w:rPr>
          <w:color w:val="000000" w:themeColor="text1"/>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77C3C09" w14:textId="77777777" w:rsidR="002E1726" w:rsidRPr="00393579" w:rsidRDefault="002E1726" w:rsidP="006E6E93">
      <w:pPr>
        <w:ind w:left="-567" w:firstLine="709"/>
        <w:rPr>
          <w:color w:val="000000" w:themeColor="text1"/>
        </w:rPr>
      </w:pPr>
      <w:r w:rsidRPr="00393579">
        <w:rPr>
          <w:color w:val="000000" w:themeColor="text1"/>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417E3FC" w14:textId="77777777" w:rsidR="002E1726" w:rsidRPr="00393579" w:rsidRDefault="002E1726" w:rsidP="006E6E93">
      <w:pPr>
        <w:ind w:left="-567" w:firstLine="709"/>
        <w:rPr>
          <w:color w:val="000000" w:themeColor="text1"/>
        </w:rPr>
      </w:pPr>
      <w:r w:rsidRPr="00393579">
        <w:rPr>
          <w:color w:val="000000" w:themeColor="text1"/>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139215AA" w14:textId="77777777" w:rsidR="002E1726" w:rsidRPr="00393579" w:rsidRDefault="002E1726" w:rsidP="006E6E93">
      <w:pPr>
        <w:ind w:left="-567" w:firstLine="709"/>
        <w:rPr>
          <w:color w:val="000000" w:themeColor="text1"/>
        </w:rPr>
      </w:pPr>
      <w:r w:rsidRPr="00393579">
        <w:rPr>
          <w:color w:val="000000" w:themeColor="text1"/>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655C970" w14:textId="77777777" w:rsidR="002E1726" w:rsidRPr="00393579" w:rsidRDefault="002E1726" w:rsidP="006E6E93">
      <w:pPr>
        <w:ind w:left="-567" w:firstLine="709"/>
        <w:rPr>
          <w:color w:val="000000" w:themeColor="text1"/>
        </w:rPr>
      </w:pPr>
      <w:r w:rsidRPr="00393579">
        <w:rPr>
          <w:color w:val="000000" w:themeColor="text1"/>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41DADC0" w14:textId="77777777" w:rsidR="002E1726" w:rsidRPr="00393579" w:rsidRDefault="002E1726" w:rsidP="006E6E93">
      <w:pPr>
        <w:ind w:left="-567" w:firstLine="709"/>
        <w:rPr>
          <w:color w:val="000000" w:themeColor="text1"/>
        </w:rPr>
      </w:pPr>
      <w:r w:rsidRPr="00393579">
        <w:rPr>
          <w:color w:val="000000" w:themeColor="text1"/>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019F4CFC" w14:textId="77777777" w:rsidR="002E1726" w:rsidRPr="00393579" w:rsidRDefault="002E1726" w:rsidP="006E6E93">
      <w:pPr>
        <w:ind w:left="-567" w:firstLine="709"/>
        <w:rPr>
          <w:color w:val="000000" w:themeColor="text1"/>
        </w:rPr>
      </w:pPr>
      <w:r w:rsidRPr="00393579">
        <w:rPr>
          <w:color w:val="000000" w:themeColor="text1"/>
        </w:rPr>
        <w:lastRenderedPageBreak/>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14:paraId="575915CB" w14:textId="77777777" w:rsidR="002E1726" w:rsidRPr="00393579" w:rsidRDefault="002E1726" w:rsidP="006E6E93">
      <w:pPr>
        <w:ind w:left="-567" w:firstLine="709"/>
        <w:rPr>
          <w:color w:val="000000" w:themeColor="text1"/>
        </w:rPr>
      </w:pPr>
      <w:r w:rsidRPr="00393579">
        <w:rPr>
          <w:color w:val="000000" w:themeColor="text1"/>
        </w:rPr>
        <w:t>2) складировать или размещать хранилища любых, в том числе горюче-смазочных, материалов;</w:t>
      </w:r>
    </w:p>
    <w:p w14:paraId="0FA5FA12" w14:textId="77777777" w:rsidR="002E1726" w:rsidRPr="00393579" w:rsidRDefault="002E1726" w:rsidP="006E6E93">
      <w:pPr>
        <w:ind w:left="-567" w:firstLine="709"/>
        <w:rPr>
          <w:color w:val="000000" w:themeColor="text1"/>
        </w:rPr>
      </w:pPr>
      <w:r w:rsidRPr="00393579">
        <w:rPr>
          <w:color w:val="000000" w:themeColor="text1"/>
        </w:rPr>
        <w:t>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
    <w:p w14:paraId="6D774400" w14:textId="77777777" w:rsidR="002E1726" w:rsidRPr="00393579" w:rsidRDefault="002E1726" w:rsidP="006E6E93">
      <w:pPr>
        <w:ind w:left="-567" w:firstLine="709"/>
        <w:rPr>
          <w:color w:val="000000" w:themeColor="text1"/>
        </w:rPr>
      </w:pPr>
      <w:r w:rsidRPr="00393579">
        <w:rPr>
          <w:color w:val="000000" w:themeColor="text1"/>
        </w:rPr>
        <w:t>Охранные зоны устанавливаются:</w:t>
      </w:r>
    </w:p>
    <w:p w14:paraId="1378AE70" w14:textId="0C0F961B" w:rsidR="002E1726" w:rsidRPr="00EE2533" w:rsidRDefault="002E1726" w:rsidP="006E6E93">
      <w:pPr>
        <w:ind w:left="-567" w:firstLine="709"/>
        <w:rPr>
          <w:color w:val="000000" w:themeColor="text1"/>
        </w:rPr>
      </w:pPr>
      <w:r w:rsidRPr="00393579">
        <w:rPr>
          <w:color w:val="000000" w:themeColor="text1"/>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w:t>
      </w:r>
      <w:r w:rsidRPr="00EE2533">
        <w:rPr>
          <w:color w:val="000000" w:themeColor="text1"/>
        </w:rPr>
        <w:t xml:space="preserve">расстоянии (таблица </w:t>
      </w:r>
      <w:r w:rsidR="000E73FB" w:rsidRPr="00EE2533">
        <w:rPr>
          <w:color w:val="000000" w:themeColor="text1"/>
        </w:rPr>
        <w:t>3.5.3.1.</w:t>
      </w:r>
      <w:r w:rsidRPr="00EE2533">
        <w:rPr>
          <w:color w:val="000000" w:themeColor="text1"/>
        </w:rPr>
        <w:t>):</w:t>
      </w:r>
    </w:p>
    <w:p w14:paraId="17C8AAAC" w14:textId="416EA08D" w:rsidR="002E1726" w:rsidRPr="00EE2533" w:rsidRDefault="000E73FB" w:rsidP="006E6E93">
      <w:pPr>
        <w:ind w:left="-567" w:firstLine="709"/>
        <w:rPr>
          <w:color w:val="000000" w:themeColor="text1"/>
        </w:rPr>
      </w:pPr>
      <w:r w:rsidRPr="00EE2533">
        <w:rPr>
          <w:color w:val="000000" w:themeColor="text1"/>
        </w:rPr>
        <w:t>Таблица 3.5.3.1</w:t>
      </w:r>
      <w:r w:rsidR="002E1726" w:rsidRPr="00EE2533">
        <w:rPr>
          <w:color w:val="000000" w:themeColor="text1"/>
        </w:rPr>
        <w:t>.  Охранные зоны</w:t>
      </w:r>
    </w:p>
    <w:tbl>
      <w:tblPr>
        <w:tblW w:w="4900" w:type="pct"/>
        <w:jc w:val="center"/>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0A0" w:firstRow="1" w:lastRow="0" w:firstColumn="1" w:lastColumn="0" w:noHBand="0" w:noVBand="0"/>
      </w:tblPr>
      <w:tblGrid>
        <w:gridCol w:w="2112"/>
        <w:gridCol w:w="6622"/>
      </w:tblGrid>
      <w:tr w:rsidR="00D3137B" w:rsidRPr="00393579" w14:paraId="7E488815" w14:textId="77777777" w:rsidTr="002E1726">
        <w:trPr>
          <w:trHeight w:val="340"/>
          <w:tblHeader/>
          <w:jc w:val="center"/>
        </w:trPr>
        <w:tc>
          <w:tcPr>
            <w:tcW w:w="120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84853DE" w14:textId="77777777" w:rsidR="002E1726" w:rsidRPr="00071CE2" w:rsidRDefault="002E1726" w:rsidP="00071CE2">
            <w:pPr>
              <w:spacing w:line="256" w:lineRule="auto"/>
              <w:jc w:val="center"/>
              <w:rPr>
                <w:bCs/>
                <w:sz w:val="24"/>
                <w:lang w:eastAsia="en-US"/>
              </w:rPr>
            </w:pPr>
            <w:r w:rsidRPr="00071CE2">
              <w:rPr>
                <w:bCs/>
                <w:sz w:val="24"/>
                <w:lang w:eastAsia="en-US"/>
              </w:rPr>
              <w:t>Проектный номинальный класс напряжения, кВ</w:t>
            </w:r>
          </w:p>
        </w:tc>
        <w:tc>
          <w:tcPr>
            <w:tcW w:w="3791"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9C614C8" w14:textId="77777777" w:rsidR="002E1726" w:rsidRPr="00071CE2" w:rsidRDefault="002E1726" w:rsidP="00071CE2">
            <w:pPr>
              <w:spacing w:line="256" w:lineRule="auto"/>
              <w:jc w:val="center"/>
              <w:rPr>
                <w:bCs/>
                <w:sz w:val="24"/>
                <w:lang w:eastAsia="en-US"/>
              </w:rPr>
            </w:pPr>
          </w:p>
          <w:p w14:paraId="1F183225" w14:textId="77777777" w:rsidR="002E1726" w:rsidRPr="00071CE2" w:rsidRDefault="002E1726" w:rsidP="00071CE2">
            <w:pPr>
              <w:spacing w:line="256" w:lineRule="auto"/>
              <w:jc w:val="center"/>
              <w:rPr>
                <w:bCs/>
                <w:sz w:val="24"/>
                <w:lang w:eastAsia="en-US"/>
              </w:rPr>
            </w:pPr>
            <w:r w:rsidRPr="00071CE2">
              <w:rPr>
                <w:bCs/>
                <w:sz w:val="24"/>
                <w:lang w:eastAsia="en-US"/>
              </w:rPr>
              <w:t>Расстояние, м</w:t>
            </w:r>
          </w:p>
        </w:tc>
      </w:tr>
      <w:tr w:rsidR="00D3137B" w:rsidRPr="00393579" w14:paraId="3947F448"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3F999B3E" w14:textId="77777777" w:rsidR="002E1726" w:rsidRPr="00071CE2" w:rsidRDefault="002E1726" w:rsidP="00071CE2">
            <w:pPr>
              <w:spacing w:line="256" w:lineRule="auto"/>
              <w:jc w:val="center"/>
              <w:rPr>
                <w:bCs/>
                <w:sz w:val="24"/>
                <w:lang w:eastAsia="en-US"/>
              </w:rPr>
            </w:pPr>
            <w:r w:rsidRPr="00071CE2">
              <w:rPr>
                <w:bCs/>
                <w:sz w:val="24"/>
                <w:lang w:eastAsia="en-US"/>
              </w:rPr>
              <w:t>до 1</w:t>
            </w:r>
          </w:p>
        </w:tc>
        <w:tc>
          <w:tcPr>
            <w:tcW w:w="3791" w:type="pct"/>
            <w:tcBorders>
              <w:top w:val="outset" w:sz="6" w:space="0" w:color="auto"/>
              <w:left w:val="outset" w:sz="6" w:space="0" w:color="auto"/>
              <w:bottom w:val="outset" w:sz="6" w:space="0" w:color="auto"/>
              <w:right w:val="outset" w:sz="6" w:space="0" w:color="auto"/>
            </w:tcBorders>
            <w:hideMark/>
          </w:tcPr>
          <w:p w14:paraId="02E57F0E" w14:textId="77777777" w:rsidR="002E1726" w:rsidRPr="00071CE2" w:rsidRDefault="002E1726" w:rsidP="00071CE2">
            <w:pPr>
              <w:spacing w:line="256" w:lineRule="auto"/>
              <w:jc w:val="center"/>
              <w:rPr>
                <w:bCs/>
                <w:sz w:val="24"/>
                <w:lang w:eastAsia="en-US"/>
              </w:rPr>
            </w:pPr>
            <w:r w:rsidRPr="00071CE2">
              <w:rPr>
                <w:bCs/>
                <w:sz w:val="24"/>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D3137B" w:rsidRPr="00393579" w14:paraId="2EA79E7C"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187350D8" w14:textId="77777777" w:rsidR="002E1726" w:rsidRPr="00071CE2" w:rsidRDefault="002E1726" w:rsidP="00071CE2">
            <w:pPr>
              <w:spacing w:line="256" w:lineRule="auto"/>
              <w:jc w:val="center"/>
              <w:rPr>
                <w:bCs/>
                <w:sz w:val="24"/>
                <w:lang w:eastAsia="en-US"/>
              </w:rPr>
            </w:pPr>
            <w:r w:rsidRPr="00071CE2">
              <w:rPr>
                <w:bCs/>
                <w:sz w:val="24"/>
                <w:lang w:eastAsia="en-US"/>
              </w:rPr>
              <w:t>1 - 20</w:t>
            </w:r>
          </w:p>
        </w:tc>
        <w:tc>
          <w:tcPr>
            <w:tcW w:w="3791" w:type="pct"/>
            <w:tcBorders>
              <w:top w:val="outset" w:sz="6" w:space="0" w:color="auto"/>
              <w:left w:val="outset" w:sz="6" w:space="0" w:color="auto"/>
              <w:bottom w:val="outset" w:sz="6" w:space="0" w:color="auto"/>
              <w:right w:val="outset" w:sz="6" w:space="0" w:color="auto"/>
            </w:tcBorders>
            <w:hideMark/>
          </w:tcPr>
          <w:p w14:paraId="1AF11B0E" w14:textId="77777777" w:rsidR="002E1726" w:rsidRPr="00071CE2" w:rsidRDefault="002E1726" w:rsidP="00071CE2">
            <w:pPr>
              <w:spacing w:line="256" w:lineRule="auto"/>
              <w:jc w:val="center"/>
              <w:rPr>
                <w:bCs/>
                <w:sz w:val="24"/>
                <w:lang w:eastAsia="en-US"/>
              </w:rPr>
            </w:pPr>
            <w:r w:rsidRPr="00071CE2">
              <w:rPr>
                <w:bCs/>
                <w:sz w:val="24"/>
                <w:lang w:eastAsia="en-US"/>
              </w:rPr>
              <w:t>10 (5 - для линий с самонесущими или изолированными проводами, размещенных в границах населенных пунктов)</w:t>
            </w:r>
          </w:p>
        </w:tc>
      </w:tr>
      <w:tr w:rsidR="00D3137B" w:rsidRPr="00393579" w14:paraId="294BFD52"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6F77CFF0" w14:textId="77777777" w:rsidR="002E1726" w:rsidRPr="00071CE2" w:rsidRDefault="002E1726" w:rsidP="00071CE2">
            <w:pPr>
              <w:spacing w:line="256" w:lineRule="auto"/>
              <w:jc w:val="center"/>
              <w:rPr>
                <w:bCs/>
                <w:sz w:val="24"/>
                <w:lang w:eastAsia="en-US"/>
              </w:rPr>
            </w:pPr>
            <w:r w:rsidRPr="00071CE2">
              <w:rPr>
                <w:bCs/>
                <w:sz w:val="24"/>
                <w:lang w:eastAsia="en-US"/>
              </w:rPr>
              <w:t>35</w:t>
            </w:r>
          </w:p>
        </w:tc>
        <w:tc>
          <w:tcPr>
            <w:tcW w:w="3791" w:type="pct"/>
            <w:tcBorders>
              <w:top w:val="outset" w:sz="6" w:space="0" w:color="auto"/>
              <w:left w:val="outset" w:sz="6" w:space="0" w:color="auto"/>
              <w:bottom w:val="outset" w:sz="6" w:space="0" w:color="auto"/>
              <w:right w:val="outset" w:sz="6" w:space="0" w:color="auto"/>
            </w:tcBorders>
            <w:hideMark/>
          </w:tcPr>
          <w:p w14:paraId="627122AC" w14:textId="77777777" w:rsidR="002E1726" w:rsidRPr="00071CE2" w:rsidRDefault="002E1726" w:rsidP="00071CE2">
            <w:pPr>
              <w:spacing w:line="256" w:lineRule="auto"/>
              <w:jc w:val="center"/>
              <w:rPr>
                <w:bCs/>
                <w:sz w:val="24"/>
                <w:lang w:eastAsia="en-US"/>
              </w:rPr>
            </w:pPr>
            <w:r w:rsidRPr="00071CE2">
              <w:rPr>
                <w:bCs/>
                <w:sz w:val="24"/>
                <w:lang w:eastAsia="en-US"/>
              </w:rPr>
              <w:t>15</w:t>
            </w:r>
          </w:p>
        </w:tc>
      </w:tr>
      <w:tr w:rsidR="00D3137B" w:rsidRPr="00393579" w14:paraId="3A8F7F55"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63420EA6" w14:textId="77777777" w:rsidR="002E1726" w:rsidRPr="00071CE2" w:rsidRDefault="002E1726" w:rsidP="00071CE2">
            <w:pPr>
              <w:spacing w:line="256" w:lineRule="auto"/>
              <w:jc w:val="center"/>
              <w:rPr>
                <w:bCs/>
                <w:sz w:val="24"/>
                <w:lang w:eastAsia="en-US"/>
              </w:rPr>
            </w:pPr>
            <w:r w:rsidRPr="00071CE2">
              <w:rPr>
                <w:bCs/>
                <w:sz w:val="24"/>
                <w:lang w:eastAsia="en-US"/>
              </w:rPr>
              <w:t>110</w:t>
            </w:r>
          </w:p>
        </w:tc>
        <w:tc>
          <w:tcPr>
            <w:tcW w:w="3791" w:type="pct"/>
            <w:tcBorders>
              <w:top w:val="outset" w:sz="6" w:space="0" w:color="auto"/>
              <w:left w:val="outset" w:sz="6" w:space="0" w:color="auto"/>
              <w:bottom w:val="outset" w:sz="6" w:space="0" w:color="auto"/>
              <w:right w:val="outset" w:sz="6" w:space="0" w:color="auto"/>
            </w:tcBorders>
            <w:hideMark/>
          </w:tcPr>
          <w:p w14:paraId="7838EAAA" w14:textId="77777777" w:rsidR="002E1726" w:rsidRPr="00071CE2" w:rsidRDefault="002E1726" w:rsidP="00071CE2">
            <w:pPr>
              <w:spacing w:line="256" w:lineRule="auto"/>
              <w:jc w:val="center"/>
              <w:rPr>
                <w:bCs/>
                <w:sz w:val="24"/>
                <w:lang w:eastAsia="en-US"/>
              </w:rPr>
            </w:pPr>
            <w:r w:rsidRPr="00071CE2">
              <w:rPr>
                <w:bCs/>
                <w:sz w:val="24"/>
                <w:lang w:eastAsia="en-US"/>
              </w:rPr>
              <w:t>20</w:t>
            </w:r>
          </w:p>
        </w:tc>
      </w:tr>
      <w:tr w:rsidR="00D3137B" w:rsidRPr="00393579" w14:paraId="5BFEF087"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2E14B839" w14:textId="77777777" w:rsidR="002E1726" w:rsidRPr="00071CE2" w:rsidRDefault="002E1726" w:rsidP="00071CE2">
            <w:pPr>
              <w:spacing w:line="256" w:lineRule="auto"/>
              <w:jc w:val="center"/>
              <w:rPr>
                <w:bCs/>
                <w:sz w:val="24"/>
                <w:lang w:eastAsia="en-US"/>
              </w:rPr>
            </w:pPr>
            <w:r w:rsidRPr="00071CE2">
              <w:rPr>
                <w:bCs/>
                <w:sz w:val="24"/>
                <w:lang w:eastAsia="en-US"/>
              </w:rPr>
              <w:t>150, 220</w:t>
            </w:r>
          </w:p>
        </w:tc>
        <w:tc>
          <w:tcPr>
            <w:tcW w:w="3791" w:type="pct"/>
            <w:tcBorders>
              <w:top w:val="outset" w:sz="6" w:space="0" w:color="auto"/>
              <w:left w:val="outset" w:sz="6" w:space="0" w:color="auto"/>
              <w:bottom w:val="outset" w:sz="6" w:space="0" w:color="auto"/>
              <w:right w:val="outset" w:sz="6" w:space="0" w:color="auto"/>
            </w:tcBorders>
            <w:hideMark/>
          </w:tcPr>
          <w:p w14:paraId="6BEC1C1A" w14:textId="77777777" w:rsidR="002E1726" w:rsidRPr="00071CE2" w:rsidRDefault="002E1726" w:rsidP="00071CE2">
            <w:pPr>
              <w:spacing w:line="256" w:lineRule="auto"/>
              <w:jc w:val="center"/>
              <w:rPr>
                <w:bCs/>
                <w:sz w:val="24"/>
                <w:lang w:eastAsia="en-US"/>
              </w:rPr>
            </w:pPr>
            <w:r w:rsidRPr="00071CE2">
              <w:rPr>
                <w:bCs/>
                <w:sz w:val="24"/>
                <w:lang w:eastAsia="en-US"/>
              </w:rPr>
              <w:t>25</w:t>
            </w:r>
          </w:p>
        </w:tc>
      </w:tr>
      <w:tr w:rsidR="00D3137B" w:rsidRPr="00393579" w14:paraId="7848341B"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5E5E5836" w14:textId="77777777" w:rsidR="002E1726" w:rsidRPr="00071CE2" w:rsidRDefault="002E1726" w:rsidP="00071CE2">
            <w:pPr>
              <w:spacing w:line="256" w:lineRule="auto"/>
              <w:jc w:val="center"/>
              <w:rPr>
                <w:bCs/>
                <w:sz w:val="24"/>
                <w:lang w:eastAsia="en-US"/>
              </w:rPr>
            </w:pPr>
            <w:r w:rsidRPr="00071CE2">
              <w:rPr>
                <w:bCs/>
                <w:sz w:val="24"/>
                <w:lang w:eastAsia="en-US"/>
              </w:rPr>
              <w:t>300, 500, +/-400</w:t>
            </w:r>
          </w:p>
        </w:tc>
        <w:tc>
          <w:tcPr>
            <w:tcW w:w="3791" w:type="pct"/>
            <w:tcBorders>
              <w:top w:val="outset" w:sz="6" w:space="0" w:color="auto"/>
              <w:left w:val="outset" w:sz="6" w:space="0" w:color="auto"/>
              <w:bottom w:val="outset" w:sz="6" w:space="0" w:color="auto"/>
              <w:right w:val="outset" w:sz="6" w:space="0" w:color="auto"/>
            </w:tcBorders>
            <w:hideMark/>
          </w:tcPr>
          <w:p w14:paraId="646B0268" w14:textId="77777777" w:rsidR="002E1726" w:rsidRPr="00071CE2" w:rsidRDefault="002E1726" w:rsidP="00071CE2">
            <w:pPr>
              <w:spacing w:line="256" w:lineRule="auto"/>
              <w:jc w:val="center"/>
              <w:rPr>
                <w:bCs/>
                <w:sz w:val="24"/>
                <w:lang w:eastAsia="en-US"/>
              </w:rPr>
            </w:pPr>
            <w:r w:rsidRPr="00071CE2">
              <w:rPr>
                <w:bCs/>
                <w:sz w:val="24"/>
                <w:lang w:eastAsia="en-US"/>
              </w:rPr>
              <w:t>30</w:t>
            </w:r>
          </w:p>
        </w:tc>
      </w:tr>
      <w:tr w:rsidR="00D3137B" w:rsidRPr="00393579" w14:paraId="1FE8DFD6"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0503F855" w14:textId="77777777" w:rsidR="002E1726" w:rsidRPr="00071CE2" w:rsidRDefault="002E1726" w:rsidP="00071CE2">
            <w:pPr>
              <w:spacing w:line="256" w:lineRule="auto"/>
              <w:jc w:val="center"/>
              <w:rPr>
                <w:bCs/>
                <w:sz w:val="24"/>
                <w:lang w:eastAsia="en-US"/>
              </w:rPr>
            </w:pPr>
            <w:r w:rsidRPr="00071CE2">
              <w:rPr>
                <w:bCs/>
                <w:sz w:val="24"/>
                <w:lang w:eastAsia="en-US"/>
              </w:rPr>
              <w:t>750,+/-750</w:t>
            </w:r>
          </w:p>
        </w:tc>
        <w:tc>
          <w:tcPr>
            <w:tcW w:w="3791" w:type="pct"/>
            <w:tcBorders>
              <w:top w:val="outset" w:sz="6" w:space="0" w:color="auto"/>
              <w:left w:val="outset" w:sz="6" w:space="0" w:color="auto"/>
              <w:bottom w:val="outset" w:sz="6" w:space="0" w:color="auto"/>
              <w:right w:val="outset" w:sz="6" w:space="0" w:color="auto"/>
            </w:tcBorders>
            <w:hideMark/>
          </w:tcPr>
          <w:p w14:paraId="045A868F" w14:textId="77777777" w:rsidR="002E1726" w:rsidRPr="00071CE2" w:rsidRDefault="002E1726" w:rsidP="00071CE2">
            <w:pPr>
              <w:spacing w:line="256" w:lineRule="auto"/>
              <w:jc w:val="center"/>
              <w:rPr>
                <w:bCs/>
                <w:sz w:val="24"/>
                <w:lang w:eastAsia="en-US"/>
              </w:rPr>
            </w:pPr>
            <w:r w:rsidRPr="00071CE2">
              <w:rPr>
                <w:bCs/>
                <w:sz w:val="24"/>
                <w:lang w:eastAsia="en-US"/>
              </w:rPr>
              <w:t>40</w:t>
            </w:r>
          </w:p>
        </w:tc>
      </w:tr>
      <w:tr w:rsidR="002E1726" w:rsidRPr="00393579" w14:paraId="3CE60D23" w14:textId="77777777" w:rsidTr="002E1726">
        <w:trPr>
          <w:trHeight w:val="340"/>
          <w:jc w:val="center"/>
        </w:trPr>
        <w:tc>
          <w:tcPr>
            <w:tcW w:w="1209" w:type="pct"/>
            <w:tcBorders>
              <w:top w:val="outset" w:sz="6" w:space="0" w:color="auto"/>
              <w:left w:val="outset" w:sz="6" w:space="0" w:color="auto"/>
              <w:bottom w:val="outset" w:sz="6" w:space="0" w:color="auto"/>
              <w:right w:val="outset" w:sz="6" w:space="0" w:color="auto"/>
            </w:tcBorders>
            <w:hideMark/>
          </w:tcPr>
          <w:p w14:paraId="43DFDDF2" w14:textId="77777777" w:rsidR="002E1726" w:rsidRPr="00071CE2" w:rsidRDefault="002E1726" w:rsidP="00071CE2">
            <w:pPr>
              <w:spacing w:line="256" w:lineRule="auto"/>
              <w:jc w:val="center"/>
              <w:rPr>
                <w:bCs/>
                <w:sz w:val="24"/>
                <w:lang w:eastAsia="en-US"/>
              </w:rPr>
            </w:pPr>
            <w:r w:rsidRPr="00071CE2">
              <w:rPr>
                <w:bCs/>
                <w:sz w:val="24"/>
                <w:lang w:eastAsia="en-US"/>
              </w:rPr>
              <w:t>1150</w:t>
            </w:r>
          </w:p>
        </w:tc>
        <w:tc>
          <w:tcPr>
            <w:tcW w:w="3791" w:type="pct"/>
            <w:tcBorders>
              <w:top w:val="outset" w:sz="6" w:space="0" w:color="auto"/>
              <w:left w:val="outset" w:sz="6" w:space="0" w:color="auto"/>
              <w:bottom w:val="outset" w:sz="6" w:space="0" w:color="auto"/>
              <w:right w:val="outset" w:sz="6" w:space="0" w:color="auto"/>
            </w:tcBorders>
            <w:hideMark/>
          </w:tcPr>
          <w:p w14:paraId="7E527882" w14:textId="77777777" w:rsidR="002E1726" w:rsidRPr="00071CE2" w:rsidRDefault="002E1726" w:rsidP="00071CE2">
            <w:pPr>
              <w:spacing w:line="256" w:lineRule="auto"/>
              <w:jc w:val="center"/>
              <w:rPr>
                <w:bCs/>
                <w:sz w:val="24"/>
                <w:lang w:eastAsia="en-US"/>
              </w:rPr>
            </w:pPr>
            <w:r w:rsidRPr="00071CE2">
              <w:rPr>
                <w:bCs/>
                <w:sz w:val="24"/>
                <w:lang w:eastAsia="en-US"/>
              </w:rPr>
              <w:t>55</w:t>
            </w:r>
          </w:p>
        </w:tc>
      </w:tr>
    </w:tbl>
    <w:p w14:paraId="6092BF92" w14:textId="77777777" w:rsidR="002E1726" w:rsidRPr="00393579" w:rsidRDefault="002E1726" w:rsidP="006E6E93">
      <w:pPr>
        <w:ind w:left="-567" w:firstLine="709"/>
        <w:rPr>
          <w:color w:val="000000" w:themeColor="text1"/>
        </w:rPr>
      </w:pPr>
    </w:p>
    <w:p w14:paraId="78CC254B" w14:textId="77777777" w:rsidR="002E1726" w:rsidRPr="00393579" w:rsidRDefault="002E1726" w:rsidP="006E6E93">
      <w:pPr>
        <w:ind w:left="-567" w:firstLine="709"/>
        <w:rPr>
          <w:color w:val="000000" w:themeColor="text1"/>
        </w:rPr>
      </w:pPr>
      <w:r w:rsidRPr="00393579">
        <w:rPr>
          <w:color w:val="000000" w:themeColor="text1"/>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ABFA59B" w14:textId="77777777" w:rsidR="002E1726" w:rsidRPr="00393579" w:rsidRDefault="002E1726" w:rsidP="006E6E93">
      <w:pPr>
        <w:ind w:left="-567" w:firstLine="709"/>
        <w:rPr>
          <w:color w:val="000000" w:themeColor="text1"/>
        </w:rPr>
      </w:pPr>
      <w:r w:rsidRPr="00393579">
        <w:rPr>
          <w:color w:val="000000" w:themeColor="text1"/>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54112C9" w14:textId="77777777" w:rsidR="002E1726" w:rsidRPr="00393579" w:rsidRDefault="002E1726" w:rsidP="006E6E93">
      <w:pPr>
        <w:ind w:left="-567" w:firstLine="709"/>
        <w:rPr>
          <w:color w:val="000000" w:themeColor="text1"/>
        </w:rPr>
      </w:pPr>
      <w:r w:rsidRPr="00393579">
        <w:rPr>
          <w:color w:val="000000" w:themeColor="text1"/>
        </w:rPr>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BE34611" w14:textId="77777777" w:rsidR="002E1726" w:rsidRPr="00393579" w:rsidRDefault="002E1726" w:rsidP="006E6E93">
      <w:pPr>
        <w:ind w:left="-567" w:firstLine="709"/>
        <w:rPr>
          <w:b/>
          <w:color w:val="000000" w:themeColor="text1"/>
        </w:rPr>
      </w:pPr>
      <w:r w:rsidRPr="00393579">
        <w:rPr>
          <w:b/>
          <w:color w:val="000000" w:themeColor="text1"/>
        </w:rPr>
        <w:t>Охранные зоны сетей связи и сооружений связи</w:t>
      </w:r>
    </w:p>
    <w:p w14:paraId="0903EBB2" w14:textId="2B0AF7B0" w:rsidR="002E1726" w:rsidRPr="00393579" w:rsidRDefault="002E1726" w:rsidP="006E6E93">
      <w:pPr>
        <w:ind w:left="-567" w:firstLine="709"/>
        <w:rPr>
          <w:color w:val="000000" w:themeColor="text1"/>
        </w:rPr>
      </w:pPr>
      <w:r w:rsidRPr="00393579">
        <w:rPr>
          <w:color w:val="000000" w:themeColor="text1"/>
        </w:rPr>
        <w:t>В соответствии с Постановлением Правительства РФ от 9 июня 1995</w:t>
      </w:r>
      <w:r w:rsidR="001D5D05">
        <w:rPr>
          <w:color w:val="000000" w:themeColor="text1"/>
        </w:rPr>
        <w:t>г. №</w:t>
      </w:r>
      <w:r w:rsidRPr="00393579">
        <w:rPr>
          <w:color w:val="000000" w:themeColor="text1"/>
        </w:rPr>
        <w:t>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14:paraId="7675C654" w14:textId="77777777" w:rsidR="002E1726" w:rsidRPr="00393579" w:rsidRDefault="002E1726" w:rsidP="006E6E93">
      <w:pPr>
        <w:ind w:left="-567" w:firstLine="709"/>
        <w:rPr>
          <w:color w:val="000000" w:themeColor="text1"/>
        </w:rPr>
      </w:pPr>
      <w:r w:rsidRPr="00393579">
        <w:rPr>
          <w:color w:val="000000" w:themeColor="text1"/>
        </w:rPr>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F468D56" w14:textId="77777777" w:rsidR="002E1726" w:rsidRPr="00393579" w:rsidRDefault="002E1726" w:rsidP="006E6E93">
      <w:pPr>
        <w:ind w:left="-567" w:firstLine="709"/>
        <w:rPr>
          <w:color w:val="000000" w:themeColor="text1"/>
        </w:rPr>
      </w:pPr>
      <w:r w:rsidRPr="00393579">
        <w:rPr>
          <w:color w:val="000000" w:themeColor="text1"/>
        </w:rPr>
        <w:t>2)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0A8E9CA" w14:textId="77777777" w:rsidR="002E1726" w:rsidRPr="00393579" w:rsidRDefault="002E1726" w:rsidP="006E6E93">
      <w:pPr>
        <w:ind w:left="-567" w:firstLine="709"/>
        <w:rPr>
          <w:color w:val="000000" w:themeColor="text1"/>
        </w:rPr>
      </w:pPr>
      <w:r w:rsidRPr="00393579">
        <w:rPr>
          <w:color w:val="000000" w:themeColor="text1"/>
        </w:rPr>
        <w:lastRenderedPageBreak/>
        <w:t>3)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1B1DEA83" w14:textId="77777777" w:rsidR="002E1726" w:rsidRPr="00393579" w:rsidRDefault="002E1726" w:rsidP="006E6E93">
      <w:pPr>
        <w:ind w:left="-567" w:firstLine="709"/>
        <w:rPr>
          <w:color w:val="000000" w:themeColor="text1"/>
        </w:rPr>
      </w:pPr>
      <w:r w:rsidRPr="00393579">
        <w:rPr>
          <w:color w:val="000000" w:themeColor="text1"/>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65BA6E71" w14:textId="77777777" w:rsidR="002E1726" w:rsidRPr="00393579" w:rsidRDefault="002E1726" w:rsidP="006E6E93">
      <w:pPr>
        <w:ind w:left="-567" w:firstLine="709"/>
        <w:rPr>
          <w:color w:val="000000" w:themeColor="text1"/>
        </w:rPr>
      </w:pPr>
      <w:r w:rsidRPr="00393579">
        <w:rPr>
          <w:color w:val="000000" w:themeColor="text1"/>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14:paraId="3C2BD080" w14:textId="77777777" w:rsidR="002E1726" w:rsidRPr="00393579" w:rsidRDefault="002E1726" w:rsidP="006E6E93">
      <w:pPr>
        <w:ind w:left="-567" w:firstLine="709"/>
        <w:rPr>
          <w:b/>
          <w:color w:val="000000" w:themeColor="text1"/>
        </w:rPr>
      </w:pPr>
      <w:r w:rsidRPr="00393579">
        <w:rPr>
          <w:b/>
          <w:color w:val="000000" w:themeColor="text1"/>
        </w:rPr>
        <w:t>Охранные зоны магистральных нефтепроводов</w:t>
      </w:r>
    </w:p>
    <w:p w14:paraId="77EA841B" w14:textId="77777777" w:rsidR="002E1726" w:rsidRPr="00393579" w:rsidRDefault="002E1726" w:rsidP="006E6E93">
      <w:pPr>
        <w:ind w:left="-567" w:firstLine="709"/>
        <w:rPr>
          <w:color w:val="000000" w:themeColor="text1"/>
        </w:rPr>
      </w:pPr>
      <w:r w:rsidRPr="00393579">
        <w:rPr>
          <w:color w:val="000000" w:themeColor="text1"/>
        </w:rPr>
        <w:t>Охранные зоны магистральных нефтепроводов устанавливаются:</w:t>
      </w:r>
    </w:p>
    <w:p w14:paraId="7ADAF631" w14:textId="77777777" w:rsidR="002E1726" w:rsidRPr="00393579" w:rsidRDefault="002E1726" w:rsidP="006E6E93">
      <w:pPr>
        <w:ind w:left="-567" w:firstLine="709"/>
        <w:rPr>
          <w:color w:val="000000" w:themeColor="text1"/>
        </w:rPr>
      </w:pPr>
      <w:r w:rsidRPr="00393579">
        <w:rPr>
          <w:color w:val="000000" w:themeColor="text1"/>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14:paraId="3D23B5B4" w14:textId="77777777" w:rsidR="002E1726" w:rsidRPr="00393579" w:rsidRDefault="002E1726" w:rsidP="006E6E93">
      <w:pPr>
        <w:ind w:left="-567" w:firstLine="709"/>
        <w:rPr>
          <w:color w:val="000000" w:themeColor="text1"/>
        </w:rPr>
      </w:pPr>
      <w:r w:rsidRPr="00393579">
        <w:rPr>
          <w:color w:val="000000" w:themeColor="text1"/>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14:paraId="1DFE96A1" w14:textId="77777777" w:rsidR="002E1726" w:rsidRPr="00393579" w:rsidRDefault="002E1726" w:rsidP="006E6E93">
      <w:pPr>
        <w:ind w:left="-567" w:firstLine="709"/>
        <w:rPr>
          <w:color w:val="000000" w:themeColor="text1"/>
        </w:rPr>
      </w:pPr>
      <w:r w:rsidRPr="00393579">
        <w:rPr>
          <w:color w:val="000000" w:themeColor="text1"/>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4AE568F7" w14:textId="77777777" w:rsidR="002E1726" w:rsidRPr="00393579" w:rsidRDefault="002E1726" w:rsidP="006E6E93">
      <w:pPr>
        <w:ind w:left="-567" w:firstLine="709"/>
        <w:rPr>
          <w:color w:val="000000" w:themeColor="text1"/>
        </w:rPr>
      </w:pPr>
      <w:r w:rsidRPr="00393579">
        <w:rPr>
          <w:color w:val="000000" w:themeColor="text1"/>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14:paraId="5DF8BAB3" w14:textId="77777777" w:rsidR="002E1726" w:rsidRPr="00393579" w:rsidRDefault="002E1726" w:rsidP="006E6E93">
      <w:pPr>
        <w:ind w:left="-567" w:firstLine="709"/>
        <w:rPr>
          <w:color w:val="000000" w:themeColor="text1"/>
        </w:rPr>
      </w:pPr>
      <w:r w:rsidRPr="00393579">
        <w:rPr>
          <w:color w:val="000000" w:themeColor="text1"/>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14:paraId="2A1F3F3E" w14:textId="77777777" w:rsidR="002E1726" w:rsidRPr="00393579" w:rsidRDefault="002E1726" w:rsidP="006E6E93">
      <w:pPr>
        <w:ind w:left="-567" w:firstLine="709"/>
        <w:rPr>
          <w:color w:val="000000" w:themeColor="text1"/>
        </w:rPr>
      </w:pPr>
      <w:r w:rsidRPr="00393579">
        <w:rPr>
          <w:color w:val="000000" w:themeColor="text1"/>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w:t>
      </w:r>
      <w:r w:rsidRPr="00393579">
        <w:rPr>
          <w:color w:val="000000" w:themeColor="text1"/>
        </w:rPr>
        <w:lastRenderedPageBreak/>
        <w:t>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0BC9FBAD" w14:textId="77777777" w:rsidR="002E1726" w:rsidRPr="00393579" w:rsidRDefault="002E1726" w:rsidP="006E6E93">
      <w:pPr>
        <w:ind w:left="-567" w:firstLine="709"/>
        <w:rPr>
          <w:b/>
          <w:color w:val="000000" w:themeColor="text1"/>
        </w:rPr>
      </w:pPr>
      <w:r w:rsidRPr="00393579">
        <w:rPr>
          <w:b/>
          <w:color w:val="000000" w:themeColor="text1"/>
        </w:rPr>
        <w:t>Охранные зоны объектов газопроводов</w:t>
      </w:r>
    </w:p>
    <w:p w14:paraId="5EC8E0A1" w14:textId="77777777" w:rsidR="002E1726" w:rsidRPr="00393579" w:rsidRDefault="002E1726" w:rsidP="006E6E93">
      <w:pPr>
        <w:ind w:left="-567" w:firstLine="709"/>
        <w:rPr>
          <w:color w:val="000000" w:themeColor="text1"/>
        </w:rPr>
      </w:pPr>
      <w:r w:rsidRPr="00393579">
        <w:rPr>
          <w:color w:val="000000" w:themeColor="text1"/>
        </w:rPr>
        <w:t>Охранная зона объектов системы газоснабжении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14:paraId="5B5E76F3" w14:textId="77777777" w:rsidR="002E1726" w:rsidRPr="00393579" w:rsidRDefault="002E1726" w:rsidP="006E6E93">
      <w:pPr>
        <w:ind w:left="-567" w:firstLine="709"/>
        <w:rPr>
          <w:color w:val="000000" w:themeColor="text1"/>
        </w:rPr>
      </w:pPr>
      <w:r w:rsidRPr="00393579">
        <w:rPr>
          <w:color w:val="000000" w:themeColor="text1"/>
        </w:rPr>
        <w:t>В состав газораспределительной сети входят:</w:t>
      </w:r>
    </w:p>
    <w:p w14:paraId="520628C9" w14:textId="77777777" w:rsidR="002E1726" w:rsidRPr="00393579" w:rsidRDefault="002E1726" w:rsidP="006E6E93">
      <w:pPr>
        <w:ind w:left="-567" w:firstLine="709"/>
        <w:rPr>
          <w:color w:val="000000" w:themeColor="text1"/>
        </w:rPr>
      </w:pPr>
      <w:r w:rsidRPr="00393579">
        <w:rPr>
          <w:color w:val="000000" w:themeColor="text1"/>
        </w:rPr>
        <w:t>- наружные подземные, наземные и надземные распределительные газопроводы, межпоселковые газопроводы, газопроводы - вводы с установленной на них запорной арматурой;</w:t>
      </w:r>
    </w:p>
    <w:p w14:paraId="51577F0F" w14:textId="77777777" w:rsidR="002E1726" w:rsidRPr="00393579" w:rsidRDefault="002E1726" w:rsidP="006E6E93">
      <w:pPr>
        <w:ind w:left="-567" w:firstLine="709"/>
        <w:rPr>
          <w:color w:val="000000" w:themeColor="text1"/>
        </w:rPr>
      </w:pPr>
      <w:r w:rsidRPr="00393579">
        <w:rPr>
          <w:color w:val="000000" w:themeColor="text1"/>
        </w:rPr>
        <w:t>- внеплощадочные газопроводы промышленных предприятий;</w:t>
      </w:r>
    </w:p>
    <w:p w14:paraId="24B24CB3" w14:textId="77777777" w:rsidR="002E1726" w:rsidRPr="00393579" w:rsidRDefault="002E1726" w:rsidP="006E6E93">
      <w:pPr>
        <w:ind w:left="-567" w:firstLine="709"/>
        <w:rPr>
          <w:color w:val="000000" w:themeColor="text1"/>
        </w:rPr>
      </w:pPr>
      <w:r w:rsidRPr="00393579">
        <w:rPr>
          <w:color w:val="000000" w:themeColor="text1"/>
        </w:rPr>
        <w:t>- переходы газопроводов через естественные и искусственные препятствия, в том числе через реки, железные и автомобильные дороги;</w:t>
      </w:r>
    </w:p>
    <w:p w14:paraId="6735383B" w14:textId="77777777" w:rsidR="002E1726" w:rsidRPr="00393579" w:rsidRDefault="002E1726" w:rsidP="006E6E93">
      <w:pPr>
        <w:ind w:left="-567" w:firstLine="709"/>
        <w:rPr>
          <w:color w:val="000000" w:themeColor="text1"/>
        </w:rPr>
      </w:pPr>
      <w:r w:rsidRPr="00393579">
        <w:rPr>
          <w:color w:val="000000" w:themeColor="text1"/>
        </w:rPr>
        <w:t>- отдельно стоящие газорегуляторные пункты, расположенные на территории и за территорией населенных пунктов, промышленных и иных предприятий, а также газорегуляторные пункты, размещенные в зданиях, шкафах и блоках;</w:t>
      </w:r>
    </w:p>
    <w:p w14:paraId="7FBB1B07" w14:textId="77777777" w:rsidR="002E1726" w:rsidRPr="00393579" w:rsidRDefault="002E1726" w:rsidP="006E6E93">
      <w:pPr>
        <w:ind w:left="-567" w:firstLine="709"/>
        <w:rPr>
          <w:color w:val="000000" w:themeColor="text1"/>
        </w:rPr>
      </w:pPr>
      <w:r w:rsidRPr="00393579">
        <w:rPr>
          <w:color w:val="000000" w:themeColor="text1"/>
        </w:rPr>
        <w:t>- устройства электрохимической защиты стальных газопроводов от коррозии и средства телемеханизации газораспределительных сетей, объекты их электропривода и энергоснабжения.</w:t>
      </w:r>
    </w:p>
    <w:p w14:paraId="4808D573" w14:textId="2DE6ADE5" w:rsidR="002E1726" w:rsidRPr="00393579" w:rsidRDefault="002E1726" w:rsidP="006E6E93">
      <w:pPr>
        <w:ind w:left="-567" w:firstLine="709"/>
        <w:rPr>
          <w:color w:val="000000" w:themeColor="text1"/>
        </w:rPr>
      </w:pPr>
      <w:r w:rsidRPr="00393579">
        <w:rPr>
          <w:color w:val="000000" w:themeColor="text1"/>
        </w:rPr>
        <w:t xml:space="preserve">В соответствии с Постановлением Правительства РФ от 20 ноября 2000г. </w:t>
      </w:r>
      <w:r w:rsidR="001D5D05">
        <w:rPr>
          <w:color w:val="000000" w:themeColor="text1"/>
        </w:rPr>
        <w:t>№</w:t>
      </w:r>
      <w:r w:rsidRPr="00393579">
        <w:rPr>
          <w:color w:val="000000" w:themeColor="text1"/>
        </w:rPr>
        <w:t>878 "Об утверждении Правил охраны газораспределительных сетей» для газораспределительных сетей устанавливаются следующие охранные зоны:</w:t>
      </w:r>
    </w:p>
    <w:p w14:paraId="15F18B00" w14:textId="77777777" w:rsidR="002E1726" w:rsidRPr="00393579" w:rsidRDefault="002E1726" w:rsidP="006E6E93">
      <w:pPr>
        <w:ind w:left="-567" w:firstLine="709"/>
        <w:rPr>
          <w:color w:val="000000" w:themeColor="text1"/>
        </w:rPr>
      </w:pPr>
      <w:r w:rsidRPr="00393579">
        <w:rPr>
          <w:color w:val="000000" w:themeColor="text1"/>
        </w:rPr>
        <w:t>- вдоль трас наружных газопроводов - в виде территории, ограниченной условными линиями, проходящими на расстоянии 2 метров с каждой стороны газопровода;</w:t>
      </w:r>
    </w:p>
    <w:p w14:paraId="6E6E39E4" w14:textId="77777777" w:rsidR="002E1726" w:rsidRPr="00393579" w:rsidRDefault="002E1726" w:rsidP="006E6E93">
      <w:pPr>
        <w:ind w:left="-567" w:firstLine="709"/>
        <w:rPr>
          <w:color w:val="000000" w:themeColor="text1"/>
        </w:rPr>
      </w:pPr>
      <w:r w:rsidRPr="00393579">
        <w:rPr>
          <w:color w:val="000000" w:themeColor="text1"/>
        </w:rPr>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15AFD731" w14:textId="77777777" w:rsidR="002E1726" w:rsidRPr="00393579" w:rsidRDefault="002E1726" w:rsidP="006E6E93">
      <w:pPr>
        <w:ind w:left="-567" w:firstLine="709"/>
        <w:rPr>
          <w:color w:val="000000" w:themeColor="text1"/>
        </w:rPr>
      </w:pPr>
      <w:r w:rsidRPr="00393579">
        <w:rPr>
          <w:color w:val="000000" w:themeColor="text1"/>
        </w:rPr>
        <w:t>- вдоль трасс наружных газопроводов на вечномерзлых грунтах независимо от материала труб - в виде территории, ограниченно условными линиями, проходящими на расстоянии 10 метров с каждой стороны газопровода;</w:t>
      </w:r>
    </w:p>
    <w:p w14:paraId="15DF33EB" w14:textId="77777777" w:rsidR="002E1726" w:rsidRPr="00393579" w:rsidRDefault="002E1726" w:rsidP="006E6E93">
      <w:pPr>
        <w:ind w:left="-567" w:firstLine="709"/>
        <w:rPr>
          <w:color w:val="000000" w:themeColor="text1"/>
        </w:rPr>
      </w:pPr>
      <w:r w:rsidRPr="00393579">
        <w:rPr>
          <w:color w:val="000000" w:themeColor="text1"/>
        </w:rPr>
        <w:lastRenderedPageBreak/>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ED76BEE" w14:textId="77777777" w:rsidR="002E1726" w:rsidRPr="00393579" w:rsidRDefault="002E1726" w:rsidP="006E6E93">
      <w:pPr>
        <w:ind w:left="-567" w:firstLine="709"/>
        <w:rPr>
          <w:color w:val="000000" w:themeColor="text1"/>
        </w:rPr>
      </w:pPr>
      <w:r w:rsidRPr="00393579">
        <w:rPr>
          <w:color w:val="000000" w:themeColor="text1"/>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19544DB9" w14:textId="77777777" w:rsidR="002E1726" w:rsidRPr="00393579" w:rsidRDefault="002E1726" w:rsidP="006E6E93">
      <w:pPr>
        <w:ind w:left="-567" w:firstLine="709"/>
        <w:rPr>
          <w:color w:val="000000" w:themeColor="text1"/>
        </w:rPr>
      </w:pPr>
      <w:r w:rsidRPr="00393579">
        <w:rPr>
          <w:color w:val="000000" w:themeColor="text1"/>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23677E4" w14:textId="77777777" w:rsidR="002E1726" w:rsidRPr="00393579" w:rsidRDefault="002E1726" w:rsidP="006E6E93">
      <w:pPr>
        <w:ind w:left="-567" w:firstLine="709"/>
        <w:rPr>
          <w:color w:val="000000" w:themeColor="text1"/>
        </w:rPr>
      </w:pPr>
      <w:r w:rsidRPr="00393579">
        <w:rPr>
          <w:color w:val="000000" w:themeColor="text1"/>
        </w:rPr>
        <w:t>Отсчет расстояний при определении охранных зон газопроводов - производится от оси газопровода - для однониточных газопроводов и от осей крайних ниток газопровода - для многониточных.</w:t>
      </w:r>
    </w:p>
    <w:p w14:paraId="0EA23CD3" w14:textId="77777777" w:rsidR="002E1726" w:rsidRPr="00393579" w:rsidRDefault="002E1726" w:rsidP="006E6E93">
      <w:pPr>
        <w:ind w:left="-567" w:firstLine="709"/>
        <w:rPr>
          <w:color w:val="000000" w:themeColor="text1"/>
        </w:rPr>
      </w:pPr>
      <w:r w:rsidRPr="00393579">
        <w:rPr>
          <w:color w:val="000000" w:themeColor="text1"/>
        </w:rPr>
        <w:t>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органом исполнительной власти в области градостроительства и строительства.</w:t>
      </w:r>
    </w:p>
    <w:p w14:paraId="19D15B48" w14:textId="4C697A70" w:rsidR="002E1726" w:rsidRPr="00393579" w:rsidRDefault="00831ABC" w:rsidP="006E6E93">
      <w:pPr>
        <w:pStyle w:val="3f4"/>
        <w:ind w:left="-567"/>
        <w:rPr>
          <w:color w:val="000000" w:themeColor="text1"/>
          <w:sz w:val="28"/>
          <w:szCs w:val="28"/>
        </w:rPr>
      </w:pPr>
      <w:bookmarkStart w:id="221" w:name="_Toc45629118"/>
      <w:bookmarkStart w:id="222" w:name="_Toc129349334"/>
      <w:bookmarkStart w:id="223" w:name="_Toc144110440"/>
      <w:bookmarkStart w:id="224" w:name="_Toc43480375"/>
      <w:bookmarkStart w:id="225" w:name="_Toc44426969"/>
      <w:r w:rsidRPr="00393579">
        <w:rPr>
          <w:color w:val="000000" w:themeColor="text1"/>
          <w:sz w:val="28"/>
          <w:szCs w:val="28"/>
        </w:rPr>
        <w:t>3.5.4</w:t>
      </w:r>
      <w:r w:rsidR="002E1726" w:rsidRPr="00393579">
        <w:rPr>
          <w:color w:val="000000" w:themeColor="text1"/>
          <w:sz w:val="28"/>
          <w:szCs w:val="28"/>
        </w:rPr>
        <w:t>. Водоохранные зоны и прибрежные защитные полосы</w:t>
      </w:r>
      <w:bookmarkEnd w:id="221"/>
      <w:bookmarkEnd w:id="222"/>
      <w:bookmarkEnd w:id="223"/>
    </w:p>
    <w:p w14:paraId="0FA7A4D6" w14:textId="47886F78" w:rsidR="002E1726" w:rsidRPr="00393579" w:rsidRDefault="002E1726" w:rsidP="006E6E93">
      <w:pPr>
        <w:ind w:left="-567" w:firstLine="709"/>
        <w:rPr>
          <w:rFonts w:eastAsia="Calibri"/>
          <w:color w:val="000000" w:themeColor="text1"/>
        </w:rPr>
      </w:pPr>
      <w:bookmarkStart w:id="226" w:name="_Hlk46431522"/>
      <w:bookmarkStart w:id="227" w:name="_Toc43480387"/>
      <w:bookmarkStart w:id="228" w:name="_Toc44426981"/>
      <w:bookmarkEnd w:id="224"/>
      <w:bookmarkEnd w:id="225"/>
      <w:r w:rsidRPr="00393579">
        <w:rPr>
          <w:rFonts w:eastAsia="Calibri"/>
          <w:color w:val="000000" w:themeColor="text1"/>
        </w:rPr>
        <w:t xml:space="preserve">Границы </w:t>
      </w:r>
      <w:r w:rsidRPr="00393579">
        <w:rPr>
          <w:color w:val="000000" w:themeColor="text1"/>
        </w:rPr>
        <w:t>водоохранных зон, прибрежно-защитных полос</w:t>
      </w:r>
      <w:r w:rsidRPr="00393579">
        <w:rPr>
          <w:rFonts w:eastAsia="Calibri"/>
          <w:color w:val="000000" w:themeColor="text1"/>
        </w:rPr>
        <w:t xml:space="preserve"> и режим хозяйственной деятельности в</w:t>
      </w:r>
      <w:r w:rsidRPr="00393579">
        <w:rPr>
          <w:color w:val="000000" w:themeColor="text1"/>
        </w:rPr>
        <w:t xml:space="preserve"> </w:t>
      </w:r>
      <w:r w:rsidRPr="00393579">
        <w:rPr>
          <w:rFonts w:eastAsia="Calibri"/>
          <w:color w:val="000000" w:themeColor="text1"/>
        </w:rPr>
        <w:t>зонах определен ст. 65 Водного кодекса РФ от 03.06.2006 № 74-ФЗ.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определен постановлением Правительства РФ от 10.01.2009 №17.</w:t>
      </w:r>
    </w:p>
    <w:bookmarkEnd w:id="226"/>
    <w:p w14:paraId="2D6B6AC1" w14:textId="77777777" w:rsidR="002E1726" w:rsidRPr="00393579" w:rsidRDefault="002E1726" w:rsidP="006E6E93">
      <w:pPr>
        <w:ind w:left="-567" w:firstLine="709"/>
        <w:rPr>
          <w:rFonts w:eastAsiaTheme="minorHAnsi"/>
          <w:color w:val="000000" w:themeColor="text1"/>
        </w:rPr>
      </w:pPr>
      <w:r w:rsidRPr="00393579">
        <w:rPr>
          <w:color w:val="000000" w:themeColor="text1"/>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CEB2CC2" w14:textId="77777777" w:rsidR="002E1726" w:rsidRPr="00393579" w:rsidRDefault="002E1726" w:rsidP="006E6E93">
      <w:pPr>
        <w:ind w:left="-567" w:firstLine="709"/>
        <w:rPr>
          <w:color w:val="000000" w:themeColor="text1"/>
        </w:rPr>
      </w:pPr>
      <w:r w:rsidRPr="00393579">
        <w:rPr>
          <w:color w:val="000000" w:themeColor="text1"/>
        </w:rPr>
        <w:t>Ширина водоохранной зоны рек или ручьев устанавливается от их истока для рек или ручьев протяженностью:</w:t>
      </w:r>
    </w:p>
    <w:p w14:paraId="3520BC42" w14:textId="77777777" w:rsidR="002E1726" w:rsidRPr="00393579" w:rsidRDefault="002E1726" w:rsidP="006E6E93">
      <w:pPr>
        <w:ind w:left="-567" w:firstLine="709"/>
        <w:rPr>
          <w:color w:val="000000" w:themeColor="text1"/>
        </w:rPr>
      </w:pPr>
      <w:r w:rsidRPr="00393579">
        <w:rPr>
          <w:color w:val="000000" w:themeColor="text1"/>
        </w:rPr>
        <w:t>1) до десяти километров - в размере пятидесяти метров;</w:t>
      </w:r>
    </w:p>
    <w:p w14:paraId="43E30924" w14:textId="77777777" w:rsidR="002E1726" w:rsidRPr="00393579" w:rsidRDefault="002E1726" w:rsidP="006E6E93">
      <w:pPr>
        <w:ind w:left="-567" w:firstLine="709"/>
        <w:rPr>
          <w:color w:val="000000" w:themeColor="text1"/>
        </w:rPr>
      </w:pPr>
      <w:r w:rsidRPr="00393579">
        <w:rPr>
          <w:color w:val="000000" w:themeColor="text1"/>
        </w:rPr>
        <w:t>2) от десяти до пятидесяти километров - в размере ста метров;</w:t>
      </w:r>
    </w:p>
    <w:p w14:paraId="77E289C2" w14:textId="77777777" w:rsidR="002E1726" w:rsidRPr="00393579" w:rsidRDefault="002E1726" w:rsidP="006E6E93">
      <w:pPr>
        <w:ind w:left="-567" w:firstLine="709"/>
        <w:rPr>
          <w:color w:val="000000" w:themeColor="text1"/>
        </w:rPr>
      </w:pPr>
      <w:r w:rsidRPr="00393579">
        <w:rPr>
          <w:color w:val="000000" w:themeColor="text1"/>
        </w:rPr>
        <w:t>3) от пятидесяти километров и более - в размере двухсот метров.</w:t>
      </w:r>
    </w:p>
    <w:p w14:paraId="48CBD5F5" w14:textId="77777777" w:rsidR="002E1726" w:rsidRPr="00393579" w:rsidRDefault="002E1726" w:rsidP="006E6E93">
      <w:pPr>
        <w:ind w:left="-567" w:firstLine="709"/>
        <w:rPr>
          <w:color w:val="000000" w:themeColor="text1"/>
        </w:rPr>
      </w:pPr>
      <w:r w:rsidRPr="00393579">
        <w:rPr>
          <w:color w:val="000000" w:themeColor="text1"/>
        </w:rPr>
        <w:lastRenderedPageBreak/>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EDBE2DB" w14:textId="77777777" w:rsidR="002E1726" w:rsidRPr="00393579" w:rsidRDefault="002E1726" w:rsidP="006E6E93">
      <w:pPr>
        <w:ind w:left="-567" w:firstLine="709"/>
        <w:rPr>
          <w:color w:val="000000" w:themeColor="text1"/>
        </w:rPr>
      </w:pPr>
      <w:r w:rsidRPr="00393579">
        <w:rPr>
          <w:color w:val="000000" w:themeColor="text1"/>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649AD701" w14:textId="77777777" w:rsidR="002E1726" w:rsidRPr="00393579" w:rsidRDefault="002E1726" w:rsidP="006E6E93">
      <w:pPr>
        <w:ind w:left="-567" w:firstLine="709"/>
        <w:rPr>
          <w:color w:val="000000" w:themeColor="text1"/>
        </w:rPr>
      </w:pPr>
      <w:r w:rsidRPr="00393579">
        <w:rPr>
          <w:color w:val="000000" w:themeColor="text1"/>
        </w:rPr>
        <w:t>Водоохранные зоны магистральных или межхозяйственных каналов совпадают по ширине с полосами отводов таких каналов.</w:t>
      </w:r>
    </w:p>
    <w:p w14:paraId="23372D56" w14:textId="77777777" w:rsidR="002E1726" w:rsidRPr="00393579" w:rsidRDefault="002E1726" w:rsidP="006E6E93">
      <w:pPr>
        <w:ind w:left="-567" w:firstLine="709"/>
        <w:rPr>
          <w:color w:val="000000" w:themeColor="text1"/>
        </w:rPr>
      </w:pPr>
      <w:r w:rsidRPr="00393579">
        <w:rPr>
          <w:color w:val="000000" w:themeColor="text1"/>
        </w:rPr>
        <w:t>Водоохранные зоны рек, их частей, помещенных в закрытые коллекторы, не устанавливаются.</w:t>
      </w:r>
    </w:p>
    <w:bookmarkEnd w:id="227"/>
    <w:bookmarkEnd w:id="228"/>
    <w:p w14:paraId="7BE01514" w14:textId="77777777" w:rsidR="002E1726" w:rsidRPr="00393579" w:rsidRDefault="002E1726" w:rsidP="006E6E93">
      <w:pPr>
        <w:ind w:left="-567" w:firstLine="709"/>
        <w:rPr>
          <w:color w:val="000000" w:themeColor="text1"/>
        </w:rPr>
      </w:pPr>
      <w:r w:rsidRPr="00393579">
        <w:rPr>
          <w:color w:val="000000" w:themeColor="text1"/>
        </w:rPr>
        <w:t>В границах водоохранных зон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E9594EE" w14:textId="7B84D9D0" w:rsidR="002E1726" w:rsidRPr="00393579" w:rsidRDefault="002E1726" w:rsidP="006E6E93">
      <w:pPr>
        <w:ind w:left="-567" w:firstLine="709"/>
        <w:rPr>
          <w:color w:val="000000" w:themeColor="text1"/>
        </w:rPr>
      </w:pPr>
      <w:r w:rsidRPr="00393579">
        <w:rPr>
          <w:color w:val="000000" w:themeColor="text1"/>
        </w:rPr>
        <w:t>В соответствии с частью 15 ст.65 Водного кодекса Росси</w:t>
      </w:r>
      <w:r w:rsidR="001D5D05">
        <w:rPr>
          <w:color w:val="000000" w:themeColor="text1"/>
        </w:rPr>
        <w:t>йской Федерации от 03.06.2006 №</w:t>
      </w:r>
      <w:r w:rsidRPr="00393579">
        <w:rPr>
          <w:color w:val="000000" w:themeColor="text1"/>
        </w:rPr>
        <w:t>74-ФЗ в границах водоохранных зон запрещаются:</w:t>
      </w:r>
    </w:p>
    <w:p w14:paraId="2B7F4CCC" w14:textId="77777777" w:rsidR="002E1726" w:rsidRPr="00393579" w:rsidRDefault="002E1726" w:rsidP="006E6E93">
      <w:pPr>
        <w:ind w:left="-567" w:firstLine="709"/>
        <w:rPr>
          <w:color w:val="000000" w:themeColor="text1"/>
        </w:rPr>
      </w:pPr>
      <w:bookmarkStart w:id="229" w:name="dst92"/>
      <w:bookmarkEnd w:id="229"/>
      <w:r w:rsidRPr="00393579">
        <w:rPr>
          <w:color w:val="000000" w:themeColor="text1"/>
        </w:rPr>
        <w:t>1) использование сточных вод в целях регулирования плодородия почв;</w:t>
      </w:r>
    </w:p>
    <w:p w14:paraId="4DB1FBE2" w14:textId="77777777" w:rsidR="002E1726" w:rsidRPr="00393579" w:rsidRDefault="002E1726" w:rsidP="006E6E93">
      <w:pPr>
        <w:ind w:left="-567" w:firstLine="709"/>
        <w:rPr>
          <w:color w:val="000000" w:themeColor="text1"/>
        </w:rPr>
      </w:pPr>
      <w:bookmarkStart w:id="230" w:name="dst125"/>
      <w:bookmarkEnd w:id="230"/>
      <w:r w:rsidRPr="00393579">
        <w:rPr>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018FBC5" w14:textId="77777777" w:rsidR="002E1726" w:rsidRPr="00393579" w:rsidRDefault="002E1726" w:rsidP="006E6E93">
      <w:pPr>
        <w:ind w:left="-567" w:firstLine="709"/>
        <w:rPr>
          <w:color w:val="000000" w:themeColor="text1"/>
        </w:rPr>
      </w:pPr>
      <w:bookmarkStart w:id="231" w:name="dst93"/>
      <w:bookmarkEnd w:id="231"/>
      <w:r w:rsidRPr="00393579">
        <w:rPr>
          <w:color w:val="000000" w:themeColor="text1"/>
        </w:rPr>
        <w:t>3) осуществление авиационных мер по борьбе с вредными организмами;</w:t>
      </w:r>
    </w:p>
    <w:p w14:paraId="197F9946" w14:textId="77777777" w:rsidR="002E1726" w:rsidRPr="00393579" w:rsidRDefault="002E1726" w:rsidP="006E6E93">
      <w:pPr>
        <w:ind w:left="-567" w:firstLine="709"/>
        <w:rPr>
          <w:color w:val="000000" w:themeColor="text1"/>
        </w:rPr>
      </w:pPr>
      <w:bookmarkStart w:id="232" w:name="dst100593"/>
      <w:bookmarkEnd w:id="232"/>
      <w:r w:rsidRPr="00393579">
        <w:rPr>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F27CAB3" w14:textId="77777777" w:rsidR="002E1726" w:rsidRPr="00393579" w:rsidRDefault="002E1726" w:rsidP="006E6E93">
      <w:pPr>
        <w:ind w:left="-567" w:firstLine="709"/>
        <w:rPr>
          <w:color w:val="000000" w:themeColor="text1"/>
        </w:rPr>
      </w:pPr>
      <w:bookmarkStart w:id="233" w:name="dst254"/>
      <w:bookmarkEnd w:id="233"/>
      <w:r w:rsidRPr="00393579">
        <w:rPr>
          <w:color w:val="000000" w:themeColor="text1"/>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4981EAD" w14:textId="77777777" w:rsidR="002E1726" w:rsidRPr="00393579" w:rsidRDefault="002E1726" w:rsidP="006E6E93">
      <w:pPr>
        <w:ind w:left="-567" w:firstLine="709"/>
        <w:rPr>
          <w:color w:val="000000" w:themeColor="text1"/>
        </w:rPr>
      </w:pPr>
      <w:bookmarkStart w:id="234" w:name="dst95"/>
      <w:bookmarkEnd w:id="234"/>
      <w:r w:rsidRPr="00393579">
        <w:rPr>
          <w:color w:val="000000" w:themeColor="text1"/>
        </w:rPr>
        <w:t>6) размещение специализированных хранилищ пестицидов и агрохимикатов, применение пестицидов и агрохимикатов;</w:t>
      </w:r>
    </w:p>
    <w:p w14:paraId="1ADDB109" w14:textId="77777777" w:rsidR="002E1726" w:rsidRPr="00393579" w:rsidRDefault="002E1726" w:rsidP="006E6E93">
      <w:pPr>
        <w:ind w:left="-567" w:firstLine="709"/>
        <w:rPr>
          <w:color w:val="000000" w:themeColor="text1"/>
        </w:rPr>
      </w:pPr>
      <w:bookmarkStart w:id="235" w:name="dst96"/>
      <w:bookmarkEnd w:id="235"/>
      <w:r w:rsidRPr="00393579">
        <w:rPr>
          <w:color w:val="000000" w:themeColor="text1"/>
        </w:rPr>
        <w:t>7) сброс сточных, в том числе дренажных, вод;</w:t>
      </w:r>
    </w:p>
    <w:p w14:paraId="45DD661C" w14:textId="350A4A70" w:rsidR="002E1726" w:rsidRPr="00393579" w:rsidRDefault="002E1726" w:rsidP="006E6E93">
      <w:pPr>
        <w:ind w:left="-567" w:firstLine="709"/>
        <w:rPr>
          <w:color w:val="000000" w:themeColor="text1"/>
        </w:rPr>
      </w:pPr>
      <w:bookmarkStart w:id="236" w:name="dst97"/>
      <w:bookmarkEnd w:id="236"/>
      <w:r w:rsidRPr="00393579">
        <w:rPr>
          <w:color w:val="000000" w:themeColor="text1"/>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3" w:anchor="dst35" w:history="1">
        <w:r w:rsidRPr="00393579">
          <w:rPr>
            <w:color w:val="000000" w:themeColor="text1"/>
          </w:rPr>
          <w:t>статьей 19.1</w:t>
        </w:r>
      </w:hyperlink>
      <w:r w:rsidRPr="00393579">
        <w:rPr>
          <w:color w:val="000000" w:themeColor="text1"/>
        </w:rPr>
        <w:t xml:space="preserve"> Закона Российской Фед</w:t>
      </w:r>
      <w:r w:rsidR="001D5D05">
        <w:rPr>
          <w:color w:val="000000" w:themeColor="text1"/>
        </w:rPr>
        <w:t>ерации от 21.02.1992г. №</w:t>
      </w:r>
      <w:r w:rsidRPr="00393579">
        <w:rPr>
          <w:color w:val="000000" w:themeColor="text1"/>
        </w:rPr>
        <w:t>2395-1 "О недрах").</w:t>
      </w:r>
    </w:p>
    <w:p w14:paraId="59A310B8" w14:textId="77777777" w:rsidR="002E1726" w:rsidRPr="00393579" w:rsidRDefault="002E1726" w:rsidP="006E6E93">
      <w:pPr>
        <w:ind w:left="-567" w:firstLine="709"/>
        <w:rPr>
          <w:color w:val="000000" w:themeColor="text1"/>
        </w:rPr>
      </w:pPr>
      <w:r w:rsidRPr="00393579">
        <w:rPr>
          <w:color w:val="000000" w:themeColor="text1"/>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14:paraId="5FC546CC" w14:textId="77777777" w:rsidR="002E1726" w:rsidRPr="00393579" w:rsidRDefault="002E1726" w:rsidP="006E6E93">
      <w:pPr>
        <w:ind w:left="-567" w:firstLine="709"/>
        <w:rPr>
          <w:color w:val="000000" w:themeColor="text1"/>
        </w:rPr>
      </w:pPr>
      <w:r w:rsidRPr="00393579">
        <w:rPr>
          <w:color w:val="000000" w:themeColor="text1"/>
        </w:rPr>
        <w:t>1) централизованные системы водоотведения (канализации), централизованные ливневые системы водоотведения;</w:t>
      </w:r>
    </w:p>
    <w:p w14:paraId="2E39E5CA" w14:textId="77777777" w:rsidR="002E1726" w:rsidRPr="00393579" w:rsidRDefault="002E1726" w:rsidP="006E6E93">
      <w:pPr>
        <w:ind w:left="-567" w:firstLine="709"/>
        <w:rPr>
          <w:color w:val="000000" w:themeColor="text1"/>
        </w:rPr>
      </w:pPr>
      <w:r w:rsidRPr="00393579">
        <w:rPr>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E313C83" w14:textId="77777777" w:rsidR="002E1726" w:rsidRPr="00393579" w:rsidRDefault="002E1726" w:rsidP="006E6E93">
      <w:pPr>
        <w:ind w:left="-567" w:firstLine="709"/>
        <w:rPr>
          <w:color w:val="000000" w:themeColor="text1"/>
        </w:rPr>
      </w:pPr>
      <w:r w:rsidRPr="00393579">
        <w:rPr>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41EB6E64" w14:textId="77777777" w:rsidR="002E1726" w:rsidRPr="00393579" w:rsidRDefault="002E1726" w:rsidP="006E6E93">
      <w:pPr>
        <w:ind w:left="-567" w:firstLine="709"/>
        <w:rPr>
          <w:color w:val="000000" w:themeColor="text1"/>
        </w:rPr>
      </w:pPr>
      <w:r w:rsidRPr="00393579">
        <w:rPr>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B67CF42" w14:textId="77777777" w:rsidR="002E1726" w:rsidRPr="00393579" w:rsidRDefault="002E1726" w:rsidP="006E6E93">
      <w:pPr>
        <w:ind w:left="-567" w:firstLine="709"/>
        <w:rPr>
          <w:color w:val="000000" w:themeColor="text1"/>
        </w:rPr>
      </w:pPr>
      <w:r w:rsidRPr="00393579">
        <w:rPr>
          <w:color w:val="000000" w:themeColor="text1"/>
        </w:rPr>
        <w:t xml:space="preserve">В границах водоохранных зон устанавливаются прибрежные защитные полосы, на территориях которых вводятся дополнительные </w:t>
      </w:r>
      <w:hyperlink r:id="rId74" w:anchor="dst100595" w:history="1">
        <w:r w:rsidRPr="00393579">
          <w:rPr>
            <w:color w:val="000000" w:themeColor="text1"/>
          </w:rPr>
          <w:t>ограничения</w:t>
        </w:r>
      </w:hyperlink>
      <w:r w:rsidRPr="00393579">
        <w:rPr>
          <w:color w:val="000000" w:themeColor="text1"/>
        </w:rPr>
        <w:t xml:space="preserve"> хозяйственной и иной деятельности.</w:t>
      </w:r>
    </w:p>
    <w:p w14:paraId="1886E43B" w14:textId="77777777" w:rsidR="002E1726" w:rsidRPr="00393579" w:rsidRDefault="002E1726" w:rsidP="006E6E93">
      <w:pPr>
        <w:ind w:left="-567" w:firstLine="709"/>
        <w:rPr>
          <w:color w:val="000000" w:themeColor="text1"/>
        </w:rPr>
      </w:pPr>
      <w:r w:rsidRPr="00393579">
        <w:rPr>
          <w:color w:val="000000" w:themeColor="text1"/>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393579">
        <w:rPr>
          <w:color w:val="000000" w:themeColor="text1"/>
        </w:rPr>
        <w:lastRenderedPageBreak/>
        <w:t>нулевого уклона, сорок метров для уклона до трех градусов и пятьдесят метров для уклона три и более градуса.</w:t>
      </w:r>
    </w:p>
    <w:p w14:paraId="09EE6954" w14:textId="77777777" w:rsidR="002E1726" w:rsidRPr="00393579" w:rsidRDefault="002E1726" w:rsidP="006E6E93">
      <w:pPr>
        <w:ind w:left="-567" w:firstLine="709"/>
        <w:rPr>
          <w:color w:val="000000" w:themeColor="text1"/>
        </w:rPr>
      </w:pPr>
      <w:r w:rsidRPr="00393579">
        <w:rPr>
          <w:color w:val="000000" w:themeColor="text1"/>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A4B7058" w14:textId="77777777" w:rsidR="002E1726" w:rsidRPr="00393579" w:rsidRDefault="002E1726" w:rsidP="006E6E93">
      <w:pPr>
        <w:ind w:left="-567" w:firstLine="709"/>
        <w:rPr>
          <w:color w:val="000000" w:themeColor="text1"/>
        </w:rPr>
      </w:pPr>
      <w:r w:rsidRPr="00393579">
        <w:rPr>
          <w:color w:val="000000" w:themeColor="text1"/>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5B21959E" w14:textId="77777777" w:rsidR="002E1726" w:rsidRPr="00393579" w:rsidRDefault="002E1726" w:rsidP="006E6E93">
      <w:pPr>
        <w:ind w:left="-567" w:firstLine="709"/>
        <w:rPr>
          <w:color w:val="000000" w:themeColor="text1"/>
        </w:rPr>
      </w:pPr>
      <w:r w:rsidRPr="00393579">
        <w:rPr>
          <w:color w:val="000000" w:themeColor="text1"/>
        </w:rPr>
        <w:t>В границах прибрежных защитных полос наряду с установленными частью 15 статьи 65 ограничениями запрещаются:</w:t>
      </w:r>
    </w:p>
    <w:p w14:paraId="3275AA56" w14:textId="77777777" w:rsidR="002E1726" w:rsidRPr="00393579" w:rsidRDefault="002E1726" w:rsidP="006E6E93">
      <w:pPr>
        <w:ind w:left="-567" w:firstLine="709"/>
        <w:rPr>
          <w:color w:val="000000" w:themeColor="text1"/>
        </w:rPr>
      </w:pPr>
      <w:r w:rsidRPr="00393579">
        <w:rPr>
          <w:color w:val="000000" w:themeColor="text1"/>
        </w:rPr>
        <w:t>1) распашка земель;</w:t>
      </w:r>
    </w:p>
    <w:p w14:paraId="67147A35" w14:textId="77777777" w:rsidR="002E1726" w:rsidRPr="00393579" w:rsidRDefault="002E1726" w:rsidP="006E6E93">
      <w:pPr>
        <w:ind w:left="-567" w:firstLine="709"/>
        <w:rPr>
          <w:color w:val="000000" w:themeColor="text1"/>
        </w:rPr>
      </w:pPr>
      <w:r w:rsidRPr="00393579">
        <w:rPr>
          <w:color w:val="000000" w:themeColor="text1"/>
        </w:rPr>
        <w:t>2) размещение отвалов размываемых грунтов;</w:t>
      </w:r>
    </w:p>
    <w:p w14:paraId="17A142B6" w14:textId="77777777" w:rsidR="002E1726" w:rsidRPr="00393579" w:rsidRDefault="002E1726" w:rsidP="006E6E93">
      <w:pPr>
        <w:ind w:left="-567" w:firstLine="709"/>
        <w:rPr>
          <w:color w:val="000000" w:themeColor="text1"/>
        </w:rPr>
      </w:pPr>
      <w:r w:rsidRPr="00393579">
        <w:rPr>
          <w:color w:val="000000" w:themeColor="text1"/>
        </w:rPr>
        <w:t>3) выпас сельскохозяйственных животных и организация для них летних лагерей, ванн.</w:t>
      </w:r>
    </w:p>
    <w:p w14:paraId="25706E77" w14:textId="00FD07AD" w:rsidR="002E1726" w:rsidRPr="00393579" w:rsidRDefault="00831ABC" w:rsidP="006E6E93">
      <w:pPr>
        <w:pStyle w:val="3f4"/>
        <w:ind w:left="-567"/>
        <w:rPr>
          <w:color w:val="000000" w:themeColor="text1"/>
          <w:sz w:val="28"/>
          <w:szCs w:val="28"/>
        </w:rPr>
      </w:pPr>
      <w:bookmarkStart w:id="237" w:name="_Toc129349335"/>
      <w:bookmarkStart w:id="238" w:name="_Toc144110441"/>
      <w:r w:rsidRPr="00393579">
        <w:rPr>
          <w:color w:val="000000" w:themeColor="text1"/>
          <w:sz w:val="28"/>
          <w:szCs w:val="28"/>
        </w:rPr>
        <w:t>3.5.5</w:t>
      </w:r>
      <w:r w:rsidR="002E1726" w:rsidRPr="00393579">
        <w:rPr>
          <w:color w:val="000000" w:themeColor="text1"/>
          <w:sz w:val="28"/>
          <w:szCs w:val="28"/>
        </w:rPr>
        <w:t>. Береговые полосы</w:t>
      </w:r>
      <w:bookmarkEnd w:id="237"/>
      <w:bookmarkEnd w:id="238"/>
    </w:p>
    <w:p w14:paraId="654A9CFA" w14:textId="77777777" w:rsidR="002E1726" w:rsidRPr="00393579" w:rsidRDefault="002E1726" w:rsidP="006E6E93">
      <w:pPr>
        <w:ind w:left="-567" w:firstLine="709"/>
        <w:rPr>
          <w:color w:val="000000" w:themeColor="text1"/>
        </w:rPr>
      </w:pPr>
      <w:r w:rsidRPr="00393579">
        <w:rPr>
          <w:color w:val="000000" w:themeColor="text1"/>
        </w:rPr>
        <w:t>В соответствии с частью 6 ст.6 Водного кодекса Российской Федерации от 03.06.2006 N 74-ФЗ -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w:t>
      </w:r>
    </w:p>
    <w:p w14:paraId="7A75032D" w14:textId="77777777" w:rsidR="002E1726" w:rsidRPr="00393579" w:rsidRDefault="002E1726" w:rsidP="006E6E93">
      <w:pPr>
        <w:ind w:left="-567" w:firstLine="709"/>
        <w:rPr>
          <w:color w:val="000000" w:themeColor="text1"/>
        </w:rPr>
      </w:pPr>
      <w:r w:rsidRPr="00393579">
        <w:rPr>
          <w:color w:val="000000" w:themeColor="text1"/>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7607C5D0" w14:textId="77777777" w:rsidR="002E1726" w:rsidRPr="00393579" w:rsidRDefault="002E1726" w:rsidP="006E6E93">
      <w:pPr>
        <w:ind w:left="-567" w:firstLine="709"/>
        <w:rPr>
          <w:color w:val="000000" w:themeColor="text1"/>
        </w:rPr>
      </w:pPr>
      <w:bookmarkStart w:id="239" w:name="_Toc43480390"/>
      <w:bookmarkStart w:id="240" w:name="_Toc44426984"/>
      <w:r w:rsidRPr="00393579">
        <w:rPr>
          <w:color w:val="000000" w:themeColor="text1"/>
        </w:rPr>
        <w:t>Зоны санитарной охраны водопроводных сооружений и водоводов</w:t>
      </w:r>
      <w:bookmarkEnd w:id="239"/>
      <w:bookmarkEnd w:id="240"/>
    </w:p>
    <w:p w14:paraId="233CAF21" w14:textId="77777777" w:rsidR="002E1726" w:rsidRPr="00393579" w:rsidRDefault="002E1726" w:rsidP="006E6E93">
      <w:pPr>
        <w:ind w:left="-567" w:firstLine="709"/>
        <w:rPr>
          <w:rFonts w:eastAsiaTheme="minorEastAsia"/>
          <w:color w:val="000000" w:themeColor="text1"/>
        </w:rPr>
      </w:pPr>
      <w:bookmarkStart w:id="241" w:name="_Toc43480391"/>
      <w:bookmarkStart w:id="242" w:name="_Toc44426985"/>
      <w:r w:rsidRPr="00393579">
        <w:rPr>
          <w:rFonts w:eastAsiaTheme="minorEastAsia"/>
          <w:color w:val="000000" w:themeColor="text1"/>
        </w:rPr>
        <w:t>Границы зон санитарной охраны первого пояса (строгого режима) водонапорных башен составляет 10 м.</w:t>
      </w:r>
      <w:bookmarkEnd w:id="241"/>
      <w:bookmarkEnd w:id="242"/>
    </w:p>
    <w:p w14:paraId="6A17547C" w14:textId="77777777" w:rsidR="002E1726" w:rsidRPr="00393579" w:rsidRDefault="002E1726" w:rsidP="006E6E93">
      <w:pPr>
        <w:ind w:left="-567" w:firstLine="709"/>
        <w:rPr>
          <w:rFonts w:eastAsiaTheme="minorEastAsia"/>
          <w:color w:val="000000" w:themeColor="text1"/>
        </w:rPr>
      </w:pPr>
      <w:bookmarkStart w:id="243" w:name="_Toc43480392"/>
      <w:bookmarkStart w:id="244" w:name="_Toc44426986"/>
      <w:r w:rsidRPr="00393579">
        <w:rPr>
          <w:rFonts w:eastAsiaTheme="minorEastAsia"/>
          <w:color w:val="000000" w:themeColor="text1"/>
        </w:rPr>
        <w:t>Ширина санитарно-защитной полосы по обе стороны от крайних линий водовода 50м.</w:t>
      </w:r>
      <w:bookmarkEnd w:id="243"/>
      <w:bookmarkEnd w:id="244"/>
    </w:p>
    <w:p w14:paraId="1C110E89" w14:textId="77777777" w:rsidR="002E1726" w:rsidRPr="00393579" w:rsidRDefault="002E1726" w:rsidP="006E6E93">
      <w:pPr>
        <w:ind w:left="-567" w:firstLine="709"/>
        <w:rPr>
          <w:rFonts w:eastAsiaTheme="minorEastAsia"/>
          <w:color w:val="000000" w:themeColor="text1"/>
        </w:rPr>
      </w:pPr>
      <w:bookmarkStart w:id="245" w:name="_Toc43480393"/>
      <w:bookmarkStart w:id="246" w:name="_Toc44426987"/>
      <w:r w:rsidRPr="00393579">
        <w:rPr>
          <w:rFonts w:eastAsiaTheme="minorEastAsia"/>
          <w:color w:val="000000" w:themeColor="text1"/>
        </w:rPr>
        <w:t>В пределах санитарно-защитной полосы водоводов должны отсутствовать источники загрязнения почвы и грунтовых вод.</w:t>
      </w:r>
      <w:bookmarkEnd w:id="245"/>
      <w:bookmarkEnd w:id="246"/>
    </w:p>
    <w:p w14:paraId="5567706A" w14:textId="77777777" w:rsidR="002E1726" w:rsidRPr="00393579" w:rsidRDefault="002E1726" w:rsidP="006E6E93">
      <w:pPr>
        <w:ind w:left="-567" w:firstLine="709"/>
        <w:rPr>
          <w:rFonts w:eastAsiaTheme="minorEastAsia"/>
          <w:color w:val="000000" w:themeColor="text1"/>
        </w:rPr>
      </w:pPr>
      <w:bookmarkStart w:id="247" w:name="_Toc43480394"/>
      <w:bookmarkStart w:id="248" w:name="_Toc44426988"/>
      <w:r w:rsidRPr="00393579">
        <w:rPr>
          <w:rFonts w:eastAsiaTheme="minorEastAsia"/>
          <w:color w:val="000000" w:themeColor="text1"/>
        </w:rPr>
        <w:lastRenderedPageBreak/>
        <w:t>Не допускается прокладка водоводов по территории свалок, кладбищ, по территории промышленных и сельскохозяйственных предприятий.</w:t>
      </w:r>
      <w:bookmarkEnd w:id="247"/>
      <w:bookmarkEnd w:id="248"/>
    </w:p>
    <w:p w14:paraId="7C5079C1" w14:textId="77777777" w:rsidR="002E1726" w:rsidRPr="00393579" w:rsidRDefault="002E1726" w:rsidP="006E6E93">
      <w:pPr>
        <w:ind w:left="-567" w:firstLine="709"/>
        <w:rPr>
          <w:rFonts w:eastAsiaTheme="minorEastAsia"/>
          <w:color w:val="000000" w:themeColor="text1"/>
        </w:rPr>
      </w:pPr>
      <w:bookmarkStart w:id="249" w:name="_Toc43480396"/>
      <w:bookmarkStart w:id="250" w:name="_Toc44426990"/>
      <w:r w:rsidRPr="00393579">
        <w:rPr>
          <w:rFonts w:eastAsiaTheme="minorEastAsia"/>
          <w:color w:val="000000" w:themeColor="text1"/>
        </w:rPr>
        <w:t>Охранные зоны устанавливаются для исключения возможности повреждения действующих коммуникаций в процессе строительства.</w:t>
      </w:r>
      <w:bookmarkEnd w:id="249"/>
      <w:bookmarkEnd w:id="250"/>
    </w:p>
    <w:p w14:paraId="365BECDB" w14:textId="77777777" w:rsidR="002E1726" w:rsidRPr="00393579" w:rsidRDefault="002E1726" w:rsidP="006E6E93">
      <w:pPr>
        <w:ind w:left="-567" w:firstLine="709"/>
        <w:rPr>
          <w:rFonts w:eastAsiaTheme="minorEastAsia"/>
          <w:color w:val="000000" w:themeColor="text1"/>
        </w:rPr>
      </w:pPr>
      <w:bookmarkStart w:id="251" w:name="_Toc43480397"/>
      <w:bookmarkStart w:id="252" w:name="_Toc44426991"/>
      <w:r w:rsidRPr="00393579">
        <w:rPr>
          <w:rFonts w:eastAsiaTheme="minorEastAsia"/>
          <w:color w:val="000000" w:themeColor="text1"/>
        </w:rPr>
        <w:t>•</w:t>
      </w:r>
      <w:r w:rsidRPr="00393579">
        <w:rPr>
          <w:rFonts w:eastAsiaTheme="minorEastAsia"/>
          <w:color w:val="000000" w:themeColor="text1"/>
        </w:rPr>
        <w:tab/>
        <w:t>вдоль действующих воздушных линий электропередачи по прямой линии в обе стороны от крайних проводов напряжением:</w:t>
      </w:r>
      <w:bookmarkEnd w:id="251"/>
      <w:bookmarkEnd w:id="252"/>
    </w:p>
    <w:p w14:paraId="7F9A5E41" w14:textId="77777777" w:rsidR="002E1726" w:rsidRPr="00393579" w:rsidRDefault="002E1726" w:rsidP="006E6E93">
      <w:pPr>
        <w:ind w:left="-567" w:firstLine="709"/>
        <w:rPr>
          <w:rFonts w:eastAsiaTheme="minorEastAsia"/>
          <w:color w:val="000000" w:themeColor="text1"/>
        </w:rPr>
      </w:pPr>
      <w:bookmarkStart w:id="253" w:name="_Toc43480398"/>
      <w:bookmarkStart w:id="254" w:name="_Toc44426992"/>
      <w:r w:rsidRPr="00393579">
        <w:rPr>
          <w:rFonts w:eastAsiaTheme="minorEastAsia"/>
          <w:color w:val="000000" w:themeColor="text1"/>
        </w:rPr>
        <w:t>до 1 кВ - по 2м; 1-20кВ - по 10м; до 35кВ - по 15м; до 110кВ - по 20м;</w:t>
      </w:r>
      <w:bookmarkEnd w:id="253"/>
      <w:bookmarkEnd w:id="254"/>
    </w:p>
    <w:p w14:paraId="601ED581" w14:textId="77777777" w:rsidR="002E1726" w:rsidRPr="00393579" w:rsidRDefault="002E1726" w:rsidP="006E6E93">
      <w:pPr>
        <w:ind w:left="-567" w:firstLine="709"/>
        <w:rPr>
          <w:rFonts w:eastAsiaTheme="minorEastAsia"/>
          <w:color w:val="000000" w:themeColor="text1"/>
        </w:rPr>
      </w:pPr>
      <w:bookmarkStart w:id="255" w:name="_Toc43480399"/>
      <w:bookmarkStart w:id="256" w:name="_Toc44426993"/>
      <w:r w:rsidRPr="00393579">
        <w:rPr>
          <w:rFonts w:eastAsiaTheme="minorEastAsia"/>
          <w:color w:val="000000" w:themeColor="text1"/>
        </w:rPr>
        <w:t>•</w:t>
      </w:r>
      <w:r w:rsidRPr="00393579">
        <w:rPr>
          <w:rFonts w:eastAsiaTheme="minorEastAsia"/>
          <w:color w:val="000000" w:themeColor="text1"/>
        </w:rPr>
        <w:tab/>
        <w:t>вдоль действующих подземных электрокабелей - по 5м в обе стороны от коммуникаций (на чертеже условно не показаны);</w:t>
      </w:r>
      <w:bookmarkEnd w:id="255"/>
      <w:bookmarkEnd w:id="256"/>
    </w:p>
    <w:p w14:paraId="19F1934D" w14:textId="77777777" w:rsidR="002E1726" w:rsidRPr="00393579" w:rsidRDefault="002E1726" w:rsidP="006E6E93">
      <w:pPr>
        <w:ind w:left="-567" w:firstLine="709"/>
        <w:rPr>
          <w:rFonts w:eastAsiaTheme="minorEastAsia"/>
          <w:color w:val="000000" w:themeColor="text1"/>
        </w:rPr>
      </w:pPr>
      <w:bookmarkStart w:id="257" w:name="_Toc43480400"/>
      <w:bookmarkStart w:id="258" w:name="_Toc44426994"/>
      <w:r w:rsidRPr="00393579">
        <w:rPr>
          <w:rFonts w:eastAsiaTheme="minorEastAsia"/>
          <w:color w:val="000000" w:themeColor="text1"/>
        </w:rPr>
        <w:t>•</w:t>
      </w:r>
      <w:r w:rsidRPr="00393579">
        <w:rPr>
          <w:rFonts w:eastAsiaTheme="minorEastAsia"/>
          <w:color w:val="000000" w:themeColor="text1"/>
        </w:rPr>
        <w:tab/>
        <w:t>вдоль действующих кабелей связи - по 2м в обе стороны от коммуникаций (на чертеже условно не показаны);</w:t>
      </w:r>
      <w:bookmarkEnd w:id="257"/>
      <w:bookmarkEnd w:id="258"/>
    </w:p>
    <w:p w14:paraId="63ACB7DA" w14:textId="77777777" w:rsidR="002E1726" w:rsidRPr="00393579" w:rsidRDefault="002E1726" w:rsidP="006E6E93">
      <w:pPr>
        <w:ind w:left="-567" w:firstLine="709"/>
        <w:rPr>
          <w:rFonts w:eastAsiaTheme="minorEastAsia"/>
          <w:color w:val="000000" w:themeColor="text1"/>
        </w:rPr>
      </w:pPr>
      <w:bookmarkStart w:id="259" w:name="_Toc43480401"/>
      <w:bookmarkStart w:id="260" w:name="_Toc44426995"/>
      <w:r w:rsidRPr="00393579">
        <w:rPr>
          <w:rFonts w:eastAsiaTheme="minorEastAsia"/>
          <w:color w:val="000000" w:themeColor="text1"/>
        </w:rPr>
        <w:t>•</w:t>
      </w:r>
      <w:r w:rsidRPr="00393579">
        <w:rPr>
          <w:rFonts w:eastAsiaTheme="minorEastAsia"/>
          <w:color w:val="000000" w:themeColor="text1"/>
        </w:rPr>
        <w:tab/>
        <w:t>вдоль газопровода - по 2 м в обе стороны от коммуникаций (на чертеже условно не показаны).</w:t>
      </w:r>
      <w:bookmarkEnd w:id="259"/>
      <w:bookmarkEnd w:id="260"/>
    </w:p>
    <w:p w14:paraId="74161FF3" w14:textId="77777777" w:rsidR="002E1726" w:rsidRPr="00393579" w:rsidRDefault="002E1726" w:rsidP="006E6E93">
      <w:pPr>
        <w:ind w:left="-567" w:firstLine="709"/>
        <w:rPr>
          <w:rFonts w:eastAsiaTheme="minorEastAsia"/>
          <w:color w:val="000000" w:themeColor="text1"/>
        </w:rPr>
      </w:pPr>
      <w:bookmarkStart w:id="261" w:name="_Toc43480402"/>
      <w:bookmarkStart w:id="262" w:name="_Toc44426996"/>
      <w:r w:rsidRPr="00393579">
        <w:rPr>
          <w:rFonts w:eastAsiaTheme="minorEastAsia"/>
          <w:color w:val="000000" w:themeColor="text1"/>
        </w:rPr>
        <w:t>В охранной зоне действующих коммуникаций категорически запрещается:</w:t>
      </w:r>
      <w:bookmarkEnd w:id="261"/>
      <w:bookmarkEnd w:id="262"/>
    </w:p>
    <w:p w14:paraId="0FD4B3DA" w14:textId="77777777" w:rsidR="002E1726" w:rsidRPr="00393579" w:rsidRDefault="002E1726" w:rsidP="006E6E93">
      <w:pPr>
        <w:ind w:left="-567" w:firstLine="709"/>
        <w:rPr>
          <w:rFonts w:eastAsiaTheme="minorEastAsia"/>
          <w:color w:val="000000" w:themeColor="text1"/>
        </w:rPr>
      </w:pPr>
      <w:bookmarkStart w:id="263" w:name="_Toc43480403"/>
      <w:bookmarkStart w:id="264" w:name="_Toc44426997"/>
      <w:r w:rsidRPr="00393579">
        <w:rPr>
          <w:rFonts w:eastAsiaTheme="minorEastAsia"/>
          <w:color w:val="000000" w:themeColor="text1"/>
        </w:rPr>
        <w:t>•</w:t>
      </w:r>
      <w:r w:rsidRPr="00393579">
        <w:rPr>
          <w:rFonts w:eastAsiaTheme="minorEastAsia"/>
          <w:color w:val="000000" w:themeColor="text1"/>
        </w:rPr>
        <w:tab/>
        <w:t xml:space="preserve"> складировать трубы, изоляционные, горюче-смазочные материалы, древесину и другие материалы;</w:t>
      </w:r>
      <w:bookmarkEnd w:id="263"/>
      <w:bookmarkEnd w:id="264"/>
    </w:p>
    <w:p w14:paraId="6E046E5C" w14:textId="77777777" w:rsidR="002E1726" w:rsidRPr="00393579" w:rsidRDefault="002E1726" w:rsidP="006E6E93">
      <w:pPr>
        <w:ind w:left="-567" w:firstLine="709"/>
        <w:rPr>
          <w:rFonts w:eastAsiaTheme="minorEastAsia"/>
          <w:color w:val="000000" w:themeColor="text1"/>
        </w:rPr>
      </w:pPr>
      <w:bookmarkStart w:id="265" w:name="_Toc43480404"/>
      <w:bookmarkStart w:id="266" w:name="_Toc44426998"/>
      <w:r w:rsidRPr="00393579">
        <w:rPr>
          <w:rFonts w:eastAsiaTheme="minorEastAsia"/>
          <w:color w:val="000000" w:themeColor="text1"/>
        </w:rPr>
        <w:t>•</w:t>
      </w:r>
      <w:r w:rsidRPr="00393579">
        <w:rPr>
          <w:rFonts w:eastAsiaTheme="minorEastAsia"/>
          <w:color w:val="000000" w:themeColor="text1"/>
        </w:rPr>
        <w:tab/>
        <w:t>разводить костры;</w:t>
      </w:r>
      <w:bookmarkEnd w:id="265"/>
      <w:bookmarkEnd w:id="266"/>
    </w:p>
    <w:p w14:paraId="3B0ABA28" w14:textId="77777777" w:rsidR="002E1726" w:rsidRPr="00393579" w:rsidRDefault="002E1726" w:rsidP="006E6E93">
      <w:pPr>
        <w:ind w:left="-567" w:firstLine="709"/>
        <w:rPr>
          <w:rFonts w:eastAsiaTheme="minorEastAsia"/>
          <w:color w:val="000000" w:themeColor="text1"/>
        </w:rPr>
      </w:pPr>
      <w:bookmarkStart w:id="267" w:name="_Toc43480405"/>
      <w:bookmarkStart w:id="268" w:name="_Toc44426999"/>
      <w:r w:rsidRPr="00393579">
        <w:rPr>
          <w:rFonts w:eastAsiaTheme="minorEastAsia"/>
          <w:color w:val="000000" w:themeColor="text1"/>
        </w:rPr>
        <w:t>•</w:t>
      </w:r>
      <w:r w:rsidRPr="00393579">
        <w:rPr>
          <w:rFonts w:eastAsiaTheme="minorEastAsia"/>
          <w:color w:val="000000" w:themeColor="text1"/>
        </w:rPr>
        <w:tab/>
        <w:t>располагать базы стоянок и ремонта механизмов, строительной техники и автотранспорта, вагоны-домики и другое оборудование;</w:t>
      </w:r>
      <w:bookmarkEnd w:id="267"/>
      <w:bookmarkEnd w:id="268"/>
    </w:p>
    <w:p w14:paraId="25945864" w14:textId="77777777" w:rsidR="002E1726" w:rsidRPr="00393579" w:rsidRDefault="002E1726" w:rsidP="006E6E93">
      <w:pPr>
        <w:ind w:left="-567" w:firstLine="709"/>
        <w:rPr>
          <w:rFonts w:eastAsiaTheme="minorEastAsia"/>
          <w:color w:val="000000" w:themeColor="text1"/>
        </w:rPr>
      </w:pPr>
      <w:bookmarkStart w:id="269" w:name="_Toc43480406"/>
      <w:bookmarkStart w:id="270" w:name="_Toc44427000"/>
      <w:r w:rsidRPr="00393579">
        <w:rPr>
          <w:rFonts w:eastAsiaTheme="minorEastAsia"/>
          <w:color w:val="000000" w:themeColor="text1"/>
        </w:rPr>
        <w:t>•</w:t>
      </w:r>
      <w:r w:rsidRPr="00393579">
        <w:rPr>
          <w:rFonts w:eastAsiaTheme="minorEastAsia"/>
          <w:color w:val="000000" w:themeColor="text1"/>
        </w:rPr>
        <w:tab/>
        <w:t>перемещать, засыпать и ломать опознавательные и сигнальные знаки и контрольно-измерительные приборы;</w:t>
      </w:r>
      <w:bookmarkEnd w:id="269"/>
      <w:bookmarkEnd w:id="270"/>
    </w:p>
    <w:p w14:paraId="470FAF39" w14:textId="77777777" w:rsidR="002E1726" w:rsidRPr="00393579" w:rsidRDefault="002E1726" w:rsidP="006E6E93">
      <w:pPr>
        <w:ind w:left="-567" w:firstLine="709"/>
        <w:rPr>
          <w:rFonts w:eastAsiaTheme="minorEastAsia"/>
          <w:color w:val="000000" w:themeColor="text1"/>
        </w:rPr>
      </w:pPr>
      <w:bookmarkStart w:id="271" w:name="_Toc43480407"/>
      <w:bookmarkStart w:id="272" w:name="_Toc44427001"/>
      <w:r w:rsidRPr="00393579">
        <w:rPr>
          <w:rFonts w:eastAsiaTheme="minorEastAsia"/>
          <w:color w:val="000000" w:themeColor="text1"/>
        </w:rPr>
        <w:t>•</w:t>
      </w:r>
      <w:r w:rsidRPr="00393579">
        <w:rPr>
          <w:rFonts w:eastAsiaTheme="minorEastAsia"/>
          <w:color w:val="000000" w:themeColor="text1"/>
        </w:rPr>
        <w:tab/>
        <w:t>устраивать свалки, выливать растворы кислот, солей, щелочей и других жидкостей;</w:t>
      </w:r>
      <w:bookmarkEnd w:id="271"/>
      <w:bookmarkEnd w:id="272"/>
    </w:p>
    <w:p w14:paraId="3FC1EEB4" w14:textId="77777777" w:rsidR="002E1726" w:rsidRPr="00393579" w:rsidRDefault="002E1726" w:rsidP="006E6E93">
      <w:pPr>
        <w:ind w:left="-567" w:firstLine="709"/>
        <w:rPr>
          <w:rFonts w:eastAsiaTheme="minorEastAsia"/>
          <w:color w:val="000000" w:themeColor="text1"/>
        </w:rPr>
      </w:pPr>
      <w:bookmarkStart w:id="273" w:name="_Toc43480408"/>
      <w:bookmarkStart w:id="274" w:name="_Toc44427002"/>
      <w:r w:rsidRPr="00393579">
        <w:rPr>
          <w:rFonts w:eastAsiaTheme="minorEastAsia"/>
          <w:color w:val="000000" w:themeColor="text1"/>
        </w:rPr>
        <w:t>•</w:t>
      </w:r>
      <w:r w:rsidRPr="00393579">
        <w:rPr>
          <w:rFonts w:eastAsiaTheme="minorEastAsia"/>
          <w:color w:val="000000" w:themeColor="text1"/>
        </w:rPr>
        <w:tab/>
        <w:t>размещать какие-либо открытые или закрытые источники огня.</w:t>
      </w:r>
      <w:bookmarkEnd w:id="273"/>
      <w:bookmarkEnd w:id="274"/>
    </w:p>
    <w:p w14:paraId="0DEF56CC" w14:textId="77777777" w:rsidR="002E1726" w:rsidRPr="00393579" w:rsidRDefault="002E1726" w:rsidP="006E6E93">
      <w:pPr>
        <w:ind w:left="-567" w:firstLine="709"/>
        <w:rPr>
          <w:color w:val="000000" w:themeColor="text1"/>
        </w:rPr>
      </w:pPr>
      <w:r w:rsidRPr="00393579">
        <w:rPr>
          <w:color w:val="000000" w:themeColor="text1"/>
        </w:rPr>
        <w:t xml:space="preserve">Зоны санитарной охраны источников водоснабжения и водопроводов питьевого назначения устанавливается согласно СанПиН 2.1.4.1110-02.  </w:t>
      </w:r>
    </w:p>
    <w:p w14:paraId="31E176B3" w14:textId="0BA4A9B2" w:rsidR="002E1726" w:rsidRPr="00393579" w:rsidRDefault="00010E8F" w:rsidP="006E6E93">
      <w:pPr>
        <w:pStyle w:val="3f4"/>
        <w:ind w:left="-567" w:firstLine="0"/>
        <w:jc w:val="center"/>
        <w:rPr>
          <w:color w:val="000000" w:themeColor="text1"/>
          <w:sz w:val="28"/>
          <w:szCs w:val="28"/>
        </w:rPr>
      </w:pPr>
      <w:bookmarkStart w:id="275" w:name="_Toc129349336"/>
      <w:bookmarkStart w:id="276" w:name="_Toc144110442"/>
      <w:r w:rsidRPr="00393579">
        <w:rPr>
          <w:color w:val="000000" w:themeColor="text1"/>
          <w:sz w:val="28"/>
          <w:szCs w:val="28"/>
        </w:rPr>
        <w:t>3.5.6</w:t>
      </w:r>
      <w:r w:rsidR="002E1726" w:rsidRPr="00393579">
        <w:rPr>
          <w:color w:val="000000" w:themeColor="text1"/>
          <w:sz w:val="28"/>
          <w:szCs w:val="28"/>
        </w:rPr>
        <w:t>. Зоны санитарной охраны источников питьевого водоснабжения</w:t>
      </w:r>
      <w:bookmarkEnd w:id="275"/>
      <w:bookmarkEnd w:id="276"/>
    </w:p>
    <w:p w14:paraId="31937969" w14:textId="77777777" w:rsidR="002E1726" w:rsidRPr="00393579" w:rsidRDefault="002E1726" w:rsidP="006E6E93">
      <w:pPr>
        <w:ind w:left="-567" w:firstLine="709"/>
        <w:rPr>
          <w:color w:val="000000" w:themeColor="text1"/>
        </w:rPr>
      </w:pPr>
      <w:bookmarkStart w:id="277" w:name="_Hlk44759833"/>
      <w:r w:rsidRPr="00393579">
        <w:rPr>
          <w:color w:val="000000" w:themeColor="text1"/>
        </w:rPr>
        <w:t xml:space="preserve">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 </w:t>
      </w:r>
    </w:p>
    <w:p w14:paraId="01A57675" w14:textId="77777777" w:rsidR="002E1726" w:rsidRPr="00393579" w:rsidRDefault="002E1726" w:rsidP="006E6E93">
      <w:pPr>
        <w:ind w:left="-567" w:firstLine="709"/>
        <w:rPr>
          <w:color w:val="000000" w:themeColor="text1"/>
        </w:rPr>
      </w:pPr>
      <w:r w:rsidRPr="00393579">
        <w:rPr>
          <w:color w:val="000000" w:themeColor="text1"/>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w:t>
      </w:r>
      <w:r w:rsidRPr="00393579">
        <w:rPr>
          <w:color w:val="000000" w:themeColor="text1"/>
        </w:rPr>
        <w:lastRenderedPageBreak/>
        <w:t>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43BE1AA7" w14:textId="77777777" w:rsidR="002E1726" w:rsidRPr="00393579" w:rsidRDefault="002E1726" w:rsidP="006E6E93">
      <w:pPr>
        <w:ind w:left="-567" w:firstLine="709"/>
        <w:rPr>
          <w:color w:val="000000" w:themeColor="text1"/>
        </w:rPr>
      </w:pPr>
      <w:r w:rsidRPr="00393579">
        <w:rPr>
          <w:color w:val="000000" w:themeColor="text1"/>
        </w:rPr>
        <w:t>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w:t>
      </w:r>
    </w:p>
    <w:bookmarkEnd w:id="277"/>
    <w:p w14:paraId="6F1162B1" w14:textId="77777777" w:rsidR="002E1726" w:rsidRPr="00393579" w:rsidRDefault="002E1726" w:rsidP="006E6E93">
      <w:pPr>
        <w:ind w:left="-567" w:firstLine="709"/>
        <w:rPr>
          <w:rFonts w:eastAsiaTheme="minorHAnsi"/>
          <w:color w:val="000000" w:themeColor="text1"/>
        </w:rPr>
      </w:pPr>
      <w:r w:rsidRPr="00393579">
        <w:rPr>
          <w:color w:val="000000" w:themeColor="text1"/>
        </w:rPr>
        <w:t xml:space="preserve">Размеры зон санитарной охраны и их обустройство определены нормами СанПиН 2.1.4.1110-02 «Зоны санитарной охраны источников водоснабжения и водопроводов питьевого назначения» (с изменениями на 25 сентября 2014 года), СП 31.13330.2012 Водоснабжение. Наружные сети и сооружения. Актуализированная редакция СНиП 2.04.02-84 (с Изменениями N 1, 2, 3). </w:t>
      </w:r>
    </w:p>
    <w:p w14:paraId="0904066F" w14:textId="77777777" w:rsidR="002E1726" w:rsidRPr="00393579" w:rsidRDefault="002E1726" w:rsidP="006E6E93">
      <w:pPr>
        <w:ind w:left="-567" w:firstLine="709"/>
        <w:rPr>
          <w:color w:val="000000" w:themeColor="text1"/>
        </w:rPr>
      </w:pPr>
      <w:r w:rsidRPr="00393579">
        <w:rPr>
          <w:color w:val="000000" w:themeColor="text1"/>
        </w:rP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7A77739D" w14:textId="77777777" w:rsidR="002E1726" w:rsidRPr="00393579" w:rsidRDefault="002E1726" w:rsidP="006E6E93">
      <w:pPr>
        <w:ind w:left="-567" w:firstLine="709"/>
        <w:rPr>
          <w:color w:val="000000" w:themeColor="text1"/>
        </w:rPr>
      </w:pPr>
      <w:r w:rsidRPr="00393579">
        <w:rPr>
          <w:color w:val="000000" w:themeColor="text1"/>
        </w:rPr>
        <w:t>Санитарная охрана водоводов обеспечивается санитарно-защитной полосой. Ширину санитарно-защитной полосы следует принимать по обе стороны от крайних линий водопровода:</w:t>
      </w:r>
    </w:p>
    <w:p w14:paraId="539B3D14" w14:textId="77777777" w:rsidR="002E1726" w:rsidRPr="00393579" w:rsidRDefault="002E1726" w:rsidP="006E6E93">
      <w:pPr>
        <w:ind w:left="-567" w:firstLine="709"/>
        <w:rPr>
          <w:color w:val="000000" w:themeColor="text1"/>
        </w:rPr>
      </w:pPr>
      <w:r w:rsidRPr="00393579">
        <w:rPr>
          <w:color w:val="000000" w:themeColor="text1"/>
        </w:rPr>
        <w:t>а) при отсутствии грунтовых вод - не менее 10 м при диаметре водоводов до 1000 мм и не менее 20 м при диаметре водоводов более 1000 мм;</w:t>
      </w:r>
    </w:p>
    <w:p w14:paraId="0583099A" w14:textId="77777777" w:rsidR="002E1726" w:rsidRPr="00393579" w:rsidRDefault="002E1726" w:rsidP="006E6E93">
      <w:pPr>
        <w:ind w:left="-567" w:firstLine="709"/>
        <w:rPr>
          <w:color w:val="000000" w:themeColor="text1"/>
        </w:rPr>
      </w:pPr>
      <w:r w:rsidRPr="00393579">
        <w:rPr>
          <w:color w:val="000000" w:themeColor="text1"/>
        </w:rPr>
        <w:t>б) при наличии грунтовых вод - не менее 50 м вне зависимости от диаметра водоводов.</w:t>
      </w:r>
    </w:p>
    <w:p w14:paraId="0F140A8D" w14:textId="77777777" w:rsidR="002E1726" w:rsidRPr="00393579" w:rsidRDefault="002E1726" w:rsidP="006E6E93">
      <w:pPr>
        <w:ind w:left="-567" w:firstLine="709"/>
        <w:rPr>
          <w:color w:val="000000" w:themeColor="text1"/>
        </w:rPr>
      </w:pPr>
      <w:r w:rsidRPr="00393579">
        <w:rPr>
          <w:color w:val="000000" w:themeColor="text1"/>
        </w:rPr>
        <w:t>Организация ЗСО должна предшествовать разработка ее проекта, в который включает:</w:t>
      </w:r>
    </w:p>
    <w:p w14:paraId="0EE58025" w14:textId="77777777" w:rsidR="002E1726" w:rsidRPr="00393579" w:rsidRDefault="002E1726" w:rsidP="006E6E93">
      <w:pPr>
        <w:ind w:left="-567" w:firstLine="709"/>
        <w:rPr>
          <w:color w:val="000000" w:themeColor="text1"/>
        </w:rPr>
      </w:pPr>
      <w:r w:rsidRPr="00393579">
        <w:rPr>
          <w:color w:val="000000" w:themeColor="text1"/>
        </w:rPr>
        <w:t>а) определение границ зоны и составляющих ее поясов;</w:t>
      </w:r>
    </w:p>
    <w:p w14:paraId="1571B268" w14:textId="77777777" w:rsidR="002E1726" w:rsidRPr="00393579" w:rsidRDefault="002E1726" w:rsidP="006E6E93">
      <w:pPr>
        <w:ind w:left="-567" w:firstLine="709"/>
        <w:rPr>
          <w:color w:val="000000" w:themeColor="text1"/>
        </w:rPr>
      </w:pPr>
      <w:r w:rsidRPr="00393579">
        <w:rPr>
          <w:color w:val="000000" w:themeColor="text1"/>
        </w:rPr>
        <w:t>б) план мероприятий по улучшению санитарного состояния территории ЗСО и предупреждению загрязнения источника;</w:t>
      </w:r>
    </w:p>
    <w:p w14:paraId="45D604A4" w14:textId="77777777" w:rsidR="002E1726" w:rsidRPr="00393579" w:rsidRDefault="002E1726" w:rsidP="006E6E93">
      <w:pPr>
        <w:ind w:left="-567" w:firstLine="709"/>
        <w:rPr>
          <w:color w:val="000000" w:themeColor="text1"/>
        </w:rPr>
      </w:pPr>
      <w:r w:rsidRPr="00393579">
        <w:rPr>
          <w:color w:val="000000" w:themeColor="text1"/>
        </w:rPr>
        <w:t>в) правила и режим хозяйственного использования территорий трех поясов ЗСО.</w:t>
      </w:r>
    </w:p>
    <w:p w14:paraId="47E75D22" w14:textId="47431F42" w:rsidR="002E1726" w:rsidRPr="00CB4719" w:rsidRDefault="00010E8F" w:rsidP="006E6E93">
      <w:pPr>
        <w:pStyle w:val="3f4"/>
        <w:ind w:left="-567"/>
        <w:rPr>
          <w:color w:val="000000" w:themeColor="text1"/>
          <w:sz w:val="28"/>
          <w:szCs w:val="28"/>
        </w:rPr>
      </w:pPr>
      <w:bookmarkStart w:id="278" w:name="_Toc129349337"/>
      <w:bookmarkStart w:id="279" w:name="_Toc144110443"/>
      <w:r w:rsidRPr="00CB4719">
        <w:rPr>
          <w:color w:val="000000" w:themeColor="text1"/>
          <w:sz w:val="28"/>
          <w:szCs w:val="28"/>
        </w:rPr>
        <w:t>3.5.7</w:t>
      </w:r>
      <w:r w:rsidR="002E1726" w:rsidRPr="00CB4719">
        <w:rPr>
          <w:color w:val="000000" w:themeColor="text1"/>
          <w:sz w:val="28"/>
          <w:szCs w:val="28"/>
        </w:rPr>
        <w:t>. Зоны охраны объектов государственной сети экологического мониторинга (охранные зоны)</w:t>
      </w:r>
      <w:bookmarkEnd w:id="278"/>
      <w:bookmarkEnd w:id="279"/>
    </w:p>
    <w:p w14:paraId="11ECBE1E" w14:textId="01D7D3DA" w:rsidR="002E1726" w:rsidRPr="00CB4719" w:rsidRDefault="002E1726" w:rsidP="006E6E93">
      <w:pPr>
        <w:ind w:left="-567" w:firstLine="709"/>
        <w:rPr>
          <w:color w:val="000000" w:themeColor="text1"/>
        </w:rPr>
      </w:pPr>
      <w:r w:rsidRPr="00CB4719">
        <w:rPr>
          <w:color w:val="000000" w:themeColor="text1"/>
        </w:rPr>
        <w:t xml:space="preserve">В соответствии с ч.3 ст.13 </w:t>
      </w:r>
      <w:r w:rsidR="000476C9">
        <w:rPr>
          <w:color w:val="000000" w:themeColor="text1"/>
        </w:rPr>
        <w:t>федерального закона</w:t>
      </w:r>
      <w:r w:rsidRPr="00CB4719">
        <w:rPr>
          <w:color w:val="000000" w:themeColor="text1"/>
        </w:rPr>
        <w:t xml:space="preserve">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14:paraId="4246336E" w14:textId="3BE2AB2B" w:rsidR="002E1726" w:rsidRPr="00CB4719" w:rsidRDefault="000476C9" w:rsidP="006E6E93">
      <w:pPr>
        <w:ind w:left="-567" w:firstLine="709"/>
        <w:rPr>
          <w:color w:val="000000" w:themeColor="text1"/>
        </w:rPr>
      </w:pPr>
      <w:r>
        <w:rPr>
          <w:color w:val="000000" w:themeColor="text1"/>
        </w:rPr>
        <w:lastRenderedPageBreak/>
        <w:t>В п.</w:t>
      </w:r>
      <w:r w:rsidR="002E1726" w:rsidRPr="00CB4719">
        <w:rPr>
          <w:color w:val="000000" w:themeColor="text1"/>
        </w:rPr>
        <w:t>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380E6377" w14:textId="21C3B747" w:rsidR="002E1726" w:rsidRPr="001A0808" w:rsidRDefault="002E1726" w:rsidP="006E6E93">
      <w:pPr>
        <w:ind w:left="-567" w:firstLine="709"/>
        <w:rPr>
          <w:color w:val="000000" w:themeColor="text1"/>
        </w:rPr>
      </w:pPr>
      <w:r w:rsidRPr="00CB4719">
        <w:rPr>
          <w:color w:val="000000" w:themeColor="text1"/>
        </w:rPr>
        <w:t xml:space="preserve">В </w:t>
      </w:r>
      <w:r w:rsidR="000476C9">
        <w:rPr>
          <w:color w:val="000000" w:themeColor="text1"/>
        </w:rPr>
        <w:t>п</w:t>
      </w:r>
      <w:r w:rsidRPr="00CB4719">
        <w:rPr>
          <w:color w:val="000000" w:themeColor="text1"/>
        </w:rPr>
        <w:t>.3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w:t>
      </w:r>
      <w:r w:rsidR="001A0808">
        <w:rPr>
          <w:color w:val="000000" w:themeColor="text1"/>
        </w:rPr>
        <w:t xml:space="preserve"> мониторингу окружающей среды). </w:t>
      </w:r>
      <w:r w:rsidRPr="001A0808">
        <w:rPr>
          <w:color w:val="000000" w:themeColor="text1"/>
        </w:rPr>
        <w:t xml:space="preserve">На территории </w:t>
      </w:r>
      <w:r w:rsidR="00CB4719" w:rsidRPr="001A0808">
        <w:rPr>
          <w:color w:val="000000" w:themeColor="text1"/>
        </w:rPr>
        <w:t>Афанасьевского муниципального</w:t>
      </w:r>
      <w:r w:rsidRPr="001A0808">
        <w:rPr>
          <w:color w:val="000000" w:themeColor="text1"/>
        </w:rPr>
        <w:t xml:space="preserve"> округа </w:t>
      </w:r>
      <w:r w:rsidR="001A0808" w:rsidRPr="001A0808">
        <w:rPr>
          <w:color w:val="000000" w:themeColor="text1"/>
        </w:rPr>
        <w:t xml:space="preserve">отсутствуют </w:t>
      </w:r>
      <w:r w:rsidRPr="001A0808">
        <w:rPr>
          <w:color w:val="000000" w:themeColor="text1"/>
        </w:rPr>
        <w:t>подразделения и наблюдательные пункты</w:t>
      </w:r>
      <w:r w:rsidR="001A0808" w:rsidRPr="001A0808">
        <w:rPr>
          <w:color w:val="000000" w:themeColor="text1"/>
        </w:rPr>
        <w:t>.</w:t>
      </w:r>
    </w:p>
    <w:p w14:paraId="4CD31BD2" w14:textId="588B19B7" w:rsidR="007A1507" w:rsidRPr="001A0808" w:rsidRDefault="00010E8F" w:rsidP="006E6E93">
      <w:pPr>
        <w:pStyle w:val="3f4"/>
        <w:ind w:left="-567"/>
        <w:rPr>
          <w:color w:val="000000" w:themeColor="text1"/>
          <w:sz w:val="28"/>
          <w:szCs w:val="28"/>
        </w:rPr>
      </w:pPr>
      <w:bookmarkStart w:id="280" w:name="_Toc129349338"/>
      <w:bookmarkStart w:id="281" w:name="_Toc144110444"/>
      <w:r w:rsidRPr="001A0808">
        <w:rPr>
          <w:color w:val="000000" w:themeColor="text1"/>
          <w:sz w:val="28"/>
          <w:szCs w:val="28"/>
        </w:rPr>
        <w:t>3.5.8</w:t>
      </w:r>
      <w:r w:rsidR="007A1507" w:rsidRPr="001A0808">
        <w:rPr>
          <w:color w:val="000000" w:themeColor="text1"/>
          <w:sz w:val="28"/>
          <w:szCs w:val="28"/>
        </w:rPr>
        <w:t>. Ограничения железной дороги</w:t>
      </w:r>
      <w:bookmarkEnd w:id="280"/>
      <w:bookmarkEnd w:id="281"/>
    </w:p>
    <w:p w14:paraId="59DF2805" w14:textId="77777777" w:rsidR="007A1507" w:rsidRPr="001A0808" w:rsidRDefault="007A1507" w:rsidP="006E6E93">
      <w:pPr>
        <w:ind w:left="-567" w:firstLine="709"/>
        <w:rPr>
          <w:rFonts w:eastAsiaTheme="minorEastAsia"/>
          <w:color w:val="000000" w:themeColor="text1"/>
        </w:rPr>
      </w:pPr>
      <w:r w:rsidRPr="001A0808">
        <w:rPr>
          <w:rFonts w:eastAsiaTheme="minorEastAsia"/>
          <w:color w:val="000000" w:themeColor="text1"/>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14:paraId="610F34C3" w14:textId="24E5F462" w:rsidR="007A1507" w:rsidRPr="001A0808" w:rsidRDefault="00010E8F" w:rsidP="006E6E93">
      <w:pPr>
        <w:pStyle w:val="3f4"/>
        <w:ind w:left="-567"/>
        <w:rPr>
          <w:color w:val="000000" w:themeColor="text1"/>
          <w:sz w:val="28"/>
          <w:szCs w:val="28"/>
        </w:rPr>
      </w:pPr>
      <w:bookmarkStart w:id="282" w:name="_Toc129349339"/>
      <w:bookmarkStart w:id="283" w:name="_Toc144110445"/>
      <w:r w:rsidRPr="001A0808">
        <w:rPr>
          <w:color w:val="000000" w:themeColor="text1"/>
          <w:sz w:val="28"/>
          <w:szCs w:val="28"/>
        </w:rPr>
        <w:t>3.5.9</w:t>
      </w:r>
      <w:r w:rsidR="007A1507" w:rsidRPr="001A0808">
        <w:rPr>
          <w:color w:val="000000" w:themeColor="text1"/>
          <w:sz w:val="28"/>
          <w:szCs w:val="28"/>
        </w:rPr>
        <w:t>. Зона залегания полезных ископаемых</w:t>
      </w:r>
      <w:bookmarkEnd w:id="282"/>
      <w:bookmarkEnd w:id="283"/>
    </w:p>
    <w:p w14:paraId="1F67FABA" w14:textId="77777777" w:rsidR="007A1507" w:rsidRPr="001A0808" w:rsidRDefault="007A1507" w:rsidP="006E6E93">
      <w:pPr>
        <w:ind w:left="-567" w:firstLine="709"/>
        <w:rPr>
          <w:rFonts w:eastAsiaTheme="minorEastAsia"/>
          <w:color w:val="000000" w:themeColor="text1"/>
        </w:rPr>
      </w:pPr>
      <w:r w:rsidRPr="001A0808">
        <w:rPr>
          <w:rFonts w:eastAsiaTheme="minorEastAsia"/>
          <w:color w:val="000000" w:themeColor="text1"/>
        </w:rPr>
        <w:t xml:space="preserve">В соответствии со статьей 25 Закона Российской Федерации от 21.02.1992 № 2395-1 «О недрах» проектирование и строительство объектов капитального </w:t>
      </w:r>
      <w:r w:rsidRPr="001A0808">
        <w:rPr>
          <w:rFonts w:eastAsiaTheme="minorEastAsia"/>
          <w:color w:val="000000" w:themeColor="text1"/>
        </w:rPr>
        <w:lastRenderedPageBreak/>
        <w:t>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730A7BE5" w14:textId="77777777" w:rsidR="007A1507" w:rsidRPr="001A0808" w:rsidRDefault="007A1507" w:rsidP="006E6E93">
      <w:pPr>
        <w:ind w:left="-567" w:firstLine="709"/>
        <w:rPr>
          <w:rFonts w:eastAsiaTheme="minorEastAsia"/>
          <w:color w:val="000000" w:themeColor="text1"/>
        </w:rPr>
      </w:pPr>
      <w:r w:rsidRPr="001A0808">
        <w:rPr>
          <w:rFonts w:eastAsiaTheme="minorEastAsia"/>
          <w:color w:val="000000" w:themeColor="text1"/>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74400795" w14:textId="77777777" w:rsidR="007A1507" w:rsidRPr="001A0808" w:rsidRDefault="007A1507" w:rsidP="006E6E93">
      <w:pPr>
        <w:ind w:left="-567" w:firstLine="709"/>
        <w:rPr>
          <w:rFonts w:eastAsiaTheme="minorEastAsia"/>
          <w:color w:val="000000" w:themeColor="text1"/>
        </w:rPr>
      </w:pPr>
      <w:r w:rsidRPr="001A0808">
        <w:rPr>
          <w:rFonts w:eastAsiaTheme="minorEastAsia"/>
          <w:color w:val="000000" w:themeColor="text1"/>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14:paraId="576FE806" w14:textId="77777777" w:rsidR="007A1507" w:rsidRPr="001A0808" w:rsidRDefault="007A1507" w:rsidP="006E6E93">
      <w:pPr>
        <w:ind w:left="-567" w:firstLine="709"/>
        <w:rPr>
          <w:rFonts w:eastAsiaTheme="minorEastAsia"/>
          <w:color w:val="000000" w:themeColor="text1"/>
        </w:rPr>
      </w:pPr>
      <w:r w:rsidRPr="001A0808">
        <w:rPr>
          <w:rFonts w:eastAsiaTheme="minorEastAsia"/>
          <w:color w:val="000000" w:themeColor="text1"/>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14:paraId="55E282CC" w14:textId="4B3EF2DF" w:rsidR="007A1507" w:rsidRPr="001A0808" w:rsidRDefault="00010E8F" w:rsidP="006E6E93">
      <w:pPr>
        <w:pStyle w:val="3f4"/>
        <w:ind w:left="-567"/>
        <w:rPr>
          <w:color w:val="000000" w:themeColor="text1"/>
          <w:sz w:val="28"/>
          <w:szCs w:val="28"/>
        </w:rPr>
      </w:pPr>
      <w:bookmarkStart w:id="284" w:name="_Toc144110446"/>
      <w:bookmarkStart w:id="285" w:name="_Hlk46094563"/>
      <w:bookmarkStart w:id="286" w:name="_Hlk49525552"/>
      <w:r w:rsidRPr="001A0808">
        <w:rPr>
          <w:color w:val="000000" w:themeColor="text1"/>
          <w:sz w:val="28"/>
          <w:szCs w:val="28"/>
        </w:rPr>
        <w:t>3.5.10</w:t>
      </w:r>
      <w:r w:rsidR="007A1507" w:rsidRPr="001A0808">
        <w:rPr>
          <w:color w:val="000000" w:themeColor="text1"/>
          <w:sz w:val="28"/>
          <w:szCs w:val="28"/>
        </w:rPr>
        <w:t>. Зона затопления и подтопления территории</w:t>
      </w:r>
      <w:bookmarkEnd w:id="284"/>
    </w:p>
    <w:p w14:paraId="6DC0C1D2" w14:textId="77777777" w:rsidR="007A1507" w:rsidRPr="001A0808" w:rsidRDefault="007A1507" w:rsidP="006E6E93">
      <w:pPr>
        <w:ind w:left="-567" w:firstLine="709"/>
        <w:rPr>
          <w:color w:val="000000" w:themeColor="text1"/>
        </w:rPr>
      </w:pPr>
      <w:r w:rsidRPr="001A0808">
        <w:rPr>
          <w:color w:val="000000" w:themeColor="text1"/>
        </w:rPr>
        <w:t>Зона затопления и подтопления является неблагоприятной для градостроительного освоения без проведения дорогостоящих мероприятий по инженерной подготовке территории (подсыпка, гидронамыв, дренаж, берегоукрепление).</w:t>
      </w:r>
    </w:p>
    <w:p w14:paraId="16D87CD8" w14:textId="7142BCB9" w:rsidR="007A1507" w:rsidRPr="001A0808" w:rsidRDefault="007A1507" w:rsidP="006E6E93">
      <w:pPr>
        <w:ind w:left="-567" w:firstLine="709"/>
        <w:rPr>
          <w:color w:val="000000" w:themeColor="text1"/>
        </w:rPr>
      </w:pPr>
      <w:r w:rsidRPr="001A0808">
        <w:rPr>
          <w:color w:val="000000" w:themeColor="text1"/>
        </w:rPr>
        <w:t xml:space="preserve">Данные местоположения широко распространены по всей территории </w:t>
      </w:r>
      <w:r w:rsidR="000476C9">
        <w:rPr>
          <w:color w:val="000000" w:themeColor="text1"/>
        </w:rPr>
        <w:t>Кировской области</w:t>
      </w:r>
      <w:r w:rsidRPr="001A0808">
        <w:rPr>
          <w:color w:val="000000" w:themeColor="text1"/>
        </w:rPr>
        <w:t xml:space="preserve"> в виде полос шириной от нескольких метров до 3 км. Поймы большинства рек испытывают более или менее регулярное затопление.</w:t>
      </w:r>
    </w:p>
    <w:p w14:paraId="0A3A1F26" w14:textId="77777777" w:rsidR="007A1507" w:rsidRPr="001A0808" w:rsidRDefault="007A1507" w:rsidP="006E6E93">
      <w:pPr>
        <w:ind w:left="-567" w:firstLine="709"/>
        <w:rPr>
          <w:color w:val="000000" w:themeColor="text1"/>
        </w:rPr>
      </w:pPr>
      <w:bookmarkStart w:id="287" w:name="_Hlk48899597"/>
      <w:bookmarkEnd w:id="285"/>
      <w:r w:rsidRPr="001A0808">
        <w:rPr>
          <w:color w:val="000000" w:themeColor="text1"/>
        </w:rPr>
        <w:t>Согласно постановлению Правительства Российской Федерации № 360 «О зонах затопления, подтопления» (далее - Постановление № 360) зоны затопления, подтопления устанавливаются решением Федерального агентства водных ресурсов (его территориальных органов) на основании предложений органов исполнительной власти субъекта Российской Федерации, подготовленных совместно с органами местного самоуправления.</w:t>
      </w:r>
    </w:p>
    <w:p w14:paraId="72C99C84" w14:textId="346926D0" w:rsidR="007A1507" w:rsidRPr="00627AD1" w:rsidRDefault="00A10C37" w:rsidP="006E6E93">
      <w:pPr>
        <w:ind w:left="-567" w:firstLine="709"/>
        <w:rPr>
          <w:color w:val="000000" w:themeColor="text1"/>
        </w:rPr>
      </w:pPr>
      <w:bookmarkStart w:id="288" w:name="_Hlk48898442"/>
      <w:bookmarkEnd w:id="287"/>
      <w:r>
        <w:rPr>
          <w:color w:val="000000" w:themeColor="text1"/>
        </w:rPr>
        <w:lastRenderedPageBreak/>
        <w:t>На территории</w:t>
      </w:r>
      <w:r w:rsidR="007A1507" w:rsidRPr="00627AD1">
        <w:rPr>
          <w:color w:val="000000" w:themeColor="text1"/>
        </w:rPr>
        <w:t xml:space="preserve"> </w:t>
      </w:r>
      <w:r w:rsidR="009D4878" w:rsidRPr="00627AD1">
        <w:rPr>
          <w:color w:val="000000" w:themeColor="text1"/>
        </w:rPr>
        <w:t>Афанасьевского муниципального</w:t>
      </w:r>
      <w:r w:rsidR="007A1507" w:rsidRPr="00627AD1">
        <w:rPr>
          <w:color w:val="000000" w:themeColor="text1"/>
        </w:rPr>
        <w:t xml:space="preserve"> округа</w:t>
      </w:r>
      <w:r w:rsidR="00784B7C">
        <w:rPr>
          <w:color w:val="000000" w:themeColor="text1"/>
        </w:rPr>
        <w:t xml:space="preserve"> </w:t>
      </w:r>
      <w:r>
        <w:rPr>
          <w:color w:val="000000" w:themeColor="text1"/>
        </w:rPr>
        <w:t xml:space="preserve">по сведениям, предоставленным администрацией округа </w:t>
      </w:r>
      <w:r w:rsidR="00784B7C">
        <w:rPr>
          <w:color w:val="000000" w:themeColor="text1"/>
        </w:rPr>
        <w:t>зоны затопления не</w:t>
      </w:r>
      <w:r w:rsidR="007A1507" w:rsidRPr="00627AD1">
        <w:rPr>
          <w:color w:val="000000" w:themeColor="text1"/>
        </w:rPr>
        <w:t xml:space="preserve"> установлены.</w:t>
      </w:r>
    </w:p>
    <w:bookmarkEnd w:id="288"/>
    <w:p w14:paraId="76B21E41" w14:textId="77777777" w:rsidR="0068744B" w:rsidRPr="001A0808" w:rsidRDefault="0068744B" w:rsidP="006E6E93">
      <w:pPr>
        <w:shd w:val="clear" w:color="auto" w:fill="FFFFFF"/>
        <w:spacing w:before="210" w:after="0"/>
        <w:ind w:left="-567" w:firstLine="540"/>
        <w:rPr>
          <w:color w:val="000000" w:themeColor="text1"/>
        </w:rPr>
      </w:pPr>
      <w:r w:rsidRPr="001A0808">
        <w:rPr>
          <w:color w:val="000000" w:themeColor="text1"/>
        </w:rPr>
        <w:t>В границах зон затопления, подтопления запрещаются:</w:t>
      </w:r>
    </w:p>
    <w:p w14:paraId="2A3F9475" w14:textId="77777777" w:rsidR="0068744B" w:rsidRPr="001A0808" w:rsidRDefault="0068744B" w:rsidP="006E6E93">
      <w:pPr>
        <w:spacing w:after="0"/>
        <w:ind w:left="-567"/>
        <w:rPr>
          <w:color w:val="000000" w:themeColor="text1"/>
        </w:rPr>
      </w:pPr>
      <w:r w:rsidRPr="001A0808">
        <w:rPr>
          <w:color w:val="000000" w:themeColor="text1"/>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642F1542" w14:textId="77777777" w:rsidR="0068744B" w:rsidRPr="001A0808" w:rsidRDefault="0068744B" w:rsidP="006E6E93">
      <w:pPr>
        <w:spacing w:after="0"/>
        <w:ind w:left="-567"/>
        <w:rPr>
          <w:color w:val="000000" w:themeColor="text1"/>
        </w:rPr>
      </w:pPr>
      <w:r w:rsidRPr="001A0808">
        <w:rPr>
          <w:color w:val="000000" w:themeColor="text1"/>
        </w:rPr>
        <w:t>2) использование сточных вод в целях повышения почвенного плодородия;</w:t>
      </w:r>
    </w:p>
    <w:p w14:paraId="7D4F6D20" w14:textId="77777777" w:rsidR="0068744B" w:rsidRPr="001A0808" w:rsidRDefault="0068744B" w:rsidP="006E6E93">
      <w:pPr>
        <w:spacing w:after="0"/>
        <w:ind w:left="-567"/>
        <w:rPr>
          <w:color w:val="000000" w:themeColor="text1"/>
        </w:rPr>
      </w:pPr>
      <w:r w:rsidRPr="001A0808">
        <w:rPr>
          <w:color w:val="000000" w:themeColor="text1"/>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B1A50E5" w14:textId="77777777" w:rsidR="0068744B" w:rsidRPr="001A0808" w:rsidRDefault="0068744B" w:rsidP="006E6E93">
      <w:pPr>
        <w:spacing w:after="0"/>
        <w:ind w:left="-567"/>
        <w:rPr>
          <w:color w:val="000000" w:themeColor="text1"/>
        </w:rPr>
      </w:pPr>
      <w:r w:rsidRPr="001A0808">
        <w:rPr>
          <w:color w:val="000000" w:themeColor="text1"/>
        </w:rPr>
        <w:t>4) осуществление авиационных мер по борьбе с вредными организмами.</w:t>
      </w:r>
    </w:p>
    <w:p w14:paraId="647B5D83" w14:textId="66A52B98" w:rsidR="007A1507" w:rsidRPr="00627AD1" w:rsidRDefault="00010E8F" w:rsidP="006E6E93">
      <w:pPr>
        <w:pStyle w:val="3f4"/>
        <w:ind w:left="-567"/>
        <w:rPr>
          <w:color w:val="000000" w:themeColor="text1"/>
          <w:sz w:val="28"/>
          <w:szCs w:val="28"/>
        </w:rPr>
      </w:pPr>
      <w:bookmarkStart w:id="289" w:name="_Toc23423780"/>
      <w:bookmarkStart w:id="290" w:name="_Toc28018967"/>
      <w:bookmarkStart w:id="291" w:name="_Toc129349340"/>
      <w:bookmarkStart w:id="292" w:name="_Toc144110447"/>
      <w:bookmarkEnd w:id="286"/>
      <w:r w:rsidRPr="00627AD1">
        <w:rPr>
          <w:color w:val="000000" w:themeColor="text1"/>
          <w:sz w:val="28"/>
          <w:szCs w:val="28"/>
        </w:rPr>
        <w:t>3.5.11</w:t>
      </w:r>
      <w:r w:rsidR="007A1507" w:rsidRPr="00627AD1">
        <w:rPr>
          <w:color w:val="000000" w:themeColor="text1"/>
          <w:sz w:val="28"/>
          <w:szCs w:val="28"/>
        </w:rPr>
        <w:t xml:space="preserve">. </w:t>
      </w:r>
      <w:bookmarkEnd w:id="289"/>
      <w:bookmarkEnd w:id="290"/>
      <w:bookmarkEnd w:id="291"/>
      <w:r w:rsidR="007A1507" w:rsidRPr="00627AD1">
        <w:rPr>
          <w:color w:val="000000" w:themeColor="text1"/>
          <w:sz w:val="28"/>
          <w:szCs w:val="28"/>
        </w:rPr>
        <w:t>Зоны охраны и защитные зоны объектов культурного наследия (памятников истории и культуры)</w:t>
      </w:r>
      <w:bookmarkEnd w:id="292"/>
      <w:r w:rsidR="007A1507" w:rsidRPr="00627AD1">
        <w:rPr>
          <w:color w:val="000000" w:themeColor="text1"/>
          <w:sz w:val="28"/>
          <w:szCs w:val="28"/>
        </w:rPr>
        <w:t xml:space="preserve"> </w:t>
      </w:r>
    </w:p>
    <w:p w14:paraId="0D29AE0A"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1A0808">
        <w:rPr>
          <w:b/>
          <w:bCs/>
          <w:color w:val="000000" w:themeColor="text1"/>
          <w:sz w:val="28"/>
          <w:szCs w:val="28"/>
        </w:rPr>
        <w:t xml:space="preserve">зоны охраны </w:t>
      </w:r>
      <w:r w:rsidRPr="001A0808">
        <w:rPr>
          <w:color w:val="000000" w:themeColor="text1"/>
          <w:sz w:val="28"/>
          <w:szCs w:val="28"/>
        </w:rPr>
        <w:t xml:space="preserve">объекта культурного наследия: охранная зона, зона регулирования застройки и хозяйственной деятельности, зона охраняемого природного ландшафта. </w:t>
      </w:r>
    </w:p>
    <w:p w14:paraId="1306630B"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 xml:space="preserve">Необходимый состав зон охраны объекта культурного наследия определяется проектом зон охраны объекта культурного наследия. </w:t>
      </w:r>
    </w:p>
    <w:p w14:paraId="77125351"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 xml:space="preserve">Охранная зона – это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14:paraId="15133EB8" w14:textId="77777777" w:rsidR="007A1507" w:rsidRPr="001A0808" w:rsidRDefault="007A1507" w:rsidP="006E6E93">
      <w:pPr>
        <w:pStyle w:val="Default"/>
        <w:ind w:left="-567" w:firstLine="709"/>
        <w:jc w:val="both"/>
        <w:rPr>
          <w:b/>
          <w:bCs/>
          <w:color w:val="000000" w:themeColor="text1"/>
          <w:sz w:val="28"/>
          <w:szCs w:val="28"/>
        </w:rPr>
      </w:pPr>
      <w:r w:rsidRPr="001A0808">
        <w:rPr>
          <w:color w:val="000000" w:themeColor="text1"/>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1E59C8BA"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75763DAA"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 xml:space="preserve">В целях обеспечения сохранности объектов культурного наследия и композиционно-видовых связей (панорам) устанавливаются </w:t>
      </w:r>
      <w:r w:rsidRPr="001A0808">
        <w:rPr>
          <w:b/>
          <w:bCs/>
          <w:color w:val="000000" w:themeColor="text1"/>
          <w:sz w:val="28"/>
          <w:szCs w:val="28"/>
        </w:rPr>
        <w:t xml:space="preserve">защитные зоны </w:t>
      </w:r>
      <w:r w:rsidRPr="001A0808">
        <w:rPr>
          <w:color w:val="000000" w:themeColor="text1"/>
          <w:sz w:val="28"/>
          <w:szCs w:val="28"/>
        </w:rPr>
        <w:t xml:space="preserve">– территории, прилегающие к включенным в реестр памятникам и ансамблям и в </w:t>
      </w:r>
      <w:r w:rsidRPr="001A0808">
        <w:rPr>
          <w:color w:val="000000" w:themeColor="text1"/>
          <w:sz w:val="28"/>
          <w:szCs w:val="28"/>
        </w:rPr>
        <w:lastRenderedPageBreak/>
        <w:t xml:space="preserve">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bookmarkStart w:id="293" w:name="dst857"/>
      <w:bookmarkEnd w:id="293"/>
    </w:p>
    <w:p w14:paraId="5428A881"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Границы защитной зоны объекта культурного наследия устанавливаются:</w:t>
      </w:r>
    </w:p>
    <w:p w14:paraId="36D53F8B" w14:textId="77777777" w:rsidR="007A1507" w:rsidRPr="001A0808" w:rsidRDefault="007A1507" w:rsidP="006E6E93">
      <w:pPr>
        <w:spacing w:after="0"/>
        <w:ind w:left="-567"/>
        <w:rPr>
          <w:color w:val="000000" w:themeColor="text1"/>
          <w:szCs w:val="28"/>
        </w:rPr>
      </w:pPr>
      <w:r w:rsidRPr="001A0808">
        <w:rPr>
          <w:color w:val="000000" w:themeColor="text1"/>
          <w:szCs w:val="28"/>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DF399CE" w14:textId="77777777" w:rsidR="007A1507" w:rsidRPr="001A0808" w:rsidRDefault="007A1507" w:rsidP="006E6E93">
      <w:pPr>
        <w:spacing w:after="0"/>
        <w:ind w:left="-567"/>
        <w:rPr>
          <w:color w:val="000000" w:themeColor="text1"/>
          <w:szCs w:val="28"/>
        </w:rPr>
      </w:pPr>
      <w:r w:rsidRPr="001A0808">
        <w:rPr>
          <w:color w:val="000000" w:themeColor="text1"/>
          <w:szCs w:val="28"/>
        </w:rPr>
        <w:t>-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560334C" w14:textId="77777777" w:rsidR="007A1507" w:rsidRPr="001A0808" w:rsidRDefault="007A1507" w:rsidP="006E6E93">
      <w:pPr>
        <w:pStyle w:val="Default"/>
        <w:ind w:left="-567" w:firstLine="709"/>
        <w:jc w:val="both"/>
        <w:rPr>
          <w:color w:val="000000" w:themeColor="text1"/>
          <w:sz w:val="28"/>
          <w:szCs w:val="28"/>
        </w:rPr>
      </w:pPr>
      <w:r w:rsidRPr="001A0808">
        <w:rPr>
          <w:color w:val="000000" w:themeColor="text1"/>
          <w:sz w:val="28"/>
          <w:szCs w:val="28"/>
        </w:rPr>
        <w:t>В случае</w:t>
      </w:r>
      <w:r w:rsidRPr="001A0808">
        <w:rPr>
          <w:color w:val="000000" w:themeColor="text1"/>
          <w:sz w:val="30"/>
          <w:szCs w:val="30"/>
          <w:shd w:val="clear" w:color="auto" w:fill="FFFFFF"/>
        </w:rPr>
        <w:t xml:space="preserve">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937654D" w14:textId="2D4FD026" w:rsidR="002E1726" w:rsidRPr="001A0808" w:rsidRDefault="002E1726" w:rsidP="00482179">
      <w:pPr>
        <w:pStyle w:val="S"/>
        <w:rPr>
          <w:color w:val="000000" w:themeColor="text1"/>
          <w:lang w:val="ru-RU"/>
        </w:rPr>
      </w:pPr>
    </w:p>
    <w:p w14:paraId="1F32972E" w14:textId="31557360" w:rsidR="007B205E" w:rsidRPr="002D4A7B" w:rsidRDefault="007B205E" w:rsidP="006E6E93">
      <w:pPr>
        <w:pStyle w:val="2ff2"/>
        <w:ind w:left="-567"/>
        <w:rPr>
          <w:color w:val="000000" w:themeColor="text1"/>
        </w:rPr>
      </w:pPr>
      <w:bookmarkStart w:id="294" w:name="_Toc144110448"/>
      <w:r w:rsidRPr="002D4A7B">
        <w:rPr>
          <w:color w:val="000000" w:themeColor="text1"/>
        </w:rPr>
        <w:t xml:space="preserve">РАЗДЕЛ </w:t>
      </w:r>
      <w:r w:rsidR="00224352" w:rsidRPr="002D4A7B">
        <w:rPr>
          <w:color w:val="000000" w:themeColor="text1"/>
        </w:rPr>
        <w:t>4</w:t>
      </w:r>
      <w:r w:rsidRPr="002D4A7B">
        <w:rPr>
          <w:color w:val="000000" w:themeColor="text1"/>
        </w:rPr>
        <w:t xml:space="preserve">. УТВЕРЖДЕННЫЕ ДОКУМЕНТАМИ ТЕРРИТОРИАЛЬНОГО ПЛАНИРОВАНИЯ РОССИЙСКОЙ ФЕДЕРАЦИИ СВЕДЕНИЯ О ВИДАХ, НАЗНАЧЕНИИ И </w:t>
      </w:r>
      <w:r w:rsidR="009E5F4B" w:rsidRPr="002D4A7B">
        <w:rPr>
          <w:color w:val="000000" w:themeColor="text1"/>
        </w:rPr>
        <w:t>НАИМЕНОВАНИЯХ</w:t>
      </w:r>
      <w:r w:rsidR="00ED1D7E" w:rsidRPr="002D4A7B">
        <w:rPr>
          <w:color w:val="000000" w:themeColor="text1"/>
        </w:rPr>
        <w:t xml:space="preserve"> </w:t>
      </w:r>
      <w:r w:rsidRPr="002D4A7B">
        <w:rPr>
          <w:color w:val="000000" w:themeColor="text1"/>
        </w:rPr>
        <w:t xml:space="preserve">ПЛАНИРУЕМЫХ ДЛЯ РАЗМЕЩЕНИЯ НА ТЕРРИТОРИИ </w:t>
      </w:r>
      <w:r w:rsidR="00ED1D7E" w:rsidRPr="002D4A7B">
        <w:rPr>
          <w:color w:val="000000" w:themeColor="text1"/>
        </w:rPr>
        <w:t>МУНИЦИПАЛЬНОГО</w:t>
      </w:r>
      <w:r w:rsidRPr="002D4A7B">
        <w:rPr>
          <w:color w:val="000000" w:themeColor="text1"/>
        </w:rPr>
        <w:t xml:space="preserve"> ОКРУГА ОБЪЕКТОВ ФЕДЕРАЛЬНОГО ЗНАЧЕНИЯ, ОБЪЕКТОВ РЕГИОНАЛЬНОГО ЗНАЧЕНИЯ</w:t>
      </w:r>
      <w:bookmarkEnd w:id="294"/>
    </w:p>
    <w:p w14:paraId="7ADFC2CB" w14:textId="1E375603" w:rsidR="009E5F4B" w:rsidRPr="002D4A7B" w:rsidRDefault="009E5F4B" w:rsidP="006E6E93">
      <w:pPr>
        <w:ind w:left="-567" w:firstLine="709"/>
        <w:rPr>
          <w:color w:val="000000" w:themeColor="text1"/>
        </w:rPr>
      </w:pPr>
      <w:r w:rsidRPr="002D4A7B">
        <w:rPr>
          <w:color w:val="000000" w:themeColor="text1"/>
        </w:rPr>
        <w:t xml:space="preserve">Схемой территориального планирования Российской Федерации на территории </w:t>
      </w:r>
      <w:r w:rsidR="00ED1D7E" w:rsidRPr="002D4A7B">
        <w:rPr>
          <w:color w:val="000000" w:themeColor="text1"/>
        </w:rPr>
        <w:t>Афанасьевского муниципального</w:t>
      </w:r>
      <w:r w:rsidRPr="002D4A7B">
        <w:rPr>
          <w:color w:val="000000" w:themeColor="text1"/>
        </w:rPr>
        <w:t xml:space="preserve"> округа планируются следующие мероприятия</w:t>
      </w:r>
    </w:p>
    <w:p w14:paraId="7968A2B2" w14:textId="1D945E88" w:rsidR="00991C3D" w:rsidRPr="00784B7C" w:rsidRDefault="00991C3D" w:rsidP="006E6E93">
      <w:pPr>
        <w:ind w:left="-567" w:firstLine="709"/>
        <w:rPr>
          <w:color w:val="000000" w:themeColor="text1"/>
        </w:rPr>
      </w:pPr>
      <w:r w:rsidRPr="00784B7C">
        <w:rPr>
          <w:color w:val="000000" w:themeColor="text1"/>
        </w:rPr>
        <w:t>Таблица 4.1.</w:t>
      </w:r>
    </w:p>
    <w:tbl>
      <w:tblPr>
        <w:tblStyle w:val="16"/>
        <w:tblW w:w="9634" w:type="dxa"/>
        <w:jc w:val="center"/>
        <w:tblLayout w:type="fixed"/>
        <w:tblLook w:val="04A0" w:firstRow="1" w:lastRow="0" w:firstColumn="1" w:lastColumn="0" w:noHBand="0" w:noVBand="1"/>
      </w:tblPr>
      <w:tblGrid>
        <w:gridCol w:w="567"/>
        <w:gridCol w:w="1701"/>
        <w:gridCol w:w="1842"/>
        <w:gridCol w:w="2268"/>
        <w:gridCol w:w="1843"/>
        <w:gridCol w:w="1413"/>
      </w:tblGrid>
      <w:tr w:rsidR="00D3137B" w:rsidRPr="00D3137B" w14:paraId="4757A434" w14:textId="77777777" w:rsidTr="0048064D">
        <w:trPr>
          <w:trHeight w:val="1200"/>
          <w:tblHeader/>
          <w:jc w:val="center"/>
        </w:trPr>
        <w:tc>
          <w:tcPr>
            <w:tcW w:w="567" w:type="dxa"/>
            <w:shd w:val="clear" w:color="auto" w:fill="D9D9D9"/>
            <w:vAlign w:val="center"/>
            <w:hideMark/>
          </w:tcPr>
          <w:p w14:paraId="1195D5EE"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lastRenderedPageBreak/>
              <w:t>№</w:t>
            </w:r>
          </w:p>
          <w:p w14:paraId="3C3CC5F1"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t>п/п</w:t>
            </w:r>
          </w:p>
        </w:tc>
        <w:tc>
          <w:tcPr>
            <w:tcW w:w="1701" w:type="dxa"/>
            <w:shd w:val="clear" w:color="auto" w:fill="D9D9D9"/>
            <w:vAlign w:val="center"/>
            <w:hideMark/>
          </w:tcPr>
          <w:p w14:paraId="0CB65151"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t>Наименование объекта</w:t>
            </w:r>
          </w:p>
        </w:tc>
        <w:tc>
          <w:tcPr>
            <w:tcW w:w="1842" w:type="dxa"/>
            <w:shd w:val="clear" w:color="auto" w:fill="D9D9D9"/>
            <w:vAlign w:val="center"/>
            <w:hideMark/>
          </w:tcPr>
          <w:p w14:paraId="495A4BB2"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t>Основные характеристики</w:t>
            </w:r>
          </w:p>
        </w:tc>
        <w:tc>
          <w:tcPr>
            <w:tcW w:w="2268" w:type="dxa"/>
            <w:shd w:val="clear" w:color="auto" w:fill="D9D9D9"/>
            <w:vAlign w:val="center"/>
            <w:hideMark/>
          </w:tcPr>
          <w:p w14:paraId="2816B924"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t>Местоположение, адресное описание</w:t>
            </w:r>
          </w:p>
        </w:tc>
        <w:tc>
          <w:tcPr>
            <w:tcW w:w="1843" w:type="dxa"/>
            <w:shd w:val="clear" w:color="auto" w:fill="D9D9D9"/>
            <w:vAlign w:val="center"/>
            <w:hideMark/>
          </w:tcPr>
          <w:p w14:paraId="6C629C32"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t>Зоны с особыми условиями использования территории</w:t>
            </w:r>
          </w:p>
        </w:tc>
        <w:tc>
          <w:tcPr>
            <w:tcW w:w="1413" w:type="dxa"/>
            <w:shd w:val="clear" w:color="auto" w:fill="D9D9D9"/>
          </w:tcPr>
          <w:p w14:paraId="1E0F2DAA" w14:textId="77777777" w:rsidR="00A3440C" w:rsidRPr="002D4A7B" w:rsidRDefault="00A3440C" w:rsidP="006E6E93">
            <w:pPr>
              <w:ind w:left="-567"/>
              <w:jc w:val="center"/>
              <w:rPr>
                <w:color w:val="000000" w:themeColor="text1"/>
                <w:sz w:val="24"/>
                <w:lang w:eastAsia="en-US"/>
              </w:rPr>
            </w:pPr>
            <w:r w:rsidRPr="002D4A7B">
              <w:rPr>
                <w:color w:val="000000" w:themeColor="text1"/>
                <w:sz w:val="24"/>
                <w:lang w:eastAsia="en-US"/>
              </w:rPr>
              <w:t>Основание</w:t>
            </w:r>
          </w:p>
        </w:tc>
      </w:tr>
      <w:tr w:rsidR="00D3137B" w:rsidRPr="00D3137B" w14:paraId="19110EA5" w14:textId="77777777" w:rsidTr="0048064D">
        <w:trPr>
          <w:trHeight w:val="300"/>
          <w:tblHeader/>
          <w:jc w:val="center"/>
        </w:trPr>
        <w:tc>
          <w:tcPr>
            <w:tcW w:w="567" w:type="dxa"/>
            <w:shd w:val="clear" w:color="auto" w:fill="D9D9D9"/>
            <w:vAlign w:val="center"/>
          </w:tcPr>
          <w:p w14:paraId="084349BE" w14:textId="15CCCC9B" w:rsidR="00A3440C" w:rsidRPr="002D4A7B" w:rsidRDefault="006D228E" w:rsidP="006E6E93">
            <w:pPr>
              <w:ind w:left="-567"/>
              <w:jc w:val="center"/>
              <w:rPr>
                <w:color w:val="000000" w:themeColor="text1"/>
                <w:sz w:val="24"/>
                <w:lang w:eastAsia="en-US"/>
              </w:rPr>
            </w:pPr>
            <w:r w:rsidRPr="002D4A7B">
              <w:rPr>
                <w:color w:val="000000" w:themeColor="text1"/>
                <w:sz w:val="24"/>
                <w:lang w:eastAsia="en-US"/>
              </w:rPr>
              <w:t>1</w:t>
            </w:r>
          </w:p>
        </w:tc>
        <w:tc>
          <w:tcPr>
            <w:tcW w:w="1701" w:type="dxa"/>
            <w:shd w:val="clear" w:color="auto" w:fill="D9D9D9"/>
            <w:vAlign w:val="center"/>
          </w:tcPr>
          <w:p w14:paraId="769B8D47" w14:textId="52377AE9" w:rsidR="00A3440C" w:rsidRPr="002D4A7B" w:rsidRDefault="006D228E" w:rsidP="006E6E93">
            <w:pPr>
              <w:ind w:left="-567"/>
              <w:jc w:val="center"/>
              <w:rPr>
                <w:color w:val="000000" w:themeColor="text1"/>
                <w:sz w:val="24"/>
                <w:lang w:eastAsia="en-US"/>
              </w:rPr>
            </w:pPr>
            <w:r w:rsidRPr="002D4A7B">
              <w:rPr>
                <w:color w:val="000000" w:themeColor="text1"/>
                <w:sz w:val="24"/>
                <w:lang w:eastAsia="en-US"/>
              </w:rPr>
              <w:t>2</w:t>
            </w:r>
          </w:p>
        </w:tc>
        <w:tc>
          <w:tcPr>
            <w:tcW w:w="1842" w:type="dxa"/>
            <w:shd w:val="clear" w:color="auto" w:fill="D9D9D9"/>
            <w:vAlign w:val="center"/>
          </w:tcPr>
          <w:p w14:paraId="4887D521" w14:textId="5F8C3CCB" w:rsidR="00A3440C" w:rsidRPr="002D4A7B" w:rsidRDefault="006D228E" w:rsidP="006E6E93">
            <w:pPr>
              <w:ind w:left="-567"/>
              <w:jc w:val="center"/>
              <w:rPr>
                <w:color w:val="000000" w:themeColor="text1"/>
                <w:sz w:val="24"/>
                <w:lang w:eastAsia="en-US"/>
              </w:rPr>
            </w:pPr>
            <w:r w:rsidRPr="002D4A7B">
              <w:rPr>
                <w:color w:val="000000" w:themeColor="text1"/>
                <w:sz w:val="24"/>
                <w:lang w:eastAsia="en-US"/>
              </w:rPr>
              <w:t>3</w:t>
            </w:r>
          </w:p>
        </w:tc>
        <w:tc>
          <w:tcPr>
            <w:tcW w:w="2268" w:type="dxa"/>
            <w:shd w:val="clear" w:color="auto" w:fill="D9D9D9"/>
            <w:vAlign w:val="center"/>
          </w:tcPr>
          <w:p w14:paraId="1E08220A" w14:textId="5D8164CD" w:rsidR="00A3440C" w:rsidRPr="002D4A7B" w:rsidRDefault="006D228E" w:rsidP="006E6E93">
            <w:pPr>
              <w:ind w:left="-567"/>
              <w:jc w:val="center"/>
              <w:rPr>
                <w:color w:val="000000" w:themeColor="text1"/>
                <w:sz w:val="24"/>
                <w:lang w:eastAsia="en-US"/>
              </w:rPr>
            </w:pPr>
            <w:r w:rsidRPr="002D4A7B">
              <w:rPr>
                <w:color w:val="000000" w:themeColor="text1"/>
                <w:sz w:val="24"/>
                <w:lang w:eastAsia="en-US"/>
              </w:rPr>
              <w:t>4</w:t>
            </w:r>
          </w:p>
        </w:tc>
        <w:tc>
          <w:tcPr>
            <w:tcW w:w="1843" w:type="dxa"/>
            <w:shd w:val="clear" w:color="auto" w:fill="D9D9D9"/>
            <w:vAlign w:val="center"/>
          </w:tcPr>
          <w:p w14:paraId="01E8B313" w14:textId="55AC0367" w:rsidR="00A3440C" w:rsidRPr="002D4A7B" w:rsidRDefault="006D228E" w:rsidP="006E6E93">
            <w:pPr>
              <w:ind w:left="-567"/>
              <w:jc w:val="center"/>
              <w:rPr>
                <w:color w:val="000000" w:themeColor="text1"/>
                <w:sz w:val="24"/>
                <w:lang w:eastAsia="en-US"/>
              </w:rPr>
            </w:pPr>
            <w:r w:rsidRPr="002D4A7B">
              <w:rPr>
                <w:color w:val="000000" w:themeColor="text1"/>
                <w:sz w:val="24"/>
                <w:lang w:eastAsia="en-US"/>
              </w:rPr>
              <w:t>5</w:t>
            </w:r>
          </w:p>
        </w:tc>
        <w:tc>
          <w:tcPr>
            <w:tcW w:w="1413" w:type="dxa"/>
            <w:shd w:val="clear" w:color="auto" w:fill="D9D9D9"/>
          </w:tcPr>
          <w:p w14:paraId="572A9E8B" w14:textId="04E67BC0" w:rsidR="00A3440C" w:rsidRPr="002D4A7B" w:rsidRDefault="006D228E" w:rsidP="006E6E93">
            <w:pPr>
              <w:ind w:left="-567"/>
              <w:jc w:val="center"/>
              <w:rPr>
                <w:color w:val="000000" w:themeColor="text1"/>
                <w:sz w:val="24"/>
                <w:lang w:eastAsia="en-US"/>
              </w:rPr>
            </w:pPr>
            <w:r w:rsidRPr="002D4A7B">
              <w:rPr>
                <w:color w:val="000000" w:themeColor="text1"/>
                <w:sz w:val="24"/>
                <w:lang w:eastAsia="en-US"/>
              </w:rPr>
              <w:t>6</w:t>
            </w:r>
          </w:p>
        </w:tc>
      </w:tr>
      <w:tr w:rsidR="00ED1D7E" w:rsidRPr="00D3137B" w14:paraId="5E2FB483" w14:textId="77777777" w:rsidTr="0048064D">
        <w:tblPrEx>
          <w:jc w:val="left"/>
        </w:tblPrEx>
        <w:trPr>
          <w:trHeight w:val="655"/>
        </w:trPr>
        <w:tc>
          <w:tcPr>
            <w:tcW w:w="567" w:type="dxa"/>
          </w:tcPr>
          <w:p w14:paraId="40C9806E" w14:textId="0E20EEB3" w:rsidR="00ED1D7E" w:rsidRPr="00F9533A" w:rsidRDefault="00ED1D7E" w:rsidP="006E6E93">
            <w:pPr>
              <w:spacing w:after="0"/>
              <w:ind w:left="-567"/>
              <w:jc w:val="center"/>
              <w:rPr>
                <w:color w:val="FF0000"/>
                <w:sz w:val="24"/>
                <w:lang w:eastAsia="en-US"/>
              </w:rPr>
            </w:pPr>
            <w:r w:rsidRPr="00F9533A">
              <w:rPr>
                <w:color w:val="000000" w:themeColor="text1"/>
                <w:sz w:val="24"/>
                <w:lang w:eastAsia="en-US"/>
              </w:rPr>
              <w:t>1</w:t>
            </w:r>
          </w:p>
        </w:tc>
        <w:tc>
          <w:tcPr>
            <w:tcW w:w="1701" w:type="dxa"/>
            <w:vAlign w:val="center"/>
          </w:tcPr>
          <w:p w14:paraId="0D50E444" w14:textId="55B87DDC" w:rsidR="00ED1D7E" w:rsidRPr="00F9533A" w:rsidRDefault="00ED1D7E" w:rsidP="006E6E93">
            <w:pPr>
              <w:spacing w:after="0"/>
              <w:ind w:left="-567"/>
              <w:jc w:val="center"/>
              <w:rPr>
                <w:color w:val="FF0000"/>
                <w:sz w:val="24"/>
                <w:lang w:eastAsia="en-US"/>
              </w:rPr>
            </w:pPr>
            <w:r w:rsidRPr="00F9533A">
              <w:rPr>
                <w:sz w:val="24"/>
              </w:rPr>
              <w:t>Урочища «Чертов лог» и «Киринский лог»</w:t>
            </w:r>
          </w:p>
        </w:tc>
        <w:tc>
          <w:tcPr>
            <w:tcW w:w="1842" w:type="dxa"/>
            <w:vAlign w:val="center"/>
          </w:tcPr>
          <w:p w14:paraId="7351B22F" w14:textId="0E8A8A69" w:rsidR="00ED1D7E" w:rsidRPr="00F9533A" w:rsidRDefault="00ED1D7E" w:rsidP="006E6E93">
            <w:pPr>
              <w:spacing w:after="0"/>
              <w:ind w:left="-567"/>
              <w:jc w:val="center"/>
              <w:rPr>
                <w:color w:val="FF0000"/>
                <w:sz w:val="24"/>
                <w:lang w:eastAsia="en-US"/>
              </w:rPr>
            </w:pPr>
            <w:r w:rsidRPr="00F9533A">
              <w:rPr>
                <w:color w:val="000000" w:themeColor="text1"/>
                <w:sz w:val="24"/>
                <w:lang w:eastAsia="en-US"/>
              </w:rPr>
              <w:t>ориентировоч-ная площадь 800 га</w:t>
            </w:r>
          </w:p>
        </w:tc>
        <w:tc>
          <w:tcPr>
            <w:tcW w:w="2268" w:type="dxa"/>
            <w:shd w:val="clear" w:color="auto" w:fill="auto"/>
            <w:vAlign w:val="center"/>
          </w:tcPr>
          <w:p w14:paraId="202D98BB" w14:textId="6BDF5312" w:rsidR="00ED1D7E" w:rsidRPr="00F9533A" w:rsidRDefault="00ED1D7E" w:rsidP="006E6E93">
            <w:pPr>
              <w:spacing w:after="0"/>
              <w:ind w:left="-567"/>
              <w:jc w:val="center"/>
              <w:rPr>
                <w:color w:val="FF0000"/>
                <w:sz w:val="24"/>
                <w:lang w:eastAsia="en-US"/>
              </w:rPr>
            </w:pPr>
            <w:r w:rsidRPr="00F9533A">
              <w:rPr>
                <w:sz w:val="24"/>
              </w:rPr>
              <w:t>в 55 км от пос. Афанасьево, в окрестностях дер. Егоровская; Афанасьевское лесничество, Афанасьевское сельское участковое лесничество (сельскохозяйственный кооператив "Луч"), кварталы 13, 14, 15</w:t>
            </w:r>
          </w:p>
        </w:tc>
        <w:tc>
          <w:tcPr>
            <w:tcW w:w="1843" w:type="dxa"/>
          </w:tcPr>
          <w:p w14:paraId="104907E4" w14:textId="67F20490" w:rsidR="00ED1D7E" w:rsidRPr="00F9533A" w:rsidRDefault="00ED1D7E" w:rsidP="006E6E93">
            <w:pPr>
              <w:spacing w:after="0"/>
              <w:ind w:left="-567"/>
              <w:jc w:val="center"/>
              <w:rPr>
                <w:color w:val="FF0000"/>
                <w:sz w:val="24"/>
                <w:lang w:eastAsia="en-US"/>
              </w:rPr>
            </w:pPr>
            <w:r w:rsidRPr="00F9533A">
              <w:rPr>
                <w:sz w:val="24"/>
              </w:rPr>
              <w:t>природный объект, представленный участками лесных массивов на открытых склонах южной экспозиции по берегу р. Обмен, являющихся местом произрастания видов растений, занесенных в Красную книгу Кировской области</w:t>
            </w:r>
          </w:p>
        </w:tc>
        <w:tc>
          <w:tcPr>
            <w:tcW w:w="1413" w:type="dxa"/>
          </w:tcPr>
          <w:p w14:paraId="5CC07404" w14:textId="0C42C1D9" w:rsidR="00ED1D7E" w:rsidRPr="00F9533A" w:rsidRDefault="00ED1D7E" w:rsidP="006E6E93">
            <w:pPr>
              <w:spacing w:after="0"/>
              <w:ind w:left="-567"/>
              <w:jc w:val="center"/>
              <w:rPr>
                <w:color w:val="FF0000"/>
                <w:sz w:val="24"/>
                <w:lang w:eastAsia="en-US"/>
              </w:rPr>
            </w:pPr>
            <w:r w:rsidRPr="00F9533A">
              <w:rPr>
                <w:sz w:val="24"/>
              </w:rPr>
              <w:t>перспективной схемы развития особо охраняемых природных территорий регионального значения Кировской области на период до 2030 года»</w:t>
            </w:r>
          </w:p>
        </w:tc>
      </w:tr>
      <w:tr w:rsidR="00ED1D7E" w:rsidRPr="00D3137B" w14:paraId="45E92B92" w14:textId="77777777" w:rsidTr="0048064D">
        <w:tblPrEx>
          <w:jc w:val="left"/>
        </w:tblPrEx>
        <w:trPr>
          <w:trHeight w:val="655"/>
        </w:trPr>
        <w:tc>
          <w:tcPr>
            <w:tcW w:w="567" w:type="dxa"/>
          </w:tcPr>
          <w:p w14:paraId="672CF77B" w14:textId="49862C56" w:rsidR="00ED1D7E" w:rsidRPr="00F9533A" w:rsidRDefault="00ED1D7E" w:rsidP="006E6E93">
            <w:pPr>
              <w:spacing w:after="0"/>
              <w:ind w:left="-567"/>
              <w:jc w:val="center"/>
              <w:rPr>
                <w:color w:val="FF0000"/>
                <w:sz w:val="24"/>
                <w:lang w:eastAsia="en-US"/>
              </w:rPr>
            </w:pPr>
            <w:r w:rsidRPr="00F9533A">
              <w:rPr>
                <w:color w:val="000000" w:themeColor="text1"/>
                <w:sz w:val="24"/>
                <w:lang w:eastAsia="en-US"/>
              </w:rPr>
              <w:t>2</w:t>
            </w:r>
          </w:p>
        </w:tc>
        <w:tc>
          <w:tcPr>
            <w:tcW w:w="1701" w:type="dxa"/>
          </w:tcPr>
          <w:p w14:paraId="431F071F" w14:textId="18CE938E" w:rsidR="00ED1D7E" w:rsidRPr="00F9533A" w:rsidRDefault="00ED1D7E" w:rsidP="006E6E93">
            <w:pPr>
              <w:spacing w:after="0"/>
              <w:ind w:left="-567"/>
              <w:jc w:val="center"/>
              <w:rPr>
                <w:color w:val="FF0000"/>
                <w:sz w:val="24"/>
                <w:lang w:eastAsia="en-US"/>
              </w:rPr>
            </w:pPr>
            <w:r w:rsidRPr="00F9533A">
              <w:rPr>
                <w:sz w:val="24"/>
              </w:rPr>
              <w:t>«Липняки Лытки»</w:t>
            </w:r>
          </w:p>
        </w:tc>
        <w:tc>
          <w:tcPr>
            <w:tcW w:w="1842" w:type="dxa"/>
          </w:tcPr>
          <w:p w14:paraId="1860F726" w14:textId="4AF5253A" w:rsidR="00ED1D7E" w:rsidRPr="00F9533A" w:rsidRDefault="00ED1D7E" w:rsidP="006E6E93">
            <w:pPr>
              <w:spacing w:after="0"/>
              <w:ind w:left="-567"/>
              <w:jc w:val="center"/>
              <w:rPr>
                <w:color w:val="FF0000"/>
                <w:sz w:val="24"/>
                <w:lang w:eastAsia="en-US"/>
              </w:rPr>
            </w:pPr>
            <w:r w:rsidRPr="00F9533A">
              <w:rPr>
                <w:color w:val="000000" w:themeColor="text1"/>
                <w:sz w:val="24"/>
                <w:lang w:eastAsia="en-US"/>
              </w:rPr>
              <w:t>ориентировоч-ная площадь 500 га</w:t>
            </w:r>
          </w:p>
        </w:tc>
        <w:tc>
          <w:tcPr>
            <w:tcW w:w="2268" w:type="dxa"/>
          </w:tcPr>
          <w:p w14:paraId="5AF619D6" w14:textId="7809E1DE" w:rsidR="00ED1D7E" w:rsidRPr="00F9533A" w:rsidRDefault="00ED1D7E" w:rsidP="006E6E93">
            <w:pPr>
              <w:spacing w:after="0"/>
              <w:ind w:left="-567"/>
              <w:jc w:val="center"/>
              <w:rPr>
                <w:color w:val="FF0000"/>
                <w:sz w:val="24"/>
                <w:lang w:eastAsia="en-US"/>
              </w:rPr>
            </w:pPr>
            <w:r w:rsidRPr="00F9533A">
              <w:rPr>
                <w:sz w:val="24"/>
              </w:rPr>
              <w:t>в 6 км от пос. Лытка, по дороге на пос. Афанасьево; Афанасьевское лесничество: Афанасьевское участковое лесничество, квартал 60; Лыткинское участковое лесничество, квартал 9</w:t>
            </w:r>
          </w:p>
        </w:tc>
        <w:tc>
          <w:tcPr>
            <w:tcW w:w="1843" w:type="dxa"/>
          </w:tcPr>
          <w:p w14:paraId="2E4A06F4" w14:textId="162BFF61" w:rsidR="00ED1D7E" w:rsidRPr="00F9533A" w:rsidRDefault="002D4A7B" w:rsidP="006E6E93">
            <w:pPr>
              <w:spacing w:after="0"/>
              <w:ind w:left="-567"/>
              <w:jc w:val="center"/>
              <w:rPr>
                <w:color w:val="FF0000"/>
                <w:sz w:val="24"/>
                <w:lang w:eastAsia="en-US"/>
              </w:rPr>
            </w:pPr>
            <w:r w:rsidRPr="00F9533A">
              <w:rPr>
                <w:sz w:val="24"/>
              </w:rPr>
              <w:t>природный объект, сформированный растительными сообществами широколиственных лесов на месте вырубленных зональных лесов, свидетельствующий о наличии рефугиумов широколиственного элемента на северо-востоке Кировской области</w:t>
            </w:r>
          </w:p>
        </w:tc>
        <w:tc>
          <w:tcPr>
            <w:tcW w:w="1413" w:type="dxa"/>
          </w:tcPr>
          <w:p w14:paraId="68F97ACE" w14:textId="66E6EACD" w:rsidR="00ED1D7E" w:rsidRPr="00F9533A" w:rsidRDefault="002D4A7B" w:rsidP="006E6E93">
            <w:pPr>
              <w:spacing w:after="0"/>
              <w:ind w:left="-567"/>
              <w:jc w:val="center"/>
              <w:rPr>
                <w:color w:val="FF0000"/>
                <w:sz w:val="24"/>
                <w:lang w:eastAsia="en-US"/>
              </w:rPr>
            </w:pPr>
            <w:r w:rsidRPr="00F9533A">
              <w:rPr>
                <w:sz w:val="24"/>
              </w:rPr>
              <w:t>перспективной схемы развития особо охраняемых природных территорий регионального значения Кировской области на период до 2030 года</w:t>
            </w:r>
          </w:p>
        </w:tc>
      </w:tr>
      <w:tr w:rsidR="00F9533A" w:rsidRPr="00D3137B" w14:paraId="50EACA93" w14:textId="77777777" w:rsidTr="0048064D">
        <w:tblPrEx>
          <w:jc w:val="left"/>
        </w:tblPrEx>
        <w:trPr>
          <w:trHeight w:val="655"/>
        </w:trPr>
        <w:tc>
          <w:tcPr>
            <w:tcW w:w="567" w:type="dxa"/>
          </w:tcPr>
          <w:p w14:paraId="3D792977" w14:textId="3D6BC2A9" w:rsidR="00F9533A" w:rsidRPr="00F9533A" w:rsidRDefault="00F9533A" w:rsidP="006E6E93">
            <w:pPr>
              <w:spacing w:after="0"/>
              <w:ind w:left="-567"/>
              <w:jc w:val="center"/>
              <w:rPr>
                <w:color w:val="000000" w:themeColor="text1"/>
                <w:sz w:val="24"/>
                <w:lang w:eastAsia="en-US"/>
              </w:rPr>
            </w:pPr>
            <w:r w:rsidRPr="00F9533A">
              <w:rPr>
                <w:color w:val="000000" w:themeColor="text1"/>
                <w:sz w:val="24"/>
                <w:lang w:eastAsia="en-US"/>
              </w:rPr>
              <w:t>3</w:t>
            </w:r>
          </w:p>
        </w:tc>
        <w:tc>
          <w:tcPr>
            <w:tcW w:w="1701" w:type="dxa"/>
          </w:tcPr>
          <w:p w14:paraId="6C3892DE" w14:textId="7EC4BDEB" w:rsidR="00F9533A" w:rsidRPr="00F9533A" w:rsidRDefault="00F9533A" w:rsidP="006E6E93">
            <w:pPr>
              <w:spacing w:after="0"/>
              <w:ind w:left="-567"/>
              <w:jc w:val="center"/>
              <w:rPr>
                <w:sz w:val="24"/>
              </w:rPr>
            </w:pPr>
            <w:r w:rsidRPr="00F9533A">
              <w:rPr>
                <w:sz w:val="24"/>
              </w:rPr>
              <w:t>«Пион Марьин корень»</w:t>
            </w:r>
          </w:p>
        </w:tc>
        <w:tc>
          <w:tcPr>
            <w:tcW w:w="1842" w:type="dxa"/>
          </w:tcPr>
          <w:p w14:paraId="51674A48" w14:textId="046F1FAC" w:rsidR="00F9533A" w:rsidRPr="00F9533A" w:rsidRDefault="00F9533A" w:rsidP="006E6E93">
            <w:pPr>
              <w:spacing w:after="0"/>
              <w:ind w:left="-567"/>
              <w:jc w:val="center"/>
              <w:rPr>
                <w:color w:val="000000" w:themeColor="text1"/>
                <w:sz w:val="24"/>
                <w:lang w:eastAsia="en-US"/>
              </w:rPr>
            </w:pPr>
            <w:r w:rsidRPr="00F9533A">
              <w:rPr>
                <w:color w:val="000000" w:themeColor="text1"/>
                <w:sz w:val="24"/>
                <w:lang w:eastAsia="en-US"/>
              </w:rPr>
              <w:t>ориентировоч-ная площадь 100 га</w:t>
            </w:r>
          </w:p>
        </w:tc>
        <w:tc>
          <w:tcPr>
            <w:tcW w:w="2268" w:type="dxa"/>
          </w:tcPr>
          <w:p w14:paraId="02997AE9" w14:textId="40FCDF66" w:rsidR="00F9533A" w:rsidRPr="00F9533A" w:rsidRDefault="00F9533A" w:rsidP="006E6E93">
            <w:pPr>
              <w:spacing w:after="0"/>
              <w:ind w:left="-567"/>
              <w:jc w:val="center"/>
              <w:rPr>
                <w:sz w:val="24"/>
              </w:rPr>
            </w:pPr>
            <w:r w:rsidRPr="00F9533A">
              <w:rPr>
                <w:sz w:val="24"/>
              </w:rPr>
              <w:t>в окрестностях дер. Андриенки; Афанасьевское лесничество, Пашинское сельское участковое лесничество (сельскохозяйственный кооператив "Леманский"), кварталы 37, 38</w:t>
            </w:r>
          </w:p>
        </w:tc>
        <w:tc>
          <w:tcPr>
            <w:tcW w:w="1843" w:type="dxa"/>
          </w:tcPr>
          <w:p w14:paraId="550CEC73" w14:textId="115DCCD9" w:rsidR="00F9533A" w:rsidRPr="00F9533A" w:rsidRDefault="00F9533A" w:rsidP="006E6E93">
            <w:pPr>
              <w:spacing w:after="0"/>
              <w:ind w:left="-567"/>
              <w:jc w:val="center"/>
              <w:rPr>
                <w:sz w:val="24"/>
              </w:rPr>
            </w:pPr>
            <w:r w:rsidRPr="00F9533A">
              <w:rPr>
                <w:sz w:val="24"/>
              </w:rPr>
              <w:t>природный объект, сформированный растительными сообществами березово-елового зеленомошни</w:t>
            </w:r>
            <w:r>
              <w:rPr>
                <w:sz w:val="24"/>
              </w:rPr>
              <w:t>-</w:t>
            </w:r>
            <w:r w:rsidRPr="00F9533A">
              <w:rPr>
                <w:sz w:val="24"/>
              </w:rPr>
              <w:t>кового леса и разнотравно-крупнозлако</w:t>
            </w:r>
            <w:r>
              <w:rPr>
                <w:sz w:val="24"/>
              </w:rPr>
              <w:t>-</w:t>
            </w:r>
            <w:r w:rsidRPr="00F9533A">
              <w:rPr>
                <w:sz w:val="24"/>
              </w:rPr>
              <w:t>вого луга, в составе которых отмечено произрастание видов растений, занесенных в Красную книгу Кировской области</w:t>
            </w:r>
          </w:p>
        </w:tc>
        <w:tc>
          <w:tcPr>
            <w:tcW w:w="1413" w:type="dxa"/>
          </w:tcPr>
          <w:p w14:paraId="6BD7CD45" w14:textId="14B36C16" w:rsidR="00F9533A" w:rsidRPr="00F9533A" w:rsidRDefault="00F9533A" w:rsidP="006E6E93">
            <w:pPr>
              <w:spacing w:after="0"/>
              <w:ind w:left="-567"/>
              <w:jc w:val="center"/>
              <w:rPr>
                <w:sz w:val="24"/>
              </w:rPr>
            </w:pPr>
            <w:r w:rsidRPr="00F9533A">
              <w:rPr>
                <w:sz w:val="24"/>
              </w:rPr>
              <w:t>перспективной схемы развития особо охраняемых природных территорий регионального значения Кировской области на период до 2030 года»</w:t>
            </w:r>
          </w:p>
        </w:tc>
      </w:tr>
    </w:tbl>
    <w:p w14:paraId="6DCE827B" w14:textId="4AFD75F2" w:rsidR="00854783" w:rsidRPr="00D3137B" w:rsidRDefault="00854783" w:rsidP="006E6E93">
      <w:pPr>
        <w:ind w:left="-567" w:firstLine="709"/>
        <w:rPr>
          <w:color w:val="FF0000"/>
        </w:rPr>
      </w:pPr>
    </w:p>
    <w:p w14:paraId="78A29F0D" w14:textId="31C1B6F3" w:rsidR="00854783" w:rsidRDefault="00A11647" w:rsidP="006E6E93">
      <w:pPr>
        <w:ind w:left="-567" w:firstLine="709"/>
        <w:rPr>
          <w:color w:val="000000" w:themeColor="text1"/>
        </w:rPr>
      </w:pPr>
      <w:r w:rsidRPr="002D4A7B">
        <w:rPr>
          <w:color w:val="000000" w:themeColor="text1"/>
        </w:rPr>
        <w:lastRenderedPageBreak/>
        <w:t>Схемой территориального пла</w:t>
      </w:r>
      <w:r w:rsidR="00CE23B7" w:rsidRPr="002D4A7B">
        <w:rPr>
          <w:color w:val="000000" w:themeColor="text1"/>
        </w:rPr>
        <w:t xml:space="preserve">нирования </w:t>
      </w:r>
      <w:r w:rsidR="002D4A7B" w:rsidRPr="002D4A7B">
        <w:rPr>
          <w:color w:val="000000" w:themeColor="text1"/>
        </w:rPr>
        <w:t xml:space="preserve">Кировской области </w:t>
      </w:r>
      <w:r w:rsidR="00CE23B7" w:rsidRPr="002D4A7B">
        <w:rPr>
          <w:color w:val="000000" w:themeColor="text1"/>
        </w:rPr>
        <w:t>на терр</w:t>
      </w:r>
      <w:r w:rsidR="00991C3D" w:rsidRPr="002D4A7B">
        <w:rPr>
          <w:color w:val="000000" w:themeColor="text1"/>
        </w:rPr>
        <w:t xml:space="preserve">итории </w:t>
      </w:r>
      <w:r w:rsidR="002D4A7B" w:rsidRPr="002D4A7B">
        <w:rPr>
          <w:color w:val="000000" w:themeColor="text1"/>
        </w:rPr>
        <w:t xml:space="preserve">Афанасьевского муниципального </w:t>
      </w:r>
      <w:r w:rsidR="00991C3D" w:rsidRPr="002D4A7B">
        <w:rPr>
          <w:color w:val="000000" w:themeColor="text1"/>
        </w:rPr>
        <w:t>окру</w:t>
      </w:r>
      <w:r w:rsidRPr="002D4A7B">
        <w:rPr>
          <w:color w:val="000000" w:themeColor="text1"/>
        </w:rPr>
        <w:t>г</w:t>
      </w:r>
      <w:r w:rsidR="00CE23B7" w:rsidRPr="002D4A7B">
        <w:rPr>
          <w:color w:val="000000" w:themeColor="text1"/>
        </w:rPr>
        <w:t>а</w:t>
      </w:r>
      <w:r w:rsidRPr="002D4A7B">
        <w:rPr>
          <w:color w:val="000000" w:themeColor="text1"/>
        </w:rPr>
        <w:t xml:space="preserve"> планируются следующие мероприятия:</w:t>
      </w:r>
    </w:p>
    <w:p w14:paraId="1D7989CE" w14:textId="606547F4" w:rsidR="00A11647" w:rsidRPr="00784B7C" w:rsidRDefault="00991C3D" w:rsidP="006E6E93">
      <w:pPr>
        <w:pStyle w:val="S"/>
        <w:ind w:left="-567" w:hanging="284"/>
        <w:rPr>
          <w:color w:val="000000" w:themeColor="text1"/>
          <w:sz w:val="28"/>
          <w:szCs w:val="28"/>
          <w:lang w:val="ru-RU"/>
        </w:rPr>
      </w:pPr>
      <w:r w:rsidRPr="00784B7C">
        <w:rPr>
          <w:color w:val="000000" w:themeColor="text1"/>
          <w:sz w:val="28"/>
          <w:szCs w:val="28"/>
          <w:lang w:val="ru-RU"/>
        </w:rPr>
        <w:t>Таблица 4.2.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
        <w:gridCol w:w="2553"/>
        <w:gridCol w:w="1847"/>
        <w:gridCol w:w="1704"/>
        <w:gridCol w:w="1704"/>
        <w:gridCol w:w="1417"/>
      </w:tblGrid>
      <w:tr w:rsidR="00D3137B" w:rsidRPr="00D3137B" w14:paraId="3788F194" w14:textId="77777777" w:rsidTr="0048064D">
        <w:trPr>
          <w:trHeight w:val="1265"/>
          <w:tblHeader/>
          <w:jc w:val="center"/>
        </w:trPr>
        <w:tc>
          <w:tcPr>
            <w:tcW w:w="551" w:type="dxa"/>
            <w:gridSpan w:val="2"/>
            <w:shd w:val="clear" w:color="auto" w:fill="D9D9D9"/>
            <w:vAlign w:val="center"/>
            <w:hideMark/>
          </w:tcPr>
          <w:p w14:paraId="5AA853B7" w14:textId="77777777" w:rsidR="00A11647" w:rsidRPr="00071CE2" w:rsidRDefault="00A11647" w:rsidP="00071CE2">
            <w:pPr>
              <w:spacing w:line="256" w:lineRule="auto"/>
              <w:jc w:val="center"/>
              <w:rPr>
                <w:bCs/>
                <w:sz w:val="24"/>
                <w:lang w:eastAsia="en-US"/>
              </w:rPr>
            </w:pPr>
            <w:r w:rsidRPr="00071CE2">
              <w:rPr>
                <w:bCs/>
                <w:sz w:val="24"/>
                <w:lang w:eastAsia="en-US"/>
              </w:rPr>
              <w:t>№</w:t>
            </w:r>
          </w:p>
          <w:p w14:paraId="06A06FF2" w14:textId="77777777" w:rsidR="00A11647" w:rsidRPr="00071CE2" w:rsidRDefault="00A11647" w:rsidP="00071CE2">
            <w:pPr>
              <w:spacing w:line="256" w:lineRule="auto"/>
              <w:jc w:val="center"/>
              <w:rPr>
                <w:bCs/>
                <w:sz w:val="24"/>
                <w:lang w:eastAsia="en-US"/>
              </w:rPr>
            </w:pPr>
            <w:r w:rsidRPr="00071CE2">
              <w:rPr>
                <w:bCs/>
                <w:sz w:val="24"/>
                <w:lang w:eastAsia="en-US"/>
              </w:rPr>
              <w:t>п/п</w:t>
            </w:r>
          </w:p>
        </w:tc>
        <w:tc>
          <w:tcPr>
            <w:tcW w:w="2553" w:type="dxa"/>
            <w:shd w:val="clear" w:color="auto" w:fill="D9D9D9"/>
            <w:vAlign w:val="center"/>
            <w:hideMark/>
          </w:tcPr>
          <w:p w14:paraId="32BC654D" w14:textId="77777777" w:rsidR="00A11647" w:rsidRPr="00071CE2" w:rsidRDefault="00A11647" w:rsidP="00071CE2">
            <w:pPr>
              <w:spacing w:line="256" w:lineRule="auto"/>
              <w:jc w:val="center"/>
              <w:rPr>
                <w:bCs/>
                <w:sz w:val="24"/>
                <w:lang w:eastAsia="en-US"/>
              </w:rPr>
            </w:pPr>
            <w:r w:rsidRPr="00071CE2">
              <w:rPr>
                <w:bCs/>
                <w:sz w:val="24"/>
                <w:lang w:eastAsia="en-US"/>
              </w:rPr>
              <w:t>Наименование объекта</w:t>
            </w:r>
          </w:p>
        </w:tc>
        <w:tc>
          <w:tcPr>
            <w:tcW w:w="1847" w:type="dxa"/>
            <w:shd w:val="clear" w:color="auto" w:fill="D9D9D9"/>
            <w:vAlign w:val="center"/>
            <w:hideMark/>
          </w:tcPr>
          <w:p w14:paraId="0086FE90" w14:textId="77777777" w:rsidR="00A11647" w:rsidRPr="00071CE2" w:rsidRDefault="00A11647" w:rsidP="00071CE2">
            <w:pPr>
              <w:spacing w:line="256" w:lineRule="auto"/>
              <w:jc w:val="center"/>
              <w:rPr>
                <w:bCs/>
                <w:sz w:val="24"/>
                <w:lang w:eastAsia="en-US"/>
              </w:rPr>
            </w:pPr>
            <w:r w:rsidRPr="00071CE2">
              <w:rPr>
                <w:bCs/>
                <w:sz w:val="24"/>
                <w:lang w:eastAsia="en-US"/>
              </w:rPr>
              <w:t>Основные характеристики</w:t>
            </w:r>
          </w:p>
        </w:tc>
        <w:tc>
          <w:tcPr>
            <w:tcW w:w="1704" w:type="dxa"/>
            <w:shd w:val="clear" w:color="auto" w:fill="D9D9D9"/>
            <w:vAlign w:val="center"/>
            <w:hideMark/>
          </w:tcPr>
          <w:p w14:paraId="55E087A5" w14:textId="77777777" w:rsidR="00A11647" w:rsidRPr="00071CE2" w:rsidRDefault="00A11647" w:rsidP="00071CE2">
            <w:pPr>
              <w:spacing w:line="256" w:lineRule="auto"/>
              <w:jc w:val="center"/>
              <w:rPr>
                <w:bCs/>
                <w:sz w:val="24"/>
                <w:lang w:eastAsia="en-US"/>
              </w:rPr>
            </w:pPr>
            <w:r w:rsidRPr="00071CE2">
              <w:rPr>
                <w:bCs/>
                <w:sz w:val="24"/>
                <w:lang w:eastAsia="en-US"/>
              </w:rPr>
              <w:t>Местоположение, адресное описание</w:t>
            </w:r>
          </w:p>
        </w:tc>
        <w:tc>
          <w:tcPr>
            <w:tcW w:w="1704" w:type="dxa"/>
            <w:shd w:val="clear" w:color="auto" w:fill="D9D9D9"/>
            <w:vAlign w:val="center"/>
            <w:hideMark/>
          </w:tcPr>
          <w:p w14:paraId="3B19EC22" w14:textId="77777777" w:rsidR="00A11647" w:rsidRPr="00071CE2" w:rsidRDefault="00A11647" w:rsidP="00071CE2">
            <w:pPr>
              <w:spacing w:line="256" w:lineRule="auto"/>
              <w:jc w:val="center"/>
              <w:rPr>
                <w:bCs/>
                <w:sz w:val="24"/>
                <w:lang w:eastAsia="en-US"/>
              </w:rPr>
            </w:pPr>
            <w:r w:rsidRPr="00071CE2">
              <w:rPr>
                <w:bCs/>
                <w:sz w:val="24"/>
                <w:lang w:eastAsia="en-US"/>
              </w:rPr>
              <w:t>Зоны с особыми условиями использования территории</w:t>
            </w:r>
          </w:p>
        </w:tc>
        <w:tc>
          <w:tcPr>
            <w:tcW w:w="1417" w:type="dxa"/>
            <w:shd w:val="clear" w:color="auto" w:fill="D9D9D9"/>
          </w:tcPr>
          <w:p w14:paraId="2D67DB80" w14:textId="77777777" w:rsidR="00E04825" w:rsidRPr="00071CE2" w:rsidRDefault="00E04825" w:rsidP="00071CE2">
            <w:pPr>
              <w:spacing w:line="256" w:lineRule="auto"/>
              <w:jc w:val="center"/>
              <w:rPr>
                <w:bCs/>
                <w:sz w:val="24"/>
                <w:lang w:eastAsia="en-US"/>
              </w:rPr>
            </w:pPr>
          </w:p>
          <w:p w14:paraId="6C84A3B3" w14:textId="5B3222A4" w:rsidR="00A11647" w:rsidRPr="00071CE2" w:rsidRDefault="00A11647" w:rsidP="00071CE2">
            <w:pPr>
              <w:spacing w:line="256" w:lineRule="auto"/>
              <w:jc w:val="center"/>
              <w:rPr>
                <w:bCs/>
                <w:sz w:val="24"/>
                <w:lang w:eastAsia="en-US"/>
              </w:rPr>
            </w:pPr>
            <w:r w:rsidRPr="00071CE2">
              <w:rPr>
                <w:bCs/>
                <w:sz w:val="24"/>
                <w:lang w:eastAsia="en-US"/>
              </w:rPr>
              <w:t>Основание</w:t>
            </w:r>
          </w:p>
        </w:tc>
      </w:tr>
      <w:tr w:rsidR="00D3137B" w:rsidRPr="00D3137B" w14:paraId="3617CF61" w14:textId="77777777" w:rsidTr="0048064D">
        <w:trPr>
          <w:trHeight w:val="300"/>
          <w:tblHeader/>
          <w:jc w:val="center"/>
        </w:trPr>
        <w:tc>
          <w:tcPr>
            <w:tcW w:w="551" w:type="dxa"/>
            <w:gridSpan w:val="2"/>
            <w:shd w:val="clear" w:color="auto" w:fill="D9D9D9"/>
            <w:vAlign w:val="center"/>
            <w:hideMark/>
          </w:tcPr>
          <w:p w14:paraId="1BA895CE" w14:textId="77777777" w:rsidR="00A11647" w:rsidRPr="00071CE2" w:rsidRDefault="00A11647" w:rsidP="00071CE2">
            <w:pPr>
              <w:spacing w:line="256" w:lineRule="auto"/>
              <w:jc w:val="center"/>
              <w:rPr>
                <w:bCs/>
                <w:sz w:val="24"/>
                <w:lang w:eastAsia="en-US"/>
              </w:rPr>
            </w:pPr>
            <w:r w:rsidRPr="00071CE2">
              <w:rPr>
                <w:bCs/>
                <w:sz w:val="24"/>
                <w:lang w:eastAsia="en-US"/>
              </w:rPr>
              <w:t>1</w:t>
            </w:r>
          </w:p>
        </w:tc>
        <w:tc>
          <w:tcPr>
            <w:tcW w:w="2553" w:type="dxa"/>
            <w:shd w:val="clear" w:color="auto" w:fill="D9D9D9"/>
            <w:vAlign w:val="center"/>
            <w:hideMark/>
          </w:tcPr>
          <w:p w14:paraId="09173DE0" w14:textId="678484B0" w:rsidR="00A11647" w:rsidRPr="00071CE2" w:rsidRDefault="00E04825" w:rsidP="00071CE2">
            <w:pPr>
              <w:spacing w:line="256" w:lineRule="auto"/>
              <w:jc w:val="center"/>
              <w:rPr>
                <w:bCs/>
                <w:sz w:val="24"/>
                <w:lang w:eastAsia="en-US"/>
              </w:rPr>
            </w:pPr>
            <w:r w:rsidRPr="00071CE2">
              <w:rPr>
                <w:bCs/>
                <w:sz w:val="24"/>
                <w:lang w:eastAsia="en-US"/>
              </w:rPr>
              <w:t>2</w:t>
            </w:r>
          </w:p>
        </w:tc>
        <w:tc>
          <w:tcPr>
            <w:tcW w:w="1847" w:type="dxa"/>
            <w:shd w:val="clear" w:color="auto" w:fill="D9D9D9"/>
            <w:vAlign w:val="center"/>
            <w:hideMark/>
          </w:tcPr>
          <w:p w14:paraId="5BAD7425" w14:textId="0E2EEE26" w:rsidR="00A11647" w:rsidRPr="00071CE2" w:rsidRDefault="00E04825" w:rsidP="00071CE2">
            <w:pPr>
              <w:spacing w:line="256" w:lineRule="auto"/>
              <w:jc w:val="center"/>
              <w:rPr>
                <w:bCs/>
                <w:sz w:val="24"/>
                <w:lang w:eastAsia="en-US"/>
              </w:rPr>
            </w:pPr>
            <w:r w:rsidRPr="00071CE2">
              <w:rPr>
                <w:bCs/>
                <w:sz w:val="24"/>
                <w:lang w:eastAsia="en-US"/>
              </w:rPr>
              <w:t>3</w:t>
            </w:r>
          </w:p>
        </w:tc>
        <w:tc>
          <w:tcPr>
            <w:tcW w:w="1704" w:type="dxa"/>
            <w:shd w:val="clear" w:color="auto" w:fill="D9D9D9"/>
            <w:vAlign w:val="center"/>
            <w:hideMark/>
          </w:tcPr>
          <w:p w14:paraId="284D8B01" w14:textId="5B8C817B" w:rsidR="00A11647" w:rsidRPr="00071CE2" w:rsidRDefault="00E04825" w:rsidP="00071CE2">
            <w:pPr>
              <w:spacing w:line="256" w:lineRule="auto"/>
              <w:jc w:val="center"/>
              <w:rPr>
                <w:bCs/>
                <w:sz w:val="24"/>
                <w:lang w:eastAsia="en-US"/>
              </w:rPr>
            </w:pPr>
            <w:r w:rsidRPr="00071CE2">
              <w:rPr>
                <w:bCs/>
                <w:sz w:val="24"/>
                <w:lang w:eastAsia="en-US"/>
              </w:rPr>
              <w:t>4</w:t>
            </w:r>
          </w:p>
        </w:tc>
        <w:tc>
          <w:tcPr>
            <w:tcW w:w="1704" w:type="dxa"/>
            <w:shd w:val="clear" w:color="auto" w:fill="D9D9D9"/>
            <w:vAlign w:val="center"/>
            <w:hideMark/>
          </w:tcPr>
          <w:p w14:paraId="05245EAD" w14:textId="069FAC8D" w:rsidR="00A11647" w:rsidRPr="00071CE2" w:rsidRDefault="00E04825" w:rsidP="00071CE2">
            <w:pPr>
              <w:spacing w:line="256" w:lineRule="auto"/>
              <w:jc w:val="center"/>
              <w:rPr>
                <w:bCs/>
                <w:sz w:val="24"/>
                <w:lang w:eastAsia="en-US"/>
              </w:rPr>
            </w:pPr>
            <w:r w:rsidRPr="00071CE2">
              <w:rPr>
                <w:bCs/>
                <w:sz w:val="24"/>
                <w:lang w:eastAsia="en-US"/>
              </w:rPr>
              <w:t>5</w:t>
            </w:r>
          </w:p>
        </w:tc>
        <w:tc>
          <w:tcPr>
            <w:tcW w:w="1417" w:type="dxa"/>
            <w:shd w:val="clear" w:color="auto" w:fill="D9D9D9"/>
          </w:tcPr>
          <w:p w14:paraId="5F50B40A" w14:textId="60ACBB79" w:rsidR="00A11647" w:rsidRPr="00071CE2" w:rsidRDefault="00E04825" w:rsidP="00071CE2">
            <w:pPr>
              <w:spacing w:line="256" w:lineRule="auto"/>
              <w:jc w:val="center"/>
              <w:rPr>
                <w:bCs/>
                <w:sz w:val="24"/>
                <w:lang w:eastAsia="en-US"/>
              </w:rPr>
            </w:pPr>
            <w:r w:rsidRPr="00071CE2">
              <w:rPr>
                <w:bCs/>
                <w:sz w:val="24"/>
                <w:lang w:eastAsia="en-US"/>
              </w:rPr>
              <w:t>6</w:t>
            </w:r>
          </w:p>
        </w:tc>
      </w:tr>
      <w:tr w:rsidR="00D3137B" w:rsidRPr="00D3137B" w14:paraId="1ACBE53E" w14:textId="77777777" w:rsidTr="0048064D">
        <w:trPr>
          <w:trHeight w:val="613"/>
          <w:jc w:val="center"/>
        </w:trPr>
        <w:tc>
          <w:tcPr>
            <w:tcW w:w="9776" w:type="dxa"/>
            <w:gridSpan w:val="7"/>
            <w:shd w:val="clear" w:color="auto" w:fill="auto"/>
            <w:vAlign w:val="center"/>
          </w:tcPr>
          <w:p w14:paraId="06F25C4F" w14:textId="32DD62BF" w:rsidR="006D228E" w:rsidRPr="00071CE2" w:rsidRDefault="006D228E" w:rsidP="00071CE2">
            <w:pPr>
              <w:spacing w:line="256" w:lineRule="auto"/>
              <w:jc w:val="center"/>
              <w:rPr>
                <w:bCs/>
                <w:sz w:val="24"/>
                <w:lang w:eastAsia="en-US"/>
              </w:rPr>
            </w:pPr>
            <w:bookmarkStart w:id="295" w:name="_Toc117601720"/>
            <w:r w:rsidRPr="00071CE2">
              <w:rPr>
                <w:bCs/>
                <w:sz w:val="24"/>
                <w:lang w:eastAsia="en-US"/>
              </w:rPr>
              <w:t>Сведения о видах, назначении, наименованиях, об основных характеристиках и о местоположении объектов в области регионального транспорта</w:t>
            </w:r>
            <w:bookmarkEnd w:id="295"/>
          </w:p>
        </w:tc>
      </w:tr>
      <w:tr w:rsidR="00D3137B" w:rsidRPr="00D3137B" w14:paraId="7CCDD4D9" w14:textId="77777777" w:rsidTr="0048064D">
        <w:trPr>
          <w:trHeight w:val="613"/>
          <w:jc w:val="center"/>
        </w:trPr>
        <w:tc>
          <w:tcPr>
            <w:tcW w:w="551" w:type="dxa"/>
            <w:gridSpan w:val="2"/>
            <w:shd w:val="clear" w:color="auto" w:fill="auto"/>
            <w:vAlign w:val="center"/>
          </w:tcPr>
          <w:p w14:paraId="4A7B9DB8" w14:textId="5FBA0B81" w:rsidR="00A11647" w:rsidRPr="00071CE2" w:rsidRDefault="00DB04E6" w:rsidP="00071CE2">
            <w:pPr>
              <w:spacing w:line="256" w:lineRule="auto"/>
              <w:jc w:val="center"/>
              <w:rPr>
                <w:bCs/>
                <w:sz w:val="24"/>
                <w:lang w:eastAsia="en-US"/>
              </w:rPr>
            </w:pPr>
            <w:r w:rsidRPr="00071CE2">
              <w:rPr>
                <w:bCs/>
                <w:sz w:val="24"/>
                <w:lang w:eastAsia="en-US"/>
              </w:rPr>
              <w:t>1</w:t>
            </w:r>
          </w:p>
        </w:tc>
        <w:tc>
          <w:tcPr>
            <w:tcW w:w="2553" w:type="dxa"/>
            <w:shd w:val="clear" w:color="auto" w:fill="auto"/>
            <w:vAlign w:val="center"/>
          </w:tcPr>
          <w:p w14:paraId="4ABABEAC" w14:textId="52984058" w:rsidR="00A11647" w:rsidRPr="00071CE2" w:rsidRDefault="002D4A7B" w:rsidP="00071CE2">
            <w:pPr>
              <w:spacing w:after="0" w:line="256" w:lineRule="auto"/>
              <w:jc w:val="center"/>
              <w:rPr>
                <w:bCs/>
                <w:sz w:val="24"/>
                <w:lang w:eastAsia="en-US"/>
              </w:rPr>
            </w:pPr>
            <w:r w:rsidRPr="00071CE2">
              <w:rPr>
                <w:bCs/>
                <w:sz w:val="24"/>
                <w:lang w:eastAsia="en-US"/>
              </w:rPr>
              <w:t>Строительство обходов населенных пунктов</w:t>
            </w:r>
          </w:p>
        </w:tc>
        <w:tc>
          <w:tcPr>
            <w:tcW w:w="1847" w:type="dxa"/>
            <w:shd w:val="clear" w:color="auto" w:fill="auto"/>
            <w:vAlign w:val="center"/>
          </w:tcPr>
          <w:p w14:paraId="7931B0A9" w14:textId="19FEA0C9" w:rsidR="00A11647" w:rsidRPr="00071CE2" w:rsidRDefault="002D4A7B" w:rsidP="00071CE2">
            <w:pPr>
              <w:spacing w:after="0" w:line="256" w:lineRule="auto"/>
              <w:jc w:val="center"/>
              <w:rPr>
                <w:bCs/>
                <w:sz w:val="24"/>
                <w:lang w:eastAsia="en-US"/>
              </w:rPr>
            </w:pPr>
            <w:r w:rsidRPr="00071CE2">
              <w:rPr>
                <w:bCs/>
                <w:sz w:val="24"/>
                <w:lang w:eastAsia="en-US"/>
              </w:rPr>
              <w:t>обход пгт Афанасьево (с южной части города)</w:t>
            </w:r>
            <w:r w:rsidR="00A11647" w:rsidRPr="00071CE2">
              <w:rPr>
                <w:bCs/>
                <w:sz w:val="24"/>
                <w:lang w:eastAsia="en-US"/>
              </w:rPr>
              <w:t xml:space="preserve"> </w:t>
            </w:r>
          </w:p>
        </w:tc>
        <w:tc>
          <w:tcPr>
            <w:tcW w:w="1704" w:type="dxa"/>
            <w:shd w:val="clear" w:color="auto" w:fill="auto"/>
            <w:vAlign w:val="center"/>
          </w:tcPr>
          <w:p w14:paraId="02533DFB" w14:textId="45E415D8" w:rsidR="00A11647" w:rsidRPr="00071CE2" w:rsidRDefault="002D4A7B" w:rsidP="00071CE2">
            <w:pPr>
              <w:spacing w:after="0" w:line="256" w:lineRule="auto"/>
              <w:jc w:val="center"/>
              <w:rPr>
                <w:bCs/>
                <w:sz w:val="24"/>
                <w:lang w:eastAsia="en-US"/>
              </w:rPr>
            </w:pPr>
            <w:r w:rsidRPr="00071CE2">
              <w:rPr>
                <w:bCs/>
                <w:sz w:val="24"/>
                <w:lang w:eastAsia="en-US"/>
              </w:rPr>
              <w:t xml:space="preserve">Афанасьевс-кий </w:t>
            </w:r>
            <w:r w:rsidR="00A11647" w:rsidRPr="00071CE2">
              <w:rPr>
                <w:bCs/>
                <w:sz w:val="24"/>
                <w:lang w:eastAsia="en-US"/>
              </w:rPr>
              <w:t xml:space="preserve"> </w:t>
            </w:r>
            <w:r w:rsidRPr="00071CE2">
              <w:rPr>
                <w:bCs/>
                <w:sz w:val="24"/>
                <w:lang w:eastAsia="en-US"/>
              </w:rPr>
              <w:t xml:space="preserve">муниципаль-ный </w:t>
            </w:r>
            <w:r w:rsidR="00A11647" w:rsidRPr="00071CE2">
              <w:rPr>
                <w:bCs/>
                <w:sz w:val="24"/>
                <w:lang w:eastAsia="en-US"/>
              </w:rPr>
              <w:t>округ</w:t>
            </w:r>
            <w:r w:rsidR="00887F61" w:rsidRPr="00071CE2">
              <w:rPr>
                <w:bCs/>
                <w:sz w:val="24"/>
                <w:lang w:eastAsia="en-US"/>
              </w:rPr>
              <w:t xml:space="preserve"> </w:t>
            </w:r>
            <w:r w:rsidRPr="00071CE2">
              <w:rPr>
                <w:bCs/>
                <w:sz w:val="24"/>
                <w:lang w:eastAsia="en-US"/>
              </w:rPr>
              <w:t>Кировской области</w:t>
            </w:r>
          </w:p>
        </w:tc>
        <w:tc>
          <w:tcPr>
            <w:tcW w:w="1704" w:type="dxa"/>
            <w:shd w:val="clear" w:color="auto" w:fill="auto"/>
            <w:vAlign w:val="center"/>
          </w:tcPr>
          <w:p w14:paraId="5A5CAD62" w14:textId="343C3064" w:rsidR="00A11647" w:rsidRPr="00071CE2" w:rsidRDefault="002D4A7B" w:rsidP="00071CE2">
            <w:pPr>
              <w:spacing w:after="0" w:line="256" w:lineRule="auto"/>
              <w:jc w:val="center"/>
              <w:rPr>
                <w:bCs/>
                <w:sz w:val="24"/>
                <w:lang w:eastAsia="en-US"/>
              </w:rPr>
            </w:pPr>
            <w:r w:rsidRPr="00071CE2">
              <w:rPr>
                <w:bCs/>
                <w:sz w:val="24"/>
                <w:lang w:eastAsia="en-US"/>
              </w:rPr>
              <w:t>п</w:t>
            </w:r>
            <w:r w:rsidR="00A11647" w:rsidRPr="00071CE2">
              <w:rPr>
                <w:bCs/>
                <w:sz w:val="24"/>
                <w:lang w:eastAsia="en-US"/>
              </w:rPr>
              <w:t>ридорожная полоса</w:t>
            </w:r>
          </w:p>
          <w:p w14:paraId="30746D3B" w14:textId="77777777" w:rsidR="00A11647" w:rsidRPr="00071CE2" w:rsidRDefault="00A11647" w:rsidP="00071CE2">
            <w:pPr>
              <w:spacing w:after="0" w:line="256" w:lineRule="auto"/>
              <w:jc w:val="center"/>
              <w:rPr>
                <w:bCs/>
                <w:sz w:val="24"/>
                <w:lang w:eastAsia="en-US"/>
              </w:rPr>
            </w:pPr>
            <w:r w:rsidRPr="00071CE2">
              <w:rPr>
                <w:bCs/>
                <w:sz w:val="24"/>
                <w:lang w:eastAsia="en-US"/>
              </w:rPr>
              <w:t>75-100 м</w:t>
            </w:r>
          </w:p>
        </w:tc>
        <w:tc>
          <w:tcPr>
            <w:tcW w:w="1417" w:type="dxa"/>
            <w:vAlign w:val="center"/>
          </w:tcPr>
          <w:p w14:paraId="7D8F4819" w14:textId="2E717F12" w:rsidR="00A11647" w:rsidRPr="00071CE2" w:rsidRDefault="002D4A7B" w:rsidP="00071CE2">
            <w:pPr>
              <w:spacing w:after="0" w:line="256" w:lineRule="auto"/>
              <w:jc w:val="center"/>
              <w:rPr>
                <w:bCs/>
                <w:sz w:val="24"/>
                <w:lang w:eastAsia="en-US"/>
              </w:rPr>
            </w:pPr>
            <w:r w:rsidRPr="00071CE2">
              <w:rPr>
                <w:bCs/>
                <w:sz w:val="24"/>
                <w:lang w:eastAsia="en-US"/>
              </w:rPr>
              <w:t>с</w:t>
            </w:r>
            <w:r w:rsidR="00A11647" w:rsidRPr="00071CE2">
              <w:rPr>
                <w:bCs/>
                <w:sz w:val="24"/>
                <w:lang w:eastAsia="en-US"/>
              </w:rPr>
              <w:t xml:space="preserve">хема территориального планирования </w:t>
            </w:r>
            <w:r w:rsidRPr="00071CE2">
              <w:rPr>
                <w:bCs/>
                <w:sz w:val="24"/>
                <w:lang w:eastAsia="en-US"/>
              </w:rPr>
              <w:t>Кировской области</w:t>
            </w:r>
          </w:p>
        </w:tc>
      </w:tr>
      <w:tr w:rsidR="002D4A7B" w:rsidRPr="00D3137B" w14:paraId="6CB44901" w14:textId="77777777" w:rsidTr="0048064D">
        <w:trPr>
          <w:trHeight w:val="1395"/>
          <w:jc w:val="center"/>
        </w:trPr>
        <w:tc>
          <w:tcPr>
            <w:tcW w:w="551" w:type="dxa"/>
            <w:gridSpan w:val="2"/>
            <w:shd w:val="clear" w:color="auto" w:fill="auto"/>
            <w:vAlign w:val="center"/>
          </w:tcPr>
          <w:p w14:paraId="7F6B8D14" w14:textId="2D1791DD" w:rsidR="002D4A7B" w:rsidRPr="00071CE2" w:rsidRDefault="002D4A7B" w:rsidP="00071CE2">
            <w:pPr>
              <w:spacing w:line="256" w:lineRule="auto"/>
              <w:jc w:val="center"/>
              <w:rPr>
                <w:bCs/>
                <w:sz w:val="24"/>
                <w:lang w:eastAsia="en-US"/>
              </w:rPr>
            </w:pPr>
            <w:r w:rsidRPr="00071CE2">
              <w:rPr>
                <w:bCs/>
                <w:sz w:val="24"/>
                <w:lang w:eastAsia="en-US"/>
              </w:rPr>
              <w:t>2</w:t>
            </w:r>
          </w:p>
        </w:tc>
        <w:tc>
          <w:tcPr>
            <w:tcW w:w="2553" w:type="dxa"/>
            <w:shd w:val="clear" w:color="auto" w:fill="auto"/>
            <w:vAlign w:val="center"/>
          </w:tcPr>
          <w:p w14:paraId="5523257C" w14:textId="0FDB1700" w:rsidR="002D4A7B" w:rsidRPr="00071CE2" w:rsidRDefault="002D4A7B" w:rsidP="00071CE2">
            <w:pPr>
              <w:spacing w:line="256" w:lineRule="auto"/>
              <w:jc w:val="center"/>
              <w:rPr>
                <w:bCs/>
                <w:sz w:val="24"/>
                <w:lang w:eastAsia="en-US"/>
              </w:rPr>
            </w:pPr>
            <w:r w:rsidRPr="00071CE2">
              <w:rPr>
                <w:bCs/>
                <w:sz w:val="24"/>
                <w:lang w:eastAsia="en-US"/>
              </w:rPr>
              <w:t>Реконструкция автомобильных дорог регионального или межмуниципального значения в целях совершенствования межрегиональных связей</w:t>
            </w:r>
          </w:p>
        </w:tc>
        <w:tc>
          <w:tcPr>
            <w:tcW w:w="1847" w:type="dxa"/>
            <w:tcBorders>
              <w:top w:val="single" w:sz="4" w:space="0" w:color="000000"/>
              <w:left w:val="single" w:sz="4" w:space="0" w:color="000000"/>
              <w:bottom w:val="single" w:sz="4" w:space="0" w:color="000000"/>
            </w:tcBorders>
            <w:shd w:val="clear" w:color="auto" w:fill="auto"/>
          </w:tcPr>
          <w:p w14:paraId="4061F611" w14:textId="4E2BA504" w:rsidR="002D4A7B" w:rsidRPr="00071CE2" w:rsidRDefault="002D4A7B" w:rsidP="00071CE2">
            <w:pPr>
              <w:spacing w:line="256" w:lineRule="auto"/>
              <w:jc w:val="center"/>
              <w:rPr>
                <w:bCs/>
                <w:sz w:val="24"/>
                <w:lang w:eastAsia="en-US"/>
              </w:rPr>
            </w:pPr>
            <w:r w:rsidRPr="00071CE2">
              <w:rPr>
                <w:bCs/>
                <w:sz w:val="24"/>
                <w:lang w:eastAsia="en-US"/>
              </w:rPr>
              <w:t>а/д Афанасьево – Глазов (протяженностью – 63,4 км)</w:t>
            </w:r>
          </w:p>
        </w:tc>
        <w:tc>
          <w:tcPr>
            <w:tcW w:w="1704" w:type="dxa"/>
            <w:shd w:val="clear" w:color="auto" w:fill="auto"/>
            <w:vAlign w:val="center"/>
          </w:tcPr>
          <w:p w14:paraId="0929B2DC" w14:textId="4848009C" w:rsidR="002D4A7B" w:rsidRPr="00071CE2" w:rsidRDefault="002D4A7B" w:rsidP="00071CE2">
            <w:pPr>
              <w:spacing w:line="256" w:lineRule="auto"/>
              <w:jc w:val="center"/>
              <w:rPr>
                <w:bCs/>
                <w:sz w:val="24"/>
                <w:lang w:eastAsia="en-US"/>
              </w:rPr>
            </w:pPr>
            <w:r w:rsidRPr="00071CE2">
              <w:rPr>
                <w:bCs/>
                <w:sz w:val="24"/>
                <w:lang w:eastAsia="en-US"/>
              </w:rPr>
              <w:t>Афанасьевс-кий  муниципаль-ный округ Кировской области</w:t>
            </w:r>
          </w:p>
        </w:tc>
        <w:tc>
          <w:tcPr>
            <w:tcW w:w="1704" w:type="dxa"/>
            <w:shd w:val="clear" w:color="auto" w:fill="auto"/>
            <w:vAlign w:val="center"/>
          </w:tcPr>
          <w:p w14:paraId="7129713E" w14:textId="6AA64915" w:rsidR="002D4A7B" w:rsidRPr="00071CE2" w:rsidRDefault="002D4A7B" w:rsidP="00071CE2">
            <w:pPr>
              <w:spacing w:line="256" w:lineRule="auto"/>
              <w:jc w:val="center"/>
              <w:rPr>
                <w:bCs/>
                <w:sz w:val="24"/>
                <w:lang w:eastAsia="en-US"/>
              </w:rPr>
            </w:pPr>
            <w:r w:rsidRPr="00071CE2">
              <w:rPr>
                <w:bCs/>
                <w:sz w:val="24"/>
                <w:lang w:eastAsia="en-US"/>
              </w:rPr>
              <w:t>придорожная полоса</w:t>
            </w:r>
          </w:p>
          <w:p w14:paraId="5DEA4A76" w14:textId="77777777" w:rsidR="002D4A7B" w:rsidRPr="00071CE2" w:rsidRDefault="002D4A7B" w:rsidP="00071CE2">
            <w:pPr>
              <w:spacing w:line="256" w:lineRule="auto"/>
              <w:jc w:val="center"/>
              <w:rPr>
                <w:bCs/>
                <w:sz w:val="24"/>
                <w:lang w:eastAsia="en-US"/>
              </w:rPr>
            </w:pPr>
            <w:r w:rsidRPr="00071CE2">
              <w:rPr>
                <w:bCs/>
                <w:sz w:val="24"/>
                <w:lang w:eastAsia="en-US"/>
              </w:rPr>
              <w:t>75-100 м</w:t>
            </w:r>
          </w:p>
        </w:tc>
        <w:tc>
          <w:tcPr>
            <w:tcW w:w="1417" w:type="dxa"/>
            <w:vAlign w:val="center"/>
          </w:tcPr>
          <w:p w14:paraId="00378349" w14:textId="532A0A66" w:rsidR="002D4A7B" w:rsidRPr="00071CE2" w:rsidRDefault="002D4A7B" w:rsidP="00071CE2">
            <w:pPr>
              <w:spacing w:line="256" w:lineRule="auto"/>
              <w:jc w:val="center"/>
              <w:rPr>
                <w:bCs/>
                <w:sz w:val="24"/>
                <w:lang w:eastAsia="en-US"/>
              </w:rPr>
            </w:pPr>
            <w:r w:rsidRPr="00071CE2">
              <w:rPr>
                <w:bCs/>
                <w:sz w:val="24"/>
                <w:lang w:eastAsia="en-US"/>
              </w:rPr>
              <w:t>схема территориального планирования Кировской области</w:t>
            </w:r>
          </w:p>
        </w:tc>
      </w:tr>
      <w:tr w:rsidR="002D4A7B" w:rsidRPr="00D3137B" w14:paraId="411721DB" w14:textId="77777777" w:rsidTr="0048064D">
        <w:trPr>
          <w:trHeight w:val="556"/>
          <w:jc w:val="center"/>
        </w:trPr>
        <w:tc>
          <w:tcPr>
            <w:tcW w:w="9776" w:type="dxa"/>
            <w:gridSpan w:val="7"/>
            <w:shd w:val="clear" w:color="auto" w:fill="auto"/>
            <w:vAlign w:val="center"/>
          </w:tcPr>
          <w:p w14:paraId="5B17F4CC" w14:textId="57C3FD06" w:rsidR="002D4A7B" w:rsidRPr="00071CE2" w:rsidRDefault="002D4A7B" w:rsidP="00071CE2">
            <w:pPr>
              <w:spacing w:line="256" w:lineRule="auto"/>
              <w:jc w:val="center"/>
              <w:rPr>
                <w:bCs/>
                <w:sz w:val="24"/>
                <w:lang w:eastAsia="en-US"/>
              </w:rPr>
            </w:pPr>
            <w:bookmarkStart w:id="296" w:name="_Toc117601723"/>
            <w:r w:rsidRPr="00071CE2">
              <w:rPr>
                <w:bCs/>
                <w:sz w:val="24"/>
                <w:lang w:eastAsia="en-US"/>
              </w:rPr>
              <w:t>Сведения о видах, назначении, наименованиях, об основных характеристиках и о местоположении объектов регионального значения</w:t>
            </w:r>
            <w:r w:rsidR="004C1A08" w:rsidRPr="00071CE2">
              <w:rPr>
                <w:bCs/>
                <w:sz w:val="24"/>
                <w:lang w:eastAsia="en-US"/>
              </w:rPr>
              <w:t xml:space="preserve"> по предотвращению и ликвидации чрезвычайных ситуаций и</w:t>
            </w:r>
            <w:r w:rsidRPr="00071CE2">
              <w:rPr>
                <w:bCs/>
                <w:sz w:val="24"/>
                <w:lang w:eastAsia="en-US"/>
              </w:rPr>
              <w:t xml:space="preserve"> </w:t>
            </w:r>
            <w:bookmarkEnd w:id="296"/>
            <w:r w:rsidR="004C1A08" w:rsidRPr="00071CE2">
              <w:rPr>
                <w:bCs/>
                <w:sz w:val="24"/>
                <w:lang w:eastAsia="en-US"/>
              </w:rPr>
              <w:t>обеспечения безопасности людей на воде</w:t>
            </w:r>
          </w:p>
        </w:tc>
      </w:tr>
      <w:tr w:rsidR="002D4A7B" w:rsidRPr="00D3137B" w14:paraId="258861C8" w14:textId="77777777" w:rsidTr="0048064D">
        <w:trPr>
          <w:trHeight w:val="1395"/>
          <w:jc w:val="center"/>
        </w:trPr>
        <w:tc>
          <w:tcPr>
            <w:tcW w:w="540" w:type="dxa"/>
            <w:shd w:val="clear" w:color="auto" w:fill="auto"/>
            <w:vAlign w:val="center"/>
          </w:tcPr>
          <w:p w14:paraId="4C302D6B" w14:textId="125067F0" w:rsidR="002D4A7B" w:rsidRPr="00071CE2" w:rsidRDefault="004C1A08" w:rsidP="00071CE2">
            <w:pPr>
              <w:spacing w:line="256" w:lineRule="auto"/>
              <w:jc w:val="center"/>
              <w:rPr>
                <w:bCs/>
                <w:sz w:val="24"/>
                <w:lang w:eastAsia="en-US"/>
              </w:rPr>
            </w:pPr>
            <w:r w:rsidRPr="00071CE2">
              <w:rPr>
                <w:bCs/>
                <w:sz w:val="24"/>
                <w:lang w:eastAsia="en-US"/>
              </w:rPr>
              <w:t>3</w:t>
            </w:r>
          </w:p>
        </w:tc>
        <w:tc>
          <w:tcPr>
            <w:tcW w:w="2564" w:type="dxa"/>
            <w:gridSpan w:val="2"/>
            <w:shd w:val="clear" w:color="auto" w:fill="auto"/>
            <w:vAlign w:val="center"/>
          </w:tcPr>
          <w:p w14:paraId="6F4B4D8A" w14:textId="378C50C8" w:rsidR="002D4A7B" w:rsidRPr="00071CE2" w:rsidRDefault="004C1A08" w:rsidP="00071CE2">
            <w:pPr>
              <w:pStyle w:val="aff3"/>
              <w:suppressAutoHyphens/>
              <w:spacing w:after="120" w:line="256" w:lineRule="auto"/>
              <w:ind w:firstLine="0"/>
              <w:jc w:val="center"/>
              <w:rPr>
                <w:bCs/>
                <w:lang w:eastAsia="en-US"/>
              </w:rPr>
            </w:pPr>
            <w:r w:rsidRPr="00071CE2">
              <w:rPr>
                <w:bCs/>
                <w:lang w:eastAsia="en-US"/>
              </w:rPr>
              <w:t>Строительство спасательных станций</w:t>
            </w:r>
          </w:p>
        </w:tc>
        <w:tc>
          <w:tcPr>
            <w:tcW w:w="1847" w:type="dxa"/>
            <w:shd w:val="clear" w:color="auto" w:fill="auto"/>
            <w:vAlign w:val="center"/>
          </w:tcPr>
          <w:p w14:paraId="36EAA803" w14:textId="7E2A7BA8" w:rsidR="002D4A7B" w:rsidRPr="00071CE2" w:rsidRDefault="00784B7C" w:rsidP="00071CE2">
            <w:pPr>
              <w:pStyle w:val="aff3"/>
              <w:suppressAutoHyphens/>
              <w:spacing w:after="120" w:line="256" w:lineRule="auto"/>
              <w:ind w:firstLine="0"/>
              <w:jc w:val="center"/>
              <w:rPr>
                <w:bCs/>
                <w:lang w:eastAsia="en-US"/>
              </w:rPr>
            </w:pPr>
            <w:r w:rsidRPr="00071CE2">
              <w:rPr>
                <w:bCs/>
                <w:lang w:eastAsia="en-US"/>
              </w:rPr>
              <w:t>в соответствии с проектной документацией</w:t>
            </w:r>
          </w:p>
        </w:tc>
        <w:tc>
          <w:tcPr>
            <w:tcW w:w="1704" w:type="dxa"/>
            <w:shd w:val="clear" w:color="auto" w:fill="auto"/>
            <w:vAlign w:val="center"/>
          </w:tcPr>
          <w:p w14:paraId="1940266A" w14:textId="6F36A5E2" w:rsidR="002D4A7B" w:rsidRPr="00071CE2" w:rsidRDefault="004C1A08" w:rsidP="00071CE2">
            <w:pPr>
              <w:pStyle w:val="aff3"/>
              <w:suppressAutoHyphens/>
              <w:spacing w:after="120" w:line="256" w:lineRule="auto"/>
              <w:ind w:firstLine="0"/>
              <w:jc w:val="center"/>
              <w:rPr>
                <w:bCs/>
                <w:lang w:eastAsia="en-US"/>
              </w:rPr>
            </w:pPr>
            <w:r w:rsidRPr="00071CE2">
              <w:rPr>
                <w:bCs/>
                <w:lang w:eastAsia="en-US"/>
              </w:rPr>
              <w:t>Афанасьевс-кий  муниципаль-ный округ Кировской области</w:t>
            </w:r>
          </w:p>
        </w:tc>
        <w:tc>
          <w:tcPr>
            <w:tcW w:w="1704" w:type="dxa"/>
            <w:shd w:val="clear" w:color="auto" w:fill="auto"/>
            <w:vAlign w:val="center"/>
          </w:tcPr>
          <w:p w14:paraId="4D0E821B" w14:textId="6EEC8222" w:rsidR="002D4A7B" w:rsidRPr="00071CE2" w:rsidRDefault="004C1A08" w:rsidP="00071CE2">
            <w:pPr>
              <w:spacing w:line="256" w:lineRule="auto"/>
              <w:jc w:val="center"/>
              <w:rPr>
                <w:bCs/>
                <w:sz w:val="24"/>
                <w:lang w:eastAsia="en-US"/>
              </w:rPr>
            </w:pPr>
            <w:r w:rsidRPr="00071CE2">
              <w:rPr>
                <w:bCs/>
                <w:sz w:val="24"/>
                <w:lang w:eastAsia="en-US"/>
              </w:rPr>
              <w:t>н</w:t>
            </w:r>
            <w:r w:rsidR="002D4A7B" w:rsidRPr="00071CE2">
              <w:rPr>
                <w:bCs/>
                <w:sz w:val="24"/>
                <w:lang w:eastAsia="en-US"/>
              </w:rPr>
              <w:t>е устанавлива</w:t>
            </w:r>
            <w:r w:rsidR="005C2CA7" w:rsidRPr="00071CE2">
              <w:rPr>
                <w:bCs/>
                <w:sz w:val="24"/>
                <w:lang w:eastAsia="en-US"/>
              </w:rPr>
              <w:t>-</w:t>
            </w:r>
            <w:r w:rsidR="002D4A7B" w:rsidRPr="00071CE2">
              <w:rPr>
                <w:bCs/>
                <w:sz w:val="24"/>
                <w:lang w:eastAsia="en-US"/>
              </w:rPr>
              <w:t>ются</w:t>
            </w:r>
          </w:p>
        </w:tc>
        <w:tc>
          <w:tcPr>
            <w:tcW w:w="1417" w:type="dxa"/>
            <w:vAlign w:val="center"/>
          </w:tcPr>
          <w:p w14:paraId="40A2183B" w14:textId="4E7BA551" w:rsidR="002D4A7B" w:rsidRPr="00071CE2" w:rsidRDefault="004C1A08" w:rsidP="00071CE2">
            <w:pPr>
              <w:spacing w:line="256" w:lineRule="auto"/>
              <w:jc w:val="center"/>
              <w:rPr>
                <w:bCs/>
                <w:sz w:val="24"/>
                <w:lang w:eastAsia="en-US"/>
              </w:rPr>
            </w:pPr>
            <w:r w:rsidRPr="00071CE2">
              <w:rPr>
                <w:bCs/>
                <w:sz w:val="24"/>
                <w:lang w:eastAsia="en-US"/>
              </w:rPr>
              <w:t>схема территориального планирования Кировской области</w:t>
            </w:r>
          </w:p>
        </w:tc>
      </w:tr>
      <w:tr w:rsidR="002D4A7B" w:rsidRPr="00D3137B" w14:paraId="03272577" w14:textId="77777777" w:rsidTr="0048064D">
        <w:trPr>
          <w:trHeight w:val="588"/>
          <w:jc w:val="center"/>
        </w:trPr>
        <w:tc>
          <w:tcPr>
            <w:tcW w:w="9776" w:type="dxa"/>
            <w:gridSpan w:val="7"/>
            <w:shd w:val="clear" w:color="auto" w:fill="auto"/>
            <w:vAlign w:val="center"/>
          </w:tcPr>
          <w:p w14:paraId="60539FD2" w14:textId="777EA487" w:rsidR="002D4A7B" w:rsidRPr="00071CE2" w:rsidRDefault="002D4A7B" w:rsidP="00071CE2">
            <w:pPr>
              <w:spacing w:line="256" w:lineRule="auto"/>
              <w:jc w:val="center"/>
              <w:rPr>
                <w:bCs/>
                <w:sz w:val="24"/>
                <w:lang w:eastAsia="en-US"/>
              </w:rPr>
            </w:pPr>
            <w:bookmarkStart w:id="297" w:name="_Toc117601725"/>
            <w:r w:rsidRPr="00071CE2">
              <w:rPr>
                <w:bCs/>
                <w:sz w:val="24"/>
                <w:lang w:eastAsia="en-US"/>
              </w:rPr>
              <w:t>Сведения о видах, назначении, наименованиях, об основных характеристиках и о местоположении объектов р</w:t>
            </w:r>
            <w:r w:rsidR="00382030" w:rsidRPr="00071CE2">
              <w:rPr>
                <w:bCs/>
                <w:sz w:val="24"/>
                <w:lang w:eastAsia="en-US"/>
              </w:rPr>
              <w:t>егионального значения в области</w:t>
            </w:r>
            <w:r w:rsidRPr="00071CE2">
              <w:rPr>
                <w:bCs/>
                <w:sz w:val="24"/>
                <w:lang w:eastAsia="en-US"/>
              </w:rPr>
              <w:t xml:space="preserve"> </w:t>
            </w:r>
            <w:r w:rsidR="00382030" w:rsidRPr="00071CE2">
              <w:rPr>
                <w:bCs/>
                <w:sz w:val="24"/>
                <w:lang w:eastAsia="en-US"/>
              </w:rPr>
              <w:t>газоснабжени</w:t>
            </w:r>
            <w:bookmarkEnd w:id="297"/>
            <w:r w:rsidR="00382030" w:rsidRPr="00071CE2">
              <w:rPr>
                <w:bCs/>
                <w:sz w:val="24"/>
                <w:lang w:eastAsia="en-US"/>
              </w:rPr>
              <w:t>я</w:t>
            </w:r>
          </w:p>
        </w:tc>
      </w:tr>
      <w:tr w:rsidR="002D4A7B" w:rsidRPr="00D3137B" w14:paraId="66B1EFD5" w14:textId="77777777" w:rsidTr="0048064D">
        <w:trPr>
          <w:trHeight w:val="1395"/>
          <w:jc w:val="center"/>
        </w:trPr>
        <w:tc>
          <w:tcPr>
            <w:tcW w:w="540" w:type="dxa"/>
            <w:shd w:val="clear" w:color="auto" w:fill="auto"/>
            <w:vAlign w:val="center"/>
          </w:tcPr>
          <w:p w14:paraId="0FD50878" w14:textId="6165649F" w:rsidR="002D4A7B" w:rsidRPr="00071CE2" w:rsidRDefault="000406AF" w:rsidP="00071CE2">
            <w:pPr>
              <w:spacing w:line="256" w:lineRule="auto"/>
              <w:jc w:val="center"/>
              <w:rPr>
                <w:bCs/>
                <w:sz w:val="24"/>
                <w:lang w:eastAsia="en-US"/>
              </w:rPr>
            </w:pPr>
            <w:r w:rsidRPr="00071CE2">
              <w:rPr>
                <w:bCs/>
                <w:sz w:val="24"/>
                <w:lang w:eastAsia="en-US"/>
              </w:rPr>
              <w:t>4</w:t>
            </w:r>
          </w:p>
        </w:tc>
        <w:tc>
          <w:tcPr>
            <w:tcW w:w="2564" w:type="dxa"/>
            <w:gridSpan w:val="2"/>
            <w:shd w:val="clear" w:color="auto" w:fill="auto"/>
            <w:vAlign w:val="center"/>
          </w:tcPr>
          <w:p w14:paraId="7AB2ACF3" w14:textId="4A250CB7" w:rsidR="002D4A7B" w:rsidRPr="00071CE2" w:rsidRDefault="000406AF" w:rsidP="00071CE2">
            <w:pPr>
              <w:spacing w:line="256" w:lineRule="auto"/>
              <w:jc w:val="center"/>
              <w:rPr>
                <w:bCs/>
                <w:sz w:val="24"/>
                <w:lang w:eastAsia="en-US"/>
              </w:rPr>
            </w:pPr>
            <w:r w:rsidRPr="00071CE2">
              <w:rPr>
                <w:bCs/>
                <w:sz w:val="24"/>
                <w:lang w:eastAsia="en-US"/>
              </w:rPr>
              <w:t xml:space="preserve">Строительство газопровода-отвода Омутнинск – Афанасьево с сооружением ГРС </w:t>
            </w:r>
            <w:r w:rsidRPr="00071CE2">
              <w:rPr>
                <w:bCs/>
                <w:sz w:val="24"/>
                <w:lang w:eastAsia="en-US"/>
              </w:rPr>
              <w:lastRenderedPageBreak/>
              <w:t>Афанасьево в пгт Афанасьево</w:t>
            </w:r>
          </w:p>
        </w:tc>
        <w:tc>
          <w:tcPr>
            <w:tcW w:w="1847" w:type="dxa"/>
            <w:shd w:val="clear" w:color="auto" w:fill="auto"/>
            <w:vAlign w:val="center"/>
          </w:tcPr>
          <w:p w14:paraId="33A1D074" w14:textId="3698B084" w:rsidR="002D4A7B" w:rsidRPr="00071CE2" w:rsidRDefault="00784B7C" w:rsidP="00071CE2">
            <w:pPr>
              <w:spacing w:line="256" w:lineRule="auto"/>
              <w:jc w:val="center"/>
              <w:rPr>
                <w:bCs/>
                <w:sz w:val="24"/>
                <w:lang w:eastAsia="en-US"/>
              </w:rPr>
            </w:pPr>
            <w:r w:rsidRPr="00071CE2">
              <w:rPr>
                <w:bCs/>
                <w:sz w:val="24"/>
                <w:lang w:eastAsia="en-US"/>
              </w:rPr>
              <w:lastRenderedPageBreak/>
              <w:t>в соответствии с проектной документацией</w:t>
            </w:r>
          </w:p>
        </w:tc>
        <w:tc>
          <w:tcPr>
            <w:tcW w:w="1704" w:type="dxa"/>
            <w:shd w:val="clear" w:color="auto" w:fill="auto"/>
            <w:vAlign w:val="center"/>
          </w:tcPr>
          <w:p w14:paraId="61C6B473" w14:textId="367EE05D" w:rsidR="002D4A7B" w:rsidRPr="00071CE2" w:rsidRDefault="000406AF" w:rsidP="00071CE2">
            <w:pPr>
              <w:spacing w:line="256" w:lineRule="auto"/>
              <w:jc w:val="center"/>
              <w:rPr>
                <w:bCs/>
                <w:sz w:val="24"/>
                <w:lang w:eastAsia="en-US"/>
              </w:rPr>
            </w:pPr>
            <w:r w:rsidRPr="00071CE2">
              <w:rPr>
                <w:bCs/>
                <w:sz w:val="24"/>
                <w:lang w:eastAsia="en-US"/>
              </w:rPr>
              <w:t>Омутнинс</w:t>
            </w:r>
            <w:r w:rsidR="00AE1CD1" w:rsidRPr="00071CE2">
              <w:rPr>
                <w:bCs/>
                <w:sz w:val="24"/>
                <w:lang w:eastAsia="en-US"/>
              </w:rPr>
              <w:t>-</w:t>
            </w:r>
            <w:r w:rsidRPr="00071CE2">
              <w:rPr>
                <w:bCs/>
                <w:sz w:val="24"/>
                <w:lang w:eastAsia="en-US"/>
              </w:rPr>
              <w:t>кий и Афанасьевс</w:t>
            </w:r>
            <w:r w:rsidR="005C2CA7" w:rsidRPr="00071CE2">
              <w:rPr>
                <w:bCs/>
                <w:sz w:val="24"/>
                <w:lang w:eastAsia="en-US"/>
              </w:rPr>
              <w:t>-</w:t>
            </w:r>
            <w:r w:rsidRPr="00071CE2">
              <w:rPr>
                <w:bCs/>
                <w:sz w:val="24"/>
                <w:lang w:eastAsia="en-US"/>
              </w:rPr>
              <w:t>кий районы</w:t>
            </w:r>
          </w:p>
        </w:tc>
        <w:tc>
          <w:tcPr>
            <w:tcW w:w="1704" w:type="dxa"/>
            <w:shd w:val="clear" w:color="auto" w:fill="auto"/>
            <w:vAlign w:val="center"/>
          </w:tcPr>
          <w:p w14:paraId="1F059677" w14:textId="5CC1C57F" w:rsidR="002D4A7B" w:rsidRPr="00071CE2" w:rsidRDefault="005C2CA7" w:rsidP="00071CE2">
            <w:pPr>
              <w:spacing w:line="256" w:lineRule="auto"/>
              <w:jc w:val="center"/>
              <w:rPr>
                <w:bCs/>
                <w:sz w:val="24"/>
                <w:lang w:eastAsia="en-US"/>
              </w:rPr>
            </w:pPr>
            <w:r w:rsidRPr="00071CE2">
              <w:rPr>
                <w:bCs/>
                <w:sz w:val="24"/>
                <w:lang w:eastAsia="en-US"/>
              </w:rPr>
              <w:t>о</w:t>
            </w:r>
            <w:r w:rsidR="002D4A7B" w:rsidRPr="00071CE2">
              <w:rPr>
                <w:bCs/>
                <w:sz w:val="24"/>
                <w:lang w:eastAsia="en-US"/>
              </w:rPr>
              <w:t>хранная зона –1</w:t>
            </w:r>
            <w:r w:rsidR="000406AF" w:rsidRPr="00071CE2">
              <w:rPr>
                <w:bCs/>
                <w:sz w:val="24"/>
                <w:lang w:eastAsia="en-US"/>
              </w:rPr>
              <w:t>0</w:t>
            </w:r>
            <w:r w:rsidR="002D4A7B" w:rsidRPr="00071CE2">
              <w:rPr>
                <w:bCs/>
                <w:sz w:val="24"/>
                <w:lang w:eastAsia="en-US"/>
              </w:rPr>
              <w:t xml:space="preserve"> м</w:t>
            </w:r>
          </w:p>
        </w:tc>
        <w:tc>
          <w:tcPr>
            <w:tcW w:w="1417" w:type="dxa"/>
            <w:vAlign w:val="center"/>
          </w:tcPr>
          <w:p w14:paraId="346A2248" w14:textId="70E5B58E" w:rsidR="002D4A7B" w:rsidRPr="00071CE2" w:rsidRDefault="000406AF" w:rsidP="00071CE2">
            <w:pPr>
              <w:spacing w:line="256" w:lineRule="auto"/>
              <w:jc w:val="center"/>
              <w:rPr>
                <w:bCs/>
                <w:sz w:val="24"/>
                <w:lang w:eastAsia="en-US"/>
              </w:rPr>
            </w:pPr>
            <w:r w:rsidRPr="00071CE2">
              <w:rPr>
                <w:bCs/>
                <w:sz w:val="24"/>
                <w:lang w:eastAsia="en-US"/>
              </w:rPr>
              <w:t xml:space="preserve">схема территориального планирования </w:t>
            </w:r>
            <w:r w:rsidRPr="00071CE2">
              <w:rPr>
                <w:bCs/>
                <w:sz w:val="24"/>
                <w:lang w:eastAsia="en-US"/>
              </w:rPr>
              <w:lastRenderedPageBreak/>
              <w:t>Кировской области</w:t>
            </w:r>
          </w:p>
        </w:tc>
      </w:tr>
    </w:tbl>
    <w:p w14:paraId="78E35E19" w14:textId="2436A2D5" w:rsidR="00A236EF" w:rsidRPr="004D5CF6" w:rsidRDefault="00A236EF" w:rsidP="006E6E93">
      <w:pPr>
        <w:pStyle w:val="2ff2"/>
        <w:ind w:left="-567"/>
        <w:rPr>
          <w:color w:val="000000" w:themeColor="text1"/>
        </w:rPr>
      </w:pPr>
      <w:bookmarkStart w:id="298" w:name="_Toc129349317"/>
      <w:bookmarkStart w:id="299" w:name="_Toc144110449"/>
      <w:r w:rsidRPr="004D5CF6">
        <w:rPr>
          <w:color w:val="000000" w:themeColor="text1"/>
        </w:rPr>
        <w:lastRenderedPageBreak/>
        <w:t>РАЗДЕЛ 5. ЭКОЛОГИЧЕСКОЕ СОСТОЯНИЕ ТЕРРИТОРИИ</w:t>
      </w:r>
      <w:bookmarkEnd w:id="298"/>
      <w:bookmarkEnd w:id="299"/>
    </w:p>
    <w:p w14:paraId="459DD3E7" w14:textId="627DC11D" w:rsidR="00A236EF" w:rsidRDefault="00A236EF" w:rsidP="006E6E93">
      <w:pPr>
        <w:pStyle w:val="3f4"/>
        <w:ind w:left="-567"/>
        <w:rPr>
          <w:rFonts w:eastAsiaTheme="majorEastAsia"/>
          <w:color w:val="000000" w:themeColor="text1"/>
          <w:sz w:val="28"/>
          <w:szCs w:val="28"/>
        </w:rPr>
      </w:pPr>
      <w:bookmarkStart w:id="300" w:name="_Toc44428956"/>
      <w:bookmarkStart w:id="301" w:name="_Toc129349318"/>
      <w:bookmarkStart w:id="302" w:name="_Toc144110450"/>
      <w:r w:rsidRPr="004D5CF6">
        <w:rPr>
          <w:rFonts w:eastAsiaTheme="majorEastAsia"/>
          <w:color w:val="000000" w:themeColor="text1"/>
          <w:sz w:val="28"/>
          <w:szCs w:val="28"/>
        </w:rPr>
        <w:t>5.1. Загрязнение атмосферного воздуха</w:t>
      </w:r>
      <w:bookmarkEnd w:id="300"/>
      <w:bookmarkEnd w:id="301"/>
      <w:bookmarkEnd w:id="302"/>
    </w:p>
    <w:p w14:paraId="6C715373" w14:textId="387FFDA5" w:rsidR="004D5CF6" w:rsidRDefault="004D5CF6" w:rsidP="006E6E93">
      <w:pPr>
        <w:ind w:left="-567"/>
        <w:rPr>
          <w:color w:val="000000"/>
          <w:szCs w:val="28"/>
        </w:rPr>
      </w:pPr>
      <w:r>
        <w:t xml:space="preserve">        </w:t>
      </w:r>
      <w:r w:rsidRPr="00800D04">
        <w:rPr>
          <w:color w:val="000000"/>
          <w:szCs w:val="28"/>
        </w:rPr>
        <w:t xml:space="preserve">Проблема загрязнения атмосферного воздуха в </w:t>
      </w:r>
      <w:r>
        <w:rPr>
          <w:color w:val="000000"/>
          <w:szCs w:val="28"/>
        </w:rPr>
        <w:t>округе</w:t>
      </w:r>
      <w:r w:rsidRPr="00800D04">
        <w:rPr>
          <w:color w:val="000000"/>
          <w:szCs w:val="28"/>
        </w:rPr>
        <w:t xml:space="preserve"> носит локальный характер и обусловлена наличием котельных, которые работают на дровах и опиле и не имеют золоулавливающих установок. Отсутствие природного газа в районе сдерживает перевод котельных на газ, что несомненно оказало бы положительное влияние на общую экологическую обстановку. Кроме котельных по территории района передвигается автотранспорт, имеются сельскохозяйственные предприятия.</w:t>
      </w:r>
    </w:p>
    <w:p w14:paraId="53E6032E" w14:textId="18B28934" w:rsidR="004B5035" w:rsidRPr="004B5035" w:rsidRDefault="00C5740B" w:rsidP="006E6E93">
      <w:pPr>
        <w:ind w:left="-567" w:firstLine="709"/>
        <w:rPr>
          <w:color w:val="000000" w:themeColor="text1"/>
        </w:rPr>
      </w:pPr>
      <w:r>
        <w:rPr>
          <w:color w:val="000000" w:themeColor="text1"/>
        </w:rPr>
        <w:t>Согласно государственному докладу «О состоянии санитарно-эпидемиологического благополучия населения в Кировской области в 2022 году» Управлением</w:t>
      </w:r>
      <w:r w:rsidR="004B5035" w:rsidRPr="004B5035">
        <w:rPr>
          <w:color w:val="000000" w:themeColor="text1"/>
        </w:rPr>
        <w:t xml:space="preserve"> Роспотребнадзора по Кировской области проводились </w:t>
      </w:r>
      <w:r w:rsidRPr="004B5035">
        <w:rPr>
          <w:color w:val="000000" w:themeColor="text1"/>
        </w:rPr>
        <w:t xml:space="preserve">исследования </w:t>
      </w:r>
      <w:r w:rsidR="004B5035" w:rsidRPr="004B5035">
        <w:rPr>
          <w:color w:val="000000" w:themeColor="text1"/>
        </w:rPr>
        <w:t>по приоритетным для округа загрязняющим веществам: сера диоксид, азота диоксид, углерод оксид, взвешенные вещества, диванадий пентоксид, марганец.</w:t>
      </w:r>
      <w:r w:rsidR="004B5035">
        <w:rPr>
          <w:color w:val="000000" w:themeColor="text1"/>
        </w:rPr>
        <w:t xml:space="preserve"> В 202</w:t>
      </w:r>
      <w:r>
        <w:rPr>
          <w:color w:val="000000" w:themeColor="text1"/>
        </w:rPr>
        <w:t>2</w:t>
      </w:r>
      <w:r w:rsidR="004B5035">
        <w:rPr>
          <w:color w:val="000000" w:themeColor="text1"/>
        </w:rPr>
        <w:t xml:space="preserve"> году проведены </w:t>
      </w:r>
      <w:r w:rsidR="00412203">
        <w:rPr>
          <w:color w:val="000000" w:themeColor="text1"/>
        </w:rPr>
        <w:t>сводные расчеты рассеивания от суммы всех выбрасываемых предприятиями веществ с моделированием вероятности появления неспецифичексого и навязчивого запах от изучаемой смеси химических соединений.</w:t>
      </w:r>
    </w:p>
    <w:p w14:paraId="52D71145" w14:textId="0C6869E9" w:rsidR="00A236EF" w:rsidRPr="004D5CF6" w:rsidRDefault="00A236EF" w:rsidP="006E6E93">
      <w:pPr>
        <w:ind w:left="-567" w:firstLine="709"/>
        <w:rPr>
          <w:color w:val="000000" w:themeColor="text1"/>
        </w:rPr>
      </w:pPr>
      <w:bookmarkStart w:id="303" w:name="_Toc42018000"/>
      <w:bookmarkStart w:id="304" w:name="_Toc42039803"/>
      <w:r w:rsidRPr="00C81934">
        <w:rPr>
          <w:color w:val="000000" w:themeColor="text1"/>
        </w:rPr>
        <w:t xml:space="preserve">Основными источниками загрязнения атмосферного воздуха в </w:t>
      </w:r>
      <w:r w:rsidR="00C81934" w:rsidRPr="00C81934">
        <w:rPr>
          <w:color w:val="000000" w:themeColor="text1"/>
        </w:rPr>
        <w:t>Афанасьевском муниципальном</w:t>
      </w:r>
      <w:r w:rsidRPr="00C81934">
        <w:rPr>
          <w:color w:val="000000" w:themeColor="text1"/>
        </w:rPr>
        <w:t xml:space="preserve"> округе являются предприятия</w:t>
      </w:r>
      <w:r w:rsidR="004D5CF6" w:rsidRPr="00C81934">
        <w:rPr>
          <w:color w:val="000000" w:themeColor="text1"/>
        </w:rPr>
        <w:t xml:space="preserve"> по обработке древесины</w:t>
      </w:r>
      <w:r w:rsidRPr="00C81934">
        <w:rPr>
          <w:color w:val="000000" w:themeColor="text1"/>
        </w:rPr>
        <w:t xml:space="preserve"> </w:t>
      </w:r>
      <w:r w:rsidRPr="004D5CF6">
        <w:rPr>
          <w:color w:val="000000" w:themeColor="text1"/>
        </w:rPr>
        <w:t>и автотранспорт, которые формируют специфику загрязнения атмосферного воздуха населенных мест и оказывают негативное влияние на состояние здоровья населения.</w:t>
      </w:r>
    </w:p>
    <w:p w14:paraId="24A600E5" w14:textId="35861CA3" w:rsidR="00A236EF" w:rsidRPr="00D3137B" w:rsidRDefault="00A236EF" w:rsidP="006E6E93">
      <w:pPr>
        <w:ind w:left="-567" w:firstLine="709"/>
        <w:rPr>
          <w:color w:val="FF0000"/>
        </w:rPr>
      </w:pPr>
      <w:r w:rsidRPr="00C81934">
        <w:rPr>
          <w:color w:val="000000" w:themeColor="text1"/>
        </w:rPr>
        <w:t xml:space="preserve">В </w:t>
      </w:r>
      <w:r w:rsidR="00C81934" w:rsidRPr="00C81934">
        <w:rPr>
          <w:color w:val="000000" w:themeColor="text1"/>
        </w:rPr>
        <w:t>Афанасьевском мунициальном</w:t>
      </w:r>
      <w:r w:rsidRPr="00C81934">
        <w:rPr>
          <w:color w:val="000000" w:themeColor="text1"/>
        </w:rPr>
        <w:t xml:space="preserve"> округе </w:t>
      </w:r>
      <w:r w:rsidRPr="004B5035">
        <w:rPr>
          <w:color w:val="000000" w:themeColor="text1"/>
        </w:rPr>
        <w:t xml:space="preserve">насчитывается </w:t>
      </w:r>
      <w:r w:rsidR="004B5035" w:rsidRPr="004B5035">
        <w:rPr>
          <w:color w:val="000000" w:themeColor="text1"/>
        </w:rPr>
        <w:t>более 70</w:t>
      </w:r>
      <w:r w:rsidRPr="004B5035">
        <w:rPr>
          <w:color w:val="000000" w:themeColor="text1"/>
        </w:rPr>
        <w:t xml:space="preserve"> </w:t>
      </w:r>
      <w:r w:rsidRPr="00C81934">
        <w:rPr>
          <w:color w:val="000000" w:themeColor="text1"/>
        </w:rPr>
        <w:t>хозяйствующий субъект</w:t>
      </w:r>
      <w:r w:rsidR="004B5035">
        <w:rPr>
          <w:color w:val="000000" w:themeColor="text1"/>
        </w:rPr>
        <w:t>ов</w:t>
      </w:r>
      <w:r w:rsidRPr="00C81934">
        <w:rPr>
          <w:color w:val="000000" w:themeColor="text1"/>
        </w:rPr>
        <w:t xml:space="preserve">, имеющих источники воздействия на здоровье человека, для которых необходима организация санитарно – защитной зоны. </w:t>
      </w:r>
    </w:p>
    <w:p w14:paraId="61A3FCCF" w14:textId="4DA078D6" w:rsidR="00A236EF" w:rsidRPr="00412203" w:rsidRDefault="00A236EF" w:rsidP="006E6E93">
      <w:pPr>
        <w:pStyle w:val="3f4"/>
        <w:ind w:left="-567"/>
        <w:rPr>
          <w:rFonts w:eastAsiaTheme="majorEastAsia"/>
          <w:color w:val="000000" w:themeColor="text1"/>
          <w:sz w:val="28"/>
          <w:szCs w:val="28"/>
        </w:rPr>
      </w:pPr>
      <w:bookmarkStart w:id="305" w:name="_Toc44428957"/>
      <w:bookmarkStart w:id="306" w:name="_Toc129349319"/>
      <w:bookmarkStart w:id="307" w:name="_Toc144110451"/>
      <w:r w:rsidRPr="00412203">
        <w:rPr>
          <w:rFonts w:eastAsiaTheme="majorEastAsia"/>
          <w:color w:val="000000" w:themeColor="text1"/>
          <w:sz w:val="28"/>
          <w:szCs w:val="28"/>
        </w:rPr>
        <w:t>5.2. Загрязнение почв</w:t>
      </w:r>
      <w:bookmarkEnd w:id="303"/>
      <w:bookmarkEnd w:id="304"/>
      <w:bookmarkEnd w:id="305"/>
      <w:bookmarkEnd w:id="306"/>
      <w:bookmarkEnd w:id="307"/>
    </w:p>
    <w:p w14:paraId="4C664948" w14:textId="4AA8778D" w:rsidR="006F4CE2" w:rsidRDefault="00D9632D" w:rsidP="006E6E93">
      <w:pPr>
        <w:ind w:left="-567" w:firstLine="708"/>
        <w:rPr>
          <w:color w:val="000000"/>
          <w:szCs w:val="28"/>
        </w:rPr>
      </w:pPr>
      <w:r>
        <w:rPr>
          <w:color w:val="000000"/>
          <w:szCs w:val="28"/>
        </w:rPr>
        <w:t xml:space="preserve">Согласно государственному докладу «О состоянии санитарно-эпидемиологического благополучия населения в Кировской области в 2022 </w:t>
      </w:r>
      <w:r>
        <w:rPr>
          <w:color w:val="000000"/>
          <w:szCs w:val="28"/>
        </w:rPr>
        <w:lastRenderedPageBreak/>
        <w:t>году» мониторинг состояния почвы в 2022 году осуществлялся на селитебной территории. В структуре неудовлетворительных результатов исследований в 2022 году 42,3% занимает цинк, 30,8% марганец, 11,5% свинец, 7,7%</w:t>
      </w:r>
      <w:r w:rsidR="008811CF">
        <w:rPr>
          <w:color w:val="000000"/>
          <w:szCs w:val="28"/>
        </w:rPr>
        <w:t xml:space="preserve"> бенз(а)пирен, 3,8% медь, 3,8 мышьяк. </w:t>
      </w:r>
      <w:r>
        <w:rPr>
          <w:color w:val="000000"/>
          <w:szCs w:val="28"/>
        </w:rPr>
        <w:t xml:space="preserve">Объектами наблюдения являлись зоны рекреаций, жилые зоны.  Почва </w:t>
      </w:r>
      <w:r w:rsidR="006F4CE2" w:rsidRPr="00800D04">
        <w:rPr>
          <w:color w:val="000000"/>
          <w:szCs w:val="28"/>
        </w:rPr>
        <w:t xml:space="preserve">характеризуется низким естественным плодородием. </w:t>
      </w:r>
    </w:p>
    <w:p w14:paraId="3BFF2C19" w14:textId="1B22B97C" w:rsidR="008811CF" w:rsidRDefault="008811CF" w:rsidP="006E6E93">
      <w:pPr>
        <w:ind w:left="-567" w:firstLine="708"/>
        <w:rPr>
          <w:color w:val="000000"/>
          <w:szCs w:val="28"/>
        </w:rPr>
      </w:pPr>
      <w:r>
        <w:rPr>
          <w:color w:val="000000"/>
          <w:szCs w:val="28"/>
        </w:rPr>
        <w:t xml:space="preserve">Результаты мониторинга за состоянием почв свидетельствуют и о высокой антропогенной нагрузке на среду обитания, связанной с деятельностью промышленных предприятий, загрязнением почв автотранспортом. Об этом свидетельствуют неудовлетворительные результаты исследований почвы на содержание тяжелых металлов. </w:t>
      </w:r>
    </w:p>
    <w:p w14:paraId="1E328ADD" w14:textId="52AFC1C3" w:rsidR="008811CF" w:rsidRPr="00800D04" w:rsidRDefault="008811CF" w:rsidP="006E6E93">
      <w:pPr>
        <w:ind w:left="-567" w:firstLine="708"/>
        <w:rPr>
          <w:color w:val="000000"/>
          <w:szCs w:val="28"/>
        </w:rPr>
      </w:pPr>
      <w:r>
        <w:rPr>
          <w:color w:val="000000"/>
          <w:szCs w:val="28"/>
        </w:rPr>
        <w:t>Также были проведены микробиологические и паразитологические исследования почв. Показатели свидетельствуют о том, что по эпидемиологическая ситуация находится в удовлетворительном состоянии. Жизнеспособные яйца и личинки гельминтов опасные для человека и животных, а также цисты патогенных кишечных простейших в почве не обнаружены.</w:t>
      </w:r>
    </w:p>
    <w:p w14:paraId="6D96E024" w14:textId="77777777" w:rsidR="006F4CE2" w:rsidRPr="00800D04" w:rsidRDefault="006F4CE2" w:rsidP="006E6E93">
      <w:pPr>
        <w:ind w:left="-567" w:firstLine="708"/>
        <w:rPr>
          <w:color w:val="000000"/>
          <w:szCs w:val="28"/>
        </w:rPr>
      </w:pPr>
      <w:r w:rsidRPr="00800D04">
        <w:rPr>
          <w:color w:val="000000"/>
          <w:szCs w:val="28"/>
        </w:rPr>
        <w:t>С каждым годом увеличивается совокупная площадь невостребованной пашни, сенокосов, пастбищ и залежи. Основные меры по охране и рациональному использованию почвенно-земельных ресурсов:</w:t>
      </w:r>
    </w:p>
    <w:p w14:paraId="5021B46C" w14:textId="77777777" w:rsidR="006F4CE2" w:rsidRPr="00800D04" w:rsidRDefault="006F4CE2" w:rsidP="006E6E93">
      <w:pPr>
        <w:ind w:left="-567" w:firstLine="708"/>
        <w:rPr>
          <w:color w:val="000000"/>
          <w:szCs w:val="28"/>
        </w:rPr>
      </w:pPr>
      <w:r w:rsidRPr="00800D04">
        <w:rPr>
          <w:color w:val="000000"/>
          <w:szCs w:val="28"/>
        </w:rPr>
        <w:t>- увеличение объемов известкования почв паровых полей путем субсидирования за счет средств областного и федерального бюджета части затрат от стоимости извести;</w:t>
      </w:r>
    </w:p>
    <w:p w14:paraId="38136A14" w14:textId="77777777" w:rsidR="006F4CE2" w:rsidRPr="00800D04" w:rsidRDefault="006F4CE2" w:rsidP="006E6E93">
      <w:pPr>
        <w:ind w:left="-567" w:firstLine="708"/>
        <w:rPr>
          <w:color w:val="000000"/>
          <w:szCs w:val="28"/>
        </w:rPr>
      </w:pPr>
      <w:r w:rsidRPr="00800D04">
        <w:rPr>
          <w:color w:val="000000"/>
          <w:szCs w:val="28"/>
        </w:rPr>
        <w:t>-    разработка и внедрение адаптивных систем земледелия;</w:t>
      </w:r>
    </w:p>
    <w:p w14:paraId="5BD948BF" w14:textId="77777777" w:rsidR="006F4CE2" w:rsidRPr="00800D04" w:rsidRDefault="006F4CE2" w:rsidP="006E6E93">
      <w:pPr>
        <w:ind w:left="-567" w:firstLine="708"/>
        <w:rPr>
          <w:color w:val="000000"/>
          <w:szCs w:val="28"/>
        </w:rPr>
      </w:pPr>
      <w:r w:rsidRPr="00800D04">
        <w:rPr>
          <w:color w:val="000000"/>
          <w:szCs w:val="28"/>
        </w:rPr>
        <w:t>- внедрение ресурсосберегающих технологий в полеводстве и кормопроизводстве;</w:t>
      </w:r>
    </w:p>
    <w:p w14:paraId="39C8AC2A" w14:textId="77777777" w:rsidR="006F4CE2" w:rsidRPr="00800D04" w:rsidRDefault="006F4CE2" w:rsidP="006E6E93">
      <w:pPr>
        <w:ind w:left="-567" w:firstLine="708"/>
        <w:rPr>
          <w:color w:val="000000"/>
          <w:szCs w:val="28"/>
        </w:rPr>
      </w:pPr>
      <w:r w:rsidRPr="00800D04">
        <w:rPr>
          <w:color w:val="000000"/>
          <w:szCs w:val="28"/>
        </w:rPr>
        <w:t>- защита почв от эрозии, правильная организация территории землепользования с учетом создания условий для осуществления полного комплекса противоэрозионных мероприятий;</w:t>
      </w:r>
    </w:p>
    <w:p w14:paraId="6281ACDC" w14:textId="77777777" w:rsidR="006F4CE2" w:rsidRPr="00800D04" w:rsidRDefault="006F4CE2" w:rsidP="006E6E93">
      <w:pPr>
        <w:ind w:left="-567" w:firstLine="708"/>
        <w:rPr>
          <w:color w:val="000000"/>
          <w:szCs w:val="28"/>
        </w:rPr>
      </w:pPr>
      <w:r w:rsidRPr="00800D04">
        <w:rPr>
          <w:color w:val="000000"/>
          <w:szCs w:val="28"/>
        </w:rPr>
        <w:t>-  увеличение объемов и рост эффективности применения минеральных удобрений;</w:t>
      </w:r>
    </w:p>
    <w:p w14:paraId="23D15974" w14:textId="77777777" w:rsidR="006F4CE2" w:rsidRPr="00800D04" w:rsidRDefault="006F4CE2" w:rsidP="006E6E93">
      <w:pPr>
        <w:ind w:left="-567" w:firstLine="708"/>
        <w:rPr>
          <w:color w:val="000000"/>
          <w:szCs w:val="28"/>
        </w:rPr>
      </w:pPr>
      <w:r w:rsidRPr="00800D04">
        <w:rPr>
          <w:color w:val="000000"/>
          <w:szCs w:val="28"/>
        </w:rPr>
        <w:t xml:space="preserve">- разработка и внедрение программы  сохранения, а в дальнейшем и повышения запасов гумуса. </w:t>
      </w:r>
    </w:p>
    <w:p w14:paraId="6B26741A" w14:textId="2AE0A255" w:rsidR="00A236EF" w:rsidRPr="006F4CE2" w:rsidRDefault="00C81934" w:rsidP="006E6E93">
      <w:pPr>
        <w:ind w:left="-567" w:firstLine="709"/>
        <w:rPr>
          <w:color w:val="000000" w:themeColor="text1"/>
        </w:rPr>
      </w:pPr>
      <w:r w:rsidRPr="006F4CE2">
        <w:rPr>
          <w:color w:val="000000" w:themeColor="text1"/>
        </w:rPr>
        <w:t>Афанасьевский муниципальный</w:t>
      </w:r>
      <w:r w:rsidR="00A236EF" w:rsidRPr="006F4CE2">
        <w:rPr>
          <w:color w:val="000000" w:themeColor="text1"/>
        </w:rPr>
        <w:t xml:space="preserve"> округ является одним из центров </w:t>
      </w:r>
      <w:r w:rsidRPr="006F4CE2">
        <w:rPr>
          <w:color w:val="000000" w:themeColor="text1"/>
        </w:rPr>
        <w:t>по обработке древесины</w:t>
      </w:r>
      <w:r w:rsidR="00A236EF" w:rsidRPr="006F4CE2">
        <w:rPr>
          <w:color w:val="000000" w:themeColor="text1"/>
        </w:rPr>
        <w:t xml:space="preserve"> в </w:t>
      </w:r>
      <w:r w:rsidRPr="006F4CE2">
        <w:rPr>
          <w:color w:val="000000" w:themeColor="text1"/>
        </w:rPr>
        <w:t>Кировской области</w:t>
      </w:r>
      <w:r w:rsidR="00A236EF" w:rsidRPr="006F4CE2">
        <w:rPr>
          <w:color w:val="000000" w:themeColor="text1"/>
        </w:rPr>
        <w:t xml:space="preserve">. Сведения о загрязнении тяжелыми металлами почвенного покрова </w:t>
      </w:r>
      <w:r w:rsidR="006F4CE2" w:rsidRPr="006F4CE2">
        <w:rPr>
          <w:color w:val="000000" w:themeColor="text1"/>
        </w:rPr>
        <w:t>муниципального</w:t>
      </w:r>
      <w:r w:rsidR="00A236EF" w:rsidRPr="006F4CE2">
        <w:rPr>
          <w:color w:val="000000" w:themeColor="text1"/>
        </w:rPr>
        <w:t xml:space="preserve"> округа охватывают только поверхностный слой почв и не учитывают их генезиса. Ограничено количество изученных химических элементов, отсутствуют сведения о содержании в почвах редкоземельных и щелочноземельных элементов. Не выявлены фазы носители тяжелых металлов. Техногенное загрязнение почв </w:t>
      </w:r>
      <w:r w:rsidR="006F4CE2" w:rsidRPr="006F4CE2">
        <w:rPr>
          <w:color w:val="000000" w:themeColor="text1"/>
        </w:rPr>
        <w:t>муниципального</w:t>
      </w:r>
      <w:r w:rsidR="00A236EF" w:rsidRPr="006F4CE2">
        <w:rPr>
          <w:color w:val="000000" w:themeColor="text1"/>
        </w:rPr>
        <w:t xml:space="preserve"> </w:t>
      </w:r>
      <w:r w:rsidR="00A236EF" w:rsidRPr="006F4CE2">
        <w:rPr>
          <w:color w:val="000000" w:themeColor="text1"/>
        </w:rPr>
        <w:lastRenderedPageBreak/>
        <w:t>округа происходит в условиях природной геохимической аномалии Среднего Предуралья.</w:t>
      </w:r>
    </w:p>
    <w:p w14:paraId="3D4100A8" w14:textId="3808B9E8" w:rsidR="00A236EF" w:rsidRPr="006F4CE2" w:rsidRDefault="00361E08" w:rsidP="006E6E93">
      <w:pPr>
        <w:ind w:left="-567" w:firstLine="709"/>
        <w:rPr>
          <w:color w:val="000000" w:themeColor="text1"/>
        </w:rPr>
      </w:pPr>
      <w:r>
        <w:rPr>
          <w:color w:val="000000" w:themeColor="text1"/>
        </w:rPr>
        <w:t>По сведениям администрации Афанасьевского муниципального округа о</w:t>
      </w:r>
      <w:r w:rsidR="00A236EF" w:rsidRPr="006F4CE2">
        <w:rPr>
          <w:color w:val="000000" w:themeColor="text1"/>
        </w:rPr>
        <w:t xml:space="preserve">сновными источниками промышленных отходов </w:t>
      </w:r>
      <w:r w:rsidR="006F4CE2" w:rsidRPr="006F4CE2">
        <w:rPr>
          <w:color w:val="000000" w:themeColor="text1"/>
        </w:rPr>
        <w:t>Афанасьевского муниципального округа</w:t>
      </w:r>
      <w:r w:rsidR="00A236EF" w:rsidRPr="006F4CE2">
        <w:rPr>
          <w:color w:val="000000" w:themeColor="text1"/>
        </w:rPr>
        <w:t xml:space="preserve"> явля</w:t>
      </w:r>
      <w:r w:rsidR="006F4CE2" w:rsidRPr="006F4CE2">
        <w:rPr>
          <w:color w:val="000000" w:themeColor="text1"/>
        </w:rPr>
        <w:t>ю</w:t>
      </w:r>
      <w:r w:rsidR="00A236EF" w:rsidRPr="006F4CE2">
        <w:rPr>
          <w:color w:val="000000" w:themeColor="text1"/>
        </w:rPr>
        <w:t xml:space="preserve">тся предприятия деревообрабатывающей промышленности. </w:t>
      </w:r>
    </w:p>
    <w:p w14:paraId="2E4CB3CD" w14:textId="366F0E25" w:rsidR="005A6CFB" w:rsidRPr="00376CB4" w:rsidRDefault="005A6CFB" w:rsidP="006E6E93">
      <w:pPr>
        <w:ind w:left="-567" w:firstLine="709"/>
        <w:rPr>
          <w:color w:val="000000" w:themeColor="text1"/>
        </w:rPr>
      </w:pPr>
      <w:r w:rsidRPr="00376CB4">
        <w:rPr>
          <w:color w:val="000000" w:themeColor="text1"/>
        </w:rPr>
        <w:t>Согласно информации, предоставленной Министерством охраны окружающей среды Кировской области на территории Афанасьевского муницпального округа имеется один объект размещения твердых коммуниальных отходов-полигон ТБО для п.Афанасьево под номером ГРОРО 43-00080-З-00449-311018, расположенный по адресу:Кировская область, Афанасьевский район, шестой километр автодороги Афанасьево-Бисерово, в районе пгт Афанасьево. Кадастровый номер земельного участка 43:02:400901:341.</w:t>
      </w:r>
    </w:p>
    <w:p w14:paraId="5D7E7309" w14:textId="4A07896D" w:rsidR="005A6CFB" w:rsidRDefault="005A6CFB" w:rsidP="006E6E93">
      <w:pPr>
        <w:ind w:left="-567" w:firstLine="709"/>
        <w:rPr>
          <w:color w:val="000000" w:themeColor="text1"/>
        </w:rPr>
      </w:pPr>
      <w:r w:rsidRPr="00376CB4">
        <w:rPr>
          <w:color w:val="000000" w:themeColor="text1"/>
        </w:rPr>
        <w:t xml:space="preserve">Также в с.Гордино афанасьевского муниципального </w:t>
      </w:r>
      <w:r w:rsidR="00376CB4" w:rsidRPr="00376CB4">
        <w:rPr>
          <w:color w:val="000000" w:themeColor="text1"/>
        </w:rPr>
        <w:t>оурга имеется одна свалка бытовых (коммунальных) отходов, не отвечающая требованиям природоохранного законодательства, запланированная к ликвидации в 2023 году.</w:t>
      </w:r>
    </w:p>
    <w:p w14:paraId="1E2FF4AA" w14:textId="6FCFA145" w:rsidR="00376CB4" w:rsidRDefault="00376CB4" w:rsidP="006E6E93">
      <w:pPr>
        <w:ind w:left="-567" w:firstLine="709"/>
        <w:rPr>
          <w:color w:val="000000" w:themeColor="text1"/>
        </w:rPr>
      </w:pPr>
      <w:r>
        <w:rPr>
          <w:color w:val="000000" w:themeColor="text1"/>
        </w:rPr>
        <w:t>На территории Афанасьевского муниципального округ</w:t>
      </w:r>
      <w:r w:rsidR="00971DB3">
        <w:rPr>
          <w:color w:val="000000" w:themeColor="text1"/>
        </w:rPr>
        <w:t>а имеются площадки временного на</w:t>
      </w:r>
      <w:r>
        <w:rPr>
          <w:color w:val="000000" w:themeColor="text1"/>
        </w:rPr>
        <w:t>копления ТКО сроком до 11 месяцев:</w:t>
      </w:r>
    </w:p>
    <w:p w14:paraId="69C757F2" w14:textId="31168249" w:rsidR="00376CB4" w:rsidRDefault="00376CB4" w:rsidP="006E6E93">
      <w:pPr>
        <w:ind w:left="-567" w:firstLine="709"/>
        <w:rPr>
          <w:color w:val="000000" w:themeColor="text1"/>
        </w:rPr>
      </w:pPr>
      <w:r>
        <w:rPr>
          <w:color w:val="000000" w:themeColor="text1"/>
        </w:rPr>
        <w:t>-п.Лытка, ул.Школьная, д.15;</w:t>
      </w:r>
    </w:p>
    <w:p w14:paraId="6ED89F89" w14:textId="3AC6FD78" w:rsidR="00376CB4" w:rsidRDefault="00376CB4" w:rsidP="006E6E93">
      <w:pPr>
        <w:ind w:left="-567" w:firstLine="709"/>
        <w:rPr>
          <w:color w:val="000000" w:themeColor="text1"/>
        </w:rPr>
      </w:pPr>
      <w:r>
        <w:rPr>
          <w:color w:val="000000" w:themeColor="text1"/>
        </w:rPr>
        <w:t>-п.Лытка, между улицами 40 лет Победы и Лесная;</w:t>
      </w:r>
    </w:p>
    <w:p w14:paraId="7EF6B656" w14:textId="05DA19EA" w:rsidR="00376CB4" w:rsidRDefault="00376CB4" w:rsidP="006E6E93">
      <w:pPr>
        <w:ind w:left="-567" w:firstLine="709"/>
        <w:rPr>
          <w:color w:val="000000" w:themeColor="text1"/>
        </w:rPr>
      </w:pPr>
      <w:r>
        <w:rPr>
          <w:color w:val="000000" w:themeColor="text1"/>
        </w:rPr>
        <w:t>-п.Лытка, ул.Школьная, д.20;</w:t>
      </w:r>
    </w:p>
    <w:p w14:paraId="1B20CC99" w14:textId="2A237075" w:rsidR="00376CB4" w:rsidRDefault="00376CB4" w:rsidP="006E6E93">
      <w:pPr>
        <w:ind w:left="-567" w:firstLine="709"/>
        <w:rPr>
          <w:color w:val="000000" w:themeColor="text1"/>
        </w:rPr>
      </w:pPr>
      <w:r>
        <w:rPr>
          <w:color w:val="000000" w:themeColor="text1"/>
        </w:rPr>
        <w:t>-п.Томызь, ул.Центральная;</w:t>
      </w:r>
    </w:p>
    <w:p w14:paraId="2C9DFD84" w14:textId="75E07724" w:rsidR="00376CB4" w:rsidRDefault="00376CB4" w:rsidP="006E6E93">
      <w:pPr>
        <w:ind w:left="-567" w:firstLine="709"/>
        <w:rPr>
          <w:color w:val="000000" w:themeColor="text1"/>
        </w:rPr>
      </w:pPr>
      <w:r>
        <w:rPr>
          <w:color w:val="000000" w:themeColor="text1"/>
        </w:rPr>
        <w:t>-п.Камский, ул.Южная, д.18;</w:t>
      </w:r>
    </w:p>
    <w:p w14:paraId="3F4790C5" w14:textId="2BE982C8" w:rsidR="00376CB4" w:rsidRDefault="00376CB4" w:rsidP="006E6E93">
      <w:pPr>
        <w:ind w:left="-567" w:firstLine="709"/>
        <w:rPr>
          <w:color w:val="000000" w:themeColor="text1"/>
        </w:rPr>
      </w:pPr>
      <w:r>
        <w:rPr>
          <w:color w:val="000000" w:themeColor="text1"/>
        </w:rPr>
        <w:t>-д.Фроловская.</w:t>
      </w:r>
    </w:p>
    <w:p w14:paraId="5A9DF4DD" w14:textId="4F831814" w:rsidR="00B341DF" w:rsidRPr="00F855A3" w:rsidRDefault="00B341DF" w:rsidP="006E6E93">
      <w:pPr>
        <w:ind w:left="-567" w:firstLine="709"/>
        <w:rPr>
          <w:color w:val="000000" w:themeColor="text1"/>
        </w:rPr>
      </w:pPr>
      <w:r w:rsidRPr="00F855A3">
        <w:rPr>
          <w:color w:val="000000" w:themeColor="text1"/>
        </w:rPr>
        <w:t xml:space="preserve">На территории </w:t>
      </w:r>
      <w:r w:rsidR="00F855A3" w:rsidRPr="00F855A3">
        <w:rPr>
          <w:color w:val="000000" w:themeColor="text1"/>
        </w:rPr>
        <w:t>Афанасьевского муниципального</w:t>
      </w:r>
      <w:r w:rsidRPr="00F855A3">
        <w:rPr>
          <w:color w:val="000000" w:themeColor="text1"/>
        </w:rPr>
        <w:t xml:space="preserve"> округа </w:t>
      </w:r>
      <w:r w:rsidR="00376CB4">
        <w:rPr>
          <w:color w:val="000000" w:themeColor="text1"/>
        </w:rPr>
        <w:t xml:space="preserve">не имеется и не запланировано к строительству мусоросортировочных станций и мусороперерабатывающих предприятий. Биологичекие отходы, образующиеся на территории Афанасьвеского муниципального округа, сжигают в крематоре СПК колхоз «Прикамье», </w:t>
      </w:r>
      <w:r w:rsidRPr="00F855A3">
        <w:rPr>
          <w:color w:val="000000" w:themeColor="text1"/>
        </w:rPr>
        <w:t>скотомогильник</w:t>
      </w:r>
      <w:r w:rsidR="00376CB4">
        <w:rPr>
          <w:color w:val="000000" w:themeColor="text1"/>
        </w:rPr>
        <w:t>ов</w:t>
      </w:r>
      <w:r w:rsidRPr="00F855A3">
        <w:rPr>
          <w:color w:val="000000" w:themeColor="text1"/>
        </w:rPr>
        <w:t xml:space="preserve"> </w:t>
      </w:r>
      <w:r w:rsidR="00376CB4">
        <w:rPr>
          <w:color w:val="000000" w:themeColor="text1"/>
        </w:rPr>
        <w:t xml:space="preserve">и </w:t>
      </w:r>
      <w:r w:rsidRPr="00F855A3">
        <w:rPr>
          <w:color w:val="000000" w:themeColor="text1"/>
        </w:rPr>
        <w:t>биотермически</w:t>
      </w:r>
      <w:r w:rsidR="00376CB4">
        <w:rPr>
          <w:color w:val="000000" w:themeColor="text1"/>
        </w:rPr>
        <w:t>х ям</w:t>
      </w:r>
      <w:r w:rsidRPr="00F855A3">
        <w:rPr>
          <w:color w:val="000000" w:themeColor="text1"/>
        </w:rPr>
        <w:t xml:space="preserve"> </w:t>
      </w:r>
      <w:r w:rsidR="00376CB4">
        <w:rPr>
          <w:color w:val="000000" w:themeColor="text1"/>
        </w:rPr>
        <w:t>не имеется</w:t>
      </w:r>
      <w:r w:rsidRPr="00F855A3">
        <w:rPr>
          <w:color w:val="000000" w:themeColor="text1"/>
        </w:rPr>
        <w:t>.</w:t>
      </w:r>
    </w:p>
    <w:p w14:paraId="3D39E246" w14:textId="24C416E2" w:rsidR="00A236EF" w:rsidRPr="00F855A3" w:rsidRDefault="00F855A3" w:rsidP="006E6E93">
      <w:pPr>
        <w:ind w:left="-567" w:firstLine="709"/>
        <w:rPr>
          <w:color w:val="000000" w:themeColor="text1"/>
        </w:rPr>
      </w:pPr>
      <w:r w:rsidRPr="00E06BA4">
        <w:rPr>
          <w:color w:val="000000" w:themeColor="text1"/>
        </w:rPr>
        <w:t xml:space="preserve">К загрязнениям почв территории муниципального округа также отнесены территории, занятые </w:t>
      </w:r>
      <w:r>
        <w:rPr>
          <w:color w:val="000000" w:themeColor="text1"/>
        </w:rPr>
        <w:t xml:space="preserve">кладбищами. </w:t>
      </w:r>
      <w:r w:rsidR="00A236EF" w:rsidRPr="00F855A3">
        <w:rPr>
          <w:color w:val="000000" w:themeColor="text1"/>
        </w:rPr>
        <w:t xml:space="preserve">В настоящее время на территории </w:t>
      </w:r>
      <w:r w:rsidRPr="00F855A3">
        <w:rPr>
          <w:color w:val="000000" w:themeColor="text1"/>
        </w:rPr>
        <w:t>Афанасьевского муниципального</w:t>
      </w:r>
      <w:r w:rsidR="00A236EF" w:rsidRPr="00F855A3">
        <w:rPr>
          <w:color w:val="000000" w:themeColor="text1"/>
        </w:rPr>
        <w:t xml:space="preserve"> округа расположено </w:t>
      </w:r>
      <w:r w:rsidRPr="00F855A3">
        <w:rPr>
          <w:color w:val="000000" w:themeColor="text1"/>
        </w:rPr>
        <w:t>20</w:t>
      </w:r>
      <w:r w:rsidR="00A236EF" w:rsidRPr="00F855A3">
        <w:rPr>
          <w:color w:val="000000" w:themeColor="text1"/>
        </w:rPr>
        <w:t xml:space="preserve"> кладбищ. </w:t>
      </w:r>
    </w:p>
    <w:p w14:paraId="70AA76D0" w14:textId="0BAD76D3" w:rsidR="00A236EF" w:rsidRPr="007A4966" w:rsidRDefault="00A236EF" w:rsidP="006E6E93">
      <w:pPr>
        <w:ind w:left="-567" w:firstLine="709"/>
        <w:rPr>
          <w:color w:val="000000" w:themeColor="text1"/>
        </w:rPr>
      </w:pPr>
      <w:r w:rsidRPr="007A4966">
        <w:rPr>
          <w:color w:val="000000" w:themeColor="text1"/>
        </w:rPr>
        <w:t xml:space="preserve">Таблица </w:t>
      </w:r>
      <w:r w:rsidR="00E60468" w:rsidRPr="007A4966">
        <w:rPr>
          <w:color w:val="000000" w:themeColor="text1"/>
        </w:rPr>
        <w:t>5.2.3.</w:t>
      </w:r>
      <w:r w:rsidRPr="007A4966">
        <w:rPr>
          <w:color w:val="000000" w:themeColor="text1"/>
        </w:rPr>
        <w:t xml:space="preserve">  Перечень кладбищ на территории </w:t>
      </w:r>
      <w:r w:rsidR="007A4966" w:rsidRPr="007A4966">
        <w:rPr>
          <w:color w:val="000000" w:themeColor="text1"/>
        </w:rPr>
        <w:t>Афанасьевского муниципального</w:t>
      </w:r>
      <w:r w:rsidRPr="007A4966">
        <w:rPr>
          <w:color w:val="000000" w:themeColor="text1"/>
        </w:rPr>
        <w:t xml:space="preserve"> округа</w:t>
      </w:r>
    </w:p>
    <w:tbl>
      <w:tblPr>
        <w:tblStyle w:val="af"/>
        <w:tblW w:w="8926" w:type="dxa"/>
        <w:tblLook w:val="04A0" w:firstRow="1" w:lastRow="0" w:firstColumn="1" w:lastColumn="0" w:noHBand="0" w:noVBand="1"/>
      </w:tblPr>
      <w:tblGrid>
        <w:gridCol w:w="560"/>
        <w:gridCol w:w="3659"/>
        <w:gridCol w:w="2268"/>
        <w:gridCol w:w="2439"/>
      </w:tblGrid>
      <w:tr w:rsidR="007A4966" w:rsidRPr="007A4966" w14:paraId="45CAD4F6" w14:textId="77777777" w:rsidTr="002A4672">
        <w:trPr>
          <w:trHeight w:val="300"/>
          <w:tblHeader/>
        </w:trPr>
        <w:tc>
          <w:tcPr>
            <w:tcW w:w="560" w:type="dxa"/>
            <w:shd w:val="clear" w:color="auto" w:fill="D9D9D9" w:themeFill="background1" w:themeFillShade="D9"/>
            <w:vAlign w:val="center"/>
          </w:tcPr>
          <w:p w14:paraId="569CEC2B" w14:textId="77777777" w:rsidR="00A236EF" w:rsidRPr="00071CE2" w:rsidRDefault="00A236EF" w:rsidP="00071CE2">
            <w:pPr>
              <w:spacing w:line="256" w:lineRule="auto"/>
              <w:jc w:val="center"/>
              <w:rPr>
                <w:bCs/>
                <w:sz w:val="24"/>
                <w:lang w:eastAsia="en-US"/>
              </w:rPr>
            </w:pPr>
            <w:r w:rsidRPr="00071CE2">
              <w:rPr>
                <w:bCs/>
                <w:sz w:val="24"/>
                <w:lang w:eastAsia="en-US"/>
              </w:rPr>
              <w:lastRenderedPageBreak/>
              <w:t>№ п/п</w:t>
            </w:r>
          </w:p>
        </w:tc>
        <w:tc>
          <w:tcPr>
            <w:tcW w:w="3659" w:type="dxa"/>
            <w:shd w:val="clear" w:color="auto" w:fill="D9D9D9" w:themeFill="background1" w:themeFillShade="D9"/>
            <w:noWrap/>
            <w:vAlign w:val="center"/>
          </w:tcPr>
          <w:p w14:paraId="5D1D08F5" w14:textId="77777777" w:rsidR="00A236EF" w:rsidRPr="00071CE2" w:rsidRDefault="00A236EF" w:rsidP="00071CE2">
            <w:pPr>
              <w:spacing w:line="256" w:lineRule="auto"/>
              <w:jc w:val="center"/>
              <w:rPr>
                <w:bCs/>
                <w:sz w:val="24"/>
                <w:lang w:eastAsia="en-US"/>
              </w:rPr>
            </w:pPr>
            <w:r w:rsidRPr="00071CE2">
              <w:rPr>
                <w:bCs/>
                <w:sz w:val="24"/>
                <w:lang w:eastAsia="en-US"/>
              </w:rPr>
              <w:t>Местоположение</w:t>
            </w:r>
          </w:p>
        </w:tc>
        <w:tc>
          <w:tcPr>
            <w:tcW w:w="2268" w:type="dxa"/>
            <w:shd w:val="clear" w:color="auto" w:fill="D9D9D9" w:themeFill="background1" w:themeFillShade="D9"/>
            <w:vAlign w:val="center"/>
          </w:tcPr>
          <w:p w14:paraId="3DED88F4" w14:textId="7A0C72B2" w:rsidR="00A236EF" w:rsidRPr="00071CE2" w:rsidRDefault="007A4966" w:rsidP="00071CE2">
            <w:pPr>
              <w:spacing w:line="256" w:lineRule="auto"/>
              <w:jc w:val="center"/>
              <w:rPr>
                <w:bCs/>
                <w:sz w:val="24"/>
                <w:lang w:eastAsia="en-US"/>
              </w:rPr>
            </w:pPr>
            <w:r w:rsidRPr="00071CE2">
              <w:rPr>
                <w:bCs/>
                <w:sz w:val="24"/>
                <w:lang w:eastAsia="en-US"/>
              </w:rPr>
              <w:t>Площадь, кв.м.</w:t>
            </w:r>
          </w:p>
        </w:tc>
        <w:tc>
          <w:tcPr>
            <w:tcW w:w="2439" w:type="dxa"/>
            <w:shd w:val="clear" w:color="auto" w:fill="D9D9D9" w:themeFill="background1" w:themeFillShade="D9"/>
            <w:noWrap/>
            <w:vAlign w:val="center"/>
          </w:tcPr>
          <w:p w14:paraId="5CABCC56" w14:textId="77777777" w:rsidR="00A236EF" w:rsidRPr="00071CE2" w:rsidRDefault="00A236EF" w:rsidP="00071CE2">
            <w:pPr>
              <w:spacing w:line="256" w:lineRule="auto"/>
              <w:jc w:val="center"/>
              <w:rPr>
                <w:bCs/>
                <w:sz w:val="24"/>
                <w:lang w:eastAsia="en-US"/>
              </w:rPr>
            </w:pPr>
            <w:r w:rsidRPr="00071CE2">
              <w:rPr>
                <w:bCs/>
                <w:sz w:val="24"/>
                <w:lang w:eastAsia="en-US"/>
              </w:rPr>
              <w:t>Санитарно-защитная зона, м.</w:t>
            </w:r>
          </w:p>
        </w:tc>
      </w:tr>
      <w:tr w:rsidR="007A4966" w:rsidRPr="007A4966" w14:paraId="44DFF998" w14:textId="77777777" w:rsidTr="002A4672">
        <w:trPr>
          <w:trHeight w:val="300"/>
        </w:trPr>
        <w:tc>
          <w:tcPr>
            <w:tcW w:w="560" w:type="dxa"/>
            <w:vAlign w:val="center"/>
          </w:tcPr>
          <w:p w14:paraId="1158B36B" w14:textId="77777777" w:rsidR="00A236EF" w:rsidRPr="00071CE2" w:rsidRDefault="00A236EF" w:rsidP="00071CE2">
            <w:pPr>
              <w:spacing w:line="256" w:lineRule="auto"/>
              <w:jc w:val="center"/>
              <w:rPr>
                <w:bCs/>
                <w:sz w:val="24"/>
                <w:lang w:eastAsia="en-US"/>
              </w:rPr>
            </w:pPr>
            <w:r w:rsidRPr="00071CE2">
              <w:rPr>
                <w:bCs/>
                <w:sz w:val="24"/>
                <w:lang w:eastAsia="en-US"/>
              </w:rPr>
              <w:t>1</w:t>
            </w:r>
          </w:p>
        </w:tc>
        <w:tc>
          <w:tcPr>
            <w:tcW w:w="3659" w:type="dxa"/>
            <w:noWrap/>
            <w:vAlign w:val="bottom"/>
          </w:tcPr>
          <w:p w14:paraId="12E7BF61" w14:textId="14520B2A" w:rsidR="00A236EF" w:rsidRPr="00071CE2" w:rsidRDefault="007A4966" w:rsidP="00071CE2">
            <w:pPr>
              <w:spacing w:line="256" w:lineRule="auto"/>
              <w:jc w:val="center"/>
              <w:rPr>
                <w:bCs/>
                <w:sz w:val="24"/>
                <w:lang w:eastAsia="en-US"/>
              </w:rPr>
            </w:pPr>
            <w:r w:rsidRPr="00071CE2">
              <w:rPr>
                <w:bCs/>
                <w:sz w:val="24"/>
                <w:lang w:eastAsia="en-US"/>
              </w:rPr>
              <w:t>с</w:t>
            </w:r>
            <w:r w:rsidR="00A236EF" w:rsidRPr="00071CE2">
              <w:rPr>
                <w:bCs/>
                <w:sz w:val="24"/>
                <w:lang w:eastAsia="en-US"/>
              </w:rPr>
              <w:t>.</w:t>
            </w:r>
            <w:r w:rsidRPr="00071CE2">
              <w:rPr>
                <w:bCs/>
                <w:sz w:val="24"/>
                <w:lang w:eastAsia="en-US"/>
              </w:rPr>
              <w:t>Гордино</w:t>
            </w:r>
          </w:p>
        </w:tc>
        <w:tc>
          <w:tcPr>
            <w:tcW w:w="2268" w:type="dxa"/>
            <w:vAlign w:val="bottom"/>
          </w:tcPr>
          <w:p w14:paraId="5FA5A5DB" w14:textId="0C20FFF0" w:rsidR="00A236EF" w:rsidRPr="00071CE2" w:rsidRDefault="007A4966" w:rsidP="00071CE2">
            <w:pPr>
              <w:spacing w:line="256" w:lineRule="auto"/>
              <w:jc w:val="center"/>
              <w:rPr>
                <w:bCs/>
                <w:sz w:val="24"/>
                <w:lang w:eastAsia="en-US"/>
              </w:rPr>
            </w:pPr>
            <w:r w:rsidRPr="00071CE2">
              <w:rPr>
                <w:bCs/>
                <w:sz w:val="24"/>
                <w:lang w:eastAsia="en-US"/>
              </w:rPr>
              <w:t>6250</w:t>
            </w:r>
          </w:p>
        </w:tc>
        <w:tc>
          <w:tcPr>
            <w:tcW w:w="2439" w:type="dxa"/>
            <w:noWrap/>
            <w:vAlign w:val="bottom"/>
          </w:tcPr>
          <w:p w14:paraId="70D8B68C"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0AF8DB5B" w14:textId="77777777" w:rsidTr="002A4672">
        <w:trPr>
          <w:trHeight w:val="300"/>
        </w:trPr>
        <w:tc>
          <w:tcPr>
            <w:tcW w:w="560" w:type="dxa"/>
            <w:vAlign w:val="center"/>
          </w:tcPr>
          <w:p w14:paraId="5F7702E0" w14:textId="77777777" w:rsidR="00A236EF" w:rsidRPr="00071CE2" w:rsidRDefault="00A236EF" w:rsidP="00071CE2">
            <w:pPr>
              <w:spacing w:line="256" w:lineRule="auto"/>
              <w:jc w:val="center"/>
              <w:rPr>
                <w:bCs/>
                <w:sz w:val="24"/>
                <w:lang w:eastAsia="en-US"/>
              </w:rPr>
            </w:pPr>
            <w:r w:rsidRPr="00071CE2">
              <w:rPr>
                <w:bCs/>
                <w:sz w:val="24"/>
                <w:lang w:eastAsia="en-US"/>
              </w:rPr>
              <w:t>2</w:t>
            </w:r>
          </w:p>
        </w:tc>
        <w:tc>
          <w:tcPr>
            <w:tcW w:w="3659" w:type="dxa"/>
            <w:noWrap/>
            <w:vAlign w:val="bottom"/>
          </w:tcPr>
          <w:p w14:paraId="73B6303A" w14:textId="617728CB" w:rsidR="00A236EF" w:rsidRPr="00071CE2" w:rsidRDefault="007A4966" w:rsidP="00071CE2">
            <w:pPr>
              <w:spacing w:line="256" w:lineRule="auto"/>
              <w:jc w:val="center"/>
              <w:rPr>
                <w:bCs/>
                <w:sz w:val="24"/>
                <w:lang w:eastAsia="en-US"/>
              </w:rPr>
            </w:pPr>
            <w:r w:rsidRPr="00071CE2">
              <w:rPr>
                <w:bCs/>
                <w:sz w:val="24"/>
                <w:lang w:eastAsia="en-US"/>
              </w:rPr>
              <w:t>д.Трошкино</w:t>
            </w:r>
          </w:p>
        </w:tc>
        <w:tc>
          <w:tcPr>
            <w:tcW w:w="2268" w:type="dxa"/>
            <w:vAlign w:val="bottom"/>
          </w:tcPr>
          <w:p w14:paraId="2F650DA5" w14:textId="7A0EE6D2" w:rsidR="00A236EF" w:rsidRPr="00071CE2" w:rsidRDefault="007A4966" w:rsidP="00071CE2">
            <w:pPr>
              <w:spacing w:line="256" w:lineRule="auto"/>
              <w:jc w:val="center"/>
              <w:rPr>
                <w:bCs/>
                <w:sz w:val="24"/>
                <w:lang w:eastAsia="en-US"/>
              </w:rPr>
            </w:pPr>
            <w:r w:rsidRPr="00071CE2">
              <w:rPr>
                <w:bCs/>
                <w:sz w:val="24"/>
                <w:lang w:eastAsia="en-US"/>
              </w:rPr>
              <w:t>2300</w:t>
            </w:r>
          </w:p>
        </w:tc>
        <w:tc>
          <w:tcPr>
            <w:tcW w:w="2439" w:type="dxa"/>
            <w:noWrap/>
            <w:vAlign w:val="bottom"/>
          </w:tcPr>
          <w:p w14:paraId="52C92E0F"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748A4872" w14:textId="77777777" w:rsidTr="002A4672">
        <w:trPr>
          <w:trHeight w:val="300"/>
        </w:trPr>
        <w:tc>
          <w:tcPr>
            <w:tcW w:w="560" w:type="dxa"/>
            <w:vAlign w:val="center"/>
          </w:tcPr>
          <w:p w14:paraId="0803E6BD" w14:textId="77777777" w:rsidR="00A236EF" w:rsidRPr="00071CE2" w:rsidRDefault="00A236EF" w:rsidP="00071CE2">
            <w:pPr>
              <w:spacing w:line="256" w:lineRule="auto"/>
              <w:jc w:val="center"/>
              <w:rPr>
                <w:bCs/>
                <w:sz w:val="24"/>
                <w:lang w:eastAsia="en-US"/>
              </w:rPr>
            </w:pPr>
            <w:r w:rsidRPr="00071CE2">
              <w:rPr>
                <w:bCs/>
                <w:sz w:val="24"/>
                <w:lang w:eastAsia="en-US"/>
              </w:rPr>
              <w:t>3</w:t>
            </w:r>
          </w:p>
        </w:tc>
        <w:tc>
          <w:tcPr>
            <w:tcW w:w="3659" w:type="dxa"/>
            <w:noWrap/>
            <w:vAlign w:val="bottom"/>
          </w:tcPr>
          <w:p w14:paraId="18B78860" w14:textId="282625AD" w:rsidR="00A236EF" w:rsidRPr="00071CE2" w:rsidRDefault="007A4966" w:rsidP="00071CE2">
            <w:pPr>
              <w:spacing w:line="256" w:lineRule="auto"/>
              <w:jc w:val="center"/>
              <w:rPr>
                <w:bCs/>
                <w:sz w:val="24"/>
                <w:lang w:eastAsia="en-US"/>
              </w:rPr>
            </w:pPr>
            <w:r w:rsidRPr="00071CE2">
              <w:rPr>
                <w:bCs/>
                <w:sz w:val="24"/>
                <w:lang w:eastAsia="en-US"/>
              </w:rPr>
              <w:t>Бисеровское</w:t>
            </w:r>
          </w:p>
        </w:tc>
        <w:tc>
          <w:tcPr>
            <w:tcW w:w="2268" w:type="dxa"/>
            <w:vAlign w:val="bottom"/>
          </w:tcPr>
          <w:p w14:paraId="53F788B1" w14:textId="224D21F5" w:rsidR="00A236EF" w:rsidRPr="00071CE2" w:rsidRDefault="007A4966" w:rsidP="00071CE2">
            <w:pPr>
              <w:spacing w:line="256" w:lineRule="auto"/>
              <w:jc w:val="center"/>
              <w:rPr>
                <w:bCs/>
                <w:sz w:val="24"/>
                <w:lang w:eastAsia="en-US"/>
              </w:rPr>
            </w:pPr>
            <w:r w:rsidRPr="00071CE2">
              <w:rPr>
                <w:bCs/>
                <w:sz w:val="24"/>
                <w:lang w:eastAsia="en-US"/>
              </w:rPr>
              <w:t>75600</w:t>
            </w:r>
          </w:p>
        </w:tc>
        <w:tc>
          <w:tcPr>
            <w:tcW w:w="2439" w:type="dxa"/>
            <w:noWrap/>
            <w:vAlign w:val="bottom"/>
          </w:tcPr>
          <w:p w14:paraId="5A43C285"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1F8D927A" w14:textId="77777777" w:rsidTr="002A4672">
        <w:trPr>
          <w:trHeight w:val="300"/>
        </w:trPr>
        <w:tc>
          <w:tcPr>
            <w:tcW w:w="560" w:type="dxa"/>
            <w:vAlign w:val="center"/>
          </w:tcPr>
          <w:p w14:paraId="780A3F56" w14:textId="77777777" w:rsidR="00A236EF" w:rsidRPr="00071CE2" w:rsidRDefault="00A236EF" w:rsidP="00071CE2">
            <w:pPr>
              <w:spacing w:line="256" w:lineRule="auto"/>
              <w:jc w:val="center"/>
              <w:rPr>
                <w:bCs/>
                <w:sz w:val="24"/>
                <w:lang w:eastAsia="en-US"/>
              </w:rPr>
            </w:pPr>
            <w:r w:rsidRPr="00071CE2">
              <w:rPr>
                <w:bCs/>
                <w:sz w:val="24"/>
                <w:lang w:eastAsia="en-US"/>
              </w:rPr>
              <w:t>4</w:t>
            </w:r>
          </w:p>
        </w:tc>
        <w:tc>
          <w:tcPr>
            <w:tcW w:w="3659" w:type="dxa"/>
            <w:noWrap/>
            <w:vAlign w:val="bottom"/>
          </w:tcPr>
          <w:p w14:paraId="3C2CC53F" w14:textId="65BD3BA9" w:rsidR="00A236EF" w:rsidRPr="00071CE2" w:rsidRDefault="007A4966" w:rsidP="00071CE2">
            <w:pPr>
              <w:spacing w:line="256" w:lineRule="auto"/>
              <w:jc w:val="center"/>
              <w:rPr>
                <w:bCs/>
                <w:sz w:val="24"/>
                <w:lang w:eastAsia="en-US"/>
              </w:rPr>
            </w:pPr>
            <w:r w:rsidRPr="00071CE2">
              <w:rPr>
                <w:bCs/>
                <w:sz w:val="24"/>
                <w:lang w:eastAsia="en-US"/>
              </w:rPr>
              <w:t>Заобменское</w:t>
            </w:r>
          </w:p>
        </w:tc>
        <w:tc>
          <w:tcPr>
            <w:tcW w:w="2268" w:type="dxa"/>
            <w:vAlign w:val="bottom"/>
          </w:tcPr>
          <w:p w14:paraId="1C97D73C" w14:textId="70BE830E" w:rsidR="00A236EF" w:rsidRPr="00071CE2" w:rsidRDefault="007A4966" w:rsidP="00071CE2">
            <w:pPr>
              <w:spacing w:line="256" w:lineRule="auto"/>
              <w:jc w:val="center"/>
              <w:rPr>
                <w:bCs/>
                <w:sz w:val="24"/>
                <w:lang w:eastAsia="en-US"/>
              </w:rPr>
            </w:pPr>
            <w:r w:rsidRPr="00071CE2">
              <w:rPr>
                <w:bCs/>
                <w:sz w:val="24"/>
                <w:lang w:eastAsia="en-US"/>
              </w:rPr>
              <w:t>13600</w:t>
            </w:r>
          </w:p>
        </w:tc>
        <w:tc>
          <w:tcPr>
            <w:tcW w:w="2439" w:type="dxa"/>
            <w:noWrap/>
            <w:vAlign w:val="bottom"/>
          </w:tcPr>
          <w:p w14:paraId="0828C801"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1E87125B" w14:textId="77777777" w:rsidTr="002A4672">
        <w:trPr>
          <w:trHeight w:val="300"/>
        </w:trPr>
        <w:tc>
          <w:tcPr>
            <w:tcW w:w="560" w:type="dxa"/>
            <w:vAlign w:val="center"/>
          </w:tcPr>
          <w:p w14:paraId="15390A12" w14:textId="77777777" w:rsidR="00A236EF" w:rsidRPr="00071CE2" w:rsidRDefault="00A236EF" w:rsidP="00071CE2">
            <w:pPr>
              <w:spacing w:line="256" w:lineRule="auto"/>
              <w:jc w:val="center"/>
              <w:rPr>
                <w:bCs/>
                <w:sz w:val="24"/>
                <w:lang w:eastAsia="en-US"/>
              </w:rPr>
            </w:pPr>
            <w:r w:rsidRPr="00071CE2">
              <w:rPr>
                <w:bCs/>
                <w:sz w:val="24"/>
                <w:lang w:eastAsia="en-US"/>
              </w:rPr>
              <w:t>5</w:t>
            </w:r>
          </w:p>
        </w:tc>
        <w:tc>
          <w:tcPr>
            <w:tcW w:w="3659" w:type="dxa"/>
            <w:noWrap/>
            <w:vAlign w:val="bottom"/>
          </w:tcPr>
          <w:p w14:paraId="48440D69" w14:textId="075E154C" w:rsidR="00A236EF" w:rsidRPr="00071CE2" w:rsidRDefault="007A4966" w:rsidP="00071CE2">
            <w:pPr>
              <w:spacing w:line="256" w:lineRule="auto"/>
              <w:jc w:val="center"/>
              <w:rPr>
                <w:bCs/>
                <w:sz w:val="24"/>
                <w:lang w:eastAsia="en-US"/>
              </w:rPr>
            </w:pPr>
            <w:r w:rsidRPr="00071CE2">
              <w:rPr>
                <w:bCs/>
                <w:sz w:val="24"/>
                <w:lang w:eastAsia="en-US"/>
              </w:rPr>
              <w:t>Гобовское</w:t>
            </w:r>
          </w:p>
        </w:tc>
        <w:tc>
          <w:tcPr>
            <w:tcW w:w="2268" w:type="dxa"/>
            <w:vAlign w:val="bottom"/>
          </w:tcPr>
          <w:p w14:paraId="75C349CF" w14:textId="50CEC7AD" w:rsidR="00A236EF" w:rsidRPr="00071CE2" w:rsidRDefault="007A4966" w:rsidP="00071CE2">
            <w:pPr>
              <w:spacing w:line="256" w:lineRule="auto"/>
              <w:jc w:val="center"/>
              <w:rPr>
                <w:bCs/>
                <w:sz w:val="24"/>
                <w:lang w:eastAsia="en-US"/>
              </w:rPr>
            </w:pPr>
            <w:r w:rsidRPr="00071CE2">
              <w:rPr>
                <w:bCs/>
                <w:sz w:val="24"/>
                <w:lang w:eastAsia="en-US"/>
              </w:rPr>
              <w:t>69100</w:t>
            </w:r>
          </w:p>
        </w:tc>
        <w:tc>
          <w:tcPr>
            <w:tcW w:w="2439" w:type="dxa"/>
            <w:noWrap/>
            <w:vAlign w:val="bottom"/>
          </w:tcPr>
          <w:p w14:paraId="5FF39424"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2F87D31C" w14:textId="77777777" w:rsidTr="002A4672">
        <w:trPr>
          <w:trHeight w:val="300"/>
        </w:trPr>
        <w:tc>
          <w:tcPr>
            <w:tcW w:w="560" w:type="dxa"/>
            <w:vAlign w:val="center"/>
          </w:tcPr>
          <w:p w14:paraId="3ED7E867" w14:textId="77777777" w:rsidR="00A236EF" w:rsidRPr="00071CE2" w:rsidRDefault="00A236EF" w:rsidP="00071CE2">
            <w:pPr>
              <w:spacing w:line="256" w:lineRule="auto"/>
              <w:jc w:val="center"/>
              <w:rPr>
                <w:bCs/>
                <w:sz w:val="24"/>
                <w:lang w:eastAsia="en-US"/>
              </w:rPr>
            </w:pPr>
            <w:r w:rsidRPr="00071CE2">
              <w:rPr>
                <w:bCs/>
                <w:sz w:val="24"/>
                <w:lang w:eastAsia="en-US"/>
              </w:rPr>
              <w:t>6</w:t>
            </w:r>
          </w:p>
        </w:tc>
        <w:tc>
          <w:tcPr>
            <w:tcW w:w="3659" w:type="dxa"/>
            <w:noWrap/>
            <w:vAlign w:val="bottom"/>
          </w:tcPr>
          <w:p w14:paraId="7BFB8BDC" w14:textId="73BDF3A4" w:rsidR="00A236EF" w:rsidRPr="00071CE2" w:rsidRDefault="007A4966" w:rsidP="00071CE2">
            <w:pPr>
              <w:spacing w:line="256" w:lineRule="auto"/>
              <w:jc w:val="center"/>
              <w:rPr>
                <w:bCs/>
                <w:sz w:val="24"/>
                <w:lang w:eastAsia="en-US"/>
              </w:rPr>
            </w:pPr>
            <w:r w:rsidRPr="00071CE2">
              <w:rPr>
                <w:bCs/>
                <w:sz w:val="24"/>
                <w:lang w:eastAsia="en-US"/>
              </w:rPr>
              <w:t>с.Савинцы</w:t>
            </w:r>
          </w:p>
        </w:tc>
        <w:tc>
          <w:tcPr>
            <w:tcW w:w="2268" w:type="dxa"/>
            <w:vAlign w:val="bottom"/>
          </w:tcPr>
          <w:p w14:paraId="7C316BF5" w14:textId="749FABC1" w:rsidR="00A236EF" w:rsidRPr="00071CE2" w:rsidRDefault="007A4966" w:rsidP="00071CE2">
            <w:pPr>
              <w:spacing w:line="256" w:lineRule="auto"/>
              <w:jc w:val="center"/>
              <w:rPr>
                <w:bCs/>
                <w:sz w:val="24"/>
                <w:lang w:eastAsia="en-US"/>
              </w:rPr>
            </w:pPr>
            <w:r w:rsidRPr="00071CE2">
              <w:rPr>
                <w:bCs/>
                <w:sz w:val="24"/>
                <w:lang w:eastAsia="en-US"/>
              </w:rPr>
              <w:t>20000</w:t>
            </w:r>
          </w:p>
        </w:tc>
        <w:tc>
          <w:tcPr>
            <w:tcW w:w="2439" w:type="dxa"/>
            <w:noWrap/>
            <w:vAlign w:val="bottom"/>
          </w:tcPr>
          <w:p w14:paraId="0F078BB8"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0C31F0B5" w14:textId="77777777" w:rsidTr="002A4672">
        <w:trPr>
          <w:trHeight w:val="300"/>
        </w:trPr>
        <w:tc>
          <w:tcPr>
            <w:tcW w:w="560" w:type="dxa"/>
            <w:vAlign w:val="center"/>
          </w:tcPr>
          <w:p w14:paraId="08BA94AB" w14:textId="77777777" w:rsidR="00A236EF" w:rsidRPr="00071CE2" w:rsidRDefault="00A236EF" w:rsidP="00071CE2">
            <w:pPr>
              <w:spacing w:line="256" w:lineRule="auto"/>
              <w:jc w:val="center"/>
              <w:rPr>
                <w:bCs/>
                <w:sz w:val="24"/>
                <w:lang w:eastAsia="en-US"/>
              </w:rPr>
            </w:pPr>
            <w:r w:rsidRPr="00071CE2">
              <w:rPr>
                <w:bCs/>
                <w:sz w:val="24"/>
                <w:lang w:eastAsia="en-US"/>
              </w:rPr>
              <w:t>7</w:t>
            </w:r>
          </w:p>
        </w:tc>
        <w:tc>
          <w:tcPr>
            <w:tcW w:w="3659" w:type="dxa"/>
            <w:noWrap/>
            <w:vAlign w:val="bottom"/>
          </w:tcPr>
          <w:p w14:paraId="78E62023" w14:textId="6CA61FC6" w:rsidR="00A236EF" w:rsidRPr="00071CE2" w:rsidRDefault="007A4966" w:rsidP="00071CE2">
            <w:pPr>
              <w:spacing w:line="256" w:lineRule="auto"/>
              <w:jc w:val="center"/>
              <w:rPr>
                <w:bCs/>
                <w:sz w:val="24"/>
                <w:lang w:eastAsia="en-US"/>
              </w:rPr>
            </w:pPr>
            <w:r w:rsidRPr="00071CE2">
              <w:rPr>
                <w:bCs/>
                <w:sz w:val="24"/>
                <w:lang w:eastAsia="en-US"/>
              </w:rPr>
              <w:t>д.Русиново</w:t>
            </w:r>
          </w:p>
        </w:tc>
        <w:tc>
          <w:tcPr>
            <w:tcW w:w="2268" w:type="dxa"/>
            <w:vAlign w:val="bottom"/>
          </w:tcPr>
          <w:p w14:paraId="2F6BCB83" w14:textId="7FC3EE6B" w:rsidR="00A236EF" w:rsidRPr="00071CE2" w:rsidRDefault="007A4966" w:rsidP="00071CE2">
            <w:pPr>
              <w:spacing w:line="256" w:lineRule="auto"/>
              <w:jc w:val="center"/>
              <w:rPr>
                <w:bCs/>
                <w:sz w:val="24"/>
                <w:lang w:eastAsia="en-US"/>
              </w:rPr>
            </w:pPr>
            <w:r w:rsidRPr="00071CE2">
              <w:rPr>
                <w:bCs/>
                <w:sz w:val="24"/>
                <w:lang w:eastAsia="en-US"/>
              </w:rPr>
              <w:t>15000</w:t>
            </w:r>
          </w:p>
        </w:tc>
        <w:tc>
          <w:tcPr>
            <w:tcW w:w="2439" w:type="dxa"/>
            <w:noWrap/>
            <w:vAlign w:val="bottom"/>
          </w:tcPr>
          <w:p w14:paraId="556B308A"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2F3808C0" w14:textId="77777777" w:rsidTr="002A4672">
        <w:trPr>
          <w:trHeight w:val="300"/>
        </w:trPr>
        <w:tc>
          <w:tcPr>
            <w:tcW w:w="560" w:type="dxa"/>
            <w:vAlign w:val="center"/>
          </w:tcPr>
          <w:p w14:paraId="72EC09AC" w14:textId="77777777" w:rsidR="00A236EF" w:rsidRPr="00071CE2" w:rsidRDefault="00A236EF" w:rsidP="00071CE2">
            <w:pPr>
              <w:spacing w:line="256" w:lineRule="auto"/>
              <w:jc w:val="center"/>
              <w:rPr>
                <w:bCs/>
                <w:sz w:val="24"/>
                <w:lang w:eastAsia="en-US"/>
              </w:rPr>
            </w:pPr>
            <w:r w:rsidRPr="00071CE2">
              <w:rPr>
                <w:bCs/>
                <w:sz w:val="24"/>
                <w:lang w:eastAsia="en-US"/>
              </w:rPr>
              <w:t>8</w:t>
            </w:r>
          </w:p>
        </w:tc>
        <w:tc>
          <w:tcPr>
            <w:tcW w:w="3659" w:type="dxa"/>
            <w:noWrap/>
            <w:vAlign w:val="bottom"/>
          </w:tcPr>
          <w:p w14:paraId="643BF4FB" w14:textId="037760C7"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Светлаковы</w:t>
            </w:r>
          </w:p>
        </w:tc>
        <w:tc>
          <w:tcPr>
            <w:tcW w:w="2268" w:type="dxa"/>
            <w:vAlign w:val="bottom"/>
          </w:tcPr>
          <w:p w14:paraId="6B3237CB" w14:textId="08250976" w:rsidR="00A236EF" w:rsidRPr="00071CE2" w:rsidRDefault="007A4966" w:rsidP="00071CE2">
            <w:pPr>
              <w:spacing w:line="256" w:lineRule="auto"/>
              <w:jc w:val="center"/>
              <w:rPr>
                <w:bCs/>
                <w:sz w:val="24"/>
                <w:lang w:eastAsia="en-US"/>
              </w:rPr>
            </w:pPr>
            <w:r w:rsidRPr="00071CE2">
              <w:rPr>
                <w:bCs/>
                <w:sz w:val="24"/>
                <w:lang w:eastAsia="en-US"/>
              </w:rPr>
              <w:t>44000</w:t>
            </w:r>
          </w:p>
        </w:tc>
        <w:tc>
          <w:tcPr>
            <w:tcW w:w="2439" w:type="dxa"/>
            <w:noWrap/>
            <w:vAlign w:val="bottom"/>
          </w:tcPr>
          <w:p w14:paraId="00935532"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76F53E6B" w14:textId="77777777" w:rsidTr="002A4672">
        <w:trPr>
          <w:trHeight w:val="300"/>
        </w:trPr>
        <w:tc>
          <w:tcPr>
            <w:tcW w:w="560" w:type="dxa"/>
            <w:vAlign w:val="center"/>
          </w:tcPr>
          <w:p w14:paraId="13B48053" w14:textId="77777777" w:rsidR="00A236EF" w:rsidRPr="00071CE2" w:rsidRDefault="00A236EF" w:rsidP="00071CE2">
            <w:pPr>
              <w:spacing w:line="256" w:lineRule="auto"/>
              <w:jc w:val="center"/>
              <w:rPr>
                <w:bCs/>
                <w:sz w:val="24"/>
                <w:lang w:eastAsia="en-US"/>
              </w:rPr>
            </w:pPr>
            <w:r w:rsidRPr="00071CE2">
              <w:rPr>
                <w:bCs/>
                <w:sz w:val="24"/>
                <w:lang w:eastAsia="en-US"/>
              </w:rPr>
              <w:t>9</w:t>
            </w:r>
          </w:p>
        </w:tc>
        <w:tc>
          <w:tcPr>
            <w:tcW w:w="3659" w:type="dxa"/>
            <w:noWrap/>
            <w:vAlign w:val="bottom"/>
          </w:tcPr>
          <w:p w14:paraId="0EABB594" w14:textId="052C79A6"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Илюши</w:t>
            </w:r>
          </w:p>
        </w:tc>
        <w:tc>
          <w:tcPr>
            <w:tcW w:w="2268" w:type="dxa"/>
            <w:vAlign w:val="bottom"/>
          </w:tcPr>
          <w:p w14:paraId="6C619A2F" w14:textId="79B0DD96" w:rsidR="00A236EF" w:rsidRPr="00071CE2" w:rsidRDefault="007A4966" w:rsidP="00071CE2">
            <w:pPr>
              <w:spacing w:line="256" w:lineRule="auto"/>
              <w:jc w:val="center"/>
              <w:rPr>
                <w:bCs/>
                <w:sz w:val="24"/>
                <w:lang w:eastAsia="en-US"/>
              </w:rPr>
            </w:pPr>
            <w:r w:rsidRPr="00071CE2">
              <w:rPr>
                <w:bCs/>
                <w:sz w:val="24"/>
                <w:lang w:eastAsia="en-US"/>
              </w:rPr>
              <w:t>17700</w:t>
            </w:r>
          </w:p>
        </w:tc>
        <w:tc>
          <w:tcPr>
            <w:tcW w:w="2439" w:type="dxa"/>
            <w:noWrap/>
            <w:vAlign w:val="bottom"/>
          </w:tcPr>
          <w:p w14:paraId="7764F418"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7A4966" w:rsidRPr="007A4966" w14:paraId="1D7ACCEF" w14:textId="77777777" w:rsidTr="002A4672">
        <w:trPr>
          <w:trHeight w:val="300"/>
        </w:trPr>
        <w:tc>
          <w:tcPr>
            <w:tcW w:w="560" w:type="dxa"/>
            <w:vAlign w:val="center"/>
          </w:tcPr>
          <w:p w14:paraId="396878E5" w14:textId="77777777" w:rsidR="00A236EF" w:rsidRPr="00071CE2" w:rsidRDefault="00A236EF" w:rsidP="00071CE2">
            <w:pPr>
              <w:spacing w:line="256" w:lineRule="auto"/>
              <w:jc w:val="center"/>
              <w:rPr>
                <w:bCs/>
                <w:sz w:val="24"/>
                <w:lang w:eastAsia="en-US"/>
              </w:rPr>
            </w:pPr>
            <w:r w:rsidRPr="00071CE2">
              <w:rPr>
                <w:bCs/>
                <w:sz w:val="24"/>
                <w:lang w:eastAsia="en-US"/>
              </w:rPr>
              <w:t>10</w:t>
            </w:r>
          </w:p>
        </w:tc>
        <w:tc>
          <w:tcPr>
            <w:tcW w:w="3659" w:type="dxa"/>
            <w:noWrap/>
            <w:vAlign w:val="bottom"/>
          </w:tcPr>
          <w:p w14:paraId="77F2C3ED" w14:textId="5444CEEA"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Пура</w:t>
            </w:r>
          </w:p>
        </w:tc>
        <w:tc>
          <w:tcPr>
            <w:tcW w:w="2268" w:type="dxa"/>
            <w:vAlign w:val="bottom"/>
          </w:tcPr>
          <w:p w14:paraId="37535A07" w14:textId="66E4A3E3" w:rsidR="00A236EF" w:rsidRPr="00071CE2" w:rsidRDefault="007A4966" w:rsidP="00071CE2">
            <w:pPr>
              <w:spacing w:line="256" w:lineRule="auto"/>
              <w:jc w:val="center"/>
              <w:rPr>
                <w:bCs/>
                <w:sz w:val="24"/>
                <w:lang w:eastAsia="en-US"/>
              </w:rPr>
            </w:pPr>
            <w:r w:rsidRPr="00071CE2">
              <w:rPr>
                <w:bCs/>
                <w:sz w:val="24"/>
                <w:lang w:eastAsia="en-US"/>
              </w:rPr>
              <w:t>11100</w:t>
            </w:r>
          </w:p>
        </w:tc>
        <w:tc>
          <w:tcPr>
            <w:tcW w:w="2439" w:type="dxa"/>
            <w:noWrap/>
            <w:vAlign w:val="bottom"/>
          </w:tcPr>
          <w:p w14:paraId="13B18CFF"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D3137B" w:rsidRPr="00D3137B" w14:paraId="12927257" w14:textId="77777777" w:rsidTr="002A4672">
        <w:trPr>
          <w:trHeight w:val="300"/>
        </w:trPr>
        <w:tc>
          <w:tcPr>
            <w:tcW w:w="560" w:type="dxa"/>
            <w:vAlign w:val="center"/>
          </w:tcPr>
          <w:p w14:paraId="0B14AC71" w14:textId="77777777" w:rsidR="00A236EF" w:rsidRPr="00071CE2" w:rsidRDefault="00A236EF" w:rsidP="00071CE2">
            <w:pPr>
              <w:spacing w:line="256" w:lineRule="auto"/>
              <w:jc w:val="center"/>
              <w:rPr>
                <w:bCs/>
                <w:sz w:val="24"/>
                <w:lang w:eastAsia="en-US"/>
              </w:rPr>
            </w:pPr>
            <w:r w:rsidRPr="00071CE2">
              <w:rPr>
                <w:bCs/>
                <w:sz w:val="24"/>
                <w:lang w:eastAsia="en-US"/>
              </w:rPr>
              <w:t>11</w:t>
            </w:r>
          </w:p>
        </w:tc>
        <w:tc>
          <w:tcPr>
            <w:tcW w:w="3659" w:type="dxa"/>
            <w:noWrap/>
            <w:vAlign w:val="bottom"/>
          </w:tcPr>
          <w:p w14:paraId="332826B2" w14:textId="4A566739"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Волоковые</w:t>
            </w:r>
          </w:p>
        </w:tc>
        <w:tc>
          <w:tcPr>
            <w:tcW w:w="2268" w:type="dxa"/>
            <w:vAlign w:val="bottom"/>
          </w:tcPr>
          <w:p w14:paraId="2661449F" w14:textId="6E839A87" w:rsidR="00A236EF" w:rsidRPr="00071CE2" w:rsidRDefault="007A4966" w:rsidP="00071CE2">
            <w:pPr>
              <w:spacing w:line="256" w:lineRule="auto"/>
              <w:jc w:val="center"/>
              <w:rPr>
                <w:bCs/>
                <w:sz w:val="24"/>
                <w:lang w:eastAsia="en-US"/>
              </w:rPr>
            </w:pPr>
            <w:r w:rsidRPr="00071CE2">
              <w:rPr>
                <w:bCs/>
                <w:sz w:val="24"/>
                <w:lang w:eastAsia="en-US"/>
              </w:rPr>
              <w:t>3000</w:t>
            </w:r>
          </w:p>
        </w:tc>
        <w:tc>
          <w:tcPr>
            <w:tcW w:w="2439" w:type="dxa"/>
            <w:noWrap/>
            <w:vAlign w:val="bottom"/>
          </w:tcPr>
          <w:p w14:paraId="7C9245F3"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D3137B" w:rsidRPr="00D3137B" w14:paraId="50258EA9" w14:textId="77777777" w:rsidTr="002A4672">
        <w:trPr>
          <w:trHeight w:val="300"/>
        </w:trPr>
        <w:tc>
          <w:tcPr>
            <w:tcW w:w="560" w:type="dxa"/>
            <w:vAlign w:val="center"/>
          </w:tcPr>
          <w:p w14:paraId="17393F36" w14:textId="77777777" w:rsidR="00A236EF" w:rsidRPr="00071CE2" w:rsidRDefault="00A236EF" w:rsidP="00071CE2">
            <w:pPr>
              <w:spacing w:line="256" w:lineRule="auto"/>
              <w:jc w:val="center"/>
              <w:rPr>
                <w:bCs/>
                <w:sz w:val="24"/>
                <w:lang w:eastAsia="en-US"/>
              </w:rPr>
            </w:pPr>
            <w:r w:rsidRPr="00071CE2">
              <w:rPr>
                <w:bCs/>
                <w:sz w:val="24"/>
                <w:lang w:eastAsia="en-US"/>
              </w:rPr>
              <w:t>12</w:t>
            </w:r>
          </w:p>
        </w:tc>
        <w:tc>
          <w:tcPr>
            <w:tcW w:w="3659" w:type="dxa"/>
            <w:noWrap/>
            <w:vAlign w:val="bottom"/>
          </w:tcPr>
          <w:p w14:paraId="0A3AB8A9" w14:textId="6859C822"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Трактовые</w:t>
            </w:r>
          </w:p>
        </w:tc>
        <w:tc>
          <w:tcPr>
            <w:tcW w:w="2268" w:type="dxa"/>
            <w:vAlign w:val="bottom"/>
          </w:tcPr>
          <w:p w14:paraId="09CAEE29" w14:textId="3128E9C6" w:rsidR="00A236EF" w:rsidRPr="00071CE2" w:rsidRDefault="007A4966" w:rsidP="00071CE2">
            <w:pPr>
              <w:spacing w:line="256" w:lineRule="auto"/>
              <w:jc w:val="center"/>
              <w:rPr>
                <w:bCs/>
                <w:sz w:val="24"/>
                <w:lang w:eastAsia="en-US"/>
              </w:rPr>
            </w:pPr>
            <w:r w:rsidRPr="00071CE2">
              <w:rPr>
                <w:bCs/>
                <w:sz w:val="24"/>
                <w:lang w:eastAsia="en-US"/>
              </w:rPr>
              <w:t>48580</w:t>
            </w:r>
          </w:p>
        </w:tc>
        <w:tc>
          <w:tcPr>
            <w:tcW w:w="2439" w:type="dxa"/>
            <w:noWrap/>
            <w:vAlign w:val="bottom"/>
          </w:tcPr>
          <w:p w14:paraId="491F484D"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D3137B" w:rsidRPr="00D3137B" w14:paraId="39591303" w14:textId="77777777" w:rsidTr="002A4672">
        <w:trPr>
          <w:trHeight w:val="300"/>
        </w:trPr>
        <w:tc>
          <w:tcPr>
            <w:tcW w:w="560" w:type="dxa"/>
            <w:vAlign w:val="center"/>
          </w:tcPr>
          <w:p w14:paraId="4BDEB752" w14:textId="77777777" w:rsidR="00A236EF" w:rsidRPr="00071CE2" w:rsidRDefault="00A236EF" w:rsidP="00071CE2">
            <w:pPr>
              <w:spacing w:line="256" w:lineRule="auto"/>
              <w:jc w:val="center"/>
              <w:rPr>
                <w:bCs/>
                <w:sz w:val="24"/>
                <w:lang w:eastAsia="en-US"/>
              </w:rPr>
            </w:pPr>
            <w:r w:rsidRPr="00071CE2">
              <w:rPr>
                <w:bCs/>
                <w:sz w:val="24"/>
                <w:lang w:eastAsia="en-US"/>
              </w:rPr>
              <w:t>13</w:t>
            </w:r>
          </w:p>
        </w:tc>
        <w:tc>
          <w:tcPr>
            <w:tcW w:w="3659" w:type="dxa"/>
            <w:noWrap/>
            <w:vAlign w:val="bottom"/>
          </w:tcPr>
          <w:p w14:paraId="3A2B9B08" w14:textId="605CFD9A"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Лазаневы</w:t>
            </w:r>
          </w:p>
        </w:tc>
        <w:tc>
          <w:tcPr>
            <w:tcW w:w="2268" w:type="dxa"/>
            <w:vAlign w:val="bottom"/>
          </w:tcPr>
          <w:p w14:paraId="35E75E5E" w14:textId="454B0CBB" w:rsidR="00A236EF" w:rsidRPr="00071CE2" w:rsidRDefault="007A4966" w:rsidP="00071CE2">
            <w:pPr>
              <w:spacing w:line="256" w:lineRule="auto"/>
              <w:jc w:val="center"/>
              <w:rPr>
                <w:bCs/>
                <w:sz w:val="24"/>
                <w:lang w:eastAsia="en-US"/>
              </w:rPr>
            </w:pPr>
            <w:r w:rsidRPr="00071CE2">
              <w:rPr>
                <w:bCs/>
                <w:sz w:val="24"/>
                <w:lang w:eastAsia="en-US"/>
              </w:rPr>
              <w:t>65000</w:t>
            </w:r>
          </w:p>
        </w:tc>
        <w:tc>
          <w:tcPr>
            <w:tcW w:w="2439" w:type="dxa"/>
            <w:noWrap/>
            <w:vAlign w:val="bottom"/>
          </w:tcPr>
          <w:p w14:paraId="081C1B89" w14:textId="77777777" w:rsidR="00A236EF" w:rsidRPr="00071CE2" w:rsidRDefault="00A236EF" w:rsidP="00071CE2">
            <w:pPr>
              <w:spacing w:line="256" w:lineRule="auto"/>
              <w:jc w:val="center"/>
              <w:rPr>
                <w:bCs/>
                <w:sz w:val="24"/>
                <w:lang w:eastAsia="en-US"/>
              </w:rPr>
            </w:pPr>
            <w:r w:rsidRPr="00071CE2">
              <w:rPr>
                <w:bCs/>
                <w:sz w:val="24"/>
                <w:lang w:eastAsia="en-US"/>
              </w:rPr>
              <w:t>300</w:t>
            </w:r>
          </w:p>
        </w:tc>
      </w:tr>
      <w:tr w:rsidR="00D3137B" w:rsidRPr="00D3137B" w14:paraId="64DF4961" w14:textId="77777777" w:rsidTr="002A4672">
        <w:trPr>
          <w:trHeight w:val="300"/>
        </w:trPr>
        <w:tc>
          <w:tcPr>
            <w:tcW w:w="560" w:type="dxa"/>
            <w:vAlign w:val="center"/>
          </w:tcPr>
          <w:p w14:paraId="293B356E" w14:textId="77777777" w:rsidR="00A236EF" w:rsidRPr="00071CE2" w:rsidRDefault="00A236EF" w:rsidP="00071CE2">
            <w:pPr>
              <w:spacing w:line="256" w:lineRule="auto"/>
              <w:jc w:val="center"/>
              <w:rPr>
                <w:bCs/>
                <w:sz w:val="24"/>
                <w:lang w:eastAsia="en-US"/>
              </w:rPr>
            </w:pPr>
            <w:r w:rsidRPr="00071CE2">
              <w:rPr>
                <w:bCs/>
                <w:sz w:val="24"/>
                <w:lang w:eastAsia="en-US"/>
              </w:rPr>
              <w:t>14</w:t>
            </w:r>
          </w:p>
        </w:tc>
        <w:tc>
          <w:tcPr>
            <w:tcW w:w="3659" w:type="dxa"/>
            <w:noWrap/>
            <w:vAlign w:val="bottom"/>
          </w:tcPr>
          <w:p w14:paraId="5F7D808B" w14:textId="39363A1E" w:rsidR="00A236EF" w:rsidRPr="00071CE2" w:rsidRDefault="007A4966" w:rsidP="00071CE2">
            <w:pPr>
              <w:spacing w:line="256" w:lineRule="auto"/>
              <w:jc w:val="center"/>
              <w:rPr>
                <w:bCs/>
                <w:sz w:val="24"/>
                <w:lang w:eastAsia="en-US"/>
              </w:rPr>
            </w:pPr>
            <w:r w:rsidRPr="00071CE2">
              <w:rPr>
                <w:bCs/>
                <w:sz w:val="24"/>
                <w:lang w:eastAsia="en-US"/>
              </w:rPr>
              <w:t>с</w:t>
            </w:r>
            <w:r w:rsidR="00A236EF" w:rsidRPr="00071CE2">
              <w:rPr>
                <w:bCs/>
                <w:sz w:val="24"/>
                <w:lang w:eastAsia="en-US"/>
              </w:rPr>
              <w:t>.</w:t>
            </w:r>
            <w:r w:rsidRPr="00071CE2">
              <w:rPr>
                <w:bCs/>
                <w:sz w:val="24"/>
                <w:lang w:eastAsia="en-US"/>
              </w:rPr>
              <w:t>Пашино</w:t>
            </w:r>
          </w:p>
        </w:tc>
        <w:tc>
          <w:tcPr>
            <w:tcW w:w="2268" w:type="dxa"/>
            <w:vAlign w:val="bottom"/>
          </w:tcPr>
          <w:p w14:paraId="6CB94E8D" w14:textId="59F10450" w:rsidR="00A236EF" w:rsidRPr="00071CE2" w:rsidRDefault="007A4966" w:rsidP="00071CE2">
            <w:pPr>
              <w:spacing w:line="256" w:lineRule="auto"/>
              <w:jc w:val="center"/>
              <w:rPr>
                <w:bCs/>
                <w:sz w:val="24"/>
                <w:lang w:eastAsia="en-US"/>
              </w:rPr>
            </w:pPr>
            <w:r w:rsidRPr="00071CE2">
              <w:rPr>
                <w:bCs/>
                <w:sz w:val="24"/>
                <w:lang w:eastAsia="en-US"/>
              </w:rPr>
              <w:t>61000</w:t>
            </w:r>
          </w:p>
        </w:tc>
        <w:tc>
          <w:tcPr>
            <w:tcW w:w="2439" w:type="dxa"/>
            <w:noWrap/>
            <w:vAlign w:val="bottom"/>
          </w:tcPr>
          <w:p w14:paraId="1C07734E" w14:textId="77777777" w:rsidR="00A236EF" w:rsidRPr="00071CE2" w:rsidRDefault="00A236EF" w:rsidP="00071CE2">
            <w:pPr>
              <w:spacing w:line="256" w:lineRule="auto"/>
              <w:jc w:val="center"/>
              <w:rPr>
                <w:bCs/>
                <w:sz w:val="24"/>
                <w:lang w:eastAsia="en-US"/>
              </w:rPr>
            </w:pPr>
            <w:r w:rsidRPr="00071CE2">
              <w:rPr>
                <w:bCs/>
                <w:sz w:val="24"/>
                <w:lang w:eastAsia="en-US"/>
              </w:rPr>
              <w:t>100</w:t>
            </w:r>
          </w:p>
        </w:tc>
      </w:tr>
      <w:tr w:rsidR="00D3137B" w:rsidRPr="00D3137B" w14:paraId="6FC1F978" w14:textId="77777777" w:rsidTr="002A4672">
        <w:trPr>
          <w:trHeight w:val="300"/>
        </w:trPr>
        <w:tc>
          <w:tcPr>
            <w:tcW w:w="560" w:type="dxa"/>
            <w:vAlign w:val="center"/>
          </w:tcPr>
          <w:p w14:paraId="650F0A78" w14:textId="77777777" w:rsidR="00A236EF" w:rsidRPr="00071CE2" w:rsidRDefault="00A236EF" w:rsidP="00071CE2">
            <w:pPr>
              <w:spacing w:line="256" w:lineRule="auto"/>
              <w:jc w:val="center"/>
              <w:rPr>
                <w:bCs/>
                <w:sz w:val="24"/>
                <w:lang w:eastAsia="en-US"/>
              </w:rPr>
            </w:pPr>
            <w:r w:rsidRPr="00071CE2">
              <w:rPr>
                <w:bCs/>
                <w:sz w:val="24"/>
                <w:lang w:eastAsia="en-US"/>
              </w:rPr>
              <w:t>15</w:t>
            </w:r>
          </w:p>
        </w:tc>
        <w:tc>
          <w:tcPr>
            <w:tcW w:w="3659" w:type="dxa"/>
            <w:noWrap/>
            <w:vAlign w:val="bottom"/>
          </w:tcPr>
          <w:p w14:paraId="0D117D95" w14:textId="64D25EE0"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Ромаши</w:t>
            </w:r>
          </w:p>
        </w:tc>
        <w:tc>
          <w:tcPr>
            <w:tcW w:w="2268" w:type="dxa"/>
            <w:vAlign w:val="bottom"/>
          </w:tcPr>
          <w:p w14:paraId="730B6463" w14:textId="61214DC3" w:rsidR="00A236EF" w:rsidRPr="00071CE2" w:rsidRDefault="007A4966" w:rsidP="00071CE2">
            <w:pPr>
              <w:spacing w:line="256" w:lineRule="auto"/>
              <w:jc w:val="center"/>
              <w:rPr>
                <w:bCs/>
                <w:sz w:val="24"/>
                <w:lang w:eastAsia="en-US"/>
              </w:rPr>
            </w:pPr>
            <w:r w:rsidRPr="00071CE2">
              <w:rPr>
                <w:bCs/>
                <w:sz w:val="24"/>
                <w:lang w:eastAsia="en-US"/>
              </w:rPr>
              <w:t>60365</w:t>
            </w:r>
          </w:p>
        </w:tc>
        <w:tc>
          <w:tcPr>
            <w:tcW w:w="2439" w:type="dxa"/>
            <w:noWrap/>
            <w:vAlign w:val="bottom"/>
          </w:tcPr>
          <w:p w14:paraId="17173110" w14:textId="77777777" w:rsidR="00A236EF" w:rsidRPr="00071CE2" w:rsidRDefault="00A236EF" w:rsidP="00071CE2">
            <w:pPr>
              <w:spacing w:line="256" w:lineRule="auto"/>
              <w:jc w:val="center"/>
              <w:rPr>
                <w:bCs/>
                <w:sz w:val="24"/>
                <w:lang w:eastAsia="en-US"/>
              </w:rPr>
            </w:pPr>
            <w:r w:rsidRPr="00071CE2">
              <w:rPr>
                <w:bCs/>
                <w:sz w:val="24"/>
                <w:lang w:eastAsia="en-US"/>
              </w:rPr>
              <w:t>300</w:t>
            </w:r>
          </w:p>
        </w:tc>
      </w:tr>
      <w:tr w:rsidR="00D3137B" w:rsidRPr="00D3137B" w14:paraId="646A71DB" w14:textId="77777777" w:rsidTr="002A4672">
        <w:trPr>
          <w:trHeight w:val="351"/>
        </w:trPr>
        <w:tc>
          <w:tcPr>
            <w:tcW w:w="560" w:type="dxa"/>
            <w:vAlign w:val="center"/>
          </w:tcPr>
          <w:p w14:paraId="7F8C5572" w14:textId="77777777" w:rsidR="00A236EF" w:rsidRPr="00071CE2" w:rsidRDefault="00A236EF" w:rsidP="00071CE2">
            <w:pPr>
              <w:spacing w:line="256" w:lineRule="auto"/>
              <w:jc w:val="center"/>
              <w:rPr>
                <w:bCs/>
                <w:sz w:val="24"/>
                <w:lang w:eastAsia="en-US"/>
              </w:rPr>
            </w:pPr>
            <w:r w:rsidRPr="00071CE2">
              <w:rPr>
                <w:bCs/>
                <w:sz w:val="24"/>
                <w:lang w:eastAsia="en-US"/>
              </w:rPr>
              <w:t>16</w:t>
            </w:r>
          </w:p>
        </w:tc>
        <w:tc>
          <w:tcPr>
            <w:tcW w:w="3659" w:type="dxa"/>
            <w:noWrap/>
            <w:vAlign w:val="bottom"/>
          </w:tcPr>
          <w:p w14:paraId="45B6E323" w14:textId="70D3EA11"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Слобода</w:t>
            </w:r>
          </w:p>
        </w:tc>
        <w:tc>
          <w:tcPr>
            <w:tcW w:w="2268" w:type="dxa"/>
            <w:vAlign w:val="bottom"/>
          </w:tcPr>
          <w:p w14:paraId="14347EC6" w14:textId="4DD1E749" w:rsidR="00A236EF" w:rsidRPr="00071CE2" w:rsidRDefault="007A4966" w:rsidP="00071CE2">
            <w:pPr>
              <w:spacing w:line="256" w:lineRule="auto"/>
              <w:jc w:val="center"/>
              <w:rPr>
                <w:bCs/>
                <w:sz w:val="24"/>
                <w:lang w:eastAsia="en-US"/>
              </w:rPr>
            </w:pPr>
            <w:r w:rsidRPr="00071CE2">
              <w:rPr>
                <w:bCs/>
                <w:sz w:val="24"/>
                <w:lang w:eastAsia="en-US"/>
              </w:rPr>
              <w:t>25000</w:t>
            </w:r>
          </w:p>
        </w:tc>
        <w:tc>
          <w:tcPr>
            <w:tcW w:w="2439" w:type="dxa"/>
            <w:noWrap/>
            <w:vAlign w:val="bottom"/>
          </w:tcPr>
          <w:p w14:paraId="3CF0293A" w14:textId="77777777" w:rsidR="00A236EF" w:rsidRPr="00071CE2" w:rsidRDefault="00A236EF" w:rsidP="00071CE2">
            <w:pPr>
              <w:spacing w:line="256" w:lineRule="auto"/>
              <w:jc w:val="center"/>
              <w:rPr>
                <w:bCs/>
                <w:sz w:val="24"/>
                <w:lang w:eastAsia="en-US"/>
              </w:rPr>
            </w:pPr>
            <w:r w:rsidRPr="00071CE2">
              <w:rPr>
                <w:bCs/>
                <w:sz w:val="24"/>
                <w:lang w:eastAsia="en-US"/>
              </w:rPr>
              <w:t>100</w:t>
            </w:r>
          </w:p>
        </w:tc>
      </w:tr>
      <w:tr w:rsidR="00D3137B" w:rsidRPr="00D3137B" w14:paraId="11D582E5" w14:textId="77777777" w:rsidTr="002A4672">
        <w:trPr>
          <w:trHeight w:val="351"/>
        </w:trPr>
        <w:tc>
          <w:tcPr>
            <w:tcW w:w="560" w:type="dxa"/>
            <w:vAlign w:val="center"/>
          </w:tcPr>
          <w:p w14:paraId="629ECBF4" w14:textId="77777777" w:rsidR="00A236EF" w:rsidRPr="00071CE2" w:rsidRDefault="00A236EF" w:rsidP="00071CE2">
            <w:pPr>
              <w:spacing w:line="256" w:lineRule="auto"/>
              <w:jc w:val="center"/>
              <w:rPr>
                <w:bCs/>
                <w:sz w:val="24"/>
                <w:lang w:eastAsia="en-US"/>
              </w:rPr>
            </w:pPr>
            <w:r w:rsidRPr="00071CE2">
              <w:rPr>
                <w:bCs/>
                <w:sz w:val="24"/>
                <w:lang w:eastAsia="en-US"/>
              </w:rPr>
              <w:t>17</w:t>
            </w:r>
          </w:p>
        </w:tc>
        <w:tc>
          <w:tcPr>
            <w:tcW w:w="3659" w:type="dxa"/>
            <w:noWrap/>
            <w:vAlign w:val="bottom"/>
          </w:tcPr>
          <w:p w14:paraId="010330FA" w14:textId="7DA58491" w:rsidR="00A236EF" w:rsidRPr="00071CE2" w:rsidRDefault="007A4966" w:rsidP="00071CE2">
            <w:pPr>
              <w:spacing w:line="256" w:lineRule="auto"/>
              <w:jc w:val="center"/>
              <w:rPr>
                <w:bCs/>
                <w:sz w:val="24"/>
                <w:lang w:eastAsia="en-US"/>
              </w:rPr>
            </w:pPr>
            <w:r w:rsidRPr="00071CE2">
              <w:rPr>
                <w:bCs/>
                <w:sz w:val="24"/>
                <w:lang w:eastAsia="en-US"/>
              </w:rPr>
              <w:t>д</w:t>
            </w:r>
            <w:r w:rsidR="00A236EF" w:rsidRPr="00071CE2">
              <w:rPr>
                <w:bCs/>
                <w:sz w:val="24"/>
                <w:lang w:eastAsia="en-US"/>
              </w:rPr>
              <w:t>.</w:t>
            </w:r>
            <w:r w:rsidRPr="00071CE2">
              <w:rPr>
                <w:bCs/>
                <w:sz w:val="24"/>
                <w:lang w:eastAsia="en-US"/>
              </w:rPr>
              <w:t>Кувакуш</w:t>
            </w:r>
            <w:r w:rsidR="00A236EF" w:rsidRPr="00071CE2">
              <w:rPr>
                <w:bCs/>
                <w:sz w:val="24"/>
                <w:lang w:eastAsia="en-US"/>
              </w:rPr>
              <w:t xml:space="preserve"> </w:t>
            </w:r>
          </w:p>
        </w:tc>
        <w:tc>
          <w:tcPr>
            <w:tcW w:w="2268" w:type="dxa"/>
            <w:vAlign w:val="bottom"/>
          </w:tcPr>
          <w:p w14:paraId="727A986C" w14:textId="7B113CEF" w:rsidR="00A236EF" w:rsidRPr="00071CE2" w:rsidRDefault="007A4966" w:rsidP="00071CE2">
            <w:pPr>
              <w:spacing w:line="256" w:lineRule="auto"/>
              <w:jc w:val="center"/>
              <w:rPr>
                <w:bCs/>
                <w:sz w:val="24"/>
                <w:lang w:eastAsia="en-US"/>
              </w:rPr>
            </w:pPr>
            <w:r w:rsidRPr="00071CE2">
              <w:rPr>
                <w:bCs/>
                <w:sz w:val="24"/>
                <w:lang w:eastAsia="en-US"/>
              </w:rPr>
              <w:t>16600</w:t>
            </w:r>
          </w:p>
        </w:tc>
        <w:tc>
          <w:tcPr>
            <w:tcW w:w="2439" w:type="dxa"/>
            <w:noWrap/>
            <w:vAlign w:val="bottom"/>
          </w:tcPr>
          <w:p w14:paraId="64364A83"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D3137B" w:rsidRPr="00D3137B" w14:paraId="66FEE922" w14:textId="77777777" w:rsidTr="002A4672">
        <w:trPr>
          <w:trHeight w:val="351"/>
        </w:trPr>
        <w:tc>
          <w:tcPr>
            <w:tcW w:w="560" w:type="dxa"/>
            <w:vAlign w:val="center"/>
          </w:tcPr>
          <w:p w14:paraId="470B55F8" w14:textId="77777777" w:rsidR="00A236EF" w:rsidRPr="00071CE2" w:rsidRDefault="00A236EF" w:rsidP="00071CE2">
            <w:pPr>
              <w:spacing w:line="256" w:lineRule="auto"/>
              <w:jc w:val="center"/>
              <w:rPr>
                <w:bCs/>
                <w:sz w:val="24"/>
                <w:lang w:eastAsia="en-US"/>
              </w:rPr>
            </w:pPr>
            <w:r w:rsidRPr="00071CE2">
              <w:rPr>
                <w:bCs/>
                <w:sz w:val="24"/>
                <w:lang w:eastAsia="en-US"/>
              </w:rPr>
              <w:t>18</w:t>
            </w:r>
          </w:p>
        </w:tc>
        <w:tc>
          <w:tcPr>
            <w:tcW w:w="3659" w:type="dxa"/>
            <w:noWrap/>
            <w:vAlign w:val="bottom"/>
          </w:tcPr>
          <w:p w14:paraId="18EDEF93" w14:textId="6E5ACB22" w:rsidR="00A236EF" w:rsidRPr="00071CE2" w:rsidRDefault="007A4966" w:rsidP="00071CE2">
            <w:pPr>
              <w:spacing w:line="256" w:lineRule="auto"/>
              <w:jc w:val="center"/>
              <w:rPr>
                <w:bCs/>
                <w:sz w:val="24"/>
                <w:lang w:eastAsia="en-US"/>
              </w:rPr>
            </w:pPr>
            <w:r w:rsidRPr="00071CE2">
              <w:rPr>
                <w:bCs/>
                <w:sz w:val="24"/>
                <w:lang w:eastAsia="en-US"/>
              </w:rPr>
              <w:t>д.Езжа</w:t>
            </w:r>
          </w:p>
        </w:tc>
        <w:tc>
          <w:tcPr>
            <w:tcW w:w="2268" w:type="dxa"/>
            <w:vAlign w:val="bottom"/>
          </w:tcPr>
          <w:p w14:paraId="7B0CA421" w14:textId="7F70314C" w:rsidR="00A236EF" w:rsidRPr="00071CE2" w:rsidRDefault="007A4966" w:rsidP="00071CE2">
            <w:pPr>
              <w:spacing w:line="256" w:lineRule="auto"/>
              <w:jc w:val="center"/>
              <w:rPr>
                <w:bCs/>
                <w:sz w:val="24"/>
                <w:lang w:eastAsia="en-US"/>
              </w:rPr>
            </w:pPr>
            <w:r w:rsidRPr="00071CE2">
              <w:rPr>
                <w:bCs/>
                <w:sz w:val="24"/>
                <w:lang w:eastAsia="en-US"/>
              </w:rPr>
              <w:t>25000</w:t>
            </w:r>
          </w:p>
        </w:tc>
        <w:tc>
          <w:tcPr>
            <w:tcW w:w="2439" w:type="dxa"/>
            <w:noWrap/>
            <w:vAlign w:val="bottom"/>
          </w:tcPr>
          <w:p w14:paraId="2F017C00"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D3137B" w:rsidRPr="00D3137B" w14:paraId="28D620EF" w14:textId="77777777" w:rsidTr="002A4672">
        <w:trPr>
          <w:trHeight w:val="351"/>
        </w:trPr>
        <w:tc>
          <w:tcPr>
            <w:tcW w:w="560" w:type="dxa"/>
            <w:vAlign w:val="center"/>
          </w:tcPr>
          <w:p w14:paraId="5C42B516" w14:textId="77777777" w:rsidR="00A236EF" w:rsidRPr="00071CE2" w:rsidRDefault="00A236EF" w:rsidP="00071CE2">
            <w:pPr>
              <w:spacing w:line="256" w:lineRule="auto"/>
              <w:jc w:val="center"/>
              <w:rPr>
                <w:bCs/>
                <w:sz w:val="24"/>
                <w:lang w:eastAsia="en-US"/>
              </w:rPr>
            </w:pPr>
            <w:r w:rsidRPr="00071CE2">
              <w:rPr>
                <w:bCs/>
                <w:sz w:val="24"/>
                <w:lang w:eastAsia="en-US"/>
              </w:rPr>
              <w:t>19</w:t>
            </w:r>
          </w:p>
        </w:tc>
        <w:tc>
          <w:tcPr>
            <w:tcW w:w="3659" w:type="dxa"/>
            <w:noWrap/>
            <w:vAlign w:val="bottom"/>
          </w:tcPr>
          <w:p w14:paraId="0629F0E0" w14:textId="7C5029D0" w:rsidR="00A236EF" w:rsidRPr="00071CE2" w:rsidRDefault="007A4966" w:rsidP="00071CE2">
            <w:pPr>
              <w:spacing w:line="256" w:lineRule="auto"/>
              <w:jc w:val="center"/>
              <w:rPr>
                <w:bCs/>
                <w:sz w:val="24"/>
                <w:lang w:eastAsia="en-US"/>
              </w:rPr>
            </w:pPr>
            <w:r w:rsidRPr="00071CE2">
              <w:rPr>
                <w:bCs/>
                <w:sz w:val="24"/>
                <w:lang w:eastAsia="en-US"/>
              </w:rPr>
              <w:t>п.Лытка</w:t>
            </w:r>
          </w:p>
        </w:tc>
        <w:tc>
          <w:tcPr>
            <w:tcW w:w="2268" w:type="dxa"/>
            <w:vAlign w:val="bottom"/>
          </w:tcPr>
          <w:p w14:paraId="120A79B9" w14:textId="369FEE5F" w:rsidR="00A236EF" w:rsidRPr="00071CE2" w:rsidRDefault="007A4966" w:rsidP="00071CE2">
            <w:pPr>
              <w:spacing w:line="256" w:lineRule="auto"/>
              <w:jc w:val="center"/>
              <w:rPr>
                <w:bCs/>
                <w:sz w:val="24"/>
                <w:lang w:eastAsia="en-US"/>
              </w:rPr>
            </w:pPr>
            <w:r w:rsidRPr="00071CE2">
              <w:rPr>
                <w:bCs/>
                <w:sz w:val="24"/>
                <w:lang w:eastAsia="en-US"/>
              </w:rPr>
              <w:t>12000</w:t>
            </w:r>
          </w:p>
        </w:tc>
        <w:tc>
          <w:tcPr>
            <w:tcW w:w="2439" w:type="dxa"/>
            <w:noWrap/>
            <w:vAlign w:val="bottom"/>
          </w:tcPr>
          <w:p w14:paraId="36EC7876"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D3137B" w:rsidRPr="00D3137B" w14:paraId="74D5F14A" w14:textId="77777777" w:rsidTr="002A4672">
        <w:trPr>
          <w:trHeight w:val="351"/>
        </w:trPr>
        <w:tc>
          <w:tcPr>
            <w:tcW w:w="560" w:type="dxa"/>
            <w:vAlign w:val="center"/>
          </w:tcPr>
          <w:p w14:paraId="39BA310A" w14:textId="77777777" w:rsidR="00A236EF" w:rsidRPr="00071CE2" w:rsidRDefault="00A236EF" w:rsidP="00071CE2">
            <w:pPr>
              <w:spacing w:line="256" w:lineRule="auto"/>
              <w:jc w:val="center"/>
              <w:rPr>
                <w:bCs/>
                <w:sz w:val="24"/>
                <w:lang w:eastAsia="en-US"/>
              </w:rPr>
            </w:pPr>
            <w:r w:rsidRPr="00071CE2">
              <w:rPr>
                <w:bCs/>
                <w:sz w:val="24"/>
                <w:lang w:eastAsia="en-US"/>
              </w:rPr>
              <w:t>20</w:t>
            </w:r>
          </w:p>
        </w:tc>
        <w:tc>
          <w:tcPr>
            <w:tcW w:w="3659" w:type="dxa"/>
            <w:noWrap/>
            <w:vAlign w:val="bottom"/>
          </w:tcPr>
          <w:p w14:paraId="36F819A9" w14:textId="5863848C" w:rsidR="00A236EF" w:rsidRPr="00071CE2" w:rsidRDefault="007A4966" w:rsidP="00071CE2">
            <w:pPr>
              <w:spacing w:line="256" w:lineRule="auto"/>
              <w:jc w:val="center"/>
              <w:rPr>
                <w:bCs/>
                <w:sz w:val="24"/>
                <w:lang w:eastAsia="en-US"/>
              </w:rPr>
            </w:pPr>
            <w:r w:rsidRPr="00071CE2">
              <w:rPr>
                <w:bCs/>
                <w:sz w:val="24"/>
                <w:lang w:eastAsia="en-US"/>
              </w:rPr>
              <w:t>п</w:t>
            </w:r>
            <w:r w:rsidR="00A236EF" w:rsidRPr="00071CE2">
              <w:rPr>
                <w:bCs/>
                <w:sz w:val="24"/>
                <w:lang w:eastAsia="en-US"/>
              </w:rPr>
              <w:t>.</w:t>
            </w:r>
            <w:r w:rsidRPr="00071CE2">
              <w:rPr>
                <w:bCs/>
                <w:sz w:val="24"/>
                <w:lang w:eastAsia="en-US"/>
              </w:rPr>
              <w:t>Томызь</w:t>
            </w:r>
          </w:p>
        </w:tc>
        <w:tc>
          <w:tcPr>
            <w:tcW w:w="2268" w:type="dxa"/>
            <w:vAlign w:val="bottom"/>
          </w:tcPr>
          <w:p w14:paraId="66FD37BE" w14:textId="1A5718CA" w:rsidR="00A236EF" w:rsidRPr="00071CE2" w:rsidRDefault="007A4966" w:rsidP="00071CE2">
            <w:pPr>
              <w:spacing w:line="256" w:lineRule="auto"/>
              <w:jc w:val="center"/>
              <w:rPr>
                <w:bCs/>
                <w:sz w:val="24"/>
                <w:lang w:eastAsia="en-US"/>
              </w:rPr>
            </w:pPr>
            <w:r w:rsidRPr="00071CE2">
              <w:rPr>
                <w:bCs/>
                <w:sz w:val="24"/>
                <w:lang w:eastAsia="en-US"/>
              </w:rPr>
              <w:t>3000</w:t>
            </w:r>
          </w:p>
        </w:tc>
        <w:tc>
          <w:tcPr>
            <w:tcW w:w="2439" w:type="dxa"/>
            <w:noWrap/>
            <w:vAlign w:val="bottom"/>
          </w:tcPr>
          <w:p w14:paraId="1B505B94" w14:textId="77777777" w:rsidR="00A236EF" w:rsidRPr="00071CE2" w:rsidRDefault="00A236EF" w:rsidP="00071CE2">
            <w:pPr>
              <w:spacing w:line="256" w:lineRule="auto"/>
              <w:jc w:val="center"/>
              <w:rPr>
                <w:bCs/>
                <w:sz w:val="24"/>
                <w:lang w:eastAsia="en-US"/>
              </w:rPr>
            </w:pPr>
            <w:r w:rsidRPr="00071CE2">
              <w:rPr>
                <w:bCs/>
                <w:sz w:val="24"/>
                <w:lang w:eastAsia="en-US"/>
              </w:rPr>
              <w:t>50</w:t>
            </w:r>
          </w:p>
        </w:tc>
      </w:tr>
      <w:tr w:rsidR="00894816" w:rsidRPr="00D3137B" w14:paraId="78A58FDB" w14:textId="77777777" w:rsidTr="00F10AFE">
        <w:trPr>
          <w:trHeight w:val="351"/>
        </w:trPr>
        <w:tc>
          <w:tcPr>
            <w:tcW w:w="4219" w:type="dxa"/>
            <w:gridSpan w:val="2"/>
            <w:vAlign w:val="center"/>
          </w:tcPr>
          <w:p w14:paraId="6944BD62" w14:textId="3E653A7F" w:rsidR="00894816" w:rsidRPr="00071CE2" w:rsidRDefault="00894816" w:rsidP="00071CE2">
            <w:pPr>
              <w:spacing w:line="256" w:lineRule="auto"/>
              <w:jc w:val="center"/>
              <w:rPr>
                <w:bCs/>
                <w:sz w:val="24"/>
                <w:lang w:eastAsia="en-US"/>
              </w:rPr>
            </w:pPr>
            <w:r w:rsidRPr="00071CE2">
              <w:rPr>
                <w:bCs/>
                <w:sz w:val="24"/>
                <w:lang w:eastAsia="en-US"/>
              </w:rPr>
              <w:t>Всего:</w:t>
            </w:r>
          </w:p>
        </w:tc>
        <w:tc>
          <w:tcPr>
            <w:tcW w:w="2268" w:type="dxa"/>
            <w:vAlign w:val="bottom"/>
          </w:tcPr>
          <w:p w14:paraId="0D224B9F" w14:textId="6D1AD92F" w:rsidR="00894816" w:rsidRPr="00071CE2" w:rsidRDefault="00894816" w:rsidP="00071CE2">
            <w:pPr>
              <w:spacing w:line="256" w:lineRule="auto"/>
              <w:jc w:val="center"/>
              <w:rPr>
                <w:bCs/>
                <w:sz w:val="24"/>
                <w:lang w:eastAsia="en-US"/>
              </w:rPr>
            </w:pPr>
            <w:r w:rsidRPr="00071CE2">
              <w:rPr>
                <w:bCs/>
                <w:sz w:val="24"/>
                <w:lang w:eastAsia="en-US"/>
              </w:rPr>
              <w:t>594195</w:t>
            </w:r>
          </w:p>
        </w:tc>
        <w:tc>
          <w:tcPr>
            <w:tcW w:w="2439" w:type="dxa"/>
            <w:noWrap/>
            <w:vAlign w:val="bottom"/>
          </w:tcPr>
          <w:p w14:paraId="77BBBF44" w14:textId="77777777" w:rsidR="00894816" w:rsidRPr="00071CE2" w:rsidRDefault="00894816" w:rsidP="00071CE2">
            <w:pPr>
              <w:spacing w:line="256" w:lineRule="auto"/>
              <w:jc w:val="center"/>
              <w:rPr>
                <w:bCs/>
                <w:sz w:val="24"/>
                <w:lang w:eastAsia="en-US"/>
              </w:rPr>
            </w:pPr>
          </w:p>
        </w:tc>
      </w:tr>
    </w:tbl>
    <w:p w14:paraId="59E0D39F" w14:textId="6958C156" w:rsidR="00A236EF" w:rsidRPr="00F855A3" w:rsidRDefault="00A236EF" w:rsidP="006E6E93">
      <w:pPr>
        <w:ind w:left="-567" w:firstLine="709"/>
        <w:rPr>
          <w:color w:val="000000" w:themeColor="text1"/>
        </w:rPr>
      </w:pPr>
      <w:r w:rsidRPr="00F855A3">
        <w:rPr>
          <w:color w:val="000000" w:themeColor="text1"/>
        </w:rPr>
        <w:t>Мероприятия по развитию мест захоронения</w:t>
      </w:r>
      <w:r w:rsidR="00894816">
        <w:rPr>
          <w:color w:val="000000" w:themeColor="text1"/>
        </w:rPr>
        <w:t>:</w:t>
      </w:r>
    </w:p>
    <w:p w14:paraId="21236CF4" w14:textId="70510CF1" w:rsidR="00A236EF" w:rsidRPr="00F855A3" w:rsidRDefault="00A236EF" w:rsidP="006E6E93">
      <w:pPr>
        <w:ind w:left="-567" w:firstLine="709"/>
        <w:rPr>
          <w:color w:val="000000" w:themeColor="text1"/>
        </w:rPr>
      </w:pPr>
      <w:r w:rsidRPr="00F855A3">
        <w:rPr>
          <w:color w:val="000000" w:themeColor="text1"/>
        </w:rPr>
        <w:t xml:space="preserve">Размеры земельных участков для кладбищ определены с учетом количества жителей </w:t>
      </w:r>
      <w:r w:rsidR="00F855A3" w:rsidRPr="00F855A3">
        <w:rPr>
          <w:color w:val="000000" w:themeColor="text1"/>
        </w:rPr>
        <w:t>муниципального</w:t>
      </w:r>
      <w:r w:rsidRPr="00F855A3">
        <w:rPr>
          <w:color w:val="000000" w:themeColor="text1"/>
        </w:rPr>
        <w:t xml:space="preserve"> округа. При этом также учитывается перспективный рост численности населения, наличия действующих объектов похоронного обслуживания, принятой схемы и способов захоронения, норм земельного участка на одно захоронение.</w:t>
      </w:r>
    </w:p>
    <w:p w14:paraId="67179F96" w14:textId="1D1940EF" w:rsidR="00A236EF" w:rsidRPr="00F855A3" w:rsidRDefault="00A236EF" w:rsidP="006E6E93">
      <w:pPr>
        <w:ind w:left="-567" w:firstLine="709"/>
        <w:rPr>
          <w:color w:val="000000" w:themeColor="text1"/>
        </w:rPr>
      </w:pPr>
      <w:r w:rsidRPr="00F855A3">
        <w:rPr>
          <w:color w:val="000000" w:themeColor="text1"/>
        </w:rPr>
        <w:t xml:space="preserve">Согласно СП 42.13330.2016 Градостроительство. Планировка и застройка городских и сельских поселений. Актуализированная редакция СНиП 2.07.01-89* (с Изменениями N 1, 2) нормы расчета размеров земельных участков кладбищ традиционного захоронения составляют 0,24 на 1000 чел. Для </w:t>
      </w:r>
      <w:r w:rsidR="00D34B86">
        <w:rPr>
          <w:color w:val="000000" w:themeColor="text1"/>
        </w:rPr>
        <w:t>Афанасьевского муниципального</w:t>
      </w:r>
      <w:r w:rsidRPr="00F855A3">
        <w:rPr>
          <w:color w:val="000000" w:themeColor="text1"/>
        </w:rPr>
        <w:t xml:space="preserve"> округа с перспективной численностью населения 54,3 тыс. чел. (в 2040 году) необходимая площадь составит – 13,03 га.</w:t>
      </w:r>
    </w:p>
    <w:p w14:paraId="10521A42" w14:textId="77777777" w:rsidR="00A236EF" w:rsidRPr="00F855A3" w:rsidRDefault="00A236EF" w:rsidP="006E6E93">
      <w:pPr>
        <w:ind w:left="-567" w:firstLine="709"/>
        <w:rPr>
          <w:color w:val="000000" w:themeColor="text1"/>
        </w:rPr>
      </w:pPr>
      <w:r w:rsidRPr="00F855A3">
        <w:rPr>
          <w:color w:val="000000" w:themeColor="text1"/>
        </w:rPr>
        <w:lastRenderedPageBreak/>
        <w:t>Также стоит учесть Постановление Главного государственного санитарного врача Российской Федерации от 28 июня 2011 г. N 84 г. Москва "Об утверждении СанПиН 2.1.2882-11 "Гигиенические требования к размещению, устройству и содержанию кладбищ, зданий и сооружений похоронного назначения"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более 70% общей площади кладбища. С учетом определения Постановления необходимая площадь для захоронений на перспективу составит – 22,15 га.</w:t>
      </w:r>
    </w:p>
    <w:p w14:paraId="1FA7C15A" w14:textId="5738A2B3" w:rsidR="00A236EF" w:rsidRPr="00291A1A" w:rsidRDefault="00A236EF" w:rsidP="006E6E93">
      <w:pPr>
        <w:pStyle w:val="3f4"/>
        <w:ind w:left="-567"/>
        <w:rPr>
          <w:color w:val="000000" w:themeColor="text1"/>
          <w:sz w:val="28"/>
          <w:szCs w:val="28"/>
        </w:rPr>
      </w:pPr>
      <w:bookmarkStart w:id="308" w:name="_Toc42018006"/>
      <w:bookmarkStart w:id="309" w:name="_Toc42039809"/>
      <w:bookmarkStart w:id="310" w:name="_Toc44428958"/>
      <w:bookmarkStart w:id="311" w:name="_Toc129349320"/>
      <w:bookmarkStart w:id="312" w:name="_Toc144110452"/>
      <w:r w:rsidRPr="00291A1A">
        <w:rPr>
          <w:color w:val="000000" w:themeColor="text1"/>
          <w:sz w:val="28"/>
          <w:szCs w:val="28"/>
        </w:rPr>
        <w:t>5.3. Загрязнение подземных и поверхностных вод</w:t>
      </w:r>
      <w:bookmarkEnd w:id="308"/>
      <w:bookmarkEnd w:id="309"/>
      <w:bookmarkEnd w:id="310"/>
      <w:bookmarkEnd w:id="311"/>
      <w:bookmarkEnd w:id="312"/>
    </w:p>
    <w:p w14:paraId="1E37A9B7" w14:textId="4D2281F4" w:rsidR="00291A1A" w:rsidRDefault="00894816" w:rsidP="006E6E93">
      <w:pPr>
        <w:ind w:left="-567" w:firstLine="709"/>
        <w:rPr>
          <w:color w:val="000000" w:themeColor="text1"/>
        </w:rPr>
      </w:pPr>
      <w:r>
        <w:rPr>
          <w:color w:val="000000" w:themeColor="text1"/>
        </w:rPr>
        <w:t>По информации из государственного доклада «О состоянии санитарно-эпидемиологического благополучия населения в Кировской области в 2022 году» а</w:t>
      </w:r>
      <w:r w:rsidR="00291A1A" w:rsidRPr="00291A1A">
        <w:rPr>
          <w:color w:val="000000" w:themeColor="text1"/>
        </w:rPr>
        <w:t>ктуальной для Кировской области остается проблема обеспечения населения качественной питьевой водой.</w:t>
      </w:r>
      <w:r w:rsidR="00291A1A">
        <w:rPr>
          <w:color w:val="000000" w:themeColor="text1"/>
        </w:rPr>
        <w:t xml:space="preserve"> В 2022 году доля неудовлетворительных исследований воды поверхностных источников водоснабжения по санитарно-гигиеническим показателям </w:t>
      </w:r>
      <w:r w:rsidR="00D53761">
        <w:rPr>
          <w:color w:val="000000" w:themeColor="text1"/>
        </w:rPr>
        <w:t xml:space="preserve">в Кировской области </w:t>
      </w:r>
      <w:r w:rsidR="00291A1A">
        <w:rPr>
          <w:color w:val="000000" w:themeColor="text1"/>
        </w:rPr>
        <w:t>составила 6%.</w:t>
      </w:r>
      <w:r w:rsidR="00291A1A" w:rsidRPr="00291A1A">
        <w:rPr>
          <w:color w:val="000000" w:themeColor="text1"/>
        </w:rPr>
        <w:t xml:space="preserve"> </w:t>
      </w:r>
      <w:r w:rsidR="00291A1A">
        <w:rPr>
          <w:color w:val="000000" w:themeColor="text1"/>
        </w:rPr>
        <w:t xml:space="preserve"> </w:t>
      </w:r>
    </w:p>
    <w:p w14:paraId="2F9CA4FC" w14:textId="7652C772" w:rsidR="00291A1A" w:rsidRDefault="00291A1A" w:rsidP="006E6E93">
      <w:pPr>
        <w:ind w:left="-567" w:firstLine="709"/>
        <w:rPr>
          <w:color w:val="000000" w:themeColor="text1"/>
        </w:rPr>
      </w:pPr>
      <w:r>
        <w:rPr>
          <w:color w:val="000000" w:themeColor="text1"/>
        </w:rPr>
        <w:t xml:space="preserve"> </w:t>
      </w:r>
      <w:r w:rsidRPr="00291A1A">
        <w:rPr>
          <w:color w:val="000000" w:themeColor="text1"/>
        </w:rPr>
        <w:t xml:space="preserve">Афанасьевский муниципальный округ стоит на 21 месте из 39 в ранжировании районов Кировской области по удельному весу неудовлетворительных результатов исследований питьевой воды систем централизованного водоснабжения в 2022 году. Процент неудовлетворительных исследований в округе составляет 3,1% </w:t>
      </w:r>
    </w:p>
    <w:p w14:paraId="50E53E3C" w14:textId="77777777" w:rsidR="00D53761" w:rsidRDefault="00D53761" w:rsidP="006E6E93">
      <w:pPr>
        <w:ind w:left="-567" w:firstLine="709"/>
        <w:rPr>
          <w:color w:val="000000" w:themeColor="text1"/>
        </w:rPr>
      </w:pPr>
      <w:r>
        <w:rPr>
          <w:color w:val="000000" w:themeColor="text1"/>
        </w:rPr>
        <w:t xml:space="preserve">Доля неудовлетворительных исследований воды подземных источников водоснабжения по санитарно-химическим показателям составляет 5,1%. </w:t>
      </w:r>
    </w:p>
    <w:p w14:paraId="60BA4C3C" w14:textId="6E38179C" w:rsidR="00D53761" w:rsidRPr="00291A1A" w:rsidRDefault="00D53761" w:rsidP="006E6E93">
      <w:pPr>
        <w:ind w:left="-567" w:firstLine="709"/>
        <w:rPr>
          <w:color w:val="000000" w:themeColor="text1"/>
        </w:rPr>
      </w:pPr>
      <w:r>
        <w:rPr>
          <w:color w:val="000000" w:themeColor="text1"/>
        </w:rPr>
        <w:t xml:space="preserve">Среди других округов региона в Афанасьевском муниципальном округе мониторинг воды подземных источников водоснабжения показал содержание бора и фторидов. </w:t>
      </w:r>
    </w:p>
    <w:p w14:paraId="01B1502C" w14:textId="293F2C6C" w:rsidR="00A236EF" w:rsidRPr="000D4D5A" w:rsidRDefault="00A236EF" w:rsidP="006E6E93">
      <w:pPr>
        <w:ind w:left="-567" w:firstLine="709"/>
        <w:rPr>
          <w:color w:val="000000" w:themeColor="text1"/>
        </w:rPr>
      </w:pPr>
      <w:r w:rsidRPr="000D4D5A">
        <w:rPr>
          <w:color w:val="000000" w:themeColor="text1"/>
        </w:rPr>
        <w:t xml:space="preserve">На территории </w:t>
      </w:r>
      <w:r w:rsidR="00D006B0" w:rsidRPr="000D4D5A">
        <w:rPr>
          <w:color w:val="000000" w:themeColor="text1"/>
        </w:rPr>
        <w:t>окру</w:t>
      </w:r>
      <w:r w:rsidR="000D4D5A" w:rsidRPr="000D4D5A">
        <w:rPr>
          <w:color w:val="000000" w:themeColor="text1"/>
        </w:rPr>
        <w:t>г</w:t>
      </w:r>
      <w:r w:rsidR="00D006B0" w:rsidRPr="000D4D5A">
        <w:rPr>
          <w:color w:val="000000" w:themeColor="text1"/>
        </w:rPr>
        <w:t>а</w:t>
      </w:r>
      <w:r w:rsidR="00894816">
        <w:rPr>
          <w:color w:val="000000" w:themeColor="text1"/>
        </w:rPr>
        <w:t xml:space="preserve"> по данным администрации Афанасьевского </w:t>
      </w:r>
      <w:r w:rsidR="00961DDA">
        <w:rPr>
          <w:color w:val="000000" w:themeColor="text1"/>
        </w:rPr>
        <w:t>муниципального округа</w:t>
      </w:r>
      <w:r w:rsidRPr="000D4D5A">
        <w:rPr>
          <w:color w:val="000000" w:themeColor="text1"/>
        </w:rPr>
        <w:t xml:space="preserve"> находится </w:t>
      </w:r>
      <w:r w:rsidR="00D006B0" w:rsidRPr="000D4D5A">
        <w:rPr>
          <w:color w:val="000000" w:themeColor="text1"/>
        </w:rPr>
        <w:t>2</w:t>
      </w:r>
      <w:r w:rsidRPr="000D4D5A">
        <w:rPr>
          <w:color w:val="000000" w:themeColor="text1"/>
        </w:rPr>
        <w:t xml:space="preserve">1 </w:t>
      </w:r>
      <w:r w:rsidR="00D006B0" w:rsidRPr="000D4D5A">
        <w:rPr>
          <w:color w:val="000000" w:themeColor="text1"/>
        </w:rPr>
        <w:t>объект водоснабжения</w:t>
      </w:r>
      <w:r w:rsidR="000D4D5A" w:rsidRPr="000D4D5A">
        <w:rPr>
          <w:color w:val="000000" w:themeColor="text1"/>
        </w:rPr>
        <w:t xml:space="preserve"> поверхностных и подземных вод</w:t>
      </w:r>
      <w:r w:rsidR="00D006B0" w:rsidRPr="000D4D5A">
        <w:rPr>
          <w:color w:val="000000" w:themeColor="text1"/>
        </w:rPr>
        <w:t>, в том чиисле:каптаж-7, водозаборных скважин-14</w:t>
      </w:r>
      <w:r w:rsidRPr="000D4D5A">
        <w:rPr>
          <w:color w:val="000000" w:themeColor="text1"/>
        </w:rPr>
        <w:t xml:space="preserve">. </w:t>
      </w:r>
    </w:p>
    <w:p w14:paraId="0A5D5D7D" w14:textId="0B3FEF6A" w:rsidR="00A236EF" w:rsidRPr="000D4D5A" w:rsidRDefault="00A236EF" w:rsidP="006E6E93">
      <w:pPr>
        <w:ind w:left="-567" w:firstLine="709"/>
        <w:rPr>
          <w:color w:val="000000" w:themeColor="text1"/>
        </w:rPr>
      </w:pPr>
      <w:r w:rsidRPr="000D4D5A">
        <w:rPr>
          <w:color w:val="000000" w:themeColor="text1"/>
        </w:rPr>
        <w:t xml:space="preserve">Водозабор эксплуатируется </w:t>
      </w:r>
      <w:r w:rsidR="000D4D5A" w:rsidRPr="000D4D5A">
        <w:rPr>
          <w:color w:val="000000" w:themeColor="text1"/>
        </w:rPr>
        <w:t>МКП ЖКХ пгт Афанасьево</w:t>
      </w:r>
      <w:r w:rsidRPr="000D4D5A">
        <w:rPr>
          <w:color w:val="000000" w:themeColor="text1"/>
        </w:rPr>
        <w:t xml:space="preserve"> имеющий проект зоны санитарной охраны, полный комплекс сооружений водоподготовки и обеззараживания. </w:t>
      </w:r>
    </w:p>
    <w:p w14:paraId="121EBC91" w14:textId="2D3F42B6" w:rsidR="00A236EF" w:rsidRPr="000D4D5A" w:rsidRDefault="00A236EF" w:rsidP="006E6E93">
      <w:pPr>
        <w:ind w:left="-567" w:firstLine="709"/>
        <w:rPr>
          <w:color w:val="000000" w:themeColor="text1"/>
        </w:rPr>
      </w:pPr>
      <w:r w:rsidRPr="000D4D5A">
        <w:rPr>
          <w:color w:val="000000" w:themeColor="text1"/>
        </w:rPr>
        <w:t xml:space="preserve">Основными источниками загрязнения поверхностных вод являются предприятия </w:t>
      </w:r>
      <w:r w:rsidR="00961DDA">
        <w:rPr>
          <w:color w:val="000000" w:themeColor="text1"/>
        </w:rPr>
        <w:t xml:space="preserve">муниципального </w:t>
      </w:r>
      <w:r w:rsidRPr="000D4D5A">
        <w:rPr>
          <w:color w:val="000000" w:themeColor="text1"/>
        </w:rPr>
        <w:t>округа. К потенциальным источникам загрязнения водоемов относятся полигоны твердых бытовых и промышленных отходов, животноводческие комплексы, промплощадки промышленных предприятий, территории населенных пунктов, оказывающих влияние на качество воды открытых водоемов.</w:t>
      </w:r>
    </w:p>
    <w:p w14:paraId="43B6463E" w14:textId="474DF90C" w:rsidR="00A236EF" w:rsidRPr="000D4D5A" w:rsidRDefault="000D4D5A" w:rsidP="006E6E93">
      <w:pPr>
        <w:ind w:left="-567" w:firstLine="709"/>
        <w:rPr>
          <w:color w:val="000000" w:themeColor="text1"/>
        </w:rPr>
      </w:pPr>
      <w:r w:rsidRPr="000D4D5A">
        <w:rPr>
          <w:color w:val="000000" w:themeColor="text1"/>
        </w:rPr>
        <w:lastRenderedPageBreak/>
        <w:t>В</w:t>
      </w:r>
      <w:r w:rsidR="00A236EF" w:rsidRPr="000D4D5A">
        <w:rPr>
          <w:color w:val="000000" w:themeColor="text1"/>
        </w:rPr>
        <w:t xml:space="preserve"> округ</w:t>
      </w:r>
      <w:r w:rsidRPr="000D4D5A">
        <w:rPr>
          <w:color w:val="000000" w:themeColor="text1"/>
        </w:rPr>
        <w:t>е</w:t>
      </w:r>
      <w:r w:rsidR="00A236EF" w:rsidRPr="000D4D5A">
        <w:rPr>
          <w:color w:val="000000" w:themeColor="text1"/>
        </w:rPr>
        <w:t xml:space="preserve"> наход</w:t>
      </w:r>
      <w:r w:rsidRPr="000D4D5A">
        <w:rPr>
          <w:color w:val="000000" w:themeColor="text1"/>
        </w:rPr>
        <w:t>я</w:t>
      </w:r>
      <w:r w:rsidR="00A236EF" w:rsidRPr="000D4D5A">
        <w:rPr>
          <w:color w:val="000000" w:themeColor="text1"/>
        </w:rPr>
        <w:t xml:space="preserve">тся </w:t>
      </w:r>
      <w:r w:rsidRPr="000D4D5A">
        <w:rPr>
          <w:color w:val="000000" w:themeColor="text1"/>
        </w:rPr>
        <w:t>о</w:t>
      </w:r>
      <w:r w:rsidR="00A236EF" w:rsidRPr="000D4D5A">
        <w:rPr>
          <w:color w:val="000000" w:themeColor="text1"/>
        </w:rPr>
        <w:t>бъект</w:t>
      </w:r>
      <w:r w:rsidRPr="000D4D5A">
        <w:rPr>
          <w:color w:val="000000" w:themeColor="text1"/>
        </w:rPr>
        <w:t>ы</w:t>
      </w:r>
      <w:r w:rsidR="00A236EF" w:rsidRPr="000D4D5A">
        <w:rPr>
          <w:color w:val="000000" w:themeColor="text1"/>
        </w:rPr>
        <w:t xml:space="preserve"> очистки сточных вод. На всех очистных сооружениях обеззараживание сточных вод проводится методом хлорирования. На городских очистных сооружениях применяется жидкий хлор, на остальных - хлорсодержащие препараты (гипохлорит натрия).</w:t>
      </w:r>
    </w:p>
    <w:p w14:paraId="2F18947D" w14:textId="77777777" w:rsidR="00A236EF" w:rsidRPr="007721B0" w:rsidRDefault="00A236EF" w:rsidP="006E6E93">
      <w:pPr>
        <w:ind w:left="-567" w:firstLine="709"/>
        <w:rPr>
          <w:b/>
          <w:color w:val="000000" w:themeColor="text1"/>
        </w:rPr>
      </w:pPr>
      <w:r w:rsidRPr="007721B0">
        <w:rPr>
          <w:b/>
          <w:color w:val="000000" w:themeColor="text1"/>
        </w:rPr>
        <w:t>Питьевое водоснабжение</w:t>
      </w:r>
    </w:p>
    <w:p w14:paraId="4EDD59A0" w14:textId="08E88A62" w:rsidR="00A236EF" w:rsidRPr="00C14167" w:rsidRDefault="00A236EF" w:rsidP="006E6E93">
      <w:pPr>
        <w:ind w:left="-567" w:firstLine="709"/>
        <w:rPr>
          <w:color w:val="000000" w:themeColor="text1"/>
        </w:rPr>
      </w:pPr>
      <w:r w:rsidRPr="007721B0">
        <w:rPr>
          <w:color w:val="000000" w:themeColor="text1"/>
        </w:rPr>
        <w:t xml:space="preserve">На территории </w:t>
      </w:r>
      <w:r w:rsidR="002B073B">
        <w:rPr>
          <w:color w:val="000000" w:themeColor="text1"/>
        </w:rPr>
        <w:t xml:space="preserve">муниципального </w:t>
      </w:r>
      <w:r w:rsidRPr="007721B0">
        <w:rPr>
          <w:color w:val="000000" w:themeColor="text1"/>
        </w:rPr>
        <w:t xml:space="preserve">округа </w:t>
      </w:r>
      <w:r w:rsidR="002B073B">
        <w:rPr>
          <w:color w:val="000000" w:themeColor="text1"/>
        </w:rPr>
        <w:t xml:space="preserve">по сведениям администрации Афанасьевского муниципального округа </w:t>
      </w:r>
      <w:r w:rsidRPr="007721B0">
        <w:rPr>
          <w:color w:val="000000" w:themeColor="text1"/>
        </w:rPr>
        <w:t xml:space="preserve">расположены </w:t>
      </w:r>
      <w:r w:rsidR="000D4D5A" w:rsidRPr="007721B0">
        <w:rPr>
          <w:color w:val="000000" w:themeColor="text1"/>
        </w:rPr>
        <w:t>16 водопроводов с различной степенью износа. Так, например, в пгт Афанасьево, деревнях Пура, Ожегины, Костино, Слобода, Аверины, Савинцы, Лазуковы</w:t>
      </w:r>
      <w:r w:rsidR="00C14167" w:rsidRPr="007721B0">
        <w:rPr>
          <w:color w:val="000000" w:themeColor="text1"/>
        </w:rPr>
        <w:t xml:space="preserve"> проц</w:t>
      </w:r>
      <w:r w:rsidR="000D4D5A" w:rsidRPr="007721B0">
        <w:rPr>
          <w:color w:val="000000" w:themeColor="text1"/>
        </w:rPr>
        <w:t>ент износа водопроводных сетей составляет более 90%.</w:t>
      </w:r>
      <w:r w:rsidR="00C14167" w:rsidRPr="007721B0">
        <w:rPr>
          <w:color w:val="000000" w:themeColor="text1"/>
        </w:rPr>
        <w:t xml:space="preserve"> Однако, не смотря на большой процент износа с</w:t>
      </w:r>
      <w:r w:rsidR="000D4D5A" w:rsidRPr="007721B0">
        <w:rPr>
          <w:color w:val="000000" w:themeColor="text1"/>
        </w:rPr>
        <w:t xml:space="preserve">огласно государственному докладу «О </w:t>
      </w:r>
      <w:r w:rsidR="000D4D5A" w:rsidRPr="00C14167">
        <w:rPr>
          <w:color w:val="000000" w:themeColor="text1"/>
        </w:rPr>
        <w:t xml:space="preserve">состоянии санитарно-эпидемиологического благополучия населения в Кировской области в 2022 году» </w:t>
      </w:r>
      <w:r w:rsidR="00C14167" w:rsidRPr="00C14167">
        <w:rPr>
          <w:color w:val="000000" w:themeColor="text1"/>
        </w:rPr>
        <w:t xml:space="preserve">в </w:t>
      </w:r>
      <w:r w:rsidR="000D4D5A" w:rsidRPr="00C14167">
        <w:rPr>
          <w:color w:val="000000" w:themeColor="text1"/>
        </w:rPr>
        <w:t>динамик</w:t>
      </w:r>
      <w:r w:rsidR="00C14167" w:rsidRPr="00C14167">
        <w:rPr>
          <w:color w:val="000000" w:themeColor="text1"/>
        </w:rPr>
        <w:t>е</w:t>
      </w:r>
      <w:r w:rsidR="000D4D5A" w:rsidRPr="00C14167">
        <w:rPr>
          <w:color w:val="000000" w:themeColor="text1"/>
        </w:rPr>
        <w:t xml:space="preserve"> показателей качества питьевой воды</w:t>
      </w:r>
      <w:r w:rsidR="00C14167" w:rsidRPr="00C14167">
        <w:rPr>
          <w:color w:val="000000" w:themeColor="text1"/>
        </w:rPr>
        <w:t xml:space="preserve"> </w:t>
      </w:r>
      <w:r w:rsidRPr="00C14167">
        <w:rPr>
          <w:color w:val="000000" w:themeColor="text1"/>
        </w:rPr>
        <w:t xml:space="preserve">отмечается </w:t>
      </w:r>
      <w:r w:rsidR="00C14167" w:rsidRPr="00C14167">
        <w:rPr>
          <w:color w:val="000000" w:themeColor="text1"/>
        </w:rPr>
        <w:t>уменьшение удельного веса неудовлетворительных исследований качества питьевой воды.  Если в 2015 году доля неудовлетворительных исследований питьевой воды систем централизованного водоснабжения в регионе составляла 85,4%, то в 2022 году-5,2%.</w:t>
      </w:r>
      <w:r w:rsidR="00C14167">
        <w:rPr>
          <w:color w:val="FF0000"/>
        </w:rPr>
        <w:t xml:space="preserve"> </w:t>
      </w:r>
      <w:r w:rsidR="00C14167" w:rsidRPr="00C14167">
        <w:rPr>
          <w:color w:val="000000" w:themeColor="text1"/>
        </w:rPr>
        <w:t>Такое значительное уменьшение неудовлетворительных проб-это результат периодических санитарно-эпидеомологических проверок объектов водоснабжения.</w:t>
      </w:r>
    </w:p>
    <w:p w14:paraId="2B84277E" w14:textId="77777777" w:rsidR="00A236EF" w:rsidRPr="001D2169" w:rsidRDefault="00A236EF" w:rsidP="006E6E93">
      <w:pPr>
        <w:ind w:left="-567" w:firstLine="709"/>
        <w:rPr>
          <w:b/>
          <w:color w:val="000000" w:themeColor="text1"/>
        </w:rPr>
      </w:pPr>
      <w:bookmarkStart w:id="313" w:name="_Toc44428959"/>
      <w:r w:rsidRPr="001D2169">
        <w:rPr>
          <w:b/>
          <w:color w:val="000000" w:themeColor="text1"/>
        </w:rPr>
        <w:t>Радиационное загрязнение</w:t>
      </w:r>
      <w:bookmarkEnd w:id="313"/>
    </w:p>
    <w:p w14:paraId="07EBCE57" w14:textId="5E1879A1" w:rsidR="00A236EF" w:rsidRDefault="00A236EF" w:rsidP="006E6E93">
      <w:pPr>
        <w:ind w:left="-567" w:firstLine="709"/>
        <w:rPr>
          <w:color w:val="000000" w:themeColor="text1"/>
        </w:rPr>
      </w:pPr>
      <w:r w:rsidRPr="001D2169">
        <w:rPr>
          <w:color w:val="000000" w:themeColor="text1"/>
        </w:rPr>
        <w:t>Радиационный фактор не является ведущим фактором вредного воздействия на здоровье населения.</w:t>
      </w:r>
    </w:p>
    <w:p w14:paraId="0FA6A1E3" w14:textId="637835A3" w:rsidR="001D2169" w:rsidRDefault="001D2169" w:rsidP="006E6E93">
      <w:pPr>
        <w:ind w:left="-567" w:firstLine="709"/>
        <w:rPr>
          <w:color w:val="000000" w:themeColor="text1"/>
        </w:rPr>
      </w:pPr>
      <w:r>
        <w:rPr>
          <w:color w:val="000000" w:themeColor="text1"/>
        </w:rPr>
        <w:t>Работа по обеспечению радиационной безопасности населения области строилась в соответствии с действующими нормативными актами, принятыми Правительством РФ и Федеральной службы по надзору в сфере защиты прав потребителей и благополучия человека.</w:t>
      </w:r>
    </w:p>
    <w:p w14:paraId="15AEA055" w14:textId="090438EA" w:rsidR="001D2169" w:rsidRDefault="001D2169" w:rsidP="006E6E93">
      <w:pPr>
        <w:ind w:left="-567" w:firstLine="709"/>
        <w:rPr>
          <w:color w:val="000000" w:themeColor="text1"/>
        </w:rPr>
      </w:pPr>
      <w:r>
        <w:rPr>
          <w:color w:val="000000" w:themeColor="text1"/>
        </w:rPr>
        <w:t xml:space="preserve">Ежегодно в ходе социально-гигиенического мониторинга и производственного контроля на радиоактивные вещества </w:t>
      </w:r>
      <w:r w:rsidR="0021511C">
        <w:rPr>
          <w:color w:val="000000" w:themeColor="text1"/>
        </w:rPr>
        <w:t xml:space="preserve">проводится отбор </w:t>
      </w:r>
      <w:r>
        <w:rPr>
          <w:color w:val="000000" w:themeColor="text1"/>
        </w:rPr>
        <w:t xml:space="preserve">проб </w:t>
      </w:r>
      <w:r w:rsidR="0021511C">
        <w:rPr>
          <w:color w:val="000000" w:themeColor="text1"/>
        </w:rPr>
        <w:t xml:space="preserve">атмосферного воздуха, </w:t>
      </w:r>
      <w:r>
        <w:rPr>
          <w:color w:val="000000" w:themeColor="text1"/>
        </w:rPr>
        <w:t>почвы,</w:t>
      </w:r>
      <w:r w:rsidR="0021511C">
        <w:rPr>
          <w:color w:val="000000" w:themeColor="text1"/>
        </w:rPr>
        <w:t xml:space="preserve"> централизованного питьевого водоснабжения. Вода источников нецентрализованного водоснабжения на радиологические показатели не исследовалась.</w:t>
      </w:r>
    </w:p>
    <w:p w14:paraId="020827A7" w14:textId="09C979D0" w:rsidR="0021511C" w:rsidRPr="001D2169" w:rsidRDefault="0021511C" w:rsidP="006E6E93">
      <w:pPr>
        <w:ind w:left="-567" w:firstLine="709"/>
        <w:rPr>
          <w:color w:val="000000" w:themeColor="text1"/>
        </w:rPr>
      </w:pPr>
      <w:r w:rsidRPr="001D2169">
        <w:rPr>
          <w:color w:val="000000" w:themeColor="text1"/>
        </w:rPr>
        <w:t xml:space="preserve">В 2022 году радиационная обстановка на территории </w:t>
      </w:r>
      <w:r>
        <w:rPr>
          <w:color w:val="000000" w:themeColor="text1"/>
        </w:rPr>
        <w:t>А</w:t>
      </w:r>
      <w:r w:rsidRPr="001D2169">
        <w:rPr>
          <w:color w:val="000000" w:themeColor="text1"/>
        </w:rPr>
        <w:t>фанасьевского муниципального округа по сравнению с предыдущими годами существенно не изменилась и остается в целом удовлетворительной.</w:t>
      </w:r>
    </w:p>
    <w:p w14:paraId="1F57C7B2" w14:textId="6128E727" w:rsidR="00A236EF" w:rsidRDefault="00A236EF" w:rsidP="006E6E93">
      <w:pPr>
        <w:ind w:left="-567" w:firstLine="709"/>
        <w:rPr>
          <w:b/>
          <w:color w:val="000000" w:themeColor="text1"/>
        </w:rPr>
      </w:pPr>
      <w:bookmarkStart w:id="314" w:name="_Toc44428960"/>
      <w:r w:rsidRPr="00C91D93">
        <w:rPr>
          <w:b/>
          <w:color w:val="000000" w:themeColor="text1"/>
        </w:rPr>
        <w:t>Воздействие физических факторов</w:t>
      </w:r>
      <w:bookmarkEnd w:id="314"/>
    </w:p>
    <w:p w14:paraId="7938AE50" w14:textId="5ED12CB7" w:rsidR="00C91D93" w:rsidRDefault="00C91D93" w:rsidP="006E6E93">
      <w:pPr>
        <w:ind w:left="-567" w:firstLine="709"/>
        <w:rPr>
          <w:color w:val="000000" w:themeColor="text1"/>
        </w:rPr>
      </w:pPr>
      <w:r w:rsidRPr="00C91D93">
        <w:rPr>
          <w:color w:val="000000" w:themeColor="text1"/>
        </w:rPr>
        <w:t>На</w:t>
      </w:r>
      <w:r>
        <w:rPr>
          <w:color w:val="000000" w:themeColor="text1"/>
        </w:rPr>
        <w:t xml:space="preserve">иболее значимыми источниками воздействия </w:t>
      </w:r>
      <w:r w:rsidR="001F236C">
        <w:rPr>
          <w:color w:val="000000" w:themeColor="text1"/>
        </w:rPr>
        <w:t>физических факторов на территории жилой застройки является автомобильный транспорт, объекты торговли и общественного питания, расположенные на первых этажах жилых зданий, а также технологическое оборудование промышленных объектов, расположенных в черте жилой застройки при отсутствии организации санитарно-защитных зон.</w:t>
      </w:r>
    </w:p>
    <w:p w14:paraId="4F53319B" w14:textId="1FD812C2" w:rsidR="001F236C" w:rsidRDefault="001F236C" w:rsidP="006E6E93">
      <w:pPr>
        <w:ind w:left="-567" w:firstLine="709"/>
        <w:rPr>
          <w:color w:val="000000" w:themeColor="text1"/>
        </w:rPr>
      </w:pPr>
      <w:r>
        <w:rPr>
          <w:color w:val="000000" w:themeColor="text1"/>
        </w:rPr>
        <w:lastRenderedPageBreak/>
        <w:t>Основными источниками электромагнитных полей (далее-ЭМП) являются передающие радиотехнические объекты (ПРТО). При вводе в эксплуатацию в обязательном порядке проводятся инструментальные измерения уровней ЭМП, создаваемых ПРТО, с оформлением протокола измерений. Определяемые показатели при контроле за ПРТО-напряженность электрического поля, магнитного поля, плотность потока энергии. Измерения данных параметров проводятся на рабочих местах, в жилых и общественных зданиях, на территории жилой застройки, в районе размещения ПРТО.</w:t>
      </w:r>
    </w:p>
    <w:p w14:paraId="1FB0E3BF" w14:textId="0C72A545" w:rsidR="00F538D0" w:rsidRPr="00F538D0" w:rsidRDefault="00F538D0" w:rsidP="006E6E93">
      <w:pPr>
        <w:ind w:left="-567" w:firstLine="709"/>
        <w:rPr>
          <w:color w:val="000000" w:themeColor="text1"/>
        </w:rPr>
      </w:pPr>
      <w:r w:rsidRPr="00F538D0">
        <w:rPr>
          <w:color w:val="000000" w:themeColor="text1"/>
        </w:rPr>
        <w:t>Электромагнитные поля (ЭМП), в том числе радиочастотного диапазона, в Афанасьевском муниципальном округе являются одним из самых массовых и распространенных физических факторов воздействия на среду обитания человека из всех источников внешнего воздействия. Число источников ЭМП, воздействующих на население, увеличивается в последние годы весьма динамично в основном за счет наиболее интенсивно развивающихся телекоммуникационных систем. Это различные передающие радиотехнические объекты (ПРТО) связи, вещания и радионавигации, мобильные средства связи.</w:t>
      </w:r>
    </w:p>
    <w:p w14:paraId="18120A3D" w14:textId="77777777" w:rsidR="00F538D0" w:rsidRPr="00F538D0" w:rsidRDefault="00F538D0" w:rsidP="006E6E93">
      <w:pPr>
        <w:ind w:left="-567" w:firstLine="709"/>
        <w:rPr>
          <w:color w:val="000000" w:themeColor="text1"/>
        </w:rPr>
      </w:pPr>
      <w:r w:rsidRPr="00F538D0">
        <w:rPr>
          <w:color w:val="000000" w:themeColor="text1"/>
        </w:rPr>
        <w:t>В 2022 г. отмечается рост числа установленных ПРТО, в основном за счет увеличения числа базовых станций сотовой связи (БССС), что обусловлено развитием систем мобильной связи в связи с продолжение работ по внедрению систем коммуникаций 4-го поколения (4G). Сотовая радиотелефония является сегодня одной из наиболее интенсивно развитых телекоммуникационных систем. БССС поддерживают связь с находящимися в их зоне действия мобильными радиотелефонами и работают в режиме приема и передачи сигнала. Антенны БССС устанавливаются на уже существующих постройках (общественных, служебных, производственных и жилых зданиях, дымовых трубах промышленных предприятий и т.д.) или на специально сооруженных мачтах.</w:t>
      </w:r>
    </w:p>
    <w:p w14:paraId="0BB0D824" w14:textId="7060E57C" w:rsidR="004F36FE" w:rsidRPr="00C91D93" w:rsidRDefault="004F36FE" w:rsidP="006E6E93">
      <w:pPr>
        <w:ind w:left="-567" w:firstLine="709"/>
        <w:rPr>
          <w:color w:val="000000" w:themeColor="text1"/>
        </w:rPr>
      </w:pPr>
      <w:r w:rsidRPr="00C91D93">
        <w:rPr>
          <w:color w:val="000000" w:themeColor="text1"/>
        </w:rPr>
        <w:t>Шумовой режим определяется воздействием целого ряда источников. К таким источникам, прежде всего, относятся средства автомобильного транспорта, ряд промышленных предприятий и установок, а также другие шумовые воздействия, связанные с различными видами жизнедеятельности населения.</w:t>
      </w:r>
      <w:r w:rsidRPr="004F36FE">
        <w:rPr>
          <w:color w:val="000000" w:themeColor="text1"/>
        </w:rPr>
        <w:t xml:space="preserve"> </w:t>
      </w:r>
      <w:r w:rsidRPr="00C91D93">
        <w:rPr>
          <w:color w:val="000000" w:themeColor="text1"/>
        </w:rPr>
        <w:t>Влияние акустического шума по количеству источников и степени воздействия на население возрастает с каждым годом. Транспорт является одним из главных факторов шумового воздействия.</w:t>
      </w:r>
    </w:p>
    <w:p w14:paraId="5442840B" w14:textId="6F0C0374" w:rsidR="001F236C" w:rsidRDefault="004F36FE" w:rsidP="006E6E93">
      <w:pPr>
        <w:ind w:left="-567" w:firstLine="709"/>
        <w:rPr>
          <w:color w:val="000000" w:themeColor="text1"/>
        </w:rPr>
      </w:pPr>
      <w:r w:rsidRPr="00C91D93">
        <w:rPr>
          <w:color w:val="000000" w:themeColor="text1"/>
        </w:rPr>
        <w:t xml:space="preserve">Напряженная акустическая обстановка остается на территориях </w:t>
      </w:r>
      <w:r>
        <w:rPr>
          <w:color w:val="000000" w:themeColor="text1"/>
        </w:rPr>
        <w:t xml:space="preserve">жилой застройки, в жилых домах. </w:t>
      </w:r>
      <w:r w:rsidR="001F236C">
        <w:rPr>
          <w:color w:val="000000" w:themeColor="text1"/>
        </w:rPr>
        <w:t xml:space="preserve">В структуре жалоб наибольший удельный вес занимают жалобы населения на повышение уровня шума. Наибольшая часть не отвечающих требованиям </w:t>
      </w:r>
      <w:r>
        <w:rPr>
          <w:color w:val="000000" w:themeColor="text1"/>
        </w:rPr>
        <w:t>из общего числа проведенных исследований, относится к фактору шума в жилых помещениях.</w:t>
      </w:r>
    </w:p>
    <w:p w14:paraId="5C95324A" w14:textId="04303A49" w:rsidR="004F36FE" w:rsidRDefault="004F36FE" w:rsidP="006E6E93">
      <w:pPr>
        <w:ind w:left="-567" w:firstLine="709"/>
        <w:rPr>
          <w:color w:val="000000" w:themeColor="text1"/>
        </w:rPr>
      </w:pPr>
      <w:r>
        <w:rPr>
          <w:color w:val="000000" w:themeColor="text1"/>
        </w:rPr>
        <w:t xml:space="preserve">Основными источниками шума в жилых помещениях являются инженерно-технологическое (в том числе холодильное, вентиляционное) оборудование предприятий торговли и общественного питания, которые </w:t>
      </w:r>
      <w:r>
        <w:rPr>
          <w:color w:val="000000" w:themeColor="text1"/>
        </w:rPr>
        <w:lastRenderedPageBreak/>
        <w:t>размещаются во встроенно-пристроенных помещениях первых этажей жилых зданий, а также оборудование систем отопления и водоснабжения самого жилого здания, лифты. Причинами повышенных уровней шума, создаваемых указанными источниками, является отсутствие (или недостаточность) шумозащитных мероприятий на стадии проектирования, размещения указанного оборудования, а также нарушение правил и режима эксплуатации оборудования.</w:t>
      </w:r>
    </w:p>
    <w:p w14:paraId="0594AB4B" w14:textId="139685C2" w:rsidR="00A236EF" w:rsidRPr="00C91D93" w:rsidRDefault="00A236EF" w:rsidP="006E6E93">
      <w:pPr>
        <w:ind w:left="-567" w:firstLine="709"/>
        <w:rPr>
          <w:color w:val="000000" w:themeColor="text1"/>
        </w:rPr>
      </w:pPr>
      <w:r w:rsidRPr="00C91D93">
        <w:rPr>
          <w:color w:val="000000" w:themeColor="text1"/>
        </w:rPr>
        <w:t xml:space="preserve">Существенное значение среди физических факторов в </w:t>
      </w:r>
      <w:r w:rsidR="00C91D93" w:rsidRPr="00C91D93">
        <w:rPr>
          <w:color w:val="000000" w:themeColor="text1"/>
        </w:rPr>
        <w:t>Афанасьевском муниципальном</w:t>
      </w:r>
      <w:r w:rsidRPr="00C91D93">
        <w:rPr>
          <w:color w:val="000000" w:themeColor="text1"/>
        </w:rPr>
        <w:t xml:space="preserve"> округе, как и в целом по </w:t>
      </w:r>
      <w:r w:rsidR="00C91D93" w:rsidRPr="00C91D93">
        <w:rPr>
          <w:color w:val="000000" w:themeColor="text1"/>
        </w:rPr>
        <w:t>Кировской области</w:t>
      </w:r>
      <w:r w:rsidRPr="00C91D93">
        <w:rPr>
          <w:color w:val="000000" w:themeColor="text1"/>
        </w:rPr>
        <w:t xml:space="preserve">, имеет шум. </w:t>
      </w:r>
    </w:p>
    <w:p w14:paraId="0FAEAC3D" w14:textId="3469AA1F" w:rsidR="00996174" w:rsidRPr="00800D04" w:rsidRDefault="00A236EF" w:rsidP="006E6E93">
      <w:pPr>
        <w:pStyle w:val="3f4"/>
        <w:ind w:left="-567"/>
        <w:rPr>
          <w:color w:val="000000"/>
          <w:sz w:val="28"/>
          <w:szCs w:val="28"/>
        </w:rPr>
      </w:pPr>
      <w:bookmarkStart w:id="315" w:name="_Toc44428961"/>
      <w:bookmarkStart w:id="316" w:name="_Toc129349321"/>
      <w:bookmarkStart w:id="317" w:name="_Toc144110453"/>
      <w:r w:rsidRPr="00996174">
        <w:rPr>
          <w:color w:val="000000" w:themeColor="text1"/>
          <w:sz w:val="28"/>
          <w:szCs w:val="28"/>
        </w:rPr>
        <w:t>5.4. Особо охраняемые природные территории</w:t>
      </w:r>
      <w:bookmarkStart w:id="318" w:name="_Toc217974620"/>
      <w:bookmarkStart w:id="319" w:name="_Toc225312984"/>
      <w:bookmarkEnd w:id="315"/>
      <w:bookmarkEnd w:id="316"/>
      <w:bookmarkEnd w:id="317"/>
      <w:r w:rsidR="00996174" w:rsidRPr="00800D04">
        <w:rPr>
          <w:color w:val="000000"/>
          <w:sz w:val="28"/>
          <w:szCs w:val="28"/>
        </w:rPr>
        <w:t xml:space="preserve"> </w:t>
      </w:r>
      <w:bookmarkEnd w:id="318"/>
      <w:bookmarkEnd w:id="319"/>
    </w:p>
    <w:p w14:paraId="3B12476C" w14:textId="77777777" w:rsidR="00996174" w:rsidRPr="00800D04" w:rsidRDefault="00996174" w:rsidP="006E6E93">
      <w:pPr>
        <w:ind w:left="-567" w:firstLine="708"/>
        <w:rPr>
          <w:color w:val="000000"/>
          <w:szCs w:val="28"/>
        </w:rPr>
      </w:pPr>
      <w:r w:rsidRPr="00800D04">
        <w:rPr>
          <w:color w:val="000000"/>
          <w:szCs w:val="28"/>
        </w:rPr>
        <w:t>Для ООПТ устанавливается режим особой охраны в соответствии с нормативно-правовыми актами федерального, регионального уровня и органов местного самоуправления.</w:t>
      </w:r>
    </w:p>
    <w:p w14:paraId="474ADAF7" w14:textId="2100F501" w:rsidR="00996174" w:rsidRDefault="00996174" w:rsidP="006E6E93">
      <w:pPr>
        <w:ind w:left="-567" w:firstLine="360"/>
        <w:rPr>
          <w:color w:val="000000"/>
          <w:szCs w:val="28"/>
        </w:rPr>
      </w:pPr>
      <w:r>
        <w:rPr>
          <w:color w:val="000000"/>
          <w:szCs w:val="28"/>
        </w:rPr>
        <w:t xml:space="preserve">      </w:t>
      </w:r>
      <w:r w:rsidRPr="00800D04">
        <w:rPr>
          <w:color w:val="000000"/>
          <w:szCs w:val="28"/>
        </w:rPr>
        <w:t xml:space="preserve">В настоящее время на территории Афанасьевского </w:t>
      </w:r>
      <w:r>
        <w:rPr>
          <w:color w:val="000000"/>
          <w:szCs w:val="28"/>
        </w:rPr>
        <w:t>муниципального округа</w:t>
      </w:r>
      <w:r w:rsidRPr="00800D04">
        <w:rPr>
          <w:color w:val="000000"/>
          <w:szCs w:val="28"/>
        </w:rPr>
        <w:t xml:space="preserve"> находится один объект, являющийся особо охраняемой природной территорией – памятник природы «Лиственничные посадки 1905 года». Площадь особо охраняемой природной территории составляет </w:t>
      </w:r>
      <w:smartTag w:uri="urn:schemas-microsoft-com:office:smarttags" w:element="metricconverter">
        <w:smartTagPr>
          <w:attr w:name="ProductID" w:val="20,01 га"/>
        </w:smartTagPr>
        <w:r w:rsidRPr="00800D04">
          <w:rPr>
            <w:color w:val="000000"/>
            <w:szCs w:val="28"/>
          </w:rPr>
          <w:t>20,01 га</w:t>
        </w:r>
      </w:smartTag>
      <w:r w:rsidRPr="00800D04">
        <w:rPr>
          <w:color w:val="000000"/>
          <w:szCs w:val="28"/>
        </w:rPr>
        <w:t>.</w:t>
      </w:r>
    </w:p>
    <w:p w14:paraId="24C80956" w14:textId="10A95FC7" w:rsidR="0041273D" w:rsidRDefault="0041273D" w:rsidP="006E6E93">
      <w:pPr>
        <w:ind w:left="-567" w:firstLine="360"/>
        <w:rPr>
          <w:color w:val="000000"/>
          <w:szCs w:val="28"/>
        </w:rPr>
      </w:pPr>
      <w:r>
        <w:rPr>
          <w:color w:val="000000"/>
          <w:szCs w:val="28"/>
        </w:rPr>
        <w:t xml:space="preserve">    Согласно схемы территориального планирования </w:t>
      </w:r>
      <w:r w:rsidR="005D0C6E">
        <w:rPr>
          <w:color w:val="000000"/>
          <w:szCs w:val="28"/>
        </w:rPr>
        <w:t>Кировской области</w:t>
      </w:r>
      <w:r>
        <w:rPr>
          <w:color w:val="000000"/>
          <w:szCs w:val="28"/>
        </w:rPr>
        <w:t xml:space="preserve"> предусмотрены мероприятия в сфере развития системы особо охраняемых природных территорий регионального значения. </w:t>
      </w:r>
    </w:p>
    <w:p w14:paraId="2998B309" w14:textId="67036A59" w:rsidR="0041273D" w:rsidRDefault="0041273D" w:rsidP="006E6E93">
      <w:pPr>
        <w:ind w:left="-567" w:firstLine="360"/>
        <w:rPr>
          <w:color w:val="000000"/>
          <w:szCs w:val="28"/>
        </w:rPr>
      </w:pPr>
      <w:r>
        <w:rPr>
          <w:color w:val="000000"/>
          <w:szCs w:val="28"/>
        </w:rPr>
        <w:t xml:space="preserve">    Перечень участков, перспективных для создания ООПТ на территории Афанасьевского муниципального округа</w:t>
      </w:r>
      <w:r w:rsidR="00FB329D">
        <w:rPr>
          <w:color w:val="000000"/>
          <w:szCs w:val="28"/>
        </w:rPr>
        <w:t xml:space="preserve"> согласно информации Министерства охраны окружающей среды Кировской области</w:t>
      </w:r>
      <w:r>
        <w:rPr>
          <w:color w:val="000000"/>
          <w:szCs w:val="28"/>
        </w:rPr>
        <w:t>:</w:t>
      </w:r>
    </w:p>
    <w:p w14:paraId="7C10BE72" w14:textId="2B429624" w:rsidR="00A828AA" w:rsidRDefault="00A828AA" w:rsidP="006E6E93">
      <w:pPr>
        <w:ind w:left="-567" w:firstLine="360"/>
        <w:rPr>
          <w:color w:val="000000"/>
          <w:szCs w:val="28"/>
        </w:rPr>
      </w:pPr>
      <w:r>
        <w:rPr>
          <w:color w:val="000000"/>
          <w:szCs w:val="28"/>
        </w:rPr>
        <w:t>Таблица:</w:t>
      </w:r>
      <w:r w:rsidR="00A45517">
        <w:rPr>
          <w:color w:val="000000"/>
          <w:szCs w:val="28"/>
        </w:rPr>
        <w:t>5.4.1</w:t>
      </w:r>
    </w:p>
    <w:tbl>
      <w:tblPr>
        <w:tblStyle w:val="af"/>
        <w:tblW w:w="8926" w:type="dxa"/>
        <w:tblLook w:val="04A0" w:firstRow="1" w:lastRow="0" w:firstColumn="1" w:lastColumn="0" w:noHBand="0" w:noVBand="1"/>
      </w:tblPr>
      <w:tblGrid>
        <w:gridCol w:w="704"/>
        <w:gridCol w:w="2862"/>
        <w:gridCol w:w="4084"/>
        <w:gridCol w:w="1276"/>
      </w:tblGrid>
      <w:tr w:rsidR="0041273D" w14:paraId="1D55F1B9" w14:textId="77777777" w:rsidTr="0041273D">
        <w:tc>
          <w:tcPr>
            <w:tcW w:w="704" w:type="dxa"/>
          </w:tcPr>
          <w:p w14:paraId="4B09CB78" w14:textId="4D788C9C" w:rsidR="0041273D" w:rsidRPr="00071CE2" w:rsidRDefault="0041273D" w:rsidP="00071CE2">
            <w:pPr>
              <w:spacing w:line="256" w:lineRule="auto"/>
              <w:jc w:val="center"/>
              <w:rPr>
                <w:bCs/>
                <w:sz w:val="24"/>
                <w:lang w:eastAsia="en-US"/>
              </w:rPr>
            </w:pPr>
            <w:r w:rsidRPr="00071CE2">
              <w:rPr>
                <w:bCs/>
                <w:sz w:val="24"/>
                <w:lang w:eastAsia="en-US"/>
              </w:rPr>
              <w:t>№ п/п</w:t>
            </w:r>
          </w:p>
        </w:tc>
        <w:tc>
          <w:tcPr>
            <w:tcW w:w="2862" w:type="dxa"/>
          </w:tcPr>
          <w:p w14:paraId="51CF98C7" w14:textId="4BB674E7" w:rsidR="0041273D" w:rsidRPr="00071CE2" w:rsidRDefault="0041273D" w:rsidP="00071CE2">
            <w:pPr>
              <w:spacing w:line="256" w:lineRule="auto"/>
              <w:jc w:val="center"/>
              <w:rPr>
                <w:bCs/>
                <w:sz w:val="24"/>
                <w:lang w:eastAsia="en-US"/>
              </w:rPr>
            </w:pPr>
            <w:r w:rsidRPr="00071CE2">
              <w:rPr>
                <w:bCs/>
                <w:sz w:val="24"/>
                <w:lang w:eastAsia="en-US"/>
              </w:rPr>
              <w:t>Название территории</w:t>
            </w:r>
          </w:p>
        </w:tc>
        <w:tc>
          <w:tcPr>
            <w:tcW w:w="4084" w:type="dxa"/>
          </w:tcPr>
          <w:p w14:paraId="2424F07F" w14:textId="3B51EF43" w:rsidR="0041273D" w:rsidRPr="00071CE2" w:rsidRDefault="0041273D" w:rsidP="00071CE2">
            <w:pPr>
              <w:spacing w:line="256" w:lineRule="auto"/>
              <w:jc w:val="center"/>
              <w:rPr>
                <w:bCs/>
                <w:sz w:val="24"/>
                <w:lang w:eastAsia="en-US"/>
              </w:rPr>
            </w:pPr>
            <w:r w:rsidRPr="00071CE2">
              <w:rPr>
                <w:bCs/>
                <w:sz w:val="24"/>
                <w:lang w:eastAsia="en-US"/>
              </w:rPr>
              <w:t>Местоположение</w:t>
            </w:r>
          </w:p>
        </w:tc>
        <w:tc>
          <w:tcPr>
            <w:tcW w:w="1276" w:type="dxa"/>
          </w:tcPr>
          <w:p w14:paraId="382B08AF" w14:textId="16AF5956" w:rsidR="0041273D" w:rsidRPr="00071CE2" w:rsidRDefault="0041273D" w:rsidP="00071CE2">
            <w:pPr>
              <w:spacing w:line="256" w:lineRule="auto"/>
              <w:jc w:val="center"/>
              <w:rPr>
                <w:bCs/>
                <w:sz w:val="24"/>
                <w:lang w:eastAsia="en-US"/>
              </w:rPr>
            </w:pPr>
            <w:r w:rsidRPr="00071CE2">
              <w:rPr>
                <w:bCs/>
                <w:sz w:val="24"/>
                <w:lang w:eastAsia="en-US"/>
              </w:rPr>
              <w:t>Площадь, га</w:t>
            </w:r>
          </w:p>
        </w:tc>
      </w:tr>
      <w:tr w:rsidR="0041273D" w14:paraId="5136B3B8" w14:textId="77777777" w:rsidTr="0041273D">
        <w:tc>
          <w:tcPr>
            <w:tcW w:w="704" w:type="dxa"/>
          </w:tcPr>
          <w:p w14:paraId="05270C58" w14:textId="055C21AE" w:rsidR="0041273D" w:rsidRPr="00071CE2" w:rsidRDefault="0041273D" w:rsidP="00071CE2">
            <w:pPr>
              <w:spacing w:line="256" w:lineRule="auto"/>
              <w:jc w:val="center"/>
              <w:rPr>
                <w:bCs/>
                <w:sz w:val="24"/>
                <w:lang w:eastAsia="en-US"/>
              </w:rPr>
            </w:pPr>
            <w:r w:rsidRPr="00071CE2">
              <w:rPr>
                <w:bCs/>
                <w:sz w:val="24"/>
                <w:lang w:eastAsia="en-US"/>
              </w:rPr>
              <w:t>1.</w:t>
            </w:r>
          </w:p>
        </w:tc>
        <w:tc>
          <w:tcPr>
            <w:tcW w:w="2862" w:type="dxa"/>
          </w:tcPr>
          <w:p w14:paraId="4611400B" w14:textId="5457C78F" w:rsidR="0041273D" w:rsidRPr="00071CE2" w:rsidRDefault="0041273D" w:rsidP="00071CE2">
            <w:pPr>
              <w:spacing w:line="256" w:lineRule="auto"/>
              <w:jc w:val="center"/>
              <w:rPr>
                <w:bCs/>
                <w:sz w:val="24"/>
                <w:lang w:eastAsia="en-US"/>
              </w:rPr>
            </w:pPr>
            <w:r w:rsidRPr="00071CE2">
              <w:rPr>
                <w:bCs/>
                <w:sz w:val="24"/>
                <w:lang w:eastAsia="en-US"/>
              </w:rPr>
              <w:t>«</w:t>
            </w:r>
            <w:r w:rsidR="002748B7" w:rsidRPr="00071CE2">
              <w:rPr>
                <w:bCs/>
                <w:sz w:val="24"/>
                <w:lang w:eastAsia="en-US"/>
              </w:rPr>
              <w:t>Вересковые боры</w:t>
            </w:r>
            <w:r w:rsidRPr="00071CE2">
              <w:rPr>
                <w:bCs/>
                <w:sz w:val="24"/>
                <w:lang w:eastAsia="en-US"/>
              </w:rPr>
              <w:t>»</w:t>
            </w:r>
          </w:p>
        </w:tc>
        <w:tc>
          <w:tcPr>
            <w:tcW w:w="4084" w:type="dxa"/>
          </w:tcPr>
          <w:p w14:paraId="1ED2C90E" w14:textId="399D1805" w:rsidR="0041273D" w:rsidRPr="00071CE2" w:rsidRDefault="002748B7" w:rsidP="00071CE2">
            <w:pPr>
              <w:spacing w:line="256" w:lineRule="auto"/>
              <w:rPr>
                <w:bCs/>
                <w:sz w:val="24"/>
                <w:lang w:eastAsia="en-US"/>
              </w:rPr>
            </w:pPr>
            <w:r w:rsidRPr="00071CE2">
              <w:rPr>
                <w:bCs/>
                <w:sz w:val="24"/>
                <w:lang w:eastAsia="en-US"/>
              </w:rPr>
              <w:t>Кайское лесничество, Ожмеговское участковое лесничество, квартал 99; Афанасьевское лесничество, Борское участковое лесничество, кварталы 6,16</w:t>
            </w:r>
          </w:p>
        </w:tc>
        <w:tc>
          <w:tcPr>
            <w:tcW w:w="1276" w:type="dxa"/>
          </w:tcPr>
          <w:p w14:paraId="1777D682" w14:textId="71C49C5C" w:rsidR="0041273D" w:rsidRPr="00071CE2" w:rsidRDefault="002748B7" w:rsidP="00071CE2">
            <w:pPr>
              <w:spacing w:line="256" w:lineRule="auto"/>
              <w:jc w:val="center"/>
              <w:rPr>
                <w:bCs/>
                <w:sz w:val="24"/>
                <w:lang w:eastAsia="en-US"/>
              </w:rPr>
            </w:pPr>
            <w:r w:rsidRPr="00071CE2">
              <w:rPr>
                <w:bCs/>
                <w:sz w:val="24"/>
                <w:lang w:eastAsia="en-US"/>
              </w:rPr>
              <w:t>1600</w:t>
            </w:r>
          </w:p>
        </w:tc>
      </w:tr>
      <w:tr w:rsidR="0041273D" w14:paraId="24A0918D" w14:textId="77777777" w:rsidTr="0041273D">
        <w:tc>
          <w:tcPr>
            <w:tcW w:w="704" w:type="dxa"/>
          </w:tcPr>
          <w:p w14:paraId="3A9980DF" w14:textId="442F518E" w:rsidR="0041273D" w:rsidRPr="00071CE2" w:rsidRDefault="0041273D" w:rsidP="00071CE2">
            <w:pPr>
              <w:spacing w:line="256" w:lineRule="auto"/>
              <w:jc w:val="center"/>
              <w:rPr>
                <w:bCs/>
                <w:sz w:val="24"/>
                <w:lang w:eastAsia="en-US"/>
              </w:rPr>
            </w:pPr>
            <w:r w:rsidRPr="00071CE2">
              <w:rPr>
                <w:bCs/>
                <w:sz w:val="24"/>
                <w:lang w:eastAsia="en-US"/>
              </w:rPr>
              <w:t>2.</w:t>
            </w:r>
          </w:p>
        </w:tc>
        <w:tc>
          <w:tcPr>
            <w:tcW w:w="2862" w:type="dxa"/>
          </w:tcPr>
          <w:p w14:paraId="2DF1BB7C" w14:textId="626F9D38" w:rsidR="0041273D" w:rsidRPr="00071CE2" w:rsidRDefault="0041273D" w:rsidP="00071CE2">
            <w:pPr>
              <w:spacing w:line="256" w:lineRule="auto"/>
              <w:jc w:val="center"/>
              <w:rPr>
                <w:bCs/>
                <w:sz w:val="24"/>
                <w:lang w:eastAsia="en-US"/>
              </w:rPr>
            </w:pPr>
            <w:r w:rsidRPr="00071CE2">
              <w:rPr>
                <w:bCs/>
                <w:sz w:val="24"/>
                <w:lang w:eastAsia="en-US"/>
              </w:rPr>
              <w:t>«Липняки Лытки»</w:t>
            </w:r>
          </w:p>
        </w:tc>
        <w:tc>
          <w:tcPr>
            <w:tcW w:w="4084" w:type="dxa"/>
          </w:tcPr>
          <w:p w14:paraId="2DB26109" w14:textId="35E54613" w:rsidR="0041273D" w:rsidRPr="00071CE2" w:rsidRDefault="00A828AA" w:rsidP="00071CE2">
            <w:pPr>
              <w:spacing w:line="256" w:lineRule="auto"/>
              <w:rPr>
                <w:bCs/>
                <w:sz w:val="24"/>
                <w:lang w:eastAsia="en-US"/>
              </w:rPr>
            </w:pPr>
            <w:r w:rsidRPr="00071CE2">
              <w:rPr>
                <w:bCs/>
                <w:sz w:val="24"/>
                <w:lang w:eastAsia="en-US"/>
              </w:rPr>
              <w:t xml:space="preserve">в </w:t>
            </w:r>
            <w:smartTag w:uri="urn:schemas-microsoft-com:office:smarttags" w:element="metricconverter">
              <w:smartTagPr>
                <w:attr w:name="ProductID" w:val="6 км"/>
              </w:smartTagPr>
              <w:r w:rsidRPr="00071CE2">
                <w:rPr>
                  <w:bCs/>
                  <w:sz w:val="24"/>
                  <w:lang w:eastAsia="en-US"/>
                </w:rPr>
                <w:t>6 км</w:t>
              </w:r>
            </w:smartTag>
            <w:r w:rsidRPr="00071CE2">
              <w:rPr>
                <w:bCs/>
                <w:sz w:val="24"/>
                <w:lang w:eastAsia="en-US"/>
              </w:rPr>
              <w:t xml:space="preserve"> от пос. Лытка по дороге на Афанасьево; 12,17,19 выделы 60 квартала Афанасьвского участкового лесничества, 9 квартал Лыткинского участкового лесничества</w:t>
            </w:r>
          </w:p>
        </w:tc>
        <w:tc>
          <w:tcPr>
            <w:tcW w:w="1276" w:type="dxa"/>
          </w:tcPr>
          <w:p w14:paraId="2F4159B5" w14:textId="00636A58" w:rsidR="0041273D" w:rsidRPr="00071CE2" w:rsidRDefault="00A828AA" w:rsidP="00071CE2">
            <w:pPr>
              <w:spacing w:line="256" w:lineRule="auto"/>
              <w:jc w:val="center"/>
              <w:rPr>
                <w:bCs/>
                <w:sz w:val="24"/>
                <w:lang w:eastAsia="en-US"/>
              </w:rPr>
            </w:pPr>
            <w:r w:rsidRPr="00071CE2">
              <w:rPr>
                <w:bCs/>
                <w:sz w:val="24"/>
                <w:lang w:eastAsia="en-US"/>
              </w:rPr>
              <w:t>500</w:t>
            </w:r>
          </w:p>
        </w:tc>
      </w:tr>
      <w:tr w:rsidR="00E12486" w14:paraId="02CD9EB1" w14:textId="77777777" w:rsidTr="0041273D">
        <w:tc>
          <w:tcPr>
            <w:tcW w:w="704" w:type="dxa"/>
          </w:tcPr>
          <w:p w14:paraId="52B863A2" w14:textId="3B71E757" w:rsidR="00E12486" w:rsidRPr="00071CE2" w:rsidRDefault="00E12486" w:rsidP="00071CE2">
            <w:pPr>
              <w:spacing w:line="256" w:lineRule="auto"/>
              <w:jc w:val="center"/>
              <w:rPr>
                <w:bCs/>
                <w:sz w:val="24"/>
                <w:lang w:eastAsia="en-US"/>
              </w:rPr>
            </w:pPr>
            <w:r w:rsidRPr="00071CE2">
              <w:rPr>
                <w:bCs/>
                <w:sz w:val="24"/>
                <w:lang w:eastAsia="en-US"/>
              </w:rPr>
              <w:t>3.</w:t>
            </w:r>
          </w:p>
        </w:tc>
        <w:tc>
          <w:tcPr>
            <w:tcW w:w="2862" w:type="dxa"/>
          </w:tcPr>
          <w:p w14:paraId="06D31F43" w14:textId="25868BE8" w:rsidR="00E12486" w:rsidRPr="00071CE2" w:rsidRDefault="00E12486" w:rsidP="00071CE2">
            <w:pPr>
              <w:spacing w:line="256" w:lineRule="auto"/>
              <w:jc w:val="center"/>
              <w:rPr>
                <w:bCs/>
                <w:sz w:val="24"/>
                <w:lang w:eastAsia="en-US"/>
              </w:rPr>
            </w:pPr>
            <w:r w:rsidRPr="00071CE2">
              <w:rPr>
                <w:bCs/>
                <w:sz w:val="24"/>
                <w:lang w:eastAsia="en-US"/>
              </w:rPr>
              <w:t>Урочища «Чертов лог» и «Киринский лог»</w:t>
            </w:r>
          </w:p>
        </w:tc>
        <w:tc>
          <w:tcPr>
            <w:tcW w:w="4084" w:type="dxa"/>
          </w:tcPr>
          <w:p w14:paraId="6C6305E9" w14:textId="3731E68E" w:rsidR="00E12486" w:rsidRPr="00071CE2" w:rsidRDefault="00E12486" w:rsidP="00071CE2">
            <w:pPr>
              <w:spacing w:line="256" w:lineRule="auto"/>
              <w:rPr>
                <w:bCs/>
                <w:sz w:val="24"/>
                <w:lang w:eastAsia="en-US"/>
              </w:rPr>
            </w:pPr>
            <w:r w:rsidRPr="00071CE2">
              <w:rPr>
                <w:bCs/>
                <w:sz w:val="24"/>
                <w:lang w:eastAsia="en-US"/>
              </w:rPr>
              <w:t xml:space="preserve">в 55 км от пос. Афанасьево, в окрестностях дер. Егоровская; Афанасьевское лесничество, Афанасьевское сельское участковое </w:t>
            </w:r>
            <w:r w:rsidRPr="00071CE2">
              <w:rPr>
                <w:bCs/>
                <w:sz w:val="24"/>
                <w:lang w:eastAsia="en-US"/>
              </w:rPr>
              <w:lastRenderedPageBreak/>
              <w:t>лесничество (сельскохозяйственный кооператив "Луч"), кварталы 13,14,15</w:t>
            </w:r>
          </w:p>
        </w:tc>
        <w:tc>
          <w:tcPr>
            <w:tcW w:w="1276" w:type="dxa"/>
          </w:tcPr>
          <w:p w14:paraId="2DE69ACE" w14:textId="4FFA7E22" w:rsidR="00E12486" w:rsidRPr="00071CE2" w:rsidRDefault="00E12486" w:rsidP="00071CE2">
            <w:pPr>
              <w:spacing w:line="256" w:lineRule="auto"/>
              <w:jc w:val="center"/>
              <w:rPr>
                <w:bCs/>
                <w:sz w:val="24"/>
                <w:lang w:eastAsia="en-US"/>
              </w:rPr>
            </w:pPr>
            <w:r w:rsidRPr="00071CE2">
              <w:rPr>
                <w:bCs/>
                <w:sz w:val="24"/>
                <w:lang w:eastAsia="en-US"/>
              </w:rPr>
              <w:lastRenderedPageBreak/>
              <w:t>800</w:t>
            </w:r>
          </w:p>
        </w:tc>
      </w:tr>
      <w:tr w:rsidR="00E12486" w14:paraId="4C08412B" w14:textId="77777777" w:rsidTr="0041273D">
        <w:tc>
          <w:tcPr>
            <w:tcW w:w="704" w:type="dxa"/>
          </w:tcPr>
          <w:p w14:paraId="637D423E" w14:textId="18909DB6" w:rsidR="00E12486" w:rsidRPr="00071CE2" w:rsidRDefault="00E12486" w:rsidP="00071CE2">
            <w:pPr>
              <w:spacing w:line="256" w:lineRule="auto"/>
              <w:jc w:val="center"/>
              <w:rPr>
                <w:bCs/>
                <w:sz w:val="24"/>
                <w:lang w:eastAsia="en-US"/>
              </w:rPr>
            </w:pPr>
            <w:r w:rsidRPr="00071CE2">
              <w:rPr>
                <w:bCs/>
                <w:sz w:val="24"/>
                <w:lang w:eastAsia="en-US"/>
              </w:rPr>
              <w:lastRenderedPageBreak/>
              <w:t>4.</w:t>
            </w:r>
          </w:p>
        </w:tc>
        <w:tc>
          <w:tcPr>
            <w:tcW w:w="2862" w:type="dxa"/>
          </w:tcPr>
          <w:p w14:paraId="57633823" w14:textId="02EE2F90" w:rsidR="00E12486" w:rsidRPr="00071CE2" w:rsidRDefault="00E12486" w:rsidP="00071CE2">
            <w:pPr>
              <w:tabs>
                <w:tab w:val="left" w:pos="735"/>
              </w:tabs>
              <w:spacing w:line="256" w:lineRule="auto"/>
              <w:jc w:val="center"/>
              <w:rPr>
                <w:bCs/>
                <w:sz w:val="24"/>
                <w:lang w:eastAsia="en-US"/>
              </w:rPr>
            </w:pPr>
            <w:r w:rsidRPr="00071CE2">
              <w:rPr>
                <w:bCs/>
                <w:sz w:val="24"/>
                <w:lang w:eastAsia="en-US"/>
              </w:rPr>
              <w:t>«Пион Марьин корень»</w:t>
            </w:r>
          </w:p>
        </w:tc>
        <w:tc>
          <w:tcPr>
            <w:tcW w:w="4084" w:type="dxa"/>
          </w:tcPr>
          <w:p w14:paraId="146D7AF9" w14:textId="51CC9F4A" w:rsidR="00E12486" w:rsidRPr="00071CE2" w:rsidRDefault="00E12486" w:rsidP="00071CE2">
            <w:pPr>
              <w:spacing w:line="256" w:lineRule="auto"/>
              <w:rPr>
                <w:bCs/>
                <w:sz w:val="24"/>
                <w:lang w:eastAsia="en-US"/>
              </w:rPr>
            </w:pPr>
            <w:r w:rsidRPr="00071CE2">
              <w:rPr>
                <w:bCs/>
                <w:sz w:val="24"/>
                <w:lang w:eastAsia="en-US"/>
              </w:rPr>
              <w:t>в окрестностях дер. Андриенки; Афанасьевское лесничество, Пашинское сельское участковое лесничество (сельскохозяйственный кооператив "Леманский"), кварталы 37,38</w:t>
            </w:r>
          </w:p>
        </w:tc>
        <w:tc>
          <w:tcPr>
            <w:tcW w:w="1276" w:type="dxa"/>
          </w:tcPr>
          <w:p w14:paraId="47135748" w14:textId="03715B68" w:rsidR="00E12486" w:rsidRPr="00071CE2" w:rsidRDefault="00E12486" w:rsidP="00071CE2">
            <w:pPr>
              <w:spacing w:line="256" w:lineRule="auto"/>
              <w:jc w:val="center"/>
              <w:rPr>
                <w:bCs/>
                <w:sz w:val="24"/>
                <w:lang w:eastAsia="en-US"/>
              </w:rPr>
            </w:pPr>
            <w:r w:rsidRPr="00071CE2">
              <w:rPr>
                <w:bCs/>
                <w:sz w:val="24"/>
                <w:lang w:eastAsia="en-US"/>
              </w:rPr>
              <w:t>100</w:t>
            </w:r>
          </w:p>
        </w:tc>
      </w:tr>
    </w:tbl>
    <w:p w14:paraId="7B7201D7" w14:textId="531F140F" w:rsidR="005D0C6E" w:rsidRDefault="0041273D" w:rsidP="006E6E93">
      <w:pPr>
        <w:ind w:left="-567" w:firstLine="360"/>
        <w:rPr>
          <w:color w:val="000000"/>
          <w:szCs w:val="28"/>
        </w:rPr>
      </w:pPr>
      <w:r>
        <w:rPr>
          <w:color w:val="000000"/>
          <w:szCs w:val="28"/>
        </w:rPr>
        <w:t xml:space="preserve"> </w:t>
      </w:r>
      <w:r w:rsidR="005D0C6E">
        <w:rPr>
          <w:color w:val="000000"/>
          <w:szCs w:val="28"/>
        </w:rPr>
        <w:t xml:space="preserve">     Данные природные объекты включены в перечень развития особо охраняемых природных терииторий на основании распоряжения Правительства Кировской области №251 от 20.09.2019г. «Об утверждении Концепции разития особо охраняемых природных территоррий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p w14:paraId="1DBF22AE" w14:textId="27F1B355" w:rsidR="00996174" w:rsidRPr="00800D04" w:rsidRDefault="005D0C6E" w:rsidP="006E6E93">
      <w:pPr>
        <w:ind w:left="-567" w:firstLine="360"/>
        <w:rPr>
          <w:color w:val="000000"/>
          <w:szCs w:val="28"/>
        </w:rPr>
      </w:pPr>
      <w:r>
        <w:rPr>
          <w:color w:val="000000"/>
          <w:szCs w:val="28"/>
        </w:rPr>
        <w:t xml:space="preserve">      </w:t>
      </w:r>
      <w:r w:rsidR="00996174" w:rsidRPr="00800D04">
        <w:rPr>
          <w:color w:val="000000"/>
          <w:szCs w:val="28"/>
        </w:rPr>
        <w:t>Следует также отметить, что вопрос по созданию особо охраняемых природных территорий на территории района имеет свою приоритетность в деле охраны окружающей среды, но также он имеет ряд проблем: организационные, научно-практические и финансово-экономические. Поэтому работу необходимо начинать решать с организационных вопросов, то есть существует необходимость в целях сохранения видового разнообразия и природных биоценозов, продолжить работу по выявлению уникальных мест с целью создания особо охраняемых природных территорий. Среди прочих проблем немало важной остается проблема в финансировании по организации, содержанию и ведению контроля над соблюдением режима особо охраняемых территорий.</w:t>
      </w:r>
    </w:p>
    <w:p w14:paraId="48A224BC" w14:textId="43287AC3" w:rsidR="00996174" w:rsidRPr="00800D04" w:rsidRDefault="00996174" w:rsidP="006E6E93">
      <w:pPr>
        <w:ind w:left="-567" w:firstLine="360"/>
        <w:rPr>
          <w:color w:val="000000"/>
          <w:szCs w:val="28"/>
        </w:rPr>
      </w:pPr>
      <w:r>
        <w:rPr>
          <w:color w:val="000000"/>
          <w:szCs w:val="28"/>
        </w:rPr>
        <w:t xml:space="preserve">       </w:t>
      </w:r>
      <w:r w:rsidRPr="00800D04">
        <w:rPr>
          <w:color w:val="000000"/>
          <w:szCs w:val="28"/>
        </w:rPr>
        <w:t>В настоящее время основным сдерживающим фактором в деле организации, охраны и контроля ООПТ является отсутствие бюджетного финансирования.</w:t>
      </w:r>
    </w:p>
    <w:p w14:paraId="0F680AA1" w14:textId="2FB2EE4A" w:rsidR="00996174" w:rsidRPr="00800D04" w:rsidRDefault="0041273D" w:rsidP="006E6E93">
      <w:pPr>
        <w:ind w:left="-567" w:firstLine="360"/>
        <w:rPr>
          <w:color w:val="000000"/>
          <w:szCs w:val="28"/>
        </w:rPr>
      </w:pPr>
      <w:r>
        <w:rPr>
          <w:color w:val="000000"/>
          <w:szCs w:val="28"/>
        </w:rPr>
        <w:t xml:space="preserve">       </w:t>
      </w:r>
      <w:r w:rsidR="00996174" w:rsidRPr="00800D04">
        <w:rPr>
          <w:color w:val="000000"/>
          <w:szCs w:val="28"/>
        </w:rPr>
        <w:t>Основные направления по формированию системы ООПТ на территории района:</w:t>
      </w:r>
    </w:p>
    <w:p w14:paraId="256C7D29" w14:textId="77777777" w:rsidR="00996174" w:rsidRPr="00800D04" w:rsidRDefault="00996174" w:rsidP="006E6E93">
      <w:pPr>
        <w:ind w:left="-567"/>
        <w:rPr>
          <w:color w:val="000000"/>
          <w:szCs w:val="28"/>
        </w:rPr>
      </w:pPr>
      <w:r w:rsidRPr="00800D04">
        <w:rPr>
          <w:color w:val="000000"/>
          <w:szCs w:val="28"/>
        </w:rPr>
        <w:t>- выявление и создание ООПТ на территории района</w:t>
      </w:r>
    </w:p>
    <w:p w14:paraId="4E0A49FD" w14:textId="77777777" w:rsidR="00996174" w:rsidRPr="00800D04" w:rsidRDefault="00996174" w:rsidP="006E6E93">
      <w:pPr>
        <w:ind w:left="-567"/>
        <w:rPr>
          <w:color w:val="000000"/>
          <w:szCs w:val="28"/>
        </w:rPr>
      </w:pPr>
      <w:r w:rsidRPr="00800D04">
        <w:rPr>
          <w:color w:val="000000"/>
          <w:szCs w:val="28"/>
        </w:rPr>
        <w:t>- проведение научно-исследовательских работ в ООПТ.</w:t>
      </w:r>
    </w:p>
    <w:p w14:paraId="7BC53C4F" w14:textId="6B2B3E54" w:rsidR="00996174" w:rsidRPr="00800D04" w:rsidRDefault="0041273D" w:rsidP="006E6E93">
      <w:pPr>
        <w:ind w:left="-567" w:firstLine="708"/>
        <w:rPr>
          <w:color w:val="000000"/>
          <w:szCs w:val="28"/>
        </w:rPr>
      </w:pPr>
      <w:r>
        <w:rPr>
          <w:color w:val="000000"/>
          <w:szCs w:val="28"/>
        </w:rPr>
        <w:t xml:space="preserve">  </w:t>
      </w:r>
      <w:r w:rsidR="00996174" w:rsidRPr="00800D04">
        <w:rPr>
          <w:color w:val="000000"/>
          <w:szCs w:val="28"/>
        </w:rPr>
        <w:t xml:space="preserve">Особо охраняемые природные территории относятся к объектам общенационального достояния. </w:t>
      </w:r>
      <w:r w:rsidR="00996174" w:rsidRPr="00800D04">
        <w:rPr>
          <w:bCs/>
          <w:iCs/>
          <w:color w:val="000000"/>
          <w:szCs w:val="28"/>
        </w:rPr>
        <w:t>Согласно федеральному закону «Об особо охраняемых природных территориях» №</w:t>
      </w:r>
      <w:r w:rsidR="00996174" w:rsidRPr="00800D04">
        <w:rPr>
          <w:bCs/>
          <w:color w:val="000000"/>
          <w:szCs w:val="28"/>
        </w:rPr>
        <w:t>33-ФЗ от 14.03.1995г.</w:t>
      </w:r>
      <w:r w:rsidR="00996174" w:rsidRPr="00800D04">
        <w:rPr>
          <w:bCs/>
          <w:iCs/>
          <w:color w:val="000000"/>
          <w:szCs w:val="28"/>
        </w:rPr>
        <w:t xml:space="preserve"> </w:t>
      </w:r>
      <w:r w:rsidR="00996174" w:rsidRPr="00800D04">
        <w:rPr>
          <w:color w:val="000000"/>
          <w:szCs w:val="28"/>
        </w:rPr>
        <w:t xml:space="preserve">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Федеральный закон №33 от 14.03.1995г. </w:t>
      </w:r>
      <w:r w:rsidR="00996174" w:rsidRPr="00800D04">
        <w:rPr>
          <w:bCs/>
          <w:iCs/>
          <w:color w:val="000000"/>
          <w:szCs w:val="28"/>
        </w:rPr>
        <w:t xml:space="preserve">«Об </w:t>
      </w:r>
      <w:r w:rsidR="00996174" w:rsidRPr="00800D04">
        <w:rPr>
          <w:bCs/>
          <w:iCs/>
          <w:color w:val="000000"/>
          <w:szCs w:val="28"/>
        </w:rPr>
        <w:lastRenderedPageBreak/>
        <w:t xml:space="preserve">особо охраняемых природных территориях» </w:t>
      </w:r>
      <w:r w:rsidR="00996174" w:rsidRPr="00800D04">
        <w:rPr>
          <w:color w:val="000000"/>
          <w:szCs w:val="28"/>
        </w:rPr>
        <w:t>регулирует отношения в области организации, охраны и использования особо охраняемых природных территорий в целях с</w:t>
      </w:r>
      <w:r>
        <w:rPr>
          <w:color w:val="000000"/>
          <w:szCs w:val="28"/>
        </w:rPr>
        <w:t xml:space="preserve">охранения уникальных и типичных </w:t>
      </w:r>
      <w:r w:rsidR="00996174" w:rsidRPr="00800D04">
        <w:rPr>
          <w:color w:val="000000"/>
          <w:szCs w:val="28"/>
        </w:rPr>
        <w:t>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58A794E4" w14:textId="3C9DFF83" w:rsidR="00996174" w:rsidRPr="00800D04" w:rsidRDefault="00996174" w:rsidP="006E6E93">
      <w:pPr>
        <w:ind w:left="-567" w:firstLine="709"/>
        <w:rPr>
          <w:color w:val="000000"/>
          <w:szCs w:val="28"/>
        </w:rPr>
      </w:pPr>
      <w:r w:rsidRPr="00800D04">
        <w:rPr>
          <w:color w:val="000000"/>
          <w:szCs w:val="28"/>
        </w:rPr>
        <w:t>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Кировской области, федеральным законодательством, а также иными нормативно-правовыми актами различного уровня.</w:t>
      </w:r>
    </w:p>
    <w:p w14:paraId="3007C1C6" w14:textId="04A0AA4D" w:rsidR="00996174" w:rsidRPr="00800D04" w:rsidRDefault="0041273D" w:rsidP="006E6E93">
      <w:pPr>
        <w:pStyle w:val="consplusnormal0"/>
        <w:ind w:left="-567" w:firstLine="709"/>
        <w:jc w:val="both"/>
        <w:rPr>
          <w:color w:val="000000"/>
          <w:sz w:val="28"/>
          <w:szCs w:val="28"/>
        </w:rPr>
      </w:pPr>
      <w:r>
        <w:rPr>
          <w:color w:val="000000"/>
          <w:sz w:val="28"/>
          <w:szCs w:val="28"/>
        </w:rPr>
        <w:t xml:space="preserve">  </w:t>
      </w:r>
      <w:r w:rsidR="00996174" w:rsidRPr="00800D04">
        <w:rPr>
          <w:color w:val="000000"/>
          <w:sz w:val="28"/>
          <w:szCs w:val="28"/>
        </w:rPr>
        <w:t xml:space="preserve">В целях защиты особо охраняемых природных территорий от неблагоприятных антропогенных воздействий на прилегающих к ним участках могут создаваться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нормативно-правовых актах. В границах буферных зон запрещается деятельность, оказывающая негативное воздействие на природные комплексы. </w:t>
      </w:r>
    </w:p>
    <w:p w14:paraId="34A1A5B1" w14:textId="3AEB545D" w:rsidR="00996174" w:rsidRPr="00800D04" w:rsidRDefault="0041273D" w:rsidP="006E6E93">
      <w:pPr>
        <w:pStyle w:val="consplusnormal0"/>
        <w:ind w:left="-567" w:firstLine="709"/>
        <w:jc w:val="both"/>
        <w:rPr>
          <w:color w:val="000000"/>
          <w:sz w:val="28"/>
          <w:szCs w:val="28"/>
        </w:rPr>
      </w:pPr>
      <w:r>
        <w:rPr>
          <w:color w:val="000000"/>
          <w:sz w:val="28"/>
          <w:szCs w:val="28"/>
        </w:rPr>
        <w:t xml:space="preserve">  </w:t>
      </w:r>
      <w:r w:rsidR="00996174" w:rsidRPr="00800D04">
        <w:rPr>
          <w:color w:val="000000"/>
          <w:sz w:val="28"/>
          <w:szCs w:val="28"/>
        </w:rPr>
        <w:t xml:space="preserve">На особо охраняемых природных территориях, в пределах которых находятся места обитания, размножения, и миграции животных, птиц и рыб, особенно редких и исчезающих видов растений и животных, занесенных в Красную книгу Российской Федерации, следует предусматривать охранные зоны с запрещением в пределах этих зон любой деятельности, отрицательно влияющей на природные комплексы. При определении границ и размеров охранных зон особо охраняемых природных территорий учитываются функциональное </w:t>
      </w:r>
      <w:r>
        <w:rPr>
          <w:color w:val="000000"/>
          <w:sz w:val="28"/>
          <w:szCs w:val="28"/>
        </w:rPr>
        <w:t xml:space="preserve">назначение сопредельных с ними </w:t>
      </w:r>
      <w:r w:rsidR="00996174" w:rsidRPr="00800D04">
        <w:rPr>
          <w:color w:val="000000"/>
          <w:sz w:val="28"/>
          <w:szCs w:val="28"/>
        </w:rPr>
        <w:t xml:space="preserve">территорий, степень экологической опасности производственных и иных объектов на этих территориях, планы градостроительного развития </w:t>
      </w:r>
      <w:r>
        <w:rPr>
          <w:color w:val="000000"/>
          <w:sz w:val="28"/>
          <w:szCs w:val="28"/>
        </w:rPr>
        <w:t>поселений</w:t>
      </w:r>
      <w:r w:rsidR="00996174" w:rsidRPr="00800D04">
        <w:rPr>
          <w:color w:val="000000"/>
          <w:sz w:val="28"/>
          <w:szCs w:val="28"/>
        </w:rPr>
        <w:t xml:space="preserve"> и другая проектная документация, утвержденная в установленном порядке.</w:t>
      </w:r>
    </w:p>
    <w:p w14:paraId="651CB242" w14:textId="3AB9BC0F" w:rsidR="00A236EF" w:rsidRDefault="00A236EF" w:rsidP="006E6E93">
      <w:pPr>
        <w:pStyle w:val="3f4"/>
        <w:ind w:left="-567"/>
        <w:rPr>
          <w:color w:val="000000" w:themeColor="text1"/>
          <w:sz w:val="28"/>
          <w:szCs w:val="28"/>
        </w:rPr>
      </w:pPr>
      <w:bookmarkStart w:id="320" w:name="_Toc129349322"/>
      <w:bookmarkStart w:id="321" w:name="_Toc144110454"/>
      <w:r w:rsidRPr="000C52D4">
        <w:rPr>
          <w:color w:val="000000" w:themeColor="text1"/>
          <w:sz w:val="28"/>
          <w:szCs w:val="28"/>
        </w:rPr>
        <w:t>5.5. Проблемы экологически устойчивого развития</w:t>
      </w:r>
      <w:bookmarkEnd w:id="320"/>
      <w:bookmarkEnd w:id="321"/>
    </w:p>
    <w:p w14:paraId="02705722" w14:textId="6A33E574" w:rsidR="00DB3492" w:rsidRDefault="00DB3492" w:rsidP="006E6E93">
      <w:pPr>
        <w:ind w:left="-567"/>
      </w:pPr>
      <w:r>
        <w:t xml:space="preserve">         В 2022 году поступали обращения от граждан и юридических лиц по вопросам обращения с ТКО. Основную массу обращений составляли обращения на несоблюдение расстояний от мест накопления ТКО до жилых зданий, на появление грызунов на контейнерных площадках.   В целях организации в Афанасьевском муниципальном округе системы сбора отходов проводится работа по выявлению несанкционированных свалок ТКО.</w:t>
      </w:r>
    </w:p>
    <w:p w14:paraId="63F67FDC" w14:textId="507E16FC" w:rsidR="00785A0B" w:rsidRDefault="00785A0B" w:rsidP="006E6E93">
      <w:pPr>
        <w:ind w:left="-567"/>
      </w:pPr>
      <w:r>
        <w:t xml:space="preserve">          В связи с ежегодным увеличением количества автотранспорта загрязнение атмосферного воздуха постоянно растет. Результаты мониторинга </w:t>
      </w:r>
      <w:r>
        <w:lastRenderedPageBreak/>
        <w:t>за качеством атмосферного воздуха свидетельствуют о нарастающей опасности для здоровья населения загрязнителями</w:t>
      </w:r>
      <w:r w:rsidR="00041E35">
        <w:t xml:space="preserve">, выбрасываемых автотранспортом. Таким образом, в целях реализации мер, направленных </w:t>
      </w:r>
      <w:r w:rsidR="00FF4BDB">
        <w:t xml:space="preserve">на предупреждение и устранение вредного воздействия автотранспорта на жителей, существенным направлением по «оздоровлению» атмосферного воздуха в населенных пунктах является упорядочение движения автотранспорта и организация парковок в установленных местах, строительство объездных дорог в соответствии с требованиями действующих градостроительных норм и правил.  </w:t>
      </w:r>
    </w:p>
    <w:p w14:paraId="7E252732" w14:textId="77777777" w:rsidR="00E402B6" w:rsidRDefault="00FF4BDB" w:rsidP="006E6E93">
      <w:pPr>
        <w:ind w:left="-567"/>
      </w:pPr>
      <w:r>
        <w:t xml:space="preserve">           Также обострилась проблема загрязнения атмосферного воздуха от деятельности котельных на территориях населенных мест, особенно в зимний период. При изучении ситуации установлено, что большинство котельных работают на твердых видах топлива и не имеют газоочистного оборудования. Для решения проблемы необходим перевод котельных на газ и установка оборудования по очистке воздуха на технологическое оборудование котельных.</w:t>
      </w:r>
    </w:p>
    <w:p w14:paraId="1044B457" w14:textId="1D28F3F7" w:rsidR="00FF4BDB" w:rsidRPr="00DB3492" w:rsidRDefault="00E402B6" w:rsidP="006E6E93">
      <w:pPr>
        <w:ind w:left="-567"/>
      </w:pPr>
      <w:r>
        <w:t xml:space="preserve">            Причиной низкого качества питьевой воды является неорганизованный сток с территорий населенных пунктов ввиду отсутствия ливневой канализации. </w:t>
      </w:r>
      <w:r w:rsidR="00FF4BDB">
        <w:t xml:space="preserve"> </w:t>
      </w:r>
      <w:r>
        <w:t>На многих очистных сооружениях эксплуатируется технологическое оборудование с большой степенью износа, используются технологически устаревшие схемы очистки сточных вод, которые не обеспечивают должной степени очистки.</w:t>
      </w:r>
    </w:p>
    <w:p w14:paraId="45E4AE89" w14:textId="77777777" w:rsidR="00C71954" w:rsidRPr="009953DC" w:rsidRDefault="00C71954" w:rsidP="006E6E93">
      <w:pPr>
        <w:pStyle w:val="1ff9"/>
        <w:ind w:left="-567"/>
        <w:rPr>
          <w:color w:val="000000" w:themeColor="text1"/>
        </w:rPr>
      </w:pPr>
      <w:bookmarkStart w:id="322" w:name="_Toc132376797"/>
      <w:bookmarkStart w:id="323" w:name="_Toc144110455"/>
      <w:r w:rsidRPr="009953DC">
        <w:rPr>
          <w:color w:val="000000" w:themeColor="text1"/>
        </w:rPr>
        <w:lastRenderedPageBreak/>
        <w:t>РАЗДЕЛ 6. Перечень и характеристика основных факторов риска возникновения чрезвычайных ситуаций природного и техногенного характера</w:t>
      </w:r>
      <w:bookmarkStart w:id="324" w:name="_Toc83889913"/>
      <w:bookmarkEnd w:id="322"/>
      <w:bookmarkEnd w:id="323"/>
    </w:p>
    <w:p w14:paraId="083B9A2B" w14:textId="77777777" w:rsidR="00CC0FBA" w:rsidRPr="0054302E" w:rsidRDefault="00CC0FBA" w:rsidP="006E6E93">
      <w:pPr>
        <w:pStyle w:val="2ff2"/>
        <w:ind w:left="-567"/>
      </w:pPr>
      <w:bookmarkStart w:id="325" w:name="_Toc132376798"/>
      <w:bookmarkStart w:id="326" w:name="_Toc142487676"/>
      <w:bookmarkStart w:id="327" w:name="_Toc144110456"/>
      <w:bookmarkEnd w:id="324"/>
      <w:r>
        <w:t>6</w:t>
      </w:r>
      <w:r w:rsidRPr="0054302E">
        <w:t>.1.</w:t>
      </w:r>
      <w:r>
        <w:t xml:space="preserve"> </w:t>
      </w:r>
      <w:r w:rsidRPr="0054302E">
        <w:t>Общие</w:t>
      </w:r>
      <w:r>
        <w:t xml:space="preserve"> </w:t>
      </w:r>
      <w:r w:rsidRPr="0054302E">
        <w:t>сведения</w:t>
      </w:r>
      <w:bookmarkEnd w:id="325"/>
      <w:bookmarkEnd w:id="326"/>
      <w:bookmarkEnd w:id="327"/>
      <w:r>
        <w:t xml:space="preserve"> </w:t>
      </w:r>
    </w:p>
    <w:p w14:paraId="71961346" w14:textId="4F11DBB5" w:rsidR="00CC0FBA" w:rsidRPr="005D4794" w:rsidRDefault="00CC0FBA" w:rsidP="006E6E93">
      <w:pPr>
        <w:pStyle w:val="Default"/>
        <w:shd w:val="clear" w:color="auto" w:fill="FFFFFF" w:themeFill="background1"/>
        <w:ind w:left="-567" w:firstLine="709"/>
        <w:jc w:val="both"/>
        <w:rPr>
          <w:color w:val="auto"/>
          <w:sz w:val="28"/>
          <w:szCs w:val="28"/>
        </w:rPr>
      </w:pPr>
      <w:bookmarkStart w:id="328" w:name="_Toc132376799"/>
      <w:r w:rsidRPr="005D4794">
        <w:rPr>
          <w:color w:val="auto"/>
          <w:sz w:val="28"/>
          <w:szCs w:val="28"/>
        </w:rPr>
        <w:t xml:space="preserve">Возникновение чрезвычайных ситуаций на территории </w:t>
      </w:r>
      <w:r>
        <w:rPr>
          <w:color w:val="auto"/>
          <w:sz w:val="28"/>
          <w:szCs w:val="28"/>
        </w:rPr>
        <w:t>Афанасьевского</w:t>
      </w:r>
      <w:r w:rsidRPr="005D4794">
        <w:rPr>
          <w:color w:val="auto"/>
          <w:sz w:val="28"/>
          <w:szCs w:val="28"/>
        </w:rPr>
        <w:t xml:space="preserve"> муниципального округа может быть обусловлено как природными, так и техногенными факторами. </w:t>
      </w:r>
    </w:p>
    <w:p w14:paraId="256E525A" w14:textId="77777777" w:rsidR="00CC0FBA" w:rsidRPr="005D4794" w:rsidRDefault="00CC0FBA" w:rsidP="006E6E93">
      <w:pPr>
        <w:pStyle w:val="Default"/>
        <w:shd w:val="clear" w:color="auto" w:fill="FFFFFF" w:themeFill="background1"/>
        <w:ind w:left="-567" w:firstLine="709"/>
        <w:jc w:val="both"/>
        <w:rPr>
          <w:color w:val="auto"/>
          <w:sz w:val="28"/>
          <w:szCs w:val="28"/>
        </w:rPr>
      </w:pPr>
      <w:r w:rsidRPr="005D4794">
        <w:rPr>
          <w:color w:val="auto"/>
          <w:sz w:val="28"/>
          <w:szCs w:val="28"/>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округа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14:paraId="145A0C28" w14:textId="1C4A72D6" w:rsidR="00CC0FBA" w:rsidRPr="005D4794" w:rsidRDefault="00CC0FBA" w:rsidP="006E6E93">
      <w:pPr>
        <w:pStyle w:val="Default"/>
        <w:shd w:val="clear" w:color="auto" w:fill="FFFFFF" w:themeFill="background1"/>
        <w:ind w:left="-567" w:firstLine="709"/>
        <w:jc w:val="both"/>
        <w:rPr>
          <w:color w:val="auto"/>
          <w:sz w:val="28"/>
          <w:szCs w:val="28"/>
        </w:rPr>
      </w:pPr>
      <w:r w:rsidRPr="005D4794">
        <w:rPr>
          <w:color w:val="auto"/>
          <w:sz w:val="28"/>
          <w:szCs w:val="28"/>
        </w:rPr>
        <w:t>Мероприятия по гражданской обороне разрабатываются и осуществляются органами местного самоуправления муниципальных образований в соответствии с требованиями Федерального з</w:t>
      </w:r>
      <w:r w:rsidR="00D547E8">
        <w:rPr>
          <w:color w:val="auto"/>
          <w:sz w:val="28"/>
          <w:szCs w:val="28"/>
        </w:rPr>
        <w:t>акона от 12 февраля 1998 года №</w:t>
      </w:r>
      <w:r w:rsidRPr="005D4794">
        <w:rPr>
          <w:color w:val="auto"/>
          <w:sz w:val="28"/>
          <w:szCs w:val="28"/>
        </w:rPr>
        <w:t xml:space="preserve">28-ФЗ «О гражданской обороне». </w:t>
      </w:r>
    </w:p>
    <w:p w14:paraId="5D911C9E" w14:textId="7DCBACEA" w:rsidR="00CC0FBA" w:rsidRPr="005D4794" w:rsidRDefault="00CC0FBA" w:rsidP="006E6E93">
      <w:pPr>
        <w:pStyle w:val="Default"/>
        <w:shd w:val="clear" w:color="auto" w:fill="FFFFFF" w:themeFill="background1"/>
        <w:ind w:left="-567" w:firstLine="709"/>
        <w:jc w:val="both"/>
        <w:rPr>
          <w:color w:val="auto"/>
          <w:sz w:val="28"/>
          <w:szCs w:val="28"/>
        </w:rPr>
      </w:pPr>
      <w:r w:rsidRPr="005D4794">
        <w:rPr>
          <w:color w:val="auto"/>
          <w:sz w:val="28"/>
          <w:szCs w:val="28"/>
        </w:rPr>
        <w:t>Мероприятия по защите населения и территорий от воздействия чрезвычайных ситуаций природного и техногенного характера разрабатываются и осуществляются органами местного самоуправления муниципальных образований в соответствии с требованиями Федерального з</w:t>
      </w:r>
      <w:r w:rsidR="00D547E8">
        <w:rPr>
          <w:color w:val="auto"/>
          <w:sz w:val="28"/>
          <w:szCs w:val="28"/>
        </w:rPr>
        <w:t>акона от 21 декабря 1994 года №</w:t>
      </w:r>
      <w:r w:rsidRPr="005D4794">
        <w:rPr>
          <w:color w:val="auto"/>
          <w:sz w:val="28"/>
          <w:szCs w:val="28"/>
        </w:rPr>
        <w:t>68-ФЗ «О защите населения и территорий от чрезвычайных ситуаций природного и техногенного характера» с учетом требований ГОСТ Р 22.0.07-95.</w:t>
      </w:r>
    </w:p>
    <w:p w14:paraId="2303BB2F" w14:textId="77777777" w:rsidR="00CC0FBA" w:rsidRPr="007B7898" w:rsidRDefault="00CC0FBA" w:rsidP="006E6E93">
      <w:pPr>
        <w:pStyle w:val="2ff2"/>
        <w:ind w:left="-567"/>
      </w:pPr>
      <w:bookmarkStart w:id="329" w:name="_Toc142487677"/>
      <w:bookmarkStart w:id="330" w:name="_Toc144110457"/>
      <w:r>
        <w:t>6</w:t>
      </w:r>
      <w:r w:rsidRPr="007B7898">
        <w:t>.2. Перечень и характеристика основных факторов риска возникновения чрезвычайных ситуаций природного характера</w:t>
      </w:r>
      <w:bookmarkEnd w:id="328"/>
      <w:bookmarkEnd w:id="329"/>
      <w:bookmarkEnd w:id="330"/>
    </w:p>
    <w:p w14:paraId="6130AF1F" w14:textId="6FEA2E19" w:rsidR="00CC0FBA" w:rsidRPr="005D4794" w:rsidRDefault="00CC0FBA" w:rsidP="006E6E93">
      <w:pPr>
        <w:shd w:val="clear" w:color="auto" w:fill="FFFFFF" w:themeFill="background1"/>
        <w:ind w:left="-567" w:firstLine="709"/>
        <w:rPr>
          <w:szCs w:val="28"/>
        </w:rPr>
      </w:pPr>
      <w:r w:rsidRPr="005D4794">
        <w:rPr>
          <w:szCs w:val="28"/>
        </w:rPr>
        <w:t xml:space="preserve">Цель раздела -  на основании анализа природных, природно-техногенных и техногенных процессов и явлений выявить основные источники влияния на городскую среду, которые составляют фактор риска возникновения чрезвычайных ситуаций, и дать предложения, по оптимизации ситуации с помощью планировочных </w:t>
      </w:r>
      <w:r w:rsidR="00971DB3" w:rsidRPr="005D4794">
        <w:rPr>
          <w:szCs w:val="28"/>
        </w:rPr>
        <w:t>средств и</w:t>
      </w:r>
      <w:r w:rsidRPr="005D4794">
        <w:rPr>
          <w:szCs w:val="28"/>
        </w:rPr>
        <w:t xml:space="preserve"> возможности смягчения последствий возникновения ЧС для населения и окружающей среды.</w:t>
      </w:r>
    </w:p>
    <w:p w14:paraId="23BB292E" w14:textId="77777777" w:rsidR="00CC0FBA" w:rsidRPr="005D4794" w:rsidRDefault="00CC0FBA" w:rsidP="006E6E93">
      <w:pPr>
        <w:shd w:val="clear" w:color="auto" w:fill="FFFFFF" w:themeFill="background1"/>
        <w:ind w:left="-567" w:firstLine="709"/>
        <w:rPr>
          <w:bCs/>
          <w:szCs w:val="28"/>
        </w:rPr>
      </w:pPr>
      <w:r w:rsidRPr="005D4794">
        <w:rPr>
          <w:bCs/>
          <w:szCs w:val="28"/>
        </w:rPr>
        <w:t>Чрезвычайная ситуация (ЧС)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w:t>
      </w:r>
    </w:p>
    <w:p w14:paraId="5E279949" w14:textId="77777777" w:rsidR="00CC0FBA" w:rsidRPr="005D4794" w:rsidRDefault="00CC0FBA" w:rsidP="006E6E93">
      <w:pPr>
        <w:shd w:val="clear" w:color="auto" w:fill="FFFFFF" w:themeFill="background1"/>
        <w:ind w:left="-567" w:firstLine="709"/>
        <w:rPr>
          <w:szCs w:val="28"/>
        </w:rPr>
      </w:pPr>
      <w:r w:rsidRPr="005D4794">
        <w:rPr>
          <w:szCs w:val="28"/>
        </w:rPr>
        <w:t>К природным и природно-техногенным процессам и явлениям в муниципальном округе, которые могут вызвать чрезвычайные ситуации, могут быть отнесены:</w:t>
      </w:r>
    </w:p>
    <w:p w14:paraId="30305B9D" w14:textId="77777777" w:rsidR="00CC0FBA" w:rsidRPr="005D4794" w:rsidRDefault="00CC0FBA" w:rsidP="006E6E93">
      <w:pPr>
        <w:shd w:val="clear" w:color="auto" w:fill="FFFFFF" w:themeFill="background1"/>
        <w:ind w:left="-567" w:firstLine="709"/>
        <w:rPr>
          <w:szCs w:val="28"/>
        </w:rPr>
      </w:pPr>
      <w:r w:rsidRPr="005D4794">
        <w:rPr>
          <w:szCs w:val="28"/>
        </w:rPr>
        <w:lastRenderedPageBreak/>
        <w:t>- опасные метеорологические явления - по данным Росгидромета каждую зиму на территории округа наблюдаются аномально сильные и продолжительные морозы. Учитывая предельную изношенность основных фондов ЖКХ и увеличение предельной нагрузки объектов энергетики, велика вероятность возникновения на них чрезвычайных ситуаций.</w:t>
      </w:r>
    </w:p>
    <w:p w14:paraId="4A37648F" w14:textId="77777777" w:rsidR="00CC0FBA" w:rsidRPr="005D4794" w:rsidRDefault="00CC0FBA" w:rsidP="006E6E93">
      <w:pPr>
        <w:shd w:val="clear" w:color="auto" w:fill="FFFFFF" w:themeFill="background1"/>
        <w:ind w:left="-567" w:firstLine="709"/>
        <w:rPr>
          <w:szCs w:val="28"/>
        </w:rPr>
      </w:pPr>
      <w:r w:rsidRPr="005D4794">
        <w:rPr>
          <w:szCs w:val="28"/>
        </w:rPr>
        <w:t>Бороться с морозами с помощью планировочных средств не представляется возможным, однако реализация, предложений, отраженных в Генеральном плане города,  разработанных на основании нормативных требований, позволит избежать катастрофических последствий аварий на объектах  экономики и ЖКХ;</w:t>
      </w:r>
    </w:p>
    <w:p w14:paraId="4A19A993" w14:textId="77777777" w:rsidR="00CC0FBA" w:rsidRPr="005D4794" w:rsidRDefault="00CC0FBA" w:rsidP="006E6E93">
      <w:pPr>
        <w:shd w:val="clear" w:color="auto" w:fill="FFFFFF" w:themeFill="background1"/>
        <w:ind w:left="-567" w:firstLine="709"/>
        <w:rPr>
          <w:szCs w:val="28"/>
        </w:rPr>
      </w:pPr>
      <w:r w:rsidRPr="005D4794">
        <w:rPr>
          <w:szCs w:val="28"/>
        </w:rPr>
        <w:t>- опасные гидрологические явления - в отдельных районах муниципального округа в период прохождения весеннего половодья наблюдается подтопление территорий. Однако эти явления не носят массовый и катастрофический характер.</w:t>
      </w:r>
    </w:p>
    <w:p w14:paraId="558B4E42" w14:textId="77777777" w:rsidR="00CC0FBA" w:rsidRPr="005D4794" w:rsidRDefault="00CC0FBA" w:rsidP="006E6E93">
      <w:pPr>
        <w:shd w:val="clear" w:color="auto" w:fill="FFFFFF" w:themeFill="background1"/>
        <w:ind w:left="-567"/>
        <w:rPr>
          <w:szCs w:val="28"/>
        </w:rPr>
      </w:pPr>
      <w:r w:rsidRPr="005D4794">
        <w:rPr>
          <w:szCs w:val="28"/>
        </w:rPr>
        <w:t>В летний период вероятно возникновение лесных пожаров.</w:t>
      </w:r>
    </w:p>
    <w:p w14:paraId="5C461C5B" w14:textId="77777777" w:rsidR="00CC0FBA" w:rsidRPr="00A60B32" w:rsidRDefault="00CC0FBA" w:rsidP="006E6E93">
      <w:pPr>
        <w:ind w:left="-567" w:firstLine="851"/>
        <w:rPr>
          <w:rFonts w:eastAsia="Calibri"/>
          <w:szCs w:val="22"/>
        </w:rPr>
      </w:pPr>
      <w:r w:rsidRPr="00A60B32">
        <w:rPr>
          <w:rFonts w:eastAsia="Calibri"/>
          <w:szCs w:val="22"/>
        </w:rPr>
        <w:t>В целях пожарной безопасности в лесах осуществляются следующие мероприятия:</w:t>
      </w:r>
    </w:p>
    <w:p w14:paraId="08BABBDC" w14:textId="77777777" w:rsidR="00CC0FBA" w:rsidRPr="00A60B32" w:rsidRDefault="00CC0FBA" w:rsidP="006E6E93">
      <w:pPr>
        <w:ind w:left="-567" w:firstLine="851"/>
        <w:rPr>
          <w:rFonts w:eastAsia="Calibri"/>
          <w:szCs w:val="22"/>
        </w:rPr>
      </w:pPr>
      <w:r w:rsidRPr="00A60B32">
        <w:rPr>
          <w:rFonts w:eastAsia="Calibri"/>
          <w:szCs w:val="22"/>
        </w:rPr>
        <w:t>а) противопожарное обустройство лесов;</w:t>
      </w:r>
    </w:p>
    <w:p w14:paraId="7EC59081" w14:textId="77777777" w:rsidR="00CC0FBA" w:rsidRPr="00A60B32" w:rsidRDefault="00CC0FBA" w:rsidP="006E6E93">
      <w:pPr>
        <w:ind w:left="-567" w:firstLine="851"/>
        <w:rPr>
          <w:rFonts w:eastAsia="Calibri"/>
          <w:szCs w:val="22"/>
        </w:rPr>
      </w:pPr>
      <w:r w:rsidRPr="00A60B32">
        <w:rPr>
          <w:rFonts w:eastAsia="Calibri"/>
          <w:szCs w:val="22"/>
        </w:rPr>
        <w:t>б) создание систем, средств предупреждения и тушения лесных пожаров, содержание этих систем, средств, а также формирование запасов горюче-смазочных материалов на период высокой пожарной опасности;</w:t>
      </w:r>
    </w:p>
    <w:p w14:paraId="7C459DCB" w14:textId="77777777" w:rsidR="00CC0FBA" w:rsidRPr="00A60B32" w:rsidRDefault="00CC0FBA" w:rsidP="006E6E93">
      <w:pPr>
        <w:ind w:left="-567" w:firstLine="851"/>
        <w:rPr>
          <w:rFonts w:eastAsia="Calibri"/>
          <w:szCs w:val="22"/>
        </w:rPr>
      </w:pPr>
      <w:r w:rsidRPr="00A60B32">
        <w:rPr>
          <w:rFonts w:eastAsia="Calibri"/>
          <w:szCs w:val="22"/>
        </w:rPr>
        <w:t>в) мониторинг пожарной опасности в лесах;</w:t>
      </w:r>
    </w:p>
    <w:p w14:paraId="15C37B8C" w14:textId="77777777" w:rsidR="00CC0FBA" w:rsidRPr="00A60B32" w:rsidRDefault="00CC0FBA" w:rsidP="006E6E93">
      <w:pPr>
        <w:ind w:left="-567" w:firstLine="851"/>
        <w:rPr>
          <w:rFonts w:eastAsia="Calibri"/>
          <w:szCs w:val="22"/>
        </w:rPr>
      </w:pPr>
      <w:r w:rsidRPr="00A60B32">
        <w:rPr>
          <w:rFonts w:eastAsia="Calibri"/>
          <w:szCs w:val="22"/>
        </w:rPr>
        <w:t>г) разработка планов тушения лесных пожаров;</w:t>
      </w:r>
    </w:p>
    <w:p w14:paraId="076754A6" w14:textId="77777777" w:rsidR="00CC0FBA" w:rsidRPr="00A60B32" w:rsidRDefault="00CC0FBA" w:rsidP="006E6E93">
      <w:pPr>
        <w:ind w:left="-567" w:firstLine="851"/>
        <w:rPr>
          <w:rFonts w:eastAsia="Calibri"/>
          <w:szCs w:val="22"/>
        </w:rPr>
      </w:pPr>
      <w:r w:rsidRPr="00A60B32">
        <w:rPr>
          <w:rFonts w:eastAsia="Calibri"/>
          <w:szCs w:val="22"/>
        </w:rPr>
        <w:t>д) тушение лесных пожаров;</w:t>
      </w:r>
    </w:p>
    <w:p w14:paraId="22270CEB" w14:textId="77777777" w:rsidR="00CC0FBA" w:rsidRPr="00A60B32" w:rsidRDefault="00CC0FBA" w:rsidP="006E6E93">
      <w:pPr>
        <w:ind w:left="-567" w:firstLine="851"/>
        <w:rPr>
          <w:rFonts w:eastAsia="Calibri"/>
          <w:szCs w:val="22"/>
        </w:rPr>
      </w:pPr>
      <w:r w:rsidRPr="00A60B32">
        <w:rPr>
          <w:rFonts w:eastAsia="Calibri"/>
          <w:szCs w:val="22"/>
        </w:rPr>
        <w:t>е) иные меры пожарной безопасности в лесах.</w:t>
      </w:r>
    </w:p>
    <w:p w14:paraId="4F275814" w14:textId="77777777" w:rsidR="00CC0FBA" w:rsidRPr="00A60B32" w:rsidRDefault="00CC0FBA" w:rsidP="006E6E93">
      <w:pPr>
        <w:ind w:left="-567" w:firstLine="851"/>
        <w:rPr>
          <w:rFonts w:eastAsia="Calibri"/>
          <w:szCs w:val="22"/>
        </w:rPr>
      </w:pPr>
      <w:r w:rsidRPr="00A60B32">
        <w:rPr>
          <w:rFonts w:eastAsia="Calibri"/>
          <w:szCs w:val="22"/>
        </w:rPr>
        <w:t>Противопожарное обустройство лесов включает:</w:t>
      </w:r>
    </w:p>
    <w:p w14:paraId="336AE6C3" w14:textId="77777777" w:rsidR="00CC0FBA" w:rsidRPr="00A60B32" w:rsidRDefault="00CC0FBA" w:rsidP="006E6E93">
      <w:pPr>
        <w:ind w:left="-567" w:firstLine="851"/>
        <w:rPr>
          <w:rFonts w:eastAsia="Calibri"/>
          <w:szCs w:val="22"/>
        </w:rPr>
      </w:pPr>
      <w:r w:rsidRPr="00A60B32">
        <w:rPr>
          <w:rFonts w:eastAsia="Calibri"/>
          <w:szCs w:val="22"/>
        </w:rPr>
        <w:t>разграничение территории лесов по способам обнаружения и тушения лесных пожаров на зоны наземной и авиационной охраны;</w:t>
      </w:r>
    </w:p>
    <w:p w14:paraId="2723851B" w14:textId="77777777" w:rsidR="00CC0FBA" w:rsidRPr="00A60B32" w:rsidRDefault="00CC0FBA" w:rsidP="006E6E93">
      <w:pPr>
        <w:ind w:left="-567" w:firstLine="851"/>
        <w:rPr>
          <w:rFonts w:eastAsia="Calibri"/>
          <w:szCs w:val="22"/>
        </w:rPr>
      </w:pPr>
      <w:r w:rsidRPr="00A60B32">
        <w:rPr>
          <w:rFonts w:eastAsia="Calibri"/>
          <w:szCs w:val="22"/>
        </w:rPr>
        <w:t>распределение лесов по классам их природной пожарной опасности;</w:t>
      </w:r>
    </w:p>
    <w:p w14:paraId="18B6347A" w14:textId="77777777" w:rsidR="00CC0FBA" w:rsidRPr="00A60B32" w:rsidRDefault="00CC0FBA" w:rsidP="006E6E93">
      <w:pPr>
        <w:ind w:left="-567" w:firstLine="851"/>
        <w:rPr>
          <w:rFonts w:eastAsia="Calibri"/>
          <w:szCs w:val="22"/>
        </w:rPr>
      </w:pPr>
      <w:r w:rsidRPr="00A60B32">
        <w:rPr>
          <w:rFonts w:eastAsia="Calibri"/>
          <w:szCs w:val="22"/>
        </w:rPr>
        <w:t>строительство, реконструкцию и содержание дорог противопожарного назначения;</w:t>
      </w:r>
    </w:p>
    <w:p w14:paraId="2107F3BB" w14:textId="77777777" w:rsidR="00CC0FBA" w:rsidRPr="00A60B32" w:rsidRDefault="00CC0FBA" w:rsidP="006E6E93">
      <w:pPr>
        <w:ind w:left="-567" w:firstLine="851"/>
        <w:rPr>
          <w:rFonts w:eastAsia="Calibri"/>
          <w:szCs w:val="22"/>
        </w:rPr>
      </w:pPr>
      <w:r w:rsidRPr="00A60B32">
        <w:rPr>
          <w:rFonts w:eastAsia="Calibri"/>
          <w:szCs w:val="22"/>
        </w:rPr>
        <w:t>устройство посадочных площадок для самолетов, вертолетов, используемых в целях проведения авиационных работ по охране и защите лесов;</w:t>
      </w:r>
    </w:p>
    <w:p w14:paraId="491E0461" w14:textId="77777777" w:rsidR="00CC0FBA" w:rsidRPr="00A60B32" w:rsidRDefault="00CC0FBA" w:rsidP="006E6E93">
      <w:pPr>
        <w:ind w:left="-567" w:firstLine="851"/>
        <w:rPr>
          <w:rFonts w:eastAsia="Calibri"/>
          <w:szCs w:val="22"/>
        </w:rPr>
      </w:pPr>
      <w:r w:rsidRPr="00A60B32">
        <w:rPr>
          <w:rFonts w:eastAsia="Calibri"/>
          <w:szCs w:val="22"/>
        </w:rPr>
        <w:t>прокладку просек, противопожарных разрывов;</w:t>
      </w:r>
    </w:p>
    <w:p w14:paraId="1F9AE6F7" w14:textId="77777777" w:rsidR="00CC0FBA" w:rsidRPr="00A60B32" w:rsidRDefault="00CC0FBA" w:rsidP="006E6E93">
      <w:pPr>
        <w:ind w:left="-567" w:firstLine="851"/>
        <w:rPr>
          <w:rFonts w:eastAsia="Calibri"/>
          <w:szCs w:val="22"/>
        </w:rPr>
      </w:pPr>
      <w:r w:rsidRPr="00A60B32">
        <w:rPr>
          <w:rFonts w:eastAsia="Calibri"/>
          <w:szCs w:val="22"/>
        </w:rPr>
        <w:t>устройство пожарных водоемов и подъездов к источникам воды;</w:t>
      </w:r>
    </w:p>
    <w:p w14:paraId="149B5086" w14:textId="77777777" w:rsidR="00CC0FBA" w:rsidRPr="00A60B32" w:rsidRDefault="00CC0FBA" w:rsidP="006E6E93">
      <w:pPr>
        <w:ind w:left="-567" w:firstLine="851"/>
        <w:rPr>
          <w:rFonts w:eastAsia="Calibri"/>
          <w:szCs w:val="22"/>
        </w:rPr>
      </w:pPr>
      <w:r w:rsidRPr="00A60B32">
        <w:rPr>
          <w:rFonts w:eastAsia="Calibri"/>
          <w:szCs w:val="22"/>
        </w:rPr>
        <w:t>другие меры.</w:t>
      </w:r>
    </w:p>
    <w:p w14:paraId="256CE066" w14:textId="77777777" w:rsidR="00CC0FBA" w:rsidRPr="00A60B32" w:rsidRDefault="00CC0FBA" w:rsidP="006E6E93">
      <w:pPr>
        <w:ind w:left="-567" w:firstLine="851"/>
        <w:rPr>
          <w:rFonts w:eastAsia="Calibri"/>
          <w:szCs w:val="22"/>
        </w:rPr>
      </w:pPr>
      <w:r w:rsidRPr="00A60B32">
        <w:rPr>
          <w:rFonts w:eastAsia="Calibri"/>
          <w:szCs w:val="22"/>
        </w:rPr>
        <w:lastRenderedPageBreak/>
        <w:t>Меры по созданию и содержанию систем и средств предупреждения и тушения лесных пожаров заключаются в:</w:t>
      </w:r>
    </w:p>
    <w:p w14:paraId="5CE979FA" w14:textId="77777777" w:rsidR="00CC0FBA" w:rsidRPr="00A60B32" w:rsidRDefault="00CC0FBA" w:rsidP="006E6E93">
      <w:pPr>
        <w:ind w:left="-567" w:firstLine="851"/>
        <w:rPr>
          <w:rFonts w:eastAsia="Calibri"/>
          <w:szCs w:val="22"/>
        </w:rPr>
      </w:pPr>
      <w:r w:rsidRPr="00A60B32">
        <w:rPr>
          <w:rFonts w:eastAsia="Calibri"/>
          <w:szCs w:val="22"/>
        </w:rPr>
        <w:t>устройстве противопожарных минерализованных полос, мест отдыха и курения в лесу, стоянок автотранспорта, мест для разведения костров и тому подобных элементов благоустройства территории лесов;</w:t>
      </w:r>
    </w:p>
    <w:p w14:paraId="03F94C42" w14:textId="77777777" w:rsidR="00CC0FBA" w:rsidRPr="00A60B32" w:rsidRDefault="00CC0FBA" w:rsidP="006E6E93">
      <w:pPr>
        <w:ind w:left="-567" w:firstLine="851"/>
        <w:rPr>
          <w:rFonts w:eastAsia="Calibri"/>
          <w:szCs w:val="22"/>
        </w:rPr>
      </w:pPr>
      <w:r w:rsidRPr="00A60B32">
        <w:rPr>
          <w:rFonts w:eastAsia="Calibri"/>
          <w:szCs w:val="22"/>
        </w:rPr>
        <w:t>приобретении и поддержании в исправном состоянии пожарной техники, оборудования, снаряжения и инвентаря;</w:t>
      </w:r>
    </w:p>
    <w:p w14:paraId="0DEF2AB0" w14:textId="77777777" w:rsidR="00CC0FBA" w:rsidRPr="00A60B32" w:rsidRDefault="00CC0FBA" w:rsidP="006E6E93">
      <w:pPr>
        <w:ind w:left="-567" w:firstLine="851"/>
        <w:rPr>
          <w:rFonts w:eastAsia="Calibri"/>
          <w:szCs w:val="22"/>
        </w:rPr>
      </w:pPr>
      <w:r w:rsidRPr="00A60B32">
        <w:rPr>
          <w:rFonts w:eastAsia="Calibri"/>
          <w:szCs w:val="22"/>
        </w:rPr>
        <w:t>организации системы связи и оповещения;</w:t>
      </w:r>
    </w:p>
    <w:p w14:paraId="2B4569F2" w14:textId="77777777" w:rsidR="00CC0FBA" w:rsidRPr="00A60B32" w:rsidRDefault="00CC0FBA" w:rsidP="006E6E93">
      <w:pPr>
        <w:ind w:left="-567" w:firstLine="851"/>
        <w:rPr>
          <w:rFonts w:eastAsia="Calibri"/>
          <w:szCs w:val="22"/>
        </w:rPr>
      </w:pPr>
      <w:r w:rsidRPr="00A60B32">
        <w:rPr>
          <w:rFonts w:eastAsia="Calibri"/>
          <w:szCs w:val="22"/>
        </w:rPr>
        <w:t>строительстве и содержании пожарных наблюдательных пунктов (вышек, мачт, павильонов и других), пунктов сосредоточения противопожарного инвентаря, пожарных химических станций;</w:t>
      </w:r>
    </w:p>
    <w:p w14:paraId="20FE31BF" w14:textId="77777777" w:rsidR="00CC0FBA" w:rsidRPr="00A60B32" w:rsidRDefault="00CC0FBA" w:rsidP="006E6E93">
      <w:pPr>
        <w:ind w:left="-567" w:firstLine="851"/>
        <w:rPr>
          <w:rFonts w:eastAsia="Calibri"/>
          <w:szCs w:val="22"/>
        </w:rPr>
      </w:pPr>
      <w:r w:rsidRPr="00A60B32">
        <w:rPr>
          <w:rFonts w:eastAsia="Calibri"/>
          <w:szCs w:val="22"/>
        </w:rPr>
        <w:t>снижении природной пожарной опасности лесов путем регулирования породного состава лесных насаждений, своевременного проведения санитарных рубок, очистки лесов от захламленности и очистки лесосек от порубочных остатков;</w:t>
      </w:r>
    </w:p>
    <w:p w14:paraId="52C73524" w14:textId="77777777" w:rsidR="00CC0FBA" w:rsidRPr="00A60B32" w:rsidRDefault="00CC0FBA" w:rsidP="006E6E93">
      <w:pPr>
        <w:ind w:left="-567" w:firstLine="851"/>
        <w:rPr>
          <w:rFonts w:eastAsia="Calibri"/>
          <w:szCs w:val="22"/>
        </w:rPr>
      </w:pPr>
      <w:r w:rsidRPr="00A60B32">
        <w:rPr>
          <w:rFonts w:eastAsia="Calibri"/>
          <w:szCs w:val="22"/>
        </w:rPr>
        <w:t>проведении профилактического контролируемого противопожарного выжигания горючих материалов;</w:t>
      </w:r>
    </w:p>
    <w:p w14:paraId="3F4E8E3B" w14:textId="77777777" w:rsidR="00CC0FBA" w:rsidRPr="00A60B32" w:rsidRDefault="00CC0FBA" w:rsidP="006E6E93">
      <w:pPr>
        <w:ind w:left="-567" w:firstLine="851"/>
        <w:rPr>
          <w:rFonts w:eastAsia="Calibri"/>
          <w:szCs w:val="22"/>
        </w:rPr>
      </w:pPr>
      <w:r w:rsidRPr="00A60B32">
        <w:rPr>
          <w:rFonts w:eastAsia="Calibri"/>
          <w:szCs w:val="22"/>
        </w:rPr>
        <w:t>создании резерва горюче-смазочных материалов на период высокой пожарной опасности в лесах;</w:t>
      </w:r>
    </w:p>
    <w:p w14:paraId="43B33357" w14:textId="77777777" w:rsidR="00CC0FBA" w:rsidRPr="00A60B32" w:rsidRDefault="00CC0FBA" w:rsidP="006E6E93">
      <w:pPr>
        <w:ind w:left="-567" w:firstLine="851"/>
        <w:rPr>
          <w:rFonts w:eastAsia="Calibri"/>
          <w:szCs w:val="22"/>
        </w:rPr>
      </w:pPr>
      <w:r w:rsidRPr="00A60B32">
        <w:rPr>
          <w:rFonts w:eastAsia="Calibri"/>
          <w:szCs w:val="22"/>
        </w:rPr>
        <w:t>выполнении других мероприятий.</w:t>
      </w:r>
    </w:p>
    <w:p w14:paraId="4CC57C80" w14:textId="77777777" w:rsidR="00CC0FBA" w:rsidRPr="00A60B32" w:rsidRDefault="00CC0FBA" w:rsidP="006E6E93">
      <w:pPr>
        <w:ind w:left="-567" w:firstLine="851"/>
        <w:rPr>
          <w:rFonts w:eastAsia="Calibri"/>
          <w:szCs w:val="22"/>
        </w:rPr>
      </w:pPr>
      <w:r w:rsidRPr="00A60B32">
        <w:rPr>
          <w:rFonts w:eastAsia="Calibri"/>
          <w:szCs w:val="22"/>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4F4629EB" w14:textId="77777777" w:rsidR="00CC0FBA" w:rsidRPr="00A60B32" w:rsidRDefault="00CC0FBA" w:rsidP="006E6E93">
      <w:pPr>
        <w:ind w:left="-567" w:firstLine="851"/>
        <w:rPr>
          <w:rFonts w:eastAsia="Calibri"/>
          <w:szCs w:val="22"/>
        </w:rPr>
      </w:pPr>
      <w:r w:rsidRPr="00A60B32">
        <w:rPr>
          <w:rFonts w:eastAsia="Calibri"/>
          <w:szCs w:val="22"/>
        </w:rPr>
        <w:t>Мониторинг пожарной опасности в лесах включает:</w:t>
      </w:r>
    </w:p>
    <w:p w14:paraId="51C2FA08" w14:textId="77777777" w:rsidR="00CC0FBA" w:rsidRPr="00A60B32" w:rsidRDefault="00CC0FBA" w:rsidP="006E6E93">
      <w:pPr>
        <w:ind w:left="-567" w:firstLine="851"/>
        <w:rPr>
          <w:rFonts w:eastAsia="Calibri"/>
          <w:szCs w:val="22"/>
        </w:rPr>
      </w:pPr>
      <w:r w:rsidRPr="00A60B32">
        <w:rPr>
          <w:rFonts w:eastAsia="Calibri"/>
          <w:szCs w:val="22"/>
        </w:rPr>
        <w:t>наблюдение и контроль за пожарной опасностью в лесах;</w:t>
      </w:r>
    </w:p>
    <w:p w14:paraId="3FFEE0B2" w14:textId="77777777" w:rsidR="00CC0FBA" w:rsidRPr="00A60B32" w:rsidRDefault="00CC0FBA" w:rsidP="006E6E93">
      <w:pPr>
        <w:ind w:left="-567" w:firstLine="851"/>
        <w:rPr>
          <w:rFonts w:eastAsia="Calibri"/>
          <w:szCs w:val="22"/>
        </w:rPr>
      </w:pPr>
      <w:r w:rsidRPr="00A60B32">
        <w:rPr>
          <w:rFonts w:eastAsia="Calibri"/>
          <w:szCs w:val="22"/>
        </w:rPr>
        <w:t>организацию системы обнаружения лесных пожаров и наблюдения за их динамикой с использованием наземных, авиационных или космических средств в зависимости от зоны охраны и целевого назначения лесов;</w:t>
      </w:r>
    </w:p>
    <w:p w14:paraId="2FFED3B3" w14:textId="77777777" w:rsidR="00CC0FBA" w:rsidRPr="00A60B32" w:rsidRDefault="00CC0FBA" w:rsidP="006E6E93">
      <w:pPr>
        <w:ind w:left="-567" w:firstLine="851"/>
        <w:rPr>
          <w:rFonts w:eastAsia="Calibri"/>
          <w:szCs w:val="22"/>
        </w:rPr>
      </w:pPr>
      <w:r w:rsidRPr="00A60B32">
        <w:rPr>
          <w:rFonts w:eastAsia="Calibri"/>
          <w:szCs w:val="22"/>
        </w:rPr>
        <w:lastRenderedPageBreak/>
        <w:t>своевременное оповещение населения и противопожарных служб о пожарной опасности в лесах и лесных пожарах;</w:t>
      </w:r>
    </w:p>
    <w:p w14:paraId="1559F29B" w14:textId="25AFF070" w:rsidR="00CC0FBA" w:rsidRPr="00A60B32" w:rsidRDefault="00CC0FBA" w:rsidP="006E6E93">
      <w:pPr>
        <w:ind w:left="-567"/>
        <w:rPr>
          <w:rFonts w:eastAsia="Calibri"/>
          <w:szCs w:val="22"/>
        </w:rPr>
      </w:pPr>
      <w:r w:rsidRPr="00A60B32">
        <w:rPr>
          <w:rFonts w:eastAsia="Calibri"/>
          <w:szCs w:val="22"/>
        </w:rPr>
        <w:t>Разработка планов тушения лесных пожаров заключается в установлении:</w:t>
      </w:r>
    </w:p>
    <w:p w14:paraId="36BCE13A" w14:textId="77777777" w:rsidR="00CC0FBA" w:rsidRPr="00A60B32" w:rsidRDefault="00CC0FBA" w:rsidP="006E6E93">
      <w:pPr>
        <w:ind w:left="-567" w:firstLine="851"/>
        <w:rPr>
          <w:rFonts w:eastAsia="Calibri"/>
          <w:szCs w:val="22"/>
        </w:rPr>
      </w:pPr>
      <w:r w:rsidRPr="00A60B32">
        <w:rPr>
          <w:rFonts w:eastAsia="Calibri"/>
          <w:szCs w:val="22"/>
        </w:rPr>
        <w:t>мер по подготовке противопожарных систем и средств к пожароопасному сезону;</w:t>
      </w:r>
    </w:p>
    <w:p w14:paraId="07193B66" w14:textId="77777777" w:rsidR="00CC0FBA" w:rsidRPr="00A60B32" w:rsidRDefault="00CC0FBA" w:rsidP="006E6E93">
      <w:pPr>
        <w:ind w:left="-567" w:firstLine="851"/>
        <w:rPr>
          <w:rFonts w:eastAsia="Calibri"/>
          <w:szCs w:val="22"/>
        </w:rPr>
      </w:pPr>
      <w:r w:rsidRPr="00A60B32">
        <w:rPr>
          <w:rFonts w:eastAsia="Calibri"/>
          <w:szCs w:val="22"/>
        </w:rPr>
        <w:t>мероприятий по предупреждению лесных пожаров и противопожарному обустройству лесов;</w:t>
      </w:r>
    </w:p>
    <w:p w14:paraId="6E087CE9" w14:textId="77777777" w:rsidR="00CC0FBA" w:rsidRPr="00A60B32" w:rsidRDefault="00CC0FBA" w:rsidP="006E6E93">
      <w:pPr>
        <w:ind w:left="-567" w:firstLine="851"/>
        <w:rPr>
          <w:rFonts w:eastAsia="Calibri"/>
          <w:szCs w:val="22"/>
        </w:rPr>
      </w:pPr>
      <w:r w:rsidRPr="00A60B32">
        <w:rPr>
          <w:rFonts w:eastAsia="Calibri"/>
          <w:szCs w:val="22"/>
        </w:rPr>
        <w:t>порядка привлечения населения, противопожарной техники и транспорта к тушению лесных пожаров, обеспечения противопожарных формирований средствами передвижения, питанием, медицинской помощью;</w:t>
      </w:r>
    </w:p>
    <w:p w14:paraId="56ACF413" w14:textId="77777777" w:rsidR="00CC0FBA" w:rsidRPr="00A60B32" w:rsidRDefault="00CC0FBA" w:rsidP="006E6E93">
      <w:pPr>
        <w:ind w:left="-567" w:firstLine="851"/>
        <w:rPr>
          <w:rFonts w:eastAsia="Calibri"/>
          <w:szCs w:val="22"/>
        </w:rPr>
      </w:pPr>
      <w:r w:rsidRPr="00A60B32">
        <w:rPr>
          <w:rFonts w:eastAsia="Calibri"/>
          <w:szCs w:val="22"/>
        </w:rPr>
        <w:t>состава лесопожарных формирований из числа лиц, привлекаемых на тушение лесных пожаров, и мер по обеспечению их готовности к немедленному выезду на тушение пожаров;</w:t>
      </w:r>
    </w:p>
    <w:p w14:paraId="441C5970" w14:textId="77777777" w:rsidR="00CC0FBA" w:rsidRPr="00A60B32" w:rsidRDefault="00CC0FBA" w:rsidP="006E6E93">
      <w:pPr>
        <w:ind w:left="-567" w:firstLine="851"/>
        <w:rPr>
          <w:rFonts w:eastAsia="Calibri"/>
          <w:szCs w:val="22"/>
        </w:rPr>
      </w:pPr>
      <w:r w:rsidRPr="00A60B32">
        <w:rPr>
          <w:rFonts w:eastAsia="Calibri"/>
          <w:szCs w:val="22"/>
        </w:rPr>
        <w:t>объема и мер по созданию необходимого на пожароопасный сезон резерва горюче-смазочных материалов;</w:t>
      </w:r>
    </w:p>
    <w:p w14:paraId="0EA0040B" w14:textId="77777777" w:rsidR="00CC0FBA" w:rsidRPr="00A60B32" w:rsidRDefault="00CC0FBA" w:rsidP="006E6E93">
      <w:pPr>
        <w:ind w:left="-567" w:firstLine="851"/>
        <w:rPr>
          <w:rFonts w:eastAsia="Calibri"/>
          <w:szCs w:val="22"/>
        </w:rPr>
      </w:pPr>
      <w:r w:rsidRPr="00A60B32">
        <w:rPr>
          <w:rFonts w:eastAsia="Calibri"/>
          <w:szCs w:val="22"/>
        </w:rPr>
        <w:t>мероприятий по координации работ, связанных с тушением лесных пожаров.</w:t>
      </w:r>
    </w:p>
    <w:p w14:paraId="2BC7D21E" w14:textId="77777777" w:rsidR="00CC0FBA" w:rsidRPr="00A60B32" w:rsidRDefault="00CC0FBA" w:rsidP="006E6E93">
      <w:pPr>
        <w:ind w:left="-567" w:firstLine="851"/>
        <w:rPr>
          <w:rFonts w:eastAsia="Calibri"/>
          <w:szCs w:val="22"/>
        </w:rPr>
      </w:pPr>
      <w:r w:rsidRPr="00A60B32">
        <w:rPr>
          <w:rFonts w:eastAsia="Calibri"/>
          <w:szCs w:val="22"/>
        </w:rPr>
        <w:t>Тушение лесных пожаров включает:</w:t>
      </w:r>
    </w:p>
    <w:p w14:paraId="2BD4A49D" w14:textId="77777777" w:rsidR="00CC0FBA" w:rsidRPr="00A60B32" w:rsidRDefault="00CC0FBA" w:rsidP="006E6E93">
      <w:pPr>
        <w:ind w:left="-567" w:firstLine="851"/>
        <w:rPr>
          <w:rFonts w:eastAsia="Calibri"/>
          <w:szCs w:val="22"/>
        </w:rPr>
      </w:pPr>
      <w:r w:rsidRPr="00A60B32">
        <w:rPr>
          <w:rFonts w:eastAsia="Calibri"/>
          <w:szCs w:val="22"/>
        </w:rPr>
        <w:t>обследование (наземное или авиационное) очага лесного пожара с целью уточнения вида и интенсивности пожара, его границ, направления движения, выявления возможных опорных рубежей для локализации, источников воды, подъездов к ним и к очагу пожара, а также других особенностей, определяющих тактику тушения огня;</w:t>
      </w:r>
    </w:p>
    <w:p w14:paraId="17BBDB1A" w14:textId="77777777" w:rsidR="00CC0FBA" w:rsidRPr="00A60B32" w:rsidRDefault="00CC0FBA" w:rsidP="006E6E93">
      <w:pPr>
        <w:ind w:left="-567" w:firstLine="851"/>
        <w:rPr>
          <w:rFonts w:eastAsia="Calibri"/>
          <w:szCs w:val="22"/>
        </w:rPr>
      </w:pPr>
      <w:r w:rsidRPr="00A60B32">
        <w:rPr>
          <w:rFonts w:eastAsia="Calibri"/>
          <w:szCs w:val="22"/>
        </w:rPr>
        <w:t>доставку людей и средств к месту тушения пожара и обратно;</w:t>
      </w:r>
    </w:p>
    <w:p w14:paraId="1CD1338A" w14:textId="77777777" w:rsidR="00CC0FBA" w:rsidRPr="00A60B32" w:rsidRDefault="00CC0FBA" w:rsidP="006E6E93">
      <w:pPr>
        <w:ind w:left="-567" w:firstLine="851"/>
        <w:rPr>
          <w:rFonts w:eastAsia="Calibri"/>
          <w:szCs w:val="22"/>
        </w:rPr>
      </w:pPr>
      <w:r w:rsidRPr="00A60B32">
        <w:rPr>
          <w:rFonts w:eastAsia="Calibri"/>
          <w:szCs w:val="22"/>
        </w:rPr>
        <w:t>обеспечение радио или телефонной связи между всеми группами участников тушения пожара;</w:t>
      </w:r>
    </w:p>
    <w:p w14:paraId="20B2E65D" w14:textId="77777777" w:rsidR="00CC0FBA" w:rsidRPr="00A60B32" w:rsidRDefault="00CC0FBA" w:rsidP="006E6E93">
      <w:pPr>
        <w:ind w:left="-567" w:firstLine="851"/>
        <w:rPr>
          <w:rFonts w:eastAsia="Calibri"/>
          <w:szCs w:val="22"/>
        </w:rPr>
      </w:pPr>
      <w:r w:rsidRPr="00A60B32">
        <w:rPr>
          <w:rFonts w:eastAsia="Calibri"/>
          <w:szCs w:val="22"/>
        </w:rPr>
        <w:t>организацию питания, первой медицинской помощи и отдыха лиц, работающих на тушении пожара;</w:t>
      </w:r>
    </w:p>
    <w:p w14:paraId="0A3C3E3A" w14:textId="77777777" w:rsidR="00CC0FBA" w:rsidRPr="00A60B32" w:rsidRDefault="00CC0FBA" w:rsidP="006E6E93">
      <w:pPr>
        <w:ind w:left="-567" w:firstLine="851"/>
        <w:rPr>
          <w:rFonts w:eastAsia="Calibri"/>
          <w:szCs w:val="22"/>
        </w:rPr>
      </w:pPr>
      <w:r w:rsidRPr="00A60B32">
        <w:rPr>
          <w:rFonts w:eastAsia="Calibri"/>
          <w:szCs w:val="22"/>
        </w:rPr>
        <w:t>локализацию очага пожара;</w:t>
      </w:r>
    </w:p>
    <w:p w14:paraId="442BF2A3" w14:textId="77777777" w:rsidR="00CC0FBA" w:rsidRPr="00A60B32" w:rsidRDefault="00CC0FBA" w:rsidP="006E6E93">
      <w:pPr>
        <w:ind w:left="-567" w:firstLine="851"/>
        <w:rPr>
          <w:rFonts w:eastAsia="Calibri"/>
          <w:szCs w:val="22"/>
        </w:rPr>
      </w:pPr>
      <w:r w:rsidRPr="00A60B32">
        <w:rPr>
          <w:rFonts w:eastAsia="Calibri"/>
          <w:szCs w:val="22"/>
        </w:rPr>
        <w:t>окарауливание локализованного очага пожара и ликвидацию пожара.</w:t>
      </w:r>
    </w:p>
    <w:p w14:paraId="65084090" w14:textId="77777777" w:rsidR="00CC0FBA" w:rsidRPr="00A60B32" w:rsidRDefault="00CC0FBA" w:rsidP="006E6E93">
      <w:pPr>
        <w:ind w:left="-567" w:firstLine="851"/>
        <w:rPr>
          <w:rFonts w:eastAsia="Calibri"/>
          <w:szCs w:val="22"/>
        </w:rPr>
      </w:pPr>
      <w:r w:rsidRPr="00A60B32">
        <w:rPr>
          <w:rFonts w:eastAsia="Calibri"/>
          <w:szCs w:val="22"/>
        </w:rPr>
        <w:t>К иным мерам пожарной безопасности в лесах относятся:</w:t>
      </w:r>
    </w:p>
    <w:p w14:paraId="08A1BCFE" w14:textId="77777777" w:rsidR="00CC0FBA" w:rsidRPr="00A60B32" w:rsidRDefault="00CC0FBA" w:rsidP="006E6E93">
      <w:pPr>
        <w:ind w:left="-567" w:firstLine="851"/>
        <w:rPr>
          <w:rFonts w:eastAsia="Calibri"/>
          <w:szCs w:val="22"/>
        </w:rPr>
      </w:pPr>
      <w:r w:rsidRPr="00A60B32">
        <w:rPr>
          <w:rFonts w:eastAsia="Calibri"/>
          <w:szCs w:val="22"/>
        </w:rPr>
        <w:t>организация противопожарной пропаганды;</w:t>
      </w:r>
    </w:p>
    <w:p w14:paraId="3FDC063C" w14:textId="77777777" w:rsidR="00CC0FBA" w:rsidRPr="00A60B32" w:rsidRDefault="00CC0FBA" w:rsidP="006E6E93">
      <w:pPr>
        <w:ind w:left="-567" w:firstLine="851"/>
        <w:rPr>
          <w:rFonts w:eastAsia="Calibri"/>
          <w:szCs w:val="22"/>
        </w:rPr>
      </w:pPr>
      <w:r w:rsidRPr="00A60B32">
        <w:rPr>
          <w:rFonts w:eastAsia="Calibri"/>
          <w:szCs w:val="22"/>
        </w:rPr>
        <w:t>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контрольно-пропускных пунктов;</w:t>
      </w:r>
    </w:p>
    <w:p w14:paraId="76E7FAD8" w14:textId="77777777" w:rsidR="00CC0FBA" w:rsidRPr="00A60B32" w:rsidRDefault="00CC0FBA" w:rsidP="006E6E93">
      <w:pPr>
        <w:ind w:left="-567" w:firstLine="851"/>
        <w:rPr>
          <w:rFonts w:eastAsia="Calibri"/>
          <w:szCs w:val="22"/>
        </w:rPr>
      </w:pPr>
      <w:r w:rsidRPr="00A60B32">
        <w:rPr>
          <w:rFonts w:eastAsia="Calibri"/>
          <w:szCs w:val="22"/>
        </w:rPr>
        <w:t>организация государственного контроля и надзора за соблюдением правил пожарной безопасности в лесах;</w:t>
      </w:r>
    </w:p>
    <w:p w14:paraId="3C8F2283" w14:textId="77777777" w:rsidR="00CC0FBA" w:rsidRPr="00A60B32" w:rsidRDefault="00CC0FBA" w:rsidP="006E6E93">
      <w:pPr>
        <w:ind w:left="-567" w:firstLine="851"/>
        <w:rPr>
          <w:rFonts w:eastAsia="Calibri"/>
          <w:szCs w:val="22"/>
        </w:rPr>
      </w:pPr>
      <w:r w:rsidRPr="00A60B32">
        <w:rPr>
          <w:rFonts w:eastAsia="Calibri"/>
          <w:szCs w:val="22"/>
        </w:rPr>
        <w:lastRenderedPageBreak/>
        <w:t>организация пунктов приема донесений в зонах авиационной охраны лесов;</w:t>
      </w:r>
    </w:p>
    <w:p w14:paraId="5A2BC0BF" w14:textId="77777777" w:rsidR="00CC0FBA" w:rsidRPr="00A60B32" w:rsidRDefault="00CC0FBA" w:rsidP="006E6E93">
      <w:pPr>
        <w:ind w:left="-567" w:firstLine="851"/>
        <w:rPr>
          <w:rFonts w:eastAsia="Calibri"/>
          <w:szCs w:val="22"/>
        </w:rPr>
      </w:pPr>
      <w:r w:rsidRPr="00A60B32">
        <w:rPr>
          <w:rFonts w:eastAsia="Calibri"/>
          <w:szCs w:val="22"/>
        </w:rPr>
        <w:t>организация наземного и авиационного патрулирования лесов в целях своевременного обнаружения лесных пожаров, включая установление маршрутов, кратности и времени патрулирования в зависимости от целевого назначения, природной пожарной опасности лесов и пожарной опасности в лесу по условиям погоды;</w:t>
      </w:r>
    </w:p>
    <w:p w14:paraId="5B8E5253" w14:textId="77777777" w:rsidR="00CC0FBA" w:rsidRPr="00A60B32" w:rsidRDefault="00CC0FBA" w:rsidP="006E6E93">
      <w:pPr>
        <w:ind w:left="-567" w:firstLine="851"/>
        <w:rPr>
          <w:rFonts w:eastAsia="Calibri"/>
          <w:szCs w:val="22"/>
        </w:rPr>
      </w:pPr>
      <w:r w:rsidRPr="00A60B32">
        <w:rPr>
          <w:rFonts w:eastAsia="Calibri"/>
          <w:szCs w:val="22"/>
        </w:rPr>
        <w:t>создание пожарных формирований для тушения лесных пожаров;</w:t>
      </w:r>
    </w:p>
    <w:p w14:paraId="7DF92C6A" w14:textId="77777777" w:rsidR="00CC0FBA" w:rsidRPr="00A60B32" w:rsidRDefault="00CC0FBA" w:rsidP="006E6E93">
      <w:pPr>
        <w:ind w:left="-567" w:firstLine="851"/>
        <w:rPr>
          <w:rFonts w:eastAsia="Calibri"/>
          <w:szCs w:val="22"/>
        </w:rPr>
      </w:pPr>
      <w:r w:rsidRPr="00A60B32">
        <w:rPr>
          <w:rFonts w:eastAsia="Calibri"/>
          <w:szCs w:val="22"/>
        </w:rPr>
        <w:t>подготовка руководителей тушения лесных пожаров;</w:t>
      </w:r>
    </w:p>
    <w:p w14:paraId="5B29DEC9" w14:textId="77777777" w:rsidR="00CC0FBA" w:rsidRPr="00A60B32" w:rsidRDefault="00CC0FBA" w:rsidP="006E6E93">
      <w:pPr>
        <w:ind w:left="-567" w:firstLine="851"/>
        <w:rPr>
          <w:rFonts w:eastAsia="Calibri"/>
          <w:szCs w:val="22"/>
        </w:rPr>
      </w:pPr>
      <w:r w:rsidRPr="00A60B32">
        <w:rPr>
          <w:rFonts w:eastAsia="Calibri"/>
          <w:szCs w:val="22"/>
        </w:rPr>
        <w:t>обучение работников пожарных формирований тушению лесных пожаров, проведение тактических учений и тренировок;</w:t>
      </w:r>
    </w:p>
    <w:p w14:paraId="70549DA8" w14:textId="77777777" w:rsidR="00CC0FBA" w:rsidRPr="00A60B32" w:rsidRDefault="00CC0FBA" w:rsidP="006E6E93">
      <w:pPr>
        <w:ind w:left="-567" w:firstLine="851"/>
        <w:rPr>
          <w:rFonts w:eastAsia="Calibri"/>
          <w:szCs w:val="22"/>
        </w:rPr>
      </w:pPr>
      <w:r w:rsidRPr="00A60B32">
        <w:rPr>
          <w:rFonts w:eastAsia="Calibri"/>
          <w:szCs w:val="22"/>
        </w:rPr>
        <w:t>оборудование помещений для временного проживания лиц, участвующих в тушении лесных пожаров;</w:t>
      </w:r>
    </w:p>
    <w:p w14:paraId="6F4B1581" w14:textId="77777777" w:rsidR="00CC0FBA" w:rsidRPr="00A60B32" w:rsidRDefault="00CC0FBA" w:rsidP="006E6E93">
      <w:pPr>
        <w:ind w:left="-567" w:firstLine="851"/>
        <w:rPr>
          <w:rFonts w:eastAsia="Calibri"/>
          <w:szCs w:val="22"/>
        </w:rPr>
      </w:pPr>
      <w:r w:rsidRPr="00A60B32">
        <w:rPr>
          <w:rFonts w:eastAsia="Calibri"/>
          <w:szCs w:val="22"/>
        </w:rPr>
        <w:t>В защитных и эксплуатационных лесах осуществляются все перечисленные в пунктах 1 - 7 мероприятия по обеспечению пожарной безопасности в соответствии с лесным планом субъекта Российской Федерации, лесохозяйственным регламентом лесничества (лесопарка), проектом мероприятий по охране, защите, воспроизводству лесов, разработанным при лесоустройстве, и проектом освоения лесов на арендованных лесных участках.</w:t>
      </w:r>
    </w:p>
    <w:p w14:paraId="2E84F278" w14:textId="77777777" w:rsidR="00CC0FBA" w:rsidRPr="00A60B32" w:rsidRDefault="00CC0FBA" w:rsidP="006E6E93">
      <w:pPr>
        <w:ind w:left="-567" w:firstLine="851"/>
        <w:rPr>
          <w:rFonts w:eastAsia="Calibri"/>
          <w:szCs w:val="22"/>
        </w:rPr>
      </w:pPr>
      <w:r w:rsidRPr="00A60B32">
        <w:rPr>
          <w:rFonts w:eastAsia="Calibri"/>
          <w:szCs w:val="22"/>
        </w:rPr>
        <w:t>В резервных лесах весь комплекс мероприятий по обеспечению пожарной безопасности выполняется на лесных участках, примыкающих к населенным пунктам и объектам экономики. На остальной территории резервных лесов ведется мониторинг пожарной опасности в лесах в части обнаружения лесных пожаров и наблюдения за их динамикой с использованием преимущественно космических и авиационных средств.</w:t>
      </w:r>
    </w:p>
    <w:p w14:paraId="3D56C221" w14:textId="77777777" w:rsidR="00CC0FBA" w:rsidRPr="00A60B32" w:rsidRDefault="00CC0FBA" w:rsidP="006E6E93">
      <w:pPr>
        <w:ind w:left="-567" w:firstLine="851"/>
        <w:rPr>
          <w:rFonts w:eastAsia="Calibri"/>
          <w:szCs w:val="22"/>
        </w:rPr>
      </w:pPr>
      <w:r w:rsidRPr="00A60B32">
        <w:rPr>
          <w:rFonts w:eastAsia="Calibri"/>
          <w:szCs w:val="22"/>
        </w:rPr>
        <w:t>При I классе пожарной опасности в лесах по условиям погоды:</w:t>
      </w:r>
    </w:p>
    <w:p w14:paraId="44625257" w14:textId="77777777" w:rsidR="00CC0FBA" w:rsidRPr="00A60B32" w:rsidRDefault="00CC0FBA" w:rsidP="006E6E93">
      <w:pPr>
        <w:ind w:left="-567" w:firstLine="851"/>
        <w:rPr>
          <w:rFonts w:eastAsia="Calibri"/>
          <w:szCs w:val="22"/>
        </w:rPr>
      </w:pPr>
      <w:r w:rsidRPr="00A60B32">
        <w:rPr>
          <w:rFonts w:eastAsia="Calibri"/>
          <w:szCs w:val="22"/>
        </w:rPr>
        <w:t>наземное патрулирование проводится в местах огнеопасных работ в целях контроля за соблюдением правил пожарной безопасности в лесах;</w:t>
      </w:r>
    </w:p>
    <w:p w14:paraId="0AFDB218" w14:textId="77777777" w:rsidR="00CC0FBA" w:rsidRPr="00A60B32" w:rsidRDefault="00CC0FBA" w:rsidP="006E6E93">
      <w:pPr>
        <w:ind w:left="-567" w:firstLine="851"/>
        <w:rPr>
          <w:rFonts w:eastAsia="Calibri"/>
          <w:szCs w:val="22"/>
        </w:rPr>
      </w:pPr>
      <w:r w:rsidRPr="00A60B32">
        <w:rPr>
          <w:rFonts w:eastAsia="Calibri"/>
          <w:szCs w:val="22"/>
        </w:rPr>
        <w:t>авиационное патрулирование и дежурство на пожарных наблюдательных пунктах не ведутся.</w:t>
      </w:r>
    </w:p>
    <w:p w14:paraId="41A5F811" w14:textId="77777777" w:rsidR="00CC0FBA" w:rsidRPr="00A60B32" w:rsidRDefault="00CC0FBA" w:rsidP="006E6E93">
      <w:pPr>
        <w:ind w:left="-567" w:firstLine="851"/>
        <w:rPr>
          <w:rFonts w:eastAsia="Calibri"/>
          <w:szCs w:val="22"/>
        </w:rPr>
      </w:pPr>
      <w:r w:rsidRPr="00A60B32">
        <w:rPr>
          <w:rFonts w:eastAsia="Calibri"/>
          <w:szCs w:val="22"/>
        </w:rPr>
        <w:t xml:space="preserve"> При II классе пожарной опасности в лесах по условиям погоды:</w:t>
      </w:r>
    </w:p>
    <w:p w14:paraId="172A8A9B" w14:textId="77777777" w:rsidR="00CC0FBA" w:rsidRPr="00A60B32" w:rsidRDefault="00CC0FBA" w:rsidP="006E6E93">
      <w:pPr>
        <w:ind w:left="-567" w:firstLine="851"/>
        <w:rPr>
          <w:rFonts w:eastAsia="Calibri"/>
          <w:szCs w:val="22"/>
        </w:rPr>
      </w:pPr>
      <w:r w:rsidRPr="00A60B32">
        <w:rPr>
          <w:rFonts w:eastAsia="Calibri"/>
          <w:szCs w:val="22"/>
        </w:rPr>
        <w:t>наземное патрулирование проводится на лесных участках, отнесенных к I и II классам природной пожарной опасности лесов, а также в местах массового отдыха людей в лесах;</w:t>
      </w:r>
    </w:p>
    <w:p w14:paraId="56141B66" w14:textId="77777777" w:rsidR="00CC0FBA" w:rsidRPr="00A60B32" w:rsidRDefault="00CC0FBA" w:rsidP="006E6E93">
      <w:pPr>
        <w:ind w:left="-567" w:firstLine="851"/>
        <w:rPr>
          <w:rFonts w:eastAsia="Calibri"/>
          <w:szCs w:val="22"/>
        </w:rPr>
      </w:pPr>
      <w:r w:rsidRPr="00A60B32">
        <w:rPr>
          <w:rFonts w:eastAsia="Calibri"/>
          <w:szCs w:val="22"/>
        </w:rPr>
        <w:t>авиационное патрулирование проводится через 1 - 2 дня, а при наличии пожаров - ежедневно в порядке разовых полетов;</w:t>
      </w:r>
    </w:p>
    <w:p w14:paraId="5C6BEFA5" w14:textId="77777777" w:rsidR="00CC0FBA" w:rsidRPr="00A60B32" w:rsidRDefault="00CC0FBA" w:rsidP="006E6E93">
      <w:pPr>
        <w:ind w:left="-567" w:firstLine="851"/>
        <w:rPr>
          <w:rFonts w:eastAsia="Calibri"/>
          <w:szCs w:val="22"/>
        </w:rPr>
      </w:pPr>
      <w:r w:rsidRPr="00A60B32">
        <w:rPr>
          <w:rFonts w:eastAsia="Calibri"/>
          <w:szCs w:val="22"/>
        </w:rPr>
        <w:t xml:space="preserve">дежурство на пожарных наблюдательных пунктах и на пунктах приема донесений о пожарах от экипажей патрульных самолетов и вертолетов </w:t>
      </w:r>
      <w:r w:rsidRPr="00A60B32">
        <w:rPr>
          <w:rFonts w:eastAsia="Calibri"/>
          <w:szCs w:val="22"/>
        </w:rPr>
        <w:lastRenderedPageBreak/>
        <w:t>осуществляется во время проведения наземного и авиационного патрулирования.</w:t>
      </w:r>
    </w:p>
    <w:p w14:paraId="33D573BE" w14:textId="77777777" w:rsidR="00CC0FBA" w:rsidRPr="00A60B32" w:rsidRDefault="00CC0FBA" w:rsidP="006E6E93">
      <w:pPr>
        <w:ind w:left="-567" w:firstLine="851"/>
        <w:rPr>
          <w:rFonts w:eastAsia="Calibri"/>
          <w:szCs w:val="22"/>
        </w:rPr>
      </w:pPr>
      <w:r w:rsidRPr="00A60B32">
        <w:rPr>
          <w:rFonts w:eastAsia="Calibri"/>
          <w:szCs w:val="22"/>
        </w:rPr>
        <w:t>При III классе пожарной опасности в лесах по условиям погоды:</w:t>
      </w:r>
    </w:p>
    <w:p w14:paraId="1EC621F5" w14:textId="77777777" w:rsidR="00CC0FBA" w:rsidRPr="00A60B32" w:rsidRDefault="00CC0FBA" w:rsidP="006E6E93">
      <w:pPr>
        <w:ind w:left="-567" w:firstLine="851"/>
        <w:rPr>
          <w:rFonts w:eastAsia="Calibri"/>
          <w:szCs w:val="22"/>
        </w:rPr>
      </w:pPr>
      <w:r w:rsidRPr="00A60B32">
        <w:rPr>
          <w:rFonts w:eastAsia="Calibri"/>
          <w:szCs w:val="22"/>
        </w:rPr>
        <w:t>наземное патрулирование проводится на лесных участках, отнесенных к первым трем классам природной пожарной опасности лесов, а также в местах проведения работ и в местах, наиболее посещаемых населением;</w:t>
      </w:r>
    </w:p>
    <w:p w14:paraId="321176FE" w14:textId="77777777" w:rsidR="00CC0FBA" w:rsidRPr="00A60B32" w:rsidRDefault="00CC0FBA" w:rsidP="006E6E93">
      <w:pPr>
        <w:ind w:left="-567" w:firstLine="851"/>
        <w:rPr>
          <w:rFonts w:eastAsia="Calibri"/>
          <w:szCs w:val="22"/>
        </w:rPr>
      </w:pPr>
      <w:r w:rsidRPr="00A60B32">
        <w:rPr>
          <w:rFonts w:eastAsia="Calibri"/>
          <w:szCs w:val="22"/>
        </w:rPr>
        <w:t>авиационное патрулирование проводится 1 - 2 раза в течение дня;</w:t>
      </w:r>
    </w:p>
    <w:p w14:paraId="630EB095" w14:textId="77777777" w:rsidR="00CC0FBA" w:rsidRPr="00A60B32" w:rsidRDefault="00CC0FBA" w:rsidP="006E6E93">
      <w:pPr>
        <w:ind w:left="-567" w:firstLine="851"/>
        <w:rPr>
          <w:rFonts w:eastAsia="Calibri"/>
          <w:szCs w:val="22"/>
        </w:rPr>
      </w:pPr>
      <w:r w:rsidRPr="00A60B32">
        <w:rPr>
          <w:rFonts w:eastAsia="Calibri"/>
          <w:szCs w:val="22"/>
        </w:rPr>
        <w:t>дежурство на пожарных наблюдательных пунктах и на пунктах приема донесений о пожарах от экипажей патрульных самолетов и вертолетов осуществляется во время проведения наземного и авиационного патрулирования;</w:t>
      </w:r>
    </w:p>
    <w:p w14:paraId="45993AD1" w14:textId="77777777" w:rsidR="00CC0FBA" w:rsidRPr="00A60B32" w:rsidRDefault="00CC0FBA" w:rsidP="006E6E93">
      <w:pPr>
        <w:ind w:left="-567" w:firstLine="851"/>
        <w:rPr>
          <w:rFonts w:eastAsia="Calibri"/>
          <w:szCs w:val="22"/>
        </w:rPr>
      </w:pPr>
      <w:r w:rsidRPr="00A60B32">
        <w:rPr>
          <w:rFonts w:eastAsia="Calibri"/>
          <w:szCs w:val="22"/>
        </w:rPr>
        <w:t>наземные и авиационные пожарные команды, если они не заняты на тушении пожаров, в полном составе находятся на местах дежурства;</w:t>
      </w:r>
    </w:p>
    <w:p w14:paraId="227232FA" w14:textId="77777777" w:rsidR="00CC0FBA" w:rsidRPr="00A60B32" w:rsidRDefault="00CC0FBA" w:rsidP="006E6E93">
      <w:pPr>
        <w:ind w:left="-567" w:firstLine="851"/>
        <w:rPr>
          <w:rFonts w:eastAsia="Calibri"/>
          <w:szCs w:val="22"/>
        </w:rPr>
      </w:pPr>
      <w:r w:rsidRPr="00A60B32">
        <w:rPr>
          <w:rFonts w:eastAsia="Calibri"/>
          <w:szCs w:val="22"/>
        </w:rPr>
        <w:t>по местным радиотрансляционным сетям и с помощью звукоусилительных установок на самолетах и вертолетах авиационной охраны лесов, особенно в дни отдыха, передаются напоминания о необходимости осторожного обращения с огнем в лесу;</w:t>
      </w:r>
    </w:p>
    <w:p w14:paraId="121A6C80" w14:textId="77777777" w:rsidR="00CC0FBA" w:rsidRPr="00A60B32" w:rsidRDefault="00CC0FBA" w:rsidP="006E6E93">
      <w:pPr>
        <w:ind w:left="-567" w:firstLine="851"/>
        <w:rPr>
          <w:rFonts w:eastAsia="Calibri"/>
          <w:szCs w:val="22"/>
        </w:rPr>
      </w:pPr>
      <w:r w:rsidRPr="00A60B32">
        <w:rPr>
          <w:rFonts w:eastAsia="Calibri"/>
          <w:szCs w:val="22"/>
        </w:rPr>
        <w:t>может ограничиваться разведение костров и посещение отдельных участков лесов.</w:t>
      </w:r>
    </w:p>
    <w:p w14:paraId="1AC12F83" w14:textId="77777777" w:rsidR="00CC0FBA" w:rsidRPr="00A60B32" w:rsidRDefault="00CC0FBA" w:rsidP="006E6E93">
      <w:pPr>
        <w:ind w:left="-567" w:firstLine="851"/>
        <w:rPr>
          <w:rFonts w:eastAsia="Calibri"/>
          <w:szCs w:val="22"/>
        </w:rPr>
      </w:pPr>
      <w:r w:rsidRPr="00A60B32">
        <w:rPr>
          <w:rFonts w:eastAsia="Calibri"/>
          <w:szCs w:val="22"/>
        </w:rPr>
        <w:t>При IV классе пожарной опасности в лесах по условиям погоды:</w:t>
      </w:r>
    </w:p>
    <w:p w14:paraId="0048733C" w14:textId="77777777" w:rsidR="00CC0FBA" w:rsidRPr="00A60B32" w:rsidRDefault="00CC0FBA" w:rsidP="006E6E93">
      <w:pPr>
        <w:ind w:left="-567" w:firstLine="851"/>
        <w:rPr>
          <w:rFonts w:eastAsia="Calibri"/>
          <w:szCs w:val="22"/>
        </w:rPr>
      </w:pPr>
      <w:r w:rsidRPr="00A60B32">
        <w:rPr>
          <w:rFonts w:eastAsia="Calibri"/>
          <w:szCs w:val="22"/>
        </w:rPr>
        <w:t>наземное патрулирование проводится с 8 до 21 часа;</w:t>
      </w:r>
    </w:p>
    <w:p w14:paraId="76797293" w14:textId="77777777" w:rsidR="00CC0FBA" w:rsidRPr="00A60B32" w:rsidRDefault="00CC0FBA" w:rsidP="006E6E93">
      <w:pPr>
        <w:ind w:left="-567" w:firstLine="851"/>
        <w:rPr>
          <w:rFonts w:eastAsia="Calibri"/>
          <w:szCs w:val="22"/>
        </w:rPr>
      </w:pPr>
      <w:r w:rsidRPr="00A60B32">
        <w:rPr>
          <w:rFonts w:eastAsia="Calibri"/>
          <w:szCs w:val="22"/>
        </w:rPr>
        <w:t>авиационное патрулирование проводится не менее двух раз в день;</w:t>
      </w:r>
    </w:p>
    <w:p w14:paraId="2C2D70EF" w14:textId="77777777" w:rsidR="00CC0FBA" w:rsidRPr="00A60B32" w:rsidRDefault="00CC0FBA" w:rsidP="006E6E93">
      <w:pPr>
        <w:ind w:left="-567" w:firstLine="851"/>
        <w:rPr>
          <w:rFonts w:eastAsia="Calibri"/>
          <w:szCs w:val="22"/>
        </w:rPr>
      </w:pPr>
      <w:r w:rsidRPr="00A60B32">
        <w:rPr>
          <w:rFonts w:eastAsia="Calibri"/>
          <w:szCs w:val="22"/>
        </w:rPr>
        <w:t>дежурство на пожарных наблюдательных пунктах и на пунктах приема донесений о пожарах от экипажей патрульных самолетов и вертолетов ведется с 9 до 21 часа;</w:t>
      </w:r>
    </w:p>
    <w:p w14:paraId="66524887" w14:textId="77777777" w:rsidR="00CC0FBA" w:rsidRPr="00A60B32" w:rsidRDefault="00CC0FBA" w:rsidP="006E6E93">
      <w:pPr>
        <w:ind w:left="-567" w:firstLine="851"/>
        <w:rPr>
          <w:rFonts w:eastAsia="Calibri"/>
          <w:szCs w:val="22"/>
        </w:rPr>
      </w:pPr>
      <w:r w:rsidRPr="00A60B32">
        <w:rPr>
          <w:rFonts w:eastAsia="Calibri"/>
          <w:szCs w:val="22"/>
        </w:rPr>
        <w:t>силы и средства пожаротушения, в том числе резервные, должны находиться в состоянии готовности к тушению пожаров;</w:t>
      </w:r>
    </w:p>
    <w:p w14:paraId="7DB55CB9" w14:textId="77777777" w:rsidR="00CC0FBA" w:rsidRPr="00A60B32" w:rsidRDefault="00CC0FBA" w:rsidP="006E6E93">
      <w:pPr>
        <w:ind w:left="-567" w:firstLine="851"/>
        <w:rPr>
          <w:rFonts w:eastAsia="Calibri"/>
          <w:szCs w:val="22"/>
        </w:rPr>
      </w:pPr>
      <w:r w:rsidRPr="00A60B32">
        <w:rPr>
          <w:rFonts w:eastAsia="Calibri"/>
          <w:szCs w:val="22"/>
        </w:rPr>
        <w:t>организуется предупреждение населения о высокой пожарной опасности в лесах;</w:t>
      </w:r>
    </w:p>
    <w:p w14:paraId="31B324D0" w14:textId="77777777" w:rsidR="00CC0FBA" w:rsidRPr="00A60B32" w:rsidRDefault="00CC0FBA" w:rsidP="006E6E93">
      <w:pPr>
        <w:ind w:left="-567" w:firstLine="851"/>
        <w:rPr>
          <w:rFonts w:eastAsia="Calibri"/>
          <w:szCs w:val="22"/>
        </w:rPr>
      </w:pPr>
      <w:r w:rsidRPr="00A60B32">
        <w:rPr>
          <w:rFonts w:eastAsia="Calibri"/>
          <w:szCs w:val="22"/>
        </w:rPr>
        <w:t>организуется ежедневное дежурство ответственных лиц с 9 до 24 часов;</w:t>
      </w:r>
    </w:p>
    <w:p w14:paraId="4097FFED" w14:textId="77777777" w:rsidR="00CC0FBA" w:rsidRPr="00A60B32" w:rsidRDefault="00CC0FBA" w:rsidP="006E6E93">
      <w:pPr>
        <w:ind w:left="-567" w:firstLine="851"/>
        <w:rPr>
          <w:rFonts w:eastAsia="Calibri"/>
          <w:szCs w:val="22"/>
        </w:rPr>
      </w:pPr>
      <w:r w:rsidRPr="00A60B32">
        <w:rPr>
          <w:rFonts w:eastAsia="Calibri"/>
          <w:szCs w:val="22"/>
        </w:rPr>
        <w:t>у дорог при въезде в лес устанавливаются щиты, предупреждающие об опасности пожаров в лесах;</w:t>
      </w:r>
    </w:p>
    <w:p w14:paraId="22420210" w14:textId="77777777" w:rsidR="00CC0FBA" w:rsidRPr="00A60B32" w:rsidRDefault="00CC0FBA" w:rsidP="006E6E93">
      <w:pPr>
        <w:ind w:left="-567" w:firstLine="851"/>
        <w:rPr>
          <w:rFonts w:eastAsia="Calibri"/>
          <w:szCs w:val="22"/>
        </w:rPr>
      </w:pPr>
      <w:r w:rsidRPr="00A60B32">
        <w:rPr>
          <w:rFonts w:eastAsia="Calibri"/>
          <w:szCs w:val="22"/>
        </w:rPr>
        <w:t>ограничивается посещение отдельных наиболее пожароопасных участков леса (первого - третьего классов природной пожарной опасности лесов), запрещается разведение костров в лесах.</w:t>
      </w:r>
    </w:p>
    <w:p w14:paraId="5955E6EB" w14:textId="77777777" w:rsidR="00CC0FBA" w:rsidRPr="00A60B32" w:rsidRDefault="00CC0FBA" w:rsidP="006E6E93">
      <w:pPr>
        <w:ind w:left="-567" w:firstLine="851"/>
        <w:rPr>
          <w:rFonts w:eastAsia="Calibri"/>
          <w:szCs w:val="22"/>
        </w:rPr>
      </w:pPr>
      <w:r w:rsidRPr="00A60B32">
        <w:rPr>
          <w:rFonts w:eastAsia="Calibri"/>
          <w:szCs w:val="22"/>
        </w:rPr>
        <w:t>При V классе пожарной опасности в лесах по условиям погоды:</w:t>
      </w:r>
    </w:p>
    <w:p w14:paraId="4F88ADAC" w14:textId="77777777" w:rsidR="00CC0FBA" w:rsidRPr="00A60B32" w:rsidRDefault="00CC0FBA" w:rsidP="006E6E93">
      <w:pPr>
        <w:ind w:left="-567" w:firstLine="851"/>
        <w:rPr>
          <w:rFonts w:eastAsia="Calibri"/>
          <w:szCs w:val="22"/>
        </w:rPr>
      </w:pPr>
      <w:r w:rsidRPr="00A60B32">
        <w:rPr>
          <w:rFonts w:eastAsia="Calibri"/>
          <w:szCs w:val="22"/>
        </w:rPr>
        <w:lastRenderedPageBreak/>
        <w:t>наземное патрулирование лесов проводится в течение всего светлого времени суток, а в наиболее пожароопасных местах - круглосуточно;</w:t>
      </w:r>
    </w:p>
    <w:p w14:paraId="497B7354" w14:textId="77777777" w:rsidR="00CC0FBA" w:rsidRPr="00A60B32" w:rsidRDefault="00CC0FBA" w:rsidP="006E6E93">
      <w:pPr>
        <w:ind w:left="-567" w:firstLine="851"/>
        <w:rPr>
          <w:rFonts w:eastAsia="Calibri"/>
          <w:szCs w:val="22"/>
        </w:rPr>
      </w:pPr>
      <w:r w:rsidRPr="00A60B32">
        <w:rPr>
          <w:rFonts w:eastAsia="Calibri"/>
          <w:szCs w:val="22"/>
        </w:rPr>
        <w:t>авиационное патрулирование проводится не менее 3 раз в день;</w:t>
      </w:r>
    </w:p>
    <w:p w14:paraId="2004412C" w14:textId="77777777" w:rsidR="00CC0FBA" w:rsidRPr="00A60B32" w:rsidRDefault="00CC0FBA" w:rsidP="006E6E93">
      <w:pPr>
        <w:ind w:left="-567" w:firstLine="851"/>
        <w:rPr>
          <w:rFonts w:eastAsia="Calibri"/>
          <w:szCs w:val="22"/>
        </w:rPr>
      </w:pPr>
      <w:r w:rsidRPr="00A60B32">
        <w:rPr>
          <w:rFonts w:eastAsia="Calibri"/>
          <w:szCs w:val="22"/>
        </w:rPr>
        <w:t>дежурство на пожарных наблюдательных пунктах и на пунктах приема донесений о пожарах от экипажей патрульных самолетов и вертолетов ведется с 9 до 21 часа;</w:t>
      </w:r>
    </w:p>
    <w:p w14:paraId="5E44FECA" w14:textId="77777777" w:rsidR="00CC0FBA" w:rsidRPr="00A60B32" w:rsidRDefault="00CC0FBA" w:rsidP="006E6E93">
      <w:pPr>
        <w:ind w:left="-567" w:firstLine="851"/>
        <w:rPr>
          <w:rFonts w:eastAsia="Calibri"/>
          <w:szCs w:val="22"/>
        </w:rPr>
      </w:pPr>
      <w:r w:rsidRPr="00A60B32">
        <w:rPr>
          <w:rFonts w:eastAsia="Calibri"/>
          <w:szCs w:val="22"/>
        </w:rPr>
        <w:t>силы и средства пожаротушения, в том числе резервные, должны находиться в состоянии готовности к тушению пожаров;</w:t>
      </w:r>
    </w:p>
    <w:p w14:paraId="17EF6201" w14:textId="77777777" w:rsidR="00CC0FBA" w:rsidRPr="00A60B32" w:rsidRDefault="00CC0FBA" w:rsidP="006E6E93">
      <w:pPr>
        <w:ind w:left="-567" w:firstLine="851"/>
        <w:rPr>
          <w:rFonts w:eastAsia="Calibri"/>
          <w:szCs w:val="22"/>
        </w:rPr>
      </w:pPr>
      <w:r w:rsidRPr="00A60B32">
        <w:rPr>
          <w:rFonts w:eastAsia="Calibri"/>
          <w:szCs w:val="22"/>
        </w:rPr>
        <w:t>противопожарная пропаганда должна быть максимально усилена, передачи напоминаний об осторожном обращении с огнем в лесу по местным ретрансляционным сетям проводятся через каждые 2-3 часа;</w:t>
      </w:r>
    </w:p>
    <w:p w14:paraId="558F72F0" w14:textId="77777777" w:rsidR="00CC0FBA" w:rsidRPr="00A60B32" w:rsidRDefault="00CC0FBA" w:rsidP="006E6E93">
      <w:pPr>
        <w:ind w:left="-567" w:firstLine="851"/>
        <w:rPr>
          <w:rFonts w:eastAsia="Calibri"/>
          <w:szCs w:val="22"/>
        </w:rPr>
      </w:pPr>
      <w:r w:rsidRPr="00A60B32">
        <w:rPr>
          <w:rFonts w:eastAsia="Calibri"/>
          <w:szCs w:val="22"/>
        </w:rPr>
        <w:t>максимально ограничивается въезд в леса средств транспорта, а также посещение леса населением, закрываются имеющиеся на дорогах в лес шлагбаумы, устанавливаются щиты, предупреждающие о чрезвычайной пожарной опасности, выставляются посты на контрольно-пропускных пунктах.</w:t>
      </w:r>
    </w:p>
    <w:p w14:paraId="7B395253" w14:textId="77777777" w:rsidR="00CC0FBA" w:rsidRPr="00A60B32" w:rsidRDefault="00CC0FBA" w:rsidP="006E6E93">
      <w:pPr>
        <w:ind w:left="-567" w:firstLine="851"/>
        <w:rPr>
          <w:rFonts w:eastAsia="Calibri"/>
          <w:szCs w:val="22"/>
        </w:rPr>
      </w:pPr>
      <w:r w:rsidRPr="00A60B32">
        <w:rPr>
          <w:rFonts w:eastAsia="Calibri"/>
          <w:szCs w:val="22"/>
        </w:rPr>
        <w:t>Привлечение юридических лиц и граждан для тушения лесных пожаров осуществляется в соответствии с законодательством Российской Федерации в области защиты населения и территорий от чрезвычайных ситуаций.</w:t>
      </w:r>
    </w:p>
    <w:p w14:paraId="611844FE" w14:textId="77777777" w:rsidR="00CC0FBA" w:rsidRDefault="00CC0FBA" w:rsidP="006E6E93">
      <w:pPr>
        <w:ind w:left="-567" w:firstLine="851"/>
        <w:rPr>
          <w:rFonts w:eastAsia="Calibri"/>
          <w:szCs w:val="22"/>
        </w:rPr>
      </w:pPr>
      <w:r w:rsidRPr="00A60B32">
        <w:rPr>
          <w:rFonts w:eastAsia="Calibri"/>
          <w:szCs w:val="22"/>
        </w:rPr>
        <w:t>Для классификации пожарной опасности по условиям погоды могут использоваться местные шкалы, которые учитывают разнообразие местных природных условий, специфику динамики многолетних климатических данных и подлинный уровень пожарной опасности в лесах, что позволяет проводить дифференцированный лесопожарный мониторинг на всей территории лесного фонда.</w:t>
      </w:r>
    </w:p>
    <w:p w14:paraId="7B1BB470" w14:textId="77777777" w:rsidR="00CC0FBA" w:rsidRPr="005D4794" w:rsidRDefault="00CC0FBA" w:rsidP="006E6E93">
      <w:pPr>
        <w:shd w:val="clear" w:color="auto" w:fill="FFFFFF" w:themeFill="background1"/>
        <w:ind w:left="-567" w:firstLine="709"/>
        <w:rPr>
          <w:szCs w:val="28"/>
        </w:rPr>
      </w:pPr>
      <w:r w:rsidRPr="005D4794">
        <w:rPr>
          <w:szCs w:val="28"/>
        </w:rPr>
        <w:t>Защита населения и территорий от чрезвычайных ситуаций достигается различными путями. Одно из главных направлений является осуществление инженерно-технических мероприятий гражданской обороны и предупреждения чрезвычайных ситуаций:</w:t>
      </w:r>
    </w:p>
    <w:p w14:paraId="70E629AA" w14:textId="77777777"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прогнозирование инженерной обстановки;</w:t>
      </w:r>
    </w:p>
    <w:p w14:paraId="48D95E10" w14:textId="77777777"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планирование инженерного обеспечения ликвидации ЧС (по результатам прогноза возможной инженерной обстановки);</w:t>
      </w:r>
    </w:p>
    <w:p w14:paraId="55FA56AA" w14:textId="77777777"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подготовка  инженерных систем и коммуникаций  к работе в условиях ЧС;</w:t>
      </w:r>
    </w:p>
    <w:p w14:paraId="7FDBA334" w14:textId="77777777"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подготовка дорожной сети;</w:t>
      </w:r>
    </w:p>
    <w:p w14:paraId="2810EDDD" w14:textId="77777777"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создание фонда ЗС;</w:t>
      </w:r>
    </w:p>
    <w:p w14:paraId="2C820763" w14:textId="2AF65A8E"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 xml:space="preserve">создание системы оповещения служб и формирований, населения о </w:t>
      </w:r>
      <w:r w:rsidR="000841B1">
        <w:rPr>
          <w:szCs w:val="28"/>
        </w:rPr>
        <w:t>чрезвычайных ситуациях</w:t>
      </w:r>
      <w:r w:rsidRPr="005D4794">
        <w:rPr>
          <w:szCs w:val="28"/>
        </w:rPr>
        <w:t>;</w:t>
      </w:r>
    </w:p>
    <w:p w14:paraId="13621B1D" w14:textId="77777777" w:rsidR="00CC0FBA" w:rsidRPr="005D4794" w:rsidRDefault="00CC0FBA" w:rsidP="006E6E93">
      <w:pPr>
        <w:shd w:val="clear" w:color="auto" w:fill="FFFFFF" w:themeFill="background1"/>
        <w:ind w:left="-567" w:firstLine="709"/>
        <w:rPr>
          <w:szCs w:val="28"/>
        </w:rPr>
      </w:pPr>
      <w:r>
        <w:rPr>
          <w:szCs w:val="28"/>
        </w:rPr>
        <w:t xml:space="preserve">- </w:t>
      </w:r>
      <w:r w:rsidRPr="005D4794">
        <w:rPr>
          <w:szCs w:val="28"/>
        </w:rPr>
        <w:t>эвакуация населения (при необходимости) из опасной зоны.</w:t>
      </w:r>
    </w:p>
    <w:p w14:paraId="35B6D937" w14:textId="77777777" w:rsidR="00CC0FBA" w:rsidRPr="007B7898" w:rsidRDefault="00CC0FBA" w:rsidP="006E6E93">
      <w:pPr>
        <w:pStyle w:val="2ff2"/>
        <w:ind w:left="-567"/>
      </w:pPr>
      <w:bookmarkStart w:id="331" w:name="_Toc142487678"/>
      <w:bookmarkStart w:id="332" w:name="_Toc144110458"/>
      <w:r>
        <w:lastRenderedPageBreak/>
        <w:t>6</w:t>
      </w:r>
      <w:r w:rsidRPr="007B7898">
        <w:t>.</w:t>
      </w:r>
      <w:r>
        <w:t>3</w:t>
      </w:r>
      <w:r w:rsidRPr="007B7898">
        <w:t xml:space="preserve">. Перечень и характеристика основных факторов риска возникновения чрезвычайных ситуаций </w:t>
      </w:r>
      <w:r>
        <w:t>техногенного</w:t>
      </w:r>
      <w:r w:rsidRPr="007B7898">
        <w:t xml:space="preserve"> характера</w:t>
      </w:r>
      <w:bookmarkEnd w:id="331"/>
      <w:bookmarkEnd w:id="332"/>
    </w:p>
    <w:p w14:paraId="42B7D6DE" w14:textId="77777777" w:rsidR="00CC0FBA" w:rsidRPr="005D4794" w:rsidRDefault="00CC0FBA" w:rsidP="006E6E93">
      <w:pPr>
        <w:keepNext/>
        <w:shd w:val="clear" w:color="auto" w:fill="FFFFFF" w:themeFill="background1"/>
        <w:ind w:left="-567" w:firstLine="709"/>
        <w:rPr>
          <w:b/>
          <w:i/>
          <w:szCs w:val="28"/>
          <w:lang w:eastAsia="ar-SA" w:bidi="en-US"/>
        </w:rPr>
      </w:pPr>
      <w:bookmarkStart w:id="333" w:name="_Toc132376800"/>
      <w:r w:rsidRPr="005D4794">
        <w:rPr>
          <w:b/>
          <w:i/>
          <w:szCs w:val="28"/>
          <w:lang w:eastAsia="ar-SA" w:bidi="en-US"/>
        </w:rPr>
        <w:t>Аварии на транспорте</w:t>
      </w:r>
    </w:p>
    <w:p w14:paraId="21BACBDB" w14:textId="77777777" w:rsidR="00CC0FBA" w:rsidRPr="005D4794" w:rsidRDefault="00CC0FBA" w:rsidP="006E6E93">
      <w:pPr>
        <w:shd w:val="clear" w:color="auto" w:fill="FFFFFF" w:themeFill="background1"/>
        <w:ind w:left="-567" w:firstLine="709"/>
        <w:rPr>
          <w:i/>
          <w:szCs w:val="28"/>
          <w:lang w:eastAsia="ar-SA" w:bidi="en-US"/>
        </w:rPr>
      </w:pPr>
      <w:r w:rsidRPr="005D4794">
        <w:rPr>
          <w:i/>
          <w:szCs w:val="28"/>
          <w:lang w:eastAsia="ar-SA" w:bidi="en-US"/>
        </w:rPr>
        <w:t>Перевозка опасных грузов автомобильным транспортом</w:t>
      </w:r>
    </w:p>
    <w:p w14:paraId="162B55CC"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Основными причинами возникновения дорожно-транспортных происшествий являются:</w:t>
      </w:r>
    </w:p>
    <w:p w14:paraId="1787204B" w14:textId="77777777" w:rsidR="00CC0FBA" w:rsidRPr="005D4794" w:rsidRDefault="00CC0FBA" w:rsidP="006E6E93">
      <w:pPr>
        <w:pStyle w:val="af2"/>
        <w:widowControl w:val="0"/>
        <w:numPr>
          <w:ilvl w:val="1"/>
          <w:numId w:val="61"/>
        </w:numPr>
        <w:shd w:val="clear" w:color="auto" w:fill="FFFFFF" w:themeFill="background1"/>
        <w:tabs>
          <w:tab w:val="clear" w:pos="1023"/>
          <w:tab w:val="num" w:pos="785"/>
        </w:tabs>
        <w:autoSpaceDE w:val="0"/>
        <w:autoSpaceDN w:val="0"/>
        <w:adjustRightInd w:val="0"/>
        <w:spacing w:after="0"/>
        <w:ind w:left="-567" w:firstLine="709"/>
        <w:contextualSpacing w:val="0"/>
        <w:rPr>
          <w:szCs w:val="28"/>
          <w:lang w:eastAsia="ar-SA" w:bidi="en-US"/>
        </w:rPr>
      </w:pPr>
      <w:r w:rsidRPr="005D4794">
        <w:rPr>
          <w:szCs w:val="28"/>
          <w:lang w:eastAsia="ar-SA" w:bidi="en-US"/>
        </w:rPr>
        <w:t>Нарушение правил дорожного движения;</w:t>
      </w:r>
    </w:p>
    <w:p w14:paraId="35EEA507" w14:textId="77777777" w:rsidR="00CC0FBA" w:rsidRPr="005D4794" w:rsidRDefault="00CC0FBA" w:rsidP="006E6E93">
      <w:pPr>
        <w:pStyle w:val="af2"/>
        <w:widowControl w:val="0"/>
        <w:numPr>
          <w:ilvl w:val="1"/>
          <w:numId w:val="61"/>
        </w:numPr>
        <w:shd w:val="clear" w:color="auto" w:fill="FFFFFF" w:themeFill="background1"/>
        <w:tabs>
          <w:tab w:val="clear" w:pos="1023"/>
          <w:tab w:val="num" w:pos="785"/>
        </w:tabs>
        <w:autoSpaceDE w:val="0"/>
        <w:autoSpaceDN w:val="0"/>
        <w:adjustRightInd w:val="0"/>
        <w:spacing w:after="0"/>
        <w:ind w:left="-567" w:firstLine="709"/>
        <w:contextualSpacing w:val="0"/>
        <w:rPr>
          <w:szCs w:val="28"/>
          <w:lang w:eastAsia="ar-SA" w:bidi="en-US"/>
        </w:rPr>
      </w:pPr>
      <w:r w:rsidRPr="005D4794">
        <w:rPr>
          <w:szCs w:val="28"/>
          <w:lang w:eastAsia="ar-SA" w:bidi="en-US"/>
        </w:rPr>
        <w:t>Неровное покрытие с дефектами, отсутствие горизонтальной разметки и ограждений на опасных участках;</w:t>
      </w:r>
    </w:p>
    <w:p w14:paraId="1F3DD7D5" w14:textId="77777777" w:rsidR="00CC0FBA" w:rsidRPr="005D4794" w:rsidRDefault="00CC0FBA" w:rsidP="006E6E93">
      <w:pPr>
        <w:pStyle w:val="af2"/>
        <w:widowControl w:val="0"/>
        <w:numPr>
          <w:ilvl w:val="1"/>
          <w:numId w:val="61"/>
        </w:numPr>
        <w:shd w:val="clear" w:color="auto" w:fill="FFFFFF" w:themeFill="background1"/>
        <w:tabs>
          <w:tab w:val="clear" w:pos="1023"/>
          <w:tab w:val="num" w:pos="785"/>
        </w:tabs>
        <w:autoSpaceDE w:val="0"/>
        <w:autoSpaceDN w:val="0"/>
        <w:adjustRightInd w:val="0"/>
        <w:spacing w:after="0"/>
        <w:ind w:left="-567" w:firstLine="709"/>
        <w:contextualSpacing w:val="0"/>
        <w:rPr>
          <w:szCs w:val="28"/>
          <w:lang w:eastAsia="ar-SA" w:bidi="en-US"/>
        </w:rPr>
      </w:pPr>
      <w:r w:rsidRPr="005D4794">
        <w:rPr>
          <w:szCs w:val="28"/>
          <w:lang w:eastAsia="ar-SA" w:bidi="en-US"/>
        </w:rPr>
        <w:t>Недостаточное освещение дорог;</w:t>
      </w:r>
    </w:p>
    <w:p w14:paraId="228DDB80" w14:textId="77777777" w:rsidR="00CC0FBA" w:rsidRPr="005D4794" w:rsidRDefault="00CC0FBA" w:rsidP="006E6E93">
      <w:pPr>
        <w:pStyle w:val="af2"/>
        <w:widowControl w:val="0"/>
        <w:numPr>
          <w:ilvl w:val="1"/>
          <w:numId w:val="61"/>
        </w:numPr>
        <w:shd w:val="clear" w:color="auto" w:fill="FFFFFF" w:themeFill="background1"/>
        <w:tabs>
          <w:tab w:val="clear" w:pos="1023"/>
          <w:tab w:val="num" w:pos="785"/>
        </w:tabs>
        <w:autoSpaceDE w:val="0"/>
        <w:autoSpaceDN w:val="0"/>
        <w:adjustRightInd w:val="0"/>
        <w:spacing w:after="0"/>
        <w:ind w:left="-567" w:firstLine="709"/>
        <w:contextualSpacing w:val="0"/>
        <w:rPr>
          <w:szCs w:val="28"/>
          <w:lang w:eastAsia="ar-SA" w:bidi="en-US"/>
        </w:rPr>
      </w:pPr>
      <w:r w:rsidRPr="005D4794">
        <w:rPr>
          <w:szCs w:val="28"/>
          <w:lang w:eastAsia="ar-SA" w:bidi="en-US"/>
        </w:rPr>
        <w:t>Качество покрытий – низкое сцепление, особенно зимой и др. факторы.</w:t>
      </w:r>
    </w:p>
    <w:p w14:paraId="372A7E2A"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 xml:space="preserve">В данной ситуации повышается вероятность аварий при транспортировке опасных грузов. Аварийность автотранспорта с цистернами при перевозках опасных грузов принимается равной </w:t>
      </w:r>
      <w:r w:rsidRPr="005D4794">
        <w:rPr>
          <w:szCs w:val="28"/>
          <w:lang w:eastAsia="ar-SA" w:bidi="en-US"/>
        </w:rPr>
        <w:object w:dxaOrig="700" w:dyaOrig="320" w14:anchorId="43394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75pt" o:ole="">
            <v:imagedata r:id="rId75" o:title=""/>
          </v:shape>
          <o:OLEObject Type="Embed" ProgID="Equation.3" ShapeID="_x0000_i1025" DrawAspect="Content" ObjectID="_1754894051" r:id="rId76"/>
        </w:object>
      </w:r>
      <w:r w:rsidRPr="005D4794">
        <w:rPr>
          <w:szCs w:val="28"/>
          <w:lang w:eastAsia="ar-SA" w:bidi="en-US"/>
        </w:rPr>
        <w:t xml:space="preserve"> аварий на 1 км пути. 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не только водителей транспортного средства, перевозящего опасный груз, но и жизни других находящихся в непосредственной близости людей. Емкость автомобильных цистерн для перевозки опасных грузов колеблется от 4 до 30 м3. Радиусы зон поражения для некоторых, наиболее часто перевозимых опасных веществ, приведены в таблицах:</w:t>
      </w:r>
    </w:p>
    <w:p w14:paraId="7436E1BA" w14:textId="681E0788" w:rsidR="00CC0FBA" w:rsidRPr="005D4794" w:rsidRDefault="00BC3D86" w:rsidP="006E6E93">
      <w:pPr>
        <w:shd w:val="clear" w:color="auto" w:fill="FFFFFF" w:themeFill="background1"/>
        <w:ind w:left="-567" w:firstLine="709"/>
        <w:rPr>
          <w:szCs w:val="28"/>
          <w:lang w:eastAsia="ar-SA" w:bidi="en-US"/>
        </w:rPr>
      </w:pPr>
      <w:r>
        <w:rPr>
          <w:szCs w:val="28"/>
          <w:lang w:eastAsia="ar-SA" w:bidi="en-US"/>
        </w:rPr>
        <w:t xml:space="preserve">Таблица 6.3.1 </w:t>
      </w:r>
      <w:r w:rsidR="00CC0FBA" w:rsidRPr="005D4794">
        <w:rPr>
          <w:szCs w:val="28"/>
          <w:lang w:eastAsia="ar-SA" w:bidi="en-US"/>
        </w:rPr>
        <w:t>Радиус и площадь зоны поражения токсическими веществами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1677"/>
        <w:gridCol w:w="1677"/>
        <w:gridCol w:w="1990"/>
        <w:gridCol w:w="1987"/>
      </w:tblGrid>
      <w:tr w:rsidR="00CC0FBA" w:rsidRPr="005D4794" w14:paraId="13216DBF" w14:textId="77777777" w:rsidTr="00036946">
        <w:trPr>
          <w:trHeight w:val="225"/>
        </w:trPr>
        <w:tc>
          <w:tcPr>
            <w:tcW w:w="890" w:type="pct"/>
            <w:vMerge w:val="restart"/>
          </w:tcPr>
          <w:p w14:paraId="787E9FEB" w14:textId="77777777" w:rsidR="00CC0FBA" w:rsidRPr="00071CE2" w:rsidRDefault="00CC0FBA" w:rsidP="00071CE2">
            <w:pPr>
              <w:spacing w:line="256" w:lineRule="auto"/>
              <w:jc w:val="center"/>
              <w:rPr>
                <w:bCs/>
                <w:sz w:val="24"/>
                <w:lang w:eastAsia="en-US"/>
              </w:rPr>
            </w:pPr>
            <w:r w:rsidRPr="00071CE2">
              <w:rPr>
                <w:bCs/>
                <w:sz w:val="24"/>
                <w:lang w:eastAsia="en-US"/>
              </w:rPr>
              <w:t>Вещество</w:t>
            </w:r>
          </w:p>
        </w:tc>
        <w:tc>
          <w:tcPr>
            <w:tcW w:w="1880" w:type="pct"/>
            <w:gridSpan w:val="2"/>
          </w:tcPr>
          <w:p w14:paraId="2CC9E43F" w14:textId="77777777" w:rsidR="00CC0FBA" w:rsidRPr="00071CE2" w:rsidRDefault="00CC0FBA" w:rsidP="00071CE2">
            <w:pPr>
              <w:spacing w:line="256" w:lineRule="auto"/>
              <w:jc w:val="center"/>
              <w:rPr>
                <w:bCs/>
                <w:sz w:val="24"/>
                <w:lang w:eastAsia="en-US"/>
              </w:rPr>
            </w:pPr>
            <w:r w:rsidRPr="00071CE2">
              <w:rPr>
                <w:bCs/>
                <w:sz w:val="24"/>
                <w:lang w:eastAsia="en-US"/>
              </w:rPr>
              <w:t>Радиус зоны поражения, км</w:t>
            </w:r>
          </w:p>
        </w:tc>
        <w:tc>
          <w:tcPr>
            <w:tcW w:w="2230" w:type="pct"/>
            <w:gridSpan w:val="2"/>
            <w:shd w:val="clear" w:color="auto" w:fill="auto"/>
          </w:tcPr>
          <w:p w14:paraId="584611B0" w14:textId="77777777" w:rsidR="00CC0FBA" w:rsidRPr="00071CE2" w:rsidRDefault="00CC0FBA" w:rsidP="00071CE2">
            <w:pPr>
              <w:spacing w:line="256" w:lineRule="auto"/>
              <w:jc w:val="center"/>
              <w:rPr>
                <w:bCs/>
                <w:sz w:val="24"/>
                <w:lang w:eastAsia="en-US"/>
              </w:rPr>
            </w:pPr>
            <w:r w:rsidRPr="00071CE2">
              <w:rPr>
                <w:bCs/>
                <w:sz w:val="24"/>
                <w:lang w:eastAsia="en-US"/>
              </w:rPr>
              <w:t>Площадь зоны поражения, км2</w:t>
            </w:r>
          </w:p>
        </w:tc>
      </w:tr>
      <w:tr w:rsidR="00CC0FBA" w:rsidRPr="005D4794" w14:paraId="5D84901E" w14:textId="77777777" w:rsidTr="00036946">
        <w:trPr>
          <w:trHeight w:val="225"/>
        </w:trPr>
        <w:tc>
          <w:tcPr>
            <w:tcW w:w="890" w:type="pct"/>
            <w:vMerge/>
          </w:tcPr>
          <w:p w14:paraId="047C05F1" w14:textId="77777777" w:rsidR="00CC0FBA" w:rsidRPr="00071CE2" w:rsidRDefault="00CC0FBA" w:rsidP="00071CE2">
            <w:pPr>
              <w:spacing w:line="256" w:lineRule="auto"/>
              <w:jc w:val="center"/>
              <w:rPr>
                <w:bCs/>
                <w:sz w:val="24"/>
                <w:lang w:eastAsia="en-US"/>
              </w:rPr>
            </w:pPr>
          </w:p>
        </w:tc>
        <w:tc>
          <w:tcPr>
            <w:tcW w:w="940" w:type="pct"/>
          </w:tcPr>
          <w:p w14:paraId="24FCA1F4" w14:textId="77777777" w:rsidR="00CC0FBA" w:rsidRPr="00071CE2" w:rsidRDefault="00CC0FBA" w:rsidP="00071CE2">
            <w:pPr>
              <w:spacing w:line="256" w:lineRule="auto"/>
              <w:jc w:val="center"/>
              <w:rPr>
                <w:bCs/>
                <w:sz w:val="24"/>
                <w:lang w:eastAsia="en-US"/>
              </w:rPr>
            </w:pPr>
            <w:r w:rsidRPr="00071CE2">
              <w:rPr>
                <w:bCs/>
                <w:sz w:val="24"/>
                <w:lang w:eastAsia="en-US"/>
              </w:rPr>
              <w:t>Смертельного</w:t>
            </w:r>
          </w:p>
        </w:tc>
        <w:tc>
          <w:tcPr>
            <w:tcW w:w="940" w:type="pct"/>
          </w:tcPr>
          <w:p w14:paraId="0ADDD859" w14:textId="77777777" w:rsidR="00CC0FBA" w:rsidRPr="00071CE2" w:rsidRDefault="00CC0FBA" w:rsidP="00071CE2">
            <w:pPr>
              <w:spacing w:line="256" w:lineRule="auto"/>
              <w:jc w:val="center"/>
              <w:rPr>
                <w:bCs/>
                <w:sz w:val="24"/>
                <w:lang w:eastAsia="en-US"/>
              </w:rPr>
            </w:pPr>
            <w:r w:rsidRPr="00071CE2">
              <w:rPr>
                <w:bCs/>
                <w:sz w:val="24"/>
                <w:lang w:eastAsia="en-US"/>
              </w:rPr>
              <w:t>Порогового</w:t>
            </w:r>
          </w:p>
        </w:tc>
        <w:tc>
          <w:tcPr>
            <w:tcW w:w="1116" w:type="pct"/>
            <w:shd w:val="clear" w:color="auto" w:fill="auto"/>
          </w:tcPr>
          <w:p w14:paraId="7BC1857A" w14:textId="77777777" w:rsidR="00CC0FBA" w:rsidRPr="00071CE2" w:rsidRDefault="00CC0FBA" w:rsidP="00071CE2">
            <w:pPr>
              <w:spacing w:line="256" w:lineRule="auto"/>
              <w:jc w:val="center"/>
              <w:rPr>
                <w:bCs/>
                <w:sz w:val="24"/>
                <w:lang w:eastAsia="en-US"/>
              </w:rPr>
            </w:pPr>
            <w:r w:rsidRPr="00071CE2">
              <w:rPr>
                <w:bCs/>
                <w:sz w:val="24"/>
                <w:lang w:eastAsia="en-US"/>
              </w:rPr>
              <w:t>Смертельного</w:t>
            </w:r>
          </w:p>
        </w:tc>
        <w:tc>
          <w:tcPr>
            <w:tcW w:w="1114" w:type="pct"/>
            <w:shd w:val="clear" w:color="auto" w:fill="auto"/>
          </w:tcPr>
          <w:p w14:paraId="4A2A8D89" w14:textId="77777777" w:rsidR="00CC0FBA" w:rsidRPr="00071CE2" w:rsidRDefault="00CC0FBA" w:rsidP="00071CE2">
            <w:pPr>
              <w:spacing w:line="256" w:lineRule="auto"/>
              <w:jc w:val="center"/>
              <w:rPr>
                <w:bCs/>
                <w:sz w:val="24"/>
                <w:lang w:eastAsia="en-US"/>
              </w:rPr>
            </w:pPr>
            <w:r w:rsidRPr="00071CE2">
              <w:rPr>
                <w:bCs/>
                <w:sz w:val="24"/>
                <w:lang w:eastAsia="en-US"/>
              </w:rPr>
              <w:t>Порогового</w:t>
            </w:r>
          </w:p>
        </w:tc>
      </w:tr>
      <w:tr w:rsidR="00CC0FBA" w:rsidRPr="005D4794" w14:paraId="5F17CC01" w14:textId="77777777" w:rsidTr="00036946">
        <w:trPr>
          <w:trHeight w:val="285"/>
        </w:trPr>
        <w:tc>
          <w:tcPr>
            <w:tcW w:w="890" w:type="pct"/>
            <w:tcBorders>
              <w:bottom w:val="single" w:sz="4" w:space="0" w:color="auto"/>
            </w:tcBorders>
          </w:tcPr>
          <w:p w14:paraId="4199B673" w14:textId="77777777" w:rsidR="00CC0FBA" w:rsidRPr="00071CE2" w:rsidRDefault="00CC0FBA" w:rsidP="00071CE2">
            <w:pPr>
              <w:spacing w:line="256" w:lineRule="auto"/>
              <w:jc w:val="center"/>
              <w:rPr>
                <w:bCs/>
                <w:sz w:val="24"/>
                <w:lang w:eastAsia="en-US"/>
              </w:rPr>
            </w:pPr>
            <w:r w:rsidRPr="00071CE2">
              <w:rPr>
                <w:bCs/>
                <w:sz w:val="24"/>
                <w:lang w:eastAsia="en-US"/>
              </w:rPr>
              <w:t>Хлор</w:t>
            </w:r>
          </w:p>
        </w:tc>
        <w:tc>
          <w:tcPr>
            <w:tcW w:w="940" w:type="pct"/>
          </w:tcPr>
          <w:p w14:paraId="40F934AA" w14:textId="77777777" w:rsidR="00CC0FBA" w:rsidRPr="00071CE2" w:rsidRDefault="00CC0FBA" w:rsidP="00071CE2">
            <w:pPr>
              <w:spacing w:line="256" w:lineRule="auto"/>
              <w:jc w:val="center"/>
              <w:rPr>
                <w:bCs/>
                <w:sz w:val="24"/>
                <w:lang w:eastAsia="en-US"/>
              </w:rPr>
            </w:pPr>
            <w:r w:rsidRPr="00071CE2">
              <w:rPr>
                <w:bCs/>
                <w:sz w:val="24"/>
                <w:lang w:eastAsia="en-US"/>
              </w:rPr>
              <w:t>0,3</w:t>
            </w:r>
          </w:p>
        </w:tc>
        <w:tc>
          <w:tcPr>
            <w:tcW w:w="940" w:type="pct"/>
          </w:tcPr>
          <w:p w14:paraId="33664443" w14:textId="77777777" w:rsidR="00CC0FBA" w:rsidRPr="00071CE2" w:rsidRDefault="00CC0FBA" w:rsidP="00071CE2">
            <w:pPr>
              <w:spacing w:line="256" w:lineRule="auto"/>
              <w:jc w:val="center"/>
              <w:rPr>
                <w:bCs/>
                <w:sz w:val="24"/>
                <w:lang w:eastAsia="en-US"/>
              </w:rPr>
            </w:pPr>
            <w:r w:rsidRPr="00071CE2">
              <w:rPr>
                <w:bCs/>
                <w:sz w:val="24"/>
                <w:lang w:eastAsia="en-US"/>
              </w:rPr>
              <w:t>1,2</w:t>
            </w:r>
          </w:p>
        </w:tc>
        <w:tc>
          <w:tcPr>
            <w:tcW w:w="1116" w:type="pct"/>
          </w:tcPr>
          <w:p w14:paraId="75558465" w14:textId="77777777" w:rsidR="00CC0FBA" w:rsidRPr="00071CE2" w:rsidRDefault="00CC0FBA" w:rsidP="00071CE2">
            <w:pPr>
              <w:spacing w:line="256" w:lineRule="auto"/>
              <w:jc w:val="center"/>
              <w:rPr>
                <w:bCs/>
                <w:sz w:val="24"/>
                <w:lang w:eastAsia="en-US"/>
              </w:rPr>
            </w:pPr>
            <w:r w:rsidRPr="00071CE2">
              <w:rPr>
                <w:bCs/>
                <w:sz w:val="24"/>
                <w:lang w:eastAsia="en-US"/>
              </w:rPr>
              <w:t>0,008</w:t>
            </w:r>
          </w:p>
        </w:tc>
        <w:tc>
          <w:tcPr>
            <w:tcW w:w="1114" w:type="pct"/>
          </w:tcPr>
          <w:p w14:paraId="6CC51086" w14:textId="77777777" w:rsidR="00CC0FBA" w:rsidRPr="00071CE2" w:rsidRDefault="00CC0FBA" w:rsidP="00071CE2">
            <w:pPr>
              <w:spacing w:line="256" w:lineRule="auto"/>
              <w:jc w:val="center"/>
              <w:rPr>
                <w:bCs/>
                <w:sz w:val="24"/>
                <w:lang w:eastAsia="en-US"/>
              </w:rPr>
            </w:pPr>
            <w:r w:rsidRPr="00071CE2">
              <w:rPr>
                <w:bCs/>
                <w:sz w:val="24"/>
                <w:lang w:eastAsia="en-US"/>
              </w:rPr>
              <w:t>0,18</w:t>
            </w:r>
          </w:p>
        </w:tc>
      </w:tr>
    </w:tbl>
    <w:p w14:paraId="2EFA2EC9" w14:textId="1D86F52D" w:rsidR="00CC0FBA" w:rsidRPr="005D4794" w:rsidRDefault="00BC3D86" w:rsidP="006E6E93">
      <w:pPr>
        <w:shd w:val="clear" w:color="auto" w:fill="FFFFFF" w:themeFill="background1"/>
        <w:ind w:left="-567" w:firstLine="709"/>
        <w:rPr>
          <w:color w:val="323E4F" w:themeColor="text2" w:themeShade="BF"/>
          <w:szCs w:val="28"/>
        </w:rPr>
      </w:pPr>
      <w:r>
        <w:rPr>
          <w:szCs w:val="28"/>
          <w:lang w:eastAsia="ar-SA" w:bidi="en-US"/>
        </w:rPr>
        <w:t xml:space="preserve">Таблица 6.3.2. </w:t>
      </w:r>
      <w:r w:rsidR="00CC0FBA" w:rsidRPr="005D4794">
        <w:rPr>
          <w:szCs w:val="28"/>
          <w:lang w:eastAsia="ar-SA" w:bidi="en-US"/>
        </w:rPr>
        <w:t>Радиус и площадь зоны поражения взрывопожароопасными веществами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648"/>
        <w:gridCol w:w="1710"/>
        <w:gridCol w:w="1816"/>
        <w:gridCol w:w="1816"/>
      </w:tblGrid>
      <w:tr w:rsidR="00CC0FBA" w:rsidRPr="005D4794" w14:paraId="082EE4AA" w14:textId="77777777" w:rsidTr="00036946">
        <w:trPr>
          <w:cantSplit/>
          <w:trHeight w:val="140"/>
        </w:trPr>
        <w:tc>
          <w:tcPr>
            <w:tcW w:w="1081" w:type="pct"/>
            <w:vMerge w:val="restart"/>
          </w:tcPr>
          <w:p w14:paraId="4EE1A87D" w14:textId="77777777" w:rsidR="00CC0FBA" w:rsidRPr="00071CE2" w:rsidRDefault="00CC0FBA" w:rsidP="00071CE2">
            <w:pPr>
              <w:spacing w:line="256" w:lineRule="auto"/>
              <w:jc w:val="center"/>
              <w:rPr>
                <w:bCs/>
                <w:sz w:val="24"/>
                <w:lang w:eastAsia="en-US"/>
              </w:rPr>
            </w:pPr>
            <w:r w:rsidRPr="00071CE2">
              <w:rPr>
                <w:bCs/>
                <w:sz w:val="24"/>
                <w:lang w:eastAsia="en-US"/>
              </w:rPr>
              <w:t>Вещество</w:t>
            </w:r>
          </w:p>
        </w:tc>
        <w:tc>
          <w:tcPr>
            <w:tcW w:w="1883" w:type="pct"/>
            <w:gridSpan w:val="2"/>
          </w:tcPr>
          <w:p w14:paraId="4209AA96" w14:textId="77777777" w:rsidR="00CC0FBA" w:rsidRPr="00071CE2" w:rsidRDefault="00CC0FBA" w:rsidP="00071CE2">
            <w:pPr>
              <w:spacing w:line="256" w:lineRule="auto"/>
              <w:jc w:val="center"/>
              <w:rPr>
                <w:bCs/>
                <w:sz w:val="24"/>
                <w:lang w:eastAsia="en-US"/>
              </w:rPr>
            </w:pPr>
            <w:r w:rsidRPr="00071CE2">
              <w:rPr>
                <w:bCs/>
                <w:sz w:val="24"/>
                <w:lang w:eastAsia="en-US"/>
              </w:rPr>
              <w:t>Радиус зоны поражения, м</w:t>
            </w:r>
          </w:p>
        </w:tc>
        <w:tc>
          <w:tcPr>
            <w:tcW w:w="2036" w:type="pct"/>
            <w:gridSpan w:val="2"/>
          </w:tcPr>
          <w:p w14:paraId="07E21AE8" w14:textId="77777777" w:rsidR="00CC0FBA" w:rsidRPr="00071CE2" w:rsidRDefault="00CC0FBA" w:rsidP="00071CE2">
            <w:pPr>
              <w:spacing w:line="256" w:lineRule="auto"/>
              <w:jc w:val="center"/>
              <w:rPr>
                <w:bCs/>
                <w:sz w:val="24"/>
                <w:lang w:eastAsia="en-US"/>
              </w:rPr>
            </w:pPr>
            <w:r w:rsidRPr="00071CE2">
              <w:rPr>
                <w:bCs/>
                <w:sz w:val="24"/>
                <w:lang w:eastAsia="en-US"/>
              </w:rPr>
              <w:t>Площадь зоны поражения, м2</w:t>
            </w:r>
          </w:p>
        </w:tc>
      </w:tr>
      <w:tr w:rsidR="00CC0FBA" w:rsidRPr="005D4794" w14:paraId="6E9C71AF" w14:textId="77777777" w:rsidTr="00036946">
        <w:trPr>
          <w:cantSplit/>
          <w:trHeight w:val="140"/>
        </w:trPr>
        <w:tc>
          <w:tcPr>
            <w:tcW w:w="1081" w:type="pct"/>
            <w:vMerge/>
          </w:tcPr>
          <w:p w14:paraId="0A0711F2" w14:textId="77777777" w:rsidR="00CC0FBA" w:rsidRPr="00071CE2" w:rsidRDefault="00CC0FBA" w:rsidP="00071CE2">
            <w:pPr>
              <w:spacing w:line="256" w:lineRule="auto"/>
              <w:jc w:val="center"/>
              <w:rPr>
                <w:bCs/>
                <w:sz w:val="24"/>
                <w:lang w:eastAsia="en-US"/>
              </w:rPr>
            </w:pPr>
          </w:p>
        </w:tc>
        <w:tc>
          <w:tcPr>
            <w:tcW w:w="924" w:type="pct"/>
          </w:tcPr>
          <w:p w14:paraId="4C482FA1" w14:textId="77777777" w:rsidR="00CC0FBA" w:rsidRPr="00071CE2" w:rsidRDefault="00CC0FBA" w:rsidP="00071CE2">
            <w:pPr>
              <w:spacing w:line="256" w:lineRule="auto"/>
              <w:jc w:val="center"/>
              <w:rPr>
                <w:bCs/>
                <w:sz w:val="24"/>
                <w:lang w:eastAsia="en-US"/>
              </w:rPr>
            </w:pPr>
            <w:r w:rsidRPr="00071CE2">
              <w:rPr>
                <w:bCs/>
                <w:sz w:val="24"/>
                <w:lang w:eastAsia="en-US"/>
              </w:rPr>
              <w:t>Растекания</w:t>
            </w:r>
          </w:p>
        </w:tc>
        <w:tc>
          <w:tcPr>
            <w:tcW w:w="959" w:type="pct"/>
          </w:tcPr>
          <w:p w14:paraId="08580E9B" w14:textId="77777777" w:rsidR="00CC0FBA" w:rsidRPr="00071CE2" w:rsidRDefault="00CC0FBA" w:rsidP="00071CE2">
            <w:pPr>
              <w:spacing w:line="256" w:lineRule="auto"/>
              <w:jc w:val="center"/>
              <w:rPr>
                <w:bCs/>
                <w:sz w:val="24"/>
                <w:lang w:eastAsia="en-US"/>
              </w:rPr>
            </w:pPr>
            <w:r w:rsidRPr="00071CE2">
              <w:rPr>
                <w:bCs/>
                <w:sz w:val="24"/>
                <w:lang w:eastAsia="en-US"/>
              </w:rPr>
              <w:t>Возгорания</w:t>
            </w:r>
          </w:p>
        </w:tc>
        <w:tc>
          <w:tcPr>
            <w:tcW w:w="1018" w:type="pct"/>
          </w:tcPr>
          <w:p w14:paraId="3534FEFD" w14:textId="77777777" w:rsidR="00CC0FBA" w:rsidRPr="00071CE2" w:rsidRDefault="00CC0FBA" w:rsidP="00071CE2">
            <w:pPr>
              <w:spacing w:line="256" w:lineRule="auto"/>
              <w:jc w:val="center"/>
              <w:rPr>
                <w:bCs/>
                <w:sz w:val="24"/>
                <w:lang w:eastAsia="en-US"/>
              </w:rPr>
            </w:pPr>
            <w:r w:rsidRPr="00071CE2">
              <w:rPr>
                <w:bCs/>
                <w:sz w:val="24"/>
                <w:lang w:eastAsia="en-US"/>
              </w:rPr>
              <w:t>Растекания</w:t>
            </w:r>
          </w:p>
        </w:tc>
        <w:tc>
          <w:tcPr>
            <w:tcW w:w="1018" w:type="pct"/>
          </w:tcPr>
          <w:p w14:paraId="4D270FF8" w14:textId="77777777" w:rsidR="00CC0FBA" w:rsidRPr="00071CE2" w:rsidRDefault="00CC0FBA" w:rsidP="00071CE2">
            <w:pPr>
              <w:spacing w:line="256" w:lineRule="auto"/>
              <w:jc w:val="center"/>
              <w:rPr>
                <w:bCs/>
                <w:sz w:val="24"/>
                <w:lang w:eastAsia="en-US"/>
              </w:rPr>
            </w:pPr>
            <w:r w:rsidRPr="00071CE2">
              <w:rPr>
                <w:bCs/>
                <w:sz w:val="24"/>
                <w:lang w:eastAsia="en-US"/>
              </w:rPr>
              <w:t>Возгорания</w:t>
            </w:r>
          </w:p>
        </w:tc>
      </w:tr>
      <w:tr w:rsidR="00CC0FBA" w:rsidRPr="005D4794" w14:paraId="5CF2B119" w14:textId="77777777" w:rsidTr="00036946">
        <w:trPr>
          <w:trHeight w:val="279"/>
        </w:trPr>
        <w:tc>
          <w:tcPr>
            <w:tcW w:w="1081" w:type="pct"/>
          </w:tcPr>
          <w:p w14:paraId="02C2498E" w14:textId="77777777" w:rsidR="00CC0FBA" w:rsidRPr="00071CE2" w:rsidRDefault="00CC0FBA" w:rsidP="00071CE2">
            <w:pPr>
              <w:spacing w:line="256" w:lineRule="auto"/>
              <w:jc w:val="center"/>
              <w:rPr>
                <w:bCs/>
                <w:sz w:val="24"/>
                <w:lang w:eastAsia="en-US"/>
              </w:rPr>
            </w:pPr>
            <w:r w:rsidRPr="00071CE2">
              <w:rPr>
                <w:bCs/>
                <w:sz w:val="24"/>
                <w:lang w:eastAsia="en-US"/>
              </w:rPr>
              <w:t>Бензин</w:t>
            </w:r>
          </w:p>
        </w:tc>
        <w:tc>
          <w:tcPr>
            <w:tcW w:w="924" w:type="pct"/>
          </w:tcPr>
          <w:p w14:paraId="728C6D2D" w14:textId="77777777" w:rsidR="00CC0FBA" w:rsidRPr="00071CE2" w:rsidRDefault="00CC0FBA" w:rsidP="00071CE2">
            <w:pPr>
              <w:spacing w:line="256" w:lineRule="auto"/>
              <w:jc w:val="center"/>
              <w:rPr>
                <w:bCs/>
                <w:sz w:val="24"/>
                <w:lang w:eastAsia="en-US"/>
              </w:rPr>
            </w:pPr>
            <w:r w:rsidRPr="00071CE2">
              <w:rPr>
                <w:bCs/>
                <w:sz w:val="24"/>
                <w:lang w:eastAsia="en-US"/>
              </w:rPr>
              <w:t>12</w:t>
            </w:r>
          </w:p>
        </w:tc>
        <w:tc>
          <w:tcPr>
            <w:tcW w:w="959" w:type="pct"/>
          </w:tcPr>
          <w:p w14:paraId="10455814" w14:textId="77777777" w:rsidR="00CC0FBA" w:rsidRPr="00071CE2" w:rsidRDefault="00CC0FBA" w:rsidP="00071CE2">
            <w:pPr>
              <w:spacing w:line="256" w:lineRule="auto"/>
              <w:jc w:val="center"/>
              <w:rPr>
                <w:bCs/>
                <w:sz w:val="24"/>
                <w:lang w:eastAsia="en-US"/>
              </w:rPr>
            </w:pPr>
            <w:r w:rsidRPr="00071CE2">
              <w:rPr>
                <w:bCs/>
                <w:sz w:val="24"/>
                <w:lang w:eastAsia="en-US"/>
              </w:rPr>
              <w:t>170</w:t>
            </w:r>
          </w:p>
        </w:tc>
        <w:tc>
          <w:tcPr>
            <w:tcW w:w="1018" w:type="pct"/>
          </w:tcPr>
          <w:p w14:paraId="4F50C411" w14:textId="77777777" w:rsidR="00CC0FBA" w:rsidRPr="00071CE2" w:rsidRDefault="00CC0FBA" w:rsidP="00071CE2">
            <w:pPr>
              <w:spacing w:line="256" w:lineRule="auto"/>
              <w:jc w:val="center"/>
              <w:rPr>
                <w:bCs/>
                <w:sz w:val="24"/>
                <w:lang w:eastAsia="en-US"/>
              </w:rPr>
            </w:pPr>
            <w:r w:rsidRPr="00071CE2">
              <w:rPr>
                <w:bCs/>
                <w:sz w:val="24"/>
                <w:lang w:eastAsia="en-US"/>
              </w:rPr>
              <w:t>450</w:t>
            </w:r>
          </w:p>
        </w:tc>
        <w:tc>
          <w:tcPr>
            <w:tcW w:w="1018" w:type="pct"/>
          </w:tcPr>
          <w:p w14:paraId="687EA0FB" w14:textId="77777777" w:rsidR="00CC0FBA" w:rsidRPr="00071CE2" w:rsidRDefault="00CC0FBA" w:rsidP="00071CE2">
            <w:pPr>
              <w:spacing w:line="256" w:lineRule="auto"/>
              <w:jc w:val="center"/>
              <w:rPr>
                <w:bCs/>
                <w:sz w:val="24"/>
                <w:lang w:eastAsia="en-US"/>
              </w:rPr>
            </w:pPr>
            <w:r w:rsidRPr="00071CE2">
              <w:rPr>
                <w:bCs/>
                <w:sz w:val="24"/>
                <w:lang w:eastAsia="en-US"/>
              </w:rPr>
              <w:t>91500</w:t>
            </w:r>
          </w:p>
        </w:tc>
      </w:tr>
      <w:tr w:rsidR="00CC0FBA" w:rsidRPr="005D4794" w14:paraId="688BDD95" w14:textId="77777777" w:rsidTr="00036946">
        <w:trPr>
          <w:trHeight w:val="295"/>
        </w:trPr>
        <w:tc>
          <w:tcPr>
            <w:tcW w:w="1081" w:type="pct"/>
          </w:tcPr>
          <w:p w14:paraId="6580E5D8" w14:textId="77777777" w:rsidR="00CC0FBA" w:rsidRPr="00071CE2" w:rsidRDefault="00CC0FBA" w:rsidP="00071CE2">
            <w:pPr>
              <w:spacing w:line="256" w:lineRule="auto"/>
              <w:jc w:val="center"/>
              <w:rPr>
                <w:bCs/>
                <w:sz w:val="24"/>
                <w:lang w:eastAsia="en-US"/>
              </w:rPr>
            </w:pPr>
            <w:r w:rsidRPr="00071CE2">
              <w:rPr>
                <w:bCs/>
                <w:sz w:val="24"/>
                <w:lang w:eastAsia="en-US"/>
              </w:rPr>
              <w:t>Мазут</w:t>
            </w:r>
          </w:p>
        </w:tc>
        <w:tc>
          <w:tcPr>
            <w:tcW w:w="924" w:type="pct"/>
          </w:tcPr>
          <w:p w14:paraId="1CFE808A" w14:textId="77777777" w:rsidR="00CC0FBA" w:rsidRPr="00071CE2" w:rsidRDefault="00CC0FBA" w:rsidP="00071CE2">
            <w:pPr>
              <w:spacing w:line="256" w:lineRule="auto"/>
              <w:jc w:val="center"/>
              <w:rPr>
                <w:bCs/>
                <w:sz w:val="24"/>
                <w:lang w:eastAsia="en-US"/>
              </w:rPr>
            </w:pPr>
            <w:r w:rsidRPr="00071CE2">
              <w:rPr>
                <w:bCs/>
                <w:sz w:val="24"/>
                <w:lang w:eastAsia="en-US"/>
              </w:rPr>
              <w:t>14</w:t>
            </w:r>
          </w:p>
        </w:tc>
        <w:tc>
          <w:tcPr>
            <w:tcW w:w="959" w:type="pct"/>
          </w:tcPr>
          <w:p w14:paraId="6A95E547" w14:textId="77777777" w:rsidR="00CC0FBA" w:rsidRPr="00071CE2" w:rsidRDefault="00CC0FBA" w:rsidP="00071CE2">
            <w:pPr>
              <w:spacing w:line="256" w:lineRule="auto"/>
              <w:jc w:val="center"/>
              <w:rPr>
                <w:bCs/>
                <w:sz w:val="24"/>
                <w:lang w:eastAsia="en-US"/>
              </w:rPr>
            </w:pPr>
            <w:r w:rsidRPr="00071CE2">
              <w:rPr>
                <w:bCs/>
                <w:sz w:val="24"/>
                <w:lang w:eastAsia="en-US"/>
              </w:rPr>
              <w:t>145</w:t>
            </w:r>
          </w:p>
        </w:tc>
        <w:tc>
          <w:tcPr>
            <w:tcW w:w="1018" w:type="pct"/>
          </w:tcPr>
          <w:p w14:paraId="1389C903" w14:textId="77777777" w:rsidR="00CC0FBA" w:rsidRPr="00071CE2" w:rsidRDefault="00CC0FBA" w:rsidP="00071CE2">
            <w:pPr>
              <w:spacing w:line="256" w:lineRule="auto"/>
              <w:jc w:val="center"/>
              <w:rPr>
                <w:bCs/>
                <w:sz w:val="24"/>
                <w:lang w:eastAsia="en-US"/>
              </w:rPr>
            </w:pPr>
            <w:r w:rsidRPr="00071CE2">
              <w:rPr>
                <w:bCs/>
                <w:sz w:val="24"/>
                <w:lang w:eastAsia="en-US"/>
              </w:rPr>
              <w:t>600</w:t>
            </w:r>
          </w:p>
        </w:tc>
        <w:tc>
          <w:tcPr>
            <w:tcW w:w="1018" w:type="pct"/>
          </w:tcPr>
          <w:p w14:paraId="27F12101" w14:textId="77777777" w:rsidR="00CC0FBA" w:rsidRPr="00071CE2" w:rsidRDefault="00CC0FBA" w:rsidP="00071CE2">
            <w:pPr>
              <w:spacing w:line="256" w:lineRule="auto"/>
              <w:jc w:val="center"/>
              <w:rPr>
                <w:bCs/>
                <w:sz w:val="24"/>
                <w:lang w:eastAsia="en-US"/>
              </w:rPr>
            </w:pPr>
            <w:r w:rsidRPr="00071CE2">
              <w:rPr>
                <w:bCs/>
                <w:sz w:val="24"/>
                <w:lang w:eastAsia="en-US"/>
              </w:rPr>
              <w:t>66200</w:t>
            </w:r>
          </w:p>
        </w:tc>
      </w:tr>
    </w:tbl>
    <w:p w14:paraId="58C07C23"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Расчет зон произведен для наихудших погодных условий:</w:t>
      </w:r>
    </w:p>
    <w:p w14:paraId="6B6730D7"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Скорость ветра – 1 м/с</w:t>
      </w:r>
    </w:p>
    <w:p w14:paraId="70C9980C"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Вертикальная устойчивость атмосферы – инверсия</w:t>
      </w:r>
    </w:p>
    <w:p w14:paraId="00DAEC97"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Температура наружного воздуха – 20ºС</w:t>
      </w:r>
    </w:p>
    <w:p w14:paraId="69B30371"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lastRenderedPageBreak/>
        <w:t>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 Поэтому остро ставится проблема обхода населенных пунктов.</w:t>
      </w:r>
    </w:p>
    <w:p w14:paraId="1397F4CD"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Для пропуска по дорогам негабаритных и опасных грузов оформляются специальные разрешения и органами ГИБДД определяются маршруты и время перевозок.</w:t>
      </w:r>
    </w:p>
    <w:p w14:paraId="479706E2"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Совершенствование и развитие поселковых улиц и дорог способствует безопасности дорожного движения, предотвращению аварий и риска возникновения чрезвычайных ситуаций.</w:t>
      </w:r>
    </w:p>
    <w:p w14:paraId="07EFDE9A"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Для обеспечения быстрого и безопасного движения и предупреждения чрезвычайных ситуаций на дорогах поселка необходим комплекс организационных строительных, планировочных и мероприятий требующих, помимо капиталовложений, длительного периода времени.</w:t>
      </w:r>
    </w:p>
    <w:p w14:paraId="183B6CE6"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Мероприятия по предотвращению чрезвычайных ситуаций на автотранспорте.</w:t>
      </w:r>
    </w:p>
    <w:p w14:paraId="3ACD7AD0" w14:textId="77777777" w:rsidR="00CC0FBA" w:rsidRPr="005D4794" w:rsidRDefault="00CC0FBA" w:rsidP="006E6E93">
      <w:pPr>
        <w:widowControl w:val="0"/>
        <w:shd w:val="clear" w:color="auto" w:fill="FFFFFF" w:themeFill="background1"/>
        <w:autoSpaceDE w:val="0"/>
        <w:autoSpaceDN w:val="0"/>
        <w:adjustRightInd w:val="0"/>
        <w:ind w:left="-567" w:firstLine="709"/>
        <w:rPr>
          <w:szCs w:val="28"/>
          <w:lang w:eastAsia="ar-SA" w:bidi="en-US"/>
        </w:rPr>
      </w:pPr>
      <w:r w:rsidRPr="005D4794">
        <w:rPr>
          <w:szCs w:val="28"/>
          <w:lang w:eastAsia="ar-SA" w:bidi="en-US"/>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77ED4D6F" w14:textId="77777777" w:rsidR="00CC0FBA" w:rsidRPr="005D4794" w:rsidRDefault="00CC0FBA" w:rsidP="006E6E93">
      <w:pPr>
        <w:widowControl w:val="0"/>
        <w:shd w:val="clear" w:color="auto" w:fill="FFFFFF" w:themeFill="background1"/>
        <w:tabs>
          <w:tab w:val="num" w:pos="1440"/>
        </w:tabs>
        <w:autoSpaceDE w:val="0"/>
        <w:autoSpaceDN w:val="0"/>
        <w:adjustRightInd w:val="0"/>
        <w:ind w:left="-567" w:firstLine="709"/>
        <w:rPr>
          <w:szCs w:val="28"/>
          <w:lang w:eastAsia="ar-SA" w:bidi="en-US"/>
        </w:rPr>
      </w:pPr>
      <w:r w:rsidRPr="005D4794">
        <w:rPr>
          <w:szCs w:val="28"/>
          <w:lang w:eastAsia="ar-SA" w:bidi="en-US"/>
        </w:rPr>
        <w:t>- устройство ограждений, разметка, установка дорожных знаков, улучшение освещения на автодорогах;</w:t>
      </w:r>
    </w:p>
    <w:p w14:paraId="65C08D4A" w14:textId="77777777" w:rsidR="00CC0FBA" w:rsidRPr="005D4794" w:rsidRDefault="00CC0FBA" w:rsidP="006E6E93">
      <w:pPr>
        <w:widowControl w:val="0"/>
        <w:shd w:val="clear" w:color="auto" w:fill="FFFFFF" w:themeFill="background1"/>
        <w:tabs>
          <w:tab w:val="num" w:pos="1440"/>
        </w:tabs>
        <w:autoSpaceDE w:val="0"/>
        <w:autoSpaceDN w:val="0"/>
        <w:adjustRightInd w:val="0"/>
        <w:ind w:left="-567" w:firstLine="709"/>
        <w:rPr>
          <w:szCs w:val="28"/>
          <w:lang w:eastAsia="ar-SA" w:bidi="en-US"/>
        </w:rPr>
      </w:pPr>
      <w:r w:rsidRPr="005D4794">
        <w:rPr>
          <w:szCs w:val="28"/>
          <w:lang w:eastAsia="ar-SA" w:bidi="en-US"/>
        </w:rPr>
        <w:t>- работа служб ГИБДД на дорогах за соблюдением скорости движения, особенно участках, пересекающих овраги;</w:t>
      </w:r>
    </w:p>
    <w:p w14:paraId="26F9345D" w14:textId="77777777" w:rsidR="00CC0FBA" w:rsidRPr="005D4794" w:rsidRDefault="00CC0FBA" w:rsidP="006E6E93">
      <w:pPr>
        <w:widowControl w:val="0"/>
        <w:shd w:val="clear" w:color="auto" w:fill="FFFFFF" w:themeFill="background1"/>
        <w:tabs>
          <w:tab w:val="num" w:pos="1440"/>
        </w:tabs>
        <w:autoSpaceDE w:val="0"/>
        <w:autoSpaceDN w:val="0"/>
        <w:adjustRightInd w:val="0"/>
        <w:ind w:left="-567" w:firstLine="709"/>
        <w:rPr>
          <w:szCs w:val="28"/>
          <w:lang w:eastAsia="ar-SA" w:bidi="en-US"/>
        </w:rPr>
      </w:pPr>
      <w:r w:rsidRPr="005D4794">
        <w:rPr>
          <w:szCs w:val="28"/>
          <w:lang w:eastAsia="ar-SA" w:bidi="en-US"/>
        </w:rPr>
        <w:t>- 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14:paraId="415A9D84" w14:textId="77777777" w:rsidR="00CC0FBA" w:rsidRPr="005D4794" w:rsidRDefault="00CC0FBA" w:rsidP="006E6E93">
      <w:pPr>
        <w:widowControl w:val="0"/>
        <w:shd w:val="clear" w:color="auto" w:fill="FFFFFF" w:themeFill="background1"/>
        <w:tabs>
          <w:tab w:val="num" w:pos="1440"/>
        </w:tabs>
        <w:autoSpaceDE w:val="0"/>
        <w:autoSpaceDN w:val="0"/>
        <w:adjustRightInd w:val="0"/>
        <w:ind w:left="-567" w:firstLine="709"/>
        <w:rPr>
          <w:szCs w:val="28"/>
          <w:lang w:eastAsia="ar-SA" w:bidi="en-US"/>
        </w:rPr>
      </w:pPr>
      <w:r w:rsidRPr="005D4794">
        <w:rPr>
          <w:szCs w:val="28"/>
          <w:lang w:eastAsia="ar-SA" w:bidi="en-US"/>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4C59A09A" w14:textId="77777777" w:rsidR="00CC0FBA" w:rsidRPr="005D4794" w:rsidRDefault="00CC0FBA" w:rsidP="006E6E93">
      <w:pPr>
        <w:widowControl w:val="0"/>
        <w:shd w:val="clear" w:color="auto" w:fill="FFFFFF" w:themeFill="background1"/>
        <w:tabs>
          <w:tab w:val="num" w:pos="1440"/>
        </w:tabs>
        <w:autoSpaceDE w:val="0"/>
        <w:autoSpaceDN w:val="0"/>
        <w:adjustRightInd w:val="0"/>
        <w:ind w:left="-567" w:firstLine="709"/>
        <w:rPr>
          <w:szCs w:val="28"/>
          <w:lang w:eastAsia="ar-SA" w:bidi="en-US"/>
        </w:rPr>
      </w:pPr>
      <w:r w:rsidRPr="005D4794">
        <w:rPr>
          <w:szCs w:val="28"/>
          <w:lang w:eastAsia="ar-SA" w:bidi="en-US"/>
        </w:rPr>
        <w:t>- регулярная проверка состояния постоянных автомобильных мостов через реки и овраги;</w:t>
      </w:r>
    </w:p>
    <w:p w14:paraId="25731102" w14:textId="77777777" w:rsidR="00CC0FBA" w:rsidRPr="005D4794" w:rsidRDefault="00CC0FBA" w:rsidP="006E6E93">
      <w:pPr>
        <w:widowControl w:val="0"/>
        <w:shd w:val="clear" w:color="auto" w:fill="FFFFFF" w:themeFill="background1"/>
        <w:tabs>
          <w:tab w:val="num" w:pos="1440"/>
        </w:tabs>
        <w:autoSpaceDE w:val="0"/>
        <w:autoSpaceDN w:val="0"/>
        <w:adjustRightInd w:val="0"/>
        <w:ind w:left="-567" w:firstLine="709"/>
        <w:rPr>
          <w:szCs w:val="28"/>
          <w:lang w:eastAsia="ar-SA" w:bidi="en-US"/>
        </w:rPr>
      </w:pPr>
      <w:r w:rsidRPr="005D4794">
        <w:rPr>
          <w:szCs w:val="28"/>
          <w:lang w:eastAsia="ar-SA" w:bidi="en-US"/>
        </w:rPr>
        <w:t>- очистка дорог в зимнее время от снежных валов, сужающих проезжую часть и ограничивающих видимость;</w:t>
      </w:r>
    </w:p>
    <w:p w14:paraId="4A604421" w14:textId="77777777" w:rsidR="00CC0FBA" w:rsidRPr="005D4794" w:rsidRDefault="00CC0FBA" w:rsidP="006E6E93">
      <w:pPr>
        <w:keepNext/>
        <w:shd w:val="clear" w:color="auto" w:fill="FFFFFF" w:themeFill="background1"/>
        <w:ind w:left="-567" w:firstLine="709"/>
        <w:rPr>
          <w:b/>
          <w:i/>
          <w:szCs w:val="28"/>
          <w:lang w:eastAsia="ar-SA" w:bidi="en-US"/>
        </w:rPr>
      </w:pPr>
      <w:r w:rsidRPr="005D4794">
        <w:rPr>
          <w:b/>
          <w:i/>
          <w:szCs w:val="28"/>
          <w:lang w:eastAsia="ar-SA" w:bidi="en-US"/>
        </w:rPr>
        <w:t>Аварии на системах жизнеобеспечения</w:t>
      </w:r>
    </w:p>
    <w:p w14:paraId="6A228DFD"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 xml:space="preserve">Аварии на системах жизнеобеспечения: теплоснабжения, электроснабжения, водоснабжения приводят к нарушению жизнедеятельности проживающего в поселке населения. Холодная и длительная зима </w:t>
      </w:r>
      <w:r w:rsidRPr="005D4794">
        <w:rPr>
          <w:szCs w:val="28"/>
          <w:lang w:eastAsia="ar-SA" w:bidi="en-US"/>
        </w:rPr>
        <w:lastRenderedPageBreak/>
        <w:t>обуславливает максимальную теплоизоляцию зданий и сооружений, а также устойчивую схему теплоснабжения поселка.</w:t>
      </w:r>
    </w:p>
    <w:p w14:paraId="4AAE013F"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Генеральным планом предусматривается создание устойчивой системы жизнеобеспечения населения, для этого планируется выполнение ряда инженерно-технических мероприятий:</w:t>
      </w:r>
    </w:p>
    <w:p w14:paraId="10729BAA"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замена изношенных коммунально-энергетических сетей;</w:t>
      </w:r>
    </w:p>
    <w:p w14:paraId="17CA9111"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организация сплошных ограждений зон строгого режима на водозаборных сооружениях;</w:t>
      </w:r>
    </w:p>
    <w:p w14:paraId="512BF784"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реконструкция трансформаторных подстанций, находящихся в неудовлетворительном состоянии;</w:t>
      </w:r>
    </w:p>
    <w:p w14:paraId="1EC36197"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перевод воздушных линий электропередач на кабельные;</w:t>
      </w:r>
    </w:p>
    <w:p w14:paraId="4883A124"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закольцовка электрораспределительных сетей 10 кВ;</w:t>
      </w:r>
    </w:p>
    <w:p w14:paraId="7CC9C042"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создание на котельные противоаварийные системы для снижения риска возникновения аварийных ситуаций и защиты рабочего персонала;</w:t>
      </w:r>
    </w:p>
    <w:p w14:paraId="62E1B08A"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на всех котельных необходима разработка паспорта безопасности опасного производственного объекта;</w:t>
      </w:r>
    </w:p>
    <w:p w14:paraId="073E950C"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создание устойчивой системы теплоснабжения путем соединения теплотрасс от котельных между собой.</w:t>
      </w:r>
    </w:p>
    <w:p w14:paraId="06E8AAF4" w14:textId="77777777" w:rsidR="00CC0FBA" w:rsidRPr="005D4794" w:rsidRDefault="00CC0FBA" w:rsidP="006E6E93">
      <w:pPr>
        <w:keepNext/>
        <w:shd w:val="clear" w:color="auto" w:fill="FFFFFF" w:themeFill="background1"/>
        <w:ind w:left="-567" w:firstLine="709"/>
        <w:rPr>
          <w:b/>
          <w:i/>
          <w:szCs w:val="28"/>
          <w:lang w:eastAsia="ar-SA" w:bidi="en-US"/>
        </w:rPr>
      </w:pPr>
      <w:r w:rsidRPr="005D4794">
        <w:rPr>
          <w:b/>
          <w:i/>
          <w:szCs w:val="28"/>
          <w:lang w:eastAsia="ar-SA" w:bidi="en-US"/>
        </w:rPr>
        <w:t>Аварии связанные с выбросом АХОВ</w:t>
      </w:r>
    </w:p>
    <w:p w14:paraId="26F311F5"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опасные вещества (АХОВ). Это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14:paraId="5604AA23"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При аварии на ХОО или при его разрушении АХОВ выбрасываются в окружающую среду в количествах, достаточных для массового поражения людей и животных, образуются зоны и очаги химического заражения.</w:t>
      </w:r>
    </w:p>
    <w:p w14:paraId="0BFFDB28"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Территория, прилегающая к химически опасным объектам (ХОО), в пределах которой при возможном разрушении емкостей с АХОВ вероятно распространение последних с концентрациями, вызывающими поражения незащищенных людей, составляет зону возможного опасного химического заражения (ЗВЗ).</w:t>
      </w:r>
    </w:p>
    <w:p w14:paraId="71874A38" w14:textId="719D218E"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Классификация ЧС природного и техногенного характера производится на основании постановления правительства РФ от 21 мая 2007 года №304.</w:t>
      </w:r>
    </w:p>
    <w:p w14:paraId="6E374B7D"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Основной, первоочередной задачей защиты населения и рабочего персонала предприятий от последствий возможных аварий на химически опасном объекте является организация системы оповещения и сигнализации.</w:t>
      </w:r>
    </w:p>
    <w:p w14:paraId="5A57F212"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На химически опасном объекте должен быть разработан паспорт безопасности. Проектом рекомендуется проведение страхования предприятия на случай аварии.</w:t>
      </w:r>
    </w:p>
    <w:p w14:paraId="7AEE7986"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lastRenderedPageBreak/>
        <w:t>Для предотвращения аварий на химически опасных объектах и сокращения при их возникновении тяжелых последствий необходимо дальнейшее совершенствование технологических процессов с сокращением или полной ликвидацией использования АХОВ. Необходимо осуществить переход на биологическую очистку сточных вод с применением метода ультрафиолетовой очистки.</w:t>
      </w:r>
    </w:p>
    <w:p w14:paraId="29B8F37B"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 xml:space="preserve">на случай аварии на ХОО должны быть подготовлены в необходимом количестве резервы воды и растворов нейтральных веществ, для разбавления разлившихся АХОВ, обеззараживающие растворы, предусмотрена возможность использования адсорбционных материалов, грунта, песка, шлака, отходов и побочных продуктов производства. </w:t>
      </w:r>
    </w:p>
    <w:p w14:paraId="37617B71"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необходимо проводить мероприятия, позволяющие исключить разлив опасных жидкостей, а в случае разлива, локализовать аварию.</w:t>
      </w:r>
    </w:p>
    <w:p w14:paraId="31C97C03"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в аварийных ситуациях необходимо предусмотреть возможность опорожнения особо опасных участков технологических схем в заглубленные емкости.</w:t>
      </w:r>
    </w:p>
    <w:p w14:paraId="19A75064"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слив АХОВ в аварийные емкости следует предусматривать с помощью автоматического включения сливных систем при обязательном его дублировании устройством для ручного включения опорожнения опасных участков технологических систем.</w:t>
      </w:r>
    </w:p>
    <w:p w14:paraId="42C3C2E0"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Проектом определены следующие организационные мероприятия, проведение которых направлено на снижение риска возникновения чрезвычайных ситуаций на ХОО:</w:t>
      </w:r>
    </w:p>
    <w:p w14:paraId="6B17EE34"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применение новейших технических решений по хранению и использованию АХОВ на ХОО, автоматизация процессов, связанных с применением АХОВ.</w:t>
      </w:r>
    </w:p>
    <w:p w14:paraId="101A3123"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разработка методик вариантных решений возникновения, развития и ликвидации последствий чрезвычайных ситуаций на ХОО;</w:t>
      </w:r>
    </w:p>
    <w:p w14:paraId="57DBC316"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периодический контроль состояния оборудования, трубопроводов, контрольно-измерительных приборов, коммуникаций, поддержание их работоспособности;</w:t>
      </w:r>
    </w:p>
    <w:p w14:paraId="24D805C0"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точное выполнение плана-графика предупредительных ремонтов и профилактических работ, соблюдение их объемов и правил проведения;</w:t>
      </w:r>
    </w:p>
    <w:p w14:paraId="0E6159AA"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регулярная проверка соблюдения действующих норм и правил по промышленной безопасности;</w:t>
      </w:r>
    </w:p>
    <w:p w14:paraId="47B98A1A"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регулярная проверка наличия и поддержания в готовности средств индивидуальной и коллективной защиты;</w:t>
      </w:r>
    </w:p>
    <w:p w14:paraId="33F3DBE4"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регулярное проведение тренировок по отработке действий персонала хранилищ АХОВ в аварийных ситуациях.</w:t>
      </w:r>
    </w:p>
    <w:p w14:paraId="2D478881" w14:textId="77777777" w:rsidR="00CC0FBA" w:rsidRPr="005D4794" w:rsidRDefault="00CC0FBA" w:rsidP="006E6E93">
      <w:pPr>
        <w:widowControl w:val="0"/>
        <w:shd w:val="clear" w:color="auto" w:fill="FFFFFF" w:themeFill="background1"/>
        <w:tabs>
          <w:tab w:val="num" w:pos="1080"/>
          <w:tab w:val="num" w:pos="1440"/>
        </w:tabs>
        <w:autoSpaceDE w:val="0"/>
        <w:autoSpaceDN w:val="0"/>
        <w:adjustRightInd w:val="0"/>
        <w:ind w:left="-567" w:firstLine="709"/>
        <w:rPr>
          <w:szCs w:val="28"/>
          <w:lang w:eastAsia="ar-SA" w:bidi="en-US"/>
        </w:rPr>
      </w:pPr>
    </w:p>
    <w:p w14:paraId="2C4C8C10"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В целях предотвращения террористической угрозы, необходимо проведение следующих мероприятий на ХОО:</w:t>
      </w:r>
    </w:p>
    <w:p w14:paraId="0FA61B6E"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lastRenderedPageBreak/>
        <w:t>обеспечение круглосуточной охраны объектов и порядка допуска на них посторонних лиц;</w:t>
      </w:r>
    </w:p>
    <w:p w14:paraId="727707BA"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установка периметральных ограждений охраняемой территории;</w:t>
      </w:r>
    </w:p>
    <w:p w14:paraId="5B705052"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систематическое проведение проверки исправности защитного ограждения;</w:t>
      </w:r>
    </w:p>
    <w:p w14:paraId="7EC64D66"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круглосуточное проведение патрулирования территории объектов;</w:t>
      </w:r>
    </w:p>
    <w:p w14:paraId="18944CAD"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систематическое проведение проверки технических подполий подземных коммуникаций, чердачных, складских и других производственных помещений с целью выявления подозрительных предметов, содержащих взрывчатые и легковоспламеняющиеся вещества;</w:t>
      </w:r>
    </w:p>
    <w:p w14:paraId="0C4E3DD3"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проведение периодической разъяснительной работы с персоналом объекта в целях повышения бдительности, мобилизации контролерского и инженерно-технического состава на содействие правоохранительным органам в проведении мероприятий антитеррористического характера.</w:t>
      </w:r>
    </w:p>
    <w:p w14:paraId="30A68B3D"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ограничение возможности доступа транспорта к установкам (блокирование подъездов).</w:t>
      </w:r>
    </w:p>
    <w:p w14:paraId="003876DC" w14:textId="79D87A1F" w:rsidR="00CC0FBA" w:rsidRPr="005D4794" w:rsidRDefault="00CC0FBA" w:rsidP="006E6E93">
      <w:pPr>
        <w:pStyle w:val="af2"/>
        <w:shd w:val="clear" w:color="auto" w:fill="FFFFFF" w:themeFill="background1"/>
        <w:ind w:left="-567" w:firstLine="709"/>
        <w:rPr>
          <w:szCs w:val="28"/>
          <w:lang w:eastAsia="ar-SA" w:bidi="en-US"/>
        </w:rPr>
      </w:pPr>
      <w:r w:rsidRPr="005D4794">
        <w:rPr>
          <w:szCs w:val="28"/>
          <w:lang w:eastAsia="ar-SA" w:bidi="en-US"/>
        </w:rPr>
        <w:t xml:space="preserve">На территории </w:t>
      </w:r>
      <w:r>
        <w:rPr>
          <w:szCs w:val="28"/>
          <w:lang w:eastAsia="ar-SA" w:bidi="en-US"/>
        </w:rPr>
        <w:t>Афанасьевского</w:t>
      </w:r>
      <w:r w:rsidRPr="005D4794">
        <w:rPr>
          <w:szCs w:val="28"/>
          <w:lang w:eastAsia="ar-SA" w:bidi="en-US"/>
        </w:rPr>
        <w:t xml:space="preserve"> муниципального округа такие объекты отсутствуют.</w:t>
      </w:r>
    </w:p>
    <w:p w14:paraId="11348548" w14:textId="77777777" w:rsidR="00CC0FBA" w:rsidRPr="005D4794" w:rsidRDefault="00CC0FBA" w:rsidP="006E6E93">
      <w:pPr>
        <w:keepNext/>
        <w:shd w:val="clear" w:color="auto" w:fill="FFFFFF" w:themeFill="background1"/>
        <w:ind w:left="-567" w:firstLine="709"/>
        <w:rPr>
          <w:b/>
          <w:i/>
          <w:szCs w:val="28"/>
          <w:lang w:eastAsia="ar-SA" w:bidi="en-US"/>
        </w:rPr>
      </w:pPr>
      <w:r w:rsidRPr="005D4794">
        <w:rPr>
          <w:b/>
          <w:i/>
          <w:szCs w:val="28"/>
          <w:lang w:eastAsia="ar-SA" w:bidi="en-US"/>
        </w:rPr>
        <w:t>Аварии, связанные с выбросом опасных биологических веществ</w:t>
      </w:r>
    </w:p>
    <w:p w14:paraId="26E9C6D8"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Опасное биологическое вещество - биологическое вещество природного или искусственного происхождения, неблагоприятно воздействующее на людей, сельскохозяйственных животных и растения в случае соприкасания с ними, а также на окружающую природную среду.</w:t>
      </w:r>
    </w:p>
    <w:p w14:paraId="717E0A57" w14:textId="1CB0BBBB" w:rsidR="00CC0FBA" w:rsidRPr="005D4794" w:rsidRDefault="00CC0FBA" w:rsidP="006E6E93">
      <w:pPr>
        <w:pStyle w:val="af2"/>
        <w:shd w:val="clear" w:color="auto" w:fill="FFFFFF" w:themeFill="background1"/>
        <w:ind w:left="-567" w:firstLine="709"/>
        <w:rPr>
          <w:szCs w:val="28"/>
          <w:lang w:eastAsia="ar-SA" w:bidi="en-US"/>
        </w:rPr>
      </w:pPr>
      <w:r w:rsidRPr="005D4794">
        <w:rPr>
          <w:szCs w:val="28"/>
          <w:lang w:eastAsia="ar-SA" w:bidi="en-US"/>
        </w:rPr>
        <w:t xml:space="preserve">На территории </w:t>
      </w:r>
      <w:r>
        <w:rPr>
          <w:szCs w:val="28"/>
          <w:lang w:eastAsia="ar-SA" w:bidi="en-US"/>
        </w:rPr>
        <w:t>Афанасьевского</w:t>
      </w:r>
      <w:r w:rsidRPr="005D4794">
        <w:rPr>
          <w:szCs w:val="28"/>
          <w:lang w:eastAsia="ar-SA" w:bidi="en-US"/>
        </w:rPr>
        <w:t xml:space="preserve"> муниципального округа такие объекты отсутствуют.</w:t>
      </w:r>
    </w:p>
    <w:p w14:paraId="0B5F8EAA" w14:textId="77777777" w:rsidR="00CC0FBA" w:rsidRPr="005D4794" w:rsidRDefault="00CC0FBA" w:rsidP="006E6E93">
      <w:pPr>
        <w:keepNext/>
        <w:shd w:val="clear" w:color="auto" w:fill="FFFFFF" w:themeFill="background1"/>
        <w:ind w:left="-567" w:firstLine="709"/>
        <w:rPr>
          <w:b/>
          <w:i/>
          <w:szCs w:val="28"/>
          <w:lang w:eastAsia="ar-SA" w:bidi="en-US"/>
        </w:rPr>
      </w:pPr>
      <w:r w:rsidRPr="005D4794">
        <w:rPr>
          <w:b/>
          <w:i/>
          <w:szCs w:val="28"/>
          <w:lang w:eastAsia="ar-SA" w:bidi="en-US"/>
        </w:rPr>
        <w:t>Аварии на взрывопожароопасных объектах</w:t>
      </w:r>
    </w:p>
    <w:p w14:paraId="6BF0C854"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К числу взрыво- и пожароопасных объектов (ВПО) относятся предприятия и объекты производящие, использующие, хранящие или транспортирующие горючие и взрывоопасные вещества. Это предприятия химической, газовой, нефтеперерабатывающей, целлюлозно-бумажной, пищевой, лакокрасочной и др. промышленности, а также все виды транспорта, перевозящего взрывопожароопасные вещества, топливозаправочные станции, газо- и нефтепроводы.</w:t>
      </w:r>
    </w:p>
    <w:p w14:paraId="0F421DAE"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На взрывопожароопасных объектах возможны такие чрезвычайные ситуации как: взрыв газовоздушной смеси и паров ЛВЖ, горение нефтепродуктов.</w:t>
      </w:r>
    </w:p>
    <w:p w14:paraId="767943B2"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соответствующие мероприятия, в соответствии с «Правилами пожарной безопасности в Российской Федерации ППБ 01-93 (1998, с изм. 1999)»:</w:t>
      </w:r>
      <w:bookmarkStart w:id="334" w:name="_Toc136344569"/>
    </w:p>
    <w:p w14:paraId="2526F94E"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lastRenderedPageBreak/>
        <w:t>Общие положения по содержанию территории</w:t>
      </w:r>
      <w:bookmarkEnd w:id="334"/>
    </w:p>
    <w:p w14:paraId="6336DFB4"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Территория в пределах противопожарных разрывов должна своевременно очищаться от горючих отходов, мусора, тары, опавших листьев, сухой травы и т.п.</w:t>
      </w:r>
    </w:p>
    <w:p w14:paraId="4B30E956"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Противопожарные разрывы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14:paraId="2E746621"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Дороги, проезды и подъезды к зданиям, сооружениям, открытым складам, наружным пожарным лестницам и водоисточникам,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427ECA51"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15246676"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14:paraId="307B78F6"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Временные строения должны располагаться от других зданий и сооружений на расстоянии не менее 15м (кроме случаев, когда по другим нормам требуется больший противопожарный разрыв) или у противопожарных стен.</w:t>
      </w:r>
    </w:p>
    <w:p w14:paraId="0BDC42C6"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Отдельные блок-контейнерные здания допускается располагать группами не более 10 в группе и площадью не более 800 м2. Расстояние между группами этих зданий и от них до других строений, торговых киосков и т. п. следует принимать не менее 15м.</w:t>
      </w:r>
    </w:p>
    <w:p w14:paraId="1BFA4B65"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Не разрешается курение на территории и в помещениях складов и баз, хлебоприемных пунктов, объектов торговли, добычи, переработки и хранения ЛВЖ, ГЖ и горючих газов (ГГ), производств всех видов взрывчатых веществ, взрывопожароопасных и пожароопасных участков, а также в неотведенных для курения местах иных предприятий, в детских дошкольных и школьных учреждениях, в злаковых массивах.</w:t>
      </w:r>
    </w:p>
    <w:p w14:paraId="6C2B34A2"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Разведение костров, сжигание отходов и тары не разрешается в пределах установленных нормами проектирования противопожарных разрывов, но не ближе 50 м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w:t>
      </w:r>
    </w:p>
    <w:p w14:paraId="508F2DFA"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 xml:space="preserve">Территория поселка и предприятий (организаций)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w:t>
      </w:r>
      <w:r w:rsidRPr="005D4794">
        <w:rPr>
          <w:szCs w:val="28"/>
          <w:lang w:eastAsia="ar-SA" w:bidi="en-US"/>
        </w:rPr>
        <w:lastRenderedPageBreak/>
        <w:t>инвентаря, а также подъездов к пирсам пожарных водоемов, к входам в здания и сооружения.</w:t>
      </w:r>
    </w:p>
    <w:p w14:paraId="1FE3A4DE"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На территории жилых домов, общественных и гражданских зданий не разрешается оставлять на открытых площадках и во дворах тару с ЛВЖ и ГЖ, а также баллоны со сжатыми и сжиженными газами.</w:t>
      </w:r>
    </w:p>
    <w:p w14:paraId="7B389257" w14:textId="77777777" w:rsidR="00CC0FBA" w:rsidRPr="005D4794" w:rsidRDefault="00CC0FBA" w:rsidP="006E6E93">
      <w:pPr>
        <w:numPr>
          <w:ilvl w:val="0"/>
          <w:numId w:val="62"/>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На территории поселка и предприятий не разрешается устраивать свалки горючих отходов.</w:t>
      </w:r>
      <w:bookmarkStart w:id="335" w:name="_Toc136344570"/>
    </w:p>
    <w:p w14:paraId="44530E90"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Общие требования к взрыво- пожароопасным объектам</w:t>
      </w:r>
      <w:bookmarkEnd w:id="335"/>
      <w:r w:rsidRPr="005D4794">
        <w:rPr>
          <w:szCs w:val="28"/>
          <w:lang w:eastAsia="ar-SA" w:bidi="en-US"/>
        </w:rPr>
        <w:t>:</w:t>
      </w:r>
    </w:p>
    <w:p w14:paraId="41628700"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 п.).</w:t>
      </w:r>
    </w:p>
    <w:p w14:paraId="7BE1D8EC"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Баллоны с ГГ, емкости с ЛВЖ и ГЖ, а также аэрозольные упаковки должны быть защищены от солнечного и иного теплового воздействия.</w:t>
      </w:r>
    </w:p>
    <w:p w14:paraId="224BD258"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 xml:space="preserve">Электрооборудование складов по окончании рабочего дня должно обесточиваться. </w:t>
      </w:r>
    </w:p>
    <w:p w14:paraId="51D13024"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p w14:paraId="6130BB6E"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В зданиях, расположенных на территории баз и складов, не разрешается проживание персонала и других лиц.</w:t>
      </w:r>
    </w:p>
    <w:p w14:paraId="25934973"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В цеховых кладовых не разрешается хранение ЛВЖ и ГЖ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1E757621" w14:textId="77777777" w:rsidR="00CC0FBA" w:rsidRPr="005D4794" w:rsidRDefault="00CC0FBA" w:rsidP="006E6E93">
      <w:pPr>
        <w:numPr>
          <w:ilvl w:val="0"/>
          <w:numId w:val="63"/>
        </w:numPr>
        <w:shd w:val="clear" w:color="auto" w:fill="FFFFFF" w:themeFill="background1"/>
        <w:spacing w:after="0"/>
        <w:ind w:left="-567" w:firstLine="709"/>
        <w:rPr>
          <w:szCs w:val="28"/>
          <w:lang w:eastAsia="ar-SA" w:bidi="en-US"/>
        </w:rPr>
      </w:pPr>
      <w:r w:rsidRPr="005D4794">
        <w:rPr>
          <w:szCs w:val="28"/>
          <w:lang w:eastAsia="ar-SA" w:bidi="en-US"/>
        </w:rPr>
        <w:t>Не разрешается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p w14:paraId="1B41900E" w14:textId="77777777" w:rsidR="00CC0FBA" w:rsidRPr="005D4794" w:rsidRDefault="00CC0FBA" w:rsidP="006E6E93">
      <w:pPr>
        <w:keepNext/>
        <w:numPr>
          <w:ilvl w:val="0"/>
          <w:numId w:val="63"/>
        </w:numPr>
        <w:shd w:val="clear" w:color="auto" w:fill="FFFFFF" w:themeFill="background1"/>
        <w:spacing w:after="0"/>
        <w:ind w:left="-567" w:firstLine="709"/>
        <w:rPr>
          <w:szCs w:val="28"/>
          <w:lang w:eastAsia="ar-SA" w:bidi="en-US"/>
        </w:rPr>
      </w:pPr>
      <w:r w:rsidRPr="005D4794">
        <w:rPr>
          <w:szCs w:val="28"/>
          <w:lang w:eastAsia="ar-SA" w:bidi="en-US"/>
        </w:rPr>
        <w:t>Запрещается:</w:t>
      </w:r>
    </w:p>
    <w:p w14:paraId="3D40282D" w14:textId="77777777" w:rsidR="00CC0FBA" w:rsidRPr="005D4794" w:rsidRDefault="00CC0FBA" w:rsidP="006E6E93">
      <w:pPr>
        <w:keepNext/>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эксплуатация негерметичных: оборудования и запорной арматуры;</w:t>
      </w:r>
    </w:p>
    <w:p w14:paraId="61521DF0"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уменьшение высоты обвалования, установленной нормами проектирования;</w:t>
      </w:r>
    </w:p>
    <w:p w14:paraId="265366FE"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эксплуатация резервуаров, имеющих перекосы и трещины, а также неисправные оборудование, контрольно-измерительные приборы, подводящие продуктопроводы и стационарные противопожарные устройства;</w:t>
      </w:r>
    </w:p>
    <w:p w14:paraId="68A2D9D7"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наличие деревьев и кустарников в каре обваловании;</w:t>
      </w:r>
    </w:p>
    <w:p w14:paraId="4A8BF674"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установка емкостей на горючее или трудногорючее основания;</w:t>
      </w:r>
    </w:p>
    <w:p w14:paraId="767AA8D0"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переполнение резервуаров и цистерн;</w:t>
      </w:r>
    </w:p>
    <w:p w14:paraId="5AAB2A3F"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отбор проб из резервуаров во время слива или налива нефтепродуктов;</w:t>
      </w:r>
    </w:p>
    <w:p w14:paraId="7380A84C"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слив и налив нефтепродуктов во время грозы.</w:t>
      </w:r>
    </w:p>
    <w:p w14:paraId="29C55DA7" w14:textId="77777777" w:rsidR="00CC0FBA" w:rsidRPr="005D4794" w:rsidRDefault="00CC0FBA" w:rsidP="006E6E93">
      <w:pPr>
        <w:numPr>
          <w:ilvl w:val="0"/>
          <w:numId w:val="63"/>
        </w:numPr>
        <w:shd w:val="clear" w:color="auto" w:fill="FFFFFF" w:themeFill="background1"/>
        <w:tabs>
          <w:tab w:val="num" w:pos="1080"/>
        </w:tabs>
        <w:spacing w:after="0"/>
        <w:ind w:left="-567" w:firstLine="709"/>
        <w:rPr>
          <w:szCs w:val="28"/>
          <w:lang w:eastAsia="ar-SA" w:bidi="en-US"/>
        </w:rPr>
      </w:pPr>
      <w:r w:rsidRPr="005D4794">
        <w:rPr>
          <w:szCs w:val="28"/>
          <w:lang w:eastAsia="ar-SA" w:bidi="en-US"/>
        </w:rPr>
        <w:t>Установка транспортных пакетов в противопожарных разрывах, проездах, подъездах к пожарным водоисточникам не разрешается.</w:t>
      </w:r>
    </w:p>
    <w:p w14:paraId="13A694D4"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lastRenderedPageBreak/>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14:paraId="78A85597"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заземление технологического оборудования и коммуникаций для защиты от накопления и проявления статического электричества;</w:t>
      </w:r>
    </w:p>
    <w:p w14:paraId="6CE8741E"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оборудование резервуаров хранения нефтепродуктов: автоматической системой пожаротушения с пеногенераторами и сухими трубопроводами, ручными пеноподъемниками;</w:t>
      </w:r>
    </w:p>
    <w:p w14:paraId="2CBBA341"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создание противопожарных водоемов, на территории или в непосредственной близости от объектов;</w:t>
      </w:r>
    </w:p>
    <w:p w14:paraId="3572ADEF"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оборудование территории объектов пожарными гидрантами;</w:t>
      </w:r>
    </w:p>
    <w:p w14:paraId="0B8781F2"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оборудование производственных площадок молниезащитой;</w:t>
      </w:r>
    </w:p>
    <w:p w14:paraId="6890C567"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оснастить производственные и вспомогательные здания объектов автоматической пожарной сигнализацией;</w:t>
      </w:r>
    </w:p>
    <w:p w14:paraId="14F1EBDE"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 xml:space="preserve">обеспечить проезд вокруг </w:t>
      </w:r>
      <w:r>
        <w:rPr>
          <w:szCs w:val="28"/>
          <w:lang w:eastAsia="ar-SA" w:bidi="en-US"/>
        </w:rPr>
        <w:t>промплощад</w:t>
      </w:r>
      <w:r w:rsidRPr="005D4794">
        <w:rPr>
          <w:szCs w:val="28"/>
          <w:lang w:eastAsia="ar-SA" w:bidi="en-US"/>
        </w:rPr>
        <w:t>ок и резервуаров для передвижения механизированных средств пожаротушения;</w:t>
      </w:r>
    </w:p>
    <w:p w14:paraId="1FF26942"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осуществлять постоянный контроль состояния противопожарного оборудования на территории промышленных площадок;</w:t>
      </w:r>
    </w:p>
    <w:p w14:paraId="31BCD900" w14:textId="77777777" w:rsidR="00CC0FBA" w:rsidRPr="005D4794" w:rsidRDefault="00CC0FBA" w:rsidP="006E6E93">
      <w:pPr>
        <w:widowControl w:val="0"/>
        <w:numPr>
          <w:ilvl w:val="0"/>
          <w:numId w:val="61"/>
        </w:numPr>
        <w:shd w:val="clear" w:color="auto" w:fill="FFFFFF" w:themeFill="background1"/>
        <w:tabs>
          <w:tab w:val="num" w:pos="1080"/>
          <w:tab w:val="num" w:pos="1260"/>
          <w:tab w:val="num" w:pos="1440"/>
        </w:tabs>
        <w:autoSpaceDE w:val="0"/>
        <w:autoSpaceDN w:val="0"/>
        <w:adjustRightInd w:val="0"/>
        <w:spacing w:after="0"/>
        <w:ind w:left="-567" w:firstLine="709"/>
        <w:rPr>
          <w:szCs w:val="28"/>
          <w:lang w:eastAsia="ar-SA" w:bidi="en-US"/>
        </w:rPr>
      </w:pPr>
      <w:r w:rsidRPr="005D4794">
        <w:rPr>
          <w:szCs w:val="28"/>
          <w:lang w:eastAsia="ar-SA" w:bidi="en-US"/>
        </w:rPr>
        <w:t>для обеспечения своевременной локализации загорания, ведения контроля за соблюдением противопожарного режима, проведения профилактической работы рекомендуется создание добровольных пожарных команд (ДПК) из числа инженерно-технических работников, рабочих;</w:t>
      </w:r>
    </w:p>
    <w:p w14:paraId="34DDAE8A"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14:paraId="377DC04C"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14:paraId="6E46E71E"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проведение инструктажа по пожарной безопасности.</w:t>
      </w:r>
    </w:p>
    <w:p w14:paraId="311D5CFD"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Помимо этого необходимо проведение следующих мероприятий:</w:t>
      </w:r>
    </w:p>
    <w:p w14:paraId="4E852FC0"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Оборудовать здания (помещения) объектов инфраструктуры поселка автоматическими системами обнаружения и тушения пожара, а также системами оповещения людей о пожаре в соответствии с действующими нормами.</w:t>
      </w:r>
    </w:p>
    <w:p w14:paraId="6685AA6B" w14:textId="77777777" w:rsidR="00CC0FBA" w:rsidRPr="005D4794"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0"/>
        <w:ind w:left="-567" w:firstLine="709"/>
        <w:rPr>
          <w:szCs w:val="28"/>
          <w:lang w:eastAsia="ar-SA" w:bidi="en-US"/>
        </w:rPr>
      </w:pPr>
      <w:r w:rsidRPr="005D4794">
        <w:rPr>
          <w:szCs w:val="28"/>
          <w:lang w:eastAsia="ar-SA" w:bidi="en-US"/>
        </w:rPr>
        <w:t>Обеспечить содержание подвалов и чердаков жилых домов в строгом соответствии с требованиями пожарной безопасности, принять неотложные меры с целью запрещения хранения в подвалах и чердаках сгораемых материалов.</w:t>
      </w:r>
    </w:p>
    <w:p w14:paraId="30E7CAA0" w14:textId="77777777" w:rsidR="00CC0FBA" w:rsidRPr="006959BB" w:rsidRDefault="00CC0FBA" w:rsidP="006E6E93">
      <w:pPr>
        <w:widowControl w:val="0"/>
        <w:numPr>
          <w:ilvl w:val="0"/>
          <w:numId w:val="61"/>
        </w:numPr>
        <w:shd w:val="clear" w:color="auto" w:fill="FFFFFF" w:themeFill="background1"/>
        <w:tabs>
          <w:tab w:val="num" w:pos="1080"/>
          <w:tab w:val="num" w:pos="1440"/>
        </w:tabs>
        <w:autoSpaceDE w:val="0"/>
        <w:autoSpaceDN w:val="0"/>
        <w:adjustRightInd w:val="0"/>
        <w:spacing w:after="160" w:line="259" w:lineRule="auto"/>
        <w:ind w:left="-567" w:firstLine="709"/>
        <w:contextualSpacing/>
        <w:rPr>
          <w:b/>
          <w:i/>
          <w:szCs w:val="28"/>
          <w:lang w:eastAsia="ar-SA" w:bidi="en-US"/>
        </w:rPr>
      </w:pPr>
      <w:r w:rsidRPr="006959BB">
        <w:rPr>
          <w:szCs w:val="28"/>
          <w:lang w:eastAsia="ar-SA" w:bidi="en-US"/>
        </w:rPr>
        <w:t>Указатели пожарных гидрантов выполнить световыми или со светоотражающим покрытием.</w:t>
      </w:r>
    </w:p>
    <w:p w14:paraId="47552A5A" w14:textId="77777777" w:rsidR="00CC0FBA" w:rsidRPr="006959BB" w:rsidRDefault="00CC0FBA" w:rsidP="006E6E93">
      <w:pPr>
        <w:widowControl w:val="0"/>
        <w:shd w:val="clear" w:color="auto" w:fill="FFFFFF" w:themeFill="background1"/>
        <w:tabs>
          <w:tab w:val="num" w:pos="1080"/>
          <w:tab w:val="num" w:pos="1440"/>
        </w:tabs>
        <w:autoSpaceDE w:val="0"/>
        <w:autoSpaceDN w:val="0"/>
        <w:adjustRightInd w:val="0"/>
        <w:spacing w:after="160" w:line="259" w:lineRule="auto"/>
        <w:ind w:left="-567"/>
        <w:contextualSpacing/>
        <w:rPr>
          <w:b/>
          <w:i/>
          <w:szCs w:val="28"/>
          <w:lang w:eastAsia="ar-SA" w:bidi="en-US"/>
        </w:rPr>
      </w:pPr>
    </w:p>
    <w:p w14:paraId="29468A73" w14:textId="77777777" w:rsidR="00CC0FBA" w:rsidRPr="006959BB" w:rsidRDefault="00CC0FBA" w:rsidP="006E6E93">
      <w:pPr>
        <w:widowControl w:val="0"/>
        <w:shd w:val="clear" w:color="auto" w:fill="FFFFFF" w:themeFill="background1"/>
        <w:tabs>
          <w:tab w:val="num" w:pos="1440"/>
        </w:tabs>
        <w:autoSpaceDE w:val="0"/>
        <w:autoSpaceDN w:val="0"/>
        <w:adjustRightInd w:val="0"/>
        <w:spacing w:after="160" w:line="259" w:lineRule="auto"/>
        <w:ind w:left="-567" w:firstLine="709"/>
        <w:contextualSpacing/>
        <w:rPr>
          <w:szCs w:val="28"/>
          <w:lang w:eastAsia="ar-SA" w:bidi="en-US"/>
        </w:rPr>
      </w:pPr>
      <w:r w:rsidRPr="006959BB">
        <w:rPr>
          <w:szCs w:val="28"/>
          <w:lang w:eastAsia="ar-SA" w:bidi="en-US"/>
        </w:rPr>
        <w:t xml:space="preserve">Границы территорий, подверженных риску возникновения чрезвычайных </w:t>
      </w:r>
      <w:r w:rsidRPr="006959BB">
        <w:rPr>
          <w:szCs w:val="28"/>
          <w:lang w:eastAsia="ar-SA" w:bidi="en-US"/>
        </w:rPr>
        <w:lastRenderedPageBreak/>
        <w:t xml:space="preserve">ситуаций техногенного характера, нормативными правовыми актами органов государственной власти </w:t>
      </w:r>
      <w:r>
        <w:rPr>
          <w:szCs w:val="28"/>
          <w:lang w:eastAsia="ar-SA" w:bidi="en-US"/>
        </w:rPr>
        <w:t>Кировской области</w:t>
      </w:r>
      <w:r w:rsidRPr="006959BB">
        <w:rPr>
          <w:szCs w:val="28"/>
          <w:lang w:eastAsia="ar-SA" w:bidi="en-US"/>
        </w:rPr>
        <w:t xml:space="preserve"> не установлены. В связи с этим границы территорий, подверженные риску возникновения чрезвычайных ситуаций техногенного характера в графических материалах не отображены.</w:t>
      </w:r>
    </w:p>
    <w:p w14:paraId="123A29C2"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p>
    <w:p w14:paraId="5C60B1FF"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CD01B8">
        <w:rPr>
          <w:b/>
          <w:szCs w:val="28"/>
          <w:lang w:eastAsia="ar-SA" w:bidi="en-US"/>
        </w:rPr>
        <w:t>Под временем прибытия первого подразделения пожарных</w:t>
      </w:r>
      <w:r w:rsidRPr="005D4794">
        <w:rPr>
          <w:szCs w:val="28"/>
          <w:lang w:eastAsia="ar-SA" w:bidi="en-US"/>
        </w:rPr>
        <w:t xml:space="preserve"> к месту вызова понимают время, затраченное пожарными на выезд из места получения сообщения о пожаре до объекта, где локализован пожар.</w:t>
      </w:r>
    </w:p>
    <w:p w14:paraId="04995829"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Время прибытия первого подразделения пожарных к местам локализации пожара представляет собой временную характеристику действий противопожарной службы и является основным показателем оперативности реагирования ее на поступающие вызовы от граждан.</w:t>
      </w:r>
    </w:p>
    <w:p w14:paraId="09D7CC2E" w14:textId="1D8A30BC"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 xml:space="preserve">Время прибытия состоит из </w:t>
      </w:r>
      <w:r w:rsidR="00127F2E">
        <w:rPr>
          <w:szCs w:val="28"/>
          <w:lang w:eastAsia="ar-SA" w:bidi="en-US"/>
        </w:rPr>
        <w:t xml:space="preserve">двух </w:t>
      </w:r>
      <w:r w:rsidRPr="005D4794">
        <w:rPr>
          <w:szCs w:val="28"/>
          <w:lang w:eastAsia="ar-SA" w:bidi="en-US"/>
        </w:rPr>
        <w:t>временных интервалов: сбор и выезд пожарных по тревоге (1 мин)  и время следования к месту локализации пожара (месту вызова).</w:t>
      </w:r>
    </w:p>
    <w:p w14:paraId="36C0A56D" w14:textId="14066C5D" w:rsidR="00CC0FBA" w:rsidRPr="005D4794" w:rsidRDefault="00127F2E" w:rsidP="006E6E93">
      <w:pPr>
        <w:shd w:val="clear" w:color="auto" w:fill="FFFFFF" w:themeFill="background1"/>
        <w:spacing w:after="0"/>
        <w:ind w:left="-567" w:firstLine="709"/>
        <w:textAlignment w:val="baseline"/>
        <w:rPr>
          <w:szCs w:val="28"/>
          <w:lang w:eastAsia="ar-SA" w:bidi="en-US"/>
        </w:rPr>
      </w:pPr>
      <w:r>
        <w:rPr>
          <w:szCs w:val="28"/>
          <w:lang w:eastAsia="ar-SA" w:bidi="en-US"/>
        </w:rPr>
        <w:t>Данный показатель с 2009</w:t>
      </w:r>
      <w:r w:rsidR="00CC0FBA" w:rsidRPr="005D4794">
        <w:rPr>
          <w:szCs w:val="28"/>
          <w:lang w:eastAsia="ar-SA" w:bidi="en-US"/>
        </w:rPr>
        <w:t>г. был зафиксирован в официальном документе - Техническом регламенте о требованиях пожарной безопасности, который установил временную норму для прибытия первого подразделения пожарных на объекты пожара. Технический регламент содержит в себе информацию о размещении подразделений пожарной охраны и требования по пожарной безопасности к поселениям и городским округам.</w:t>
      </w:r>
    </w:p>
    <w:p w14:paraId="17972097"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Согласно документу (Федеральному закону РФ от 22 июля 2008 года № 123-ФЗ) показатель времени прибытия пожарных не должен превышать 10 минут для городов и поселков городского типа, и 20 минут для сельских поселений. В ст. 76 главы 17 значится, что дислокация подразделения пожарных определяется из вышеуказанных расчетов.</w:t>
      </w:r>
    </w:p>
    <w:p w14:paraId="1BC9FA1A"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Определение числа и мест дислокации пожарных подразделений проводится как для проектируемых, так и для существующих населенных пунктов, микрорайонов и содержит в себе несколько этапов: предварительный этап, проведение расчетов, подготовка заключения.</w:t>
      </w:r>
    </w:p>
    <w:p w14:paraId="2E8C8898"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С целью уменьшения времени прибытия первого подразделения пожарных разрабатывается комплекс мероприятий, направленных на снижения времени прибытия к месту вызова. Для этого проводятся работы с органами местного самоуправления, создаются формирования муниципальной или добровольной пожарной охраны (актуально в поселениях, удаленных от подразделений Федеральной противопожарной службы), населенные пункты  обеспечиваются общедоступными средствами связи для сообщения о пожаре или ЧС.</w:t>
      </w:r>
    </w:p>
    <w:p w14:paraId="6060FE31"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Также, с целью сокращения времени следования, с составом подразделений проводятся оперативно-тактическое изучение районов, проводится отработка планов тушения пожара, проводятся практические занятия с отработкой выездов на объекты.</w:t>
      </w:r>
    </w:p>
    <w:p w14:paraId="040488E1" w14:textId="77777777" w:rsidR="00CC0FBA" w:rsidRPr="005D4794" w:rsidRDefault="00CC0FBA" w:rsidP="006E6E93">
      <w:pPr>
        <w:shd w:val="clear" w:color="auto" w:fill="FFFFFF" w:themeFill="background1"/>
        <w:spacing w:after="0"/>
        <w:ind w:left="-567" w:firstLine="709"/>
        <w:textAlignment w:val="baseline"/>
        <w:rPr>
          <w:szCs w:val="28"/>
          <w:lang w:eastAsia="ar-SA" w:bidi="en-US"/>
        </w:rPr>
      </w:pPr>
      <w:r w:rsidRPr="005D4794">
        <w:rPr>
          <w:szCs w:val="28"/>
          <w:lang w:eastAsia="ar-SA" w:bidi="en-US"/>
        </w:rPr>
        <w:t xml:space="preserve">В Федеральном законе от 22.07.2008 г. №123-ФЗ «Технический регламент о требованиях пожарной безопасности» говорится, что все объекты защиты </w:t>
      </w:r>
      <w:r w:rsidRPr="005D4794">
        <w:rPr>
          <w:szCs w:val="28"/>
          <w:lang w:eastAsia="ar-SA" w:bidi="en-US"/>
        </w:rPr>
        <w:lastRenderedPageBreak/>
        <w:t>должны иметь разработанную систему пожарной безопасности. Данная система создается с целью предотвращения пожаров и пожароопасных ситуаций, обеспечения безопасности жизни людей и имущества. Система пожарной безопасности объекта, как правило, состоит из мероприятий по предотвращению пожара, противопожарной защиты, организационно-технические меры по предотвращению пожара. Нормативный уровень пожарной безопасности на объекте представляет собой состояние противопожарной защиты объекта, когда все значения пожарных рисков не превышают допустимый уровень безопасности.</w:t>
      </w:r>
    </w:p>
    <w:p w14:paraId="3D03C281" w14:textId="77777777" w:rsidR="00CC0FBA" w:rsidRPr="007B7898" w:rsidRDefault="00CC0FBA" w:rsidP="006E6E93">
      <w:pPr>
        <w:pStyle w:val="2ff2"/>
        <w:ind w:left="-567"/>
      </w:pPr>
      <w:bookmarkStart w:id="336" w:name="_Toc142487679"/>
      <w:bookmarkStart w:id="337" w:name="_Toc144110459"/>
      <w:r>
        <w:t>6.4. Перечень и х</w:t>
      </w:r>
      <w:r w:rsidRPr="007B7898">
        <w:t>арактеристика основных факторов риска возникновения ЧС биолого-социального характера</w:t>
      </w:r>
      <w:bookmarkEnd w:id="333"/>
      <w:bookmarkEnd w:id="336"/>
      <w:bookmarkEnd w:id="337"/>
    </w:p>
    <w:p w14:paraId="5449B37E"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К рискам возникновения ЧС биолого-социального характера относятся: -риски возникновения инфекционной заболеваемости людей; -риски заболеваемости с/х животных.</w:t>
      </w:r>
    </w:p>
    <w:p w14:paraId="2A77C071" w14:textId="77777777" w:rsidR="00CC0FBA" w:rsidRPr="005D4794" w:rsidRDefault="00CC0FBA" w:rsidP="006E6E93">
      <w:pPr>
        <w:shd w:val="clear" w:color="auto" w:fill="FFFFFF" w:themeFill="background1"/>
        <w:ind w:left="-567" w:firstLine="709"/>
        <w:rPr>
          <w:szCs w:val="28"/>
          <w:lang w:eastAsia="ar-SA" w:bidi="en-US"/>
        </w:rPr>
      </w:pPr>
      <w:r w:rsidRPr="005D4794">
        <w:rPr>
          <w:szCs w:val="28"/>
          <w:lang w:eastAsia="ar-SA" w:bidi="en-US"/>
        </w:rPr>
        <w:t>Риски возникновения инфекционной заболеваемости людей возможны, но исходя из статистики эпидемиологической обстановки, вероятности возникновения эпидемий нет.</w:t>
      </w:r>
    </w:p>
    <w:p w14:paraId="72561575" w14:textId="77777777" w:rsidR="00CC0FBA" w:rsidRDefault="00CC0FBA" w:rsidP="006E6E93">
      <w:pPr>
        <w:shd w:val="clear" w:color="auto" w:fill="FFFFFF" w:themeFill="background1"/>
        <w:ind w:left="-567" w:firstLine="709"/>
        <w:rPr>
          <w:szCs w:val="28"/>
          <w:lang w:eastAsia="ar-SA" w:bidi="en-US"/>
        </w:rPr>
      </w:pPr>
      <w:r w:rsidRPr="005D4794">
        <w:rPr>
          <w:szCs w:val="28"/>
          <w:lang w:eastAsia="ar-SA" w:bidi="en-US"/>
        </w:rPr>
        <w:t>Риски заболеваемости с/х животных и на личных подворьях возможны, но исходя из статистики эпидемиологической и эпизоотической обстановки, вероятность возникновения эпидемий и эпизоотий крайне мала.</w:t>
      </w:r>
      <w:bookmarkStart w:id="338" w:name="_Toc132376802"/>
      <w:bookmarkStart w:id="339" w:name="_Toc142487680"/>
    </w:p>
    <w:p w14:paraId="154EF62D" w14:textId="0B5C6331" w:rsidR="00CC0FBA" w:rsidRPr="0054302E" w:rsidRDefault="00CC0FBA" w:rsidP="006E6E93">
      <w:pPr>
        <w:pStyle w:val="2ff2"/>
        <w:ind w:left="-567"/>
      </w:pPr>
      <w:bookmarkStart w:id="340" w:name="_Toc144110460"/>
      <w:r>
        <w:t xml:space="preserve">6.5. </w:t>
      </w:r>
      <w:r w:rsidRPr="0054302E">
        <w:t>Оповещение</w:t>
      </w:r>
      <w:r>
        <w:t xml:space="preserve"> </w:t>
      </w:r>
      <w:r w:rsidRPr="0054302E">
        <w:t>населения</w:t>
      </w:r>
      <w:bookmarkEnd w:id="338"/>
      <w:bookmarkEnd w:id="339"/>
      <w:bookmarkEnd w:id="340"/>
    </w:p>
    <w:p w14:paraId="1146D812" w14:textId="77777777" w:rsidR="00CC0FBA" w:rsidRPr="001A7C50" w:rsidRDefault="00CC0FBA" w:rsidP="006E6E93">
      <w:pPr>
        <w:ind w:left="-567" w:firstLine="710"/>
        <w:rPr>
          <w:szCs w:val="28"/>
        </w:rPr>
      </w:pPr>
      <w:r w:rsidRPr="001A7C50">
        <w:rPr>
          <w:szCs w:val="28"/>
        </w:rPr>
        <w:t>В</w:t>
      </w:r>
      <w:r>
        <w:rPr>
          <w:szCs w:val="28"/>
        </w:rPr>
        <w:t xml:space="preserve"> </w:t>
      </w:r>
      <w:r w:rsidRPr="001A7C50">
        <w:rPr>
          <w:szCs w:val="28"/>
        </w:rPr>
        <w:t>соответствии</w:t>
      </w:r>
      <w:r>
        <w:rPr>
          <w:szCs w:val="28"/>
        </w:rPr>
        <w:t xml:space="preserve"> </w:t>
      </w:r>
      <w:r w:rsidRPr="001A7C50">
        <w:rPr>
          <w:szCs w:val="28"/>
        </w:rPr>
        <w:t>с</w:t>
      </w:r>
      <w:r>
        <w:rPr>
          <w:szCs w:val="28"/>
        </w:rPr>
        <w:t xml:space="preserve"> </w:t>
      </w:r>
      <w:r w:rsidRPr="001A7C50">
        <w:rPr>
          <w:szCs w:val="28"/>
        </w:rPr>
        <w:t>Постановлением</w:t>
      </w:r>
      <w:r>
        <w:rPr>
          <w:szCs w:val="28"/>
        </w:rPr>
        <w:t xml:space="preserve"> </w:t>
      </w:r>
      <w:r w:rsidRPr="001A7C50">
        <w:rPr>
          <w:szCs w:val="28"/>
        </w:rPr>
        <w:t>Правительства</w:t>
      </w:r>
      <w:r>
        <w:rPr>
          <w:szCs w:val="28"/>
        </w:rPr>
        <w:t xml:space="preserve"> </w:t>
      </w:r>
      <w:r w:rsidRPr="001A7C50">
        <w:rPr>
          <w:szCs w:val="28"/>
        </w:rPr>
        <w:t>Российской</w:t>
      </w:r>
      <w:r>
        <w:rPr>
          <w:szCs w:val="28"/>
        </w:rPr>
        <w:t xml:space="preserve"> </w:t>
      </w:r>
      <w:r w:rsidRPr="001A7C50">
        <w:rPr>
          <w:szCs w:val="28"/>
        </w:rPr>
        <w:t>Федерации</w:t>
      </w:r>
      <w:r>
        <w:rPr>
          <w:szCs w:val="28"/>
        </w:rPr>
        <w:t xml:space="preserve"> </w:t>
      </w:r>
      <w:r w:rsidRPr="001A7C50">
        <w:rPr>
          <w:szCs w:val="28"/>
        </w:rPr>
        <w:t>от</w:t>
      </w:r>
      <w:r>
        <w:rPr>
          <w:szCs w:val="28"/>
        </w:rPr>
        <w:t xml:space="preserve"> </w:t>
      </w:r>
      <w:r w:rsidRPr="001A7C50">
        <w:rPr>
          <w:szCs w:val="28"/>
        </w:rPr>
        <w:t>01.03.1993</w:t>
      </w:r>
      <w:r>
        <w:rPr>
          <w:szCs w:val="28"/>
        </w:rPr>
        <w:t xml:space="preserve"> </w:t>
      </w:r>
      <w:r w:rsidRPr="001A7C50">
        <w:rPr>
          <w:szCs w:val="28"/>
        </w:rPr>
        <w:t>г.</w:t>
      </w:r>
      <w:r>
        <w:rPr>
          <w:szCs w:val="28"/>
        </w:rPr>
        <w:t xml:space="preserve"> </w:t>
      </w:r>
      <w:r w:rsidRPr="001A7C50">
        <w:rPr>
          <w:szCs w:val="28"/>
        </w:rPr>
        <w:t>№178</w:t>
      </w:r>
      <w:r>
        <w:rPr>
          <w:szCs w:val="28"/>
        </w:rPr>
        <w:t xml:space="preserve"> </w:t>
      </w:r>
      <w:r w:rsidRPr="001A7C50">
        <w:rPr>
          <w:szCs w:val="28"/>
        </w:rPr>
        <w:t>“О</w:t>
      </w:r>
      <w:r>
        <w:rPr>
          <w:szCs w:val="28"/>
        </w:rPr>
        <w:t xml:space="preserve"> </w:t>
      </w:r>
      <w:r w:rsidRPr="001A7C50">
        <w:rPr>
          <w:szCs w:val="28"/>
        </w:rPr>
        <w:t>создании</w:t>
      </w:r>
      <w:r>
        <w:rPr>
          <w:szCs w:val="28"/>
        </w:rPr>
        <w:t xml:space="preserve"> </w:t>
      </w:r>
      <w:r w:rsidRPr="001A7C50">
        <w:rPr>
          <w:szCs w:val="28"/>
        </w:rPr>
        <w:t>локальных</w:t>
      </w:r>
      <w:r>
        <w:rPr>
          <w:szCs w:val="28"/>
        </w:rPr>
        <w:t xml:space="preserve"> </w:t>
      </w:r>
      <w:r w:rsidRPr="001A7C50">
        <w:rPr>
          <w:szCs w:val="28"/>
        </w:rPr>
        <w:t>системах</w:t>
      </w:r>
      <w:r>
        <w:rPr>
          <w:szCs w:val="28"/>
        </w:rPr>
        <w:t xml:space="preserve"> </w:t>
      </w:r>
      <w:r w:rsidRPr="001A7C50">
        <w:rPr>
          <w:szCs w:val="28"/>
        </w:rPr>
        <w:t>оповещения</w:t>
      </w:r>
      <w:r>
        <w:rPr>
          <w:szCs w:val="28"/>
        </w:rPr>
        <w:t xml:space="preserve"> </w:t>
      </w:r>
      <w:r w:rsidRPr="001A7C50">
        <w:rPr>
          <w:szCs w:val="28"/>
        </w:rPr>
        <w:t>в</w:t>
      </w:r>
      <w:r>
        <w:rPr>
          <w:szCs w:val="28"/>
        </w:rPr>
        <w:t xml:space="preserve"> </w:t>
      </w:r>
      <w:r w:rsidRPr="001A7C50">
        <w:rPr>
          <w:szCs w:val="28"/>
        </w:rPr>
        <w:t>районах</w:t>
      </w:r>
      <w:r>
        <w:rPr>
          <w:szCs w:val="28"/>
        </w:rPr>
        <w:t xml:space="preserve"> </w:t>
      </w:r>
      <w:r w:rsidRPr="001A7C50">
        <w:rPr>
          <w:szCs w:val="28"/>
        </w:rPr>
        <w:t>размещения</w:t>
      </w:r>
      <w:r>
        <w:rPr>
          <w:szCs w:val="28"/>
        </w:rPr>
        <w:t xml:space="preserve"> </w:t>
      </w:r>
      <w:r w:rsidRPr="001A7C50">
        <w:rPr>
          <w:szCs w:val="28"/>
        </w:rPr>
        <w:t>потенциально</w:t>
      </w:r>
      <w:r>
        <w:rPr>
          <w:szCs w:val="28"/>
        </w:rPr>
        <w:t xml:space="preserve"> </w:t>
      </w:r>
      <w:r w:rsidRPr="001A7C50">
        <w:rPr>
          <w:szCs w:val="28"/>
        </w:rPr>
        <w:t>опасных</w:t>
      </w:r>
      <w:r>
        <w:rPr>
          <w:szCs w:val="28"/>
        </w:rPr>
        <w:t xml:space="preserve"> </w:t>
      </w:r>
      <w:r w:rsidRPr="001A7C50">
        <w:rPr>
          <w:szCs w:val="28"/>
        </w:rPr>
        <w:t>объектов”</w:t>
      </w:r>
      <w:r>
        <w:rPr>
          <w:szCs w:val="28"/>
        </w:rPr>
        <w:t xml:space="preserve"> </w:t>
      </w:r>
      <w:r w:rsidRPr="001A7C50">
        <w:rPr>
          <w:szCs w:val="28"/>
        </w:rPr>
        <w:t>на</w:t>
      </w:r>
      <w:r>
        <w:rPr>
          <w:szCs w:val="28"/>
        </w:rPr>
        <w:t xml:space="preserve"> </w:t>
      </w:r>
      <w:r w:rsidRPr="001A7C50">
        <w:rPr>
          <w:szCs w:val="28"/>
        </w:rPr>
        <w:t>действующих</w:t>
      </w:r>
      <w:r>
        <w:rPr>
          <w:szCs w:val="28"/>
        </w:rPr>
        <w:t xml:space="preserve"> </w:t>
      </w:r>
      <w:r w:rsidRPr="001A7C50">
        <w:rPr>
          <w:szCs w:val="28"/>
        </w:rPr>
        <w:t>опасных</w:t>
      </w:r>
      <w:r>
        <w:rPr>
          <w:szCs w:val="28"/>
        </w:rPr>
        <w:t xml:space="preserve"> </w:t>
      </w:r>
      <w:r w:rsidRPr="001A7C50">
        <w:rPr>
          <w:szCs w:val="28"/>
        </w:rPr>
        <w:t>производственных</w:t>
      </w:r>
      <w:r>
        <w:rPr>
          <w:szCs w:val="28"/>
        </w:rPr>
        <w:t xml:space="preserve"> </w:t>
      </w:r>
      <w:r w:rsidRPr="001A7C50">
        <w:rPr>
          <w:szCs w:val="28"/>
        </w:rPr>
        <w:t>объектах</w:t>
      </w:r>
      <w:r>
        <w:rPr>
          <w:szCs w:val="28"/>
        </w:rPr>
        <w:t xml:space="preserve"> </w:t>
      </w:r>
      <w:r w:rsidRPr="001A7C50">
        <w:rPr>
          <w:szCs w:val="28"/>
        </w:rPr>
        <w:t>должны</w:t>
      </w:r>
      <w:r>
        <w:rPr>
          <w:szCs w:val="28"/>
        </w:rPr>
        <w:t xml:space="preserve"> </w:t>
      </w:r>
      <w:r w:rsidRPr="001A7C50">
        <w:rPr>
          <w:szCs w:val="28"/>
        </w:rPr>
        <w:t>быть</w:t>
      </w:r>
      <w:r>
        <w:rPr>
          <w:szCs w:val="28"/>
        </w:rPr>
        <w:t xml:space="preserve"> </w:t>
      </w:r>
      <w:r w:rsidRPr="001A7C50">
        <w:rPr>
          <w:szCs w:val="28"/>
        </w:rPr>
        <w:t>локальные</w:t>
      </w:r>
      <w:r>
        <w:rPr>
          <w:szCs w:val="28"/>
        </w:rPr>
        <w:t xml:space="preserve"> </w:t>
      </w:r>
      <w:r w:rsidRPr="001A7C50">
        <w:rPr>
          <w:szCs w:val="28"/>
        </w:rPr>
        <w:t>системы</w:t>
      </w:r>
      <w:r>
        <w:rPr>
          <w:szCs w:val="28"/>
        </w:rPr>
        <w:t xml:space="preserve"> </w:t>
      </w:r>
      <w:r w:rsidRPr="001A7C50">
        <w:rPr>
          <w:szCs w:val="28"/>
        </w:rPr>
        <w:t>оповещения.</w:t>
      </w:r>
      <w:r>
        <w:rPr>
          <w:szCs w:val="28"/>
        </w:rPr>
        <w:t xml:space="preserve"> </w:t>
      </w:r>
      <w:r w:rsidRPr="001A7C50">
        <w:rPr>
          <w:szCs w:val="28"/>
        </w:rPr>
        <w:t>Финансирование</w:t>
      </w:r>
      <w:r>
        <w:rPr>
          <w:szCs w:val="28"/>
        </w:rPr>
        <w:t xml:space="preserve"> </w:t>
      </w:r>
      <w:r w:rsidRPr="001A7C50">
        <w:rPr>
          <w:szCs w:val="28"/>
        </w:rPr>
        <w:t>работ</w:t>
      </w:r>
      <w:r>
        <w:rPr>
          <w:szCs w:val="28"/>
        </w:rPr>
        <w:t xml:space="preserve"> </w:t>
      </w:r>
      <w:r w:rsidRPr="001A7C50">
        <w:rPr>
          <w:szCs w:val="28"/>
        </w:rPr>
        <w:t>на</w:t>
      </w:r>
      <w:r>
        <w:rPr>
          <w:szCs w:val="28"/>
        </w:rPr>
        <w:t xml:space="preserve"> </w:t>
      </w:r>
      <w:r w:rsidRPr="001A7C50">
        <w:rPr>
          <w:szCs w:val="28"/>
        </w:rPr>
        <w:t>действующем</w:t>
      </w:r>
      <w:r>
        <w:rPr>
          <w:szCs w:val="28"/>
        </w:rPr>
        <w:t xml:space="preserve"> </w:t>
      </w:r>
      <w:r w:rsidRPr="001A7C50">
        <w:rPr>
          <w:szCs w:val="28"/>
        </w:rPr>
        <w:t>объекте</w:t>
      </w:r>
      <w:r>
        <w:rPr>
          <w:szCs w:val="28"/>
        </w:rPr>
        <w:t xml:space="preserve"> </w:t>
      </w:r>
      <w:r w:rsidRPr="001A7C50">
        <w:rPr>
          <w:szCs w:val="28"/>
        </w:rPr>
        <w:t>осуществляется</w:t>
      </w:r>
      <w:r>
        <w:rPr>
          <w:szCs w:val="28"/>
        </w:rPr>
        <w:t xml:space="preserve"> </w:t>
      </w:r>
      <w:r w:rsidRPr="001A7C50">
        <w:rPr>
          <w:szCs w:val="28"/>
        </w:rPr>
        <w:t>за</w:t>
      </w:r>
      <w:r>
        <w:rPr>
          <w:szCs w:val="28"/>
        </w:rPr>
        <w:t xml:space="preserve"> </w:t>
      </w:r>
      <w:r w:rsidRPr="001A7C50">
        <w:rPr>
          <w:szCs w:val="28"/>
        </w:rPr>
        <w:t>счёт</w:t>
      </w:r>
      <w:r>
        <w:rPr>
          <w:szCs w:val="28"/>
        </w:rPr>
        <w:t xml:space="preserve"> </w:t>
      </w:r>
      <w:r w:rsidRPr="001A7C50">
        <w:rPr>
          <w:szCs w:val="28"/>
        </w:rPr>
        <w:t>собственных</w:t>
      </w:r>
      <w:r>
        <w:rPr>
          <w:szCs w:val="28"/>
        </w:rPr>
        <w:t xml:space="preserve"> </w:t>
      </w:r>
      <w:r w:rsidRPr="001A7C50">
        <w:rPr>
          <w:szCs w:val="28"/>
        </w:rPr>
        <w:t>средств</w:t>
      </w:r>
      <w:r>
        <w:rPr>
          <w:szCs w:val="28"/>
        </w:rPr>
        <w:t xml:space="preserve"> </w:t>
      </w:r>
      <w:r w:rsidRPr="001A7C50">
        <w:rPr>
          <w:szCs w:val="28"/>
        </w:rPr>
        <w:t>объекта.</w:t>
      </w:r>
    </w:p>
    <w:p w14:paraId="65DBD519" w14:textId="77777777" w:rsidR="00CC0FBA" w:rsidRDefault="00CC0FBA" w:rsidP="006E6E93">
      <w:pPr>
        <w:tabs>
          <w:tab w:val="left" w:pos="1757"/>
          <w:tab w:val="left" w:pos="1968"/>
          <w:tab w:val="left" w:pos="2767"/>
          <w:tab w:val="left" w:pos="2916"/>
          <w:tab w:val="left" w:pos="3677"/>
          <w:tab w:val="left" w:pos="4037"/>
          <w:tab w:val="left" w:pos="4661"/>
          <w:tab w:val="left" w:pos="5172"/>
          <w:tab w:val="left" w:pos="5522"/>
          <w:tab w:val="left" w:pos="6000"/>
          <w:tab w:val="left" w:pos="6077"/>
          <w:tab w:val="left" w:pos="6888"/>
          <w:tab w:val="left" w:pos="7025"/>
          <w:tab w:val="left" w:pos="7243"/>
          <w:tab w:val="left" w:pos="8330"/>
          <w:tab w:val="left" w:pos="8942"/>
        </w:tabs>
        <w:ind w:left="-567" w:firstLine="710"/>
        <w:rPr>
          <w:szCs w:val="28"/>
        </w:rPr>
      </w:pPr>
      <w:r w:rsidRPr="001A7C50">
        <w:rPr>
          <w:szCs w:val="28"/>
        </w:rPr>
        <w:t>Со</w:t>
      </w:r>
      <w:r>
        <w:rPr>
          <w:szCs w:val="28"/>
        </w:rPr>
        <w:t>гласно</w:t>
      </w:r>
      <w:r>
        <w:rPr>
          <w:szCs w:val="28"/>
        </w:rPr>
        <w:tab/>
        <w:t>совместному</w:t>
      </w:r>
      <w:r>
        <w:rPr>
          <w:szCs w:val="28"/>
        </w:rPr>
        <w:tab/>
        <w:t xml:space="preserve">приказу МЧС </w:t>
      </w:r>
      <w:r w:rsidRPr="001A7C50">
        <w:rPr>
          <w:szCs w:val="28"/>
        </w:rPr>
        <w:t>России,</w:t>
      </w:r>
      <w:r>
        <w:rPr>
          <w:szCs w:val="28"/>
        </w:rPr>
        <w:t xml:space="preserve"> </w:t>
      </w:r>
      <w:r w:rsidRPr="001A7C50">
        <w:rPr>
          <w:spacing w:val="-1"/>
          <w:w w:val="95"/>
          <w:szCs w:val="28"/>
        </w:rPr>
        <w:t>Министерства</w:t>
      </w:r>
      <w:r>
        <w:rPr>
          <w:spacing w:val="-1"/>
          <w:w w:val="95"/>
          <w:szCs w:val="28"/>
        </w:rPr>
        <w:t xml:space="preserve"> </w:t>
      </w:r>
      <w:r w:rsidRPr="001A7C50">
        <w:rPr>
          <w:szCs w:val="28"/>
        </w:rPr>
        <w:t>информационных</w:t>
      </w:r>
      <w:r>
        <w:rPr>
          <w:szCs w:val="28"/>
        </w:rPr>
        <w:t xml:space="preserve"> </w:t>
      </w:r>
      <w:r w:rsidRPr="001A7C50">
        <w:rPr>
          <w:szCs w:val="28"/>
        </w:rPr>
        <w:t>технологий</w:t>
      </w:r>
      <w:r>
        <w:rPr>
          <w:szCs w:val="28"/>
        </w:rPr>
        <w:t xml:space="preserve"> </w:t>
      </w:r>
      <w:r w:rsidRPr="001A7C50">
        <w:rPr>
          <w:szCs w:val="28"/>
        </w:rPr>
        <w:t>и</w:t>
      </w:r>
      <w:r>
        <w:rPr>
          <w:szCs w:val="28"/>
        </w:rPr>
        <w:t xml:space="preserve"> </w:t>
      </w:r>
      <w:r w:rsidRPr="001A7C50">
        <w:rPr>
          <w:szCs w:val="28"/>
        </w:rPr>
        <w:t>связи</w:t>
      </w:r>
      <w:r>
        <w:rPr>
          <w:szCs w:val="28"/>
        </w:rPr>
        <w:t xml:space="preserve"> </w:t>
      </w:r>
      <w:r w:rsidRPr="001A7C50">
        <w:rPr>
          <w:szCs w:val="28"/>
        </w:rPr>
        <w:t>Российской</w:t>
      </w:r>
      <w:r>
        <w:rPr>
          <w:spacing w:val="56"/>
          <w:szCs w:val="28"/>
        </w:rPr>
        <w:t xml:space="preserve"> </w:t>
      </w:r>
      <w:r w:rsidRPr="001A7C50">
        <w:rPr>
          <w:szCs w:val="28"/>
        </w:rPr>
        <w:t>Федерации,</w:t>
      </w:r>
      <w:r>
        <w:rPr>
          <w:spacing w:val="61"/>
          <w:szCs w:val="28"/>
        </w:rPr>
        <w:t xml:space="preserve"> </w:t>
      </w:r>
      <w:r w:rsidRPr="001A7C50">
        <w:rPr>
          <w:szCs w:val="28"/>
        </w:rPr>
        <w:t>Министерства</w:t>
      </w:r>
      <w:r>
        <w:rPr>
          <w:w w:val="99"/>
          <w:szCs w:val="28"/>
        </w:rPr>
        <w:t xml:space="preserve"> </w:t>
      </w:r>
      <w:r w:rsidRPr="001A7C50">
        <w:rPr>
          <w:szCs w:val="28"/>
        </w:rPr>
        <w:t>культуры</w:t>
      </w:r>
      <w:r>
        <w:rPr>
          <w:szCs w:val="28"/>
        </w:rPr>
        <w:t xml:space="preserve"> </w:t>
      </w:r>
      <w:r w:rsidRPr="001A7C50">
        <w:rPr>
          <w:szCs w:val="28"/>
        </w:rPr>
        <w:t>и</w:t>
      </w:r>
      <w:r>
        <w:rPr>
          <w:szCs w:val="28"/>
        </w:rPr>
        <w:t xml:space="preserve"> </w:t>
      </w:r>
      <w:r w:rsidRPr="001A7C50">
        <w:rPr>
          <w:szCs w:val="28"/>
        </w:rPr>
        <w:t>массовых</w:t>
      </w:r>
      <w:r>
        <w:rPr>
          <w:szCs w:val="28"/>
        </w:rPr>
        <w:t xml:space="preserve"> </w:t>
      </w:r>
      <w:r w:rsidRPr="001A7C50">
        <w:rPr>
          <w:szCs w:val="28"/>
        </w:rPr>
        <w:t>коммуникаций</w:t>
      </w:r>
      <w:r>
        <w:rPr>
          <w:szCs w:val="28"/>
        </w:rPr>
        <w:t xml:space="preserve"> </w:t>
      </w:r>
      <w:r w:rsidRPr="001A7C50">
        <w:rPr>
          <w:szCs w:val="28"/>
        </w:rPr>
        <w:t>Российской</w:t>
      </w:r>
      <w:r>
        <w:rPr>
          <w:szCs w:val="28"/>
        </w:rPr>
        <w:t xml:space="preserve"> </w:t>
      </w:r>
      <w:r w:rsidRPr="001A7C50">
        <w:rPr>
          <w:szCs w:val="28"/>
        </w:rPr>
        <w:t>Федерации</w:t>
      </w:r>
      <w:r>
        <w:rPr>
          <w:spacing w:val="2"/>
          <w:szCs w:val="28"/>
        </w:rPr>
        <w:t xml:space="preserve"> </w:t>
      </w:r>
      <w:r w:rsidRPr="001A7C50">
        <w:rPr>
          <w:szCs w:val="28"/>
        </w:rPr>
        <w:t>№422/90/376</w:t>
      </w:r>
      <w:r>
        <w:rPr>
          <w:spacing w:val="43"/>
          <w:szCs w:val="28"/>
        </w:rPr>
        <w:t xml:space="preserve"> </w:t>
      </w:r>
      <w:r w:rsidRPr="001A7C50">
        <w:rPr>
          <w:szCs w:val="28"/>
        </w:rPr>
        <w:t>от</w:t>
      </w:r>
      <w:r>
        <w:rPr>
          <w:w w:val="99"/>
          <w:szCs w:val="28"/>
        </w:rPr>
        <w:t xml:space="preserve"> </w:t>
      </w:r>
      <w:r w:rsidRPr="001A7C50">
        <w:rPr>
          <w:szCs w:val="28"/>
        </w:rPr>
        <w:t>25.07.2006</w:t>
      </w:r>
      <w:r>
        <w:rPr>
          <w:spacing w:val="32"/>
          <w:szCs w:val="28"/>
        </w:rPr>
        <w:t xml:space="preserve"> </w:t>
      </w:r>
      <w:r w:rsidRPr="001A7C50">
        <w:rPr>
          <w:szCs w:val="28"/>
        </w:rPr>
        <w:t>года</w:t>
      </w:r>
      <w:r>
        <w:rPr>
          <w:spacing w:val="32"/>
          <w:szCs w:val="28"/>
        </w:rPr>
        <w:t xml:space="preserve"> </w:t>
      </w:r>
      <w:r w:rsidRPr="001A7C50">
        <w:rPr>
          <w:szCs w:val="28"/>
        </w:rPr>
        <w:t>“Об</w:t>
      </w:r>
      <w:r>
        <w:rPr>
          <w:spacing w:val="35"/>
          <w:szCs w:val="28"/>
        </w:rPr>
        <w:t xml:space="preserve"> </w:t>
      </w:r>
      <w:r w:rsidRPr="001A7C50">
        <w:rPr>
          <w:szCs w:val="28"/>
        </w:rPr>
        <w:t>утверждении</w:t>
      </w:r>
      <w:r>
        <w:rPr>
          <w:spacing w:val="33"/>
          <w:szCs w:val="28"/>
        </w:rPr>
        <w:t xml:space="preserve"> </w:t>
      </w:r>
      <w:r w:rsidRPr="001A7C50">
        <w:rPr>
          <w:szCs w:val="28"/>
        </w:rPr>
        <w:t>Положения</w:t>
      </w:r>
      <w:r>
        <w:rPr>
          <w:spacing w:val="33"/>
          <w:szCs w:val="28"/>
        </w:rPr>
        <w:t xml:space="preserve"> </w:t>
      </w:r>
      <w:r w:rsidRPr="001A7C50">
        <w:rPr>
          <w:szCs w:val="28"/>
        </w:rPr>
        <w:t>о</w:t>
      </w:r>
      <w:r>
        <w:rPr>
          <w:spacing w:val="32"/>
          <w:szCs w:val="28"/>
        </w:rPr>
        <w:t xml:space="preserve"> </w:t>
      </w:r>
      <w:r w:rsidRPr="001A7C50">
        <w:rPr>
          <w:szCs w:val="28"/>
        </w:rPr>
        <w:t>системах</w:t>
      </w:r>
      <w:r>
        <w:rPr>
          <w:spacing w:val="32"/>
          <w:szCs w:val="28"/>
        </w:rPr>
        <w:t xml:space="preserve"> </w:t>
      </w:r>
      <w:r w:rsidRPr="001A7C50">
        <w:rPr>
          <w:szCs w:val="28"/>
        </w:rPr>
        <w:t>оповещения</w:t>
      </w:r>
      <w:r>
        <w:rPr>
          <w:spacing w:val="33"/>
          <w:szCs w:val="28"/>
        </w:rPr>
        <w:t xml:space="preserve"> </w:t>
      </w:r>
      <w:r w:rsidRPr="001A7C50">
        <w:rPr>
          <w:szCs w:val="28"/>
        </w:rPr>
        <w:t>населения”</w:t>
      </w:r>
      <w:r>
        <w:rPr>
          <w:w w:val="99"/>
          <w:szCs w:val="28"/>
        </w:rPr>
        <w:t xml:space="preserve"> </w:t>
      </w:r>
      <w:r w:rsidRPr="001A7C50">
        <w:rPr>
          <w:szCs w:val="28"/>
        </w:rPr>
        <w:t>орган</w:t>
      </w:r>
      <w:r>
        <w:rPr>
          <w:szCs w:val="28"/>
        </w:rPr>
        <w:t xml:space="preserve"> </w:t>
      </w:r>
      <w:r w:rsidRPr="001A7C50">
        <w:rPr>
          <w:szCs w:val="28"/>
        </w:rPr>
        <w:t>местного</w:t>
      </w:r>
      <w:r>
        <w:rPr>
          <w:szCs w:val="28"/>
        </w:rPr>
        <w:t xml:space="preserve"> </w:t>
      </w:r>
      <w:r w:rsidRPr="001A7C50">
        <w:rPr>
          <w:szCs w:val="28"/>
        </w:rPr>
        <w:t>самоуправления</w:t>
      </w:r>
      <w:r>
        <w:rPr>
          <w:szCs w:val="28"/>
        </w:rPr>
        <w:t xml:space="preserve"> </w:t>
      </w:r>
      <w:r w:rsidRPr="001A7C50">
        <w:rPr>
          <w:szCs w:val="28"/>
        </w:rPr>
        <w:t>планирует</w:t>
      </w:r>
      <w:r>
        <w:rPr>
          <w:szCs w:val="28"/>
        </w:rPr>
        <w:t xml:space="preserve"> </w:t>
      </w:r>
      <w:r w:rsidRPr="001A7C50">
        <w:rPr>
          <w:szCs w:val="28"/>
        </w:rPr>
        <w:t>и</w:t>
      </w:r>
      <w:r>
        <w:rPr>
          <w:szCs w:val="28"/>
        </w:rPr>
        <w:t xml:space="preserve"> </w:t>
      </w:r>
      <w:r w:rsidRPr="001A7C50">
        <w:rPr>
          <w:szCs w:val="28"/>
        </w:rPr>
        <w:t>проводит</w:t>
      </w:r>
      <w:r>
        <w:rPr>
          <w:szCs w:val="28"/>
        </w:rPr>
        <w:t xml:space="preserve"> </w:t>
      </w:r>
      <w:r w:rsidRPr="001A7C50">
        <w:rPr>
          <w:szCs w:val="28"/>
        </w:rPr>
        <w:t>совместно</w:t>
      </w:r>
      <w:r>
        <w:rPr>
          <w:spacing w:val="19"/>
          <w:szCs w:val="28"/>
        </w:rPr>
        <w:t xml:space="preserve"> </w:t>
      </w:r>
      <w:r w:rsidRPr="001A7C50">
        <w:rPr>
          <w:szCs w:val="28"/>
        </w:rPr>
        <w:t>с</w:t>
      </w:r>
      <w:r>
        <w:rPr>
          <w:spacing w:val="12"/>
          <w:szCs w:val="28"/>
        </w:rPr>
        <w:t xml:space="preserve"> </w:t>
      </w:r>
      <w:r w:rsidRPr="001A7C50">
        <w:rPr>
          <w:szCs w:val="28"/>
        </w:rPr>
        <w:t>организациями</w:t>
      </w:r>
      <w:r>
        <w:rPr>
          <w:w w:val="99"/>
          <w:szCs w:val="28"/>
        </w:rPr>
        <w:t xml:space="preserve"> </w:t>
      </w:r>
      <w:r w:rsidRPr="001A7C50">
        <w:rPr>
          <w:szCs w:val="28"/>
        </w:rPr>
        <w:t>связи,</w:t>
      </w:r>
      <w:r>
        <w:rPr>
          <w:szCs w:val="28"/>
        </w:rPr>
        <w:t xml:space="preserve"> </w:t>
      </w:r>
      <w:r w:rsidRPr="001A7C50">
        <w:rPr>
          <w:szCs w:val="28"/>
        </w:rPr>
        <w:t>операторами</w:t>
      </w:r>
      <w:r>
        <w:rPr>
          <w:szCs w:val="28"/>
        </w:rPr>
        <w:t xml:space="preserve"> </w:t>
      </w:r>
      <w:r w:rsidRPr="001A7C50">
        <w:rPr>
          <w:szCs w:val="28"/>
        </w:rPr>
        <w:t>связи</w:t>
      </w:r>
      <w:r>
        <w:rPr>
          <w:szCs w:val="28"/>
        </w:rPr>
        <w:t xml:space="preserve"> </w:t>
      </w:r>
      <w:r w:rsidRPr="001A7C50">
        <w:rPr>
          <w:szCs w:val="28"/>
        </w:rPr>
        <w:t>и</w:t>
      </w:r>
      <w:r>
        <w:rPr>
          <w:szCs w:val="28"/>
        </w:rPr>
        <w:t xml:space="preserve"> </w:t>
      </w:r>
      <w:r w:rsidRPr="001A7C50">
        <w:rPr>
          <w:szCs w:val="28"/>
        </w:rPr>
        <w:t>организациями</w:t>
      </w:r>
      <w:r>
        <w:rPr>
          <w:szCs w:val="28"/>
        </w:rPr>
        <w:t xml:space="preserve"> </w:t>
      </w:r>
      <w:r w:rsidRPr="001A7C50">
        <w:rPr>
          <w:szCs w:val="28"/>
        </w:rPr>
        <w:t>телерадиовещания</w:t>
      </w:r>
      <w:r>
        <w:rPr>
          <w:spacing w:val="33"/>
          <w:szCs w:val="28"/>
        </w:rPr>
        <w:t xml:space="preserve"> </w:t>
      </w:r>
      <w:r w:rsidRPr="001A7C50">
        <w:rPr>
          <w:szCs w:val="28"/>
        </w:rPr>
        <w:t>проверки</w:t>
      </w:r>
      <w:r>
        <w:rPr>
          <w:spacing w:val="5"/>
          <w:szCs w:val="28"/>
        </w:rPr>
        <w:t xml:space="preserve"> </w:t>
      </w:r>
      <w:r w:rsidRPr="001A7C50">
        <w:rPr>
          <w:szCs w:val="28"/>
        </w:rPr>
        <w:t>систем</w:t>
      </w:r>
      <w:r>
        <w:rPr>
          <w:w w:val="99"/>
          <w:szCs w:val="28"/>
        </w:rPr>
        <w:t xml:space="preserve"> </w:t>
      </w:r>
      <w:r w:rsidRPr="001A7C50">
        <w:rPr>
          <w:szCs w:val="28"/>
        </w:rPr>
        <w:t>оповещения,</w:t>
      </w:r>
      <w:r>
        <w:rPr>
          <w:szCs w:val="28"/>
        </w:rPr>
        <w:t xml:space="preserve"> </w:t>
      </w:r>
      <w:r w:rsidRPr="001A7C50">
        <w:rPr>
          <w:szCs w:val="28"/>
        </w:rPr>
        <w:t>тренировки</w:t>
      </w:r>
      <w:r>
        <w:rPr>
          <w:szCs w:val="28"/>
        </w:rPr>
        <w:t xml:space="preserve"> по передаче сигналов оповещения </w:t>
      </w:r>
      <w:r w:rsidRPr="001A7C50">
        <w:rPr>
          <w:szCs w:val="28"/>
        </w:rPr>
        <w:t>и</w:t>
      </w:r>
      <w:r>
        <w:rPr>
          <w:spacing w:val="-26"/>
          <w:szCs w:val="28"/>
        </w:rPr>
        <w:t xml:space="preserve"> </w:t>
      </w:r>
      <w:r w:rsidRPr="001A7C50">
        <w:rPr>
          <w:szCs w:val="28"/>
        </w:rPr>
        <w:t>речевой</w:t>
      </w:r>
      <w:r>
        <w:rPr>
          <w:spacing w:val="-4"/>
          <w:szCs w:val="28"/>
        </w:rPr>
        <w:t xml:space="preserve"> </w:t>
      </w:r>
      <w:r w:rsidRPr="001A7C50">
        <w:rPr>
          <w:szCs w:val="28"/>
        </w:rPr>
        <w:t>информации.</w:t>
      </w:r>
      <w:r>
        <w:rPr>
          <w:w w:val="99"/>
          <w:szCs w:val="28"/>
        </w:rPr>
        <w:t xml:space="preserve"> </w:t>
      </w:r>
      <w:r>
        <w:rPr>
          <w:szCs w:val="28"/>
        </w:rPr>
        <w:t xml:space="preserve">Высокая эффективность в подготовке населения </w:t>
      </w:r>
      <w:r w:rsidRPr="001A7C50">
        <w:rPr>
          <w:szCs w:val="28"/>
        </w:rPr>
        <w:t>к</w:t>
      </w:r>
      <w:r>
        <w:rPr>
          <w:szCs w:val="28"/>
        </w:rPr>
        <w:t xml:space="preserve"> </w:t>
      </w:r>
      <w:r w:rsidRPr="001A7C50">
        <w:rPr>
          <w:w w:val="95"/>
          <w:szCs w:val="28"/>
        </w:rPr>
        <w:t>самостоятельным</w:t>
      </w:r>
      <w:r>
        <w:rPr>
          <w:w w:val="95"/>
          <w:szCs w:val="28"/>
        </w:rPr>
        <w:t xml:space="preserve"> </w:t>
      </w:r>
      <w:r>
        <w:rPr>
          <w:szCs w:val="28"/>
        </w:rPr>
        <w:t xml:space="preserve">действиям может быть достигнута путём выпуска </w:t>
      </w:r>
      <w:r w:rsidRPr="001A7C50">
        <w:rPr>
          <w:szCs w:val="28"/>
        </w:rPr>
        <w:t>специальных</w:t>
      </w:r>
      <w:r>
        <w:rPr>
          <w:szCs w:val="28"/>
        </w:rPr>
        <w:t xml:space="preserve"> </w:t>
      </w:r>
      <w:r w:rsidRPr="001A7C50">
        <w:rPr>
          <w:spacing w:val="-4"/>
          <w:szCs w:val="28"/>
        </w:rPr>
        <w:t>брошюр,</w:t>
      </w:r>
      <w:r>
        <w:rPr>
          <w:spacing w:val="-4"/>
          <w:szCs w:val="28"/>
        </w:rPr>
        <w:t xml:space="preserve"> </w:t>
      </w:r>
      <w:r w:rsidRPr="001A7C50">
        <w:rPr>
          <w:szCs w:val="28"/>
        </w:rPr>
        <w:t>адресованных</w:t>
      </w:r>
      <w:r>
        <w:rPr>
          <w:spacing w:val="14"/>
          <w:szCs w:val="28"/>
        </w:rPr>
        <w:t xml:space="preserve"> </w:t>
      </w:r>
      <w:r w:rsidRPr="001A7C50">
        <w:rPr>
          <w:szCs w:val="28"/>
        </w:rPr>
        <w:t>местным</w:t>
      </w:r>
      <w:r>
        <w:rPr>
          <w:spacing w:val="15"/>
          <w:szCs w:val="28"/>
        </w:rPr>
        <w:t xml:space="preserve"> </w:t>
      </w:r>
      <w:r w:rsidRPr="001A7C50">
        <w:rPr>
          <w:szCs w:val="28"/>
        </w:rPr>
        <w:t>жителям</w:t>
      </w:r>
      <w:r>
        <w:rPr>
          <w:spacing w:val="15"/>
          <w:szCs w:val="28"/>
        </w:rPr>
        <w:t xml:space="preserve"> округа</w:t>
      </w:r>
      <w:r w:rsidRPr="001A7C50">
        <w:rPr>
          <w:szCs w:val="28"/>
        </w:rPr>
        <w:t>,</w:t>
      </w:r>
      <w:r>
        <w:rPr>
          <w:spacing w:val="14"/>
          <w:szCs w:val="28"/>
        </w:rPr>
        <w:t xml:space="preserve"> </w:t>
      </w:r>
      <w:r w:rsidRPr="001A7C50">
        <w:rPr>
          <w:szCs w:val="28"/>
        </w:rPr>
        <w:t>которые</w:t>
      </w:r>
      <w:r>
        <w:rPr>
          <w:spacing w:val="15"/>
          <w:szCs w:val="28"/>
        </w:rPr>
        <w:t xml:space="preserve"> </w:t>
      </w:r>
      <w:r w:rsidRPr="001A7C50">
        <w:rPr>
          <w:szCs w:val="28"/>
        </w:rPr>
        <w:t>раздаются</w:t>
      </w:r>
      <w:r>
        <w:rPr>
          <w:spacing w:val="15"/>
          <w:szCs w:val="28"/>
        </w:rPr>
        <w:t xml:space="preserve"> </w:t>
      </w:r>
      <w:r w:rsidRPr="001A7C50">
        <w:rPr>
          <w:szCs w:val="28"/>
        </w:rPr>
        <w:t>бесплатно</w:t>
      </w:r>
      <w:r>
        <w:rPr>
          <w:spacing w:val="15"/>
          <w:szCs w:val="28"/>
        </w:rPr>
        <w:t xml:space="preserve"> </w:t>
      </w:r>
      <w:r w:rsidRPr="001A7C50">
        <w:rPr>
          <w:szCs w:val="28"/>
        </w:rPr>
        <w:t>или</w:t>
      </w:r>
      <w:r>
        <w:rPr>
          <w:szCs w:val="28"/>
        </w:rPr>
        <w:t xml:space="preserve"> </w:t>
      </w:r>
      <w:r w:rsidRPr="001A7C50">
        <w:rPr>
          <w:szCs w:val="28"/>
        </w:rPr>
        <w:t>продаются</w:t>
      </w:r>
      <w:r>
        <w:rPr>
          <w:szCs w:val="28"/>
        </w:rPr>
        <w:t xml:space="preserve"> </w:t>
      </w:r>
      <w:r w:rsidRPr="001A7C50">
        <w:rPr>
          <w:szCs w:val="28"/>
        </w:rPr>
        <w:t>за</w:t>
      </w:r>
      <w:r>
        <w:rPr>
          <w:szCs w:val="28"/>
        </w:rPr>
        <w:t xml:space="preserve"> </w:t>
      </w:r>
      <w:r w:rsidRPr="001A7C50">
        <w:rPr>
          <w:szCs w:val="28"/>
        </w:rPr>
        <w:t>небольшую</w:t>
      </w:r>
      <w:r>
        <w:rPr>
          <w:szCs w:val="28"/>
        </w:rPr>
        <w:t xml:space="preserve"> </w:t>
      </w:r>
      <w:r w:rsidRPr="001A7C50">
        <w:rPr>
          <w:szCs w:val="28"/>
        </w:rPr>
        <w:t>стоимость.</w:t>
      </w:r>
      <w:r>
        <w:rPr>
          <w:szCs w:val="28"/>
        </w:rPr>
        <w:t xml:space="preserve"> </w:t>
      </w:r>
      <w:bookmarkStart w:id="341" w:name="_Toc83889918"/>
    </w:p>
    <w:p w14:paraId="3D8B0084" w14:textId="77777777" w:rsidR="00CC0FBA" w:rsidRPr="0054302E" w:rsidRDefault="00CC0FBA" w:rsidP="006E6E93">
      <w:pPr>
        <w:pStyle w:val="2ff2"/>
        <w:ind w:left="-567"/>
      </w:pPr>
      <w:bookmarkStart w:id="342" w:name="_Toc132376803"/>
      <w:bookmarkStart w:id="343" w:name="_Toc142487681"/>
      <w:bookmarkStart w:id="344" w:name="_Toc144110461"/>
      <w:r>
        <w:lastRenderedPageBreak/>
        <w:t xml:space="preserve">6.6. </w:t>
      </w:r>
      <w:r w:rsidRPr="0054302E">
        <w:t>Защитные</w:t>
      </w:r>
      <w:r>
        <w:t xml:space="preserve"> </w:t>
      </w:r>
      <w:r w:rsidRPr="0054302E">
        <w:t>сооружения</w:t>
      </w:r>
      <w:bookmarkEnd w:id="341"/>
      <w:bookmarkEnd w:id="342"/>
      <w:bookmarkEnd w:id="343"/>
      <w:bookmarkEnd w:id="344"/>
    </w:p>
    <w:p w14:paraId="189F9907" w14:textId="77777777" w:rsidR="00CC0FBA" w:rsidRPr="009C19E1" w:rsidRDefault="00CC0FBA" w:rsidP="006E6E93">
      <w:pPr>
        <w:ind w:left="-567" w:firstLine="710"/>
        <w:rPr>
          <w:szCs w:val="28"/>
        </w:rPr>
      </w:pPr>
      <w:r>
        <w:rPr>
          <w:szCs w:val="28"/>
        </w:rPr>
        <w:t xml:space="preserve">Согласно СП </w:t>
      </w:r>
      <w:r w:rsidRPr="009C19E1">
        <w:rPr>
          <w:szCs w:val="28"/>
        </w:rPr>
        <w:t>165.132</w:t>
      </w:r>
      <w:r>
        <w:rPr>
          <w:szCs w:val="28"/>
        </w:rPr>
        <w:t xml:space="preserve">5800.2014 для каждого защитного </w:t>
      </w:r>
      <w:r w:rsidRPr="009C19E1">
        <w:rPr>
          <w:szCs w:val="28"/>
        </w:rPr>
        <w:t>сооружения</w:t>
      </w:r>
      <w:r>
        <w:rPr>
          <w:szCs w:val="28"/>
        </w:rPr>
        <w:t xml:space="preserve"> </w:t>
      </w:r>
      <w:r w:rsidRPr="009C19E1">
        <w:rPr>
          <w:szCs w:val="28"/>
        </w:rPr>
        <w:t>должен</w:t>
      </w:r>
      <w:r>
        <w:rPr>
          <w:szCs w:val="28"/>
        </w:rPr>
        <w:t xml:space="preserve"> </w:t>
      </w:r>
      <w:r w:rsidRPr="009C19E1">
        <w:rPr>
          <w:szCs w:val="28"/>
        </w:rPr>
        <w:t>быть</w:t>
      </w:r>
      <w:r>
        <w:rPr>
          <w:szCs w:val="28"/>
        </w:rPr>
        <w:t xml:space="preserve"> </w:t>
      </w:r>
      <w:r w:rsidRPr="009C19E1">
        <w:rPr>
          <w:szCs w:val="28"/>
        </w:rPr>
        <w:t>разработан</w:t>
      </w:r>
      <w:r>
        <w:rPr>
          <w:szCs w:val="28"/>
        </w:rPr>
        <w:t xml:space="preserve"> </w:t>
      </w:r>
      <w:r w:rsidRPr="009C19E1">
        <w:rPr>
          <w:szCs w:val="28"/>
        </w:rPr>
        <w:t>план-график</w:t>
      </w:r>
      <w:r>
        <w:rPr>
          <w:szCs w:val="28"/>
        </w:rPr>
        <w:t xml:space="preserve"> </w:t>
      </w:r>
      <w:r w:rsidRPr="009C19E1">
        <w:rPr>
          <w:szCs w:val="28"/>
        </w:rPr>
        <w:t>приведения</w:t>
      </w:r>
      <w:r>
        <w:rPr>
          <w:szCs w:val="28"/>
        </w:rPr>
        <w:t xml:space="preserve"> </w:t>
      </w:r>
      <w:r w:rsidRPr="009C19E1">
        <w:rPr>
          <w:szCs w:val="28"/>
        </w:rPr>
        <w:t>убежища</w:t>
      </w:r>
      <w:r>
        <w:rPr>
          <w:szCs w:val="28"/>
        </w:rPr>
        <w:t xml:space="preserve"> </w:t>
      </w:r>
      <w:r w:rsidRPr="009C19E1">
        <w:rPr>
          <w:szCs w:val="28"/>
        </w:rPr>
        <w:t>в</w:t>
      </w:r>
      <w:r>
        <w:rPr>
          <w:szCs w:val="28"/>
        </w:rPr>
        <w:t xml:space="preserve"> </w:t>
      </w:r>
      <w:r w:rsidRPr="009C19E1">
        <w:rPr>
          <w:szCs w:val="28"/>
        </w:rPr>
        <w:t>готовность</w:t>
      </w:r>
      <w:r>
        <w:rPr>
          <w:szCs w:val="28"/>
        </w:rPr>
        <w:t xml:space="preserve"> </w:t>
      </w:r>
      <w:r w:rsidRPr="009C19E1">
        <w:rPr>
          <w:szCs w:val="28"/>
        </w:rPr>
        <w:t>к</w:t>
      </w:r>
      <w:r>
        <w:rPr>
          <w:szCs w:val="28"/>
        </w:rPr>
        <w:t xml:space="preserve"> </w:t>
      </w:r>
      <w:r w:rsidRPr="009C19E1">
        <w:rPr>
          <w:szCs w:val="28"/>
        </w:rPr>
        <w:t>приёму</w:t>
      </w:r>
      <w:r>
        <w:rPr>
          <w:szCs w:val="28"/>
        </w:rPr>
        <w:t xml:space="preserve"> </w:t>
      </w:r>
      <w:r w:rsidRPr="009C19E1">
        <w:rPr>
          <w:szCs w:val="28"/>
        </w:rPr>
        <w:t>укрываемых</w:t>
      </w:r>
      <w:r>
        <w:rPr>
          <w:szCs w:val="28"/>
        </w:rPr>
        <w:t xml:space="preserve"> </w:t>
      </w:r>
      <w:r w:rsidRPr="009C19E1">
        <w:rPr>
          <w:szCs w:val="28"/>
        </w:rPr>
        <w:t>людей.</w:t>
      </w:r>
    </w:p>
    <w:p w14:paraId="3DBE698D" w14:textId="77777777" w:rsidR="00CC0FBA" w:rsidRPr="00AE48E5" w:rsidRDefault="00CC0FBA" w:rsidP="006E6E93">
      <w:pPr>
        <w:ind w:left="-567" w:firstLine="710"/>
      </w:pPr>
      <w:r w:rsidRPr="009C19E1">
        <w:rPr>
          <w:szCs w:val="28"/>
        </w:rPr>
        <w:t>Защитные</w:t>
      </w:r>
      <w:r>
        <w:rPr>
          <w:szCs w:val="28"/>
        </w:rPr>
        <w:t xml:space="preserve"> </w:t>
      </w:r>
      <w:r w:rsidRPr="009C19E1">
        <w:rPr>
          <w:szCs w:val="28"/>
        </w:rPr>
        <w:t>сооружения</w:t>
      </w:r>
      <w:r>
        <w:rPr>
          <w:szCs w:val="28"/>
        </w:rPr>
        <w:t xml:space="preserve"> </w:t>
      </w:r>
      <w:r w:rsidRPr="009C19E1">
        <w:rPr>
          <w:szCs w:val="28"/>
        </w:rPr>
        <w:t>должны</w:t>
      </w:r>
      <w:r>
        <w:rPr>
          <w:szCs w:val="28"/>
        </w:rPr>
        <w:t xml:space="preserve"> </w:t>
      </w:r>
      <w:r w:rsidRPr="009C19E1">
        <w:rPr>
          <w:szCs w:val="28"/>
        </w:rPr>
        <w:t>приводиться</w:t>
      </w:r>
      <w:r>
        <w:rPr>
          <w:szCs w:val="28"/>
        </w:rPr>
        <w:t xml:space="preserve"> </w:t>
      </w:r>
      <w:r w:rsidRPr="009C19E1">
        <w:rPr>
          <w:szCs w:val="28"/>
        </w:rPr>
        <w:t>в</w:t>
      </w:r>
      <w:r>
        <w:rPr>
          <w:szCs w:val="28"/>
        </w:rPr>
        <w:t xml:space="preserve"> </w:t>
      </w:r>
      <w:r w:rsidRPr="009C19E1">
        <w:rPr>
          <w:szCs w:val="28"/>
        </w:rPr>
        <w:t>готовность</w:t>
      </w:r>
      <w:r>
        <w:rPr>
          <w:szCs w:val="28"/>
        </w:rPr>
        <w:t xml:space="preserve"> </w:t>
      </w:r>
      <w:r w:rsidRPr="009C19E1">
        <w:rPr>
          <w:szCs w:val="28"/>
        </w:rPr>
        <w:t>для</w:t>
      </w:r>
      <w:r>
        <w:rPr>
          <w:szCs w:val="28"/>
        </w:rPr>
        <w:t xml:space="preserve"> </w:t>
      </w:r>
      <w:r w:rsidRPr="009C19E1">
        <w:rPr>
          <w:szCs w:val="28"/>
        </w:rPr>
        <w:t>приёма</w:t>
      </w:r>
      <w:r>
        <w:rPr>
          <w:szCs w:val="28"/>
        </w:rPr>
        <w:t xml:space="preserve"> </w:t>
      </w:r>
      <w:r w:rsidRPr="009C19E1">
        <w:rPr>
          <w:szCs w:val="28"/>
        </w:rPr>
        <w:t>укрываемых</w:t>
      </w:r>
      <w:r>
        <w:rPr>
          <w:szCs w:val="28"/>
        </w:rPr>
        <w:t xml:space="preserve"> </w:t>
      </w:r>
      <w:r w:rsidRPr="009C19E1">
        <w:rPr>
          <w:szCs w:val="28"/>
        </w:rPr>
        <w:t>в</w:t>
      </w:r>
      <w:r>
        <w:rPr>
          <w:szCs w:val="28"/>
        </w:rPr>
        <w:t xml:space="preserve"> </w:t>
      </w:r>
      <w:r w:rsidRPr="009C19E1">
        <w:rPr>
          <w:szCs w:val="28"/>
        </w:rPr>
        <w:t>сроки,</w:t>
      </w:r>
      <w:r>
        <w:rPr>
          <w:szCs w:val="28"/>
        </w:rPr>
        <w:t xml:space="preserve"> </w:t>
      </w:r>
      <w:r w:rsidRPr="009C19E1">
        <w:rPr>
          <w:szCs w:val="28"/>
        </w:rPr>
        <w:t>не</w:t>
      </w:r>
      <w:r>
        <w:rPr>
          <w:szCs w:val="28"/>
        </w:rPr>
        <w:t xml:space="preserve"> </w:t>
      </w:r>
      <w:r w:rsidRPr="009C19E1">
        <w:rPr>
          <w:szCs w:val="28"/>
        </w:rPr>
        <w:t>превышающие</w:t>
      </w:r>
      <w:r>
        <w:rPr>
          <w:szCs w:val="28"/>
        </w:rPr>
        <w:t xml:space="preserve"> </w:t>
      </w:r>
      <w:r w:rsidRPr="009C19E1">
        <w:rPr>
          <w:szCs w:val="28"/>
        </w:rPr>
        <w:t>12</w:t>
      </w:r>
      <w:r>
        <w:rPr>
          <w:szCs w:val="28"/>
        </w:rPr>
        <w:t xml:space="preserve"> </w:t>
      </w:r>
      <w:r w:rsidRPr="009C19E1">
        <w:rPr>
          <w:szCs w:val="28"/>
        </w:rPr>
        <w:t>ч,</w:t>
      </w:r>
      <w:r>
        <w:rPr>
          <w:szCs w:val="28"/>
        </w:rPr>
        <w:t xml:space="preserve"> </w:t>
      </w:r>
      <w:r w:rsidRPr="009C19E1">
        <w:rPr>
          <w:szCs w:val="28"/>
        </w:rPr>
        <w:t>а</w:t>
      </w:r>
      <w:r>
        <w:rPr>
          <w:szCs w:val="28"/>
        </w:rPr>
        <w:t xml:space="preserve"> </w:t>
      </w:r>
      <w:r w:rsidRPr="009C19E1">
        <w:rPr>
          <w:szCs w:val="28"/>
        </w:rPr>
        <w:t>на</w:t>
      </w:r>
      <w:r>
        <w:rPr>
          <w:szCs w:val="28"/>
        </w:rPr>
        <w:t xml:space="preserve"> </w:t>
      </w:r>
      <w:r w:rsidRPr="009C19E1">
        <w:rPr>
          <w:szCs w:val="28"/>
        </w:rPr>
        <w:t>химически</w:t>
      </w:r>
      <w:r>
        <w:rPr>
          <w:szCs w:val="28"/>
        </w:rPr>
        <w:t xml:space="preserve"> </w:t>
      </w:r>
      <w:r w:rsidRPr="009C19E1">
        <w:rPr>
          <w:szCs w:val="28"/>
        </w:rPr>
        <w:t>опасном</w:t>
      </w:r>
      <w:r>
        <w:rPr>
          <w:szCs w:val="28"/>
        </w:rPr>
        <w:t xml:space="preserve"> </w:t>
      </w:r>
      <w:r w:rsidRPr="009C19E1">
        <w:rPr>
          <w:szCs w:val="28"/>
        </w:rPr>
        <w:t>объекте</w:t>
      </w:r>
      <w:r>
        <w:rPr>
          <w:szCs w:val="28"/>
        </w:rPr>
        <w:t xml:space="preserve"> </w:t>
      </w:r>
      <w:r w:rsidRPr="009C19E1">
        <w:rPr>
          <w:szCs w:val="28"/>
        </w:rPr>
        <w:t>должны</w:t>
      </w:r>
      <w:r>
        <w:rPr>
          <w:szCs w:val="28"/>
        </w:rPr>
        <w:t xml:space="preserve"> </w:t>
      </w:r>
      <w:r w:rsidRPr="009C19E1">
        <w:rPr>
          <w:szCs w:val="28"/>
        </w:rPr>
        <w:t>содержаться</w:t>
      </w:r>
      <w:r>
        <w:rPr>
          <w:szCs w:val="28"/>
        </w:rPr>
        <w:t xml:space="preserve"> </w:t>
      </w:r>
      <w:r w:rsidRPr="009C19E1">
        <w:rPr>
          <w:szCs w:val="28"/>
        </w:rPr>
        <w:t>в</w:t>
      </w:r>
      <w:r>
        <w:rPr>
          <w:szCs w:val="28"/>
        </w:rPr>
        <w:t xml:space="preserve"> </w:t>
      </w:r>
      <w:r w:rsidRPr="009C19E1">
        <w:rPr>
          <w:szCs w:val="28"/>
        </w:rPr>
        <w:t>готовности</w:t>
      </w:r>
      <w:r>
        <w:rPr>
          <w:szCs w:val="28"/>
        </w:rPr>
        <w:t xml:space="preserve"> </w:t>
      </w:r>
      <w:r w:rsidRPr="009C19E1">
        <w:rPr>
          <w:szCs w:val="28"/>
        </w:rPr>
        <w:t>к</w:t>
      </w:r>
      <w:r>
        <w:rPr>
          <w:szCs w:val="28"/>
        </w:rPr>
        <w:t xml:space="preserve"> </w:t>
      </w:r>
      <w:r w:rsidRPr="009C19E1">
        <w:rPr>
          <w:szCs w:val="28"/>
        </w:rPr>
        <w:t>немедленному</w:t>
      </w:r>
      <w:r>
        <w:rPr>
          <w:szCs w:val="28"/>
        </w:rPr>
        <w:t xml:space="preserve"> </w:t>
      </w:r>
      <w:r w:rsidRPr="009C19E1">
        <w:rPr>
          <w:szCs w:val="28"/>
        </w:rPr>
        <w:t>приёму</w:t>
      </w:r>
      <w:r>
        <w:rPr>
          <w:szCs w:val="28"/>
        </w:rPr>
        <w:t xml:space="preserve"> </w:t>
      </w:r>
      <w:r w:rsidRPr="009C19E1">
        <w:rPr>
          <w:szCs w:val="28"/>
        </w:rPr>
        <w:t>укрываемых.</w:t>
      </w:r>
    </w:p>
    <w:p w14:paraId="03A2C780" w14:textId="7F3B774D" w:rsidR="00F63D33" w:rsidRPr="00D3137B" w:rsidRDefault="00F63D33" w:rsidP="00CC0FBA">
      <w:pPr>
        <w:ind w:left="-1134" w:hanging="426"/>
        <w:rPr>
          <w:color w:val="FF0000"/>
        </w:rPr>
      </w:pPr>
    </w:p>
    <w:sectPr w:rsidR="00F63D33" w:rsidRPr="00D3137B" w:rsidSect="009E5C33">
      <w:pgSz w:w="11906" w:h="16838"/>
      <w:pgMar w:top="1134" w:right="851" w:bottom="1134" w:left="2127" w:header="709" w:footer="709"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882DF" w16cid:durableId="2304B0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FFFEA" w14:textId="77777777" w:rsidR="00E15A60" w:rsidRDefault="00E15A60" w:rsidP="00AE1C68">
      <w:pPr>
        <w:spacing w:after="0"/>
      </w:pPr>
      <w:r>
        <w:separator/>
      </w:r>
    </w:p>
  </w:endnote>
  <w:endnote w:type="continuationSeparator" w:id="0">
    <w:p w14:paraId="328D0284" w14:textId="77777777" w:rsidR="00E15A60" w:rsidRDefault="00E15A60" w:rsidP="00AE1C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ca">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225044"/>
      <w:docPartObj>
        <w:docPartGallery w:val="Page Numbers (Bottom of Page)"/>
        <w:docPartUnique/>
      </w:docPartObj>
    </w:sdtPr>
    <w:sdtEndPr/>
    <w:sdtContent>
      <w:p w14:paraId="1180B642" w14:textId="01001BF4" w:rsidR="00FA61CB" w:rsidRDefault="00FA61CB">
        <w:pPr>
          <w:pStyle w:val="affb"/>
          <w:jc w:val="right"/>
        </w:pPr>
        <w:r>
          <w:fldChar w:fldCharType="begin"/>
        </w:r>
        <w:r>
          <w:instrText>PAGE   \* MERGEFORMAT</w:instrText>
        </w:r>
        <w:r>
          <w:fldChar w:fldCharType="separate"/>
        </w:r>
        <w:r w:rsidR="003078DF">
          <w:rPr>
            <w:noProof/>
          </w:rPr>
          <w:t>81</w:t>
        </w:r>
        <w:r>
          <w:fldChar w:fldCharType="end"/>
        </w:r>
      </w:p>
    </w:sdtContent>
  </w:sdt>
  <w:p w14:paraId="20689690" w14:textId="77777777" w:rsidR="00FA61CB" w:rsidRDefault="00FA61CB">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609619"/>
      <w:docPartObj>
        <w:docPartGallery w:val="Page Numbers (Bottom of Page)"/>
        <w:docPartUnique/>
      </w:docPartObj>
    </w:sdtPr>
    <w:sdtEndPr/>
    <w:sdtContent>
      <w:p w14:paraId="0DE2009E" w14:textId="1F0601F5" w:rsidR="00FA61CB" w:rsidRDefault="00FA61CB">
        <w:pPr>
          <w:pStyle w:val="affb"/>
          <w:jc w:val="right"/>
        </w:pPr>
        <w:r>
          <w:fldChar w:fldCharType="begin"/>
        </w:r>
        <w:r>
          <w:instrText>PAGE   \* MERGEFORMAT</w:instrText>
        </w:r>
        <w:r>
          <w:fldChar w:fldCharType="separate"/>
        </w:r>
        <w:r w:rsidR="003078DF">
          <w:rPr>
            <w:noProof/>
          </w:rPr>
          <w:t>236</w:t>
        </w:r>
        <w:r>
          <w:fldChar w:fldCharType="end"/>
        </w:r>
      </w:p>
    </w:sdtContent>
  </w:sdt>
  <w:p w14:paraId="323E71E2" w14:textId="77777777" w:rsidR="00FA61CB" w:rsidRDefault="00FA61CB">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AFAF" w14:textId="77777777" w:rsidR="00E15A60" w:rsidRDefault="00E15A60" w:rsidP="00AE1C68">
      <w:pPr>
        <w:spacing w:after="0"/>
      </w:pPr>
      <w:r>
        <w:separator/>
      </w:r>
    </w:p>
  </w:footnote>
  <w:footnote w:type="continuationSeparator" w:id="0">
    <w:p w14:paraId="5E57036B" w14:textId="77777777" w:rsidR="00E15A60" w:rsidRDefault="00E15A60" w:rsidP="00AE1C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
      <w:tblW w:w="95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39"/>
    </w:tblGrid>
    <w:tr w:rsidR="00FA61CB" w14:paraId="7EEF3D28" w14:textId="77777777" w:rsidTr="00890A16">
      <w:tc>
        <w:tcPr>
          <w:tcW w:w="4253" w:type="dxa"/>
        </w:tcPr>
        <w:p w14:paraId="0E5E27BC" w14:textId="77777777" w:rsidR="00FA61CB" w:rsidRDefault="00FA61CB" w:rsidP="0043778C">
          <w:pPr>
            <w:pStyle w:val="aff9"/>
            <w:rPr>
              <w:i/>
            </w:rPr>
          </w:pPr>
          <w:r>
            <w:rPr>
              <w:i/>
            </w:rPr>
            <w:t>ООО «Кадастровый Инженер»</w:t>
          </w:r>
        </w:p>
        <w:p w14:paraId="4D27035B" w14:textId="77777777" w:rsidR="00FA61CB" w:rsidRPr="00714B94" w:rsidRDefault="00FA61CB" w:rsidP="0043778C">
          <w:pPr>
            <w:pStyle w:val="aff9"/>
            <w:rPr>
              <w:b/>
              <w:sz w:val="6"/>
              <w:szCs w:val="6"/>
            </w:rPr>
          </w:pPr>
        </w:p>
      </w:tc>
      <w:tc>
        <w:tcPr>
          <w:tcW w:w="5339" w:type="dxa"/>
        </w:tcPr>
        <w:p w14:paraId="6CB88C67" w14:textId="77777777" w:rsidR="00FA61CB" w:rsidRDefault="00FA61CB" w:rsidP="0043778C">
          <w:pPr>
            <w:pStyle w:val="aff9"/>
          </w:pPr>
        </w:p>
      </w:tc>
    </w:tr>
  </w:tbl>
  <w:p w14:paraId="1EB08919" w14:textId="77777777" w:rsidR="00FA61CB" w:rsidRDefault="00FA61CB">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ECA29E6"/>
    <w:lvl w:ilvl="0">
      <w:start w:val="1"/>
      <w:numFmt w:val="decimal"/>
      <w:pStyle w:val="2"/>
      <w:lvlText w:val="%1."/>
      <w:lvlJc w:val="left"/>
      <w:pPr>
        <w:tabs>
          <w:tab w:val="num" w:pos="643"/>
        </w:tabs>
        <w:ind w:left="643" w:hanging="360"/>
      </w:pPr>
    </w:lvl>
  </w:abstractNum>
  <w:abstractNum w:abstractNumId="1">
    <w:nsid w:val="FFFFFF88"/>
    <w:multiLevelType w:val="singleLevel"/>
    <w:tmpl w:val="CC22BE4E"/>
    <w:lvl w:ilvl="0">
      <w:start w:val="1"/>
      <w:numFmt w:val="decimal"/>
      <w:pStyle w:val="a"/>
      <w:lvlText w:val="%1."/>
      <w:lvlJc w:val="left"/>
      <w:pPr>
        <w:tabs>
          <w:tab w:val="num" w:pos="360"/>
        </w:tabs>
        <w:ind w:left="360" w:hanging="360"/>
      </w:pPr>
    </w:lvl>
  </w:abstractNum>
  <w:abstractNum w:abstractNumId="2">
    <w:nsid w:val="FFFFFF89"/>
    <w:multiLevelType w:val="singleLevel"/>
    <w:tmpl w:val="EFD2D29C"/>
    <w:styleLink w:val="SymbolSymbol111121"/>
    <w:lvl w:ilvl="0">
      <w:start w:val="1"/>
      <w:numFmt w:val="bullet"/>
      <w:lvlText w:val=""/>
      <w:lvlJc w:val="left"/>
      <w:pPr>
        <w:tabs>
          <w:tab w:val="num" w:pos="360"/>
        </w:tabs>
        <w:ind w:left="360" w:hanging="360"/>
      </w:pPr>
      <w:rPr>
        <w:rFonts w:ascii="Symbol" w:hAnsi="Symbol" w:hint="default"/>
      </w:rPr>
    </w:lvl>
  </w:abstractNum>
  <w:abstractNum w:abstractNumId="3">
    <w:nsid w:val="006E1B1E"/>
    <w:multiLevelType w:val="hybridMultilevel"/>
    <w:tmpl w:val="F604861A"/>
    <w:styleLink w:val="SymbolSymbol34"/>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4">
    <w:nsid w:val="00D514B5"/>
    <w:multiLevelType w:val="hybridMultilevel"/>
    <w:tmpl w:val="4AD89BF8"/>
    <w:styleLink w:val="12pt117"/>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435EBE"/>
    <w:multiLevelType w:val="hybridMultilevel"/>
    <w:tmpl w:val="438A6018"/>
    <w:styleLink w:val="12pt1113"/>
    <w:lvl w:ilvl="0" w:tplc="B4B28322">
      <w:start w:val="1"/>
      <w:numFmt w:val="bullet"/>
      <w:suff w:val="space"/>
      <w:lvlText w:val="-"/>
      <w:lvlJc w:val="left"/>
      <w:pPr>
        <w:ind w:left="178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A114EE6"/>
    <w:multiLevelType w:val="multilevel"/>
    <w:tmpl w:val="35C06D6C"/>
    <w:styleLink w:val="2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713" w:hanging="720"/>
      </w:pPr>
      <w:rPr>
        <w:rFonts w:hint="default"/>
        <w:i w:val="0"/>
        <w:sz w:val="28"/>
        <w:szCs w:val="28"/>
      </w:rPr>
    </w:lvl>
    <w:lvl w:ilvl="3">
      <w:start w:val="1"/>
      <w:numFmt w:val="decimal"/>
      <w:lvlText w:val="%1.%2.%3.%4."/>
      <w:lvlJc w:val="left"/>
      <w:pPr>
        <w:ind w:left="864" w:hanging="864"/>
      </w:pPr>
      <w:rPr>
        <w:rFonts w:hint="default"/>
        <w:b/>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ABD34CB"/>
    <w:multiLevelType w:val="hybridMultilevel"/>
    <w:tmpl w:val="A12A3490"/>
    <w:lvl w:ilvl="0" w:tplc="278A6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B4F0C51"/>
    <w:multiLevelType w:val="hybridMultilevel"/>
    <w:tmpl w:val="B830B4C0"/>
    <w:styleLink w:val="SymbolSymbol521"/>
    <w:lvl w:ilvl="0" w:tplc="A8FA13AC">
      <w:start w:val="3"/>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1C36BA"/>
    <w:multiLevelType w:val="hybridMultilevel"/>
    <w:tmpl w:val="57BAF1C6"/>
    <w:styleLink w:val="4111"/>
    <w:lvl w:ilvl="0" w:tplc="F1F61B98">
      <w:start w:val="1"/>
      <w:numFmt w:val="bullet"/>
      <w:pStyle w:val="06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1B2996"/>
    <w:multiLevelType w:val="multilevel"/>
    <w:tmpl w:val="3E1E5AD6"/>
    <w:lvl w:ilvl="0">
      <w:start w:val="1"/>
      <w:numFmt w:val="bullet"/>
      <w:pStyle w:val="a0"/>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0"/>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11">
    <w:nsid w:val="189C5A3E"/>
    <w:multiLevelType w:val="hybridMultilevel"/>
    <w:tmpl w:val="AB24FFE4"/>
    <w:styleLink w:val="12pt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2">
    <w:nsid w:val="1A963239"/>
    <w:multiLevelType w:val="hybridMultilevel"/>
    <w:tmpl w:val="C360D61A"/>
    <w:styleLink w:val="12pt1213"/>
    <w:lvl w:ilvl="0" w:tplc="735029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41958"/>
    <w:multiLevelType w:val="hybridMultilevel"/>
    <w:tmpl w:val="8F043856"/>
    <w:styleLink w:val="31111"/>
    <w:lvl w:ilvl="0" w:tplc="0D70CB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CE11920"/>
    <w:multiLevelType w:val="hybridMultilevel"/>
    <w:tmpl w:val="38E650AC"/>
    <w:styleLink w:val="3111111"/>
    <w:lvl w:ilvl="0" w:tplc="F51248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E0B3566"/>
    <w:multiLevelType w:val="hybridMultilevel"/>
    <w:tmpl w:val="9C3663BE"/>
    <w:styleLink w:val="12pt4111"/>
    <w:lvl w:ilvl="0" w:tplc="3692F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6E260DE"/>
    <w:multiLevelType w:val="hybridMultilevel"/>
    <w:tmpl w:val="DF6246CA"/>
    <w:styleLink w:val="3121"/>
    <w:lvl w:ilvl="0" w:tplc="F51248C8">
      <w:start w:val="1"/>
      <w:numFmt w:val="bullet"/>
      <w:lvlText w:val="-"/>
      <w:lvlJc w:val="left"/>
      <w:pPr>
        <w:ind w:left="1440" w:hanging="360"/>
      </w:pPr>
      <w:rPr>
        <w:rFonts w:ascii="Times New Roman" w:hAnsi="Times New Roman" w:cs="Times New Roman" w:hint="default"/>
      </w:rPr>
    </w:lvl>
    <w:lvl w:ilvl="1" w:tplc="B3684BD2">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7F05A7B"/>
    <w:multiLevelType w:val="multilevel"/>
    <w:tmpl w:val="52B8C4B0"/>
    <w:styleLink w:val="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86B4490"/>
    <w:multiLevelType w:val="hybridMultilevel"/>
    <w:tmpl w:val="16B47912"/>
    <w:lvl w:ilvl="0" w:tplc="FFFFFFFF">
      <w:start w:val="1"/>
      <w:numFmt w:val="decimal"/>
      <w:pStyle w:val="a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93D49FA"/>
    <w:multiLevelType w:val="hybridMultilevel"/>
    <w:tmpl w:val="723E1C6C"/>
    <w:styleLink w:val="12pt124"/>
    <w:lvl w:ilvl="0" w:tplc="3692F186">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875873"/>
    <w:multiLevelType w:val="hybridMultilevel"/>
    <w:tmpl w:val="E092CDA6"/>
    <w:lvl w:ilvl="0" w:tplc="2B6C1C7E">
      <w:start w:val="1"/>
      <w:numFmt w:val="decimal"/>
      <w:pStyle w:val="a2"/>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1">
    <w:nsid w:val="2AB77837"/>
    <w:multiLevelType w:val="hybridMultilevel"/>
    <w:tmpl w:val="923A60A6"/>
    <w:styleLink w:val="12pt12111111"/>
    <w:lvl w:ilvl="0" w:tplc="F51248C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CFD1133"/>
    <w:multiLevelType w:val="hybridMultilevel"/>
    <w:tmpl w:val="B1D242E2"/>
    <w:styleLink w:val="SymbolSymbol111111"/>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B626D"/>
    <w:multiLevelType w:val="hybridMultilevel"/>
    <w:tmpl w:val="5AC0E650"/>
    <w:lvl w:ilvl="0" w:tplc="0419000F">
      <w:start w:val="1"/>
      <w:numFmt w:val="decimal"/>
      <w:lvlText w:val="%1."/>
      <w:lvlJc w:val="left"/>
      <w:pPr>
        <w:tabs>
          <w:tab w:val="num" w:pos="348"/>
        </w:tabs>
        <w:ind w:left="348" w:hanging="360"/>
      </w:p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25">
    <w:nsid w:val="2EA76C08"/>
    <w:multiLevelType w:val="multilevel"/>
    <w:tmpl w:val="7B9EBD3A"/>
    <w:styleLink w:val="SymbolSymbol1111111"/>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lvlText w:val="%1.%2.%3"/>
      <w:lvlJc w:val="left"/>
      <w:pPr>
        <w:tabs>
          <w:tab w:val="num" w:pos="113"/>
        </w:tabs>
        <w:ind w:left="1247" w:hanging="1134"/>
      </w:pPr>
      <w:rPr>
        <w:rFonts w:hint="default"/>
      </w:rPr>
    </w:lvl>
    <w:lvl w:ilvl="3">
      <w:start w:val="1"/>
      <w:numFmt w:val="decimal"/>
      <w:pStyle w:val="412pt"/>
      <w:lvlText w:val="%31.%2.%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6">
    <w:nsid w:val="30CA029B"/>
    <w:multiLevelType w:val="hybridMultilevel"/>
    <w:tmpl w:val="23EC62C4"/>
    <w:styleLink w:val="12pt412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2DC5280"/>
    <w:multiLevelType w:val="hybridMultilevel"/>
    <w:tmpl w:val="2E54BC3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6466B9C"/>
    <w:multiLevelType w:val="hybridMultilevel"/>
    <w:tmpl w:val="3C2A9F70"/>
    <w:styleLink w:val="3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9A3540C"/>
    <w:multiLevelType w:val="hybridMultilevel"/>
    <w:tmpl w:val="607E608A"/>
    <w:styleLink w:val="1113"/>
    <w:lvl w:ilvl="0" w:tplc="9670BB2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A3D02DD"/>
    <w:multiLevelType w:val="hybridMultilevel"/>
    <w:tmpl w:val="1DEE72A2"/>
    <w:styleLink w:val="SymbolSymbol1212"/>
    <w:lvl w:ilvl="0" w:tplc="F51248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E992760"/>
    <w:multiLevelType w:val="multilevel"/>
    <w:tmpl w:val="9BEE9BF6"/>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409F554E"/>
    <w:multiLevelType w:val="hybridMultilevel"/>
    <w:tmpl w:val="BB02E0B0"/>
    <w:styleLink w:val="12pt512"/>
    <w:lvl w:ilvl="0" w:tplc="FFFFFFFF">
      <w:numFmt w:val="bullet"/>
      <w:lvlText w:val="-"/>
      <w:lvlJc w:val="left"/>
      <w:pPr>
        <w:tabs>
          <w:tab w:val="num" w:pos="567"/>
        </w:tabs>
        <w:ind w:left="567" w:firstLine="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412456D0"/>
    <w:multiLevelType w:val="multilevel"/>
    <w:tmpl w:val="ACC47D12"/>
    <w:styleLink w:val="a3"/>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4">
    <w:nsid w:val="4175626E"/>
    <w:multiLevelType w:val="hybridMultilevel"/>
    <w:tmpl w:val="702A8A8C"/>
    <w:styleLink w:val="114"/>
    <w:lvl w:ilvl="0" w:tplc="FFFFFFFF">
      <w:start w:val="1"/>
      <w:numFmt w:val="decimal"/>
      <w:lvlText w:val="%1."/>
      <w:lvlJc w:val="left"/>
      <w:pPr>
        <w:tabs>
          <w:tab w:val="num" w:pos="720"/>
        </w:tabs>
        <w:ind w:left="720"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1995259"/>
    <w:multiLevelType w:val="multilevel"/>
    <w:tmpl w:val="2FF07804"/>
    <w:styleLink w:val="a4"/>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41BF07D9"/>
    <w:multiLevelType w:val="hybridMultilevel"/>
    <w:tmpl w:val="6CEC2C6E"/>
    <w:lvl w:ilvl="0" w:tplc="0419000F">
      <w:start w:val="1"/>
      <w:numFmt w:val="decimal"/>
      <w:lvlText w:val="%1."/>
      <w:lvlJc w:val="left"/>
      <w:pPr>
        <w:tabs>
          <w:tab w:val="num" w:pos="348"/>
        </w:tabs>
        <w:ind w:left="348" w:hanging="360"/>
      </w:p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37">
    <w:nsid w:val="4372370A"/>
    <w:multiLevelType w:val="hybridMultilevel"/>
    <w:tmpl w:val="2B28F034"/>
    <w:lvl w:ilvl="0" w:tplc="8BBE6AEE">
      <w:start w:val="1"/>
      <w:numFmt w:val="bullet"/>
      <w:lvlText w:val=""/>
      <w:lvlJc w:val="left"/>
      <w:pPr>
        <w:tabs>
          <w:tab w:val="num" w:pos="303"/>
        </w:tabs>
        <w:ind w:left="303" w:hanging="360"/>
      </w:pPr>
      <w:rPr>
        <w:rFonts w:ascii="Symbol" w:hAnsi="Symbol" w:hint="default"/>
      </w:rPr>
    </w:lvl>
    <w:lvl w:ilvl="1" w:tplc="AFDE7A98">
      <w:start w:val="1"/>
      <w:numFmt w:val="decimal"/>
      <w:lvlText w:val="%2."/>
      <w:lvlJc w:val="left"/>
      <w:pPr>
        <w:tabs>
          <w:tab w:val="num" w:pos="1023"/>
        </w:tabs>
        <w:ind w:left="1023" w:hanging="360"/>
      </w:pPr>
      <w:rPr>
        <w:rFonts w:ascii="Times New Roman" w:eastAsia="Times New Roman" w:hAnsi="Times New Roman" w:cs="Times New Roman"/>
      </w:rPr>
    </w:lvl>
    <w:lvl w:ilvl="2" w:tplc="0419001B">
      <w:start w:val="1"/>
      <w:numFmt w:val="lowerRoman"/>
      <w:lvlText w:val="%3."/>
      <w:lvlJc w:val="right"/>
      <w:pPr>
        <w:tabs>
          <w:tab w:val="num" w:pos="1743"/>
        </w:tabs>
        <w:ind w:left="1743" w:hanging="180"/>
      </w:pPr>
    </w:lvl>
    <w:lvl w:ilvl="3" w:tplc="0419000F">
      <w:start w:val="1"/>
      <w:numFmt w:val="decimal"/>
      <w:lvlText w:val="%4."/>
      <w:lvlJc w:val="left"/>
      <w:pPr>
        <w:tabs>
          <w:tab w:val="num" w:pos="2463"/>
        </w:tabs>
        <w:ind w:left="2463" w:hanging="360"/>
      </w:pPr>
    </w:lvl>
    <w:lvl w:ilvl="4" w:tplc="04190019">
      <w:start w:val="1"/>
      <w:numFmt w:val="lowerLetter"/>
      <w:lvlText w:val="%5."/>
      <w:lvlJc w:val="left"/>
      <w:pPr>
        <w:tabs>
          <w:tab w:val="num" w:pos="3183"/>
        </w:tabs>
        <w:ind w:left="3183" w:hanging="360"/>
      </w:pPr>
    </w:lvl>
    <w:lvl w:ilvl="5" w:tplc="0419001B">
      <w:start w:val="1"/>
      <w:numFmt w:val="lowerRoman"/>
      <w:lvlText w:val="%6."/>
      <w:lvlJc w:val="right"/>
      <w:pPr>
        <w:tabs>
          <w:tab w:val="num" w:pos="3903"/>
        </w:tabs>
        <w:ind w:left="3903" w:hanging="180"/>
      </w:pPr>
    </w:lvl>
    <w:lvl w:ilvl="6" w:tplc="0419000F">
      <w:start w:val="1"/>
      <w:numFmt w:val="decimal"/>
      <w:lvlText w:val="%7."/>
      <w:lvlJc w:val="left"/>
      <w:pPr>
        <w:tabs>
          <w:tab w:val="num" w:pos="4623"/>
        </w:tabs>
        <w:ind w:left="4623" w:hanging="360"/>
      </w:pPr>
    </w:lvl>
    <w:lvl w:ilvl="7" w:tplc="04190019">
      <w:start w:val="1"/>
      <w:numFmt w:val="lowerLetter"/>
      <w:lvlText w:val="%8."/>
      <w:lvlJc w:val="left"/>
      <w:pPr>
        <w:tabs>
          <w:tab w:val="num" w:pos="5343"/>
        </w:tabs>
        <w:ind w:left="5343" w:hanging="360"/>
      </w:pPr>
    </w:lvl>
    <w:lvl w:ilvl="8" w:tplc="0419001B">
      <w:start w:val="1"/>
      <w:numFmt w:val="lowerRoman"/>
      <w:lvlText w:val="%9."/>
      <w:lvlJc w:val="right"/>
      <w:pPr>
        <w:tabs>
          <w:tab w:val="num" w:pos="6063"/>
        </w:tabs>
        <w:ind w:left="6063" w:hanging="180"/>
      </w:pPr>
    </w:lvl>
  </w:abstractNum>
  <w:abstractNum w:abstractNumId="38">
    <w:nsid w:val="44ED7505"/>
    <w:multiLevelType w:val="hybridMultilevel"/>
    <w:tmpl w:val="301AAC20"/>
    <w:lvl w:ilvl="0" w:tplc="AD62FBAE">
      <w:start w:val="1"/>
      <w:numFmt w:val="bullet"/>
      <w:pStyle w:val="a5"/>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39">
    <w:nsid w:val="452B4F3E"/>
    <w:multiLevelType w:val="multilevel"/>
    <w:tmpl w:val="912E22F2"/>
    <w:styleLink w:val="4112"/>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pStyle w:val="TimesNewRoman12pt"/>
      <w:lvlText w:val="%1.%2.%3"/>
      <w:lvlJc w:val="left"/>
      <w:pPr>
        <w:tabs>
          <w:tab w:val="num" w:pos="113"/>
        </w:tabs>
        <w:ind w:left="1247" w:hanging="1134"/>
      </w:pPr>
      <w:rPr>
        <w:rFonts w:hint="default"/>
      </w:rPr>
    </w:lvl>
    <w:lvl w:ilvl="3">
      <w:start w:val="1"/>
      <w:numFmt w:val="decimal"/>
      <w:lvlText w:val="%31.9.%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40">
    <w:nsid w:val="473F7298"/>
    <w:multiLevelType w:val="multilevel"/>
    <w:tmpl w:val="4080E092"/>
    <w:lvl w:ilvl="0">
      <w:start w:val="1"/>
      <w:numFmt w:val="decimal"/>
      <w:pStyle w:val="1"/>
      <w:lvlText w:val="%1."/>
      <w:lvlJc w:val="left"/>
      <w:pPr>
        <w:ind w:left="432" w:hanging="432"/>
      </w:pPr>
      <w:rPr>
        <w:rFonts w:hint="default"/>
        <w:b/>
        <w:bCs/>
      </w:rPr>
    </w:lvl>
    <w:lvl w:ilvl="1">
      <w:start w:val="1"/>
      <w:numFmt w:val="decimal"/>
      <w:pStyle w:val="21"/>
      <w:lvlText w:val="%1.%2."/>
      <w:lvlJc w:val="left"/>
      <w:pPr>
        <w:ind w:left="9791" w:hanging="576"/>
      </w:pPr>
      <w:rPr>
        <w:rFonts w:hint="default"/>
      </w:rPr>
    </w:lvl>
    <w:lvl w:ilvl="2">
      <w:start w:val="1"/>
      <w:numFmt w:val="decimal"/>
      <w:pStyle w:val="30"/>
      <w:lvlText w:val="%1.%2.%3."/>
      <w:lvlJc w:val="left"/>
      <w:pPr>
        <w:ind w:left="720" w:hanging="7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1">
    <w:nsid w:val="49C726CE"/>
    <w:multiLevelType w:val="hybridMultilevel"/>
    <w:tmpl w:val="A588DFE6"/>
    <w:styleLink w:val="12pt121111"/>
    <w:lvl w:ilvl="0" w:tplc="62585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F82397"/>
    <w:multiLevelType w:val="hybridMultilevel"/>
    <w:tmpl w:val="057833AC"/>
    <w:styleLink w:val="312"/>
    <w:lvl w:ilvl="0" w:tplc="7350291C">
      <w:start w:val="1"/>
      <w:numFmt w:val="decimal"/>
      <w:lvlText w:val="%1."/>
      <w:lvlJc w:val="righ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3">
    <w:nsid w:val="4DB90638"/>
    <w:multiLevelType w:val="hybridMultilevel"/>
    <w:tmpl w:val="694C1102"/>
    <w:styleLink w:val="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4">
    <w:nsid w:val="55085807"/>
    <w:multiLevelType w:val="hybridMultilevel"/>
    <w:tmpl w:val="FF0AB0AC"/>
    <w:styleLink w:val="34"/>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A40129E"/>
    <w:multiLevelType w:val="hybridMultilevel"/>
    <w:tmpl w:val="F8C657F8"/>
    <w:styleLink w:val="11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A7B75B9"/>
    <w:multiLevelType w:val="hybridMultilevel"/>
    <w:tmpl w:val="CA1624F8"/>
    <w:styleLink w:val="11130"/>
    <w:lvl w:ilvl="0" w:tplc="FFFFFFFF">
      <w:start w:val="1"/>
      <w:numFmt w:val="bullet"/>
      <w:suff w:val="space"/>
      <w:lvlText w:val="-"/>
      <w:lvlJc w:val="left"/>
      <w:pPr>
        <w:ind w:left="1786" w:hanging="360"/>
      </w:pPr>
      <w:rPr>
        <w:rFonts w:ascii="Times New Roman" w:hAnsi="Times New Roman" w:cs="Times New Roman" w:hint="default"/>
      </w:rPr>
    </w:lvl>
    <w:lvl w:ilvl="1" w:tplc="35C66E7C"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7">
    <w:nsid w:val="5D5145F4"/>
    <w:multiLevelType w:val="hybridMultilevel"/>
    <w:tmpl w:val="D0981848"/>
    <w:lvl w:ilvl="0" w:tplc="DCC03A4A">
      <w:start w:val="1"/>
      <w:numFmt w:val="bullet"/>
      <w:pStyle w:val="10"/>
      <w:lvlText w:val="–"/>
      <w:lvlJc w:val="left"/>
      <w:pPr>
        <w:ind w:left="1134" w:hanging="425"/>
      </w:pPr>
      <w:rPr>
        <w:rFonts w:ascii="Arial" w:hAnsi="Arial" w:hint="default"/>
      </w:rPr>
    </w:lvl>
    <w:lvl w:ilvl="1" w:tplc="BE0C733A">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B13773"/>
    <w:multiLevelType w:val="hybridMultilevel"/>
    <w:tmpl w:val="B882E662"/>
    <w:lvl w:ilvl="0" w:tplc="5B241142">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9D710F"/>
    <w:multiLevelType w:val="hybridMultilevel"/>
    <w:tmpl w:val="022821DC"/>
    <w:styleLink w:val="212"/>
    <w:lvl w:ilvl="0" w:tplc="7A0A4D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683B7C7D"/>
    <w:multiLevelType w:val="hybridMultilevel"/>
    <w:tmpl w:val="4EBA9B3A"/>
    <w:lvl w:ilvl="0" w:tplc="D52A5972">
      <w:start w:val="1"/>
      <w:numFmt w:val="bullet"/>
      <w:pStyle w:val="a6"/>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5242C1"/>
    <w:multiLevelType w:val="hybridMultilevel"/>
    <w:tmpl w:val="3D1CA76C"/>
    <w:styleLink w:val="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202AE6"/>
    <w:multiLevelType w:val="multilevel"/>
    <w:tmpl w:val="04190021"/>
    <w:styleLink w:val="1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nsid w:val="6C3E4D2A"/>
    <w:multiLevelType w:val="multilevel"/>
    <w:tmpl w:val="6EA4E626"/>
    <w:lvl w:ilvl="0">
      <w:numFmt w:val="bullet"/>
      <w:pStyle w:val="a7"/>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54">
    <w:nsid w:val="6D64545A"/>
    <w:multiLevelType w:val="hybridMultilevel"/>
    <w:tmpl w:val="ACAA8E8A"/>
    <w:styleLink w:val="12pt71"/>
    <w:lvl w:ilvl="0" w:tplc="8862A998">
      <w:start w:val="1"/>
      <w:numFmt w:val="bullet"/>
      <w:lvlText w:val=""/>
      <w:lvlJc w:val="left"/>
      <w:pPr>
        <w:tabs>
          <w:tab w:val="num" w:pos="1429"/>
        </w:tabs>
        <w:ind w:left="1429" w:hanging="360"/>
      </w:pPr>
      <w:rPr>
        <w:rFonts w:ascii="Symbol" w:hAnsi="Symbol" w:hint="default"/>
      </w:rPr>
    </w:lvl>
    <w:lvl w:ilvl="1" w:tplc="8862A998"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5">
    <w:nsid w:val="6FDC0C7E"/>
    <w:multiLevelType w:val="multilevel"/>
    <w:tmpl w:val="86D41DAC"/>
    <w:styleLink w:val="41111"/>
    <w:lvl w:ilvl="0">
      <w:start w:val="1"/>
      <w:numFmt w:val="decimal"/>
      <w:lvlText w:val="%1."/>
      <w:lvlJc w:val="left"/>
      <w:pPr>
        <w:tabs>
          <w:tab w:val="num" w:pos="720"/>
        </w:tabs>
        <w:ind w:left="720" w:hanging="360"/>
      </w:pPr>
      <w:rPr>
        <w:rFonts w:ascii="Arial" w:hAnsi="Arial"/>
        <w:sz w:val="24"/>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6">
    <w:nsid w:val="711C12CA"/>
    <w:multiLevelType w:val="hybridMultilevel"/>
    <w:tmpl w:val="F490F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1650B4C"/>
    <w:multiLevelType w:val="singleLevel"/>
    <w:tmpl w:val="95C41B96"/>
    <w:styleLink w:val="12pt1211111"/>
    <w:lvl w:ilvl="0">
      <w:start w:val="1"/>
      <w:numFmt w:val="bullet"/>
      <w:pStyle w:val="a8"/>
      <w:lvlText w:val=""/>
      <w:lvlJc w:val="left"/>
      <w:pPr>
        <w:tabs>
          <w:tab w:val="num" w:pos="1304"/>
        </w:tabs>
        <w:ind w:left="1304" w:hanging="170"/>
      </w:pPr>
      <w:rPr>
        <w:rFonts w:ascii="Wingdings" w:hAnsi="Wingdings" w:hint="default"/>
      </w:rPr>
    </w:lvl>
  </w:abstractNum>
  <w:abstractNum w:abstractNumId="58">
    <w:nsid w:val="71797DF9"/>
    <w:multiLevelType w:val="singleLevel"/>
    <w:tmpl w:val="EE747426"/>
    <w:styleLink w:val="SymbolSymbol512"/>
    <w:lvl w:ilvl="0">
      <w:start w:val="1"/>
      <w:numFmt w:val="bullet"/>
      <w:pStyle w:val="-"/>
      <w:lvlText w:val=""/>
      <w:lvlJc w:val="left"/>
      <w:pPr>
        <w:tabs>
          <w:tab w:val="num" w:pos="1134"/>
        </w:tabs>
        <w:ind w:left="1134" w:hanging="397"/>
      </w:pPr>
      <w:rPr>
        <w:rFonts w:ascii="Symbol" w:hAnsi="Symbol" w:hint="default"/>
      </w:rPr>
    </w:lvl>
  </w:abstractNum>
  <w:abstractNum w:abstractNumId="59">
    <w:nsid w:val="75837956"/>
    <w:multiLevelType w:val="hybridMultilevel"/>
    <w:tmpl w:val="591E26DE"/>
    <w:styleLink w:val="12pt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7350F92"/>
    <w:multiLevelType w:val="hybridMultilevel"/>
    <w:tmpl w:val="E1C272B8"/>
    <w:styleLink w:val="12pt3"/>
    <w:lvl w:ilvl="0" w:tplc="94061A58">
      <w:start w:val="1"/>
      <w:numFmt w:val="decimal"/>
      <w:lvlText w:val="%1."/>
      <w:lvlJc w:val="left"/>
      <w:pPr>
        <w:tabs>
          <w:tab w:val="num" w:pos="1467"/>
        </w:tabs>
        <w:ind w:left="1467" w:hanging="90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1">
    <w:nsid w:val="7792654B"/>
    <w:multiLevelType w:val="hybridMultilevel"/>
    <w:tmpl w:val="575AB434"/>
    <w:lvl w:ilvl="0" w:tplc="04190011">
      <w:start w:val="1"/>
      <w:numFmt w:val="bullet"/>
      <w:pStyle w:val="a9"/>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nsid w:val="77C469AC"/>
    <w:multiLevelType w:val="multilevel"/>
    <w:tmpl w:val="ACC47D12"/>
    <w:styleLink w:val="12"/>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3">
    <w:nsid w:val="791A248C"/>
    <w:multiLevelType w:val="hybridMultilevel"/>
    <w:tmpl w:val="AE244B62"/>
    <w:styleLink w:val="12pt12"/>
    <w:lvl w:ilvl="0" w:tplc="B3684BD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4">
    <w:nsid w:val="7A985C1B"/>
    <w:multiLevelType w:val="hybridMultilevel"/>
    <w:tmpl w:val="03A41CCE"/>
    <w:styleLink w:val="17"/>
    <w:lvl w:ilvl="0" w:tplc="2596782E">
      <w:start w:val="1"/>
      <w:numFmt w:val="decimal"/>
      <w:lvlText w:val="%1."/>
      <w:lvlJc w:val="left"/>
      <w:pPr>
        <w:tabs>
          <w:tab w:val="num" w:pos="720"/>
        </w:tabs>
        <w:ind w:left="720" w:hanging="6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0"/>
  </w:num>
  <w:num w:numId="2">
    <w:abstractNumId w:val="50"/>
  </w:num>
  <w:num w:numId="3">
    <w:abstractNumId w:val="52"/>
  </w:num>
  <w:num w:numId="4">
    <w:abstractNumId w:val="38"/>
  </w:num>
  <w:num w:numId="5">
    <w:abstractNumId w:val="0"/>
  </w:num>
  <w:num w:numId="6">
    <w:abstractNumId w:val="6"/>
  </w:num>
  <w:num w:numId="7">
    <w:abstractNumId w:val="20"/>
  </w:num>
  <w:num w:numId="8">
    <w:abstractNumId w:val="23"/>
  </w:num>
  <w:num w:numId="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35"/>
  </w:num>
  <w:num w:numId="12">
    <w:abstractNumId w:val="10"/>
  </w:num>
  <w:num w:numId="13">
    <w:abstractNumId w:val="47"/>
  </w:num>
  <w:num w:numId="14">
    <w:abstractNumId w:val="33"/>
  </w:num>
  <w:num w:numId="15">
    <w:abstractNumId w:val="62"/>
  </w:num>
  <w:num w:numId="16">
    <w:abstractNumId w:val="8"/>
  </w:num>
  <w:num w:numId="17">
    <w:abstractNumId w:val="58"/>
  </w:num>
  <w:num w:numId="18">
    <w:abstractNumId w:val="32"/>
  </w:num>
  <w:num w:numId="19">
    <w:abstractNumId w:val="2"/>
  </w:num>
  <w:num w:numId="20">
    <w:abstractNumId w:val="64"/>
  </w:num>
  <w:num w:numId="21">
    <w:abstractNumId w:val="30"/>
  </w:num>
  <w:num w:numId="22">
    <w:abstractNumId w:val="3"/>
  </w:num>
  <w:num w:numId="23">
    <w:abstractNumId w:val="28"/>
  </w:num>
  <w:num w:numId="24">
    <w:abstractNumId w:val="51"/>
  </w:num>
  <w:num w:numId="25">
    <w:abstractNumId w:val="26"/>
  </w:num>
  <w:num w:numId="26">
    <w:abstractNumId w:val="55"/>
  </w:num>
  <w:num w:numId="27">
    <w:abstractNumId w:val="1"/>
  </w:num>
  <w:num w:numId="28">
    <w:abstractNumId w:val="18"/>
  </w:num>
  <w:num w:numId="29">
    <w:abstractNumId w:val="9"/>
  </w:num>
  <w:num w:numId="30">
    <w:abstractNumId w:val="54"/>
  </w:num>
  <w:num w:numId="31">
    <w:abstractNumId w:val="25"/>
  </w:num>
  <w:num w:numId="32">
    <w:abstractNumId w:val="39"/>
  </w:num>
  <w:num w:numId="33">
    <w:abstractNumId w:val="57"/>
  </w:num>
  <w:num w:numId="34">
    <w:abstractNumId w:val="19"/>
  </w:num>
  <w:num w:numId="35">
    <w:abstractNumId w:val="15"/>
  </w:num>
  <w:num w:numId="36">
    <w:abstractNumId w:val="46"/>
  </w:num>
  <w:num w:numId="37">
    <w:abstractNumId w:val="5"/>
  </w:num>
  <w:num w:numId="38">
    <w:abstractNumId w:val="29"/>
  </w:num>
  <w:num w:numId="39">
    <w:abstractNumId w:val="12"/>
  </w:num>
  <w:num w:numId="40">
    <w:abstractNumId w:val="11"/>
  </w:num>
  <w:num w:numId="41">
    <w:abstractNumId w:val="43"/>
  </w:num>
  <w:num w:numId="42">
    <w:abstractNumId w:val="4"/>
  </w:num>
  <w:num w:numId="43">
    <w:abstractNumId w:val="34"/>
  </w:num>
  <w:num w:numId="44">
    <w:abstractNumId w:val="59"/>
  </w:num>
  <w:num w:numId="45">
    <w:abstractNumId w:val="44"/>
  </w:num>
  <w:num w:numId="46">
    <w:abstractNumId w:val="14"/>
  </w:num>
  <w:num w:numId="47">
    <w:abstractNumId w:val="21"/>
  </w:num>
  <w:num w:numId="48">
    <w:abstractNumId w:val="16"/>
  </w:num>
  <w:num w:numId="49">
    <w:abstractNumId w:val="63"/>
  </w:num>
  <w:num w:numId="50">
    <w:abstractNumId w:val="60"/>
  </w:num>
  <w:num w:numId="51">
    <w:abstractNumId w:val="17"/>
  </w:num>
  <w:num w:numId="52">
    <w:abstractNumId w:val="22"/>
  </w:num>
  <w:num w:numId="53">
    <w:abstractNumId w:val="41"/>
  </w:num>
  <w:num w:numId="54">
    <w:abstractNumId w:val="42"/>
  </w:num>
  <w:num w:numId="55">
    <w:abstractNumId w:val="13"/>
  </w:num>
  <w:num w:numId="56">
    <w:abstractNumId w:val="45"/>
  </w:num>
  <w:num w:numId="57">
    <w:abstractNumId w:val="31"/>
  </w:num>
  <w:num w:numId="58">
    <w:abstractNumId w:val="56"/>
  </w:num>
  <w:num w:numId="59">
    <w:abstractNumId w:val="49"/>
  </w:num>
  <w:num w:numId="60">
    <w:abstractNumId w:val="48"/>
  </w:num>
  <w:num w:numId="61">
    <w:abstractNumId w:val="37"/>
  </w:num>
  <w:num w:numId="62">
    <w:abstractNumId w:val="24"/>
  </w:num>
  <w:num w:numId="63">
    <w:abstractNumId w:val="36"/>
  </w:num>
  <w:num w:numId="64">
    <w:abstractNumId w:val="27"/>
  </w:num>
  <w:num w:numId="6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CD"/>
    <w:rsid w:val="00000288"/>
    <w:rsid w:val="00000A58"/>
    <w:rsid w:val="00001413"/>
    <w:rsid w:val="00001628"/>
    <w:rsid w:val="0000278E"/>
    <w:rsid w:val="00002BC3"/>
    <w:rsid w:val="0000396F"/>
    <w:rsid w:val="00005891"/>
    <w:rsid w:val="000065B9"/>
    <w:rsid w:val="00007A12"/>
    <w:rsid w:val="00007D57"/>
    <w:rsid w:val="00007EB8"/>
    <w:rsid w:val="000102F6"/>
    <w:rsid w:val="000106DF"/>
    <w:rsid w:val="00010C38"/>
    <w:rsid w:val="00010E8F"/>
    <w:rsid w:val="000112C0"/>
    <w:rsid w:val="0001175D"/>
    <w:rsid w:val="00012575"/>
    <w:rsid w:val="000130FE"/>
    <w:rsid w:val="000134E0"/>
    <w:rsid w:val="00013FEF"/>
    <w:rsid w:val="00014427"/>
    <w:rsid w:val="00017C30"/>
    <w:rsid w:val="0002087D"/>
    <w:rsid w:val="000211BF"/>
    <w:rsid w:val="00021305"/>
    <w:rsid w:val="00021639"/>
    <w:rsid w:val="0002194E"/>
    <w:rsid w:val="000267BF"/>
    <w:rsid w:val="00026D8F"/>
    <w:rsid w:val="00026E21"/>
    <w:rsid w:val="00027ECF"/>
    <w:rsid w:val="00031251"/>
    <w:rsid w:val="00031549"/>
    <w:rsid w:val="00032864"/>
    <w:rsid w:val="00032F05"/>
    <w:rsid w:val="00036296"/>
    <w:rsid w:val="00036946"/>
    <w:rsid w:val="00036F04"/>
    <w:rsid w:val="00037028"/>
    <w:rsid w:val="0003793D"/>
    <w:rsid w:val="000406AF"/>
    <w:rsid w:val="00041016"/>
    <w:rsid w:val="000410EA"/>
    <w:rsid w:val="000415A3"/>
    <w:rsid w:val="00041E35"/>
    <w:rsid w:val="00043991"/>
    <w:rsid w:val="0004500A"/>
    <w:rsid w:val="0004652E"/>
    <w:rsid w:val="00046949"/>
    <w:rsid w:val="00046CBB"/>
    <w:rsid w:val="00046D3E"/>
    <w:rsid w:val="00047506"/>
    <w:rsid w:val="000476C9"/>
    <w:rsid w:val="0005119F"/>
    <w:rsid w:val="00051640"/>
    <w:rsid w:val="00051AFC"/>
    <w:rsid w:val="00052703"/>
    <w:rsid w:val="000529DE"/>
    <w:rsid w:val="00054433"/>
    <w:rsid w:val="000556EB"/>
    <w:rsid w:val="0005572A"/>
    <w:rsid w:val="000557E5"/>
    <w:rsid w:val="00057521"/>
    <w:rsid w:val="000612A6"/>
    <w:rsid w:val="0006162B"/>
    <w:rsid w:val="000617E7"/>
    <w:rsid w:val="00061986"/>
    <w:rsid w:val="00062185"/>
    <w:rsid w:val="000633F8"/>
    <w:rsid w:val="00063E49"/>
    <w:rsid w:val="00065D60"/>
    <w:rsid w:val="00066A68"/>
    <w:rsid w:val="00066CED"/>
    <w:rsid w:val="000670AF"/>
    <w:rsid w:val="000670ED"/>
    <w:rsid w:val="000676B2"/>
    <w:rsid w:val="00067AC3"/>
    <w:rsid w:val="00070157"/>
    <w:rsid w:val="0007165F"/>
    <w:rsid w:val="00071CE2"/>
    <w:rsid w:val="00071E22"/>
    <w:rsid w:val="000727DC"/>
    <w:rsid w:val="00073230"/>
    <w:rsid w:val="00073D82"/>
    <w:rsid w:val="000746AC"/>
    <w:rsid w:val="000748E0"/>
    <w:rsid w:val="00074A3E"/>
    <w:rsid w:val="00075587"/>
    <w:rsid w:val="0007585F"/>
    <w:rsid w:val="0007595E"/>
    <w:rsid w:val="00075BD2"/>
    <w:rsid w:val="00077F91"/>
    <w:rsid w:val="0008372C"/>
    <w:rsid w:val="00084127"/>
    <w:rsid w:val="000841B1"/>
    <w:rsid w:val="00084D2E"/>
    <w:rsid w:val="00084F46"/>
    <w:rsid w:val="0008760F"/>
    <w:rsid w:val="00090090"/>
    <w:rsid w:val="00092919"/>
    <w:rsid w:val="00092F21"/>
    <w:rsid w:val="0009310A"/>
    <w:rsid w:val="00094BBE"/>
    <w:rsid w:val="0009514A"/>
    <w:rsid w:val="000952A6"/>
    <w:rsid w:val="00095832"/>
    <w:rsid w:val="00096768"/>
    <w:rsid w:val="000A01D3"/>
    <w:rsid w:val="000A02CA"/>
    <w:rsid w:val="000A1583"/>
    <w:rsid w:val="000A1600"/>
    <w:rsid w:val="000A1753"/>
    <w:rsid w:val="000A17F9"/>
    <w:rsid w:val="000A2FC2"/>
    <w:rsid w:val="000A3811"/>
    <w:rsid w:val="000A5004"/>
    <w:rsid w:val="000A52F5"/>
    <w:rsid w:val="000A5D8E"/>
    <w:rsid w:val="000A680D"/>
    <w:rsid w:val="000A74B3"/>
    <w:rsid w:val="000B13EB"/>
    <w:rsid w:val="000B1A40"/>
    <w:rsid w:val="000B1C50"/>
    <w:rsid w:val="000B1CFD"/>
    <w:rsid w:val="000B267A"/>
    <w:rsid w:val="000B4593"/>
    <w:rsid w:val="000B4757"/>
    <w:rsid w:val="000B5745"/>
    <w:rsid w:val="000B627F"/>
    <w:rsid w:val="000C0DC6"/>
    <w:rsid w:val="000C1AB3"/>
    <w:rsid w:val="000C1ED3"/>
    <w:rsid w:val="000C42EB"/>
    <w:rsid w:val="000C46CA"/>
    <w:rsid w:val="000C4A03"/>
    <w:rsid w:val="000C52D4"/>
    <w:rsid w:val="000C5E19"/>
    <w:rsid w:val="000C62AE"/>
    <w:rsid w:val="000C64CC"/>
    <w:rsid w:val="000C685A"/>
    <w:rsid w:val="000C72BA"/>
    <w:rsid w:val="000D03F7"/>
    <w:rsid w:val="000D0C32"/>
    <w:rsid w:val="000D1D42"/>
    <w:rsid w:val="000D2E4B"/>
    <w:rsid w:val="000D3181"/>
    <w:rsid w:val="000D49F9"/>
    <w:rsid w:val="000D4D5A"/>
    <w:rsid w:val="000D53E7"/>
    <w:rsid w:val="000D58ED"/>
    <w:rsid w:val="000D625F"/>
    <w:rsid w:val="000E063A"/>
    <w:rsid w:val="000E090D"/>
    <w:rsid w:val="000E206A"/>
    <w:rsid w:val="000E3024"/>
    <w:rsid w:val="000E3788"/>
    <w:rsid w:val="000E406A"/>
    <w:rsid w:val="000E49E3"/>
    <w:rsid w:val="000E4AE9"/>
    <w:rsid w:val="000E5867"/>
    <w:rsid w:val="000E5F62"/>
    <w:rsid w:val="000E6000"/>
    <w:rsid w:val="000E65F3"/>
    <w:rsid w:val="000E6886"/>
    <w:rsid w:val="000E73FB"/>
    <w:rsid w:val="000E7D40"/>
    <w:rsid w:val="000F00D7"/>
    <w:rsid w:val="000F0498"/>
    <w:rsid w:val="000F076C"/>
    <w:rsid w:val="000F0BB8"/>
    <w:rsid w:val="000F1F10"/>
    <w:rsid w:val="000F348F"/>
    <w:rsid w:val="000F3524"/>
    <w:rsid w:val="000F38AE"/>
    <w:rsid w:val="000F3CC3"/>
    <w:rsid w:val="000F3DD2"/>
    <w:rsid w:val="000F40C9"/>
    <w:rsid w:val="000F69E9"/>
    <w:rsid w:val="0010012E"/>
    <w:rsid w:val="00100AB0"/>
    <w:rsid w:val="00100FE1"/>
    <w:rsid w:val="0010196D"/>
    <w:rsid w:val="00101AFF"/>
    <w:rsid w:val="001023C2"/>
    <w:rsid w:val="001026C6"/>
    <w:rsid w:val="001038D5"/>
    <w:rsid w:val="00104188"/>
    <w:rsid w:val="001049DF"/>
    <w:rsid w:val="00105AE9"/>
    <w:rsid w:val="00105D2D"/>
    <w:rsid w:val="001067E5"/>
    <w:rsid w:val="00107369"/>
    <w:rsid w:val="001102FE"/>
    <w:rsid w:val="001104E5"/>
    <w:rsid w:val="00110AE2"/>
    <w:rsid w:val="00110EBB"/>
    <w:rsid w:val="00111B4F"/>
    <w:rsid w:val="00112265"/>
    <w:rsid w:val="0011495A"/>
    <w:rsid w:val="00115190"/>
    <w:rsid w:val="00115395"/>
    <w:rsid w:val="00116898"/>
    <w:rsid w:val="00120A25"/>
    <w:rsid w:val="001214D5"/>
    <w:rsid w:val="00121681"/>
    <w:rsid w:val="001218C4"/>
    <w:rsid w:val="0012237B"/>
    <w:rsid w:val="00123BCD"/>
    <w:rsid w:val="00123D46"/>
    <w:rsid w:val="00124BCF"/>
    <w:rsid w:val="00127F2E"/>
    <w:rsid w:val="00130523"/>
    <w:rsid w:val="00130E96"/>
    <w:rsid w:val="00132089"/>
    <w:rsid w:val="00132D08"/>
    <w:rsid w:val="0013366D"/>
    <w:rsid w:val="00133729"/>
    <w:rsid w:val="00133864"/>
    <w:rsid w:val="001343D9"/>
    <w:rsid w:val="00135287"/>
    <w:rsid w:val="00135A34"/>
    <w:rsid w:val="00135C86"/>
    <w:rsid w:val="00137038"/>
    <w:rsid w:val="0013745E"/>
    <w:rsid w:val="00141EF6"/>
    <w:rsid w:val="00141FCA"/>
    <w:rsid w:val="00142B07"/>
    <w:rsid w:val="001437C0"/>
    <w:rsid w:val="00143B93"/>
    <w:rsid w:val="00143F6C"/>
    <w:rsid w:val="00144037"/>
    <w:rsid w:val="0014405B"/>
    <w:rsid w:val="00145635"/>
    <w:rsid w:val="001467E6"/>
    <w:rsid w:val="00146E20"/>
    <w:rsid w:val="00147830"/>
    <w:rsid w:val="001502F2"/>
    <w:rsid w:val="0015104A"/>
    <w:rsid w:val="0015159A"/>
    <w:rsid w:val="00151A25"/>
    <w:rsid w:val="00152C2E"/>
    <w:rsid w:val="0015339E"/>
    <w:rsid w:val="00154CAB"/>
    <w:rsid w:val="001557BE"/>
    <w:rsid w:val="001557DB"/>
    <w:rsid w:val="001577BF"/>
    <w:rsid w:val="001619F9"/>
    <w:rsid w:val="00162D11"/>
    <w:rsid w:val="0016345D"/>
    <w:rsid w:val="00163ADC"/>
    <w:rsid w:val="00163B52"/>
    <w:rsid w:val="00163BD3"/>
    <w:rsid w:val="00164233"/>
    <w:rsid w:val="00164371"/>
    <w:rsid w:val="00164715"/>
    <w:rsid w:val="001649D5"/>
    <w:rsid w:val="00164D20"/>
    <w:rsid w:val="00165EE3"/>
    <w:rsid w:val="001665FF"/>
    <w:rsid w:val="0016705E"/>
    <w:rsid w:val="00170566"/>
    <w:rsid w:val="00170977"/>
    <w:rsid w:val="00171FD7"/>
    <w:rsid w:val="00174862"/>
    <w:rsid w:val="001748A3"/>
    <w:rsid w:val="00175092"/>
    <w:rsid w:val="00176417"/>
    <w:rsid w:val="0017667C"/>
    <w:rsid w:val="00176D8E"/>
    <w:rsid w:val="001771E6"/>
    <w:rsid w:val="00180012"/>
    <w:rsid w:val="00180DC6"/>
    <w:rsid w:val="0018169E"/>
    <w:rsid w:val="001816C1"/>
    <w:rsid w:val="001828A8"/>
    <w:rsid w:val="00182F8B"/>
    <w:rsid w:val="00183110"/>
    <w:rsid w:val="0018320E"/>
    <w:rsid w:val="00183569"/>
    <w:rsid w:val="00184375"/>
    <w:rsid w:val="001850FD"/>
    <w:rsid w:val="00186238"/>
    <w:rsid w:val="001874E6"/>
    <w:rsid w:val="00187898"/>
    <w:rsid w:val="00191A68"/>
    <w:rsid w:val="00191E4C"/>
    <w:rsid w:val="00192992"/>
    <w:rsid w:val="00194BA5"/>
    <w:rsid w:val="00194BE2"/>
    <w:rsid w:val="00195368"/>
    <w:rsid w:val="00195418"/>
    <w:rsid w:val="00195F79"/>
    <w:rsid w:val="00197090"/>
    <w:rsid w:val="001A000B"/>
    <w:rsid w:val="001A0227"/>
    <w:rsid w:val="001A06AB"/>
    <w:rsid w:val="001A0808"/>
    <w:rsid w:val="001A0DB3"/>
    <w:rsid w:val="001A16AA"/>
    <w:rsid w:val="001A2299"/>
    <w:rsid w:val="001A311F"/>
    <w:rsid w:val="001A447C"/>
    <w:rsid w:val="001A5F85"/>
    <w:rsid w:val="001A76E9"/>
    <w:rsid w:val="001B12EC"/>
    <w:rsid w:val="001B2256"/>
    <w:rsid w:val="001B26F4"/>
    <w:rsid w:val="001B39C5"/>
    <w:rsid w:val="001B45F7"/>
    <w:rsid w:val="001B471D"/>
    <w:rsid w:val="001B55E1"/>
    <w:rsid w:val="001B6070"/>
    <w:rsid w:val="001B6738"/>
    <w:rsid w:val="001B6A36"/>
    <w:rsid w:val="001B6F5D"/>
    <w:rsid w:val="001B746B"/>
    <w:rsid w:val="001C1C3F"/>
    <w:rsid w:val="001C2480"/>
    <w:rsid w:val="001C3E25"/>
    <w:rsid w:val="001C3F8B"/>
    <w:rsid w:val="001C53A4"/>
    <w:rsid w:val="001C6804"/>
    <w:rsid w:val="001C6EB5"/>
    <w:rsid w:val="001C7FF0"/>
    <w:rsid w:val="001D002A"/>
    <w:rsid w:val="001D0522"/>
    <w:rsid w:val="001D066E"/>
    <w:rsid w:val="001D0FB7"/>
    <w:rsid w:val="001D2169"/>
    <w:rsid w:val="001D2546"/>
    <w:rsid w:val="001D5D05"/>
    <w:rsid w:val="001D63AD"/>
    <w:rsid w:val="001D7521"/>
    <w:rsid w:val="001E0679"/>
    <w:rsid w:val="001E2186"/>
    <w:rsid w:val="001E2CBF"/>
    <w:rsid w:val="001E49A5"/>
    <w:rsid w:val="001E49E9"/>
    <w:rsid w:val="001E4E36"/>
    <w:rsid w:val="001E507B"/>
    <w:rsid w:val="001E5379"/>
    <w:rsid w:val="001E632C"/>
    <w:rsid w:val="001E7C6B"/>
    <w:rsid w:val="001F13E3"/>
    <w:rsid w:val="001F15B2"/>
    <w:rsid w:val="001F16BC"/>
    <w:rsid w:val="001F1F66"/>
    <w:rsid w:val="001F222A"/>
    <w:rsid w:val="001F236C"/>
    <w:rsid w:val="001F471B"/>
    <w:rsid w:val="001F6E79"/>
    <w:rsid w:val="001F74EB"/>
    <w:rsid w:val="00200193"/>
    <w:rsid w:val="0020074A"/>
    <w:rsid w:val="00200B93"/>
    <w:rsid w:val="0020146A"/>
    <w:rsid w:val="00201498"/>
    <w:rsid w:val="00201ADD"/>
    <w:rsid w:val="002021B3"/>
    <w:rsid w:val="00202FEB"/>
    <w:rsid w:val="002033DC"/>
    <w:rsid w:val="0020407D"/>
    <w:rsid w:val="00204B73"/>
    <w:rsid w:val="00206175"/>
    <w:rsid w:val="00206710"/>
    <w:rsid w:val="0020760B"/>
    <w:rsid w:val="002079A2"/>
    <w:rsid w:val="00210413"/>
    <w:rsid w:val="00210E8A"/>
    <w:rsid w:val="00211A69"/>
    <w:rsid w:val="00212227"/>
    <w:rsid w:val="002123C5"/>
    <w:rsid w:val="00214AC8"/>
    <w:rsid w:val="0021511C"/>
    <w:rsid w:val="00216979"/>
    <w:rsid w:val="0021786A"/>
    <w:rsid w:val="00224066"/>
    <w:rsid w:val="00224352"/>
    <w:rsid w:val="00224B5A"/>
    <w:rsid w:val="002259C4"/>
    <w:rsid w:val="00225D02"/>
    <w:rsid w:val="00227774"/>
    <w:rsid w:val="00230061"/>
    <w:rsid w:val="0023179A"/>
    <w:rsid w:val="00232591"/>
    <w:rsid w:val="00232773"/>
    <w:rsid w:val="00233219"/>
    <w:rsid w:val="00233DE5"/>
    <w:rsid w:val="00233EDC"/>
    <w:rsid w:val="0023543F"/>
    <w:rsid w:val="00235EC1"/>
    <w:rsid w:val="002361BD"/>
    <w:rsid w:val="002363D1"/>
    <w:rsid w:val="002373C3"/>
    <w:rsid w:val="00237E90"/>
    <w:rsid w:val="0024072A"/>
    <w:rsid w:val="00241671"/>
    <w:rsid w:val="00241E0C"/>
    <w:rsid w:val="002425A5"/>
    <w:rsid w:val="00243261"/>
    <w:rsid w:val="00243309"/>
    <w:rsid w:val="00243919"/>
    <w:rsid w:val="002453B6"/>
    <w:rsid w:val="00245C2E"/>
    <w:rsid w:val="00245C3D"/>
    <w:rsid w:val="002468D5"/>
    <w:rsid w:val="00250C70"/>
    <w:rsid w:val="00250ED8"/>
    <w:rsid w:val="00251063"/>
    <w:rsid w:val="00251153"/>
    <w:rsid w:val="002519B2"/>
    <w:rsid w:val="0025415B"/>
    <w:rsid w:val="00254C5F"/>
    <w:rsid w:val="0026009E"/>
    <w:rsid w:val="002602D7"/>
    <w:rsid w:val="00260628"/>
    <w:rsid w:val="00263419"/>
    <w:rsid w:val="00263AA5"/>
    <w:rsid w:val="0026442D"/>
    <w:rsid w:val="002654B9"/>
    <w:rsid w:val="00265E57"/>
    <w:rsid w:val="00266284"/>
    <w:rsid w:val="00266A33"/>
    <w:rsid w:val="00266D9A"/>
    <w:rsid w:val="0026766A"/>
    <w:rsid w:val="00270AB1"/>
    <w:rsid w:val="00271979"/>
    <w:rsid w:val="00272B2C"/>
    <w:rsid w:val="00274459"/>
    <w:rsid w:val="0027465F"/>
    <w:rsid w:val="002748B7"/>
    <w:rsid w:val="00276A60"/>
    <w:rsid w:val="00277733"/>
    <w:rsid w:val="00277C78"/>
    <w:rsid w:val="00277D1A"/>
    <w:rsid w:val="00281603"/>
    <w:rsid w:val="00281D08"/>
    <w:rsid w:val="002850C4"/>
    <w:rsid w:val="00285122"/>
    <w:rsid w:val="00286036"/>
    <w:rsid w:val="00290248"/>
    <w:rsid w:val="00291A1A"/>
    <w:rsid w:val="00291BD5"/>
    <w:rsid w:val="002928D4"/>
    <w:rsid w:val="00292901"/>
    <w:rsid w:val="00292D38"/>
    <w:rsid w:val="00292E65"/>
    <w:rsid w:val="00294649"/>
    <w:rsid w:val="00295F3D"/>
    <w:rsid w:val="002963E7"/>
    <w:rsid w:val="002964CD"/>
    <w:rsid w:val="00296DCA"/>
    <w:rsid w:val="002A0101"/>
    <w:rsid w:val="002A1231"/>
    <w:rsid w:val="002A3051"/>
    <w:rsid w:val="002A39C6"/>
    <w:rsid w:val="002A3CF6"/>
    <w:rsid w:val="002A3EE1"/>
    <w:rsid w:val="002A4672"/>
    <w:rsid w:val="002A4AFE"/>
    <w:rsid w:val="002A6195"/>
    <w:rsid w:val="002A62AB"/>
    <w:rsid w:val="002A6457"/>
    <w:rsid w:val="002A6889"/>
    <w:rsid w:val="002A6CE8"/>
    <w:rsid w:val="002B073B"/>
    <w:rsid w:val="002B0EEF"/>
    <w:rsid w:val="002B2035"/>
    <w:rsid w:val="002B2937"/>
    <w:rsid w:val="002B3178"/>
    <w:rsid w:val="002B419A"/>
    <w:rsid w:val="002B4469"/>
    <w:rsid w:val="002B4545"/>
    <w:rsid w:val="002B49EE"/>
    <w:rsid w:val="002B6C79"/>
    <w:rsid w:val="002B7E61"/>
    <w:rsid w:val="002C05BD"/>
    <w:rsid w:val="002C0790"/>
    <w:rsid w:val="002C0D88"/>
    <w:rsid w:val="002C0F14"/>
    <w:rsid w:val="002C146C"/>
    <w:rsid w:val="002C1F36"/>
    <w:rsid w:val="002C32A5"/>
    <w:rsid w:val="002C4E0F"/>
    <w:rsid w:val="002C4E8F"/>
    <w:rsid w:val="002C5593"/>
    <w:rsid w:val="002C577F"/>
    <w:rsid w:val="002C5A41"/>
    <w:rsid w:val="002C5B7C"/>
    <w:rsid w:val="002C5E4D"/>
    <w:rsid w:val="002C7200"/>
    <w:rsid w:val="002D0412"/>
    <w:rsid w:val="002D0718"/>
    <w:rsid w:val="002D0B74"/>
    <w:rsid w:val="002D0C5C"/>
    <w:rsid w:val="002D2265"/>
    <w:rsid w:val="002D2ECA"/>
    <w:rsid w:val="002D3A48"/>
    <w:rsid w:val="002D484C"/>
    <w:rsid w:val="002D4A7B"/>
    <w:rsid w:val="002D67E4"/>
    <w:rsid w:val="002D6B3F"/>
    <w:rsid w:val="002D6B4F"/>
    <w:rsid w:val="002D6FEA"/>
    <w:rsid w:val="002D7300"/>
    <w:rsid w:val="002D7815"/>
    <w:rsid w:val="002E06D6"/>
    <w:rsid w:val="002E0B70"/>
    <w:rsid w:val="002E1253"/>
    <w:rsid w:val="002E1726"/>
    <w:rsid w:val="002E2AA8"/>
    <w:rsid w:val="002E36C3"/>
    <w:rsid w:val="002E44ED"/>
    <w:rsid w:val="002E4A5C"/>
    <w:rsid w:val="002E66C7"/>
    <w:rsid w:val="002E6BFF"/>
    <w:rsid w:val="002E71AB"/>
    <w:rsid w:val="002E7988"/>
    <w:rsid w:val="002F17AC"/>
    <w:rsid w:val="002F3257"/>
    <w:rsid w:val="002F496B"/>
    <w:rsid w:val="002F504E"/>
    <w:rsid w:val="002F54EE"/>
    <w:rsid w:val="002F59A0"/>
    <w:rsid w:val="002F69F7"/>
    <w:rsid w:val="002F6BEB"/>
    <w:rsid w:val="002F6F59"/>
    <w:rsid w:val="002F75C0"/>
    <w:rsid w:val="002F7830"/>
    <w:rsid w:val="00300510"/>
    <w:rsid w:val="00301491"/>
    <w:rsid w:val="003021C3"/>
    <w:rsid w:val="00304112"/>
    <w:rsid w:val="0030534C"/>
    <w:rsid w:val="00305A17"/>
    <w:rsid w:val="00305AC1"/>
    <w:rsid w:val="003068F2"/>
    <w:rsid w:val="003073A8"/>
    <w:rsid w:val="003078DF"/>
    <w:rsid w:val="00312DEA"/>
    <w:rsid w:val="0031421F"/>
    <w:rsid w:val="0031518E"/>
    <w:rsid w:val="0031593E"/>
    <w:rsid w:val="00315CCD"/>
    <w:rsid w:val="0031663D"/>
    <w:rsid w:val="00320797"/>
    <w:rsid w:val="0032151F"/>
    <w:rsid w:val="00322D88"/>
    <w:rsid w:val="003233D6"/>
    <w:rsid w:val="00323702"/>
    <w:rsid w:val="00323C63"/>
    <w:rsid w:val="00324D8A"/>
    <w:rsid w:val="0032572C"/>
    <w:rsid w:val="00330FF2"/>
    <w:rsid w:val="0033165E"/>
    <w:rsid w:val="00331B00"/>
    <w:rsid w:val="00332648"/>
    <w:rsid w:val="00332F25"/>
    <w:rsid w:val="0033348C"/>
    <w:rsid w:val="00333BE4"/>
    <w:rsid w:val="00335093"/>
    <w:rsid w:val="00335EA4"/>
    <w:rsid w:val="0033759D"/>
    <w:rsid w:val="00340062"/>
    <w:rsid w:val="00340174"/>
    <w:rsid w:val="003404E1"/>
    <w:rsid w:val="00340BC9"/>
    <w:rsid w:val="003414BD"/>
    <w:rsid w:val="00341690"/>
    <w:rsid w:val="00341DDE"/>
    <w:rsid w:val="003429CC"/>
    <w:rsid w:val="00342D8C"/>
    <w:rsid w:val="003447A7"/>
    <w:rsid w:val="00345805"/>
    <w:rsid w:val="00346577"/>
    <w:rsid w:val="00346D6F"/>
    <w:rsid w:val="00346F17"/>
    <w:rsid w:val="00347998"/>
    <w:rsid w:val="00350848"/>
    <w:rsid w:val="0035234C"/>
    <w:rsid w:val="003524B1"/>
    <w:rsid w:val="0035256A"/>
    <w:rsid w:val="003526F2"/>
    <w:rsid w:val="00353A19"/>
    <w:rsid w:val="00354812"/>
    <w:rsid w:val="00355F7B"/>
    <w:rsid w:val="00356170"/>
    <w:rsid w:val="003566D5"/>
    <w:rsid w:val="003570D5"/>
    <w:rsid w:val="0035719B"/>
    <w:rsid w:val="00360708"/>
    <w:rsid w:val="00361CCB"/>
    <w:rsid w:val="00361E08"/>
    <w:rsid w:val="0036260F"/>
    <w:rsid w:val="003634CB"/>
    <w:rsid w:val="003635DD"/>
    <w:rsid w:val="00364082"/>
    <w:rsid w:val="003644B2"/>
    <w:rsid w:val="00365092"/>
    <w:rsid w:val="00365532"/>
    <w:rsid w:val="003671AE"/>
    <w:rsid w:val="003673FF"/>
    <w:rsid w:val="00367893"/>
    <w:rsid w:val="00370BE6"/>
    <w:rsid w:val="003710A2"/>
    <w:rsid w:val="0037140D"/>
    <w:rsid w:val="003718AC"/>
    <w:rsid w:val="00372522"/>
    <w:rsid w:val="0037365E"/>
    <w:rsid w:val="00373AEF"/>
    <w:rsid w:val="00374A76"/>
    <w:rsid w:val="0037510C"/>
    <w:rsid w:val="00375574"/>
    <w:rsid w:val="003767BF"/>
    <w:rsid w:val="00376B6E"/>
    <w:rsid w:val="00376CB4"/>
    <w:rsid w:val="00376D5B"/>
    <w:rsid w:val="00380486"/>
    <w:rsid w:val="003805A3"/>
    <w:rsid w:val="00380984"/>
    <w:rsid w:val="00380A3F"/>
    <w:rsid w:val="00381AB3"/>
    <w:rsid w:val="00382030"/>
    <w:rsid w:val="003821B6"/>
    <w:rsid w:val="003823F0"/>
    <w:rsid w:val="00382E9D"/>
    <w:rsid w:val="003833A6"/>
    <w:rsid w:val="00383A7A"/>
    <w:rsid w:val="0038467A"/>
    <w:rsid w:val="00385352"/>
    <w:rsid w:val="00385CFB"/>
    <w:rsid w:val="00386ADB"/>
    <w:rsid w:val="00386DA1"/>
    <w:rsid w:val="00386E2D"/>
    <w:rsid w:val="00386F8F"/>
    <w:rsid w:val="003873A9"/>
    <w:rsid w:val="003908BA"/>
    <w:rsid w:val="00390CC6"/>
    <w:rsid w:val="00392C75"/>
    <w:rsid w:val="00393579"/>
    <w:rsid w:val="0039394E"/>
    <w:rsid w:val="00393C54"/>
    <w:rsid w:val="00393E80"/>
    <w:rsid w:val="003954C1"/>
    <w:rsid w:val="00396ACC"/>
    <w:rsid w:val="00397C99"/>
    <w:rsid w:val="00397F04"/>
    <w:rsid w:val="003A0D41"/>
    <w:rsid w:val="003A127E"/>
    <w:rsid w:val="003A15D7"/>
    <w:rsid w:val="003A5EBA"/>
    <w:rsid w:val="003A6653"/>
    <w:rsid w:val="003A7D71"/>
    <w:rsid w:val="003B1BC3"/>
    <w:rsid w:val="003B20A7"/>
    <w:rsid w:val="003B4EC3"/>
    <w:rsid w:val="003B53C4"/>
    <w:rsid w:val="003B6E18"/>
    <w:rsid w:val="003C0026"/>
    <w:rsid w:val="003C0286"/>
    <w:rsid w:val="003C18BD"/>
    <w:rsid w:val="003C24AA"/>
    <w:rsid w:val="003C2522"/>
    <w:rsid w:val="003C2560"/>
    <w:rsid w:val="003C36B1"/>
    <w:rsid w:val="003C3C83"/>
    <w:rsid w:val="003C4D9E"/>
    <w:rsid w:val="003C510E"/>
    <w:rsid w:val="003C6D10"/>
    <w:rsid w:val="003C79C2"/>
    <w:rsid w:val="003C7ED6"/>
    <w:rsid w:val="003D05EE"/>
    <w:rsid w:val="003D0601"/>
    <w:rsid w:val="003D1F33"/>
    <w:rsid w:val="003D29A7"/>
    <w:rsid w:val="003D4537"/>
    <w:rsid w:val="003D5226"/>
    <w:rsid w:val="003E0C1A"/>
    <w:rsid w:val="003E1383"/>
    <w:rsid w:val="003E2600"/>
    <w:rsid w:val="003E27C4"/>
    <w:rsid w:val="003E363B"/>
    <w:rsid w:val="003E3CEB"/>
    <w:rsid w:val="003E46C0"/>
    <w:rsid w:val="003E50E3"/>
    <w:rsid w:val="003E6E8E"/>
    <w:rsid w:val="003F302F"/>
    <w:rsid w:val="003F4B10"/>
    <w:rsid w:val="003F6654"/>
    <w:rsid w:val="003F77BC"/>
    <w:rsid w:val="00400F97"/>
    <w:rsid w:val="00402322"/>
    <w:rsid w:val="00403BD6"/>
    <w:rsid w:val="004046CC"/>
    <w:rsid w:val="004056FF"/>
    <w:rsid w:val="0040583F"/>
    <w:rsid w:val="0040604E"/>
    <w:rsid w:val="00410F06"/>
    <w:rsid w:val="004118B1"/>
    <w:rsid w:val="00411A0B"/>
    <w:rsid w:val="004121E8"/>
    <w:rsid w:val="00412203"/>
    <w:rsid w:val="0041273D"/>
    <w:rsid w:val="004155E9"/>
    <w:rsid w:val="0041600B"/>
    <w:rsid w:val="004167F1"/>
    <w:rsid w:val="004168AB"/>
    <w:rsid w:val="004206C6"/>
    <w:rsid w:val="004208E4"/>
    <w:rsid w:val="00422522"/>
    <w:rsid w:val="00422531"/>
    <w:rsid w:val="00423CBE"/>
    <w:rsid w:val="00430623"/>
    <w:rsid w:val="00430864"/>
    <w:rsid w:val="004309C3"/>
    <w:rsid w:val="004319EA"/>
    <w:rsid w:val="00431BD5"/>
    <w:rsid w:val="00431DA2"/>
    <w:rsid w:val="00432E38"/>
    <w:rsid w:val="0043378D"/>
    <w:rsid w:val="00433DD0"/>
    <w:rsid w:val="00434132"/>
    <w:rsid w:val="00434F99"/>
    <w:rsid w:val="00435743"/>
    <w:rsid w:val="00436F74"/>
    <w:rsid w:val="00437543"/>
    <w:rsid w:val="0043778C"/>
    <w:rsid w:val="004401ED"/>
    <w:rsid w:val="00441348"/>
    <w:rsid w:val="00441FD8"/>
    <w:rsid w:val="00442003"/>
    <w:rsid w:val="00443463"/>
    <w:rsid w:val="00443AE2"/>
    <w:rsid w:val="00444DC4"/>
    <w:rsid w:val="00446317"/>
    <w:rsid w:val="004465B3"/>
    <w:rsid w:val="00446C52"/>
    <w:rsid w:val="00446DBB"/>
    <w:rsid w:val="00447913"/>
    <w:rsid w:val="00451F6B"/>
    <w:rsid w:val="004527F1"/>
    <w:rsid w:val="00453920"/>
    <w:rsid w:val="0045563F"/>
    <w:rsid w:val="00455AA5"/>
    <w:rsid w:val="00455CF9"/>
    <w:rsid w:val="00455F4D"/>
    <w:rsid w:val="004572A1"/>
    <w:rsid w:val="00457813"/>
    <w:rsid w:val="00457A7E"/>
    <w:rsid w:val="00460291"/>
    <w:rsid w:val="00460728"/>
    <w:rsid w:val="0046124D"/>
    <w:rsid w:val="00461A40"/>
    <w:rsid w:val="00461D99"/>
    <w:rsid w:val="00462051"/>
    <w:rsid w:val="00462FF2"/>
    <w:rsid w:val="00463C34"/>
    <w:rsid w:val="00466510"/>
    <w:rsid w:val="00467660"/>
    <w:rsid w:val="00471501"/>
    <w:rsid w:val="00471746"/>
    <w:rsid w:val="00471A1E"/>
    <w:rsid w:val="00471B16"/>
    <w:rsid w:val="00471C2F"/>
    <w:rsid w:val="00471C3E"/>
    <w:rsid w:val="00473834"/>
    <w:rsid w:val="004746D7"/>
    <w:rsid w:val="00474F84"/>
    <w:rsid w:val="004751BB"/>
    <w:rsid w:val="004756C9"/>
    <w:rsid w:val="00475CFB"/>
    <w:rsid w:val="0047735C"/>
    <w:rsid w:val="00477F0C"/>
    <w:rsid w:val="0048064D"/>
    <w:rsid w:val="00480FE2"/>
    <w:rsid w:val="0048186D"/>
    <w:rsid w:val="00482179"/>
    <w:rsid w:val="00483880"/>
    <w:rsid w:val="00483E43"/>
    <w:rsid w:val="00485765"/>
    <w:rsid w:val="00487285"/>
    <w:rsid w:val="0049365C"/>
    <w:rsid w:val="00494087"/>
    <w:rsid w:val="0049449B"/>
    <w:rsid w:val="004944DA"/>
    <w:rsid w:val="00494A77"/>
    <w:rsid w:val="00494BD2"/>
    <w:rsid w:val="00497A4B"/>
    <w:rsid w:val="004A155A"/>
    <w:rsid w:val="004A1F75"/>
    <w:rsid w:val="004A2AFB"/>
    <w:rsid w:val="004A2F46"/>
    <w:rsid w:val="004A31DC"/>
    <w:rsid w:val="004A3696"/>
    <w:rsid w:val="004A3C11"/>
    <w:rsid w:val="004A508E"/>
    <w:rsid w:val="004A5293"/>
    <w:rsid w:val="004A62E7"/>
    <w:rsid w:val="004A651E"/>
    <w:rsid w:val="004A66D3"/>
    <w:rsid w:val="004A751D"/>
    <w:rsid w:val="004A7603"/>
    <w:rsid w:val="004A783F"/>
    <w:rsid w:val="004B0019"/>
    <w:rsid w:val="004B0A05"/>
    <w:rsid w:val="004B19DB"/>
    <w:rsid w:val="004B466C"/>
    <w:rsid w:val="004B4836"/>
    <w:rsid w:val="004B5035"/>
    <w:rsid w:val="004B6FEB"/>
    <w:rsid w:val="004C1A08"/>
    <w:rsid w:val="004C36D3"/>
    <w:rsid w:val="004C4121"/>
    <w:rsid w:val="004C53A4"/>
    <w:rsid w:val="004C5E32"/>
    <w:rsid w:val="004C7133"/>
    <w:rsid w:val="004D006F"/>
    <w:rsid w:val="004D1E8A"/>
    <w:rsid w:val="004D1F28"/>
    <w:rsid w:val="004D31B4"/>
    <w:rsid w:val="004D43E2"/>
    <w:rsid w:val="004D4A40"/>
    <w:rsid w:val="004D4AD3"/>
    <w:rsid w:val="004D509E"/>
    <w:rsid w:val="004D5BFB"/>
    <w:rsid w:val="004D5CF6"/>
    <w:rsid w:val="004E072A"/>
    <w:rsid w:val="004E0873"/>
    <w:rsid w:val="004E22C8"/>
    <w:rsid w:val="004E3C34"/>
    <w:rsid w:val="004E6B6F"/>
    <w:rsid w:val="004E7445"/>
    <w:rsid w:val="004E76FC"/>
    <w:rsid w:val="004E7A7C"/>
    <w:rsid w:val="004F0867"/>
    <w:rsid w:val="004F0A1D"/>
    <w:rsid w:val="004F1248"/>
    <w:rsid w:val="004F34AC"/>
    <w:rsid w:val="004F3534"/>
    <w:rsid w:val="004F36FE"/>
    <w:rsid w:val="004F3F9A"/>
    <w:rsid w:val="004F44C6"/>
    <w:rsid w:val="004F5DA8"/>
    <w:rsid w:val="004F66AA"/>
    <w:rsid w:val="004F6B9F"/>
    <w:rsid w:val="004F6EDF"/>
    <w:rsid w:val="004F70E3"/>
    <w:rsid w:val="0050066C"/>
    <w:rsid w:val="00500B42"/>
    <w:rsid w:val="00501263"/>
    <w:rsid w:val="005016BE"/>
    <w:rsid w:val="00501824"/>
    <w:rsid w:val="00501875"/>
    <w:rsid w:val="00501F9B"/>
    <w:rsid w:val="0050304B"/>
    <w:rsid w:val="00504481"/>
    <w:rsid w:val="0050530C"/>
    <w:rsid w:val="00505493"/>
    <w:rsid w:val="00505B16"/>
    <w:rsid w:val="00505D1F"/>
    <w:rsid w:val="00506311"/>
    <w:rsid w:val="00506377"/>
    <w:rsid w:val="00506445"/>
    <w:rsid w:val="005066EE"/>
    <w:rsid w:val="005068E7"/>
    <w:rsid w:val="00506FA0"/>
    <w:rsid w:val="00507190"/>
    <w:rsid w:val="005101F2"/>
    <w:rsid w:val="00510BAA"/>
    <w:rsid w:val="0051200C"/>
    <w:rsid w:val="005123AC"/>
    <w:rsid w:val="00512550"/>
    <w:rsid w:val="00513D4A"/>
    <w:rsid w:val="00514283"/>
    <w:rsid w:val="005144D7"/>
    <w:rsid w:val="00514F64"/>
    <w:rsid w:val="00515A43"/>
    <w:rsid w:val="0052218F"/>
    <w:rsid w:val="00523537"/>
    <w:rsid w:val="00523564"/>
    <w:rsid w:val="005235C7"/>
    <w:rsid w:val="00523C85"/>
    <w:rsid w:val="0052506E"/>
    <w:rsid w:val="00525D9A"/>
    <w:rsid w:val="0052683A"/>
    <w:rsid w:val="00526F8A"/>
    <w:rsid w:val="00527116"/>
    <w:rsid w:val="0052774E"/>
    <w:rsid w:val="005300C6"/>
    <w:rsid w:val="00530636"/>
    <w:rsid w:val="005320F3"/>
    <w:rsid w:val="00532BEA"/>
    <w:rsid w:val="00533B24"/>
    <w:rsid w:val="0053410C"/>
    <w:rsid w:val="00534DDA"/>
    <w:rsid w:val="00535A07"/>
    <w:rsid w:val="00536611"/>
    <w:rsid w:val="00537855"/>
    <w:rsid w:val="00537C64"/>
    <w:rsid w:val="00540A92"/>
    <w:rsid w:val="00541FB6"/>
    <w:rsid w:val="0054280D"/>
    <w:rsid w:val="00543B4A"/>
    <w:rsid w:val="00543BBC"/>
    <w:rsid w:val="00544C10"/>
    <w:rsid w:val="005454FF"/>
    <w:rsid w:val="00545643"/>
    <w:rsid w:val="00546738"/>
    <w:rsid w:val="00546DCF"/>
    <w:rsid w:val="00546DD3"/>
    <w:rsid w:val="00550179"/>
    <w:rsid w:val="005506B9"/>
    <w:rsid w:val="005510F4"/>
    <w:rsid w:val="00552707"/>
    <w:rsid w:val="00552CB5"/>
    <w:rsid w:val="00553685"/>
    <w:rsid w:val="00557334"/>
    <w:rsid w:val="005601C4"/>
    <w:rsid w:val="005605BA"/>
    <w:rsid w:val="00560C88"/>
    <w:rsid w:val="00560D79"/>
    <w:rsid w:val="00560F8A"/>
    <w:rsid w:val="005623FB"/>
    <w:rsid w:val="00562B88"/>
    <w:rsid w:val="00562FC3"/>
    <w:rsid w:val="00563133"/>
    <w:rsid w:val="00565018"/>
    <w:rsid w:val="00565BE8"/>
    <w:rsid w:val="00565C9C"/>
    <w:rsid w:val="00566271"/>
    <w:rsid w:val="00566F24"/>
    <w:rsid w:val="00566F6E"/>
    <w:rsid w:val="00572701"/>
    <w:rsid w:val="005727D4"/>
    <w:rsid w:val="005729F6"/>
    <w:rsid w:val="00572C83"/>
    <w:rsid w:val="005743F2"/>
    <w:rsid w:val="00574478"/>
    <w:rsid w:val="00575709"/>
    <w:rsid w:val="00576D3B"/>
    <w:rsid w:val="005774A0"/>
    <w:rsid w:val="00577FD8"/>
    <w:rsid w:val="0058036D"/>
    <w:rsid w:val="00580A6E"/>
    <w:rsid w:val="005813A7"/>
    <w:rsid w:val="0058312C"/>
    <w:rsid w:val="005839AB"/>
    <w:rsid w:val="00583E3C"/>
    <w:rsid w:val="0058407B"/>
    <w:rsid w:val="00584688"/>
    <w:rsid w:val="00587C6D"/>
    <w:rsid w:val="00587D62"/>
    <w:rsid w:val="00590C7F"/>
    <w:rsid w:val="005922FE"/>
    <w:rsid w:val="00592B89"/>
    <w:rsid w:val="00594731"/>
    <w:rsid w:val="00594BC0"/>
    <w:rsid w:val="00597955"/>
    <w:rsid w:val="005A05F7"/>
    <w:rsid w:val="005A0842"/>
    <w:rsid w:val="005A1135"/>
    <w:rsid w:val="005A1869"/>
    <w:rsid w:val="005A1888"/>
    <w:rsid w:val="005A2EE6"/>
    <w:rsid w:val="005A315B"/>
    <w:rsid w:val="005A56AA"/>
    <w:rsid w:val="005A57D0"/>
    <w:rsid w:val="005A57FC"/>
    <w:rsid w:val="005A69D0"/>
    <w:rsid w:val="005A6AE1"/>
    <w:rsid w:val="005A6CFB"/>
    <w:rsid w:val="005A71F1"/>
    <w:rsid w:val="005B048E"/>
    <w:rsid w:val="005B14DE"/>
    <w:rsid w:val="005B1BC1"/>
    <w:rsid w:val="005B265E"/>
    <w:rsid w:val="005B31EF"/>
    <w:rsid w:val="005B38E9"/>
    <w:rsid w:val="005B3C4A"/>
    <w:rsid w:val="005B4A79"/>
    <w:rsid w:val="005B510D"/>
    <w:rsid w:val="005B7906"/>
    <w:rsid w:val="005B7B06"/>
    <w:rsid w:val="005B7C1A"/>
    <w:rsid w:val="005C2CA7"/>
    <w:rsid w:val="005C40EE"/>
    <w:rsid w:val="005C6492"/>
    <w:rsid w:val="005C7CD4"/>
    <w:rsid w:val="005D0167"/>
    <w:rsid w:val="005D0C6E"/>
    <w:rsid w:val="005D26B5"/>
    <w:rsid w:val="005D290A"/>
    <w:rsid w:val="005D393C"/>
    <w:rsid w:val="005D3B48"/>
    <w:rsid w:val="005D3CBF"/>
    <w:rsid w:val="005D4B9B"/>
    <w:rsid w:val="005D4E05"/>
    <w:rsid w:val="005D7D31"/>
    <w:rsid w:val="005E022F"/>
    <w:rsid w:val="005E046C"/>
    <w:rsid w:val="005E0573"/>
    <w:rsid w:val="005E439E"/>
    <w:rsid w:val="005E4D99"/>
    <w:rsid w:val="005E6397"/>
    <w:rsid w:val="005F0AD0"/>
    <w:rsid w:val="005F1614"/>
    <w:rsid w:val="005F1E9B"/>
    <w:rsid w:val="005F27FC"/>
    <w:rsid w:val="005F4D0C"/>
    <w:rsid w:val="005F5284"/>
    <w:rsid w:val="005F6134"/>
    <w:rsid w:val="005F7C13"/>
    <w:rsid w:val="005F7C63"/>
    <w:rsid w:val="006005E6"/>
    <w:rsid w:val="006010FC"/>
    <w:rsid w:val="006018BF"/>
    <w:rsid w:val="006018D5"/>
    <w:rsid w:val="00601902"/>
    <w:rsid w:val="00602EA8"/>
    <w:rsid w:val="00604EB0"/>
    <w:rsid w:val="0060552D"/>
    <w:rsid w:val="0060569B"/>
    <w:rsid w:val="00605859"/>
    <w:rsid w:val="006059F7"/>
    <w:rsid w:val="006063F6"/>
    <w:rsid w:val="00606960"/>
    <w:rsid w:val="00607790"/>
    <w:rsid w:val="00610A7A"/>
    <w:rsid w:val="006114C9"/>
    <w:rsid w:val="00611A3C"/>
    <w:rsid w:val="00611EEB"/>
    <w:rsid w:val="00612AB2"/>
    <w:rsid w:val="00613DC8"/>
    <w:rsid w:val="00614A0D"/>
    <w:rsid w:val="006153EF"/>
    <w:rsid w:val="006166A9"/>
    <w:rsid w:val="00620675"/>
    <w:rsid w:val="006209CA"/>
    <w:rsid w:val="00620BC2"/>
    <w:rsid w:val="00620F6C"/>
    <w:rsid w:val="00623C3A"/>
    <w:rsid w:val="00623E8F"/>
    <w:rsid w:val="0062423A"/>
    <w:rsid w:val="0062484B"/>
    <w:rsid w:val="00625033"/>
    <w:rsid w:val="00625BCF"/>
    <w:rsid w:val="00625D0D"/>
    <w:rsid w:val="00627AD1"/>
    <w:rsid w:val="00627CA0"/>
    <w:rsid w:val="0063113B"/>
    <w:rsid w:val="006324EF"/>
    <w:rsid w:val="00632D3B"/>
    <w:rsid w:val="00632F6D"/>
    <w:rsid w:val="00633600"/>
    <w:rsid w:val="00634017"/>
    <w:rsid w:val="006347E7"/>
    <w:rsid w:val="006359B9"/>
    <w:rsid w:val="00636628"/>
    <w:rsid w:val="00640965"/>
    <w:rsid w:val="00640ADB"/>
    <w:rsid w:val="00640DB1"/>
    <w:rsid w:val="00640FA3"/>
    <w:rsid w:val="00641AB6"/>
    <w:rsid w:val="00642974"/>
    <w:rsid w:val="0064398B"/>
    <w:rsid w:val="006458D0"/>
    <w:rsid w:val="006463C7"/>
    <w:rsid w:val="00647F91"/>
    <w:rsid w:val="0065119C"/>
    <w:rsid w:val="00651C4D"/>
    <w:rsid w:val="00651EE3"/>
    <w:rsid w:val="00651EEF"/>
    <w:rsid w:val="00652F02"/>
    <w:rsid w:val="0065484A"/>
    <w:rsid w:val="00654F3E"/>
    <w:rsid w:val="00656922"/>
    <w:rsid w:val="0065705B"/>
    <w:rsid w:val="00657DAF"/>
    <w:rsid w:val="006600A7"/>
    <w:rsid w:val="00660907"/>
    <w:rsid w:val="00660AF9"/>
    <w:rsid w:val="00661EC3"/>
    <w:rsid w:val="0066233E"/>
    <w:rsid w:val="00664599"/>
    <w:rsid w:val="00664A78"/>
    <w:rsid w:val="00664D45"/>
    <w:rsid w:val="00664EA6"/>
    <w:rsid w:val="00665059"/>
    <w:rsid w:val="00665248"/>
    <w:rsid w:val="00665B9E"/>
    <w:rsid w:val="00666330"/>
    <w:rsid w:val="00666C63"/>
    <w:rsid w:val="006716C3"/>
    <w:rsid w:val="00673DDA"/>
    <w:rsid w:val="00673E5F"/>
    <w:rsid w:val="00675B09"/>
    <w:rsid w:val="0067634A"/>
    <w:rsid w:val="00676367"/>
    <w:rsid w:val="00677DE2"/>
    <w:rsid w:val="00677E79"/>
    <w:rsid w:val="00680056"/>
    <w:rsid w:val="006809A8"/>
    <w:rsid w:val="00681BE4"/>
    <w:rsid w:val="00682577"/>
    <w:rsid w:val="006836DA"/>
    <w:rsid w:val="006836EB"/>
    <w:rsid w:val="006859F1"/>
    <w:rsid w:val="00685F40"/>
    <w:rsid w:val="006865C0"/>
    <w:rsid w:val="0068744B"/>
    <w:rsid w:val="006907BC"/>
    <w:rsid w:val="00690E11"/>
    <w:rsid w:val="0069158C"/>
    <w:rsid w:val="006916DF"/>
    <w:rsid w:val="006924A8"/>
    <w:rsid w:val="00692E57"/>
    <w:rsid w:val="00692E6B"/>
    <w:rsid w:val="0069570E"/>
    <w:rsid w:val="0069581B"/>
    <w:rsid w:val="006960C9"/>
    <w:rsid w:val="00696620"/>
    <w:rsid w:val="00696F21"/>
    <w:rsid w:val="00697EDC"/>
    <w:rsid w:val="006A1368"/>
    <w:rsid w:val="006A1A4B"/>
    <w:rsid w:val="006A2557"/>
    <w:rsid w:val="006A3631"/>
    <w:rsid w:val="006A3A17"/>
    <w:rsid w:val="006A4ECF"/>
    <w:rsid w:val="006A4F66"/>
    <w:rsid w:val="006A698B"/>
    <w:rsid w:val="006A7540"/>
    <w:rsid w:val="006A76B0"/>
    <w:rsid w:val="006B0329"/>
    <w:rsid w:val="006B0A7E"/>
    <w:rsid w:val="006B1054"/>
    <w:rsid w:val="006B194D"/>
    <w:rsid w:val="006B1D7A"/>
    <w:rsid w:val="006B21EB"/>
    <w:rsid w:val="006B238D"/>
    <w:rsid w:val="006B3417"/>
    <w:rsid w:val="006B49AB"/>
    <w:rsid w:val="006B5906"/>
    <w:rsid w:val="006B5F00"/>
    <w:rsid w:val="006B6C3C"/>
    <w:rsid w:val="006B7ADC"/>
    <w:rsid w:val="006C003C"/>
    <w:rsid w:val="006C08E3"/>
    <w:rsid w:val="006C6719"/>
    <w:rsid w:val="006C6E6C"/>
    <w:rsid w:val="006C7307"/>
    <w:rsid w:val="006C7D94"/>
    <w:rsid w:val="006D0902"/>
    <w:rsid w:val="006D1B7A"/>
    <w:rsid w:val="006D228E"/>
    <w:rsid w:val="006D3941"/>
    <w:rsid w:val="006D3E9F"/>
    <w:rsid w:val="006D584D"/>
    <w:rsid w:val="006D5FB4"/>
    <w:rsid w:val="006D6196"/>
    <w:rsid w:val="006D61EE"/>
    <w:rsid w:val="006D6802"/>
    <w:rsid w:val="006D70E1"/>
    <w:rsid w:val="006D7DE3"/>
    <w:rsid w:val="006E009A"/>
    <w:rsid w:val="006E1B9A"/>
    <w:rsid w:val="006E47BE"/>
    <w:rsid w:val="006E4985"/>
    <w:rsid w:val="006E49C3"/>
    <w:rsid w:val="006E570F"/>
    <w:rsid w:val="006E6E93"/>
    <w:rsid w:val="006E77E0"/>
    <w:rsid w:val="006E781B"/>
    <w:rsid w:val="006F059D"/>
    <w:rsid w:val="006F0871"/>
    <w:rsid w:val="006F1178"/>
    <w:rsid w:val="006F1E2C"/>
    <w:rsid w:val="006F23BB"/>
    <w:rsid w:val="006F3B18"/>
    <w:rsid w:val="006F4CE2"/>
    <w:rsid w:val="006F4EC1"/>
    <w:rsid w:val="006F55E7"/>
    <w:rsid w:val="006F633F"/>
    <w:rsid w:val="00700788"/>
    <w:rsid w:val="00700E2E"/>
    <w:rsid w:val="007024D9"/>
    <w:rsid w:val="007033CD"/>
    <w:rsid w:val="00703580"/>
    <w:rsid w:val="00703DE1"/>
    <w:rsid w:val="00703DF3"/>
    <w:rsid w:val="00703FC1"/>
    <w:rsid w:val="00704139"/>
    <w:rsid w:val="00704DC4"/>
    <w:rsid w:val="00705E91"/>
    <w:rsid w:val="00706AC5"/>
    <w:rsid w:val="00706C2F"/>
    <w:rsid w:val="00707B6B"/>
    <w:rsid w:val="00707BAB"/>
    <w:rsid w:val="007106CF"/>
    <w:rsid w:val="0071088A"/>
    <w:rsid w:val="00710983"/>
    <w:rsid w:val="00710E45"/>
    <w:rsid w:val="00711EE1"/>
    <w:rsid w:val="00713176"/>
    <w:rsid w:val="007131AC"/>
    <w:rsid w:val="00713BE5"/>
    <w:rsid w:val="00713D22"/>
    <w:rsid w:val="00714A84"/>
    <w:rsid w:val="007150C0"/>
    <w:rsid w:val="007157B7"/>
    <w:rsid w:val="007157CD"/>
    <w:rsid w:val="00717A50"/>
    <w:rsid w:val="007200C6"/>
    <w:rsid w:val="0072117C"/>
    <w:rsid w:val="00722182"/>
    <w:rsid w:val="007241BB"/>
    <w:rsid w:val="00724A8B"/>
    <w:rsid w:val="00724DBA"/>
    <w:rsid w:val="007269AD"/>
    <w:rsid w:val="007269C0"/>
    <w:rsid w:val="00727157"/>
    <w:rsid w:val="0073007F"/>
    <w:rsid w:val="00730C2B"/>
    <w:rsid w:val="007333B5"/>
    <w:rsid w:val="007340A9"/>
    <w:rsid w:val="007344B7"/>
    <w:rsid w:val="00734584"/>
    <w:rsid w:val="00734E54"/>
    <w:rsid w:val="00734E93"/>
    <w:rsid w:val="00737FA5"/>
    <w:rsid w:val="00740D87"/>
    <w:rsid w:val="007413B6"/>
    <w:rsid w:val="00741941"/>
    <w:rsid w:val="00741C3D"/>
    <w:rsid w:val="0074251A"/>
    <w:rsid w:val="007437C2"/>
    <w:rsid w:val="0074388D"/>
    <w:rsid w:val="00744FBF"/>
    <w:rsid w:val="0074548C"/>
    <w:rsid w:val="007459DF"/>
    <w:rsid w:val="00745DC0"/>
    <w:rsid w:val="00746063"/>
    <w:rsid w:val="007465D2"/>
    <w:rsid w:val="00746AB6"/>
    <w:rsid w:val="00746C34"/>
    <w:rsid w:val="007477EC"/>
    <w:rsid w:val="00747F9E"/>
    <w:rsid w:val="007502E6"/>
    <w:rsid w:val="00750C3F"/>
    <w:rsid w:val="007510EC"/>
    <w:rsid w:val="00751F7F"/>
    <w:rsid w:val="00752133"/>
    <w:rsid w:val="007527FB"/>
    <w:rsid w:val="00753D43"/>
    <w:rsid w:val="00754CE9"/>
    <w:rsid w:val="00756976"/>
    <w:rsid w:val="00756C36"/>
    <w:rsid w:val="00756F1C"/>
    <w:rsid w:val="007610EB"/>
    <w:rsid w:val="00761F26"/>
    <w:rsid w:val="00762294"/>
    <w:rsid w:val="00763019"/>
    <w:rsid w:val="007639DF"/>
    <w:rsid w:val="0076505B"/>
    <w:rsid w:val="00765626"/>
    <w:rsid w:val="00765886"/>
    <w:rsid w:val="00765BB5"/>
    <w:rsid w:val="00766762"/>
    <w:rsid w:val="00766912"/>
    <w:rsid w:val="007670BC"/>
    <w:rsid w:val="0077021E"/>
    <w:rsid w:val="0077076F"/>
    <w:rsid w:val="00771006"/>
    <w:rsid w:val="007721B0"/>
    <w:rsid w:val="00772AA1"/>
    <w:rsid w:val="00772E16"/>
    <w:rsid w:val="00773617"/>
    <w:rsid w:val="007737C5"/>
    <w:rsid w:val="0077380B"/>
    <w:rsid w:val="00773AA9"/>
    <w:rsid w:val="00773DC6"/>
    <w:rsid w:val="007747E9"/>
    <w:rsid w:val="00775382"/>
    <w:rsid w:val="00775D35"/>
    <w:rsid w:val="00777494"/>
    <w:rsid w:val="00777B06"/>
    <w:rsid w:val="00780C7C"/>
    <w:rsid w:val="00781BB4"/>
    <w:rsid w:val="007848E1"/>
    <w:rsid w:val="00784B7C"/>
    <w:rsid w:val="00785A0B"/>
    <w:rsid w:val="00786F60"/>
    <w:rsid w:val="00787982"/>
    <w:rsid w:val="007904DC"/>
    <w:rsid w:val="0079052D"/>
    <w:rsid w:val="0079124A"/>
    <w:rsid w:val="0079124C"/>
    <w:rsid w:val="00792941"/>
    <w:rsid w:val="00793042"/>
    <w:rsid w:val="007933B8"/>
    <w:rsid w:val="007934ED"/>
    <w:rsid w:val="00793810"/>
    <w:rsid w:val="007942F0"/>
    <w:rsid w:val="00795885"/>
    <w:rsid w:val="00795D6C"/>
    <w:rsid w:val="00796372"/>
    <w:rsid w:val="00797291"/>
    <w:rsid w:val="007973D2"/>
    <w:rsid w:val="00797D75"/>
    <w:rsid w:val="00797F0A"/>
    <w:rsid w:val="007A1507"/>
    <w:rsid w:val="007A23E5"/>
    <w:rsid w:val="007A3E61"/>
    <w:rsid w:val="007A4966"/>
    <w:rsid w:val="007A5058"/>
    <w:rsid w:val="007A547B"/>
    <w:rsid w:val="007A54D8"/>
    <w:rsid w:val="007A5654"/>
    <w:rsid w:val="007A638E"/>
    <w:rsid w:val="007A6B04"/>
    <w:rsid w:val="007B13DF"/>
    <w:rsid w:val="007B1CA9"/>
    <w:rsid w:val="007B1F7A"/>
    <w:rsid w:val="007B205E"/>
    <w:rsid w:val="007B29CE"/>
    <w:rsid w:val="007B3931"/>
    <w:rsid w:val="007B3A8A"/>
    <w:rsid w:val="007B404C"/>
    <w:rsid w:val="007B41CB"/>
    <w:rsid w:val="007B4A76"/>
    <w:rsid w:val="007B4E52"/>
    <w:rsid w:val="007B4F19"/>
    <w:rsid w:val="007B66F2"/>
    <w:rsid w:val="007B6A28"/>
    <w:rsid w:val="007B6DA8"/>
    <w:rsid w:val="007B78C9"/>
    <w:rsid w:val="007C0DE2"/>
    <w:rsid w:val="007C1872"/>
    <w:rsid w:val="007C1B19"/>
    <w:rsid w:val="007C1F31"/>
    <w:rsid w:val="007C393B"/>
    <w:rsid w:val="007C3F6D"/>
    <w:rsid w:val="007C4237"/>
    <w:rsid w:val="007C4A66"/>
    <w:rsid w:val="007C50DC"/>
    <w:rsid w:val="007C7488"/>
    <w:rsid w:val="007D03A2"/>
    <w:rsid w:val="007D27BA"/>
    <w:rsid w:val="007D2888"/>
    <w:rsid w:val="007D2FC4"/>
    <w:rsid w:val="007D3F84"/>
    <w:rsid w:val="007D41DF"/>
    <w:rsid w:val="007D41FB"/>
    <w:rsid w:val="007D49D7"/>
    <w:rsid w:val="007D570A"/>
    <w:rsid w:val="007D7AF7"/>
    <w:rsid w:val="007E1273"/>
    <w:rsid w:val="007E1E52"/>
    <w:rsid w:val="007E270F"/>
    <w:rsid w:val="007E35AF"/>
    <w:rsid w:val="007E4A80"/>
    <w:rsid w:val="007E54EB"/>
    <w:rsid w:val="007E5C02"/>
    <w:rsid w:val="007E5D1A"/>
    <w:rsid w:val="007E6184"/>
    <w:rsid w:val="007E67A4"/>
    <w:rsid w:val="007E6E9C"/>
    <w:rsid w:val="007E6EAE"/>
    <w:rsid w:val="007E7387"/>
    <w:rsid w:val="007E7442"/>
    <w:rsid w:val="007E7DBF"/>
    <w:rsid w:val="007F0537"/>
    <w:rsid w:val="007F1369"/>
    <w:rsid w:val="007F1F95"/>
    <w:rsid w:val="007F3677"/>
    <w:rsid w:val="007F3A2F"/>
    <w:rsid w:val="007F3CB5"/>
    <w:rsid w:val="007F4BFC"/>
    <w:rsid w:val="007F4FCA"/>
    <w:rsid w:val="007F563C"/>
    <w:rsid w:val="007F6196"/>
    <w:rsid w:val="007F66DF"/>
    <w:rsid w:val="007F7126"/>
    <w:rsid w:val="0080097D"/>
    <w:rsid w:val="00801D20"/>
    <w:rsid w:val="00802A86"/>
    <w:rsid w:val="00802AED"/>
    <w:rsid w:val="00803403"/>
    <w:rsid w:val="0080741C"/>
    <w:rsid w:val="008100B2"/>
    <w:rsid w:val="0081092E"/>
    <w:rsid w:val="00810AF3"/>
    <w:rsid w:val="00811982"/>
    <w:rsid w:val="00811C38"/>
    <w:rsid w:val="00811EF4"/>
    <w:rsid w:val="008143C4"/>
    <w:rsid w:val="0081476C"/>
    <w:rsid w:val="00815F6E"/>
    <w:rsid w:val="00816410"/>
    <w:rsid w:val="00816F3C"/>
    <w:rsid w:val="008204B6"/>
    <w:rsid w:val="008206D0"/>
    <w:rsid w:val="00821322"/>
    <w:rsid w:val="008218DF"/>
    <w:rsid w:val="00822D4A"/>
    <w:rsid w:val="0082425E"/>
    <w:rsid w:val="00824641"/>
    <w:rsid w:val="00824B78"/>
    <w:rsid w:val="008269D1"/>
    <w:rsid w:val="00826D1C"/>
    <w:rsid w:val="008304B2"/>
    <w:rsid w:val="00831ABC"/>
    <w:rsid w:val="00835227"/>
    <w:rsid w:val="00836823"/>
    <w:rsid w:val="00836C78"/>
    <w:rsid w:val="00837494"/>
    <w:rsid w:val="008375CC"/>
    <w:rsid w:val="008408BA"/>
    <w:rsid w:val="0084159E"/>
    <w:rsid w:val="00842085"/>
    <w:rsid w:val="0084250E"/>
    <w:rsid w:val="008428D0"/>
    <w:rsid w:val="008428F3"/>
    <w:rsid w:val="00842CC5"/>
    <w:rsid w:val="008449E0"/>
    <w:rsid w:val="00845B02"/>
    <w:rsid w:val="008466F0"/>
    <w:rsid w:val="00846B66"/>
    <w:rsid w:val="00846BBC"/>
    <w:rsid w:val="00846E09"/>
    <w:rsid w:val="0085016D"/>
    <w:rsid w:val="00850EB2"/>
    <w:rsid w:val="00851A5E"/>
    <w:rsid w:val="008525BE"/>
    <w:rsid w:val="00853240"/>
    <w:rsid w:val="0085359B"/>
    <w:rsid w:val="00853FBC"/>
    <w:rsid w:val="00854783"/>
    <w:rsid w:val="00855DE6"/>
    <w:rsid w:val="0085669D"/>
    <w:rsid w:val="008567A9"/>
    <w:rsid w:val="00856B56"/>
    <w:rsid w:val="00856D2D"/>
    <w:rsid w:val="00857A34"/>
    <w:rsid w:val="008606D4"/>
    <w:rsid w:val="00860CE1"/>
    <w:rsid w:val="008614E7"/>
    <w:rsid w:val="00861604"/>
    <w:rsid w:val="00862378"/>
    <w:rsid w:val="008631BA"/>
    <w:rsid w:val="00863C09"/>
    <w:rsid w:val="00863DE4"/>
    <w:rsid w:val="00865AE4"/>
    <w:rsid w:val="00865DDC"/>
    <w:rsid w:val="00865FB5"/>
    <w:rsid w:val="0086621C"/>
    <w:rsid w:val="00870488"/>
    <w:rsid w:val="00870B63"/>
    <w:rsid w:val="00870DF5"/>
    <w:rsid w:val="008718ED"/>
    <w:rsid w:val="008733E6"/>
    <w:rsid w:val="008811CF"/>
    <w:rsid w:val="0088124E"/>
    <w:rsid w:val="00883AA7"/>
    <w:rsid w:val="008844E2"/>
    <w:rsid w:val="00884840"/>
    <w:rsid w:val="00884B5B"/>
    <w:rsid w:val="00884DA7"/>
    <w:rsid w:val="00885D3B"/>
    <w:rsid w:val="00886574"/>
    <w:rsid w:val="008865F8"/>
    <w:rsid w:val="00886CC4"/>
    <w:rsid w:val="00886EC1"/>
    <w:rsid w:val="00887F61"/>
    <w:rsid w:val="00890A16"/>
    <w:rsid w:val="00891675"/>
    <w:rsid w:val="00891D55"/>
    <w:rsid w:val="008923B8"/>
    <w:rsid w:val="00892753"/>
    <w:rsid w:val="00892A94"/>
    <w:rsid w:val="00892D47"/>
    <w:rsid w:val="00892E96"/>
    <w:rsid w:val="00893FBB"/>
    <w:rsid w:val="00894816"/>
    <w:rsid w:val="008950F6"/>
    <w:rsid w:val="00895646"/>
    <w:rsid w:val="00895E85"/>
    <w:rsid w:val="00895FDB"/>
    <w:rsid w:val="00896A6B"/>
    <w:rsid w:val="00896FBC"/>
    <w:rsid w:val="008977DE"/>
    <w:rsid w:val="00897A98"/>
    <w:rsid w:val="008A0648"/>
    <w:rsid w:val="008A3217"/>
    <w:rsid w:val="008A38B0"/>
    <w:rsid w:val="008A644E"/>
    <w:rsid w:val="008A7479"/>
    <w:rsid w:val="008A7601"/>
    <w:rsid w:val="008B068E"/>
    <w:rsid w:val="008B1227"/>
    <w:rsid w:val="008B1840"/>
    <w:rsid w:val="008B1CE2"/>
    <w:rsid w:val="008B363D"/>
    <w:rsid w:val="008B5A4D"/>
    <w:rsid w:val="008B5C9D"/>
    <w:rsid w:val="008B5CFA"/>
    <w:rsid w:val="008B64E1"/>
    <w:rsid w:val="008B6694"/>
    <w:rsid w:val="008B669E"/>
    <w:rsid w:val="008B6EAF"/>
    <w:rsid w:val="008B7B55"/>
    <w:rsid w:val="008C081D"/>
    <w:rsid w:val="008C1ED7"/>
    <w:rsid w:val="008C2672"/>
    <w:rsid w:val="008C3730"/>
    <w:rsid w:val="008C3FE4"/>
    <w:rsid w:val="008C67FC"/>
    <w:rsid w:val="008C6A62"/>
    <w:rsid w:val="008C6BEA"/>
    <w:rsid w:val="008C718F"/>
    <w:rsid w:val="008C7791"/>
    <w:rsid w:val="008D11BD"/>
    <w:rsid w:val="008D2AB8"/>
    <w:rsid w:val="008D40E2"/>
    <w:rsid w:val="008D4109"/>
    <w:rsid w:val="008D4949"/>
    <w:rsid w:val="008D58F0"/>
    <w:rsid w:val="008D7F4A"/>
    <w:rsid w:val="008E04B1"/>
    <w:rsid w:val="008E0570"/>
    <w:rsid w:val="008E1276"/>
    <w:rsid w:val="008E28C4"/>
    <w:rsid w:val="008E3890"/>
    <w:rsid w:val="008E38D3"/>
    <w:rsid w:val="008E4A37"/>
    <w:rsid w:val="008E4EA4"/>
    <w:rsid w:val="008E5513"/>
    <w:rsid w:val="008E55CE"/>
    <w:rsid w:val="008E569A"/>
    <w:rsid w:val="008E5800"/>
    <w:rsid w:val="008E5A9E"/>
    <w:rsid w:val="008E7EDD"/>
    <w:rsid w:val="008F0B3C"/>
    <w:rsid w:val="008F111D"/>
    <w:rsid w:val="008F1E29"/>
    <w:rsid w:val="008F1E37"/>
    <w:rsid w:val="008F20DC"/>
    <w:rsid w:val="008F2D10"/>
    <w:rsid w:val="008F2EFD"/>
    <w:rsid w:val="008F35FC"/>
    <w:rsid w:val="008F4947"/>
    <w:rsid w:val="008F50F2"/>
    <w:rsid w:val="008F540F"/>
    <w:rsid w:val="008F7807"/>
    <w:rsid w:val="0090088D"/>
    <w:rsid w:val="00901735"/>
    <w:rsid w:val="00901BFB"/>
    <w:rsid w:val="00901F65"/>
    <w:rsid w:val="00902366"/>
    <w:rsid w:val="0090242B"/>
    <w:rsid w:val="00903180"/>
    <w:rsid w:val="009043A8"/>
    <w:rsid w:val="0090476B"/>
    <w:rsid w:val="00904852"/>
    <w:rsid w:val="00905DD7"/>
    <w:rsid w:val="00907577"/>
    <w:rsid w:val="009076D6"/>
    <w:rsid w:val="00907896"/>
    <w:rsid w:val="00910E24"/>
    <w:rsid w:val="009123A0"/>
    <w:rsid w:val="009128FB"/>
    <w:rsid w:val="00913049"/>
    <w:rsid w:val="00914185"/>
    <w:rsid w:val="00914E69"/>
    <w:rsid w:val="00915B2D"/>
    <w:rsid w:val="00916DF5"/>
    <w:rsid w:val="009172DC"/>
    <w:rsid w:val="009201C5"/>
    <w:rsid w:val="00920D7A"/>
    <w:rsid w:val="00922301"/>
    <w:rsid w:val="00922DE6"/>
    <w:rsid w:val="009242FF"/>
    <w:rsid w:val="00924D12"/>
    <w:rsid w:val="00924E81"/>
    <w:rsid w:val="0092596C"/>
    <w:rsid w:val="00926DD5"/>
    <w:rsid w:val="00927125"/>
    <w:rsid w:val="00927364"/>
    <w:rsid w:val="00927B51"/>
    <w:rsid w:val="00932102"/>
    <w:rsid w:val="009346F8"/>
    <w:rsid w:val="00934EB3"/>
    <w:rsid w:val="00934FFB"/>
    <w:rsid w:val="0093554B"/>
    <w:rsid w:val="00937C1C"/>
    <w:rsid w:val="00940691"/>
    <w:rsid w:val="009415BD"/>
    <w:rsid w:val="0094267A"/>
    <w:rsid w:val="009430C7"/>
    <w:rsid w:val="00944593"/>
    <w:rsid w:val="0094507C"/>
    <w:rsid w:val="00945160"/>
    <w:rsid w:val="009456BE"/>
    <w:rsid w:val="00945B4E"/>
    <w:rsid w:val="0094604A"/>
    <w:rsid w:val="0094635B"/>
    <w:rsid w:val="0094668B"/>
    <w:rsid w:val="0094738A"/>
    <w:rsid w:val="00951A51"/>
    <w:rsid w:val="00951B77"/>
    <w:rsid w:val="00951F04"/>
    <w:rsid w:val="009526F4"/>
    <w:rsid w:val="009540B4"/>
    <w:rsid w:val="00954352"/>
    <w:rsid w:val="00954CCC"/>
    <w:rsid w:val="00954DA9"/>
    <w:rsid w:val="00956D6A"/>
    <w:rsid w:val="009572C9"/>
    <w:rsid w:val="0096192A"/>
    <w:rsid w:val="00961D02"/>
    <w:rsid w:val="00961DDA"/>
    <w:rsid w:val="00961ED7"/>
    <w:rsid w:val="00962229"/>
    <w:rsid w:val="00962288"/>
    <w:rsid w:val="009623DC"/>
    <w:rsid w:val="0096258C"/>
    <w:rsid w:val="00962716"/>
    <w:rsid w:val="00963071"/>
    <w:rsid w:val="00963AA1"/>
    <w:rsid w:val="00966E2E"/>
    <w:rsid w:val="009673D7"/>
    <w:rsid w:val="0097171D"/>
    <w:rsid w:val="0097177D"/>
    <w:rsid w:val="00971DB3"/>
    <w:rsid w:val="00973A37"/>
    <w:rsid w:val="00975362"/>
    <w:rsid w:val="00975597"/>
    <w:rsid w:val="00975A72"/>
    <w:rsid w:val="0097645C"/>
    <w:rsid w:val="00977148"/>
    <w:rsid w:val="009801DE"/>
    <w:rsid w:val="00980B9A"/>
    <w:rsid w:val="00980E6B"/>
    <w:rsid w:val="0098338B"/>
    <w:rsid w:val="00983C88"/>
    <w:rsid w:val="00984B84"/>
    <w:rsid w:val="00985975"/>
    <w:rsid w:val="00986919"/>
    <w:rsid w:val="00987C00"/>
    <w:rsid w:val="00990771"/>
    <w:rsid w:val="00991C3D"/>
    <w:rsid w:val="00992090"/>
    <w:rsid w:val="00992276"/>
    <w:rsid w:val="00992840"/>
    <w:rsid w:val="0099292C"/>
    <w:rsid w:val="009947F3"/>
    <w:rsid w:val="009953DC"/>
    <w:rsid w:val="00995A07"/>
    <w:rsid w:val="00995F00"/>
    <w:rsid w:val="00995F7A"/>
    <w:rsid w:val="00996174"/>
    <w:rsid w:val="00996914"/>
    <w:rsid w:val="00996C85"/>
    <w:rsid w:val="009975A4"/>
    <w:rsid w:val="00997E42"/>
    <w:rsid w:val="009A1447"/>
    <w:rsid w:val="009A1C51"/>
    <w:rsid w:val="009A3714"/>
    <w:rsid w:val="009A4F0C"/>
    <w:rsid w:val="009A5808"/>
    <w:rsid w:val="009A7953"/>
    <w:rsid w:val="009A7A80"/>
    <w:rsid w:val="009B07A6"/>
    <w:rsid w:val="009B0E03"/>
    <w:rsid w:val="009B29D8"/>
    <w:rsid w:val="009B4032"/>
    <w:rsid w:val="009B4341"/>
    <w:rsid w:val="009B47D0"/>
    <w:rsid w:val="009B491C"/>
    <w:rsid w:val="009B50C7"/>
    <w:rsid w:val="009B53CF"/>
    <w:rsid w:val="009B59C5"/>
    <w:rsid w:val="009B5B9E"/>
    <w:rsid w:val="009B5E62"/>
    <w:rsid w:val="009B763B"/>
    <w:rsid w:val="009C0AEE"/>
    <w:rsid w:val="009C0F39"/>
    <w:rsid w:val="009C2050"/>
    <w:rsid w:val="009C37FB"/>
    <w:rsid w:val="009C3A7A"/>
    <w:rsid w:val="009C3BDB"/>
    <w:rsid w:val="009C3E8A"/>
    <w:rsid w:val="009C52AB"/>
    <w:rsid w:val="009C633B"/>
    <w:rsid w:val="009C72AD"/>
    <w:rsid w:val="009C77F8"/>
    <w:rsid w:val="009D22C4"/>
    <w:rsid w:val="009D251C"/>
    <w:rsid w:val="009D2726"/>
    <w:rsid w:val="009D3884"/>
    <w:rsid w:val="009D454E"/>
    <w:rsid w:val="009D4878"/>
    <w:rsid w:val="009D48D4"/>
    <w:rsid w:val="009D4AD3"/>
    <w:rsid w:val="009D5211"/>
    <w:rsid w:val="009D5A21"/>
    <w:rsid w:val="009D5E31"/>
    <w:rsid w:val="009D61A2"/>
    <w:rsid w:val="009D6EA3"/>
    <w:rsid w:val="009E105C"/>
    <w:rsid w:val="009E1768"/>
    <w:rsid w:val="009E2669"/>
    <w:rsid w:val="009E357E"/>
    <w:rsid w:val="009E5BF2"/>
    <w:rsid w:val="009E5C33"/>
    <w:rsid w:val="009E5F4B"/>
    <w:rsid w:val="009E6375"/>
    <w:rsid w:val="009E752B"/>
    <w:rsid w:val="009E7E56"/>
    <w:rsid w:val="009E7E7F"/>
    <w:rsid w:val="009F023A"/>
    <w:rsid w:val="009F59C8"/>
    <w:rsid w:val="009F6CD8"/>
    <w:rsid w:val="009F71A6"/>
    <w:rsid w:val="00A0054E"/>
    <w:rsid w:val="00A01535"/>
    <w:rsid w:val="00A0181D"/>
    <w:rsid w:val="00A02AD5"/>
    <w:rsid w:val="00A02E0B"/>
    <w:rsid w:val="00A035EE"/>
    <w:rsid w:val="00A03789"/>
    <w:rsid w:val="00A047D6"/>
    <w:rsid w:val="00A04A98"/>
    <w:rsid w:val="00A04C9A"/>
    <w:rsid w:val="00A04CC4"/>
    <w:rsid w:val="00A04F59"/>
    <w:rsid w:val="00A05404"/>
    <w:rsid w:val="00A072BB"/>
    <w:rsid w:val="00A073CB"/>
    <w:rsid w:val="00A1044E"/>
    <w:rsid w:val="00A10C37"/>
    <w:rsid w:val="00A1121F"/>
    <w:rsid w:val="00A11647"/>
    <w:rsid w:val="00A1182B"/>
    <w:rsid w:val="00A13661"/>
    <w:rsid w:val="00A15556"/>
    <w:rsid w:val="00A15E69"/>
    <w:rsid w:val="00A15FE5"/>
    <w:rsid w:val="00A1614A"/>
    <w:rsid w:val="00A165ED"/>
    <w:rsid w:val="00A16DDF"/>
    <w:rsid w:val="00A17EF8"/>
    <w:rsid w:val="00A20CBA"/>
    <w:rsid w:val="00A22D2E"/>
    <w:rsid w:val="00A22E15"/>
    <w:rsid w:val="00A236EF"/>
    <w:rsid w:val="00A265CA"/>
    <w:rsid w:val="00A272A2"/>
    <w:rsid w:val="00A27540"/>
    <w:rsid w:val="00A27CEF"/>
    <w:rsid w:val="00A30A72"/>
    <w:rsid w:val="00A33B9A"/>
    <w:rsid w:val="00A3440C"/>
    <w:rsid w:val="00A34D04"/>
    <w:rsid w:val="00A35EA4"/>
    <w:rsid w:val="00A362A4"/>
    <w:rsid w:val="00A36AAD"/>
    <w:rsid w:val="00A36CE5"/>
    <w:rsid w:val="00A36DC2"/>
    <w:rsid w:val="00A3798C"/>
    <w:rsid w:val="00A416C4"/>
    <w:rsid w:val="00A418D2"/>
    <w:rsid w:val="00A4205A"/>
    <w:rsid w:val="00A42FAF"/>
    <w:rsid w:val="00A43056"/>
    <w:rsid w:val="00A449B5"/>
    <w:rsid w:val="00A45033"/>
    <w:rsid w:val="00A45517"/>
    <w:rsid w:val="00A464F7"/>
    <w:rsid w:val="00A46899"/>
    <w:rsid w:val="00A4698C"/>
    <w:rsid w:val="00A46A71"/>
    <w:rsid w:val="00A474C2"/>
    <w:rsid w:val="00A47CDD"/>
    <w:rsid w:val="00A47D1B"/>
    <w:rsid w:val="00A50596"/>
    <w:rsid w:val="00A51D6A"/>
    <w:rsid w:val="00A52450"/>
    <w:rsid w:val="00A52503"/>
    <w:rsid w:val="00A52A3D"/>
    <w:rsid w:val="00A53DF1"/>
    <w:rsid w:val="00A543AF"/>
    <w:rsid w:val="00A549DD"/>
    <w:rsid w:val="00A54F7D"/>
    <w:rsid w:val="00A54FA1"/>
    <w:rsid w:val="00A55968"/>
    <w:rsid w:val="00A55E91"/>
    <w:rsid w:val="00A56C2B"/>
    <w:rsid w:val="00A57152"/>
    <w:rsid w:val="00A57949"/>
    <w:rsid w:val="00A57AC3"/>
    <w:rsid w:val="00A6003B"/>
    <w:rsid w:val="00A60C13"/>
    <w:rsid w:val="00A61B9E"/>
    <w:rsid w:val="00A61DAA"/>
    <w:rsid w:val="00A63301"/>
    <w:rsid w:val="00A64CC0"/>
    <w:rsid w:val="00A64EE8"/>
    <w:rsid w:val="00A668A1"/>
    <w:rsid w:val="00A66E52"/>
    <w:rsid w:val="00A67636"/>
    <w:rsid w:val="00A67AF4"/>
    <w:rsid w:val="00A70180"/>
    <w:rsid w:val="00A7092E"/>
    <w:rsid w:val="00A70CCE"/>
    <w:rsid w:val="00A71F38"/>
    <w:rsid w:val="00A7221D"/>
    <w:rsid w:val="00A74E91"/>
    <w:rsid w:val="00A755AB"/>
    <w:rsid w:val="00A75D79"/>
    <w:rsid w:val="00A764EA"/>
    <w:rsid w:val="00A76759"/>
    <w:rsid w:val="00A77230"/>
    <w:rsid w:val="00A773D6"/>
    <w:rsid w:val="00A7770F"/>
    <w:rsid w:val="00A777E8"/>
    <w:rsid w:val="00A77FE7"/>
    <w:rsid w:val="00A8047E"/>
    <w:rsid w:val="00A80B86"/>
    <w:rsid w:val="00A81A87"/>
    <w:rsid w:val="00A81D7B"/>
    <w:rsid w:val="00A82102"/>
    <w:rsid w:val="00A828AA"/>
    <w:rsid w:val="00A82C63"/>
    <w:rsid w:val="00A82EA9"/>
    <w:rsid w:val="00A82F4A"/>
    <w:rsid w:val="00A8329D"/>
    <w:rsid w:val="00A846C2"/>
    <w:rsid w:val="00A84EB5"/>
    <w:rsid w:val="00A84F95"/>
    <w:rsid w:val="00A85712"/>
    <w:rsid w:val="00A86EA7"/>
    <w:rsid w:val="00A87CDC"/>
    <w:rsid w:val="00A9071C"/>
    <w:rsid w:val="00A91FA5"/>
    <w:rsid w:val="00A9207C"/>
    <w:rsid w:val="00A922A9"/>
    <w:rsid w:val="00A92B05"/>
    <w:rsid w:val="00A92C95"/>
    <w:rsid w:val="00A934DE"/>
    <w:rsid w:val="00A95886"/>
    <w:rsid w:val="00A968CD"/>
    <w:rsid w:val="00A968F0"/>
    <w:rsid w:val="00A96969"/>
    <w:rsid w:val="00A97AB3"/>
    <w:rsid w:val="00A97D96"/>
    <w:rsid w:val="00AA0429"/>
    <w:rsid w:val="00AA04B3"/>
    <w:rsid w:val="00AA133F"/>
    <w:rsid w:val="00AA2109"/>
    <w:rsid w:val="00AA22D5"/>
    <w:rsid w:val="00AA3111"/>
    <w:rsid w:val="00AA594B"/>
    <w:rsid w:val="00AA6593"/>
    <w:rsid w:val="00AA7C07"/>
    <w:rsid w:val="00AA7F44"/>
    <w:rsid w:val="00AB0E44"/>
    <w:rsid w:val="00AB222F"/>
    <w:rsid w:val="00AB2796"/>
    <w:rsid w:val="00AB2E46"/>
    <w:rsid w:val="00AB4A9D"/>
    <w:rsid w:val="00AB5357"/>
    <w:rsid w:val="00AB5503"/>
    <w:rsid w:val="00AB5A39"/>
    <w:rsid w:val="00AB671A"/>
    <w:rsid w:val="00AB7867"/>
    <w:rsid w:val="00AB7CF7"/>
    <w:rsid w:val="00AC0649"/>
    <w:rsid w:val="00AC0935"/>
    <w:rsid w:val="00AC1D10"/>
    <w:rsid w:val="00AC3132"/>
    <w:rsid w:val="00AC3403"/>
    <w:rsid w:val="00AC4198"/>
    <w:rsid w:val="00AC442F"/>
    <w:rsid w:val="00AC49E2"/>
    <w:rsid w:val="00AC5C87"/>
    <w:rsid w:val="00AC60BE"/>
    <w:rsid w:val="00AD00AE"/>
    <w:rsid w:val="00AD036F"/>
    <w:rsid w:val="00AD063E"/>
    <w:rsid w:val="00AD160B"/>
    <w:rsid w:val="00AD36CF"/>
    <w:rsid w:val="00AD3A53"/>
    <w:rsid w:val="00AD3B8E"/>
    <w:rsid w:val="00AD3E56"/>
    <w:rsid w:val="00AD4520"/>
    <w:rsid w:val="00AD693D"/>
    <w:rsid w:val="00AD6CB6"/>
    <w:rsid w:val="00AD6F42"/>
    <w:rsid w:val="00AD7210"/>
    <w:rsid w:val="00AE09F8"/>
    <w:rsid w:val="00AE0FAF"/>
    <w:rsid w:val="00AE0FFF"/>
    <w:rsid w:val="00AE14D8"/>
    <w:rsid w:val="00AE1C68"/>
    <w:rsid w:val="00AE1CD1"/>
    <w:rsid w:val="00AE234D"/>
    <w:rsid w:val="00AE3487"/>
    <w:rsid w:val="00AE36EE"/>
    <w:rsid w:val="00AE3720"/>
    <w:rsid w:val="00AE48E5"/>
    <w:rsid w:val="00AE6DB3"/>
    <w:rsid w:val="00AE7CCB"/>
    <w:rsid w:val="00AE7DEC"/>
    <w:rsid w:val="00AF049A"/>
    <w:rsid w:val="00AF0D9B"/>
    <w:rsid w:val="00AF0F39"/>
    <w:rsid w:val="00AF1354"/>
    <w:rsid w:val="00AF224B"/>
    <w:rsid w:val="00AF2E86"/>
    <w:rsid w:val="00AF4402"/>
    <w:rsid w:val="00AF55F4"/>
    <w:rsid w:val="00AF7D3C"/>
    <w:rsid w:val="00B004A0"/>
    <w:rsid w:val="00B00A55"/>
    <w:rsid w:val="00B00E0B"/>
    <w:rsid w:val="00B013D6"/>
    <w:rsid w:val="00B0146E"/>
    <w:rsid w:val="00B016A8"/>
    <w:rsid w:val="00B01EDB"/>
    <w:rsid w:val="00B030EB"/>
    <w:rsid w:val="00B03E3B"/>
    <w:rsid w:val="00B042DA"/>
    <w:rsid w:val="00B04453"/>
    <w:rsid w:val="00B04A34"/>
    <w:rsid w:val="00B04EE8"/>
    <w:rsid w:val="00B06D00"/>
    <w:rsid w:val="00B07535"/>
    <w:rsid w:val="00B0799E"/>
    <w:rsid w:val="00B07D1D"/>
    <w:rsid w:val="00B115A3"/>
    <w:rsid w:val="00B128EE"/>
    <w:rsid w:val="00B13693"/>
    <w:rsid w:val="00B14559"/>
    <w:rsid w:val="00B14969"/>
    <w:rsid w:val="00B14C0B"/>
    <w:rsid w:val="00B14F27"/>
    <w:rsid w:val="00B15886"/>
    <w:rsid w:val="00B15CA6"/>
    <w:rsid w:val="00B177C3"/>
    <w:rsid w:val="00B17F6C"/>
    <w:rsid w:val="00B2063E"/>
    <w:rsid w:val="00B20B74"/>
    <w:rsid w:val="00B20C34"/>
    <w:rsid w:val="00B20ED2"/>
    <w:rsid w:val="00B21463"/>
    <w:rsid w:val="00B21866"/>
    <w:rsid w:val="00B21D18"/>
    <w:rsid w:val="00B23695"/>
    <w:rsid w:val="00B2392A"/>
    <w:rsid w:val="00B24452"/>
    <w:rsid w:val="00B248A8"/>
    <w:rsid w:val="00B264C6"/>
    <w:rsid w:val="00B304C5"/>
    <w:rsid w:val="00B3115B"/>
    <w:rsid w:val="00B332C7"/>
    <w:rsid w:val="00B33463"/>
    <w:rsid w:val="00B33E26"/>
    <w:rsid w:val="00B341B4"/>
    <w:rsid w:val="00B341DF"/>
    <w:rsid w:val="00B3561E"/>
    <w:rsid w:val="00B35FCE"/>
    <w:rsid w:val="00B36A37"/>
    <w:rsid w:val="00B36CCB"/>
    <w:rsid w:val="00B36D01"/>
    <w:rsid w:val="00B37584"/>
    <w:rsid w:val="00B40D78"/>
    <w:rsid w:val="00B4129F"/>
    <w:rsid w:val="00B4251B"/>
    <w:rsid w:val="00B4366E"/>
    <w:rsid w:val="00B440A5"/>
    <w:rsid w:val="00B45181"/>
    <w:rsid w:val="00B455F0"/>
    <w:rsid w:val="00B467FE"/>
    <w:rsid w:val="00B501BB"/>
    <w:rsid w:val="00B51C11"/>
    <w:rsid w:val="00B51FEF"/>
    <w:rsid w:val="00B521D4"/>
    <w:rsid w:val="00B52E82"/>
    <w:rsid w:val="00B54953"/>
    <w:rsid w:val="00B54DF7"/>
    <w:rsid w:val="00B55F48"/>
    <w:rsid w:val="00B5611F"/>
    <w:rsid w:val="00B56CD2"/>
    <w:rsid w:val="00B6195B"/>
    <w:rsid w:val="00B619A7"/>
    <w:rsid w:val="00B61B05"/>
    <w:rsid w:val="00B631A8"/>
    <w:rsid w:val="00B63FDF"/>
    <w:rsid w:val="00B643B0"/>
    <w:rsid w:val="00B6472F"/>
    <w:rsid w:val="00B66B4E"/>
    <w:rsid w:val="00B67042"/>
    <w:rsid w:val="00B679AE"/>
    <w:rsid w:val="00B70E3A"/>
    <w:rsid w:val="00B7258F"/>
    <w:rsid w:val="00B73D5F"/>
    <w:rsid w:val="00B74AF5"/>
    <w:rsid w:val="00B75ECE"/>
    <w:rsid w:val="00B765F9"/>
    <w:rsid w:val="00B77633"/>
    <w:rsid w:val="00B7767E"/>
    <w:rsid w:val="00B80660"/>
    <w:rsid w:val="00B80747"/>
    <w:rsid w:val="00B80BB5"/>
    <w:rsid w:val="00B819FB"/>
    <w:rsid w:val="00B8386D"/>
    <w:rsid w:val="00B83C7E"/>
    <w:rsid w:val="00B84A43"/>
    <w:rsid w:val="00B8600C"/>
    <w:rsid w:val="00B902FD"/>
    <w:rsid w:val="00B91797"/>
    <w:rsid w:val="00B92729"/>
    <w:rsid w:val="00B92F80"/>
    <w:rsid w:val="00B9382F"/>
    <w:rsid w:val="00B93866"/>
    <w:rsid w:val="00B94347"/>
    <w:rsid w:val="00B9505F"/>
    <w:rsid w:val="00B95D6F"/>
    <w:rsid w:val="00B961B8"/>
    <w:rsid w:val="00B97157"/>
    <w:rsid w:val="00B97966"/>
    <w:rsid w:val="00B97A83"/>
    <w:rsid w:val="00B97E79"/>
    <w:rsid w:val="00B97E89"/>
    <w:rsid w:val="00BA002E"/>
    <w:rsid w:val="00BA1032"/>
    <w:rsid w:val="00BA116A"/>
    <w:rsid w:val="00BA1E3F"/>
    <w:rsid w:val="00BA26B4"/>
    <w:rsid w:val="00BA2D7A"/>
    <w:rsid w:val="00BA3662"/>
    <w:rsid w:val="00BA48EE"/>
    <w:rsid w:val="00BA5AF9"/>
    <w:rsid w:val="00BA5CD4"/>
    <w:rsid w:val="00BA6AD1"/>
    <w:rsid w:val="00BB28AF"/>
    <w:rsid w:val="00BB3AA1"/>
    <w:rsid w:val="00BB4606"/>
    <w:rsid w:val="00BB597C"/>
    <w:rsid w:val="00BB6B95"/>
    <w:rsid w:val="00BC0384"/>
    <w:rsid w:val="00BC2459"/>
    <w:rsid w:val="00BC2A8E"/>
    <w:rsid w:val="00BC325F"/>
    <w:rsid w:val="00BC382F"/>
    <w:rsid w:val="00BC3D86"/>
    <w:rsid w:val="00BC4C0C"/>
    <w:rsid w:val="00BC5B5D"/>
    <w:rsid w:val="00BC5C59"/>
    <w:rsid w:val="00BD163D"/>
    <w:rsid w:val="00BD1AB2"/>
    <w:rsid w:val="00BD3433"/>
    <w:rsid w:val="00BD35F6"/>
    <w:rsid w:val="00BD3C2C"/>
    <w:rsid w:val="00BD5D5B"/>
    <w:rsid w:val="00BD68B6"/>
    <w:rsid w:val="00BD795A"/>
    <w:rsid w:val="00BE03EC"/>
    <w:rsid w:val="00BE0667"/>
    <w:rsid w:val="00BE2257"/>
    <w:rsid w:val="00BE297E"/>
    <w:rsid w:val="00BE348A"/>
    <w:rsid w:val="00BE365D"/>
    <w:rsid w:val="00BE437A"/>
    <w:rsid w:val="00BE5D9E"/>
    <w:rsid w:val="00BE67E6"/>
    <w:rsid w:val="00BE6906"/>
    <w:rsid w:val="00BE6CCA"/>
    <w:rsid w:val="00BE7ED7"/>
    <w:rsid w:val="00BF1420"/>
    <w:rsid w:val="00BF16B1"/>
    <w:rsid w:val="00BF1F11"/>
    <w:rsid w:val="00BF225D"/>
    <w:rsid w:val="00BF2624"/>
    <w:rsid w:val="00BF2818"/>
    <w:rsid w:val="00BF2D9C"/>
    <w:rsid w:val="00BF3814"/>
    <w:rsid w:val="00BF46AE"/>
    <w:rsid w:val="00BF549C"/>
    <w:rsid w:val="00BF572F"/>
    <w:rsid w:val="00BF68BF"/>
    <w:rsid w:val="00BF6F95"/>
    <w:rsid w:val="00BF7F4E"/>
    <w:rsid w:val="00C0078B"/>
    <w:rsid w:val="00C0144B"/>
    <w:rsid w:val="00C015D0"/>
    <w:rsid w:val="00C01ACC"/>
    <w:rsid w:val="00C02F35"/>
    <w:rsid w:val="00C03174"/>
    <w:rsid w:val="00C03F9B"/>
    <w:rsid w:val="00C052DD"/>
    <w:rsid w:val="00C0538B"/>
    <w:rsid w:val="00C05D59"/>
    <w:rsid w:val="00C064C0"/>
    <w:rsid w:val="00C0717C"/>
    <w:rsid w:val="00C07C87"/>
    <w:rsid w:val="00C07F54"/>
    <w:rsid w:val="00C104B6"/>
    <w:rsid w:val="00C10957"/>
    <w:rsid w:val="00C113F0"/>
    <w:rsid w:val="00C11EB7"/>
    <w:rsid w:val="00C12235"/>
    <w:rsid w:val="00C125AA"/>
    <w:rsid w:val="00C13EB3"/>
    <w:rsid w:val="00C14167"/>
    <w:rsid w:val="00C14E24"/>
    <w:rsid w:val="00C150D8"/>
    <w:rsid w:val="00C1513A"/>
    <w:rsid w:val="00C165FD"/>
    <w:rsid w:val="00C16CA5"/>
    <w:rsid w:val="00C20479"/>
    <w:rsid w:val="00C209CD"/>
    <w:rsid w:val="00C20BA5"/>
    <w:rsid w:val="00C22100"/>
    <w:rsid w:val="00C229F7"/>
    <w:rsid w:val="00C242BD"/>
    <w:rsid w:val="00C246FB"/>
    <w:rsid w:val="00C25E22"/>
    <w:rsid w:val="00C262DD"/>
    <w:rsid w:val="00C267D9"/>
    <w:rsid w:val="00C269DB"/>
    <w:rsid w:val="00C27590"/>
    <w:rsid w:val="00C27D3A"/>
    <w:rsid w:val="00C27D8B"/>
    <w:rsid w:val="00C34ECD"/>
    <w:rsid w:val="00C35566"/>
    <w:rsid w:val="00C362EB"/>
    <w:rsid w:val="00C37E28"/>
    <w:rsid w:val="00C37F3A"/>
    <w:rsid w:val="00C40003"/>
    <w:rsid w:val="00C413F4"/>
    <w:rsid w:val="00C41D98"/>
    <w:rsid w:val="00C41E06"/>
    <w:rsid w:val="00C423C6"/>
    <w:rsid w:val="00C428D4"/>
    <w:rsid w:val="00C428E5"/>
    <w:rsid w:val="00C454AB"/>
    <w:rsid w:val="00C46DAE"/>
    <w:rsid w:val="00C46F7A"/>
    <w:rsid w:val="00C51090"/>
    <w:rsid w:val="00C51BC2"/>
    <w:rsid w:val="00C54802"/>
    <w:rsid w:val="00C5529C"/>
    <w:rsid w:val="00C555EC"/>
    <w:rsid w:val="00C5578A"/>
    <w:rsid w:val="00C55D71"/>
    <w:rsid w:val="00C5617C"/>
    <w:rsid w:val="00C5674D"/>
    <w:rsid w:val="00C57106"/>
    <w:rsid w:val="00C57204"/>
    <w:rsid w:val="00C57276"/>
    <w:rsid w:val="00C5740B"/>
    <w:rsid w:val="00C5761A"/>
    <w:rsid w:val="00C609BC"/>
    <w:rsid w:val="00C609C8"/>
    <w:rsid w:val="00C610AF"/>
    <w:rsid w:val="00C618E7"/>
    <w:rsid w:val="00C64309"/>
    <w:rsid w:val="00C64928"/>
    <w:rsid w:val="00C652E6"/>
    <w:rsid w:val="00C65B2C"/>
    <w:rsid w:val="00C65C58"/>
    <w:rsid w:val="00C67951"/>
    <w:rsid w:val="00C70AB2"/>
    <w:rsid w:val="00C70BA6"/>
    <w:rsid w:val="00C71954"/>
    <w:rsid w:val="00C71A71"/>
    <w:rsid w:val="00C73185"/>
    <w:rsid w:val="00C75125"/>
    <w:rsid w:val="00C753EB"/>
    <w:rsid w:val="00C76748"/>
    <w:rsid w:val="00C768E2"/>
    <w:rsid w:val="00C76E34"/>
    <w:rsid w:val="00C77364"/>
    <w:rsid w:val="00C80BF8"/>
    <w:rsid w:val="00C81759"/>
    <w:rsid w:val="00C81931"/>
    <w:rsid w:val="00C81934"/>
    <w:rsid w:val="00C81A76"/>
    <w:rsid w:val="00C8282F"/>
    <w:rsid w:val="00C82D5F"/>
    <w:rsid w:val="00C82EDB"/>
    <w:rsid w:val="00C8357E"/>
    <w:rsid w:val="00C8382C"/>
    <w:rsid w:val="00C8454D"/>
    <w:rsid w:val="00C84F26"/>
    <w:rsid w:val="00C850EF"/>
    <w:rsid w:val="00C851A6"/>
    <w:rsid w:val="00C85248"/>
    <w:rsid w:val="00C855EE"/>
    <w:rsid w:val="00C86209"/>
    <w:rsid w:val="00C862EA"/>
    <w:rsid w:val="00C86641"/>
    <w:rsid w:val="00C872FF"/>
    <w:rsid w:val="00C8783F"/>
    <w:rsid w:val="00C902EC"/>
    <w:rsid w:val="00C910CB"/>
    <w:rsid w:val="00C913A1"/>
    <w:rsid w:val="00C91847"/>
    <w:rsid w:val="00C91D93"/>
    <w:rsid w:val="00C92220"/>
    <w:rsid w:val="00C934D1"/>
    <w:rsid w:val="00C9364F"/>
    <w:rsid w:val="00C94A1F"/>
    <w:rsid w:val="00C95EF1"/>
    <w:rsid w:val="00C96365"/>
    <w:rsid w:val="00C9680A"/>
    <w:rsid w:val="00C96A73"/>
    <w:rsid w:val="00CA0463"/>
    <w:rsid w:val="00CA0E1F"/>
    <w:rsid w:val="00CA14AA"/>
    <w:rsid w:val="00CA154E"/>
    <w:rsid w:val="00CA2389"/>
    <w:rsid w:val="00CA3536"/>
    <w:rsid w:val="00CA44E0"/>
    <w:rsid w:val="00CA4842"/>
    <w:rsid w:val="00CA4A88"/>
    <w:rsid w:val="00CA4D7F"/>
    <w:rsid w:val="00CA5A86"/>
    <w:rsid w:val="00CA60C9"/>
    <w:rsid w:val="00CA63B3"/>
    <w:rsid w:val="00CA6BE5"/>
    <w:rsid w:val="00CB0C3D"/>
    <w:rsid w:val="00CB1FF7"/>
    <w:rsid w:val="00CB2035"/>
    <w:rsid w:val="00CB3E13"/>
    <w:rsid w:val="00CB4457"/>
    <w:rsid w:val="00CB4719"/>
    <w:rsid w:val="00CB5A34"/>
    <w:rsid w:val="00CB5FE6"/>
    <w:rsid w:val="00CB6A68"/>
    <w:rsid w:val="00CC0FBA"/>
    <w:rsid w:val="00CC5687"/>
    <w:rsid w:val="00CC755F"/>
    <w:rsid w:val="00CD0E74"/>
    <w:rsid w:val="00CD2395"/>
    <w:rsid w:val="00CD34FD"/>
    <w:rsid w:val="00CD38CB"/>
    <w:rsid w:val="00CD44A4"/>
    <w:rsid w:val="00CD4A42"/>
    <w:rsid w:val="00CD513A"/>
    <w:rsid w:val="00CD5379"/>
    <w:rsid w:val="00CD5EF3"/>
    <w:rsid w:val="00CD6A9F"/>
    <w:rsid w:val="00CD70AF"/>
    <w:rsid w:val="00CD72AF"/>
    <w:rsid w:val="00CD78B4"/>
    <w:rsid w:val="00CE1B89"/>
    <w:rsid w:val="00CE23B7"/>
    <w:rsid w:val="00CE4A64"/>
    <w:rsid w:val="00CE4E02"/>
    <w:rsid w:val="00CE4F54"/>
    <w:rsid w:val="00CE707B"/>
    <w:rsid w:val="00CE7286"/>
    <w:rsid w:val="00CE73AF"/>
    <w:rsid w:val="00CE7D42"/>
    <w:rsid w:val="00CF02EB"/>
    <w:rsid w:val="00CF12DC"/>
    <w:rsid w:val="00CF2A8D"/>
    <w:rsid w:val="00CF2D71"/>
    <w:rsid w:val="00CF2F83"/>
    <w:rsid w:val="00CF3079"/>
    <w:rsid w:val="00CF401F"/>
    <w:rsid w:val="00CF4D36"/>
    <w:rsid w:val="00CF5B4A"/>
    <w:rsid w:val="00CF5D46"/>
    <w:rsid w:val="00CF61DE"/>
    <w:rsid w:val="00CF678B"/>
    <w:rsid w:val="00CF7398"/>
    <w:rsid w:val="00CF74D7"/>
    <w:rsid w:val="00CF77AB"/>
    <w:rsid w:val="00CF7CF5"/>
    <w:rsid w:val="00D006B0"/>
    <w:rsid w:val="00D009CB"/>
    <w:rsid w:val="00D013E0"/>
    <w:rsid w:val="00D0197F"/>
    <w:rsid w:val="00D035F6"/>
    <w:rsid w:val="00D06D5D"/>
    <w:rsid w:val="00D073B9"/>
    <w:rsid w:val="00D0764C"/>
    <w:rsid w:val="00D10055"/>
    <w:rsid w:val="00D1056D"/>
    <w:rsid w:val="00D11B46"/>
    <w:rsid w:val="00D126CF"/>
    <w:rsid w:val="00D12B2E"/>
    <w:rsid w:val="00D137E2"/>
    <w:rsid w:val="00D142AF"/>
    <w:rsid w:val="00D14BC2"/>
    <w:rsid w:val="00D157F0"/>
    <w:rsid w:val="00D15D02"/>
    <w:rsid w:val="00D177A4"/>
    <w:rsid w:val="00D17902"/>
    <w:rsid w:val="00D204DA"/>
    <w:rsid w:val="00D20D07"/>
    <w:rsid w:val="00D2176A"/>
    <w:rsid w:val="00D218D4"/>
    <w:rsid w:val="00D22AE9"/>
    <w:rsid w:val="00D2428E"/>
    <w:rsid w:val="00D25D8E"/>
    <w:rsid w:val="00D27F25"/>
    <w:rsid w:val="00D300A3"/>
    <w:rsid w:val="00D308C0"/>
    <w:rsid w:val="00D3137B"/>
    <w:rsid w:val="00D31850"/>
    <w:rsid w:val="00D336F6"/>
    <w:rsid w:val="00D33A68"/>
    <w:rsid w:val="00D33A9E"/>
    <w:rsid w:val="00D33D8C"/>
    <w:rsid w:val="00D344E4"/>
    <w:rsid w:val="00D34AC9"/>
    <w:rsid w:val="00D34B86"/>
    <w:rsid w:val="00D35984"/>
    <w:rsid w:val="00D362E5"/>
    <w:rsid w:val="00D3677A"/>
    <w:rsid w:val="00D36B98"/>
    <w:rsid w:val="00D36F04"/>
    <w:rsid w:val="00D37B37"/>
    <w:rsid w:val="00D40078"/>
    <w:rsid w:val="00D403B2"/>
    <w:rsid w:val="00D4073C"/>
    <w:rsid w:val="00D41B34"/>
    <w:rsid w:val="00D41F9F"/>
    <w:rsid w:val="00D43457"/>
    <w:rsid w:val="00D43471"/>
    <w:rsid w:val="00D43F81"/>
    <w:rsid w:val="00D44A90"/>
    <w:rsid w:val="00D44BA3"/>
    <w:rsid w:val="00D44D0E"/>
    <w:rsid w:val="00D44E43"/>
    <w:rsid w:val="00D44E44"/>
    <w:rsid w:val="00D44E96"/>
    <w:rsid w:val="00D51826"/>
    <w:rsid w:val="00D522ED"/>
    <w:rsid w:val="00D529F3"/>
    <w:rsid w:val="00D5331D"/>
    <w:rsid w:val="00D53761"/>
    <w:rsid w:val="00D53F90"/>
    <w:rsid w:val="00D5450C"/>
    <w:rsid w:val="00D547E8"/>
    <w:rsid w:val="00D552A4"/>
    <w:rsid w:val="00D55538"/>
    <w:rsid w:val="00D558E8"/>
    <w:rsid w:val="00D55915"/>
    <w:rsid w:val="00D562D2"/>
    <w:rsid w:val="00D5630E"/>
    <w:rsid w:val="00D56457"/>
    <w:rsid w:val="00D56BFE"/>
    <w:rsid w:val="00D5727D"/>
    <w:rsid w:val="00D60024"/>
    <w:rsid w:val="00D61940"/>
    <w:rsid w:val="00D61F2A"/>
    <w:rsid w:val="00D62462"/>
    <w:rsid w:val="00D6252B"/>
    <w:rsid w:val="00D62669"/>
    <w:rsid w:val="00D62744"/>
    <w:rsid w:val="00D633BE"/>
    <w:rsid w:val="00D63764"/>
    <w:rsid w:val="00D63A98"/>
    <w:rsid w:val="00D648D7"/>
    <w:rsid w:val="00D648E1"/>
    <w:rsid w:val="00D64A77"/>
    <w:rsid w:val="00D6723B"/>
    <w:rsid w:val="00D674E2"/>
    <w:rsid w:val="00D6750A"/>
    <w:rsid w:val="00D700D0"/>
    <w:rsid w:val="00D70C72"/>
    <w:rsid w:val="00D72A25"/>
    <w:rsid w:val="00D73460"/>
    <w:rsid w:val="00D752D9"/>
    <w:rsid w:val="00D756D3"/>
    <w:rsid w:val="00D75C25"/>
    <w:rsid w:val="00D76388"/>
    <w:rsid w:val="00D7656C"/>
    <w:rsid w:val="00D769FE"/>
    <w:rsid w:val="00D76C3A"/>
    <w:rsid w:val="00D77CC0"/>
    <w:rsid w:val="00D8037C"/>
    <w:rsid w:val="00D81578"/>
    <w:rsid w:val="00D82932"/>
    <w:rsid w:val="00D831E1"/>
    <w:rsid w:val="00D83E24"/>
    <w:rsid w:val="00D84A65"/>
    <w:rsid w:val="00D870F2"/>
    <w:rsid w:val="00D90AE4"/>
    <w:rsid w:val="00D929BD"/>
    <w:rsid w:val="00D92AC3"/>
    <w:rsid w:val="00D93638"/>
    <w:rsid w:val="00D93E34"/>
    <w:rsid w:val="00D951CB"/>
    <w:rsid w:val="00D9632D"/>
    <w:rsid w:val="00D96438"/>
    <w:rsid w:val="00DA2AD2"/>
    <w:rsid w:val="00DA3363"/>
    <w:rsid w:val="00DA3C2B"/>
    <w:rsid w:val="00DA5F37"/>
    <w:rsid w:val="00DA654B"/>
    <w:rsid w:val="00DB01C4"/>
    <w:rsid w:val="00DB0285"/>
    <w:rsid w:val="00DB04E6"/>
    <w:rsid w:val="00DB1025"/>
    <w:rsid w:val="00DB19CD"/>
    <w:rsid w:val="00DB241D"/>
    <w:rsid w:val="00DB3492"/>
    <w:rsid w:val="00DB39B6"/>
    <w:rsid w:val="00DB45DB"/>
    <w:rsid w:val="00DB5592"/>
    <w:rsid w:val="00DB5DA6"/>
    <w:rsid w:val="00DB638F"/>
    <w:rsid w:val="00DB675E"/>
    <w:rsid w:val="00DB6D3F"/>
    <w:rsid w:val="00DB6E78"/>
    <w:rsid w:val="00DB6FA9"/>
    <w:rsid w:val="00DC0250"/>
    <w:rsid w:val="00DC037D"/>
    <w:rsid w:val="00DC123D"/>
    <w:rsid w:val="00DC2DD5"/>
    <w:rsid w:val="00DC49FA"/>
    <w:rsid w:val="00DC4E12"/>
    <w:rsid w:val="00DC6B5E"/>
    <w:rsid w:val="00DC6D6D"/>
    <w:rsid w:val="00DC710E"/>
    <w:rsid w:val="00DC7CD1"/>
    <w:rsid w:val="00DD23BC"/>
    <w:rsid w:val="00DD2AEB"/>
    <w:rsid w:val="00DD3F0D"/>
    <w:rsid w:val="00DD6043"/>
    <w:rsid w:val="00DD61FF"/>
    <w:rsid w:val="00DD6C57"/>
    <w:rsid w:val="00DD70ED"/>
    <w:rsid w:val="00DD7E8D"/>
    <w:rsid w:val="00DE087D"/>
    <w:rsid w:val="00DE1003"/>
    <w:rsid w:val="00DE1AEF"/>
    <w:rsid w:val="00DE1F46"/>
    <w:rsid w:val="00DE2A0A"/>
    <w:rsid w:val="00DE4A15"/>
    <w:rsid w:val="00DE4BC0"/>
    <w:rsid w:val="00DE4CC9"/>
    <w:rsid w:val="00DE5A0D"/>
    <w:rsid w:val="00DE5E3F"/>
    <w:rsid w:val="00DE76FD"/>
    <w:rsid w:val="00DE7D12"/>
    <w:rsid w:val="00DF05D6"/>
    <w:rsid w:val="00DF148D"/>
    <w:rsid w:val="00DF17DD"/>
    <w:rsid w:val="00DF18DD"/>
    <w:rsid w:val="00DF33DB"/>
    <w:rsid w:val="00DF43D6"/>
    <w:rsid w:val="00DF4701"/>
    <w:rsid w:val="00DF4C30"/>
    <w:rsid w:val="00DF7237"/>
    <w:rsid w:val="00DF7E00"/>
    <w:rsid w:val="00E00E5C"/>
    <w:rsid w:val="00E0134D"/>
    <w:rsid w:val="00E02ED2"/>
    <w:rsid w:val="00E036B4"/>
    <w:rsid w:val="00E041EA"/>
    <w:rsid w:val="00E044E8"/>
    <w:rsid w:val="00E0458D"/>
    <w:rsid w:val="00E04825"/>
    <w:rsid w:val="00E0504D"/>
    <w:rsid w:val="00E06207"/>
    <w:rsid w:val="00E06BA4"/>
    <w:rsid w:val="00E06CCE"/>
    <w:rsid w:val="00E06F28"/>
    <w:rsid w:val="00E0719A"/>
    <w:rsid w:val="00E0725C"/>
    <w:rsid w:val="00E073CF"/>
    <w:rsid w:val="00E0749F"/>
    <w:rsid w:val="00E07C56"/>
    <w:rsid w:val="00E10762"/>
    <w:rsid w:val="00E10D27"/>
    <w:rsid w:val="00E11716"/>
    <w:rsid w:val="00E12486"/>
    <w:rsid w:val="00E1337F"/>
    <w:rsid w:val="00E13AC7"/>
    <w:rsid w:val="00E15A60"/>
    <w:rsid w:val="00E221F5"/>
    <w:rsid w:val="00E22247"/>
    <w:rsid w:val="00E23622"/>
    <w:rsid w:val="00E2375D"/>
    <w:rsid w:val="00E24034"/>
    <w:rsid w:val="00E24696"/>
    <w:rsid w:val="00E249AD"/>
    <w:rsid w:val="00E25083"/>
    <w:rsid w:val="00E25752"/>
    <w:rsid w:val="00E25CB5"/>
    <w:rsid w:val="00E26C81"/>
    <w:rsid w:val="00E276B5"/>
    <w:rsid w:val="00E27DB9"/>
    <w:rsid w:val="00E313B4"/>
    <w:rsid w:val="00E32E03"/>
    <w:rsid w:val="00E3371B"/>
    <w:rsid w:val="00E33CE4"/>
    <w:rsid w:val="00E3542C"/>
    <w:rsid w:val="00E35E31"/>
    <w:rsid w:val="00E3720B"/>
    <w:rsid w:val="00E37478"/>
    <w:rsid w:val="00E3764C"/>
    <w:rsid w:val="00E37FAB"/>
    <w:rsid w:val="00E4002E"/>
    <w:rsid w:val="00E402B6"/>
    <w:rsid w:val="00E41864"/>
    <w:rsid w:val="00E41FB7"/>
    <w:rsid w:val="00E4202A"/>
    <w:rsid w:val="00E428BC"/>
    <w:rsid w:val="00E42F6C"/>
    <w:rsid w:val="00E437C5"/>
    <w:rsid w:val="00E44BCD"/>
    <w:rsid w:val="00E45128"/>
    <w:rsid w:val="00E46DB3"/>
    <w:rsid w:val="00E478F8"/>
    <w:rsid w:val="00E47AE5"/>
    <w:rsid w:val="00E47B24"/>
    <w:rsid w:val="00E52414"/>
    <w:rsid w:val="00E54B7B"/>
    <w:rsid w:val="00E5573B"/>
    <w:rsid w:val="00E55EBF"/>
    <w:rsid w:val="00E56A92"/>
    <w:rsid w:val="00E57440"/>
    <w:rsid w:val="00E5794B"/>
    <w:rsid w:val="00E57BE6"/>
    <w:rsid w:val="00E60468"/>
    <w:rsid w:val="00E61851"/>
    <w:rsid w:val="00E61888"/>
    <w:rsid w:val="00E61E4B"/>
    <w:rsid w:val="00E62DD4"/>
    <w:rsid w:val="00E634EF"/>
    <w:rsid w:val="00E63B1F"/>
    <w:rsid w:val="00E64CA0"/>
    <w:rsid w:val="00E64FA2"/>
    <w:rsid w:val="00E65B0E"/>
    <w:rsid w:val="00E66384"/>
    <w:rsid w:val="00E667A0"/>
    <w:rsid w:val="00E66DA8"/>
    <w:rsid w:val="00E7071F"/>
    <w:rsid w:val="00E7118F"/>
    <w:rsid w:val="00E71276"/>
    <w:rsid w:val="00E71780"/>
    <w:rsid w:val="00E717AD"/>
    <w:rsid w:val="00E72F4C"/>
    <w:rsid w:val="00E74213"/>
    <w:rsid w:val="00E74222"/>
    <w:rsid w:val="00E74B0B"/>
    <w:rsid w:val="00E76130"/>
    <w:rsid w:val="00E7659E"/>
    <w:rsid w:val="00E7799C"/>
    <w:rsid w:val="00E77EE5"/>
    <w:rsid w:val="00E80471"/>
    <w:rsid w:val="00E8068C"/>
    <w:rsid w:val="00E8099A"/>
    <w:rsid w:val="00E8114D"/>
    <w:rsid w:val="00E824A3"/>
    <w:rsid w:val="00E8276D"/>
    <w:rsid w:val="00E82786"/>
    <w:rsid w:val="00E83B9A"/>
    <w:rsid w:val="00E864D6"/>
    <w:rsid w:val="00E869CE"/>
    <w:rsid w:val="00E90785"/>
    <w:rsid w:val="00E91158"/>
    <w:rsid w:val="00E916D6"/>
    <w:rsid w:val="00E91941"/>
    <w:rsid w:val="00E91C9E"/>
    <w:rsid w:val="00E94298"/>
    <w:rsid w:val="00E94571"/>
    <w:rsid w:val="00E946D4"/>
    <w:rsid w:val="00E973BB"/>
    <w:rsid w:val="00EA016F"/>
    <w:rsid w:val="00EA1E98"/>
    <w:rsid w:val="00EA2F3E"/>
    <w:rsid w:val="00EA313A"/>
    <w:rsid w:val="00EA3C66"/>
    <w:rsid w:val="00EA3E55"/>
    <w:rsid w:val="00EA5646"/>
    <w:rsid w:val="00EA5D00"/>
    <w:rsid w:val="00EA7B27"/>
    <w:rsid w:val="00EB0553"/>
    <w:rsid w:val="00EB06D0"/>
    <w:rsid w:val="00EB18B1"/>
    <w:rsid w:val="00EB1D6D"/>
    <w:rsid w:val="00EB24D9"/>
    <w:rsid w:val="00EB363C"/>
    <w:rsid w:val="00EB4024"/>
    <w:rsid w:val="00EB42BC"/>
    <w:rsid w:val="00EB4B50"/>
    <w:rsid w:val="00EB5411"/>
    <w:rsid w:val="00EB6036"/>
    <w:rsid w:val="00EB6E2F"/>
    <w:rsid w:val="00EB7954"/>
    <w:rsid w:val="00EC0F4E"/>
    <w:rsid w:val="00EC1DE7"/>
    <w:rsid w:val="00EC2F5A"/>
    <w:rsid w:val="00EC32CE"/>
    <w:rsid w:val="00EC4077"/>
    <w:rsid w:val="00EC5250"/>
    <w:rsid w:val="00EC5252"/>
    <w:rsid w:val="00EC55FC"/>
    <w:rsid w:val="00EC6378"/>
    <w:rsid w:val="00EC7417"/>
    <w:rsid w:val="00ED06E7"/>
    <w:rsid w:val="00ED1D7E"/>
    <w:rsid w:val="00ED282A"/>
    <w:rsid w:val="00ED2ECE"/>
    <w:rsid w:val="00ED4CEA"/>
    <w:rsid w:val="00ED56F1"/>
    <w:rsid w:val="00ED5AFE"/>
    <w:rsid w:val="00ED5F4C"/>
    <w:rsid w:val="00ED6373"/>
    <w:rsid w:val="00ED6BF6"/>
    <w:rsid w:val="00EE0E64"/>
    <w:rsid w:val="00EE2298"/>
    <w:rsid w:val="00EE2475"/>
    <w:rsid w:val="00EE2533"/>
    <w:rsid w:val="00EE29E2"/>
    <w:rsid w:val="00EE2A9F"/>
    <w:rsid w:val="00EE5161"/>
    <w:rsid w:val="00EE5330"/>
    <w:rsid w:val="00EE68AB"/>
    <w:rsid w:val="00EE728A"/>
    <w:rsid w:val="00EE7A27"/>
    <w:rsid w:val="00EF0038"/>
    <w:rsid w:val="00EF087C"/>
    <w:rsid w:val="00EF0D35"/>
    <w:rsid w:val="00EF132C"/>
    <w:rsid w:val="00EF13C1"/>
    <w:rsid w:val="00EF1419"/>
    <w:rsid w:val="00EF1A34"/>
    <w:rsid w:val="00EF22D4"/>
    <w:rsid w:val="00EF299E"/>
    <w:rsid w:val="00EF29D6"/>
    <w:rsid w:val="00EF348C"/>
    <w:rsid w:val="00EF40B7"/>
    <w:rsid w:val="00EF4F25"/>
    <w:rsid w:val="00EF5572"/>
    <w:rsid w:val="00EF5E60"/>
    <w:rsid w:val="00EF6154"/>
    <w:rsid w:val="00EF6B5F"/>
    <w:rsid w:val="00EF7855"/>
    <w:rsid w:val="00EF7D3B"/>
    <w:rsid w:val="00F0066D"/>
    <w:rsid w:val="00F00C46"/>
    <w:rsid w:val="00F01305"/>
    <w:rsid w:val="00F0131D"/>
    <w:rsid w:val="00F0172E"/>
    <w:rsid w:val="00F023FF"/>
    <w:rsid w:val="00F02F83"/>
    <w:rsid w:val="00F04027"/>
    <w:rsid w:val="00F04B23"/>
    <w:rsid w:val="00F053F5"/>
    <w:rsid w:val="00F057EC"/>
    <w:rsid w:val="00F06723"/>
    <w:rsid w:val="00F076DD"/>
    <w:rsid w:val="00F10AFE"/>
    <w:rsid w:val="00F10E93"/>
    <w:rsid w:val="00F11166"/>
    <w:rsid w:val="00F11C13"/>
    <w:rsid w:val="00F13EB6"/>
    <w:rsid w:val="00F1544B"/>
    <w:rsid w:val="00F15755"/>
    <w:rsid w:val="00F158D2"/>
    <w:rsid w:val="00F16F37"/>
    <w:rsid w:val="00F222E7"/>
    <w:rsid w:val="00F22756"/>
    <w:rsid w:val="00F22E59"/>
    <w:rsid w:val="00F23EB6"/>
    <w:rsid w:val="00F24070"/>
    <w:rsid w:val="00F24FFB"/>
    <w:rsid w:val="00F25B79"/>
    <w:rsid w:val="00F312D3"/>
    <w:rsid w:val="00F3147C"/>
    <w:rsid w:val="00F31BD5"/>
    <w:rsid w:val="00F31DEF"/>
    <w:rsid w:val="00F32789"/>
    <w:rsid w:val="00F327C0"/>
    <w:rsid w:val="00F33F02"/>
    <w:rsid w:val="00F33F0B"/>
    <w:rsid w:val="00F34792"/>
    <w:rsid w:val="00F349C3"/>
    <w:rsid w:val="00F35170"/>
    <w:rsid w:val="00F352B5"/>
    <w:rsid w:val="00F36621"/>
    <w:rsid w:val="00F36957"/>
    <w:rsid w:val="00F36A03"/>
    <w:rsid w:val="00F37496"/>
    <w:rsid w:val="00F37B5A"/>
    <w:rsid w:val="00F40476"/>
    <w:rsid w:val="00F40C01"/>
    <w:rsid w:val="00F43584"/>
    <w:rsid w:val="00F45CE9"/>
    <w:rsid w:val="00F467DA"/>
    <w:rsid w:val="00F46839"/>
    <w:rsid w:val="00F4789D"/>
    <w:rsid w:val="00F50360"/>
    <w:rsid w:val="00F5070C"/>
    <w:rsid w:val="00F51A4E"/>
    <w:rsid w:val="00F52DC5"/>
    <w:rsid w:val="00F5327C"/>
    <w:rsid w:val="00F538D0"/>
    <w:rsid w:val="00F60021"/>
    <w:rsid w:val="00F6032C"/>
    <w:rsid w:val="00F610F3"/>
    <w:rsid w:val="00F61ECB"/>
    <w:rsid w:val="00F62941"/>
    <w:rsid w:val="00F637A9"/>
    <w:rsid w:val="00F63D33"/>
    <w:rsid w:val="00F63E00"/>
    <w:rsid w:val="00F64461"/>
    <w:rsid w:val="00F66033"/>
    <w:rsid w:val="00F66062"/>
    <w:rsid w:val="00F67BC8"/>
    <w:rsid w:val="00F67D52"/>
    <w:rsid w:val="00F70431"/>
    <w:rsid w:val="00F707F5"/>
    <w:rsid w:val="00F71205"/>
    <w:rsid w:val="00F715CC"/>
    <w:rsid w:val="00F73134"/>
    <w:rsid w:val="00F7357C"/>
    <w:rsid w:val="00F74596"/>
    <w:rsid w:val="00F74F86"/>
    <w:rsid w:val="00F74FE7"/>
    <w:rsid w:val="00F7547E"/>
    <w:rsid w:val="00F76FCC"/>
    <w:rsid w:val="00F77A10"/>
    <w:rsid w:val="00F802F9"/>
    <w:rsid w:val="00F828A7"/>
    <w:rsid w:val="00F82D45"/>
    <w:rsid w:val="00F836FC"/>
    <w:rsid w:val="00F83D6E"/>
    <w:rsid w:val="00F84C49"/>
    <w:rsid w:val="00F855A3"/>
    <w:rsid w:val="00F855B9"/>
    <w:rsid w:val="00F860E2"/>
    <w:rsid w:val="00F864B7"/>
    <w:rsid w:val="00F8701B"/>
    <w:rsid w:val="00F87691"/>
    <w:rsid w:val="00F87DBA"/>
    <w:rsid w:val="00F90880"/>
    <w:rsid w:val="00F91455"/>
    <w:rsid w:val="00F91479"/>
    <w:rsid w:val="00F9246C"/>
    <w:rsid w:val="00F927C2"/>
    <w:rsid w:val="00F947E2"/>
    <w:rsid w:val="00F9533A"/>
    <w:rsid w:val="00F953A4"/>
    <w:rsid w:val="00F9582E"/>
    <w:rsid w:val="00F96620"/>
    <w:rsid w:val="00F9699B"/>
    <w:rsid w:val="00F96A24"/>
    <w:rsid w:val="00F97EBF"/>
    <w:rsid w:val="00FA085E"/>
    <w:rsid w:val="00FA1646"/>
    <w:rsid w:val="00FA310D"/>
    <w:rsid w:val="00FA4793"/>
    <w:rsid w:val="00FA5BAF"/>
    <w:rsid w:val="00FA61CB"/>
    <w:rsid w:val="00FA7482"/>
    <w:rsid w:val="00FA7CD2"/>
    <w:rsid w:val="00FA7D1B"/>
    <w:rsid w:val="00FB03DB"/>
    <w:rsid w:val="00FB077B"/>
    <w:rsid w:val="00FB0D3B"/>
    <w:rsid w:val="00FB2BD0"/>
    <w:rsid w:val="00FB2FC8"/>
    <w:rsid w:val="00FB326E"/>
    <w:rsid w:val="00FB329D"/>
    <w:rsid w:val="00FB4E2B"/>
    <w:rsid w:val="00FB5B62"/>
    <w:rsid w:val="00FB7E79"/>
    <w:rsid w:val="00FC1E12"/>
    <w:rsid w:val="00FC24B2"/>
    <w:rsid w:val="00FC2E6C"/>
    <w:rsid w:val="00FC30B2"/>
    <w:rsid w:val="00FC318E"/>
    <w:rsid w:val="00FC4E6E"/>
    <w:rsid w:val="00FC4EA6"/>
    <w:rsid w:val="00FC5784"/>
    <w:rsid w:val="00FC5CFD"/>
    <w:rsid w:val="00FC5E52"/>
    <w:rsid w:val="00FC7445"/>
    <w:rsid w:val="00FD15D6"/>
    <w:rsid w:val="00FD212B"/>
    <w:rsid w:val="00FD3545"/>
    <w:rsid w:val="00FD3732"/>
    <w:rsid w:val="00FD47B9"/>
    <w:rsid w:val="00FD51A9"/>
    <w:rsid w:val="00FD6EF4"/>
    <w:rsid w:val="00FD7FC3"/>
    <w:rsid w:val="00FD7FF2"/>
    <w:rsid w:val="00FE0EED"/>
    <w:rsid w:val="00FE369F"/>
    <w:rsid w:val="00FE6077"/>
    <w:rsid w:val="00FE6451"/>
    <w:rsid w:val="00FE6F03"/>
    <w:rsid w:val="00FE77DE"/>
    <w:rsid w:val="00FE7927"/>
    <w:rsid w:val="00FE7EE2"/>
    <w:rsid w:val="00FF15A3"/>
    <w:rsid w:val="00FF1BAC"/>
    <w:rsid w:val="00FF4A1D"/>
    <w:rsid w:val="00FF4BDB"/>
    <w:rsid w:val="00FF4C65"/>
    <w:rsid w:val="00FF5910"/>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39684"/>
  <w15:chartTrackingRefBased/>
  <w15:docId w15:val="{96920D94-12CE-4B89-BA43-EF6462A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34"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DB19CD"/>
    <w:pPr>
      <w:spacing w:after="120" w:line="240" w:lineRule="auto"/>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новая страница,Заголовок 15"/>
    <w:basedOn w:val="aa"/>
    <w:next w:val="aa"/>
    <w:link w:val="13"/>
    <w:uiPriority w:val="9"/>
    <w:qFormat/>
    <w:rsid w:val="00DB19CD"/>
    <w:pPr>
      <w:keepNext/>
      <w:pageBreakBefore/>
      <w:numPr>
        <w:numId w:val="1"/>
      </w:numPr>
      <w:jc w:val="left"/>
      <w:outlineLvl w:val="0"/>
    </w:pPr>
    <w:rPr>
      <w:rFonts w:ascii="Arial" w:eastAsiaTheme="majorEastAsia" w:hAnsi="Arial" w:cstheme="majorBidi"/>
      <w:b/>
      <w:bCs/>
      <w:szCs w:val="28"/>
    </w:rPr>
  </w:style>
  <w:style w:type="paragraph" w:styleId="21">
    <w:name w:val="heading 2"/>
    <w:aliases w:val="ГЛАВА,Заголовок 2 Знак Знак Знак Знак,Заголовок 2 Знак Знак Знак Знак Знак Знак Знак"/>
    <w:basedOn w:val="aa"/>
    <w:next w:val="aa"/>
    <w:link w:val="22"/>
    <w:unhideWhenUsed/>
    <w:qFormat/>
    <w:rsid w:val="00DB19CD"/>
    <w:pPr>
      <w:keepNext/>
      <w:numPr>
        <w:ilvl w:val="1"/>
        <w:numId w:val="1"/>
      </w:numPr>
      <w:spacing w:before="240"/>
      <w:outlineLvl w:val="1"/>
    </w:pPr>
    <w:rPr>
      <w:rFonts w:asciiTheme="majorHAnsi" w:eastAsiaTheme="majorEastAsia" w:hAnsiTheme="majorHAnsi" w:cstheme="majorBidi"/>
      <w:b/>
      <w:bCs/>
      <w:szCs w:val="26"/>
    </w:rPr>
  </w:style>
  <w:style w:type="paragraph" w:styleId="30">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a"/>
    <w:next w:val="aa"/>
    <w:link w:val="31"/>
    <w:unhideWhenUsed/>
    <w:qFormat/>
    <w:rsid w:val="00DB19CD"/>
    <w:pPr>
      <w:keepNext/>
      <w:keepLines/>
      <w:numPr>
        <w:ilvl w:val="2"/>
        <w:numId w:val="1"/>
      </w:numPr>
      <w:spacing w:before="240"/>
      <w:jc w:val="left"/>
      <w:outlineLvl w:val="2"/>
    </w:pPr>
    <w:rPr>
      <w:rFonts w:asciiTheme="majorHAnsi" w:eastAsiaTheme="majorEastAsia" w:hAnsiTheme="majorHAnsi" w:cstheme="majorBidi"/>
      <w:b/>
      <w:bCs/>
    </w:rPr>
  </w:style>
  <w:style w:type="paragraph" w:styleId="4">
    <w:name w:val="heading 4"/>
    <w:aliases w:val="1.1.1.1. Заголовок,Знак12,Знак12 Знак"/>
    <w:basedOn w:val="aa"/>
    <w:next w:val="aa"/>
    <w:link w:val="40"/>
    <w:unhideWhenUsed/>
    <w:qFormat/>
    <w:rsid w:val="00DB19CD"/>
    <w:pPr>
      <w:keepNext/>
      <w:numPr>
        <w:ilvl w:val="3"/>
        <w:numId w:val="1"/>
      </w:numPr>
      <w:spacing w:before="240"/>
      <w:outlineLvl w:val="3"/>
    </w:pPr>
    <w:rPr>
      <w:rFonts w:asciiTheme="majorHAnsi" w:eastAsiaTheme="majorEastAsia" w:hAnsiTheme="majorHAnsi" w:cstheme="majorBidi"/>
      <w:b/>
      <w:bCs/>
      <w:i/>
      <w:iCs/>
    </w:rPr>
  </w:style>
  <w:style w:type="paragraph" w:styleId="5">
    <w:name w:val="heading 5"/>
    <w:aliases w:val="Знак11,Знак11 Знак,Заголовок 5 Знак1,Заголовок 5 Знак Знак,Знак20 Знак Знак,Знак20 Знак"/>
    <w:basedOn w:val="aa"/>
    <w:next w:val="aa"/>
    <w:link w:val="50"/>
    <w:unhideWhenUsed/>
    <w:qFormat/>
    <w:rsid w:val="00DB19CD"/>
    <w:pPr>
      <w:keepNext/>
      <w:keepLines/>
      <w:numPr>
        <w:ilvl w:val="4"/>
        <w:numId w:val="1"/>
      </w:numPr>
      <w:spacing w:before="240"/>
      <w:jc w:val="left"/>
      <w:outlineLvl w:val="4"/>
    </w:pPr>
    <w:rPr>
      <w:rFonts w:asciiTheme="majorHAnsi" w:eastAsiaTheme="majorEastAsia" w:hAnsiTheme="majorHAnsi" w:cstheme="majorBidi"/>
      <w:b/>
      <w:i/>
      <w:szCs w:val="22"/>
      <w:lang w:eastAsia="en-US"/>
    </w:rPr>
  </w:style>
  <w:style w:type="paragraph" w:styleId="6">
    <w:name w:val="heading 6"/>
    <w:aliases w:val="Знак10,Знак10 Знак"/>
    <w:basedOn w:val="aa"/>
    <w:next w:val="aa"/>
    <w:link w:val="60"/>
    <w:unhideWhenUsed/>
    <w:qFormat/>
    <w:rsid w:val="00DB19CD"/>
    <w:pPr>
      <w:keepNext/>
      <w:keepLines/>
      <w:numPr>
        <w:ilvl w:val="5"/>
        <w:numId w:val="1"/>
      </w:numPr>
      <w:spacing w:before="240"/>
      <w:outlineLvl w:val="5"/>
    </w:pPr>
    <w:rPr>
      <w:rFonts w:asciiTheme="majorHAnsi" w:eastAsiaTheme="majorEastAsia" w:hAnsiTheme="majorHAnsi" w:cstheme="majorBidi"/>
      <w:b/>
      <w:i/>
      <w:iCs/>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a"/>
    <w:next w:val="aa"/>
    <w:link w:val="70"/>
    <w:uiPriority w:val="99"/>
    <w:unhideWhenUsed/>
    <w:qFormat/>
    <w:rsid w:val="00DB19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Знак8,Знак8 Знак"/>
    <w:basedOn w:val="aa"/>
    <w:next w:val="aa"/>
    <w:link w:val="80"/>
    <w:uiPriority w:val="9"/>
    <w:unhideWhenUsed/>
    <w:qFormat/>
    <w:rsid w:val="00DB19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aliases w:val="Знак7,Знак7 Знак"/>
    <w:basedOn w:val="aa"/>
    <w:next w:val="aa"/>
    <w:link w:val="90"/>
    <w:uiPriority w:val="9"/>
    <w:unhideWhenUsed/>
    <w:qFormat/>
    <w:rsid w:val="00DB19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Название Знак"/>
    <w:basedOn w:val="aa"/>
    <w:link w:val="23"/>
    <w:qFormat/>
    <w:rsid w:val="00DB19CD"/>
    <w:pPr>
      <w:spacing w:after="0"/>
      <w:jc w:val="center"/>
    </w:pPr>
    <w:rPr>
      <w:rFonts w:ascii="Arial" w:hAnsi="Arial"/>
      <w:b/>
      <w:szCs w:val="20"/>
    </w:rPr>
  </w:style>
  <w:style w:type="character" w:customStyle="1" w:styleId="23">
    <w:name w:val="Название Знак2"/>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Название Знак Знак"/>
    <w:basedOn w:val="ab"/>
    <w:link w:val="ae"/>
    <w:qFormat/>
    <w:rsid w:val="00DB19CD"/>
    <w:rPr>
      <w:rFonts w:ascii="Arial" w:eastAsia="Times New Roman" w:hAnsi="Arial" w:cs="Times New Roman"/>
      <w:b/>
      <w:sz w:val="28"/>
      <w:szCs w:val="20"/>
      <w:lang w:eastAsia="ru-RU"/>
    </w:rPr>
  </w:style>
  <w:style w:type="paragraph" w:customStyle="1" w:styleId="Ieinoie">
    <w:name w:val="Ieino?ie"/>
    <w:basedOn w:val="aa"/>
    <w:rsid w:val="00DB19CD"/>
    <w:pPr>
      <w:spacing w:after="0"/>
      <w:jc w:val="center"/>
    </w:pPr>
    <w:rPr>
      <w:rFonts w:ascii="AGGal" w:hAnsi="AGGal"/>
      <w:sz w:val="22"/>
      <w:szCs w:val="20"/>
    </w:rPr>
  </w:style>
  <w:style w:type="paragraph" w:customStyle="1" w:styleId="Label">
    <w:name w:val="Label"/>
    <w:basedOn w:val="aa"/>
    <w:rsid w:val="00DB19CD"/>
    <w:pPr>
      <w:spacing w:before="120" w:after="0"/>
      <w:jc w:val="left"/>
    </w:pPr>
    <w:rPr>
      <w:rFonts w:ascii="Antiqua" w:hAnsi="Antiqua"/>
      <w:sz w:val="17"/>
      <w:szCs w:val="20"/>
      <w:lang w:val="en-US"/>
    </w:rPr>
  </w:style>
  <w:style w:type="table" w:styleId="af">
    <w:name w:val="Table Grid"/>
    <w:basedOn w:val="ac"/>
    <w:rsid w:val="00DB19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a"/>
    <w:link w:val="af1"/>
    <w:unhideWhenUsed/>
    <w:rsid w:val="00DB19CD"/>
    <w:pPr>
      <w:spacing w:line="276" w:lineRule="auto"/>
      <w:jc w:val="left"/>
    </w:pPr>
    <w:rPr>
      <w:rFonts w:asciiTheme="minorHAnsi" w:eastAsiaTheme="minorHAnsi" w:hAnsiTheme="minorHAnsi" w:cstheme="minorBidi"/>
      <w:sz w:val="22"/>
      <w:szCs w:val="22"/>
      <w:lang w:eastAsia="en-US"/>
    </w:rPr>
  </w:style>
  <w:style w:type="character" w:customStyle="1" w:styleId="af1">
    <w:name w:val="Основной текст Знак"/>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b"/>
    <w:link w:val="af0"/>
    <w:uiPriority w:val="99"/>
    <w:rsid w:val="00DB19CD"/>
  </w:style>
  <w:style w:type="character" w:customStyle="1" w:styleId="13">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1"/>
    <w:basedOn w:val="ab"/>
    <w:link w:val="1"/>
    <w:uiPriority w:val="9"/>
    <w:rsid w:val="00DB19CD"/>
    <w:rPr>
      <w:rFonts w:ascii="Arial" w:eastAsiaTheme="majorEastAsia" w:hAnsi="Arial" w:cstheme="majorBidi"/>
      <w:b/>
      <w:bCs/>
      <w:sz w:val="28"/>
      <w:szCs w:val="28"/>
      <w:lang w:eastAsia="ru-RU"/>
    </w:rPr>
  </w:style>
  <w:style w:type="character" w:customStyle="1" w:styleId="22">
    <w:name w:val="Заголовок 2 Знак"/>
    <w:aliases w:val="ГЛАВА Знак,Заголовок 2 Знак Знак Знак Знак Знак,Заголовок 2 Знак Знак Знак Знак Знак Знак Знак Знак"/>
    <w:basedOn w:val="ab"/>
    <w:link w:val="21"/>
    <w:rsid w:val="00DB19CD"/>
    <w:rPr>
      <w:rFonts w:asciiTheme="majorHAnsi" w:eastAsiaTheme="majorEastAsia" w:hAnsiTheme="majorHAnsi" w:cstheme="majorBidi"/>
      <w:b/>
      <w:bCs/>
      <w:sz w:val="28"/>
      <w:szCs w:val="26"/>
      <w:lang w:eastAsia="ru-RU"/>
    </w:rPr>
  </w:style>
  <w:style w:type="character" w:customStyle="1" w:styleId="31">
    <w:name w:val="Заголовок 3 Знак"/>
    <w:aliases w:val="ПодЗаголовок Знак, Знак1 Знак Знак1,Знак1 Знак Знак1, Знак1 Знак2,Заголовок 3 Знак2 Знак1,Заголовок 3 Знак1 Знак Знак1,Заголовок 3 Знак Знак Знак Знак1,ПодЗаголовок Знак Знак Знак Знак1, Знак1 Знак Знак Знак Знак"/>
    <w:basedOn w:val="ab"/>
    <w:link w:val="30"/>
    <w:rsid w:val="00DB19CD"/>
    <w:rPr>
      <w:rFonts w:asciiTheme="majorHAnsi" w:eastAsiaTheme="majorEastAsia" w:hAnsiTheme="majorHAnsi" w:cstheme="majorBidi"/>
      <w:b/>
      <w:bCs/>
      <w:sz w:val="28"/>
      <w:szCs w:val="24"/>
      <w:lang w:eastAsia="ru-RU"/>
    </w:rPr>
  </w:style>
  <w:style w:type="character" w:customStyle="1" w:styleId="40">
    <w:name w:val="Заголовок 4 Знак"/>
    <w:aliases w:val="1.1.1.1. Заголовок Знак,Знак12 Знак1,Знак12 Знак Знак"/>
    <w:basedOn w:val="ab"/>
    <w:link w:val="4"/>
    <w:rsid w:val="00DB19CD"/>
    <w:rPr>
      <w:rFonts w:asciiTheme="majorHAnsi" w:eastAsiaTheme="majorEastAsia" w:hAnsiTheme="majorHAnsi" w:cstheme="majorBidi"/>
      <w:b/>
      <w:bCs/>
      <w:i/>
      <w:iCs/>
      <w:sz w:val="28"/>
      <w:szCs w:val="24"/>
      <w:lang w:eastAsia="ru-RU"/>
    </w:rPr>
  </w:style>
  <w:style w:type="character" w:customStyle="1" w:styleId="50">
    <w:name w:val="Заголовок 5 Знак"/>
    <w:aliases w:val="Знак11 Знак1,Знак11 Знак Знак,Заголовок 5 Знак1 Знак1,Заголовок 5 Знак Знак Знак1,Знак20 Знак Знак Знак1,Знак20 Знак Знак2"/>
    <w:basedOn w:val="ab"/>
    <w:link w:val="5"/>
    <w:rsid w:val="00DB19CD"/>
    <w:rPr>
      <w:rFonts w:asciiTheme="majorHAnsi" w:eastAsiaTheme="majorEastAsia" w:hAnsiTheme="majorHAnsi" w:cstheme="majorBidi"/>
      <w:b/>
      <w:i/>
      <w:sz w:val="28"/>
    </w:rPr>
  </w:style>
  <w:style w:type="character" w:customStyle="1" w:styleId="60">
    <w:name w:val="Заголовок 6 Знак"/>
    <w:aliases w:val="Знак10 Знак1,Знак10 Знак Знак"/>
    <w:basedOn w:val="ab"/>
    <w:link w:val="6"/>
    <w:rsid w:val="00DB19CD"/>
    <w:rPr>
      <w:rFonts w:asciiTheme="majorHAnsi" w:eastAsiaTheme="majorEastAsia" w:hAnsiTheme="majorHAnsi" w:cstheme="majorBidi"/>
      <w:b/>
      <w:i/>
      <w:iCs/>
      <w:sz w:val="28"/>
      <w:szCs w:val="24"/>
      <w:lang w:eastAsia="ru-RU"/>
    </w:rPr>
  </w:style>
  <w:style w:type="character" w:customStyle="1" w:styleId="70">
    <w:name w:val="Заголовок 7 Знак"/>
    <w:aliases w:val="Знак9 Знак1,Знак9 Знак Знак,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b"/>
    <w:link w:val="7"/>
    <w:uiPriority w:val="99"/>
    <w:rsid w:val="00DB19CD"/>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aliases w:val="Знак8 Знак1,Знак8 Знак Знак"/>
    <w:basedOn w:val="ab"/>
    <w:link w:val="8"/>
    <w:uiPriority w:val="9"/>
    <w:rsid w:val="00DB19C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aliases w:val="Знак7 Знак1,Знак7 Знак Знак"/>
    <w:basedOn w:val="ab"/>
    <w:link w:val="9"/>
    <w:uiPriority w:val="9"/>
    <w:rsid w:val="00DB19CD"/>
    <w:rPr>
      <w:rFonts w:asciiTheme="majorHAnsi" w:eastAsiaTheme="majorEastAsia" w:hAnsiTheme="majorHAnsi" w:cstheme="majorBidi"/>
      <w:i/>
      <w:iCs/>
      <w:color w:val="404040" w:themeColor="text1" w:themeTint="BF"/>
      <w:sz w:val="20"/>
      <w:szCs w:val="20"/>
      <w:lang w:eastAsia="ru-RU"/>
    </w:rPr>
  </w:style>
  <w:style w:type="paragraph" w:styleId="af2">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a"/>
    <w:link w:val="af3"/>
    <w:uiPriority w:val="99"/>
    <w:qFormat/>
    <w:rsid w:val="00DB19CD"/>
    <w:pPr>
      <w:ind w:left="720"/>
      <w:contextualSpacing/>
    </w:pPr>
    <w:rPr>
      <w:szCs w:val="22"/>
    </w:rPr>
  </w:style>
  <w:style w:type="character" w:styleId="af4">
    <w:name w:val="Emphasis"/>
    <w:basedOn w:val="ab"/>
    <w:qFormat/>
    <w:rsid w:val="00DB19CD"/>
    <w:rPr>
      <w:i/>
      <w:iCs/>
    </w:rPr>
  </w:style>
  <w:style w:type="character" w:customStyle="1" w:styleId="af3">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link w:val="af2"/>
    <w:uiPriority w:val="99"/>
    <w:qFormat/>
    <w:locked/>
    <w:rsid w:val="00DB19CD"/>
    <w:rPr>
      <w:rFonts w:ascii="Times New Roman" w:eastAsia="Times New Roman" w:hAnsi="Times New Roman" w:cs="Times New Roman"/>
      <w:sz w:val="28"/>
      <w:lang w:eastAsia="ru-RU"/>
    </w:rPr>
  </w:style>
  <w:style w:type="paragraph" w:styleId="14">
    <w:name w:val="toc 1"/>
    <w:basedOn w:val="aa"/>
    <w:next w:val="aa"/>
    <w:autoRedefine/>
    <w:uiPriority w:val="39"/>
    <w:unhideWhenUsed/>
    <w:qFormat/>
    <w:rsid w:val="00007D57"/>
    <w:pPr>
      <w:tabs>
        <w:tab w:val="right" w:leader="dot" w:pos="9345"/>
      </w:tabs>
      <w:spacing w:after="100"/>
      <w:jc w:val="center"/>
    </w:pPr>
  </w:style>
  <w:style w:type="paragraph" w:styleId="24">
    <w:name w:val="toc 2"/>
    <w:basedOn w:val="aa"/>
    <w:next w:val="aa"/>
    <w:autoRedefine/>
    <w:uiPriority w:val="39"/>
    <w:unhideWhenUsed/>
    <w:qFormat/>
    <w:rsid w:val="00F40C01"/>
    <w:pPr>
      <w:spacing w:after="100"/>
      <w:ind w:left="240"/>
    </w:pPr>
  </w:style>
  <w:style w:type="paragraph" w:styleId="32">
    <w:name w:val="toc 3"/>
    <w:basedOn w:val="aa"/>
    <w:next w:val="aa"/>
    <w:autoRedefine/>
    <w:uiPriority w:val="39"/>
    <w:unhideWhenUsed/>
    <w:qFormat/>
    <w:rsid w:val="00F40C01"/>
    <w:pPr>
      <w:spacing w:after="100"/>
      <w:ind w:left="480"/>
    </w:pPr>
  </w:style>
  <w:style w:type="character" w:styleId="af5">
    <w:name w:val="Hyperlink"/>
    <w:basedOn w:val="ab"/>
    <w:uiPriority w:val="99"/>
    <w:unhideWhenUsed/>
    <w:rsid w:val="00F40C01"/>
    <w:rPr>
      <w:color w:val="0563C1" w:themeColor="hyperlink"/>
      <w:u w:val="single"/>
    </w:rPr>
  </w:style>
  <w:style w:type="paragraph" w:styleId="25">
    <w:name w:val="Body Text 2"/>
    <w:basedOn w:val="aa"/>
    <w:link w:val="26"/>
    <w:uiPriority w:val="99"/>
    <w:unhideWhenUsed/>
    <w:rsid w:val="00F40C01"/>
    <w:pPr>
      <w:spacing w:line="480" w:lineRule="auto"/>
    </w:pPr>
  </w:style>
  <w:style w:type="character" w:customStyle="1" w:styleId="26">
    <w:name w:val="Основной текст 2 Знак"/>
    <w:basedOn w:val="ab"/>
    <w:link w:val="25"/>
    <w:rsid w:val="00F40C01"/>
    <w:rPr>
      <w:rFonts w:ascii="Times New Roman" w:eastAsia="Times New Roman" w:hAnsi="Times New Roman" w:cs="Times New Roman"/>
      <w:sz w:val="28"/>
      <w:szCs w:val="24"/>
      <w:lang w:eastAsia="ru-RU"/>
    </w:rPr>
  </w:style>
  <w:style w:type="paragraph" w:styleId="af6">
    <w:name w:val="No Spacing"/>
    <w:aliases w:val="обычный,С интервалом и отступом,Осн_текст,Обычный 1,5 межстрочный интервал"/>
    <w:link w:val="af7"/>
    <w:uiPriority w:val="1"/>
    <w:qFormat/>
    <w:rsid w:val="00F40C01"/>
    <w:pPr>
      <w:spacing w:after="0" w:line="240" w:lineRule="auto"/>
    </w:pPr>
  </w:style>
  <w:style w:type="character" w:customStyle="1" w:styleId="af7">
    <w:name w:val="Без интервала Знак"/>
    <w:aliases w:val="обычный Знак,С интервалом и отступом Знак,Осн_текст Знак,Обычный 1 Знак,5 межстрочный интервал Знак"/>
    <w:link w:val="af6"/>
    <w:uiPriority w:val="1"/>
    <w:rsid w:val="00F40C01"/>
  </w:style>
  <w:style w:type="character" w:customStyle="1" w:styleId="211pt">
    <w:name w:val="Основной текст (2) + 11 pt"/>
    <w:basedOn w:val="ab"/>
    <w:rsid w:val="00F40C0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11">
    <w:name w:val="Стиль1"/>
    <w:uiPriority w:val="99"/>
    <w:rsid w:val="005601C4"/>
    <w:pPr>
      <w:numPr>
        <w:numId w:val="3"/>
      </w:numPr>
    </w:pPr>
  </w:style>
  <w:style w:type="paragraph" w:customStyle="1" w:styleId="ConsPlusNormal">
    <w:name w:val="ConsPlusNormal"/>
    <w:rsid w:val="00863D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63DE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
    <w:name w:val="S_Обычный"/>
    <w:basedOn w:val="aa"/>
    <w:link w:val="S0"/>
    <w:qFormat/>
    <w:rsid w:val="008E55CE"/>
    <w:pPr>
      <w:spacing w:after="0"/>
      <w:ind w:firstLine="709"/>
    </w:pPr>
    <w:rPr>
      <w:sz w:val="24"/>
      <w:lang w:val="x-none" w:eastAsia="x-none"/>
    </w:rPr>
  </w:style>
  <w:style w:type="character" w:customStyle="1" w:styleId="S0">
    <w:name w:val="S_Обычный Знак"/>
    <w:link w:val="S"/>
    <w:rsid w:val="008E55CE"/>
    <w:rPr>
      <w:rFonts w:ascii="Times New Roman" w:eastAsia="Times New Roman" w:hAnsi="Times New Roman" w:cs="Times New Roman"/>
      <w:sz w:val="24"/>
      <w:szCs w:val="24"/>
      <w:lang w:val="x-none" w:eastAsia="x-none"/>
    </w:rPr>
  </w:style>
  <w:style w:type="paragraph" w:customStyle="1" w:styleId="a5">
    <w:name w:val="Текст маркированный"/>
    <w:basedOn w:val="aa"/>
    <w:link w:val="af8"/>
    <w:rsid w:val="00BC382F"/>
    <w:pPr>
      <w:numPr>
        <w:numId w:val="4"/>
      </w:numPr>
      <w:spacing w:before="60" w:after="60"/>
      <w:contextualSpacing/>
      <w:jc w:val="left"/>
    </w:pPr>
    <w:rPr>
      <w:szCs w:val="28"/>
    </w:rPr>
  </w:style>
  <w:style w:type="paragraph" w:customStyle="1" w:styleId="33">
    <w:name w:val="Основной текст3"/>
    <w:basedOn w:val="aa"/>
    <w:rsid w:val="00BC382F"/>
    <w:pPr>
      <w:widowControl w:val="0"/>
      <w:spacing w:after="0" w:line="413" w:lineRule="exact"/>
      <w:ind w:hanging="740"/>
      <w:jc w:val="left"/>
    </w:pPr>
    <w:rPr>
      <w:sz w:val="23"/>
      <w:szCs w:val="23"/>
    </w:rPr>
  </w:style>
  <w:style w:type="character" w:customStyle="1" w:styleId="15">
    <w:name w:val="Основной текст1"/>
    <w:basedOn w:val="ab"/>
    <w:rsid w:val="00BC382F"/>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таблице_"/>
    <w:basedOn w:val="ab"/>
    <w:link w:val="afa"/>
    <w:locked/>
    <w:rsid w:val="00BC382F"/>
    <w:rPr>
      <w:sz w:val="23"/>
      <w:szCs w:val="23"/>
    </w:rPr>
  </w:style>
  <w:style w:type="paragraph" w:customStyle="1" w:styleId="afa">
    <w:name w:val="Подпись к таблице"/>
    <w:basedOn w:val="aa"/>
    <w:link w:val="af9"/>
    <w:rsid w:val="00BC382F"/>
    <w:pPr>
      <w:widowControl w:val="0"/>
      <w:spacing w:after="0" w:line="0" w:lineRule="atLeast"/>
      <w:jc w:val="left"/>
    </w:pPr>
    <w:rPr>
      <w:rFonts w:asciiTheme="minorHAnsi" w:eastAsiaTheme="minorHAnsi" w:hAnsiTheme="minorHAnsi" w:cstheme="minorBidi"/>
      <w:sz w:val="23"/>
      <w:szCs w:val="23"/>
      <w:lang w:eastAsia="en-US"/>
    </w:rPr>
  </w:style>
  <w:style w:type="character" w:customStyle="1" w:styleId="61">
    <w:name w:val="Заголовок №6_"/>
    <w:basedOn w:val="ab"/>
    <w:link w:val="62"/>
    <w:locked/>
    <w:rsid w:val="00BC382F"/>
    <w:rPr>
      <w:b/>
      <w:bCs/>
      <w:sz w:val="23"/>
      <w:szCs w:val="23"/>
    </w:rPr>
  </w:style>
  <w:style w:type="paragraph" w:customStyle="1" w:styleId="62">
    <w:name w:val="Заголовок №6"/>
    <w:basedOn w:val="aa"/>
    <w:link w:val="61"/>
    <w:rsid w:val="00BC382F"/>
    <w:pPr>
      <w:widowControl w:val="0"/>
      <w:spacing w:after="0" w:line="0" w:lineRule="atLeast"/>
      <w:outlineLvl w:val="5"/>
    </w:pPr>
    <w:rPr>
      <w:rFonts w:asciiTheme="minorHAnsi" w:eastAsiaTheme="minorHAnsi" w:hAnsiTheme="minorHAnsi" w:cstheme="minorBidi"/>
      <w:b/>
      <w:bCs/>
      <w:sz w:val="23"/>
      <w:szCs w:val="23"/>
      <w:lang w:eastAsia="en-US"/>
    </w:rPr>
  </w:style>
  <w:style w:type="paragraph" w:styleId="afb">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Знак3"/>
    <w:basedOn w:val="aa"/>
    <w:next w:val="aa"/>
    <w:link w:val="afc"/>
    <w:unhideWhenUsed/>
    <w:qFormat/>
    <w:rsid w:val="00EB4B50"/>
    <w:pPr>
      <w:keepNext/>
      <w:jc w:val="left"/>
    </w:pPr>
    <w:rPr>
      <w:rFonts w:eastAsiaTheme="minorEastAsia" w:cstheme="minorBidi"/>
      <w:bCs/>
      <w:i/>
      <w:color w:val="000000" w:themeColor="text1"/>
      <w:szCs w:val="18"/>
    </w:rPr>
  </w:style>
  <w:style w:type="character" w:customStyle="1" w:styleId="afc">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b"/>
    <w:link w:val="afb"/>
    <w:rsid w:val="00EB4B50"/>
    <w:rPr>
      <w:rFonts w:ascii="Times New Roman" w:eastAsiaTheme="minorEastAsia" w:hAnsi="Times New Roman"/>
      <w:bCs/>
      <w:i/>
      <w:color w:val="000000" w:themeColor="text1"/>
      <w:sz w:val="28"/>
      <w:szCs w:val="18"/>
      <w:lang w:eastAsia="ru-RU"/>
    </w:rPr>
  </w:style>
  <w:style w:type="character" w:styleId="afd">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b"/>
    <w:unhideWhenUsed/>
    <w:rsid w:val="00AE1C68"/>
    <w:rPr>
      <w:vertAlign w:val="superscript"/>
    </w:rPr>
  </w:style>
  <w:style w:type="paragraph" w:styleId="afe">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a"/>
    <w:link w:val="aff"/>
    <w:unhideWhenUsed/>
    <w:qFormat/>
    <w:rsid w:val="00A418D2"/>
    <w:pPr>
      <w:spacing w:after="0"/>
    </w:pPr>
    <w:rPr>
      <w:sz w:val="20"/>
      <w:szCs w:val="20"/>
    </w:rPr>
  </w:style>
  <w:style w:type="character" w:customStyle="1" w:styleId="aff">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b"/>
    <w:link w:val="afe"/>
    <w:rsid w:val="00A418D2"/>
    <w:rPr>
      <w:rFonts w:ascii="Times New Roman" w:eastAsia="Times New Roman" w:hAnsi="Times New Roman" w:cs="Times New Roman"/>
      <w:sz w:val="20"/>
      <w:szCs w:val="20"/>
      <w:lang w:eastAsia="ru-RU"/>
    </w:rPr>
  </w:style>
  <w:style w:type="table" w:customStyle="1" w:styleId="16">
    <w:name w:val="Сетка таблицы1"/>
    <w:basedOn w:val="ac"/>
    <w:next w:val="af"/>
    <w:uiPriority w:val="59"/>
    <w:rsid w:val="00A4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Стиль Основа + влево"/>
    <w:basedOn w:val="aa"/>
    <w:rsid w:val="005D3B48"/>
    <w:pPr>
      <w:spacing w:before="120" w:after="0"/>
      <w:ind w:firstLine="720"/>
    </w:pPr>
    <w:rPr>
      <w:sz w:val="24"/>
      <w:szCs w:val="20"/>
    </w:rPr>
  </w:style>
  <w:style w:type="character" w:customStyle="1" w:styleId="18">
    <w:name w:val="Слабое выделение1"/>
    <w:aliases w:val="Слабое выделение11,Subtle Emphasis,Слабое выделение111,Слабое выделение2"/>
    <w:qFormat/>
    <w:rsid w:val="005D3B48"/>
    <w:rPr>
      <w:i/>
      <w:iCs/>
      <w:color w:val="808080"/>
    </w:rPr>
  </w:style>
  <w:style w:type="paragraph" w:customStyle="1" w:styleId="tekstob">
    <w:name w:val="tekstob"/>
    <w:basedOn w:val="aa"/>
    <w:rsid w:val="005D3B48"/>
    <w:pPr>
      <w:spacing w:before="100" w:beforeAutospacing="1" w:after="100" w:afterAutospacing="1"/>
      <w:jc w:val="left"/>
    </w:pPr>
    <w:rPr>
      <w:sz w:val="24"/>
    </w:rPr>
  </w:style>
  <w:style w:type="paragraph" w:styleId="aff1">
    <w:name w:val="Subtitle"/>
    <w:aliases w:val="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Подзаголовок Знак1 Знак"/>
    <w:basedOn w:val="aa"/>
    <w:link w:val="aff2"/>
    <w:qFormat/>
    <w:rsid w:val="005D3B48"/>
    <w:pPr>
      <w:spacing w:after="0"/>
    </w:pPr>
    <w:rPr>
      <w:sz w:val="24"/>
      <w:szCs w:val="20"/>
    </w:rPr>
  </w:style>
  <w:style w:type="character" w:customStyle="1" w:styleId="aff2">
    <w:name w:val="Подзаголовок Знак"/>
    <w:aliases w:val="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Подзаголовок Знак1 Знак Знак1"/>
    <w:basedOn w:val="ab"/>
    <w:link w:val="aff1"/>
    <w:uiPriority w:val="11"/>
    <w:rsid w:val="005D3B48"/>
    <w:rPr>
      <w:rFonts w:ascii="Times New Roman" w:eastAsia="Times New Roman" w:hAnsi="Times New Roman" w:cs="Times New Roman"/>
      <w:sz w:val="24"/>
      <w:szCs w:val="20"/>
      <w:lang w:eastAsia="ru-RU"/>
    </w:rPr>
  </w:style>
  <w:style w:type="paragraph" w:customStyle="1" w:styleId="Default">
    <w:name w:val="Default"/>
    <w:qFormat/>
    <w:rsid w:val="005D3B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Абзац"/>
    <w:basedOn w:val="aa"/>
    <w:link w:val="aff4"/>
    <w:qFormat/>
    <w:rsid w:val="005D3B48"/>
    <w:pPr>
      <w:spacing w:before="120" w:after="60"/>
      <w:ind w:firstLine="567"/>
    </w:pPr>
    <w:rPr>
      <w:sz w:val="24"/>
    </w:rPr>
  </w:style>
  <w:style w:type="character" w:customStyle="1" w:styleId="aff4">
    <w:name w:val="Абзац Знак"/>
    <w:link w:val="aff3"/>
    <w:qFormat/>
    <w:rsid w:val="005D3B48"/>
    <w:rPr>
      <w:rFonts w:ascii="Times New Roman" w:eastAsia="Times New Roman" w:hAnsi="Times New Roman" w:cs="Times New Roman"/>
      <w:sz w:val="24"/>
      <w:szCs w:val="24"/>
      <w:lang w:eastAsia="ru-RU"/>
    </w:rPr>
  </w:style>
  <w:style w:type="character" w:customStyle="1" w:styleId="rvts7">
    <w:name w:val="rvts7"/>
    <w:basedOn w:val="ab"/>
    <w:rsid w:val="005D3B48"/>
  </w:style>
  <w:style w:type="paragraph" w:styleId="aff5">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4"/>
    <w:basedOn w:val="aa"/>
    <w:link w:val="aff6"/>
    <w:uiPriority w:val="99"/>
    <w:qFormat/>
    <w:rsid w:val="00043991"/>
    <w:pPr>
      <w:spacing w:before="100" w:beforeAutospacing="1" w:after="100" w:afterAutospacing="1"/>
      <w:jc w:val="left"/>
    </w:pPr>
    <w:rPr>
      <w:sz w:val="24"/>
    </w:rPr>
  </w:style>
  <w:style w:type="character" w:customStyle="1" w:styleId="aff7">
    <w:name w:val="Основной ГП Знак"/>
    <w:link w:val="aff8"/>
    <w:locked/>
    <w:rsid w:val="00043991"/>
    <w:rPr>
      <w:rFonts w:ascii="Tahoma" w:hAnsi="Tahoma" w:cs="Tahoma"/>
      <w:sz w:val="24"/>
      <w:szCs w:val="24"/>
    </w:rPr>
  </w:style>
  <w:style w:type="paragraph" w:customStyle="1" w:styleId="aff8">
    <w:name w:val="Основной ГП"/>
    <w:link w:val="aff7"/>
    <w:qFormat/>
    <w:rsid w:val="00043991"/>
    <w:pPr>
      <w:spacing w:after="120" w:line="276" w:lineRule="auto"/>
      <w:ind w:firstLine="709"/>
      <w:jc w:val="both"/>
    </w:pPr>
    <w:rPr>
      <w:rFonts w:ascii="Tahoma" w:hAnsi="Tahoma" w:cs="Tahoma"/>
      <w:sz w:val="24"/>
      <w:szCs w:val="24"/>
    </w:rPr>
  </w:style>
  <w:style w:type="character" w:customStyle="1" w:styleId="aff6">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Знак4 Знак"/>
    <w:basedOn w:val="ab"/>
    <w:link w:val="aff5"/>
    <w:uiPriority w:val="99"/>
    <w:rsid w:val="00043991"/>
    <w:rPr>
      <w:rFonts w:ascii="Times New Roman" w:eastAsia="Times New Roman" w:hAnsi="Times New Roman" w:cs="Times New Roman"/>
      <w:sz w:val="24"/>
      <w:szCs w:val="24"/>
      <w:lang w:eastAsia="ru-RU"/>
    </w:rPr>
  </w:style>
  <w:style w:type="paragraph" w:customStyle="1" w:styleId="19">
    <w:name w:val="Основной текст с отступом1"/>
    <w:basedOn w:val="aa"/>
    <w:rsid w:val="00043991"/>
    <w:pPr>
      <w:ind w:left="283"/>
      <w:jc w:val="left"/>
    </w:pPr>
    <w:rPr>
      <w:sz w:val="24"/>
    </w:rPr>
  </w:style>
  <w:style w:type="paragraph" w:styleId="aff9">
    <w:name w:val="header"/>
    <w:aliases w:val="ВерхКолонтитул,Linie,??????? ??????????"/>
    <w:basedOn w:val="aa"/>
    <w:link w:val="affa"/>
    <w:rsid w:val="00F33F02"/>
    <w:pPr>
      <w:tabs>
        <w:tab w:val="center" w:pos="4677"/>
        <w:tab w:val="right" w:pos="9355"/>
      </w:tabs>
      <w:overflowPunct w:val="0"/>
      <w:autoSpaceDE w:val="0"/>
      <w:autoSpaceDN w:val="0"/>
      <w:adjustRightInd w:val="0"/>
      <w:spacing w:after="0"/>
      <w:jc w:val="left"/>
    </w:pPr>
    <w:rPr>
      <w:szCs w:val="20"/>
    </w:rPr>
  </w:style>
  <w:style w:type="character" w:customStyle="1" w:styleId="affa">
    <w:name w:val="Верхний колонтитул Знак"/>
    <w:aliases w:val="ВерхКолонтитул Знак,Linie Знак,??????? ?????????? Знак"/>
    <w:basedOn w:val="ab"/>
    <w:link w:val="aff9"/>
    <w:qFormat/>
    <w:rsid w:val="00F33F02"/>
    <w:rPr>
      <w:rFonts w:ascii="Times New Roman" w:eastAsia="Times New Roman" w:hAnsi="Times New Roman" w:cs="Times New Roman"/>
      <w:sz w:val="28"/>
      <w:szCs w:val="20"/>
      <w:lang w:eastAsia="ru-RU"/>
    </w:rPr>
  </w:style>
  <w:style w:type="paragraph" w:styleId="affb">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a"/>
    <w:link w:val="affc"/>
    <w:unhideWhenUsed/>
    <w:rsid w:val="00F33F02"/>
    <w:pPr>
      <w:tabs>
        <w:tab w:val="center" w:pos="4677"/>
        <w:tab w:val="right" w:pos="9355"/>
      </w:tabs>
      <w:spacing w:after="0"/>
    </w:pPr>
  </w:style>
  <w:style w:type="character" w:customStyle="1" w:styleId="affc">
    <w:name w:val="Нижний колонтитул Знак"/>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b"/>
    <w:link w:val="affb"/>
    <w:rsid w:val="00F33F02"/>
    <w:rPr>
      <w:rFonts w:ascii="Times New Roman" w:eastAsia="Times New Roman" w:hAnsi="Times New Roman" w:cs="Times New Roman"/>
      <w:sz w:val="28"/>
      <w:szCs w:val="24"/>
      <w:lang w:eastAsia="ru-RU"/>
    </w:rPr>
  </w:style>
  <w:style w:type="paragraph" w:styleId="affd">
    <w:name w:val="Balloon Text"/>
    <w:basedOn w:val="aa"/>
    <w:link w:val="affe"/>
    <w:unhideWhenUsed/>
    <w:rsid w:val="00F33F02"/>
    <w:pPr>
      <w:spacing w:after="0"/>
    </w:pPr>
    <w:rPr>
      <w:rFonts w:ascii="Tahoma" w:hAnsi="Tahoma" w:cs="Tahoma"/>
      <w:sz w:val="16"/>
      <w:szCs w:val="16"/>
    </w:rPr>
  </w:style>
  <w:style w:type="character" w:customStyle="1" w:styleId="affe">
    <w:name w:val="Текст выноски Знак"/>
    <w:basedOn w:val="ab"/>
    <w:link w:val="affd"/>
    <w:rsid w:val="00F33F02"/>
    <w:rPr>
      <w:rFonts w:ascii="Tahoma" w:eastAsia="Times New Roman" w:hAnsi="Tahoma" w:cs="Tahoma"/>
      <w:sz w:val="16"/>
      <w:szCs w:val="16"/>
      <w:lang w:eastAsia="ru-RU"/>
    </w:rPr>
  </w:style>
  <w:style w:type="paragraph" w:styleId="41">
    <w:name w:val="toc 4"/>
    <w:basedOn w:val="aa"/>
    <w:next w:val="aa"/>
    <w:autoRedefine/>
    <w:uiPriority w:val="39"/>
    <w:unhideWhenUsed/>
    <w:rsid w:val="00F33F02"/>
    <w:pPr>
      <w:spacing w:after="100"/>
      <w:ind w:left="720"/>
    </w:pPr>
  </w:style>
  <w:style w:type="paragraph" w:styleId="51">
    <w:name w:val="toc 5"/>
    <w:basedOn w:val="aa"/>
    <w:next w:val="aa"/>
    <w:autoRedefine/>
    <w:uiPriority w:val="39"/>
    <w:unhideWhenUsed/>
    <w:rsid w:val="00F33F02"/>
    <w:pPr>
      <w:spacing w:after="100" w:line="276" w:lineRule="auto"/>
      <w:ind w:left="880"/>
      <w:jc w:val="left"/>
    </w:pPr>
    <w:rPr>
      <w:rFonts w:asciiTheme="minorHAnsi" w:eastAsiaTheme="minorEastAsia" w:hAnsiTheme="minorHAnsi" w:cstheme="minorBidi"/>
      <w:sz w:val="22"/>
      <w:szCs w:val="22"/>
    </w:rPr>
  </w:style>
  <w:style w:type="paragraph" w:styleId="63">
    <w:name w:val="toc 6"/>
    <w:basedOn w:val="aa"/>
    <w:next w:val="aa"/>
    <w:autoRedefine/>
    <w:uiPriority w:val="39"/>
    <w:unhideWhenUsed/>
    <w:rsid w:val="00F33F02"/>
    <w:pPr>
      <w:spacing w:after="100" w:line="276" w:lineRule="auto"/>
      <w:ind w:left="1100"/>
      <w:jc w:val="left"/>
    </w:pPr>
    <w:rPr>
      <w:rFonts w:asciiTheme="minorHAnsi" w:eastAsiaTheme="minorEastAsia" w:hAnsiTheme="minorHAnsi" w:cstheme="minorBidi"/>
      <w:sz w:val="22"/>
      <w:szCs w:val="22"/>
    </w:rPr>
  </w:style>
  <w:style w:type="paragraph" w:styleId="71">
    <w:name w:val="toc 7"/>
    <w:basedOn w:val="aa"/>
    <w:next w:val="aa"/>
    <w:autoRedefine/>
    <w:uiPriority w:val="39"/>
    <w:unhideWhenUsed/>
    <w:rsid w:val="00F33F02"/>
    <w:pPr>
      <w:spacing w:after="100" w:line="276" w:lineRule="auto"/>
      <w:ind w:left="1320"/>
      <w:jc w:val="left"/>
    </w:pPr>
    <w:rPr>
      <w:rFonts w:asciiTheme="minorHAnsi" w:eastAsiaTheme="minorEastAsia" w:hAnsiTheme="minorHAnsi" w:cstheme="minorBidi"/>
      <w:sz w:val="22"/>
      <w:szCs w:val="22"/>
    </w:rPr>
  </w:style>
  <w:style w:type="paragraph" w:styleId="81">
    <w:name w:val="toc 8"/>
    <w:basedOn w:val="aa"/>
    <w:next w:val="aa"/>
    <w:autoRedefine/>
    <w:uiPriority w:val="39"/>
    <w:unhideWhenUsed/>
    <w:rsid w:val="00F33F02"/>
    <w:pPr>
      <w:spacing w:after="100" w:line="276" w:lineRule="auto"/>
      <w:ind w:left="1540"/>
      <w:jc w:val="left"/>
    </w:pPr>
    <w:rPr>
      <w:rFonts w:asciiTheme="minorHAnsi" w:eastAsiaTheme="minorEastAsia" w:hAnsiTheme="minorHAnsi" w:cstheme="minorBidi"/>
      <w:sz w:val="22"/>
      <w:szCs w:val="22"/>
    </w:rPr>
  </w:style>
  <w:style w:type="paragraph" w:styleId="91">
    <w:name w:val="toc 9"/>
    <w:basedOn w:val="aa"/>
    <w:next w:val="aa"/>
    <w:autoRedefine/>
    <w:uiPriority w:val="39"/>
    <w:unhideWhenUsed/>
    <w:rsid w:val="00F33F02"/>
    <w:pPr>
      <w:spacing w:after="100" w:line="276" w:lineRule="auto"/>
      <w:ind w:left="1760"/>
      <w:jc w:val="left"/>
    </w:pPr>
    <w:rPr>
      <w:rFonts w:asciiTheme="minorHAnsi" w:eastAsiaTheme="minorEastAsia" w:hAnsiTheme="minorHAnsi" w:cstheme="minorBidi"/>
      <w:sz w:val="22"/>
      <w:szCs w:val="22"/>
    </w:rPr>
  </w:style>
  <w:style w:type="paragraph" w:styleId="a6">
    <w:name w:val="TOC Heading"/>
    <w:basedOn w:val="1"/>
    <w:next w:val="aa"/>
    <w:uiPriority w:val="39"/>
    <w:unhideWhenUsed/>
    <w:qFormat/>
    <w:rsid w:val="00F33F02"/>
    <w:pPr>
      <w:keepLines/>
      <w:numPr>
        <w:numId w:val="2"/>
      </w:numPr>
      <w:spacing w:before="480" w:after="0" w:line="276" w:lineRule="auto"/>
      <w:outlineLvl w:val="9"/>
    </w:pPr>
    <w:rPr>
      <w:b w:val="0"/>
      <w:color w:val="2F5496" w:themeColor="accent1" w:themeShade="BF"/>
      <w:lang w:eastAsia="en-US"/>
    </w:rPr>
  </w:style>
  <w:style w:type="paragraph" w:customStyle="1" w:styleId="consplusnormal0">
    <w:name w:val="consplusnormal"/>
    <w:basedOn w:val="aa"/>
    <w:rsid w:val="00F33F02"/>
    <w:pPr>
      <w:spacing w:before="100" w:beforeAutospacing="1" w:after="100" w:afterAutospacing="1"/>
      <w:jc w:val="left"/>
    </w:pPr>
    <w:rPr>
      <w:sz w:val="24"/>
    </w:rPr>
  </w:style>
  <w:style w:type="paragraph" w:styleId="z-">
    <w:name w:val="HTML Top of Form"/>
    <w:basedOn w:val="aa"/>
    <w:next w:val="aa"/>
    <w:link w:val="z-0"/>
    <w:hidden/>
    <w:uiPriority w:val="99"/>
    <w:semiHidden/>
    <w:unhideWhenUsed/>
    <w:rsid w:val="00F33F02"/>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b"/>
    <w:link w:val="z-"/>
    <w:uiPriority w:val="99"/>
    <w:semiHidden/>
    <w:rsid w:val="00F33F02"/>
    <w:rPr>
      <w:rFonts w:ascii="Arial" w:eastAsia="Times New Roman" w:hAnsi="Arial" w:cs="Arial"/>
      <w:vanish/>
      <w:sz w:val="16"/>
      <w:szCs w:val="16"/>
      <w:lang w:eastAsia="ru-RU"/>
    </w:rPr>
  </w:style>
  <w:style w:type="paragraph" w:styleId="z-1">
    <w:name w:val="HTML Bottom of Form"/>
    <w:basedOn w:val="aa"/>
    <w:next w:val="aa"/>
    <w:link w:val="z-2"/>
    <w:hidden/>
    <w:uiPriority w:val="99"/>
    <w:semiHidden/>
    <w:unhideWhenUsed/>
    <w:rsid w:val="00F33F02"/>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b"/>
    <w:link w:val="z-1"/>
    <w:uiPriority w:val="99"/>
    <w:semiHidden/>
    <w:rsid w:val="00F33F02"/>
    <w:rPr>
      <w:rFonts w:ascii="Arial" w:eastAsia="Times New Roman" w:hAnsi="Arial" w:cs="Arial"/>
      <w:vanish/>
      <w:sz w:val="16"/>
      <w:szCs w:val="16"/>
      <w:lang w:eastAsia="ru-RU"/>
    </w:rPr>
  </w:style>
  <w:style w:type="paragraph" w:styleId="afff">
    <w:name w:val="Body Text Indent"/>
    <w:aliases w:val="Заголовок 3_,Основной текст 1"/>
    <w:basedOn w:val="aa"/>
    <w:link w:val="afff0"/>
    <w:unhideWhenUsed/>
    <w:rsid w:val="00F33F02"/>
    <w:pPr>
      <w:spacing w:line="276" w:lineRule="auto"/>
      <w:ind w:left="283"/>
      <w:jc w:val="left"/>
    </w:pPr>
    <w:rPr>
      <w:rFonts w:asciiTheme="minorHAnsi" w:eastAsiaTheme="minorHAnsi" w:hAnsiTheme="minorHAnsi" w:cstheme="minorBidi"/>
      <w:sz w:val="22"/>
      <w:szCs w:val="22"/>
      <w:lang w:eastAsia="en-US"/>
    </w:rPr>
  </w:style>
  <w:style w:type="character" w:customStyle="1" w:styleId="afff0">
    <w:name w:val="Основной текст с отступом Знак"/>
    <w:aliases w:val="Заголовок 3_ Знак,Основной текст 1 Знак1"/>
    <w:basedOn w:val="ab"/>
    <w:link w:val="afff"/>
    <w:uiPriority w:val="99"/>
    <w:rsid w:val="00F33F02"/>
  </w:style>
  <w:style w:type="character" w:customStyle="1" w:styleId="highlight">
    <w:name w:val="highlight"/>
    <w:basedOn w:val="ab"/>
    <w:rsid w:val="00F33F02"/>
  </w:style>
  <w:style w:type="character" w:styleId="afff1">
    <w:name w:val="Strong"/>
    <w:basedOn w:val="ab"/>
    <w:uiPriority w:val="22"/>
    <w:qFormat/>
    <w:rsid w:val="00F33F02"/>
    <w:rPr>
      <w:b/>
      <w:bCs/>
    </w:rPr>
  </w:style>
  <w:style w:type="character" w:styleId="afff2">
    <w:name w:val="FollowedHyperlink"/>
    <w:basedOn w:val="ab"/>
    <w:unhideWhenUsed/>
    <w:rsid w:val="00F33F02"/>
    <w:rPr>
      <w:color w:val="954F72" w:themeColor="followedHyperlink"/>
      <w:u w:val="single"/>
    </w:rPr>
  </w:style>
  <w:style w:type="paragraph" w:customStyle="1" w:styleId="u">
    <w:name w:val="u"/>
    <w:basedOn w:val="aa"/>
    <w:rsid w:val="00F33F02"/>
    <w:pPr>
      <w:spacing w:before="100" w:beforeAutospacing="1" w:after="100" w:afterAutospacing="1"/>
      <w:jc w:val="left"/>
    </w:pPr>
    <w:rPr>
      <w:sz w:val="24"/>
    </w:rPr>
  </w:style>
  <w:style w:type="paragraph" w:styleId="27">
    <w:name w:val="List 2"/>
    <w:basedOn w:val="aa"/>
    <w:rsid w:val="00F33F02"/>
    <w:pPr>
      <w:spacing w:after="0"/>
      <w:ind w:left="566" w:hanging="283"/>
      <w:jc w:val="left"/>
    </w:pPr>
    <w:rPr>
      <w:sz w:val="24"/>
    </w:rPr>
  </w:style>
  <w:style w:type="paragraph" w:customStyle="1" w:styleId="text">
    <w:name w:val="text"/>
    <w:basedOn w:val="aa"/>
    <w:rsid w:val="00F33F02"/>
    <w:pPr>
      <w:spacing w:before="100" w:beforeAutospacing="1" w:after="100" w:afterAutospacing="1"/>
      <w:jc w:val="left"/>
    </w:pPr>
    <w:rPr>
      <w:sz w:val="24"/>
    </w:rPr>
  </w:style>
  <w:style w:type="table" w:styleId="3-3">
    <w:name w:val="Medium Grid 3 Accent 3"/>
    <w:basedOn w:val="ac"/>
    <w:uiPriority w:val="69"/>
    <w:rsid w:val="00F33F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customStyle="1" w:styleId="28">
    <w:name w:val="Текст сноски 2"/>
    <w:basedOn w:val="afe"/>
    <w:link w:val="29"/>
    <w:qFormat/>
    <w:rsid w:val="00F33F02"/>
  </w:style>
  <w:style w:type="character" w:customStyle="1" w:styleId="29">
    <w:name w:val="Текст сноски 2 Знак"/>
    <w:basedOn w:val="aff"/>
    <w:link w:val="28"/>
    <w:rsid w:val="00F33F02"/>
    <w:rPr>
      <w:rFonts w:ascii="Times New Roman" w:eastAsia="Times New Roman" w:hAnsi="Times New Roman" w:cs="Times New Roman"/>
      <w:sz w:val="20"/>
      <w:szCs w:val="20"/>
      <w:lang w:eastAsia="ru-RU"/>
    </w:rPr>
  </w:style>
  <w:style w:type="paragraph" w:styleId="2a">
    <w:name w:val="Body Text Indent 2"/>
    <w:basedOn w:val="aa"/>
    <w:link w:val="2b"/>
    <w:unhideWhenUsed/>
    <w:rsid w:val="00F33F02"/>
    <w:pPr>
      <w:spacing w:line="480" w:lineRule="auto"/>
      <w:ind w:left="283"/>
    </w:pPr>
  </w:style>
  <w:style w:type="character" w:customStyle="1" w:styleId="2b">
    <w:name w:val="Основной текст с отступом 2 Знак"/>
    <w:basedOn w:val="ab"/>
    <w:link w:val="2a"/>
    <w:uiPriority w:val="99"/>
    <w:rsid w:val="00F33F02"/>
    <w:rPr>
      <w:rFonts w:ascii="Times New Roman" w:eastAsia="Times New Roman" w:hAnsi="Times New Roman" w:cs="Times New Roman"/>
      <w:sz w:val="28"/>
      <w:szCs w:val="24"/>
      <w:lang w:eastAsia="ru-RU"/>
    </w:rPr>
  </w:style>
  <w:style w:type="paragraph" w:customStyle="1" w:styleId="1a">
    <w:name w:val="Абзац списка1"/>
    <w:basedOn w:val="aa"/>
    <w:qFormat/>
    <w:rsid w:val="00F33F02"/>
    <w:pPr>
      <w:ind w:left="720"/>
      <w:contextualSpacing/>
    </w:pPr>
    <w:rPr>
      <w:szCs w:val="22"/>
      <w:lang w:eastAsia="en-US"/>
    </w:rPr>
  </w:style>
  <w:style w:type="character" w:customStyle="1" w:styleId="apple-style-span">
    <w:name w:val="apple-style-span"/>
    <w:basedOn w:val="ab"/>
    <w:rsid w:val="00F33F02"/>
  </w:style>
  <w:style w:type="character" w:customStyle="1" w:styleId="apple-converted-space">
    <w:name w:val="apple-converted-space"/>
    <w:basedOn w:val="ab"/>
    <w:rsid w:val="00F33F02"/>
  </w:style>
  <w:style w:type="character" w:customStyle="1" w:styleId="FontStyle60">
    <w:name w:val="Font Style60"/>
    <w:basedOn w:val="ab"/>
    <w:uiPriority w:val="99"/>
    <w:rsid w:val="00F33F02"/>
    <w:rPr>
      <w:rFonts w:ascii="Times New Roman" w:hAnsi="Times New Roman" w:cs="Times New Roman"/>
      <w:sz w:val="20"/>
      <w:szCs w:val="20"/>
    </w:rPr>
  </w:style>
  <w:style w:type="character" w:customStyle="1" w:styleId="FontStyle59">
    <w:name w:val="Font Style59"/>
    <w:basedOn w:val="ab"/>
    <w:uiPriority w:val="99"/>
    <w:rsid w:val="00F33F02"/>
    <w:rPr>
      <w:rFonts w:ascii="Times New Roman" w:hAnsi="Times New Roman" w:cs="Times New Roman"/>
      <w:sz w:val="20"/>
      <w:szCs w:val="20"/>
    </w:rPr>
  </w:style>
  <w:style w:type="paragraph" w:customStyle="1" w:styleId="OTCHET00">
    <w:name w:val="OTCHET_00"/>
    <w:basedOn w:val="aa"/>
    <w:rsid w:val="00F33F02"/>
    <w:pPr>
      <w:tabs>
        <w:tab w:val="left" w:pos="709"/>
      </w:tabs>
      <w:suppressAutoHyphens/>
      <w:spacing w:after="0" w:line="360" w:lineRule="auto"/>
    </w:pPr>
    <w:rPr>
      <w:sz w:val="24"/>
      <w:szCs w:val="20"/>
      <w:lang w:eastAsia="ar-SA"/>
    </w:rPr>
  </w:style>
  <w:style w:type="character" w:customStyle="1" w:styleId="nowrap">
    <w:name w:val="nowrap"/>
    <w:basedOn w:val="ab"/>
    <w:rsid w:val="00F33F02"/>
  </w:style>
  <w:style w:type="character" w:customStyle="1" w:styleId="afff3">
    <w:name w:val="Символ сноски"/>
    <w:basedOn w:val="ab"/>
    <w:rsid w:val="00F33F02"/>
    <w:rPr>
      <w:rFonts w:cs="Times New Roman"/>
      <w:vertAlign w:val="superscript"/>
    </w:rPr>
  </w:style>
  <w:style w:type="character" w:customStyle="1" w:styleId="b-serp-url">
    <w:name w:val="b-serp-url"/>
    <w:basedOn w:val="ab"/>
    <w:rsid w:val="00F33F02"/>
  </w:style>
  <w:style w:type="character" w:customStyle="1" w:styleId="b-serp-urlmark">
    <w:name w:val="b-serp-url__mark"/>
    <w:basedOn w:val="ab"/>
    <w:rsid w:val="00F33F02"/>
  </w:style>
  <w:style w:type="character" w:customStyle="1" w:styleId="FontStyle130">
    <w:name w:val="Font Style130"/>
    <w:basedOn w:val="ab"/>
    <w:uiPriority w:val="99"/>
    <w:rsid w:val="00F33F02"/>
    <w:rPr>
      <w:rFonts w:ascii="Times New Roman" w:hAnsi="Times New Roman" w:cs="Times New Roman"/>
      <w:spacing w:val="-10"/>
      <w:sz w:val="26"/>
      <w:szCs w:val="26"/>
    </w:rPr>
  </w:style>
  <w:style w:type="paragraph" w:customStyle="1" w:styleId="CM4">
    <w:name w:val="CM4"/>
    <w:basedOn w:val="Default"/>
    <w:next w:val="Default"/>
    <w:rsid w:val="00F33F02"/>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afff4">
    <w:name w:val="Таблица"/>
    <w:basedOn w:val="aa"/>
    <w:rsid w:val="00F33F02"/>
    <w:pPr>
      <w:spacing w:after="0"/>
      <w:jc w:val="left"/>
    </w:pPr>
    <w:rPr>
      <w:szCs w:val="20"/>
    </w:rPr>
  </w:style>
  <w:style w:type="character" w:styleId="afff5">
    <w:name w:val="page number"/>
    <w:basedOn w:val="ab"/>
    <w:rsid w:val="00F33F02"/>
  </w:style>
  <w:style w:type="paragraph" w:styleId="35">
    <w:name w:val="Body Text 3"/>
    <w:basedOn w:val="aa"/>
    <w:link w:val="36"/>
    <w:rsid w:val="00F33F02"/>
    <w:pPr>
      <w:spacing w:after="0"/>
      <w:jc w:val="left"/>
    </w:pPr>
    <w:rPr>
      <w:sz w:val="20"/>
      <w:szCs w:val="20"/>
    </w:rPr>
  </w:style>
  <w:style w:type="character" w:customStyle="1" w:styleId="36">
    <w:name w:val="Основной текст 3 Знак"/>
    <w:basedOn w:val="ab"/>
    <w:link w:val="35"/>
    <w:rsid w:val="00F33F02"/>
    <w:rPr>
      <w:rFonts w:ascii="Times New Roman" w:eastAsia="Times New Roman" w:hAnsi="Times New Roman" w:cs="Times New Roman"/>
      <w:sz w:val="20"/>
      <w:szCs w:val="20"/>
      <w:lang w:eastAsia="ru-RU"/>
    </w:rPr>
  </w:style>
  <w:style w:type="paragraph" w:customStyle="1" w:styleId="Aacao">
    <w:name w:val="Aacao"/>
    <w:basedOn w:val="aa"/>
    <w:next w:val="aa"/>
    <w:rsid w:val="00F33F02"/>
    <w:pPr>
      <w:spacing w:after="0"/>
      <w:ind w:firstLine="709"/>
    </w:pPr>
    <w:rPr>
      <w:sz w:val="26"/>
      <w:szCs w:val="20"/>
    </w:rPr>
  </w:style>
  <w:style w:type="paragraph" w:styleId="afff6">
    <w:name w:val="Document Map"/>
    <w:basedOn w:val="aa"/>
    <w:link w:val="afff7"/>
    <w:rsid w:val="00F33F02"/>
    <w:pPr>
      <w:shd w:val="clear" w:color="auto" w:fill="000080"/>
      <w:spacing w:after="0"/>
      <w:ind w:firstLine="709"/>
    </w:pPr>
    <w:rPr>
      <w:rFonts w:ascii="Tahoma" w:hAnsi="Tahoma" w:cs="Tahoma"/>
      <w:szCs w:val="20"/>
    </w:rPr>
  </w:style>
  <w:style w:type="character" w:customStyle="1" w:styleId="afff7">
    <w:name w:val="Схема документа Знак"/>
    <w:basedOn w:val="ab"/>
    <w:link w:val="afff6"/>
    <w:uiPriority w:val="99"/>
    <w:rsid w:val="00F33F02"/>
    <w:rPr>
      <w:rFonts w:ascii="Tahoma" w:eastAsia="Times New Roman" w:hAnsi="Tahoma" w:cs="Tahoma"/>
      <w:sz w:val="28"/>
      <w:szCs w:val="20"/>
      <w:shd w:val="clear" w:color="auto" w:fill="000080"/>
      <w:lang w:eastAsia="ru-RU"/>
    </w:rPr>
  </w:style>
  <w:style w:type="paragraph" w:customStyle="1" w:styleId="ConsPlusNonformat">
    <w:name w:val="ConsPlusNonformat"/>
    <w:rsid w:val="00F33F0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220">
    <w:name w:val="Сетка таблицы22"/>
    <w:basedOn w:val="ac"/>
    <w:next w:val="af"/>
    <w:uiPriority w:val="59"/>
    <w:rsid w:val="00F33F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a"/>
    <w:uiPriority w:val="99"/>
    <w:semiHidden/>
    <w:rsid w:val="00F33F02"/>
    <w:pPr>
      <w:numPr>
        <w:numId w:val="5"/>
      </w:numPr>
      <w:tabs>
        <w:tab w:val="clear" w:pos="643"/>
        <w:tab w:val="num" w:pos="720"/>
      </w:tabs>
      <w:spacing w:after="200" w:line="276" w:lineRule="auto"/>
      <w:ind w:left="720"/>
      <w:contextualSpacing/>
      <w:jc w:val="left"/>
    </w:pPr>
    <w:rPr>
      <w:rFonts w:ascii="Calibri" w:hAnsi="Calibri"/>
      <w:sz w:val="22"/>
      <w:szCs w:val="22"/>
      <w:lang w:eastAsia="en-US"/>
    </w:rPr>
  </w:style>
  <w:style w:type="numbering" w:customStyle="1" w:styleId="20">
    <w:name w:val="Стиль2"/>
    <w:uiPriority w:val="99"/>
    <w:rsid w:val="00F33F02"/>
    <w:pPr>
      <w:numPr>
        <w:numId w:val="6"/>
      </w:numPr>
    </w:pPr>
  </w:style>
  <w:style w:type="paragraph" w:customStyle="1" w:styleId="afff8">
    <w:name w:val="Заголовок таблицы"/>
    <w:basedOn w:val="aa"/>
    <w:rsid w:val="00F33F02"/>
    <w:pPr>
      <w:spacing w:before="120" w:after="240"/>
      <w:contextualSpacing/>
      <w:jc w:val="center"/>
    </w:pPr>
    <w:rPr>
      <w:rFonts w:ascii="Arial" w:eastAsia="MS Mincho" w:hAnsi="Arial" w:cs="Arial"/>
      <w:sz w:val="24"/>
      <w:szCs w:val="20"/>
    </w:rPr>
  </w:style>
  <w:style w:type="paragraph" w:styleId="37">
    <w:name w:val="Body Text Indent 3"/>
    <w:aliases w:val="Знак Знак Знак1,Знак Знак"/>
    <w:basedOn w:val="aa"/>
    <w:link w:val="38"/>
    <w:unhideWhenUsed/>
    <w:rsid w:val="00F33F02"/>
    <w:pPr>
      <w:ind w:left="283"/>
    </w:pPr>
    <w:rPr>
      <w:sz w:val="16"/>
      <w:szCs w:val="16"/>
    </w:rPr>
  </w:style>
  <w:style w:type="character" w:customStyle="1" w:styleId="38">
    <w:name w:val="Основной текст с отступом 3 Знак"/>
    <w:aliases w:val="Знак Знак Знак1 Знак,Знак Знак Знак2"/>
    <w:basedOn w:val="ab"/>
    <w:link w:val="37"/>
    <w:uiPriority w:val="99"/>
    <w:rsid w:val="00F33F02"/>
    <w:rPr>
      <w:rFonts w:ascii="Times New Roman" w:eastAsia="Times New Roman" w:hAnsi="Times New Roman" w:cs="Times New Roman"/>
      <w:sz w:val="16"/>
      <w:szCs w:val="16"/>
      <w:lang w:eastAsia="ru-RU"/>
    </w:rPr>
  </w:style>
  <w:style w:type="character" w:customStyle="1" w:styleId="310">
    <w:name w:val="Заголовок 3 Знак1"/>
    <w:aliases w:val="Заголовок 3 Знак Знак,ПодЗаголовок Знак Знак, Знак1 Знак Знак,Знак1 Знак Знак,ПодЗаголовок Знак1, Знак1 Знак1,Заголовок 3 Знак2 Знак,Заголовок 3 Знак1 Знак Знак,Заголовок 3 Знак Знак Знак Знак,ПодЗаголовок Знак Знак Знак Знак"/>
    <w:rsid w:val="00F33F02"/>
    <w:rPr>
      <w:b/>
      <w:bCs/>
      <w:i/>
      <w:color w:val="0070C0"/>
      <w:sz w:val="28"/>
    </w:r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F33F02"/>
    <w:rPr>
      <w:bCs/>
      <w:sz w:val="28"/>
    </w:rPr>
  </w:style>
  <w:style w:type="paragraph" w:customStyle="1" w:styleId="a2">
    <w:name w:val="Текст нумерованный"/>
    <w:basedOn w:val="aa"/>
    <w:link w:val="afff9"/>
    <w:qFormat/>
    <w:rsid w:val="00F33F02"/>
    <w:pPr>
      <w:numPr>
        <w:numId w:val="7"/>
      </w:numPr>
      <w:spacing w:before="60" w:after="60"/>
      <w:contextualSpacing/>
      <w:jc w:val="left"/>
    </w:pPr>
    <w:rPr>
      <w:szCs w:val="28"/>
    </w:rPr>
  </w:style>
  <w:style w:type="character" w:customStyle="1" w:styleId="af8">
    <w:name w:val="Текст маркированный Знак"/>
    <w:link w:val="a5"/>
    <w:rsid w:val="00F33F02"/>
    <w:rPr>
      <w:rFonts w:ascii="Times New Roman" w:eastAsia="Times New Roman" w:hAnsi="Times New Roman" w:cs="Times New Roman"/>
      <w:sz w:val="28"/>
      <w:szCs w:val="28"/>
      <w:lang w:eastAsia="ru-RU"/>
    </w:rPr>
  </w:style>
  <w:style w:type="character" w:customStyle="1" w:styleId="afff9">
    <w:name w:val="Текст нумерованный Знак"/>
    <w:link w:val="a2"/>
    <w:rsid w:val="00F33F02"/>
    <w:rPr>
      <w:rFonts w:ascii="Times New Roman" w:eastAsia="Times New Roman" w:hAnsi="Times New Roman" w:cs="Times New Roman"/>
      <w:sz w:val="28"/>
      <w:szCs w:val="28"/>
      <w:lang w:eastAsia="ru-RU"/>
    </w:rPr>
  </w:style>
  <w:style w:type="paragraph" w:customStyle="1" w:styleId="afffa">
    <w:name w:val="Верхн колонтитул"/>
    <w:basedOn w:val="aa"/>
    <w:link w:val="afffb"/>
    <w:qFormat/>
    <w:rsid w:val="00F33F02"/>
    <w:pPr>
      <w:spacing w:after="60"/>
      <w:ind w:firstLine="709"/>
    </w:pPr>
    <w:rPr>
      <w:sz w:val="24"/>
      <w:szCs w:val="20"/>
    </w:rPr>
  </w:style>
  <w:style w:type="paragraph" w:customStyle="1" w:styleId="afffc">
    <w:name w:val="Нижн колонтитул"/>
    <w:basedOn w:val="affb"/>
    <w:link w:val="afffd"/>
    <w:qFormat/>
    <w:rsid w:val="00F33F02"/>
    <w:pPr>
      <w:spacing w:after="60"/>
      <w:ind w:firstLine="709"/>
    </w:pPr>
    <w:rPr>
      <w:sz w:val="24"/>
      <w:szCs w:val="20"/>
    </w:rPr>
  </w:style>
  <w:style w:type="character" w:customStyle="1" w:styleId="afffb">
    <w:name w:val="Верхн колонтитул Знак"/>
    <w:link w:val="afffa"/>
    <w:rsid w:val="00F33F02"/>
    <w:rPr>
      <w:rFonts w:ascii="Times New Roman" w:eastAsia="Times New Roman" w:hAnsi="Times New Roman" w:cs="Times New Roman"/>
      <w:sz w:val="24"/>
      <w:szCs w:val="20"/>
      <w:lang w:eastAsia="ru-RU"/>
    </w:rPr>
  </w:style>
  <w:style w:type="paragraph" w:customStyle="1" w:styleId="1b">
    <w:name w:val="Без интервала1"/>
    <w:aliases w:val="с интервалом,Без интервала11,No Spacing,Без интервала Знак Знак Знак,Без интервала Знак Знак,Без интервала111"/>
    <w:qFormat/>
    <w:rsid w:val="00F33F02"/>
    <w:pPr>
      <w:spacing w:after="0" w:line="240" w:lineRule="auto"/>
      <w:ind w:firstLine="709"/>
      <w:jc w:val="both"/>
    </w:pPr>
    <w:rPr>
      <w:rFonts w:ascii="Calibri" w:eastAsia="Times New Roman" w:hAnsi="Calibri" w:cs="Times New Roman"/>
    </w:rPr>
  </w:style>
  <w:style w:type="character" w:customStyle="1" w:styleId="afffd">
    <w:name w:val="Нижн колонтитул Знак"/>
    <w:link w:val="afffc"/>
    <w:rsid w:val="00F33F02"/>
    <w:rPr>
      <w:rFonts w:ascii="Times New Roman" w:eastAsia="Times New Roman" w:hAnsi="Times New Roman" w:cs="Times New Roman"/>
      <w:sz w:val="24"/>
      <w:szCs w:val="20"/>
      <w:lang w:eastAsia="ru-RU"/>
    </w:rPr>
  </w:style>
  <w:style w:type="paragraph" w:customStyle="1" w:styleId="Aeiiai">
    <w:name w:val="Aei?iai?"/>
    <w:basedOn w:val="aa"/>
    <w:rsid w:val="00F33F02"/>
    <w:pPr>
      <w:spacing w:after="60"/>
      <w:ind w:firstLine="357"/>
      <w:jc w:val="center"/>
    </w:pPr>
    <w:rPr>
      <w:rFonts w:ascii="AGGal" w:hAnsi="AGGal" w:cs="AGGal"/>
      <w:sz w:val="22"/>
      <w:szCs w:val="22"/>
    </w:rPr>
  </w:style>
  <w:style w:type="paragraph" w:customStyle="1" w:styleId="2c">
    <w:name w:val="Заг 2 Знак"/>
    <w:basedOn w:val="aa"/>
    <w:link w:val="2d"/>
    <w:qFormat/>
    <w:rsid w:val="00F33F02"/>
    <w:pPr>
      <w:spacing w:before="240" w:after="180"/>
      <w:contextualSpacing/>
      <w:jc w:val="left"/>
    </w:pPr>
    <w:rPr>
      <w:rFonts w:ascii="Arial" w:hAnsi="Arial"/>
      <w:b/>
      <w:caps/>
      <w:shadow/>
      <w:color w:val="0070C0"/>
      <w:sz w:val="24"/>
      <w:szCs w:val="28"/>
    </w:rPr>
  </w:style>
  <w:style w:type="character" w:customStyle="1" w:styleId="2d">
    <w:name w:val="Заг 2 Знак Знак"/>
    <w:link w:val="2c"/>
    <w:rsid w:val="00F33F02"/>
    <w:rPr>
      <w:rFonts w:ascii="Arial" w:eastAsia="Times New Roman" w:hAnsi="Arial" w:cs="Times New Roman"/>
      <w:b/>
      <w:caps/>
      <w:shadow/>
      <w:color w:val="0070C0"/>
      <w:sz w:val="24"/>
      <w:szCs w:val="28"/>
      <w:lang w:eastAsia="ru-RU"/>
    </w:rPr>
  </w:style>
  <w:style w:type="numbering" w:customStyle="1" w:styleId="12pt">
    <w:name w:val="Стиль маркированный 12 pt"/>
    <w:basedOn w:val="ad"/>
    <w:rsid w:val="00F33F02"/>
    <w:pPr>
      <w:numPr>
        <w:numId w:val="8"/>
      </w:numPr>
    </w:pPr>
  </w:style>
  <w:style w:type="character" w:customStyle="1" w:styleId="1c">
    <w:name w:val="Основной текст Знак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
    <w:rsid w:val="00F33F02"/>
    <w:rPr>
      <w:rFonts w:ascii="Arial" w:hAnsi="Arial" w:cs="Arial"/>
      <w:sz w:val="24"/>
      <w:szCs w:val="24"/>
    </w:rPr>
  </w:style>
  <w:style w:type="paragraph" w:customStyle="1" w:styleId="afffe">
    <w:name w:val="Таблица Знак Знак"/>
    <w:basedOn w:val="aa"/>
    <w:link w:val="affff"/>
    <w:rsid w:val="00F33F02"/>
    <w:pPr>
      <w:spacing w:after="60"/>
      <w:ind w:firstLine="709"/>
      <w:jc w:val="center"/>
    </w:pPr>
    <w:rPr>
      <w:spacing w:val="-6"/>
      <w:sz w:val="22"/>
      <w:szCs w:val="22"/>
    </w:rPr>
  </w:style>
  <w:style w:type="character" w:customStyle="1" w:styleId="affff">
    <w:name w:val="Таблица Знак Знак Знак"/>
    <w:link w:val="afffe"/>
    <w:rsid w:val="00F33F02"/>
    <w:rPr>
      <w:rFonts w:ascii="Times New Roman" w:eastAsia="Times New Roman" w:hAnsi="Times New Roman" w:cs="Times New Roman"/>
      <w:spacing w:val="-6"/>
      <w:lang w:eastAsia="ru-RU"/>
    </w:rPr>
  </w:style>
  <w:style w:type="paragraph" w:styleId="affff0">
    <w:name w:val="Normal Indent"/>
    <w:basedOn w:val="aa"/>
    <w:rsid w:val="00F33F02"/>
    <w:pPr>
      <w:spacing w:after="60"/>
      <w:ind w:left="708" w:firstLine="709"/>
    </w:pPr>
    <w:rPr>
      <w:rFonts w:ascii="Arial" w:hAnsi="Arial"/>
      <w:sz w:val="24"/>
    </w:rPr>
  </w:style>
  <w:style w:type="paragraph" w:styleId="2e">
    <w:name w:val="List Continue 2"/>
    <w:basedOn w:val="aa"/>
    <w:rsid w:val="00F33F02"/>
    <w:pPr>
      <w:ind w:left="566" w:firstLine="709"/>
    </w:pPr>
    <w:rPr>
      <w:rFonts w:ascii="Arial" w:hAnsi="Arial"/>
      <w:sz w:val="24"/>
    </w:rPr>
  </w:style>
  <w:style w:type="paragraph" w:customStyle="1" w:styleId="1d">
    <w:name w:val="Заг 1 Знак"/>
    <w:basedOn w:val="1"/>
    <w:link w:val="1e"/>
    <w:qFormat/>
    <w:rsid w:val="00F33F02"/>
    <w:pPr>
      <w:pageBreakBefore w:val="0"/>
      <w:numPr>
        <w:numId w:val="0"/>
      </w:numPr>
      <w:shd w:val="clear" w:color="auto" w:fill="F7225E"/>
      <w:spacing w:before="720" w:after="360"/>
      <w:contextualSpacing/>
      <w:jc w:val="center"/>
    </w:pPr>
    <w:rPr>
      <w:rFonts w:ascii="Times New Roman" w:eastAsia="Times New Roman" w:hAnsi="Times New Roman" w:cs="Times New Roman"/>
      <w:bCs w:val="0"/>
      <w:iCs/>
      <w:caps/>
      <w:shadow/>
      <w:color w:val="FFFFFF"/>
      <w:sz w:val="30"/>
      <w:szCs w:val="20"/>
    </w:rPr>
  </w:style>
  <w:style w:type="paragraph" w:customStyle="1" w:styleId="affff1">
    <w:name w:val="Маркированный Знак"/>
    <w:basedOn w:val="aa"/>
    <w:link w:val="affff2"/>
    <w:rsid w:val="00F33F02"/>
    <w:pPr>
      <w:tabs>
        <w:tab w:val="num" w:pos="720"/>
      </w:tabs>
      <w:spacing w:after="60"/>
      <w:ind w:left="357"/>
    </w:pPr>
    <w:rPr>
      <w:rFonts w:ascii="Arial" w:eastAsia="MS Mincho" w:hAnsi="Arial"/>
      <w:sz w:val="24"/>
      <w:szCs w:val="20"/>
      <w:lang w:eastAsia="ja-JP"/>
    </w:rPr>
  </w:style>
  <w:style w:type="character" w:customStyle="1" w:styleId="1e">
    <w:name w:val="Заг 1 Знак Знак"/>
    <w:link w:val="1d"/>
    <w:rsid w:val="00F33F02"/>
    <w:rPr>
      <w:rFonts w:ascii="Times New Roman" w:eastAsia="Times New Roman" w:hAnsi="Times New Roman" w:cs="Times New Roman"/>
      <w:b/>
      <w:iCs/>
      <w:caps/>
      <w:shadow/>
      <w:color w:val="FFFFFF"/>
      <w:sz w:val="30"/>
      <w:szCs w:val="20"/>
      <w:shd w:val="clear" w:color="auto" w:fill="F7225E"/>
      <w:lang w:eastAsia="ru-RU"/>
    </w:rPr>
  </w:style>
  <w:style w:type="character" w:customStyle="1" w:styleId="affff2">
    <w:name w:val="Маркированный Знак Знак"/>
    <w:link w:val="affff1"/>
    <w:rsid w:val="00F33F02"/>
    <w:rPr>
      <w:rFonts w:ascii="Arial" w:eastAsia="MS Mincho" w:hAnsi="Arial" w:cs="Times New Roman"/>
      <w:sz w:val="24"/>
      <w:szCs w:val="20"/>
      <w:lang w:eastAsia="ja-JP"/>
    </w:rPr>
  </w:style>
  <w:style w:type="paragraph" w:customStyle="1" w:styleId="a7">
    <w:name w:val="Маркированный"/>
    <w:basedOn w:val="aa"/>
    <w:link w:val="1f"/>
    <w:rsid w:val="00F33F02"/>
    <w:pPr>
      <w:numPr>
        <w:numId w:val="10"/>
      </w:numPr>
      <w:spacing w:after="0"/>
    </w:pPr>
    <w:rPr>
      <w:sz w:val="24"/>
    </w:rPr>
  </w:style>
  <w:style w:type="paragraph" w:customStyle="1" w:styleId="a9">
    <w:name w:val="Марк"/>
    <w:basedOn w:val="a7"/>
    <w:link w:val="affff3"/>
    <w:qFormat/>
    <w:rsid w:val="00F33F02"/>
    <w:pPr>
      <w:numPr>
        <w:numId w:val="9"/>
      </w:numPr>
      <w:ind w:left="0" w:firstLine="720"/>
    </w:pPr>
    <w:rPr>
      <w:sz w:val="28"/>
      <w:szCs w:val="28"/>
    </w:rPr>
  </w:style>
  <w:style w:type="character" w:customStyle="1" w:styleId="1f">
    <w:name w:val="Маркированный Знак1"/>
    <w:link w:val="a7"/>
    <w:rsid w:val="00F33F02"/>
    <w:rPr>
      <w:rFonts w:ascii="Times New Roman" w:eastAsia="Times New Roman" w:hAnsi="Times New Roman" w:cs="Times New Roman"/>
      <w:sz w:val="24"/>
      <w:szCs w:val="24"/>
      <w:lang w:eastAsia="ru-RU"/>
    </w:rPr>
  </w:style>
  <w:style w:type="character" w:customStyle="1" w:styleId="affff3">
    <w:name w:val="Марк Знак"/>
    <w:link w:val="a9"/>
    <w:rsid w:val="00F33F02"/>
    <w:rPr>
      <w:rFonts w:ascii="Times New Roman" w:eastAsia="Times New Roman" w:hAnsi="Times New Roman" w:cs="Times New Roman"/>
      <w:sz w:val="28"/>
      <w:szCs w:val="28"/>
      <w:lang w:eastAsia="ru-RU"/>
    </w:rPr>
  </w:style>
  <w:style w:type="paragraph" w:customStyle="1" w:styleId="affff4">
    <w:name w:val="Имя таблицы"/>
    <w:basedOn w:val="aa"/>
    <w:rsid w:val="00F33F02"/>
    <w:pPr>
      <w:spacing w:before="120"/>
      <w:contextualSpacing/>
      <w:jc w:val="center"/>
    </w:pPr>
    <w:rPr>
      <w:rFonts w:ascii="Arial" w:hAnsi="Arial"/>
      <w:sz w:val="24"/>
      <w:szCs w:val="20"/>
    </w:rPr>
  </w:style>
  <w:style w:type="paragraph" w:customStyle="1" w:styleId="1f0">
    <w:name w:val="заголовок 1"/>
    <w:basedOn w:val="aa"/>
    <w:next w:val="aa"/>
    <w:rsid w:val="00F33F02"/>
    <w:pPr>
      <w:keepNext/>
      <w:spacing w:after="0"/>
      <w:jc w:val="center"/>
    </w:pPr>
    <w:rPr>
      <w:b/>
      <w:sz w:val="16"/>
      <w:szCs w:val="20"/>
    </w:rPr>
  </w:style>
  <w:style w:type="paragraph" w:styleId="affff5">
    <w:name w:val="envelope address"/>
    <w:basedOn w:val="aa"/>
    <w:rsid w:val="00F33F02"/>
    <w:pPr>
      <w:framePr w:w="7920" w:h="1980" w:hRule="exact" w:hSpace="180" w:wrap="auto" w:hAnchor="page" w:xAlign="center" w:yAlign="bottom"/>
      <w:spacing w:after="60"/>
      <w:ind w:left="2880" w:firstLine="709"/>
    </w:pPr>
    <w:rPr>
      <w:rFonts w:ascii="Arial" w:hAnsi="Arial" w:cs="Arial"/>
      <w:sz w:val="24"/>
    </w:rPr>
  </w:style>
  <w:style w:type="paragraph" w:customStyle="1" w:styleId="Normal10-02">
    <w:name w:val="Normal + 10 пт полужирный По центру Слева:  -02 см Справ..."/>
    <w:basedOn w:val="aa"/>
    <w:link w:val="Normal10-020"/>
    <w:rsid w:val="00F33F02"/>
    <w:pPr>
      <w:spacing w:after="0"/>
      <w:ind w:left="-113" w:right="-113"/>
      <w:jc w:val="center"/>
    </w:pPr>
    <w:rPr>
      <w:rFonts w:ascii="Arial" w:hAnsi="Arial"/>
      <w:b/>
      <w:bCs/>
      <w:sz w:val="24"/>
      <w:szCs w:val="20"/>
    </w:rPr>
  </w:style>
  <w:style w:type="paragraph" w:customStyle="1" w:styleId="1f1">
    <w:name w:val="Обычный1"/>
    <w:link w:val="Normal1"/>
    <w:rsid w:val="00F33F02"/>
    <w:pPr>
      <w:snapToGrid w:val="0"/>
      <w:spacing w:after="0" w:line="240" w:lineRule="auto"/>
      <w:ind w:firstLine="709"/>
      <w:jc w:val="both"/>
    </w:pPr>
    <w:rPr>
      <w:rFonts w:ascii="Arial" w:eastAsia="Times New Roman" w:hAnsi="Arial" w:cs="Times New Roman"/>
      <w:szCs w:val="20"/>
      <w:lang w:eastAsia="ru-RU"/>
    </w:rPr>
  </w:style>
  <w:style w:type="table" w:styleId="1f2">
    <w:name w:val="Table Grid 1"/>
    <w:basedOn w:val="ac"/>
    <w:rsid w:val="00F33F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F33F02"/>
    <w:rPr>
      <w:rFonts w:ascii="Arial" w:eastAsia="Times New Roman" w:hAnsi="Arial" w:cs="Times New Roman"/>
      <w:b/>
      <w:bCs/>
      <w:sz w:val="24"/>
      <w:szCs w:val="20"/>
      <w:lang w:eastAsia="ru-RU"/>
    </w:rPr>
  </w:style>
  <w:style w:type="character" w:customStyle="1" w:styleId="Normal1">
    <w:name w:val="Normal Знак1"/>
    <w:link w:val="1f1"/>
    <w:rsid w:val="00F33F02"/>
    <w:rPr>
      <w:rFonts w:ascii="Arial" w:eastAsia="Times New Roman" w:hAnsi="Arial" w:cs="Times New Roman"/>
      <w:szCs w:val="20"/>
      <w:lang w:eastAsia="ru-RU"/>
    </w:rPr>
  </w:style>
  <w:style w:type="paragraph" w:styleId="affff6">
    <w:name w:val="Plain Text"/>
    <w:basedOn w:val="aa"/>
    <w:link w:val="affff7"/>
    <w:uiPriority w:val="99"/>
    <w:rsid w:val="00F33F02"/>
    <w:pPr>
      <w:spacing w:after="0"/>
      <w:jc w:val="left"/>
    </w:pPr>
    <w:rPr>
      <w:rFonts w:ascii="Courier New" w:hAnsi="Courier New"/>
      <w:sz w:val="20"/>
      <w:szCs w:val="20"/>
    </w:rPr>
  </w:style>
  <w:style w:type="character" w:customStyle="1" w:styleId="affff7">
    <w:name w:val="Текст Знак"/>
    <w:basedOn w:val="ab"/>
    <w:link w:val="affff6"/>
    <w:uiPriority w:val="99"/>
    <w:rsid w:val="00F33F02"/>
    <w:rPr>
      <w:rFonts w:ascii="Courier New" w:eastAsia="Times New Roman" w:hAnsi="Courier New" w:cs="Times New Roman"/>
      <w:sz w:val="20"/>
      <w:szCs w:val="20"/>
      <w:lang w:eastAsia="ru-RU"/>
    </w:rPr>
  </w:style>
  <w:style w:type="paragraph" w:customStyle="1" w:styleId="39">
    <w:name w:val="Знак3 Знак Знак Знак"/>
    <w:basedOn w:val="aa"/>
    <w:rsid w:val="00F33F02"/>
    <w:pPr>
      <w:spacing w:after="60"/>
      <w:ind w:firstLine="709"/>
    </w:pPr>
    <w:rPr>
      <w:rFonts w:ascii="Arial" w:hAnsi="Arial" w:cs="Arial"/>
      <w:bCs/>
      <w:sz w:val="24"/>
    </w:rPr>
  </w:style>
  <w:style w:type="paragraph" w:customStyle="1" w:styleId="1f3">
    <w:name w:val="Стиль Первая строка:  1 см"/>
    <w:basedOn w:val="aa"/>
    <w:rsid w:val="00F33F02"/>
    <w:pPr>
      <w:spacing w:before="120" w:after="0"/>
    </w:pPr>
    <w:rPr>
      <w:sz w:val="26"/>
      <w:szCs w:val="20"/>
    </w:rPr>
  </w:style>
  <w:style w:type="paragraph" w:customStyle="1" w:styleId="affff8">
    <w:name w:val="Абзац рядовой"/>
    <w:basedOn w:val="aa"/>
    <w:link w:val="affff9"/>
    <w:autoRedefine/>
    <w:rsid w:val="00F33F02"/>
    <w:pPr>
      <w:spacing w:after="0"/>
      <w:ind w:firstLine="709"/>
    </w:pPr>
    <w:rPr>
      <w:spacing w:val="-10"/>
      <w:szCs w:val="28"/>
    </w:rPr>
  </w:style>
  <w:style w:type="character" w:customStyle="1" w:styleId="affff9">
    <w:name w:val="Абзац рядовой Знак"/>
    <w:link w:val="affff8"/>
    <w:rsid w:val="00F33F02"/>
    <w:rPr>
      <w:rFonts w:ascii="Times New Roman" w:eastAsia="Times New Roman" w:hAnsi="Times New Roman" w:cs="Times New Roman"/>
      <w:spacing w:val="-10"/>
      <w:sz w:val="28"/>
      <w:szCs w:val="28"/>
      <w:lang w:eastAsia="ru-RU"/>
    </w:rPr>
  </w:style>
  <w:style w:type="character" w:styleId="affffa">
    <w:name w:val="endnote reference"/>
    <w:semiHidden/>
    <w:rsid w:val="00F33F02"/>
    <w:rPr>
      <w:vertAlign w:val="superscript"/>
    </w:rPr>
  </w:style>
  <w:style w:type="character" w:styleId="affffb">
    <w:name w:val="annotation reference"/>
    <w:uiPriority w:val="99"/>
    <w:rsid w:val="00F33F02"/>
    <w:rPr>
      <w:sz w:val="16"/>
      <w:szCs w:val="16"/>
    </w:rPr>
  </w:style>
  <w:style w:type="paragraph" w:styleId="affffc">
    <w:name w:val="annotation text"/>
    <w:basedOn w:val="aa"/>
    <w:link w:val="affffd"/>
    <w:uiPriority w:val="99"/>
    <w:rsid w:val="00F33F02"/>
    <w:pPr>
      <w:spacing w:after="0"/>
      <w:jc w:val="left"/>
    </w:pPr>
    <w:rPr>
      <w:sz w:val="20"/>
      <w:szCs w:val="20"/>
    </w:rPr>
  </w:style>
  <w:style w:type="character" w:customStyle="1" w:styleId="affffd">
    <w:name w:val="Текст примечания Знак"/>
    <w:basedOn w:val="ab"/>
    <w:link w:val="affffc"/>
    <w:uiPriority w:val="99"/>
    <w:rsid w:val="00F33F02"/>
    <w:rPr>
      <w:rFonts w:ascii="Times New Roman" w:eastAsia="Times New Roman" w:hAnsi="Times New Roman" w:cs="Times New Roman"/>
      <w:sz w:val="20"/>
      <w:szCs w:val="20"/>
      <w:lang w:eastAsia="ru-RU"/>
    </w:rPr>
  </w:style>
  <w:style w:type="paragraph" w:styleId="affffe">
    <w:name w:val="annotation subject"/>
    <w:basedOn w:val="affffc"/>
    <w:next w:val="affffc"/>
    <w:link w:val="afffff"/>
    <w:uiPriority w:val="99"/>
    <w:rsid w:val="00F33F02"/>
    <w:rPr>
      <w:b/>
      <w:bCs/>
    </w:rPr>
  </w:style>
  <w:style w:type="character" w:customStyle="1" w:styleId="afffff">
    <w:name w:val="Тема примечания Знак"/>
    <w:basedOn w:val="affffd"/>
    <w:link w:val="affffe"/>
    <w:uiPriority w:val="99"/>
    <w:rsid w:val="00F33F02"/>
    <w:rPr>
      <w:rFonts w:ascii="Times New Roman" w:eastAsia="Times New Roman" w:hAnsi="Times New Roman" w:cs="Times New Roman"/>
      <w:b/>
      <w:bCs/>
      <w:sz w:val="20"/>
      <w:szCs w:val="20"/>
      <w:lang w:eastAsia="ru-RU"/>
    </w:rPr>
  </w:style>
  <w:style w:type="paragraph" w:customStyle="1" w:styleId="1f4">
    <w:name w:val="Знак1 Знак Знак Знак Знак Знак Знак Знак Знак"/>
    <w:basedOn w:val="aa"/>
    <w:rsid w:val="00F33F02"/>
    <w:pPr>
      <w:spacing w:after="60"/>
      <w:ind w:firstLine="709"/>
    </w:pPr>
    <w:rPr>
      <w:rFonts w:ascii="Arial" w:hAnsi="Arial" w:cs="Arial"/>
      <w:bCs/>
      <w:sz w:val="24"/>
    </w:rPr>
  </w:style>
  <w:style w:type="paragraph" w:customStyle="1" w:styleId="r">
    <w:name w:val="r"/>
    <w:basedOn w:val="aa"/>
    <w:rsid w:val="00F33F02"/>
    <w:pPr>
      <w:spacing w:after="0"/>
      <w:jc w:val="right"/>
    </w:pPr>
    <w:rPr>
      <w:color w:val="000000"/>
      <w:sz w:val="24"/>
    </w:rPr>
  </w:style>
  <w:style w:type="paragraph" w:styleId="HTML">
    <w:name w:val="HTML Preformatted"/>
    <w:basedOn w:val="aa"/>
    <w:link w:val="HTML0"/>
    <w:rsid w:val="00F33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rPr>
  </w:style>
  <w:style w:type="character" w:customStyle="1" w:styleId="HTML0">
    <w:name w:val="Стандартный HTML Знак"/>
    <w:basedOn w:val="ab"/>
    <w:link w:val="HTML"/>
    <w:rsid w:val="00F33F02"/>
    <w:rPr>
      <w:rFonts w:ascii="Courier New" w:eastAsia="Times New Roman" w:hAnsi="Courier New" w:cs="Times New Roman"/>
      <w:sz w:val="20"/>
      <w:szCs w:val="20"/>
      <w:lang w:eastAsia="ru-RU"/>
    </w:rPr>
  </w:style>
  <w:style w:type="paragraph" w:styleId="afffff0">
    <w:name w:val="Block Text"/>
    <w:basedOn w:val="aa"/>
    <w:rsid w:val="00F33F02"/>
    <w:pPr>
      <w:spacing w:after="0"/>
      <w:ind w:left="113" w:right="113"/>
      <w:jc w:val="left"/>
    </w:pPr>
    <w:rPr>
      <w:sz w:val="18"/>
      <w:szCs w:val="20"/>
    </w:rPr>
  </w:style>
  <w:style w:type="character" w:customStyle="1" w:styleId="210">
    <w:name w:val="Основной текст 2 Знак1"/>
    <w:rsid w:val="00F33F02"/>
    <w:rPr>
      <w:sz w:val="24"/>
      <w:szCs w:val="24"/>
    </w:rPr>
  </w:style>
  <w:style w:type="paragraph" w:customStyle="1" w:styleId="afffff1">
    <w:name w:val="Краткий обратный адрес"/>
    <w:basedOn w:val="aa"/>
    <w:rsid w:val="00F33F02"/>
    <w:pPr>
      <w:spacing w:after="0"/>
      <w:jc w:val="left"/>
    </w:pPr>
    <w:rPr>
      <w:sz w:val="24"/>
    </w:rPr>
  </w:style>
  <w:style w:type="paragraph" w:customStyle="1" w:styleId="afffff2">
    <w:name w:val="Подчеркнутый"/>
    <w:basedOn w:val="6"/>
    <w:rsid w:val="00F33F02"/>
    <w:pPr>
      <w:keepNext w:val="0"/>
      <w:keepLines w:val="0"/>
      <w:numPr>
        <w:ilvl w:val="0"/>
        <w:numId w:val="0"/>
      </w:numPr>
      <w:spacing w:before="0" w:after="0"/>
      <w:jc w:val="left"/>
      <w:outlineLvl w:val="9"/>
    </w:pPr>
    <w:rPr>
      <w:rFonts w:ascii="Times New Roman" w:eastAsia="Times New Roman" w:hAnsi="Times New Roman" w:cs="Times New Roman"/>
      <w:b w:val="0"/>
      <w:i w:val="0"/>
      <w:iCs w:val="0"/>
      <w:sz w:val="18"/>
      <w:szCs w:val="20"/>
      <w:u w:val="single"/>
    </w:rPr>
  </w:style>
  <w:style w:type="paragraph" w:customStyle="1" w:styleId="1f5">
    <w:name w:val="Титул1"/>
    <w:basedOn w:val="aa"/>
    <w:autoRedefine/>
    <w:rsid w:val="00F33F02"/>
    <w:pPr>
      <w:spacing w:after="0"/>
      <w:jc w:val="center"/>
    </w:pPr>
    <w:rPr>
      <w:sz w:val="24"/>
      <w:szCs w:val="20"/>
    </w:rPr>
  </w:style>
  <w:style w:type="paragraph" w:customStyle="1" w:styleId="xl24">
    <w:name w:val="xl24"/>
    <w:basedOn w:val="aa"/>
    <w:uiPriority w:val="99"/>
    <w:rsid w:val="00F33F02"/>
    <w:pPr>
      <w:pBdr>
        <w:bottom w:val="single" w:sz="4" w:space="0" w:color="auto"/>
        <w:right w:val="single" w:sz="4" w:space="0" w:color="auto"/>
      </w:pBdr>
      <w:spacing w:before="100" w:beforeAutospacing="1" w:after="100" w:afterAutospacing="1"/>
      <w:jc w:val="left"/>
    </w:pPr>
    <w:rPr>
      <w:sz w:val="24"/>
    </w:rPr>
  </w:style>
  <w:style w:type="character" w:customStyle="1" w:styleId="textcopy1">
    <w:name w:val="textcopy1"/>
    <w:rsid w:val="00F33F02"/>
    <w:rPr>
      <w:rFonts w:ascii="Verdana" w:hAnsi="Verdana" w:hint="default"/>
      <w:color w:val="021D24"/>
      <w:sz w:val="21"/>
      <w:szCs w:val="21"/>
    </w:rPr>
  </w:style>
  <w:style w:type="paragraph" w:customStyle="1" w:styleId="justify2">
    <w:name w:val="justify2"/>
    <w:basedOn w:val="aa"/>
    <w:rsid w:val="00F33F02"/>
    <w:pPr>
      <w:spacing w:before="100" w:after="100"/>
      <w:ind w:firstLine="600"/>
    </w:pPr>
    <w:rPr>
      <w:sz w:val="24"/>
      <w:szCs w:val="20"/>
    </w:rPr>
  </w:style>
  <w:style w:type="paragraph" w:styleId="2f">
    <w:name w:val="List Bullet 2"/>
    <w:aliases w:val="Nienie a?e. 2,Список бюл. 2,Ñïèñîê áþë. 2"/>
    <w:basedOn w:val="aa"/>
    <w:autoRedefine/>
    <w:rsid w:val="00F33F02"/>
    <w:pPr>
      <w:spacing w:after="0"/>
      <w:ind w:left="1429" w:hanging="360"/>
      <w:jc w:val="left"/>
    </w:pPr>
    <w:rPr>
      <w:sz w:val="24"/>
    </w:rPr>
  </w:style>
  <w:style w:type="paragraph" w:styleId="3a">
    <w:name w:val="List Bullet 3"/>
    <w:basedOn w:val="aa"/>
    <w:autoRedefine/>
    <w:rsid w:val="00F33F02"/>
    <w:pPr>
      <w:tabs>
        <w:tab w:val="left" w:pos="11880"/>
      </w:tabs>
      <w:spacing w:after="0"/>
      <w:ind w:left="1429" w:hanging="360"/>
      <w:jc w:val="right"/>
    </w:pPr>
    <w:rPr>
      <w:sz w:val="24"/>
    </w:rPr>
  </w:style>
  <w:style w:type="paragraph" w:customStyle="1" w:styleId="211">
    <w:name w:val="Основной текст с отступом 21"/>
    <w:basedOn w:val="aa"/>
    <w:rsid w:val="00F33F02"/>
    <w:pPr>
      <w:spacing w:after="0"/>
      <w:ind w:firstLine="720"/>
    </w:pPr>
    <w:rPr>
      <w:sz w:val="24"/>
      <w:szCs w:val="20"/>
    </w:rPr>
  </w:style>
  <w:style w:type="paragraph" w:customStyle="1" w:styleId="213">
    <w:name w:val="Основной текст 21"/>
    <w:basedOn w:val="aa"/>
    <w:rsid w:val="00F33F02"/>
    <w:pPr>
      <w:spacing w:after="0" w:line="360" w:lineRule="auto"/>
      <w:ind w:firstLine="567"/>
    </w:pPr>
    <w:rPr>
      <w:sz w:val="24"/>
      <w:szCs w:val="20"/>
    </w:rPr>
  </w:style>
  <w:style w:type="paragraph" w:customStyle="1" w:styleId="afffff3">
    <w:name w:val="Таблицы (моноширинный)"/>
    <w:basedOn w:val="aa"/>
    <w:next w:val="aa"/>
    <w:rsid w:val="00F33F02"/>
    <w:pPr>
      <w:widowControl w:val="0"/>
      <w:autoSpaceDE w:val="0"/>
      <w:autoSpaceDN w:val="0"/>
      <w:adjustRightInd w:val="0"/>
      <w:spacing w:after="0"/>
    </w:pPr>
    <w:rPr>
      <w:rFonts w:ascii="Courier New" w:hAnsi="Courier New" w:cs="Courier New"/>
      <w:sz w:val="22"/>
      <w:szCs w:val="22"/>
    </w:rPr>
  </w:style>
  <w:style w:type="character" w:customStyle="1" w:styleId="afffff4">
    <w:name w:val="Гипертекстовая ссылка"/>
    <w:uiPriority w:val="99"/>
    <w:rsid w:val="00F33F02"/>
    <w:rPr>
      <w:b/>
      <w:bCs/>
      <w:color w:val="008000"/>
      <w:sz w:val="22"/>
      <w:szCs w:val="22"/>
      <w:u w:val="single"/>
    </w:rPr>
  </w:style>
  <w:style w:type="paragraph" w:customStyle="1" w:styleId="1f6">
    <w:name w:val="Табл1"/>
    <w:basedOn w:val="aa"/>
    <w:rsid w:val="00F33F02"/>
    <w:pPr>
      <w:spacing w:after="0"/>
      <w:jc w:val="left"/>
    </w:pPr>
    <w:rPr>
      <w:rFonts w:eastAsia="SimSun"/>
      <w:sz w:val="20"/>
      <w:szCs w:val="20"/>
    </w:rPr>
  </w:style>
  <w:style w:type="paragraph" w:customStyle="1" w:styleId="Heading">
    <w:name w:val="Heading"/>
    <w:rsid w:val="00F33F02"/>
    <w:pPr>
      <w:widowControl w:val="0"/>
      <w:autoSpaceDE w:val="0"/>
      <w:autoSpaceDN w:val="0"/>
      <w:spacing w:after="0" w:line="240" w:lineRule="auto"/>
      <w:ind w:firstLine="709"/>
      <w:jc w:val="both"/>
    </w:pPr>
    <w:rPr>
      <w:rFonts w:ascii="Arial" w:eastAsia="SimSun" w:hAnsi="Arial" w:cs="Arial"/>
      <w:b/>
      <w:bCs/>
      <w:lang w:eastAsia="ru-RU"/>
    </w:rPr>
  </w:style>
  <w:style w:type="paragraph" w:customStyle="1" w:styleId="Preformat">
    <w:name w:val="Preformat"/>
    <w:rsid w:val="00F33F02"/>
    <w:pPr>
      <w:widowControl w:val="0"/>
      <w:autoSpaceDE w:val="0"/>
      <w:autoSpaceDN w:val="0"/>
      <w:adjustRightInd w:val="0"/>
      <w:spacing w:after="0" w:line="240" w:lineRule="auto"/>
      <w:ind w:firstLine="709"/>
      <w:jc w:val="both"/>
    </w:pPr>
    <w:rPr>
      <w:rFonts w:ascii="Courier New" w:eastAsia="MS Mincho" w:hAnsi="Courier New" w:cs="Courier New"/>
      <w:sz w:val="20"/>
      <w:szCs w:val="20"/>
      <w:lang w:eastAsia="ru-RU"/>
    </w:rPr>
  </w:style>
  <w:style w:type="paragraph" w:customStyle="1" w:styleId="Web">
    <w:name w:val="Обычный (Web)"/>
    <w:basedOn w:val="aa"/>
    <w:rsid w:val="00F33F02"/>
    <w:pPr>
      <w:spacing w:before="100" w:after="100"/>
      <w:jc w:val="left"/>
    </w:pPr>
    <w:rPr>
      <w:sz w:val="24"/>
      <w:szCs w:val="20"/>
    </w:rPr>
  </w:style>
  <w:style w:type="paragraph" w:styleId="afffff5">
    <w:name w:val="List Bullet"/>
    <w:basedOn w:val="aa"/>
    <w:link w:val="afffff6"/>
    <w:rsid w:val="00F33F02"/>
    <w:pPr>
      <w:tabs>
        <w:tab w:val="num" w:pos="360"/>
      </w:tabs>
      <w:spacing w:after="0"/>
      <w:ind w:left="360" w:hanging="360"/>
      <w:jc w:val="left"/>
    </w:pPr>
    <w:rPr>
      <w:sz w:val="24"/>
    </w:rPr>
  </w:style>
  <w:style w:type="character" w:customStyle="1" w:styleId="Normal">
    <w:name w:val="Normal Знак"/>
    <w:rsid w:val="00F33F02"/>
    <w:rPr>
      <w:sz w:val="22"/>
      <w:lang w:val="ru-RU" w:eastAsia="ru-RU" w:bidi="ar-SA"/>
    </w:rPr>
  </w:style>
  <w:style w:type="character" w:customStyle="1" w:styleId="afffff7">
    <w:name w:val="Стиль пунктирное подчеркивание"/>
    <w:rsid w:val="00F33F02"/>
    <w:rPr>
      <w:u w:val="dotted"/>
    </w:rPr>
  </w:style>
  <w:style w:type="paragraph" w:customStyle="1" w:styleId="2f0">
    <w:name w:val="çàãîëîâîê 2"/>
    <w:basedOn w:val="aa"/>
    <w:next w:val="aa"/>
    <w:rsid w:val="00F33F02"/>
    <w:pPr>
      <w:keepNext/>
      <w:spacing w:after="0"/>
      <w:jc w:val="center"/>
    </w:pPr>
    <w:rPr>
      <w:b/>
      <w:sz w:val="24"/>
      <w:szCs w:val="20"/>
    </w:rPr>
  </w:style>
  <w:style w:type="paragraph" w:customStyle="1" w:styleId="caaieiaie1">
    <w:name w:val="caaieiaie 1"/>
    <w:basedOn w:val="aa"/>
    <w:next w:val="aa"/>
    <w:rsid w:val="00F33F02"/>
    <w:pPr>
      <w:keepNext/>
      <w:spacing w:after="0"/>
      <w:jc w:val="center"/>
    </w:pPr>
    <w:rPr>
      <w:b/>
      <w:sz w:val="24"/>
      <w:szCs w:val="20"/>
    </w:rPr>
  </w:style>
  <w:style w:type="character" w:customStyle="1" w:styleId="Normal0">
    <w:name w:val="Normal Знак Знак"/>
    <w:rsid w:val="00F33F02"/>
    <w:rPr>
      <w:sz w:val="22"/>
      <w:szCs w:val="24"/>
    </w:rPr>
  </w:style>
  <w:style w:type="character" w:customStyle="1" w:styleId="Normal10-021">
    <w:name w:val="Normal + 10 пт полужирный По центру Слева:  -02 см Справ... Знак Знак"/>
    <w:rsid w:val="00F33F02"/>
    <w:rPr>
      <w:b/>
      <w:bCs/>
      <w:sz w:val="24"/>
      <w:szCs w:val="24"/>
    </w:rPr>
  </w:style>
  <w:style w:type="paragraph" w:customStyle="1" w:styleId="Normal10-022">
    <w:name w:val="Стиль Normal + 10 пт полужирный По центру Слева:  -02 см Справ...2"/>
    <w:basedOn w:val="aa"/>
    <w:rsid w:val="00F33F02"/>
    <w:pPr>
      <w:snapToGrid w:val="0"/>
      <w:spacing w:after="0"/>
      <w:ind w:left="-113" w:right="-113"/>
      <w:jc w:val="center"/>
    </w:pPr>
    <w:rPr>
      <w:b/>
      <w:bCs/>
      <w:sz w:val="20"/>
    </w:rPr>
  </w:style>
  <w:style w:type="paragraph" w:customStyle="1" w:styleId="1270">
    <w:name w:val="Стиль Слева:  127 см Первая строка:  0 см"/>
    <w:basedOn w:val="aa"/>
    <w:rsid w:val="00F33F02"/>
    <w:pPr>
      <w:widowControl w:val="0"/>
      <w:autoSpaceDE w:val="0"/>
      <w:autoSpaceDN w:val="0"/>
      <w:adjustRightInd w:val="0"/>
      <w:spacing w:before="120" w:after="0"/>
      <w:ind w:left="720"/>
    </w:pPr>
    <w:rPr>
      <w:sz w:val="26"/>
      <w:szCs w:val="20"/>
    </w:rPr>
  </w:style>
  <w:style w:type="character" w:customStyle="1" w:styleId="afffff6">
    <w:name w:val="Маркированный список Знак"/>
    <w:link w:val="afffff5"/>
    <w:rsid w:val="00F33F02"/>
    <w:rPr>
      <w:rFonts w:ascii="Times New Roman" w:eastAsia="Times New Roman" w:hAnsi="Times New Roman" w:cs="Times New Roman"/>
      <w:sz w:val="24"/>
      <w:szCs w:val="24"/>
      <w:lang w:eastAsia="ru-RU"/>
    </w:rPr>
  </w:style>
  <w:style w:type="paragraph" w:customStyle="1" w:styleId="01">
    <w:name w:val="Стиль По центру Первая строка:  0 см1"/>
    <w:basedOn w:val="aa"/>
    <w:rsid w:val="00F33F02"/>
    <w:pPr>
      <w:widowControl w:val="0"/>
      <w:autoSpaceDE w:val="0"/>
      <w:autoSpaceDN w:val="0"/>
      <w:adjustRightInd w:val="0"/>
      <w:spacing w:before="120" w:after="0"/>
      <w:jc w:val="center"/>
    </w:pPr>
    <w:rPr>
      <w:sz w:val="26"/>
      <w:szCs w:val="20"/>
    </w:rPr>
  </w:style>
  <w:style w:type="character" w:customStyle="1" w:styleId="afffff8">
    <w:name w:val="Знак"/>
    <w:rsid w:val="00F33F02"/>
    <w:rPr>
      <w:iCs/>
      <w:sz w:val="26"/>
      <w:szCs w:val="26"/>
      <w:lang w:val="ru-RU" w:eastAsia="ru-RU" w:bidi="ar-SA"/>
    </w:rPr>
  </w:style>
  <w:style w:type="character" w:styleId="afffff9">
    <w:name w:val="Book Title"/>
    <w:uiPriority w:val="33"/>
    <w:qFormat/>
    <w:rsid w:val="00F33F02"/>
    <w:rPr>
      <w:b/>
      <w:bCs/>
      <w:smallCaps/>
      <w:spacing w:val="5"/>
    </w:rPr>
  </w:style>
  <w:style w:type="character" w:styleId="afffffa">
    <w:name w:val="Intense Emphasis"/>
    <w:uiPriority w:val="21"/>
    <w:qFormat/>
    <w:rsid w:val="00F33F02"/>
    <w:rPr>
      <w:b/>
      <w:bCs/>
      <w:i/>
      <w:iCs/>
      <w:color w:val="4F81BD"/>
    </w:rPr>
  </w:style>
  <w:style w:type="numbering" w:customStyle="1" w:styleId="a4">
    <w:name w:val="Стиль нумерованный"/>
    <w:basedOn w:val="ad"/>
    <w:rsid w:val="00F33F02"/>
    <w:pPr>
      <w:numPr>
        <w:numId w:val="11"/>
      </w:numPr>
    </w:pPr>
  </w:style>
  <w:style w:type="paragraph" w:customStyle="1" w:styleId="2f1">
    <w:name w:val="Заг 2 Знак Знак Знак Знак"/>
    <w:basedOn w:val="aa"/>
    <w:link w:val="2f2"/>
    <w:qFormat/>
    <w:rsid w:val="00F33F02"/>
    <w:pPr>
      <w:spacing w:before="240" w:after="180"/>
      <w:contextualSpacing/>
      <w:jc w:val="left"/>
    </w:pPr>
    <w:rPr>
      <w:rFonts w:ascii="Arial" w:hAnsi="Arial"/>
      <w:b/>
      <w:caps/>
      <w:shadow/>
      <w:color w:val="0070C0"/>
      <w:sz w:val="24"/>
      <w:szCs w:val="28"/>
    </w:rPr>
  </w:style>
  <w:style w:type="character" w:customStyle="1" w:styleId="2f2">
    <w:name w:val="Заг 2 Знак Знак Знак Знак Знак"/>
    <w:link w:val="2f1"/>
    <w:rsid w:val="00F33F02"/>
    <w:rPr>
      <w:rFonts w:ascii="Arial" w:eastAsia="Times New Roman" w:hAnsi="Arial" w:cs="Times New Roman"/>
      <w:b/>
      <w:caps/>
      <w:shadow/>
      <w:color w:val="0070C0"/>
      <w:sz w:val="24"/>
      <w:szCs w:val="28"/>
      <w:lang w:eastAsia="ru-RU"/>
    </w:rPr>
  </w:style>
  <w:style w:type="character" w:customStyle="1" w:styleId="214">
    <w:name w:val="Заг 2 Знак Знак Знак1"/>
    <w:rsid w:val="00F33F02"/>
    <w:rPr>
      <w:rFonts w:ascii="Arial" w:hAnsi="Arial" w:cs="Arial"/>
      <w:b/>
      <w:caps/>
      <w:shadow/>
      <w:color w:val="0070C0"/>
      <w:sz w:val="24"/>
      <w:szCs w:val="28"/>
      <w:lang w:val="ru-RU" w:eastAsia="ru-RU" w:bidi="ar-SA"/>
    </w:rPr>
  </w:style>
  <w:style w:type="paragraph" w:customStyle="1" w:styleId="311">
    <w:name w:val="Заг 3 Знак Знак1 Знак Знак Знак"/>
    <w:basedOn w:val="aa"/>
    <w:link w:val="314"/>
    <w:qFormat/>
    <w:rsid w:val="00F33F02"/>
    <w:pPr>
      <w:spacing w:before="240" w:after="180"/>
      <w:contextualSpacing/>
      <w:jc w:val="left"/>
    </w:pPr>
    <w:rPr>
      <w:rFonts w:ascii="Arial" w:hAnsi="Arial"/>
      <w:b/>
      <w:color w:val="0070C0"/>
      <w:sz w:val="24"/>
    </w:rPr>
  </w:style>
  <w:style w:type="character" w:customStyle="1" w:styleId="314">
    <w:name w:val="Заг 3 Знак Знак1 Знак Знак Знак Знак"/>
    <w:link w:val="311"/>
    <w:rsid w:val="00F33F02"/>
    <w:rPr>
      <w:rFonts w:ascii="Arial" w:eastAsia="Times New Roman" w:hAnsi="Arial" w:cs="Times New Roman"/>
      <w:b/>
      <w:color w:val="0070C0"/>
      <w:sz w:val="24"/>
      <w:szCs w:val="24"/>
      <w:lang w:eastAsia="ru-RU"/>
    </w:rPr>
  </w:style>
  <w:style w:type="character" w:customStyle="1" w:styleId="3b">
    <w:name w:val="Заг 3 Знак Знак"/>
    <w:rsid w:val="00F33F02"/>
    <w:rPr>
      <w:rFonts w:ascii="Arial" w:eastAsia="MS Mincho" w:hAnsi="Arial" w:cs="Arial"/>
      <w:b/>
      <w:color w:val="0070C0"/>
      <w:sz w:val="24"/>
      <w:szCs w:val="24"/>
      <w:lang w:val="ru-RU" w:eastAsia="ru-RU" w:bidi="ar-SA"/>
    </w:rPr>
  </w:style>
  <w:style w:type="paragraph" w:customStyle="1" w:styleId="3c">
    <w:name w:val="Заг 3 Знак"/>
    <w:basedOn w:val="aa"/>
    <w:qFormat/>
    <w:rsid w:val="00F33F02"/>
    <w:pPr>
      <w:spacing w:before="240" w:after="180"/>
      <w:contextualSpacing/>
      <w:jc w:val="left"/>
    </w:pPr>
    <w:rPr>
      <w:rFonts w:ascii="Arial" w:hAnsi="Arial" w:cs="Arial"/>
      <w:b/>
      <w:color w:val="0070C0"/>
      <w:sz w:val="24"/>
    </w:rPr>
  </w:style>
  <w:style w:type="paragraph" w:customStyle="1" w:styleId="315">
    <w:name w:val="Заг 3 Знак Знак1"/>
    <w:basedOn w:val="aa"/>
    <w:qFormat/>
    <w:rsid w:val="00F33F02"/>
    <w:pPr>
      <w:spacing w:before="240" w:after="180"/>
      <w:contextualSpacing/>
      <w:jc w:val="left"/>
    </w:pPr>
    <w:rPr>
      <w:rFonts w:ascii="Arial" w:hAnsi="Arial" w:cs="Arial"/>
      <w:b/>
      <w:color w:val="0070C0"/>
      <w:sz w:val="24"/>
    </w:rPr>
  </w:style>
  <w:style w:type="paragraph" w:customStyle="1" w:styleId="2f3">
    <w:name w:val="Заг 2 Знак Знак Знак"/>
    <w:basedOn w:val="aa"/>
    <w:rsid w:val="00F33F02"/>
    <w:pPr>
      <w:spacing w:before="240" w:after="180"/>
      <w:contextualSpacing/>
      <w:jc w:val="left"/>
    </w:pPr>
    <w:rPr>
      <w:rFonts w:ascii="Arial" w:hAnsi="Arial" w:cs="Arial"/>
      <w:b/>
      <w:caps/>
      <w:shadow/>
      <w:color w:val="0070C0"/>
      <w:sz w:val="24"/>
      <w:szCs w:val="28"/>
    </w:rPr>
  </w:style>
  <w:style w:type="paragraph" w:styleId="afffffb">
    <w:name w:val="List"/>
    <w:basedOn w:val="aa"/>
    <w:rsid w:val="00F33F02"/>
    <w:pPr>
      <w:spacing w:after="0"/>
      <w:ind w:left="680" w:firstLine="357"/>
    </w:pPr>
    <w:rPr>
      <w:rFonts w:ascii="Arial" w:eastAsia="MS Mincho" w:hAnsi="Arial"/>
      <w:sz w:val="24"/>
      <w:szCs w:val="20"/>
    </w:rPr>
  </w:style>
  <w:style w:type="paragraph" w:customStyle="1" w:styleId="1f7">
    <w:name w:val="Маркированный Знак Знак1"/>
    <w:basedOn w:val="aa"/>
    <w:link w:val="1f8"/>
    <w:rsid w:val="00F33F02"/>
    <w:pPr>
      <w:spacing w:after="0"/>
      <w:ind w:left="357"/>
    </w:pPr>
    <w:rPr>
      <w:rFonts w:ascii="Arial" w:eastAsia="MS Mincho" w:hAnsi="Arial"/>
      <w:sz w:val="24"/>
      <w:szCs w:val="20"/>
      <w:lang w:eastAsia="ja-JP"/>
    </w:rPr>
  </w:style>
  <w:style w:type="paragraph" w:customStyle="1" w:styleId="42">
    <w:name w:val="Заг 4 Знак Знак Знак"/>
    <w:basedOn w:val="aa"/>
    <w:link w:val="43"/>
    <w:qFormat/>
    <w:rsid w:val="00F33F02"/>
    <w:pPr>
      <w:spacing w:before="120"/>
      <w:ind w:firstLine="357"/>
      <w:contextualSpacing/>
      <w:jc w:val="left"/>
    </w:pPr>
    <w:rPr>
      <w:b/>
      <w:sz w:val="24"/>
    </w:rPr>
  </w:style>
  <w:style w:type="character" w:customStyle="1" w:styleId="43">
    <w:name w:val="Заг 4 Знак Знак Знак Знак"/>
    <w:link w:val="42"/>
    <w:rsid w:val="00F33F02"/>
    <w:rPr>
      <w:rFonts w:ascii="Times New Roman" w:eastAsia="Times New Roman" w:hAnsi="Times New Roman" w:cs="Times New Roman"/>
      <w:b/>
      <w:sz w:val="24"/>
      <w:szCs w:val="24"/>
      <w:lang w:eastAsia="ru-RU"/>
    </w:rPr>
  </w:style>
  <w:style w:type="character" w:customStyle="1" w:styleId="1f9">
    <w:name w:val="Название Знак1"/>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qFormat/>
    <w:rsid w:val="00F33F02"/>
    <w:rPr>
      <w:rFonts w:eastAsia="Times New Roman" w:cs="Times New Roman"/>
      <w:bCs/>
      <w:kern w:val="28"/>
      <w:sz w:val="24"/>
      <w:szCs w:val="32"/>
    </w:rPr>
  </w:style>
  <w:style w:type="character" w:customStyle="1" w:styleId="1fa">
    <w:name w:val="Таблица Знак Знак Знак1"/>
    <w:rsid w:val="00F33F02"/>
    <w:rPr>
      <w:rFonts w:eastAsia="Times New Roman"/>
      <w:spacing w:val="-6"/>
      <w:sz w:val="22"/>
      <w:szCs w:val="22"/>
    </w:rPr>
  </w:style>
  <w:style w:type="paragraph" w:customStyle="1" w:styleId="afffffc">
    <w:name w:val="Табл Знак Знак"/>
    <w:basedOn w:val="aa"/>
    <w:link w:val="afffffd"/>
    <w:rsid w:val="00F33F02"/>
    <w:pPr>
      <w:spacing w:before="180"/>
      <w:jc w:val="right"/>
    </w:pPr>
    <w:rPr>
      <w:rFonts w:ascii="Arial" w:eastAsia="MS Mincho" w:hAnsi="Arial"/>
      <w:sz w:val="24"/>
      <w:szCs w:val="20"/>
    </w:rPr>
  </w:style>
  <w:style w:type="paragraph" w:customStyle="1" w:styleId="afffffe">
    <w:name w:val="таблица"/>
    <w:basedOn w:val="aa"/>
    <w:rsid w:val="00F33F02"/>
    <w:pPr>
      <w:spacing w:after="0"/>
      <w:jc w:val="center"/>
    </w:pPr>
    <w:rPr>
      <w:rFonts w:ascii="Arial Narrow" w:hAnsi="Arial Narrow"/>
      <w:sz w:val="24"/>
    </w:rPr>
  </w:style>
  <w:style w:type="character" w:customStyle="1" w:styleId="big">
    <w:name w:val="big"/>
    <w:basedOn w:val="ab"/>
    <w:rsid w:val="00F33F02"/>
  </w:style>
  <w:style w:type="character" w:customStyle="1" w:styleId="afffffd">
    <w:name w:val="Табл Знак Знак Знак"/>
    <w:link w:val="afffffc"/>
    <w:rsid w:val="00F33F02"/>
    <w:rPr>
      <w:rFonts w:ascii="Arial" w:eastAsia="MS Mincho" w:hAnsi="Arial" w:cs="Times New Roman"/>
      <w:sz w:val="24"/>
      <w:szCs w:val="20"/>
      <w:lang w:eastAsia="ru-RU"/>
    </w:rPr>
  </w:style>
  <w:style w:type="paragraph" w:customStyle="1" w:styleId="affffff">
    <w:name w:val="Маркированный Знак Знак Знак"/>
    <w:basedOn w:val="aa"/>
    <w:link w:val="affffff0"/>
    <w:qFormat/>
    <w:rsid w:val="00F33F02"/>
    <w:pPr>
      <w:tabs>
        <w:tab w:val="num" w:pos="720"/>
      </w:tabs>
      <w:spacing w:after="60"/>
      <w:ind w:left="720" w:hanging="360"/>
      <w:contextualSpacing/>
    </w:pPr>
    <w:rPr>
      <w:rFonts w:ascii="Arial" w:hAnsi="Arial"/>
    </w:rPr>
  </w:style>
  <w:style w:type="character" w:customStyle="1" w:styleId="affffff0">
    <w:name w:val="Маркированный Знак Знак Знак Знак"/>
    <w:link w:val="affffff"/>
    <w:rsid w:val="00F33F02"/>
    <w:rPr>
      <w:rFonts w:ascii="Arial" w:eastAsia="Times New Roman" w:hAnsi="Arial" w:cs="Times New Roman"/>
      <w:sz w:val="28"/>
      <w:szCs w:val="24"/>
      <w:lang w:eastAsia="ru-RU"/>
    </w:rPr>
  </w:style>
  <w:style w:type="paragraph" w:customStyle="1" w:styleId="45">
    <w:name w:val="Заг 4 Знак"/>
    <w:basedOn w:val="aa"/>
    <w:rsid w:val="00F33F02"/>
    <w:pPr>
      <w:spacing w:before="120"/>
      <w:ind w:firstLine="357"/>
      <w:jc w:val="left"/>
    </w:pPr>
    <w:rPr>
      <w:b/>
      <w:sz w:val="24"/>
    </w:rPr>
  </w:style>
  <w:style w:type="character" w:customStyle="1" w:styleId="1f8">
    <w:name w:val="Маркированный Знак Знак1 Знак"/>
    <w:link w:val="1f7"/>
    <w:rsid w:val="00F33F02"/>
    <w:rPr>
      <w:rFonts w:ascii="Arial" w:eastAsia="MS Mincho" w:hAnsi="Arial" w:cs="Times New Roman"/>
      <w:sz w:val="24"/>
      <w:szCs w:val="20"/>
      <w:lang w:eastAsia="ja-JP"/>
    </w:rPr>
  </w:style>
  <w:style w:type="character" w:customStyle="1" w:styleId="1fb">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F33F02"/>
    <w:rPr>
      <w:sz w:val="28"/>
      <w:szCs w:val="24"/>
      <w:lang w:val="ru-RU" w:eastAsia="ru-RU" w:bidi="ar-SA"/>
    </w:rPr>
  </w:style>
  <w:style w:type="character" w:customStyle="1" w:styleId="64">
    <w:name w:val="Знак6"/>
    <w:semiHidden/>
    <w:rsid w:val="00F33F02"/>
    <w:rPr>
      <w:rFonts w:ascii="Calibri" w:hAnsi="Calibri"/>
      <w:sz w:val="24"/>
      <w:szCs w:val="24"/>
      <w:lang w:val="ru-RU" w:eastAsia="ru-RU" w:bidi="ar-SA"/>
    </w:rPr>
  </w:style>
  <w:style w:type="character" w:customStyle="1" w:styleId="affffff1">
    <w:name w:val="Знак Знак Знак Знак Знак Знак Знак Знак"/>
    <w:aliases w:val="Знак Знак Знак Знак1 Знак Знак Знак"/>
    <w:rsid w:val="00F33F02"/>
    <w:rPr>
      <w:rFonts w:ascii="Arial" w:hAnsi="Arial" w:cs="Arial"/>
      <w:sz w:val="24"/>
      <w:szCs w:val="24"/>
      <w:lang w:val="ru-RU" w:eastAsia="ru-RU" w:bidi="ar-SA"/>
    </w:rPr>
  </w:style>
  <w:style w:type="character" w:customStyle="1" w:styleId="2f4">
    <w:name w:val="Знак2"/>
    <w:semiHidden/>
    <w:rsid w:val="00F33F02"/>
    <w:rPr>
      <w:rFonts w:ascii="Arial" w:hAnsi="Arial"/>
      <w:sz w:val="24"/>
      <w:szCs w:val="24"/>
      <w:lang w:val="ru-RU" w:eastAsia="ru-RU" w:bidi="ar-SA"/>
    </w:rPr>
  </w:style>
  <w:style w:type="character" w:customStyle="1" w:styleId="1fc">
    <w:name w:val="Знак1"/>
    <w:rsid w:val="00F33F02"/>
    <w:rPr>
      <w:sz w:val="24"/>
      <w:szCs w:val="24"/>
      <w:lang w:val="ru-RU" w:eastAsia="ru-RU" w:bidi="ar-SA"/>
    </w:rPr>
  </w:style>
  <w:style w:type="paragraph" w:customStyle="1" w:styleId="46">
    <w:name w:val="Заг 4 Знак Знак"/>
    <w:basedOn w:val="aa"/>
    <w:qFormat/>
    <w:rsid w:val="00F33F02"/>
    <w:pPr>
      <w:spacing w:before="120"/>
      <w:ind w:firstLine="357"/>
      <w:contextualSpacing/>
      <w:jc w:val="left"/>
    </w:pPr>
    <w:rPr>
      <w:b/>
      <w:sz w:val="24"/>
    </w:rPr>
  </w:style>
  <w:style w:type="paragraph" w:customStyle="1" w:styleId="affffff2">
    <w:name w:val="Табл Знак"/>
    <w:basedOn w:val="aa"/>
    <w:rsid w:val="00F33F02"/>
    <w:pPr>
      <w:spacing w:before="180"/>
      <w:jc w:val="right"/>
    </w:pPr>
    <w:rPr>
      <w:rFonts w:ascii="Arial" w:eastAsia="MS Mincho" w:hAnsi="Arial" w:cs="Arial"/>
      <w:sz w:val="24"/>
    </w:rPr>
  </w:style>
  <w:style w:type="character" w:customStyle="1" w:styleId="52">
    <w:name w:val="Знак5"/>
    <w:semiHidden/>
    <w:rsid w:val="00F33F02"/>
    <w:rPr>
      <w:rFonts w:ascii="Tahoma" w:hAnsi="Tahoma" w:cs="Tahoma"/>
      <w:sz w:val="16"/>
      <w:szCs w:val="16"/>
      <w:lang w:val="ru-RU" w:eastAsia="ru-RU" w:bidi="ar-SA"/>
    </w:rPr>
  </w:style>
  <w:style w:type="character" w:customStyle="1" w:styleId="215">
    <w:name w:val="Таблица Знак Знак Знак21"/>
    <w:rsid w:val="00F33F02"/>
    <w:rPr>
      <w:spacing w:val="-6"/>
      <w:sz w:val="22"/>
      <w:szCs w:val="22"/>
      <w:lang w:val="ru-RU" w:eastAsia="ru-RU" w:bidi="ar-SA"/>
    </w:rPr>
  </w:style>
  <w:style w:type="character" w:customStyle="1" w:styleId="140">
    <w:name w:val="Знак14"/>
    <w:rsid w:val="00F33F02"/>
    <w:rPr>
      <w:bCs/>
      <w:sz w:val="28"/>
      <w:lang w:val="ru-RU" w:eastAsia="ru-RU" w:bidi="ar-SA"/>
    </w:rPr>
  </w:style>
  <w:style w:type="paragraph" w:customStyle="1" w:styleId="316">
    <w:name w:val="Заг 3 Знак Знак1 Знак"/>
    <w:basedOn w:val="aa"/>
    <w:rsid w:val="00F33F02"/>
    <w:pPr>
      <w:spacing w:before="240" w:after="180"/>
      <w:contextualSpacing/>
      <w:jc w:val="left"/>
    </w:pPr>
    <w:rPr>
      <w:rFonts w:ascii="Arial" w:hAnsi="Arial" w:cs="Arial"/>
      <w:b/>
      <w:color w:val="0070C0"/>
      <w:sz w:val="24"/>
    </w:rPr>
  </w:style>
  <w:style w:type="paragraph" w:customStyle="1" w:styleId="acxspmiddle">
    <w:name w:val="acxspmiddle"/>
    <w:basedOn w:val="aa"/>
    <w:rsid w:val="00F33F02"/>
    <w:pPr>
      <w:spacing w:before="100" w:beforeAutospacing="1" w:after="100" w:afterAutospacing="1"/>
      <w:jc w:val="left"/>
    </w:pPr>
    <w:rPr>
      <w:sz w:val="24"/>
    </w:rPr>
  </w:style>
  <w:style w:type="paragraph" w:customStyle="1" w:styleId="acxsplast">
    <w:name w:val="acxsplast"/>
    <w:basedOn w:val="aa"/>
    <w:rsid w:val="00F33F02"/>
    <w:pPr>
      <w:spacing w:before="100" w:beforeAutospacing="1" w:after="100" w:afterAutospacing="1"/>
      <w:jc w:val="left"/>
    </w:pPr>
    <w:rPr>
      <w:sz w:val="24"/>
    </w:rPr>
  </w:style>
  <w:style w:type="character" w:customStyle="1" w:styleId="affffff3">
    <w:name w:val="Подзаголовок Знак Знак Знак Знак Знак Знак"/>
    <w:rsid w:val="00F33F02"/>
    <w:rPr>
      <w:sz w:val="24"/>
      <w:szCs w:val="24"/>
      <w:lang w:val="ru-RU" w:eastAsia="ru-RU" w:bidi="ar-SA"/>
    </w:rPr>
  </w:style>
  <w:style w:type="character" w:customStyle="1" w:styleId="1fd">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F33F02"/>
    <w:rPr>
      <w:bCs/>
      <w:kern w:val="28"/>
      <w:sz w:val="24"/>
      <w:szCs w:val="32"/>
      <w:lang w:val="ru-RU" w:eastAsia="ru-RU" w:bidi="ar-SA"/>
    </w:rPr>
  </w:style>
  <w:style w:type="paragraph" w:customStyle="1" w:styleId="msonormalcxspmiddle">
    <w:name w:val="msonormalcxspmiddle"/>
    <w:basedOn w:val="aa"/>
    <w:uiPriority w:val="99"/>
    <w:rsid w:val="00F33F02"/>
    <w:pPr>
      <w:spacing w:before="100" w:beforeAutospacing="1" w:after="100" w:afterAutospacing="1"/>
      <w:jc w:val="left"/>
    </w:pPr>
    <w:rPr>
      <w:sz w:val="24"/>
    </w:rPr>
  </w:style>
  <w:style w:type="paragraph" w:customStyle="1" w:styleId="affffff4">
    <w:name w:val="Содержание таблицы"/>
    <w:basedOn w:val="aa"/>
    <w:rsid w:val="00F33F02"/>
    <w:pPr>
      <w:spacing w:after="0"/>
      <w:jc w:val="center"/>
    </w:pPr>
    <w:rPr>
      <w:rFonts w:ascii="Arial Narrow" w:hAnsi="Arial Narrow"/>
      <w:sz w:val="22"/>
      <w:szCs w:val="20"/>
    </w:rPr>
  </w:style>
  <w:style w:type="paragraph" w:customStyle="1" w:styleId="317">
    <w:name w:val="Заг 3 Знак Знак1 Знак Знак"/>
    <w:basedOn w:val="aa"/>
    <w:rsid w:val="00F33F02"/>
    <w:pPr>
      <w:spacing w:before="240" w:after="180"/>
      <w:contextualSpacing/>
      <w:jc w:val="left"/>
    </w:pPr>
    <w:rPr>
      <w:rFonts w:ascii="Arial" w:hAnsi="Arial" w:cs="Arial"/>
      <w:b/>
      <w:color w:val="0070C0"/>
      <w:sz w:val="24"/>
    </w:rPr>
  </w:style>
  <w:style w:type="character" w:customStyle="1" w:styleId="affffff5">
    <w:name w:val="Название таб Знак Знак Знак Знак Знак Знак Знак"/>
    <w:rsid w:val="00F33F02"/>
    <w:rPr>
      <w:bCs/>
      <w:sz w:val="28"/>
      <w:lang w:val="ru-RU" w:eastAsia="ru-RU" w:bidi="ar-SA"/>
    </w:rPr>
  </w:style>
  <w:style w:type="paragraph" w:customStyle="1" w:styleId="1fe">
    <w:name w:val="Заг 1"/>
    <w:basedOn w:val="1"/>
    <w:qFormat/>
    <w:rsid w:val="00F33F02"/>
    <w:pPr>
      <w:pageBreakBefore w:val="0"/>
      <w:numPr>
        <w:numId w:val="0"/>
      </w:numPr>
      <w:shd w:val="clear" w:color="auto" w:fill="F7225E"/>
      <w:spacing w:before="720" w:after="360"/>
      <w:contextualSpacing/>
      <w:jc w:val="center"/>
    </w:pPr>
    <w:rPr>
      <w:rFonts w:ascii="Times New Roman" w:eastAsia="Times New Roman" w:hAnsi="Times New Roman" w:cs="Times New Roman"/>
      <w:bCs w:val="0"/>
      <w:iCs/>
      <w:caps/>
      <w:shadow/>
      <w:color w:val="FFFFFF"/>
      <w:sz w:val="30"/>
      <w:szCs w:val="20"/>
    </w:rPr>
  </w:style>
  <w:style w:type="character" w:customStyle="1" w:styleId="2f5">
    <w:name w:val="Таблица Знак Знак Знак2"/>
    <w:rsid w:val="00F33F02"/>
    <w:rPr>
      <w:spacing w:val="-6"/>
      <w:sz w:val="22"/>
      <w:szCs w:val="22"/>
      <w:lang w:val="ru-RU" w:eastAsia="ru-RU" w:bidi="ar-SA"/>
    </w:rPr>
  </w:style>
  <w:style w:type="character" w:customStyle="1" w:styleId="FontStyle47">
    <w:name w:val="Font Style47"/>
    <w:rsid w:val="00F33F02"/>
    <w:rPr>
      <w:rFonts w:ascii="Arial" w:hAnsi="Arial" w:cs="Arial" w:hint="default"/>
      <w:sz w:val="20"/>
      <w:szCs w:val="20"/>
    </w:rPr>
  </w:style>
  <w:style w:type="paragraph" w:customStyle="1" w:styleId="affffff6">
    <w:name w:val="Мясо"/>
    <w:basedOn w:val="aa"/>
    <w:rsid w:val="00F33F02"/>
    <w:pPr>
      <w:spacing w:after="0"/>
      <w:ind w:firstLine="709"/>
    </w:pPr>
    <w:rPr>
      <w:rFonts w:eastAsia="MS Mincho"/>
      <w:szCs w:val="28"/>
    </w:rPr>
  </w:style>
  <w:style w:type="paragraph" w:customStyle="1" w:styleId="Style19">
    <w:name w:val="Style19"/>
    <w:basedOn w:val="aa"/>
    <w:rsid w:val="00F33F02"/>
    <w:pPr>
      <w:widowControl w:val="0"/>
      <w:autoSpaceDE w:val="0"/>
      <w:autoSpaceDN w:val="0"/>
      <w:adjustRightInd w:val="0"/>
      <w:spacing w:after="0" w:line="302" w:lineRule="exact"/>
      <w:ind w:firstLine="955"/>
    </w:pPr>
    <w:rPr>
      <w:rFonts w:ascii="Arial" w:hAnsi="Arial"/>
      <w:sz w:val="24"/>
    </w:rPr>
  </w:style>
  <w:style w:type="paragraph" w:customStyle="1" w:styleId="Style2">
    <w:name w:val="Style2"/>
    <w:basedOn w:val="aa"/>
    <w:rsid w:val="00F33F02"/>
    <w:pPr>
      <w:widowControl w:val="0"/>
      <w:autoSpaceDE w:val="0"/>
      <w:autoSpaceDN w:val="0"/>
      <w:adjustRightInd w:val="0"/>
      <w:spacing w:after="0"/>
    </w:pPr>
    <w:rPr>
      <w:rFonts w:ascii="Arial" w:hAnsi="Arial"/>
      <w:sz w:val="24"/>
    </w:rPr>
  </w:style>
  <w:style w:type="character" w:customStyle="1" w:styleId="FontStyle38">
    <w:name w:val="Font Style38"/>
    <w:rsid w:val="00F33F02"/>
    <w:rPr>
      <w:rFonts w:ascii="Arial" w:hAnsi="Arial" w:cs="Arial" w:hint="default"/>
      <w:sz w:val="20"/>
      <w:szCs w:val="20"/>
    </w:rPr>
  </w:style>
  <w:style w:type="paragraph" w:customStyle="1" w:styleId="Style27">
    <w:name w:val="Style27"/>
    <w:basedOn w:val="aa"/>
    <w:rsid w:val="00F33F02"/>
    <w:pPr>
      <w:widowControl w:val="0"/>
      <w:autoSpaceDE w:val="0"/>
      <w:autoSpaceDN w:val="0"/>
      <w:adjustRightInd w:val="0"/>
      <w:spacing w:after="0" w:line="275" w:lineRule="exact"/>
      <w:ind w:firstLine="758"/>
    </w:pPr>
    <w:rPr>
      <w:rFonts w:ascii="Arial" w:hAnsi="Arial"/>
      <w:sz w:val="24"/>
    </w:rPr>
  </w:style>
  <w:style w:type="paragraph" w:customStyle="1" w:styleId="Style30">
    <w:name w:val="Style30"/>
    <w:basedOn w:val="aa"/>
    <w:rsid w:val="00F33F02"/>
    <w:pPr>
      <w:widowControl w:val="0"/>
      <w:autoSpaceDE w:val="0"/>
      <w:autoSpaceDN w:val="0"/>
      <w:adjustRightInd w:val="0"/>
      <w:spacing w:after="0" w:line="275" w:lineRule="exact"/>
      <w:ind w:firstLine="787"/>
      <w:jc w:val="left"/>
    </w:pPr>
    <w:rPr>
      <w:rFonts w:ascii="Arial" w:hAnsi="Arial"/>
      <w:sz w:val="24"/>
    </w:rPr>
  </w:style>
  <w:style w:type="paragraph" w:customStyle="1" w:styleId="Style22">
    <w:name w:val="Style22"/>
    <w:basedOn w:val="aa"/>
    <w:rsid w:val="00F33F02"/>
    <w:pPr>
      <w:widowControl w:val="0"/>
      <w:autoSpaceDE w:val="0"/>
      <w:autoSpaceDN w:val="0"/>
      <w:adjustRightInd w:val="0"/>
      <w:spacing w:after="0" w:line="280" w:lineRule="exact"/>
      <w:ind w:firstLine="1243"/>
    </w:pPr>
    <w:rPr>
      <w:rFonts w:ascii="Arial" w:hAnsi="Arial"/>
      <w:sz w:val="24"/>
    </w:rPr>
  </w:style>
  <w:style w:type="paragraph" w:customStyle="1" w:styleId="Style26">
    <w:name w:val="Style26"/>
    <w:basedOn w:val="aa"/>
    <w:rsid w:val="00F33F02"/>
    <w:pPr>
      <w:widowControl w:val="0"/>
      <w:autoSpaceDE w:val="0"/>
      <w:autoSpaceDN w:val="0"/>
      <w:adjustRightInd w:val="0"/>
      <w:spacing w:after="0" w:line="280" w:lineRule="exact"/>
      <w:ind w:firstLine="912"/>
      <w:jc w:val="left"/>
    </w:pPr>
    <w:rPr>
      <w:rFonts w:ascii="Arial" w:hAnsi="Arial"/>
      <w:sz w:val="24"/>
    </w:rPr>
  </w:style>
  <w:style w:type="character" w:customStyle="1" w:styleId="FontStyle39">
    <w:name w:val="Font Style39"/>
    <w:rsid w:val="00F33F02"/>
    <w:rPr>
      <w:rFonts w:ascii="Arial" w:hAnsi="Arial" w:cs="Arial" w:hint="default"/>
      <w:b/>
      <w:bCs/>
      <w:sz w:val="20"/>
      <w:szCs w:val="20"/>
    </w:rPr>
  </w:style>
  <w:style w:type="character" w:customStyle="1" w:styleId="FontStyle41">
    <w:name w:val="Font Style41"/>
    <w:rsid w:val="00F33F02"/>
    <w:rPr>
      <w:rFonts w:ascii="Arial" w:hAnsi="Arial" w:cs="Arial" w:hint="default"/>
      <w:spacing w:val="10"/>
      <w:sz w:val="20"/>
      <w:szCs w:val="20"/>
    </w:rPr>
  </w:style>
  <w:style w:type="character" w:customStyle="1" w:styleId="FontStyle42">
    <w:name w:val="Font Style42"/>
    <w:rsid w:val="00F33F02"/>
    <w:rPr>
      <w:rFonts w:ascii="Arial" w:hAnsi="Arial" w:cs="Arial" w:hint="default"/>
      <w:i/>
      <w:iCs/>
      <w:spacing w:val="20"/>
      <w:sz w:val="20"/>
      <w:szCs w:val="20"/>
    </w:rPr>
  </w:style>
  <w:style w:type="character" w:customStyle="1" w:styleId="FontStyle43">
    <w:name w:val="Font Style43"/>
    <w:rsid w:val="00F33F02"/>
    <w:rPr>
      <w:rFonts w:ascii="Arial" w:hAnsi="Arial" w:cs="Arial" w:hint="default"/>
      <w:i/>
      <w:iCs/>
      <w:sz w:val="20"/>
      <w:szCs w:val="20"/>
    </w:rPr>
  </w:style>
  <w:style w:type="character" w:customStyle="1" w:styleId="FontStyle50">
    <w:name w:val="Font Style50"/>
    <w:rsid w:val="00F33F02"/>
    <w:rPr>
      <w:rFonts w:ascii="Arial" w:hAnsi="Arial" w:cs="Arial" w:hint="default"/>
      <w:smallCaps/>
      <w:sz w:val="20"/>
      <w:szCs w:val="20"/>
    </w:rPr>
  </w:style>
  <w:style w:type="character" w:customStyle="1" w:styleId="FontStyle56">
    <w:name w:val="Font Style56"/>
    <w:rsid w:val="00F33F02"/>
    <w:rPr>
      <w:rFonts w:ascii="Arial" w:hAnsi="Arial" w:cs="Arial" w:hint="default"/>
      <w:spacing w:val="10"/>
      <w:sz w:val="18"/>
      <w:szCs w:val="18"/>
    </w:rPr>
  </w:style>
  <w:style w:type="paragraph" w:customStyle="1" w:styleId="3d">
    <w:name w:val="?сновной текст 3"/>
    <w:basedOn w:val="aa"/>
    <w:next w:val="aa"/>
    <w:uiPriority w:val="99"/>
    <w:rsid w:val="00F33F02"/>
    <w:pPr>
      <w:widowControl w:val="0"/>
      <w:autoSpaceDE w:val="0"/>
      <w:autoSpaceDN w:val="0"/>
      <w:adjustRightInd w:val="0"/>
      <w:spacing w:after="0"/>
      <w:ind w:right="-30"/>
    </w:pPr>
    <w:rPr>
      <w:sz w:val="24"/>
    </w:rPr>
  </w:style>
  <w:style w:type="paragraph" w:customStyle="1" w:styleId="2f6">
    <w:name w:val="Обычный2"/>
    <w:rsid w:val="00F33F02"/>
    <w:pPr>
      <w:snapToGrid w:val="0"/>
      <w:spacing w:after="0" w:line="240" w:lineRule="auto"/>
      <w:ind w:firstLine="709"/>
      <w:jc w:val="both"/>
    </w:pPr>
    <w:rPr>
      <w:rFonts w:ascii="Times New Roman" w:eastAsia="Times New Roman" w:hAnsi="Times New Roman" w:cs="Times New Roman"/>
      <w:szCs w:val="20"/>
      <w:lang w:eastAsia="ru-RU"/>
    </w:rPr>
  </w:style>
  <w:style w:type="character" w:customStyle="1" w:styleId="affffff7">
    <w:name w:val="Для таблицы Знак"/>
    <w:link w:val="affffff8"/>
    <w:locked/>
    <w:rsid w:val="00F33F02"/>
    <w:rPr>
      <w:sz w:val="24"/>
    </w:rPr>
  </w:style>
  <w:style w:type="paragraph" w:customStyle="1" w:styleId="affffff8">
    <w:name w:val="Для таблицы"/>
    <w:basedOn w:val="aa"/>
    <w:link w:val="affffff7"/>
    <w:qFormat/>
    <w:rsid w:val="00F33F02"/>
    <w:pPr>
      <w:spacing w:after="0" w:line="276" w:lineRule="auto"/>
    </w:pPr>
    <w:rPr>
      <w:rFonts w:asciiTheme="minorHAnsi" w:eastAsiaTheme="minorHAnsi" w:hAnsiTheme="minorHAnsi" w:cstheme="minorBidi"/>
      <w:sz w:val="24"/>
      <w:szCs w:val="22"/>
      <w:lang w:eastAsia="en-US"/>
    </w:rPr>
  </w:style>
  <w:style w:type="character" w:customStyle="1" w:styleId="affffff9">
    <w:name w:val="Таблица ГП Знак"/>
    <w:link w:val="affffffa"/>
    <w:locked/>
    <w:rsid w:val="00F33F02"/>
    <w:rPr>
      <w:rFonts w:ascii="Tahoma" w:hAnsi="Tahoma" w:cs="Tahoma"/>
    </w:rPr>
  </w:style>
  <w:style w:type="paragraph" w:customStyle="1" w:styleId="affffffa">
    <w:name w:val="Таблица ГП"/>
    <w:basedOn w:val="aa"/>
    <w:next w:val="aa"/>
    <w:link w:val="affffff9"/>
    <w:qFormat/>
    <w:rsid w:val="00F33F02"/>
    <w:pPr>
      <w:spacing w:after="0"/>
      <w:ind w:firstLine="851"/>
      <w:jc w:val="left"/>
    </w:pPr>
    <w:rPr>
      <w:rFonts w:ascii="Tahoma" w:eastAsiaTheme="minorHAnsi" w:hAnsi="Tahoma" w:cs="Tahoma"/>
      <w:sz w:val="22"/>
      <w:szCs w:val="22"/>
      <w:lang w:eastAsia="en-US"/>
    </w:rPr>
  </w:style>
  <w:style w:type="paragraph" w:customStyle="1" w:styleId="1ff">
    <w:name w:val="Подзаголовок1"/>
    <w:basedOn w:val="aa"/>
    <w:rsid w:val="00F33F02"/>
    <w:pPr>
      <w:spacing w:after="0"/>
      <w:ind w:firstLine="567"/>
    </w:pPr>
    <w:rPr>
      <w:rFonts w:ascii="Courier New" w:hAnsi="Courier New"/>
      <w:sz w:val="24"/>
      <w:szCs w:val="20"/>
    </w:rPr>
  </w:style>
  <w:style w:type="character" w:customStyle="1" w:styleId="150">
    <w:name w:val="Знак15 Знак"/>
    <w:rsid w:val="00F33F02"/>
    <w:rPr>
      <w:rFonts w:ascii="Times New Roman" w:hAnsi="Times New Roman"/>
      <w:bCs/>
      <w:sz w:val="28"/>
    </w:rPr>
  </w:style>
  <w:style w:type="paragraph" w:customStyle="1" w:styleId="110">
    <w:name w:val="Обычный11"/>
    <w:rsid w:val="00F33F02"/>
    <w:pPr>
      <w:snapToGrid w:val="0"/>
      <w:spacing w:after="0" w:line="240" w:lineRule="auto"/>
      <w:ind w:firstLine="709"/>
      <w:jc w:val="both"/>
    </w:pPr>
    <w:rPr>
      <w:rFonts w:ascii="Arial" w:eastAsia="Times New Roman" w:hAnsi="Arial" w:cs="Times New Roman"/>
      <w:szCs w:val="20"/>
      <w:lang w:eastAsia="ru-RU"/>
    </w:rPr>
  </w:style>
  <w:style w:type="paragraph" w:customStyle="1" w:styleId="120">
    <w:name w:val="12"/>
    <w:basedOn w:val="aa"/>
    <w:rsid w:val="00F33F02"/>
    <w:pPr>
      <w:spacing w:after="0"/>
      <w:jc w:val="left"/>
    </w:pPr>
    <w:rPr>
      <w:sz w:val="24"/>
    </w:rPr>
  </w:style>
  <w:style w:type="character" w:customStyle="1" w:styleId="1ff0">
    <w:name w:val="Заг 1 Знак Знак Знак"/>
    <w:rsid w:val="00F33F02"/>
    <w:rPr>
      <w:b/>
      <w:iCs/>
      <w:caps/>
      <w:color w:val="FFFFFF"/>
      <w:sz w:val="30"/>
      <w:shd w:val="clear" w:color="auto" w:fill="F7225E"/>
    </w:rPr>
  </w:style>
  <w:style w:type="paragraph" w:customStyle="1" w:styleId="2f7">
    <w:name w:val="Зоголовок 2"/>
    <w:basedOn w:val="21"/>
    <w:rsid w:val="00F33F02"/>
    <w:pPr>
      <w:numPr>
        <w:ilvl w:val="0"/>
        <w:numId w:val="0"/>
      </w:numPr>
      <w:suppressAutoHyphens/>
      <w:spacing w:before="120" w:after="60"/>
      <w:ind w:left="720"/>
      <w:jc w:val="left"/>
    </w:pPr>
    <w:rPr>
      <w:rFonts w:ascii="Times New Roman" w:eastAsia="Times New Roman" w:hAnsi="Times New Roman" w:cs="Times New Roman"/>
      <w:iCs/>
      <w:sz w:val="24"/>
      <w:szCs w:val="24"/>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F33F02"/>
    <w:rPr>
      <w:rFonts w:ascii="Times New Roman" w:eastAsia="Times New Roman" w:hAnsi="Times New Roman" w:cs="Times New Roman"/>
      <w:b/>
      <w:sz w:val="28"/>
      <w:szCs w:val="20"/>
      <w:lang w:eastAsia="ru-RU"/>
    </w:rPr>
  </w:style>
  <w:style w:type="paragraph" w:customStyle="1" w:styleId="affffffb">
    <w:name w:val="Для записок"/>
    <w:basedOn w:val="aa"/>
    <w:rsid w:val="00F33F02"/>
    <w:pPr>
      <w:spacing w:after="100"/>
      <w:ind w:firstLine="720"/>
    </w:pPr>
    <w:rPr>
      <w:sz w:val="24"/>
      <w:szCs w:val="20"/>
      <w:lang w:eastAsia="ar-SA"/>
    </w:rPr>
  </w:style>
  <w:style w:type="paragraph" w:customStyle="1" w:styleId="affffffc">
    <w:name w:val="Стиль"/>
    <w:rsid w:val="00F33F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F33F02"/>
    <w:rPr>
      <w:rFonts w:ascii="Times New Roman" w:hAnsi="Times New Roman" w:cs="Times New Roman" w:hint="default"/>
      <w:sz w:val="22"/>
      <w:szCs w:val="22"/>
    </w:rPr>
  </w:style>
  <w:style w:type="paragraph" w:styleId="2f8">
    <w:name w:val="Body Text First Indent 2"/>
    <w:basedOn w:val="afff"/>
    <w:link w:val="2f9"/>
    <w:uiPriority w:val="34"/>
    <w:unhideWhenUsed/>
    <w:rsid w:val="00F33F02"/>
    <w:pPr>
      <w:spacing w:after="0" w:line="240" w:lineRule="auto"/>
      <w:ind w:left="360" w:firstLine="360"/>
    </w:pPr>
    <w:rPr>
      <w:rFonts w:ascii="Arial" w:eastAsia="Times New Roman" w:hAnsi="Arial" w:cs="Times New Roman"/>
      <w:sz w:val="24"/>
      <w:szCs w:val="24"/>
      <w:lang w:eastAsia="ru-RU"/>
    </w:rPr>
  </w:style>
  <w:style w:type="character" w:customStyle="1" w:styleId="2f9">
    <w:name w:val="Красная строка 2 Знак"/>
    <w:basedOn w:val="afff0"/>
    <w:link w:val="2f8"/>
    <w:uiPriority w:val="34"/>
    <w:rsid w:val="00F33F02"/>
    <w:rPr>
      <w:rFonts w:ascii="Arial" w:eastAsia="Times New Roman" w:hAnsi="Arial" w:cs="Times New Roman"/>
      <w:sz w:val="24"/>
      <w:szCs w:val="24"/>
      <w:lang w:eastAsia="ru-RU"/>
    </w:rPr>
  </w:style>
  <w:style w:type="paragraph" w:styleId="affffffd">
    <w:name w:val="Body Text First Indent"/>
    <w:basedOn w:val="af0"/>
    <w:link w:val="affffffe"/>
    <w:unhideWhenUsed/>
    <w:rsid w:val="00F33F02"/>
    <w:pPr>
      <w:spacing w:line="240" w:lineRule="auto"/>
      <w:ind w:firstLine="210"/>
      <w:jc w:val="both"/>
    </w:pPr>
    <w:rPr>
      <w:rFonts w:ascii="Arial" w:eastAsia="Times New Roman" w:hAnsi="Arial" w:cs="Times New Roman"/>
      <w:sz w:val="28"/>
      <w:szCs w:val="24"/>
      <w:lang w:eastAsia="ru-RU"/>
    </w:rPr>
  </w:style>
  <w:style w:type="character" w:customStyle="1" w:styleId="affffffe">
    <w:name w:val="Красная строка Знак"/>
    <w:basedOn w:val="af1"/>
    <w:link w:val="affffffd"/>
    <w:rsid w:val="00F33F02"/>
    <w:rPr>
      <w:rFonts w:ascii="Arial" w:eastAsia="Times New Roman" w:hAnsi="Arial" w:cs="Times New Roman"/>
      <w:sz w:val="28"/>
      <w:szCs w:val="24"/>
      <w:lang w:eastAsia="ru-RU"/>
    </w:rPr>
  </w:style>
  <w:style w:type="paragraph" w:customStyle="1" w:styleId="western">
    <w:name w:val="western"/>
    <w:basedOn w:val="aa"/>
    <w:rsid w:val="00F33F02"/>
    <w:pPr>
      <w:spacing w:before="100" w:beforeAutospacing="1" w:after="119"/>
      <w:jc w:val="left"/>
    </w:pPr>
    <w:rPr>
      <w:color w:val="000000"/>
      <w:sz w:val="24"/>
    </w:rPr>
  </w:style>
  <w:style w:type="paragraph" w:customStyle="1" w:styleId="a0">
    <w:name w:val="Список с точкой"/>
    <w:basedOn w:val="aa"/>
    <w:link w:val="afffffff"/>
    <w:rsid w:val="00F33F02"/>
    <w:pPr>
      <w:numPr>
        <w:ilvl w:val="7"/>
        <w:numId w:val="12"/>
      </w:numPr>
      <w:spacing w:after="0"/>
    </w:pPr>
    <w:rPr>
      <w:sz w:val="24"/>
    </w:rPr>
  </w:style>
  <w:style w:type="character" w:customStyle="1" w:styleId="afffffff">
    <w:name w:val="Список с точкой Знак"/>
    <w:basedOn w:val="ab"/>
    <w:link w:val="a0"/>
    <w:rsid w:val="00F33F02"/>
    <w:rPr>
      <w:rFonts w:ascii="Times New Roman" w:eastAsia="Times New Roman" w:hAnsi="Times New Roman" w:cs="Times New Roman"/>
      <w:sz w:val="24"/>
      <w:szCs w:val="24"/>
      <w:lang w:eastAsia="ru-RU"/>
    </w:rPr>
  </w:style>
  <w:style w:type="paragraph" w:customStyle="1" w:styleId="10">
    <w:name w:val="Список маркированный 1"/>
    <w:basedOn w:val="aa"/>
    <w:link w:val="1ff1"/>
    <w:qFormat/>
    <w:rsid w:val="00F33F02"/>
    <w:pPr>
      <w:numPr>
        <w:numId w:val="13"/>
      </w:numPr>
      <w:tabs>
        <w:tab w:val="left" w:pos="1134"/>
      </w:tabs>
      <w:spacing w:after="0" w:line="360" w:lineRule="auto"/>
    </w:pPr>
    <w:rPr>
      <w:rFonts w:cs="Arial"/>
      <w:sz w:val="24"/>
    </w:rPr>
  </w:style>
  <w:style w:type="character" w:customStyle="1" w:styleId="1ff1">
    <w:name w:val="Список маркированный 1 Знак"/>
    <w:basedOn w:val="ab"/>
    <w:link w:val="10"/>
    <w:rsid w:val="00F33F02"/>
    <w:rPr>
      <w:rFonts w:ascii="Times New Roman" w:eastAsia="Times New Roman" w:hAnsi="Times New Roman" w:cs="Arial"/>
      <w:sz w:val="24"/>
      <w:szCs w:val="24"/>
      <w:lang w:eastAsia="ru-RU"/>
    </w:rPr>
  </w:style>
  <w:style w:type="paragraph" w:customStyle="1" w:styleId="ConsPlusCell">
    <w:name w:val="ConsPlusCell"/>
    <w:uiPriority w:val="99"/>
    <w:rsid w:val="00F33F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t2">
    <w:name w:val="cont2"/>
    <w:basedOn w:val="aa"/>
    <w:rsid w:val="00F33F02"/>
    <w:pPr>
      <w:spacing w:before="120" w:after="100" w:afterAutospacing="1"/>
      <w:jc w:val="left"/>
    </w:pPr>
    <w:rPr>
      <w:rFonts w:ascii="Tahoma" w:hAnsi="Tahoma" w:cs="Tahoma"/>
      <w:color w:val="000000"/>
      <w:sz w:val="20"/>
      <w:szCs w:val="20"/>
    </w:rPr>
  </w:style>
  <w:style w:type="paragraph" w:customStyle="1" w:styleId="ConsCell">
    <w:name w:val="ConsCell"/>
    <w:uiPriority w:val="99"/>
    <w:rsid w:val="00F33F0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2fa">
    <w:name w:val="Основной текст (2)_"/>
    <w:basedOn w:val="ab"/>
    <w:rsid w:val="00F33F02"/>
    <w:rPr>
      <w:rFonts w:ascii="Times New Roman" w:eastAsia="Times New Roman" w:hAnsi="Times New Roman" w:cs="Times New Roman"/>
      <w:b w:val="0"/>
      <w:bCs w:val="0"/>
      <w:i w:val="0"/>
      <w:iCs w:val="0"/>
      <w:smallCaps w:val="0"/>
      <w:strike w:val="0"/>
      <w:sz w:val="22"/>
      <w:szCs w:val="22"/>
      <w:u w:val="none"/>
    </w:rPr>
  </w:style>
  <w:style w:type="character" w:customStyle="1" w:styleId="afffffff0">
    <w:name w:val="Основной текст_"/>
    <w:basedOn w:val="ab"/>
    <w:link w:val="92"/>
    <w:rsid w:val="00F33F02"/>
    <w:rPr>
      <w:sz w:val="27"/>
      <w:szCs w:val="27"/>
      <w:shd w:val="clear" w:color="auto" w:fill="FFFFFF"/>
    </w:rPr>
  </w:style>
  <w:style w:type="character" w:customStyle="1" w:styleId="47">
    <w:name w:val="Основной текст4"/>
    <w:basedOn w:val="afffffff0"/>
    <w:rsid w:val="00F33F02"/>
    <w:rPr>
      <w:color w:val="000000"/>
      <w:spacing w:val="0"/>
      <w:w w:val="100"/>
      <w:position w:val="0"/>
      <w:sz w:val="27"/>
      <w:szCs w:val="27"/>
      <w:shd w:val="clear" w:color="auto" w:fill="FFFFFF"/>
      <w:lang w:val="ru-RU"/>
    </w:rPr>
  </w:style>
  <w:style w:type="character" w:customStyle="1" w:styleId="2fb">
    <w:name w:val="Основной текст (2)"/>
    <w:basedOn w:val="2fa"/>
    <w:rsid w:val="00F33F0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2">
    <w:name w:val="Основной текст9"/>
    <w:basedOn w:val="aa"/>
    <w:link w:val="afffffff0"/>
    <w:rsid w:val="00F33F02"/>
    <w:pPr>
      <w:widowControl w:val="0"/>
      <w:shd w:val="clear" w:color="auto" w:fill="FFFFFF"/>
      <w:spacing w:after="300" w:line="331" w:lineRule="exact"/>
      <w:ind w:hanging="1200"/>
      <w:jc w:val="left"/>
    </w:pPr>
    <w:rPr>
      <w:rFonts w:asciiTheme="minorHAnsi" w:eastAsiaTheme="minorHAnsi" w:hAnsiTheme="minorHAnsi" w:cstheme="minorBidi"/>
      <w:sz w:val="27"/>
      <w:szCs w:val="27"/>
      <w:lang w:eastAsia="en-US"/>
    </w:rPr>
  </w:style>
  <w:style w:type="character" w:customStyle="1" w:styleId="48">
    <w:name w:val="Заголовок №4_"/>
    <w:basedOn w:val="ab"/>
    <w:rsid w:val="00F33F02"/>
    <w:rPr>
      <w:rFonts w:ascii="Times New Roman" w:eastAsia="Times New Roman" w:hAnsi="Times New Roman" w:cs="Times New Roman"/>
      <w:b/>
      <w:bCs/>
      <w:i w:val="0"/>
      <w:iCs w:val="0"/>
      <w:smallCaps w:val="0"/>
      <w:strike w:val="0"/>
      <w:sz w:val="27"/>
      <w:szCs w:val="27"/>
      <w:u w:val="none"/>
    </w:rPr>
  </w:style>
  <w:style w:type="character" w:customStyle="1" w:styleId="49">
    <w:name w:val="Заголовок №4"/>
    <w:basedOn w:val="48"/>
    <w:rsid w:val="00F33F0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1">
    <w:name w:val="Основной текст + Полужирный"/>
    <w:basedOn w:val="afffffff0"/>
    <w:rsid w:val="00F33F02"/>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fffffff0"/>
    <w:rsid w:val="00F33F02"/>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3e">
    <w:name w:val="Основной текст (3)_"/>
    <w:basedOn w:val="ab"/>
    <w:rsid w:val="00F33F02"/>
    <w:rPr>
      <w:rFonts w:ascii="Times New Roman" w:eastAsia="Times New Roman" w:hAnsi="Times New Roman" w:cs="Times New Roman"/>
      <w:b/>
      <w:bCs/>
      <w:i w:val="0"/>
      <w:iCs w:val="0"/>
      <w:smallCaps w:val="0"/>
      <w:strike w:val="0"/>
      <w:sz w:val="27"/>
      <w:szCs w:val="27"/>
      <w:u w:val="none"/>
    </w:rPr>
  </w:style>
  <w:style w:type="character" w:customStyle="1" w:styleId="3f">
    <w:name w:val="Основной текст (3)"/>
    <w:basedOn w:val="3e"/>
    <w:rsid w:val="00F33F0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3">
    <w:name w:val="Основной текст (5)_"/>
    <w:basedOn w:val="ab"/>
    <w:rsid w:val="00F33F02"/>
    <w:rPr>
      <w:rFonts w:ascii="Times New Roman" w:eastAsia="Times New Roman" w:hAnsi="Times New Roman" w:cs="Times New Roman"/>
      <w:b/>
      <w:bCs/>
      <w:i w:val="0"/>
      <w:iCs w:val="0"/>
      <w:smallCaps w:val="0"/>
      <w:strike w:val="0"/>
      <w:sz w:val="19"/>
      <w:szCs w:val="19"/>
      <w:u w:val="none"/>
    </w:rPr>
  </w:style>
  <w:style w:type="character" w:customStyle="1" w:styleId="54">
    <w:name w:val="Основной текст (5)"/>
    <w:basedOn w:val="53"/>
    <w:rsid w:val="00F33F0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a">
    <w:name w:val="Основной текст (4)_"/>
    <w:basedOn w:val="ab"/>
    <w:rsid w:val="00F33F02"/>
    <w:rPr>
      <w:rFonts w:ascii="Times New Roman" w:eastAsia="Times New Roman" w:hAnsi="Times New Roman" w:cs="Times New Roman"/>
      <w:b/>
      <w:bCs/>
      <w:i w:val="0"/>
      <w:iCs w:val="0"/>
      <w:smallCaps w:val="0"/>
      <w:strike w:val="0"/>
      <w:sz w:val="22"/>
      <w:szCs w:val="22"/>
      <w:u w:val="none"/>
    </w:rPr>
  </w:style>
  <w:style w:type="character" w:customStyle="1" w:styleId="4b">
    <w:name w:val="Основной текст (4)"/>
    <w:basedOn w:val="4a"/>
    <w:rsid w:val="00F33F0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c">
    <w:name w:val="Основной текст (4) + Не полужирный"/>
    <w:basedOn w:val="4a"/>
    <w:rsid w:val="00F33F0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c">
    <w:name w:val="Основной текст (2) + Полужирный"/>
    <w:basedOn w:val="2fa"/>
    <w:rsid w:val="00F33F0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2">
    <w:name w:val="Колонтитул_"/>
    <w:basedOn w:val="ab"/>
    <w:link w:val="afffffff3"/>
    <w:rsid w:val="00F33F02"/>
    <w:rPr>
      <w:sz w:val="27"/>
      <w:szCs w:val="27"/>
      <w:shd w:val="clear" w:color="auto" w:fill="FFFFFF"/>
    </w:rPr>
  </w:style>
  <w:style w:type="character" w:customStyle="1" w:styleId="65">
    <w:name w:val="Основной текст6"/>
    <w:basedOn w:val="afffffff0"/>
    <w:rsid w:val="00F33F02"/>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4">
    <w:name w:val="Колонтитул + Полужирный"/>
    <w:basedOn w:val="afffffff2"/>
    <w:rsid w:val="00F33F02"/>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a"/>
    <w:rsid w:val="00F33F0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5">
    <w:name w:val="Заголовок №5_"/>
    <w:basedOn w:val="ab"/>
    <w:rsid w:val="00F33F02"/>
    <w:rPr>
      <w:rFonts w:ascii="Times New Roman" w:eastAsia="Times New Roman" w:hAnsi="Times New Roman" w:cs="Times New Roman"/>
      <w:b/>
      <w:bCs/>
      <w:i w:val="0"/>
      <w:iCs w:val="0"/>
      <w:smallCaps w:val="0"/>
      <w:strike w:val="0"/>
      <w:sz w:val="27"/>
      <w:szCs w:val="27"/>
      <w:u w:val="none"/>
    </w:rPr>
  </w:style>
  <w:style w:type="character" w:customStyle="1" w:styleId="56">
    <w:name w:val="Заголовок №5"/>
    <w:basedOn w:val="55"/>
    <w:rsid w:val="00F33F0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b"/>
    <w:rsid w:val="00F33F02"/>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basedOn w:val="420"/>
    <w:rsid w:val="00F33F0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basedOn w:val="afffffff0"/>
    <w:rsid w:val="00F33F02"/>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basedOn w:val="2fa"/>
    <w:rsid w:val="00F33F0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3">
    <w:name w:val="Колонтитул"/>
    <w:basedOn w:val="aa"/>
    <w:link w:val="afffffff2"/>
    <w:rsid w:val="00F33F02"/>
    <w:pPr>
      <w:widowControl w:val="0"/>
      <w:shd w:val="clear" w:color="auto" w:fill="FFFFFF"/>
      <w:spacing w:after="0" w:line="0" w:lineRule="atLeast"/>
      <w:jc w:val="left"/>
    </w:pPr>
    <w:rPr>
      <w:rFonts w:asciiTheme="minorHAnsi" w:eastAsiaTheme="minorHAnsi" w:hAnsiTheme="minorHAnsi" w:cstheme="minorBidi"/>
      <w:sz w:val="27"/>
      <w:szCs w:val="27"/>
      <w:lang w:eastAsia="en-US"/>
    </w:rPr>
  </w:style>
  <w:style w:type="character" w:customStyle="1" w:styleId="3f0">
    <w:name w:val="Основной текст (3) + Не полужирный"/>
    <w:basedOn w:val="3e"/>
    <w:rsid w:val="00F33F0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Основной текст + 11 pt"/>
    <w:basedOn w:val="afffffff0"/>
    <w:rsid w:val="00F33F02"/>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basedOn w:val="afffffff0"/>
    <w:rsid w:val="00F33F02"/>
    <w:rPr>
      <w:b/>
      <w:bCs/>
      <w:i/>
      <w:iCs/>
      <w:smallCaps w:val="0"/>
      <w:strike w:val="0"/>
      <w:color w:val="000000"/>
      <w:spacing w:val="0"/>
      <w:w w:val="100"/>
      <w:position w:val="0"/>
      <w:sz w:val="21"/>
      <w:szCs w:val="21"/>
      <w:u w:val="none"/>
      <w:shd w:val="clear" w:color="auto" w:fill="FFFFFF"/>
      <w:lang w:val="ru-RU"/>
    </w:rPr>
  </w:style>
  <w:style w:type="character" w:customStyle="1" w:styleId="3f1">
    <w:name w:val="Подпись к таблице (3)_"/>
    <w:basedOn w:val="ab"/>
    <w:rsid w:val="00F33F02"/>
    <w:rPr>
      <w:rFonts w:ascii="Times New Roman" w:eastAsia="Times New Roman" w:hAnsi="Times New Roman" w:cs="Times New Roman"/>
      <w:b w:val="0"/>
      <w:bCs w:val="0"/>
      <w:i w:val="0"/>
      <w:iCs w:val="0"/>
      <w:smallCaps w:val="0"/>
      <w:strike w:val="0"/>
      <w:sz w:val="27"/>
      <w:szCs w:val="27"/>
      <w:u w:val="none"/>
    </w:rPr>
  </w:style>
  <w:style w:type="character" w:customStyle="1" w:styleId="3f2">
    <w:name w:val="Подпись к таблице (3)"/>
    <w:basedOn w:val="3f1"/>
    <w:rsid w:val="00F33F0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6">
    <w:name w:val="Колонтитул (6)_"/>
    <w:basedOn w:val="ab"/>
    <w:link w:val="67"/>
    <w:rsid w:val="00F33F02"/>
    <w:rPr>
      <w:b/>
      <w:bCs/>
      <w:sz w:val="27"/>
      <w:szCs w:val="27"/>
      <w:shd w:val="clear" w:color="auto" w:fill="FFFFFF"/>
    </w:rPr>
  </w:style>
  <w:style w:type="character" w:customStyle="1" w:styleId="6105pt">
    <w:name w:val="Колонтитул (6) + 10;5 pt"/>
    <w:basedOn w:val="66"/>
    <w:rsid w:val="00F33F02"/>
    <w:rPr>
      <w:b/>
      <w:bCs/>
      <w:color w:val="000000"/>
      <w:spacing w:val="0"/>
      <w:w w:val="100"/>
      <w:position w:val="0"/>
      <w:sz w:val="21"/>
      <w:szCs w:val="21"/>
      <w:shd w:val="clear" w:color="auto" w:fill="FFFFFF"/>
      <w:lang w:val="ru-RU"/>
    </w:rPr>
  </w:style>
  <w:style w:type="paragraph" w:customStyle="1" w:styleId="67">
    <w:name w:val="Колонтитул (6)"/>
    <w:basedOn w:val="aa"/>
    <w:link w:val="66"/>
    <w:rsid w:val="00F33F02"/>
    <w:pPr>
      <w:widowControl w:val="0"/>
      <w:shd w:val="clear" w:color="auto" w:fill="FFFFFF"/>
      <w:spacing w:after="0" w:line="0" w:lineRule="atLeast"/>
      <w:jc w:val="left"/>
    </w:pPr>
    <w:rPr>
      <w:rFonts w:asciiTheme="minorHAnsi" w:eastAsiaTheme="minorHAnsi" w:hAnsiTheme="minorHAnsi" w:cstheme="minorBidi"/>
      <w:b/>
      <w:bCs/>
      <w:sz w:val="27"/>
      <w:szCs w:val="27"/>
      <w:lang w:eastAsia="en-US"/>
    </w:rPr>
  </w:style>
  <w:style w:type="character" w:customStyle="1" w:styleId="16pt0pt70">
    <w:name w:val="Основной текст + 16 pt;Интервал 0 pt;Масштаб 70%"/>
    <w:basedOn w:val="afffffff0"/>
    <w:rsid w:val="00F33F02"/>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basedOn w:val="afffffff0"/>
    <w:rsid w:val="00F33F02"/>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basedOn w:val="afffffff0"/>
    <w:rsid w:val="00F33F02"/>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basedOn w:val="afffffff0"/>
    <w:rsid w:val="00F33F0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numbering" w:customStyle="1" w:styleId="1ff2">
    <w:name w:val="Нет списка1"/>
    <w:next w:val="ad"/>
    <w:semiHidden/>
    <w:unhideWhenUsed/>
    <w:rsid w:val="00F33F02"/>
  </w:style>
  <w:style w:type="paragraph" w:customStyle="1" w:styleId="2fd">
    <w:name w:val="Абзац списка2"/>
    <w:basedOn w:val="aa"/>
    <w:qFormat/>
    <w:rsid w:val="00F33F02"/>
    <w:pPr>
      <w:spacing w:after="0"/>
      <w:ind w:left="720" w:firstLine="567"/>
      <w:contextualSpacing/>
      <w:jc w:val="left"/>
    </w:pPr>
    <w:rPr>
      <w:szCs w:val="22"/>
      <w:lang w:eastAsia="en-US"/>
    </w:rPr>
  </w:style>
  <w:style w:type="paragraph" w:customStyle="1" w:styleId="brownb">
    <w:name w:val="brownb"/>
    <w:basedOn w:val="aa"/>
    <w:rsid w:val="00F33F02"/>
    <w:pPr>
      <w:spacing w:before="100" w:beforeAutospacing="1" w:after="100" w:afterAutospacing="1"/>
      <w:jc w:val="left"/>
    </w:pPr>
    <w:rPr>
      <w:sz w:val="24"/>
    </w:rPr>
  </w:style>
  <w:style w:type="numbering" w:customStyle="1" w:styleId="2fe">
    <w:name w:val="Нет списка2"/>
    <w:next w:val="ad"/>
    <w:semiHidden/>
    <w:unhideWhenUsed/>
    <w:rsid w:val="00F33F02"/>
  </w:style>
  <w:style w:type="paragraph" w:customStyle="1" w:styleId="afffffff5">
    <w:name w:val="Осн"/>
    <w:basedOn w:val="aa"/>
    <w:link w:val="afffffff6"/>
    <w:qFormat/>
    <w:rsid w:val="00F33F02"/>
    <w:pPr>
      <w:spacing w:after="0" w:line="360" w:lineRule="auto"/>
      <w:ind w:firstLine="709"/>
    </w:pPr>
    <w:rPr>
      <w:sz w:val="24"/>
    </w:rPr>
  </w:style>
  <w:style w:type="character" w:customStyle="1" w:styleId="afffffff6">
    <w:name w:val="Осн Знак"/>
    <w:basedOn w:val="ab"/>
    <w:link w:val="afffffff5"/>
    <w:rsid w:val="00F33F02"/>
    <w:rPr>
      <w:rFonts w:ascii="Times New Roman" w:eastAsia="Times New Roman" w:hAnsi="Times New Roman" w:cs="Times New Roman"/>
      <w:sz w:val="24"/>
      <w:szCs w:val="24"/>
      <w:lang w:eastAsia="ru-RU"/>
    </w:rPr>
  </w:style>
  <w:style w:type="paragraph" w:customStyle="1" w:styleId="afffffff7">
    <w:name w:val="Таб"/>
    <w:basedOn w:val="afffffff5"/>
    <w:next w:val="afffffff5"/>
    <w:rsid w:val="00F33F02"/>
    <w:pPr>
      <w:spacing w:line="240" w:lineRule="auto"/>
      <w:ind w:firstLine="0"/>
      <w:jc w:val="center"/>
    </w:pPr>
    <w:rPr>
      <w:sz w:val="22"/>
    </w:rPr>
  </w:style>
  <w:style w:type="character" w:customStyle="1" w:styleId="216">
    <w:name w:val="Заг 2 Знак Знак Знак1 Знак Знак"/>
    <w:basedOn w:val="ab"/>
    <w:link w:val="217"/>
    <w:locked/>
    <w:rsid w:val="00F33F02"/>
    <w:rPr>
      <w:rFonts w:ascii="Arial" w:hAnsi="Arial" w:cs="Arial"/>
      <w:b/>
      <w:caps/>
      <w:shadow/>
      <w:color w:val="0070C0"/>
      <w:sz w:val="24"/>
      <w:szCs w:val="28"/>
    </w:rPr>
  </w:style>
  <w:style w:type="paragraph" w:customStyle="1" w:styleId="217">
    <w:name w:val="Заг 2 Знак Знак Знак1 Знак"/>
    <w:basedOn w:val="aa"/>
    <w:link w:val="216"/>
    <w:qFormat/>
    <w:rsid w:val="00F33F02"/>
    <w:pPr>
      <w:spacing w:before="240" w:after="180"/>
      <w:contextualSpacing/>
      <w:jc w:val="left"/>
    </w:pPr>
    <w:rPr>
      <w:rFonts w:ascii="Arial" w:eastAsiaTheme="minorHAnsi" w:hAnsi="Arial" w:cs="Arial"/>
      <w:b/>
      <w:caps/>
      <w:shadow/>
      <w:color w:val="0070C0"/>
      <w:sz w:val="24"/>
      <w:szCs w:val="28"/>
      <w:lang w:eastAsia="en-US"/>
    </w:rPr>
  </w:style>
  <w:style w:type="paragraph" w:customStyle="1" w:styleId="1ff3">
    <w:name w:val="Обычный (веб)1"/>
    <w:basedOn w:val="aa"/>
    <w:rsid w:val="00F33F02"/>
    <w:pPr>
      <w:spacing w:after="0"/>
      <w:jc w:val="left"/>
    </w:pPr>
    <w:rPr>
      <w:rFonts w:ascii="Arial" w:hAnsi="Arial" w:cs="Arial"/>
      <w:sz w:val="18"/>
      <w:szCs w:val="18"/>
    </w:rPr>
  </w:style>
  <w:style w:type="paragraph" w:styleId="afffffff8">
    <w:name w:val="endnote text"/>
    <w:basedOn w:val="aa"/>
    <w:link w:val="afffffff9"/>
    <w:semiHidden/>
    <w:rsid w:val="00F33F02"/>
    <w:pPr>
      <w:spacing w:after="0"/>
      <w:jc w:val="left"/>
    </w:pPr>
    <w:rPr>
      <w:sz w:val="20"/>
      <w:szCs w:val="20"/>
    </w:rPr>
  </w:style>
  <w:style w:type="character" w:customStyle="1" w:styleId="afffffff9">
    <w:name w:val="Текст концевой сноски Знак"/>
    <w:basedOn w:val="ab"/>
    <w:link w:val="afffffff8"/>
    <w:semiHidden/>
    <w:rsid w:val="00F33F02"/>
    <w:rPr>
      <w:rFonts w:ascii="Times New Roman" w:eastAsia="Times New Roman" w:hAnsi="Times New Roman" w:cs="Times New Roman"/>
      <w:sz w:val="20"/>
      <w:szCs w:val="20"/>
      <w:lang w:eastAsia="ru-RU"/>
    </w:rPr>
  </w:style>
  <w:style w:type="character" w:customStyle="1" w:styleId="111">
    <w:name w:val="Знак1 Знак1"/>
    <w:basedOn w:val="ab"/>
    <w:semiHidden/>
    <w:rsid w:val="00F33F02"/>
    <w:rPr>
      <w:rFonts w:ascii="Cambria" w:eastAsia="Times New Roman" w:hAnsi="Cambria" w:cs="Times New Roman"/>
      <w:color w:val="243F60"/>
      <w:sz w:val="24"/>
      <w:lang w:eastAsia="ru-RU"/>
    </w:rPr>
  </w:style>
  <w:style w:type="paragraph" w:customStyle="1" w:styleId="afffffffa">
    <w:name w:val="Знак Знак Знак Знак Знак Знак"/>
    <w:basedOn w:val="aa"/>
    <w:rsid w:val="00F33F02"/>
    <w:pPr>
      <w:spacing w:after="160" w:line="240" w:lineRule="exact"/>
      <w:jc w:val="left"/>
    </w:pPr>
    <w:rPr>
      <w:rFonts w:ascii="Verdana" w:hAnsi="Verdana"/>
      <w:sz w:val="20"/>
      <w:szCs w:val="20"/>
      <w:lang w:val="en-US" w:eastAsia="en-US"/>
    </w:rPr>
  </w:style>
  <w:style w:type="paragraph" w:customStyle="1" w:styleId="2ff">
    <w:name w:val="Знак Знак Знак2 Знак Знак Знак Знак Знак Знак Знак"/>
    <w:basedOn w:val="aa"/>
    <w:rsid w:val="00F33F02"/>
    <w:pPr>
      <w:spacing w:after="0"/>
      <w:jc w:val="left"/>
    </w:pPr>
    <w:rPr>
      <w:rFonts w:ascii="Verdana" w:hAnsi="Verdana" w:cs="Verdana"/>
      <w:sz w:val="20"/>
      <w:szCs w:val="20"/>
      <w:lang w:val="en-US" w:eastAsia="en-US"/>
    </w:rPr>
  </w:style>
  <w:style w:type="paragraph" w:customStyle="1" w:styleId="112">
    <w:name w:val="Знак Знак1 Знак Знак Знак Знак Знак Знак Знак Знак Знак Знак1 Знак"/>
    <w:basedOn w:val="aa"/>
    <w:rsid w:val="00F33F02"/>
    <w:pPr>
      <w:spacing w:after="0"/>
      <w:jc w:val="left"/>
    </w:pPr>
    <w:rPr>
      <w:rFonts w:ascii="Verdana" w:hAnsi="Verdana" w:cs="Verdana"/>
      <w:sz w:val="20"/>
      <w:szCs w:val="20"/>
      <w:lang w:val="en-US" w:eastAsia="en-US"/>
    </w:rPr>
  </w:style>
  <w:style w:type="paragraph" w:customStyle="1" w:styleId="Iniiaiieoaenonionooiii">
    <w:name w:val="Iniiaiie oaeno n ionooiii"/>
    <w:basedOn w:val="aa"/>
    <w:rsid w:val="00F33F02"/>
    <w:pPr>
      <w:widowControl w:val="0"/>
      <w:overflowPunct w:val="0"/>
      <w:autoSpaceDE w:val="0"/>
      <w:autoSpaceDN w:val="0"/>
      <w:adjustRightInd w:val="0"/>
      <w:spacing w:after="0"/>
      <w:ind w:firstLine="851"/>
      <w:textAlignment w:val="baseline"/>
    </w:pPr>
    <w:rPr>
      <w:szCs w:val="28"/>
    </w:rPr>
  </w:style>
  <w:style w:type="character" w:customStyle="1" w:styleId="170">
    <w:name w:val="Знак Знак17"/>
    <w:rsid w:val="00F33F02"/>
    <w:rPr>
      <w:rFonts w:ascii="Times New Roman" w:hAnsi="Times New Roman" w:cs="Times New Roman"/>
      <w:b/>
      <w:bCs/>
      <w:sz w:val="28"/>
      <w:szCs w:val="28"/>
    </w:rPr>
  </w:style>
  <w:style w:type="paragraph" w:customStyle="1" w:styleId="mail">
    <w:name w:val="mail"/>
    <w:basedOn w:val="aa"/>
    <w:rsid w:val="00F33F02"/>
    <w:pPr>
      <w:spacing w:before="100" w:beforeAutospacing="1" w:after="100" w:afterAutospacing="1"/>
      <w:jc w:val="left"/>
    </w:pPr>
    <w:rPr>
      <w:rFonts w:ascii="Calibri" w:eastAsia="Calibri" w:hAnsi="Calibri"/>
      <w:sz w:val="24"/>
    </w:rPr>
  </w:style>
  <w:style w:type="paragraph" w:customStyle="1" w:styleId="221">
    <w:name w:val="Основной текст 22"/>
    <w:basedOn w:val="aa"/>
    <w:rsid w:val="00F33F02"/>
    <w:pPr>
      <w:overflowPunct w:val="0"/>
      <w:autoSpaceDE w:val="0"/>
      <w:autoSpaceDN w:val="0"/>
      <w:adjustRightInd w:val="0"/>
      <w:ind w:left="283"/>
      <w:jc w:val="left"/>
      <w:textAlignment w:val="baseline"/>
    </w:pPr>
    <w:rPr>
      <w:sz w:val="20"/>
      <w:szCs w:val="20"/>
    </w:rPr>
  </w:style>
  <w:style w:type="character" w:customStyle="1" w:styleId="180">
    <w:name w:val="Знак Знак18"/>
    <w:rsid w:val="00F33F02"/>
    <w:rPr>
      <w:rFonts w:ascii="Times New Roman" w:hAnsi="Times New Roman" w:cs="Times New Roman"/>
      <w:i/>
      <w:iCs/>
      <w:sz w:val="28"/>
      <w:szCs w:val="28"/>
    </w:rPr>
  </w:style>
  <w:style w:type="paragraph" w:customStyle="1" w:styleId="Style206">
    <w:name w:val="Style206"/>
    <w:basedOn w:val="aa"/>
    <w:rsid w:val="00F33F02"/>
    <w:pPr>
      <w:widowControl w:val="0"/>
      <w:autoSpaceDE w:val="0"/>
      <w:autoSpaceDN w:val="0"/>
      <w:adjustRightInd w:val="0"/>
      <w:spacing w:after="0" w:line="240" w:lineRule="exact"/>
      <w:ind w:firstLine="283"/>
    </w:pPr>
    <w:rPr>
      <w:sz w:val="20"/>
    </w:rPr>
  </w:style>
  <w:style w:type="paragraph" w:customStyle="1" w:styleId="2ff0">
    <w:name w:val="2"/>
    <w:basedOn w:val="aa"/>
    <w:rsid w:val="00F33F02"/>
    <w:pPr>
      <w:jc w:val="left"/>
    </w:pPr>
    <w:rPr>
      <w:b/>
      <w:sz w:val="24"/>
      <w:szCs w:val="16"/>
    </w:rPr>
  </w:style>
  <w:style w:type="character" w:customStyle="1" w:styleId="tel">
    <w:name w:val="tel"/>
    <w:basedOn w:val="ab"/>
    <w:rsid w:val="00F33F02"/>
  </w:style>
  <w:style w:type="character" w:customStyle="1" w:styleId="js-phone-country-code">
    <w:name w:val="js-phone-country-code"/>
    <w:basedOn w:val="ab"/>
    <w:rsid w:val="00F33F02"/>
  </w:style>
  <w:style w:type="character" w:customStyle="1" w:styleId="b-company-infomore-contacts">
    <w:name w:val="b-company-info__more-contacts"/>
    <w:basedOn w:val="ab"/>
    <w:rsid w:val="00F33F02"/>
  </w:style>
  <w:style w:type="paragraph" w:customStyle="1" w:styleId="afffffffb">
    <w:name w:val="Таблотст"/>
    <w:uiPriority w:val="99"/>
    <w:rsid w:val="00F33F02"/>
    <w:pPr>
      <w:spacing w:after="200" w:line="220" w:lineRule="exact"/>
      <w:ind w:left="85"/>
    </w:pPr>
    <w:rPr>
      <w:rFonts w:ascii="Arial" w:eastAsia="Calibri" w:hAnsi="Arial" w:cs="Arial"/>
      <w:sz w:val="20"/>
      <w:szCs w:val="20"/>
    </w:rPr>
  </w:style>
  <w:style w:type="paragraph" w:customStyle="1" w:styleId="Oaaeiono">
    <w:name w:val="Oaaeiono"/>
    <w:basedOn w:val="aa"/>
    <w:rsid w:val="00F33F02"/>
    <w:pPr>
      <w:spacing w:after="0" w:line="220" w:lineRule="exact"/>
      <w:ind w:left="85"/>
      <w:jc w:val="left"/>
    </w:pPr>
    <w:rPr>
      <w:rFonts w:ascii="Arial" w:hAnsi="Arial" w:cs="Arial"/>
      <w:sz w:val="20"/>
      <w:szCs w:val="20"/>
    </w:rPr>
  </w:style>
  <w:style w:type="paragraph" w:customStyle="1" w:styleId="afffffffc">
    <w:name w:val="Текст доклада"/>
    <w:basedOn w:val="aa"/>
    <w:rsid w:val="00F33F02"/>
    <w:pPr>
      <w:spacing w:after="0"/>
      <w:ind w:firstLine="720"/>
    </w:pPr>
    <w:rPr>
      <w:sz w:val="22"/>
    </w:rPr>
  </w:style>
  <w:style w:type="character" w:customStyle="1" w:styleId="113">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basedOn w:val="ab"/>
    <w:locked/>
    <w:rsid w:val="00F33F02"/>
    <w:rPr>
      <w:rFonts w:cs="Times New Roman"/>
      <w:spacing w:val="6"/>
      <w:sz w:val="30"/>
      <w:szCs w:val="30"/>
      <w:lang w:eastAsia="ru-RU"/>
    </w:rPr>
  </w:style>
  <w:style w:type="paragraph" w:customStyle="1" w:styleId="ConsNormal">
    <w:name w:val="ConsNormal"/>
    <w:rsid w:val="00F33F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ff4">
    <w:name w:val="Основной текст с отступом Знак1"/>
    <w:aliases w:val="Знак Знак2"/>
    <w:basedOn w:val="ab"/>
    <w:uiPriority w:val="99"/>
    <w:locked/>
    <w:rsid w:val="00F33F02"/>
    <w:rPr>
      <w:rFonts w:eastAsia="Calibri"/>
      <w:sz w:val="22"/>
      <w:szCs w:val="22"/>
      <w:lang w:eastAsia="en-US"/>
    </w:rPr>
  </w:style>
  <w:style w:type="character" w:customStyle="1" w:styleId="318">
    <w:name w:val="Основной текст с отступом 3 Знак1"/>
    <w:basedOn w:val="ab"/>
    <w:locked/>
    <w:rsid w:val="00F33F02"/>
    <w:rPr>
      <w:rFonts w:ascii="Calibri" w:eastAsia="Times New Roman" w:hAnsi="Calibri" w:cs="Times New Roman"/>
      <w:sz w:val="16"/>
      <w:szCs w:val="16"/>
      <w:lang w:eastAsia="ru-RU"/>
    </w:rPr>
  </w:style>
  <w:style w:type="paragraph" w:customStyle="1" w:styleId="afffffffd">
    <w:name w:val="Табл"/>
    <w:basedOn w:val="aa"/>
    <w:rsid w:val="00F33F02"/>
    <w:pPr>
      <w:spacing w:before="120" w:after="60"/>
      <w:ind w:firstLine="709"/>
      <w:jc w:val="right"/>
    </w:pPr>
    <w:rPr>
      <w:rFonts w:ascii="Arial" w:hAnsi="Arial" w:cs="Arial"/>
      <w:sz w:val="24"/>
      <w:szCs w:val="20"/>
    </w:rPr>
  </w:style>
  <w:style w:type="paragraph" w:customStyle="1" w:styleId="4d">
    <w:name w:val="Заголовок 4_"/>
    <w:basedOn w:val="aa"/>
    <w:rsid w:val="00F33F02"/>
    <w:pPr>
      <w:spacing w:before="120"/>
      <w:ind w:firstLine="709"/>
    </w:pPr>
    <w:rPr>
      <w:rFonts w:ascii="Arial" w:hAnsi="Arial" w:cs="Arial"/>
      <w:caps/>
      <w:sz w:val="24"/>
    </w:rPr>
  </w:style>
  <w:style w:type="numbering" w:customStyle="1" w:styleId="a3">
    <w:name w:val="Стиль маркированный"/>
    <w:basedOn w:val="ad"/>
    <w:rsid w:val="00F33F02"/>
    <w:pPr>
      <w:numPr>
        <w:numId w:val="14"/>
      </w:numPr>
    </w:pPr>
  </w:style>
  <w:style w:type="paragraph" w:customStyle="1" w:styleId="1ff5">
    <w:name w:val="Перечисление 1"/>
    <w:basedOn w:val="aa"/>
    <w:rsid w:val="00F33F02"/>
    <w:pPr>
      <w:tabs>
        <w:tab w:val="num" w:pos="720"/>
      </w:tabs>
      <w:spacing w:after="60"/>
      <w:ind w:left="720" w:hanging="360"/>
    </w:pPr>
    <w:rPr>
      <w:rFonts w:ascii="Arial" w:hAnsi="Arial" w:cs="Arial"/>
      <w:sz w:val="24"/>
      <w:szCs w:val="20"/>
    </w:rPr>
  </w:style>
  <w:style w:type="paragraph" w:customStyle="1" w:styleId="3f3">
    <w:name w:val="Заголовок 3__"/>
    <w:basedOn w:val="afff"/>
    <w:rsid w:val="00F33F02"/>
    <w:pPr>
      <w:spacing w:before="120" w:after="240" w:line="240" w:lineRule="auto"/>
      <w:ind w:left="0"/>
      <w:jc w:val="both"/>
    </w:pPr>
    <w:rPr>
      <w:rFonts w:ascii="Arial" w:eastAsia="Times New Roman" w:hAnsi="Arial" w:cs="Times New Roman"/>
      <w:b/>
      <w:bCs/>
      <w:i/>
      <w:iCs/>
      <w:sz w:val="24"/>
      <w:szCs w:val="20"/>
      <w:lang w:eastAsia="ru-RU"/>
    </w:rPr>
  </w:style>
  <w:style w:type="numbering" w:customStyle="1" w:styleId="12">
    <w:name w:val="Стиль маркированный1"/>
    <w:basedOn w:val="ad"/>
    <w:rsid w:val="00F33F02"/>
    <w:pPr>
      <w:numPr>
        <w:numId w:val="15"/>
      </w:numPr>
    </w:pPr>
  </w:style>
  <w:style w:type="paragraph" w:customStyle="1" w:styleId="1ff6">
    <w:name w:val="Заголовок 1_"/>
    <w:basedOn w:val="1"/>
    <w:rsid w:val="00F33F02"/>
    <w:pPr>
      <w:pageBreakBefore w:val="0"/>
      <w:numPr>
        <w:numId w:val="0"/>
      </w:numPr>
      <w:spacing w:before="240" w:after="180"/>
      <w:contextualSpacing/>
    </w:pPr>
    <w:rPr>
      <w:rFonts w:ascii="Arial Black" w:eastAsia="Times New Roman" w:hAnsi="Arial Black" w:cs="Arial"/>
      <w:bCs w:val="0"/>
      <w:caps/>
      <w:shadow/>
      <w:kern w:val="32"/>
    </w:rPr>
  </w:style>
  <w:style w:type="paragraph" w:customStyle="1" w:styleId="rtecenter">
    <w:name w:val="rtecenter"/>
    <w:basedOn w:val="aa"/>
    <w:rsid w:val="00F33F02"/>
    <w:pPr>
      <w:spacing w:before="100" w:beforeAutospacing="1" w:after="100" w:afterAutospacing="1"/>
      <w:jc w:val="left"/>
    </w:pPr>
    <w:rPr>
      <w:sz w:val="24"/>
    </w:rPr>
  </w:style>
  <w:style w:type="character" w:customStyle="1" w:styleId="reference">
    <w:name w:val="reference"/>
    <w:basedOn w:val="ab"/>
    <w:rsid w:val="00F33F02"/>
  </w:style>
  <w:style w:type="paragraph" w:customStyle="1" w:styleId="2ff1">
    <w:name w:val="Основной текст2"/>
    <w:basedOn w:val="aa"/>
    <w:rsid w:val="00F33F02"/>
    <w:pPr>
      <w:shd w:val="clear" w:color="auto" w:fill="FFFFFF"/>
      <w:spacing w:after="0" w:line="414" w:lineRule="exact"/>
      <w:ind w:hanging="580"/>
      <w:jc w:val="left"/>
    </w:pPr>
    <w:rPr>
      <w:sz w:val="19"/>
      <w:szCs w:val="19"/>
      <w:lang w:eastAsia="ar-SA"/>
    </w:rPr>
  </w:style>
  <w:style w:type="paragraph" w:customStyle="1" w:styleId="afffffffe">
    <w:name w:val="Текст таблицы"/>
    <w:basedOn w:val="aa"/>
    <w:rsid w:val="00F33F02"/>
    <w:pPr>
      <w:widowControl w:val="0"/>
      <w:suppressAutoHyphens/>
      <w:autoSpaceDE w:val="0"/>
      <w:spacing w:before="40" w:after="40"/>
      <w:jc w:val="left"/>
    </w:pPr>
    <w:rPr>
      <w:sz w:val="24"/>
      <w:szCs w:val="20"/>
      <w:lang w:eastAsia="ar-SA"/>
    </w:rPr>
  </w:style>
  <w:style w:type="paragraph" w:customStyle="1" w:styleId="1ff7">
    <w:name w:val="Название объекта1"/>
    <w:basedOn w:val="aa"/>
    <w:next w:val="aa"/>
    <w:rsid w:val="00F33F02"/>
    <w:pPr>
      <w:tabs>
        <w:tab w:val="num" w:pos="720"/>
      </w:tabs>
      <w:suppressAutoHyphens/>
      <w:spacing w:after="0"/>
      <w:jc w:val="center"/>
    </w:pPr>
    <w:rPr>
      <w:i/>
      <w:sz w:val="20"/>
      <w:szCs w:val="20"/>
      <w:lang w:eastAsia="ar-SA"/>
    </w:rPr>
  </w:style>
  <w:style w:type="character" w:customStyle="1" w:styleId="ff2">
    <w:name w:val="ff2"/>
    <w:basedOn w:val="ab"/>
    <w:rsid w:val="00F33F02"/>
  </w:style>
  <w:style w:type="character" w:customStyle="1" w:styleId="ff1">
    <w:name w:val="ff1"/>
    <w:basedOn w:val="ab"/>
    <w:rsid w:val="00F33F02"/>
  </w:style>
  <w:style w:type="character" w:customStyle="1" w:styleId="orglinkcontact">
    <w:name w:val="org_link_contact"/>
    <w:basedOn w:val="ab"/>
    <w:rsid w:val="00F33F02"/>
  </w:style>
  <w:style w:type="character" w:customStyle="1" w:styleId="orglinkcomment">
    <w:name w:val="org_link_comment"/>
    <w:basedOn w:val="ab"/>
    <w:rsid w:val="00F33F02"/>
  </w:style>
  <w:style w:type="character" w:customStyle="1" w:styleId="adr-title2">
    <w:name w:val="adr-title2"/>
    <w:basedOn w:val="ab"/>
    <w:rsid w:val="00F33F02"/>
    <w:rPr>
      <w:vanish w:val="0"/>
      <w:webHidden w:val="0"/>
      <w:color w:val="949494"/>
      <w:sz w:val="24"/>
      <w:szCs w:val="24"/>
      <w:specVanish w:val="0"/>
    </w:rPr>
  </w:style>
  <w:style w:type="character" w:customStyle="1" w:styleId="postal-code">
    <w:name w:val="postal-code"/>
    <w:basedOn w:val="ab"/>
    <w:rsid w:val="00F33F02"/>
  </w:style>
  <w:style w:type="character" w:customStyle="1" w:styleId="locality">
    <w:name w:val="locality"/>
    <w:basedOn w:val="ab"/>
    <w:rsid w:val="00F33F02"/>
  </w:style>
  <w:style w:type="character" w:customStyle="1" w:styleId="street-address">
    <w:name w:val="street-address"/>
    <w:basedOn w:val="ab"/>
    <w:rsid w:val="00F33F02"/>
  </w:style>
  <w:style w:type="character" w:customStyle="1" w:styleId="extended-address">
    <w:name w:val="extended-address"/>
    <w:basedOn w:val="ab"/>
    <w:rsid w:val="00F33F02"/>
  </w:style>
  <w:style w:type="character" w:customStyle="1" w:styleId="orglinkurl">
    <w:name w:val="org_link_url"/>
    <w:basedOn w:val="ab"/>
    <w:rsid w:val="00F33F02"/>
  </w:style>
  <w:style w:type="character" w:customStyle="1" w:styleId="type">
    <w:name w:val="type"/>
    <w:basedOn w:val="ab"/>
    <w:rsid w:val="00F33F02"/>
  </w:style>
  <w:style w:type="paragraph" w:customStyle="1" w:styleId="WW-">
    <w:name w:val="WW-Без интервала"/>
    <w:rsid w:val="00F33F02"/>
    <w:pPr>
      <w:suppressAutoHyphens/>
      <w:spacing w:after="60" w:line="240" w:lineRule="auto"/>
      <w:ind w:firstLine="709"/>
      <w:jc w:val="both"/>
    </w:pPr>
    <w:rPr>
      <w:rFonts w:ascii="Times New Roman" w:eastAsia="Arial" w:hAnsi="Times New Roman" w:cs="Calibri"/>
      <w:sz w:val="24"/>
      <w:szCs w:val="24"/>
      <w:lang w:eastAsia="ar-SA"/>
    </w:rPr>
  </w:style>
  <w:style w:type="paragraph" w:customStyle="1" w:styleId="1ff8">
    <w:name w:val="Таблица1"/>
    <w:basedOn w:val="aa"/>
    <w:rsid w:val="00F33F02"/>
    <w:pPr>
      <w:suppressAutoHyphens/>
      <w:spacing w:after="0"/>
      <w:jc w:val="center"/>
    </w:pPr>
    <w:rPr>
      <w:b/>
      <w:sz w:val="20"/>
      <w:szCs w:val="20"/>
      <w:lang w:eastAsia="ar-SA"/>
    </w:rPr>
  </w:style>
  <w:style w:type="character" w:customStyle="1" w:styleId="smokved">
    <w:name w:val="sm_okved"/>
    <w:basedOn w:val="ab"/>
    <w:rsid w:val="00F33F02"/>
  </w:style>
  <w:style w:type="paragraph" w:customStyle="1" w:styleId="affffffff">
    <w:name w:val="Данные таблицы"/>
    <w:basedOn w:val="afffffffe"/>
    <w:rsid w:val="00F33F02"/>
    <w:pPr>
      <w:suppressAutoHyphens w:val="0"/>
      <w:autoSpaceDN w:val="0"/>
      <w:adjustRightInd w:val="0"/>
      <w:jc w:val="right"/>
    </w:pPr>
    <w:rPr>
      <w:rFonts w:eastAsia="Calibri"/>
      <w:szCs w:val="24"/>
      <w:lang w:eastAsia="ru-RU"/>
    </w:rPr>
  </w:style>
  <w:style w:type="character" w:customStyle="1" w:styleId="FontStyle33">
    <w:name w:val="Font Style33"/>
    <w:basedOn w:val="ab"/>
    <w:rsid w:val="00F33F02"/>
    <w:rPr>
      <w:rFonts w:ascii="Arial Narrow" w:hAnsi="Arial Narrow" w:cs="Arial Narrow"/>
      <w:b/>
      <w:bCs/>
      <w:sz w:val="26"/>
      <w:szCs w:val="26"/>
    </w:rPr>
  </w:style>
  <w:style w:type="character" w:customStyle="1" w:styleId="FontStyle37">
    <w:name w:val="Font Style37"/>
    <w:basedOn w:val="ab"/>
    <w:rsid w:val="00F33F02"/>
    <w:rPr>
      <w:rFonts w:ascii="Arial" w:hAnsi="Arial" w:cs="Arial"/>
      <w:sz w:val="26"/>
      <w:szCs w:val="26"/>
    </w:rPr>
  </w:style>
  <w:style w:type="paragraph" w:customStyle="1" w:styleId="Style6">
    <w:name w:val="Style6"/>
    <w:basedOn w:val="aa"/>
    <w:rsid w:val="00F33F02"/>
    <w:pPr>
      <w:widowControl w:val="0"/>
      <w:suppressAutoHyphens/>
      <w:autoSpaceDE w:val="0"/>
      <w:spacing w:after="0"/>
      <w:jc w:val="left"/>
    </w:pPr>
    <w:rPr>
      <w:rFonts w:ascii="Arial Narrow" w:hAnsi="Arial Narrow"/>
      <w:sz w:val="24"/>
      <w:lang w:eastAsia="ar-SA"/>
    </w:rPr>
  </w:style>
  <w:style w:type="paragraph" w:customStyle="1" w:styleId="Style7">
    <w:name w:val="Style7"/>
    <w:basedOn w:val="aa"/>
    <w:rsid w:val="00F33F02"/>
    <w:pPr>
      <w:widowControl w:val="0"/>
      <w:suppressAutoHyphens/>
      <w:autoSpaceDE w:val="0"/>
      <w:spacing w:after="0"/>
      <w:jc w:val="left"/>
    </w:pPr>
    <w:rPr>
      <w:rFonts w:ascii="Arial Narrow" w:hAnsi="Arial Narrow"/>
      <w:sz w:val="24"/>
      <w:lang w:eastAsia="ar-SA"/>
    </w:rPr>
  </w:style>
  <w:style w:type="paragraph" w:customStyle="1" w:styleId="Style9">
    <w:name w:val="Style9"/>
    <w:basedOn w:val="aa"/>
    <w:rsid w:val="00F33F02"/>
    <w:pPr>
      <w:widowControl w:val="0"/>
      <w:suppressAutoHyphens/>
      <w:autoSpaceDE w:val="0"/>
      <w:spacing w:after="0" w:line="336" w:lineRule="exact"/>
      <w:jc w:val="left"/>
    </w:pPr>
    <w:rPr>
      <w:rFonts w:ascii="Arial Narrow" w:hAnsi="Arial Narrow"/>
      <w:sz w:val="24"/>
      <w:lang w:eastAsia="ar-SA"/>
    </w:rPr>
  </w:style>
  <w:style w:type="paragraph" w:customStyle="1" w:styleId="1ff9">
    <w:name w:val="Заголовок 1 Шелестов"/>
    <w:basedOn w:val="aa"/>
    <w:next w:val="aa"/>
    <w:link w:val="1ffa"/>
    <w:qFormat/>
    <w:rsid w:val="00EC6378"/>
    <w:pPr>
      <w:keepNext/>
      <w:keepLines/>
      <w:pageBreakBefore/>
      <w:spacing w:before="240"/>
      <w:ind w:firstLine="851"/>
      <w:outlineLvl w:val="0"/>
    </w:pPr>
    <w:rPr>
      <w:rFonts w:ascii="Arial" w:hAnsi="Arial" w:cs="Arial"/>
      <w:b/>
      <w:bCs/>
      <w:caps/>
      <w:kern w:val="32"/>
      <w:szCs w:val="32"/>
    </w:rPr>
  </w:style>
  <w:style w:type="character" w:customStyle="1" w:styleId="1ffa">
    <w:name w:val="Заголовок 1 Шелестов Знак"/>
    <w:link w:val="1ff9"/>
    <w:rsid w:val="00EC6378"/>
    <w:rPr>
      <w:rFonts w:ascii="Arial" w:eastAsia="Times New Roman" w:hAnsi="Arial" w:cs="Arial"/>
      <w:b/>
      <w:bCs/>
      <w:caps/>
      <w:kern w:val="32"/>
      <w:sz w:val="28"/>
      <w:szCs w:val="32"/>
      <w:lang w:eastAsia="ru-RU"/>
    </w:rPr>
  </w:style>
  <w:style w:type="paragraph" w:customStyle="1" w:styleId="2ff2">
    <w:name w:val="Заголовок 2 Шелестов"/>
    <w:basedOn w:val="aa"/>
    <w:next w:val="aa"/>
    <w:link w:val="2ff3"/>
    <w:qFormat/>
    <w:rsid w:val="00EC6378"/>
    <w:pPr>
      <w:keepNext/>
      <w:keepLines/>
      <w:spacing w:before="240"/>
      <w:ind w:firstLine="851"/>
      <w:outlineLvl w:val="1"/>
    </w:pPr>
    <w:rPr>
      <w:rFonts w:cs="Arial"/>
      <w:b/>
      <w:iCs/>
      <w:szCs w:val="28"/>
    </w:rPr>
  </w:style>
  <w:style w:type="character" w:customStyle="1" w:styleId="2ff3">
    <w:name w:val="Заголовок 2 Шелестов Знак"/>
    <w:link w:val="2ff2"/>
    <w:rsid w:val="00EC6378"/>
    <w:rPr>
      <w:rFonts w:ascii="Times New Roman" w:eastAsia="Times New Roman" w:hAnsi="Times New Roman" w:cs="Arial"/>
      <w:b/>
      <w:iCs/>
      <w:sz w:val="28"/>
      <w:szCs w:val="28"/>
      <w:lang w:eastAsia="ru-RU"/>
    </w:rPr>
  </w:style>
  <w:style w:type="paragraph" w:customStyle="1" w:styleId="3f4">
    <w:name w:val="Заголовок 3 Шелестов"/>
    <w:basedOn w:val="aa"/>
    <w:next w:val="aa"/>
    <w:link w:val="3f5"/>
    <w:qFormat/>
    <w:rsid w:val="00EC6378"/>
    <w:pPr>
      <w:keepNext/>
      <w:keepLines/>
      <w:tabs>
        <w:tab w:val="left" w:pos="9344"/>
      </w:tabs>
      <w:spacing w:before="240"/>
      <w:ind w:firstLine="851"/>
      <w:outlineLvl w:val="2"/>
    </w:pPr>
    <w:rPr>
      <w:rFonts w:cs="Arial"/>
      <w:b/>
      <w:sz w:val="24"/>
      <w:szCs w:val="26"/>
    </w:rPr>
  </w:style>
  <w:style w:type="character" w:customStyle="1" w:styleId="3f5">
    <w:name w:val="Заголовок 3 Шелестов Знак"/>
    <w:link w:val="3f4"/>
    <w:rsid w:val="00EC6378"/>
    <w:rPr>
      <w:rFonts w:ascii="Times New Roman" w:eastAsia="Times New Roman" w:hAnsi="Times New Roman" w:cs="Arial"/>
      <w:b/>
      <w:sz w:val="24"/>
      <w:szCs w:val="26"/>
      <w:lang w:eastAsia="ru-RU"/>
    </w:rPr>
  </w:style>
  <w:style w:type="paragraph" w:customStyle="1" w:styleId="4e">
    <w:name w:val="Заголовок 4 Шелестов"/>
    <w:basedOn w:val="3f4"/>
    <w:next w:val="aa"/>
    <w:link w:val="4f"/>
    <w:qFormat/>
    <w:rsid w:val="00C902EC"/>
    <w:pPr>
      <w:outlineLvl w:val="3"/>
    </w:pPr>
    <w:rPr>
      <w:i/>
    </w:rPr>
  </w:style>
  <w:style w:type="character" w:customStyle="1" w:styleId="4f">
    <w:name w:val="Заголовок 4 Шелестов Знак"/>
    <w:link w:val="4e"/>
    <w:rsid w:val="00C902EC"/>
    <w:rPr>
      <w:rFonts w:ascii="Times New Roman" w:eastAsia="Times New Roman" w:hAnsi="Times New Roman" w:cs="Arial"/>
      <w:b/>
      <w:i/>
      <w:sz w:val="24"/>
      <w:szCs w:val="26"/>
      <w:lang w:eastAsia="ru-RU"/>
    </w:rPr>
  </w:style>
  <w:style w:type="paragraph" w:customStyle="1" w:styleId="1ffb">
    <w:name w:val="Стиль Заголовок 1"/>
    <w:aliases w:val="новая страница + по ширине Междустр.интервал:  о..."/>
    <w:basedOn w:val="1"/>
    <w:rsid w:val="00A77230"/>
    <w:pPr>
      <w:keepNext w:val="0"/>
      <w:widowControl w:val="0"/>
      <w:numPr>
        <w:numId w:val="0"/>
      </w:numPr>
      <w:spacing w:before="120"/>
      <w:ind w:left="737" w:right="737" w:firstLine="851"/>
      <w:jc w:val="both"/>
    </w:pPr>
    <w:rPr>
      <w:rFonts w:ascii="Times New Roman" w:eastAsia="Times New Roman" w:hAnsi="Times New Roman" w:cs="Times New Roman"/>
      <w:b w:val="0"/>
      <w:bCs w:val="0"/>
      <w:caps/>
      <w:sz w:val="24"/>
      <w:szCs w:val="24"/>
    </w:rPr>
  </w:style>
  <w:style w:type="paragraph" w:customStyle="1" w:styleId="FR3">
    <w:name w:val="FR3"/>
    <w:rsid w:val="00A77230"/>
    <w:pPr>
      <w:widowControl w:val="0"/>
      <w:spacing w:before="420" w:after="0" w:line="340" w:lineRule="auto"/>
      <w:ind w:firstLine="851"/>
      <w:jc w:val="center"/>
    </w:pPr>
    <w:rPr>
      <w:rFonts w:ascii="Arial" w:eastAsia="Times New Roman" w:hAnsi="Arial" w:cs="Arial"/>
      <w:lang w:eastAsia="ru-RU"/>
    </w:rPr>
  </w:style>
  <w:style w:type="paragraph" w:customStyle="1" w:styleId="affffffff0">
    <w:name w:val="Рисунок название"/>
    <w:basedOn w:val="afb"/>
    <w:next w:val="aa"/>
    <w:autoRedefine/>
    <w:rsid w:val="00A77230"/>
    <w:pPr>
      <w:keepNext w:val="0"/>
      <w:widowControl w:val="0"/>
      <w:spacing w:after="0"/>
      <w:ind w:firstLine="851"/>
      <w:jc w:val="center"/>
    </w:pPr>
    <w:rPr>
      <w:rFonts w:eastAsia="Times New Roman" w:cs="Times New Roman"/>
      <w:bCs w:val="0"/>
      <w:i w:val="0"/>
      <w:color w:val="auto"/>
      <w:sz w:val="26"/>
      <w:szCs w:val="26"/>
    </w:rPr>
  </w:style>
  <w:style w:type="paragraph" w:customStyle="1" w:styleId="319">
    <w:name w:val="Основной текст 31"/>
    <w:basedOn w:val="aa"/>
    <w:uiPriority w:val="99"/>
    <w:rsid w:val="00A77230"/>
    <w:pPr>
      <w:widowControl w:val="0"/>
      <w:spacing w:after="0"/>
      <w:ind w:firstLine="720"/>
    </w:pPr>
    <w:rPr>
      <w:sz w:val="24"/>
    </w:rPr>
  </w:style>
  <w:style w:type="paragraph" w:customStyle="1" w:styleId="affffffff1">
    <w:name w:val="Рисунок"/>
    <w:basedOn w:val="aa"/>
    <w:rsid w:val="00A77230"/>
    <w:pPr>
      <w:spacing w:before="200"/>
      <w:ind w:firstLine="851"/>
      <w:jc w:val="center"/>
    </w:pPr>
    <w:rPr>
      <w:sz w:val="24"/>
    </w:rPr>
  </w:style>
  <w:style w:type="paragraph" w:customStyle="1" w:styleId="xl27">
    <w:name w:val="xl27"/>
    <w:basedOn w:val="aa"/>
    <w:uiPriority w:val="99"/>
    <w:rsid w:val="00A77230"/>
    <w:pPr>
      <w:pBdr>
        <w:bottom w:val="single" w:sz="4" w:space="0" w:color="auto"/>
      </w:pBdr>
      <w:spacing w:before="100" w:beforeAutospacing="1" w:after="100" w:afterAutospacing="1"/>
      <w:ind w:firstLine="709"/>
    </w:pPr>
    <w:rPr>
      <w:sz w:val="24"/>
    </w:rPr>
  </w:style>
  <w:style w:type="paragraph" w:customStyle="1" w:styleId="1ffc">
    <w:name w:val="1"/>
    <w:basedOn w:val="aa"/>
    <w:next w:val="aff5"/>
    <w:rsid w:val="00A77230"/>
    <w:pPr>
      <w:spacing w:before="100" w:after="100"/>
      <w:ind w:firstLine="851"/>
    </w:pPr>
    <w:rPr>
      <w:rFonts w:ascii="Verdana" w:eastAsia="Arial Unicode MS" w:hAnsi="Verdana" w:cs="Arial Unicode MS"/>
      <w:color w:val="353535"/>
      <w:sz w:val="18"/>
      <w:szCs w:val="18"/>
    </w:rPr>
  </w:style>
  <w:style w:type="paragraph" w:customStyle="1" w:styleId="3f6">
    <w:name w:val="Стиль3"/>
    <w:basedOn w:val="41"/>
    <w:rsid w:val="00A77230"/>
    <w:pPr>
      <w:tabs>
        <w:tab w:val="left" w:pos="9072"/>
      </w:tabs>
      <w:spacing w:after="0"/>
      <w:ind w:left="0" w:right="1134" w:firstLine="1418"/>
    </w:pPr>
    <w:rPr>
      <w:rFonts w:cs="Arial"/>
      <w:b/>
      <w:sz w:val="24"/>
    </w:rPr>
  </w:style>
  <w:style w:type="paragraph" w:customStyle="1" w:styleId="4f0">
    <w:name w:val="Стиль4"/>
    <w:basedOn w:val="41"/>
    <w:autoRedefine/>
    <w:rsid w:val="00A77230"/>
    <w:pPr>
      <w:tabs>
        <w:tab w:val="left" w:pos="9072"/>
      </w:tabs>
      <w:spacing w:after="0"/>
      <w:ind w:left="0" w:right="1134" w:firstLine="1418"/>
    </w:pPr>
    <w:rPr>
      <w:rFonts w:cs="Arial"/>
      <w:b/>
      <w:sz w:val="24"/>
    </w:rPr>
  </w:style>
  <w:style w:type="paragraph" w:customStyle="1" w:styleId="57">
    <w:name w:val="Стиль5"/>
    <w:basedOn w:val="41"/>
    <w:autoRedefine/>
    <w:rsid w:val="00A77230"/>
    <w:pPr>
      <w:tabs>
        <w:tab w:val="left" w:pos="9072"/>
      </w:tabs>
      <w:spacing w:after="0"/>
      <w:ind w:left="0" w:right="1134" w:firstLine="1418"/>
    </w:pPr>
    <w:rPr>
      <w:rFonts w:cs="Arial"/>
      <w:b/>
      <w:sz w:val="24"/>
    </w:rPr>
  </w:style>
  <w:style w:type="paragraph" w:customStyle="1" w:styleId="affffffff2">
    <w:name w:val="ТТТ"/>
    <w:basedOn w:val="afff"/>
    <w:rsid w:val="00A77230"/>
    <w:pPr>
      <w:widowControl w:val="0"/>
      <w:tabs>
        <w:tab w:val="right" w:leader="dot" w:pos="9361"/>
      </w:tabs>
      <w:spacing w:after="0" w:line="360" w:lineRule="auto"/>
      <w:ind w:left="0" w:firstLine="720"/>
      <w:jc w:val="both"/>
    </w:pPr>
    <w:rPr>
      <w:rFonts w:ascii="Times New Roman" w:eastAsia="Times New Roman" w:hAnsi="Times New Roman" w:cs="Times New Roman"/>
      <w:spacing w:val="20"/>
      <w:sz w:val="24"/>
      <w:szCs w:val="24"/>
      <w:lang w:eastAsia="ru-RU"/>
    </w:rPr>
  </w:style>
  <w:style w:type="paragraph" w:customStyle="1" w:styleId="Iiiaeuiue">
    <w:name w:val="Ii?iaeuiue"/>
    <w:rsid w:val="00A77230"/>
    <w:pPr>
      <w:spacing w:after="0" w:line="240" w:lineRule="auto"/>
      <w:ind w:firstLine="851"/>
      <w:jc w:val="center"/>
    </w:pPr>
    <w:rPr>
      <w:rFonts w:ascii="Baltica" w:eastAsia="Times New Roman" w:hAnsi="Baltica" w:cs="Times New Roman"/>
      <w:sz w:val="24"/>
      <w:szCs w:val="20"/>
      <w:lang w:eastAsia="ru-RU"/>
    </w:rPr>
  </w:style>
  <w:style w:type="paragraph" w:customStyle="1" w:styleId="aHeader">
    <w:name w:val="a_Header"/>
    <w:basedOn w:val="aa"/>
    <w:rsid w:val="00A77230"/>
    <w:pPr>
      <w:tabs>
        <w:tab w:val="left" w:pos="1985"/>
      </w:tabs>
      <w:spacing w:after="60"/>
      <w:ind w:firstLine="851"/>
      <w:jc w:val="center"/>
    </w:pPr>
    <w:rPr>
      <w:rFonts w:ascii="Courier New" w:hAnsi="Courier New"/>
      <w:sz w:val="24"/>
      <w:szCs w:val="20"/>
    </w:rPr>
  </w:style>
  <w:style w:type="paragraph" w:styleId="1ffd">
    <w:name w:val="index 1"/>
    <w:basedOn w:val="aa"/>
    <w:next w:val="aa"/>
    <w:autoRedefine/>
    <w:uiPriority w:val="99"/>
    <w:semiHidden/>
    <w:rsid w:val="00A77230"/>
    <w:pPr>
      <w:spacing w:after="0"/>
      <w:ind w:left="220" w:hanging="220"/>
    </w:pPr>
    <w:rPr>
      <w:rFonts w:cs="Arial"/>
      <w:sz w:val="24"/>
    </w:rPr>
  </w:style>
  <w:style w:type="paragraph" w:styleId="affffffff3">
    <w:name w:val="index heading"/>
    <w:basedOn w:val="aa"/>
    <w:next w:val="1ffd"/>
    <w:rsid w:val="00A77230"/>
    <w:pPr>
      <w:spacing w:after="0"/>
      <w:ind w:firstLine="851"/>
    </w:pPr>
    <w:rPr>
      <w:szCs w:val="20"/>
    </w:rPr>
  </w:style>
  <w:style w:type="paragraph" w:customStyle="1" w:styleId="68">
    <w:name w:val="Стиль6"/>
    <w:basedOn w:val="14"/>
    <w:rsid w:val="00A77230"/>
    <w:pPr>
      <w:tabs>
        <w:tab w:val="clear" w:pos="9345"/>
        <w:tab w:val="left" w:pos="9072"/>
      </w:tabs>
      <w:spacing w:before="240" w:after="0"/>
      <w:ind w:right="1134" w:firstLine="284"/>
      <w:outlineLvl w:val="0"/>
    </w:pPr>
    <w:rPr>
      <w:caps/>
      <w:noProof/>
      <w:szCs w:val="28"/>
    </w:rPr>
  </w:style>
  <w:style w:type="paragraph" w:customStyle="1" w:styleId="72">
    <w:name w:val="Стиль7"/>
    <w:basedOn w:val="aa"/>
    <w:rsid w:val="00A77230"/>
    <w:pPr>
      <w:spacing w:after="0"/>
      <w:ind w:firstLine="851"/>
    </w:pPr>
    <w:rPr>
      <w:rFonts w:cs="Arial"/>
      <w:sz w:val="24"/>
    </w:rPr>
  </w:style>
  <w:style w:type="paragraph" w:customStyle="1" w:styleId="82">
    <w:name w:val="Стиль8"/>
    <w:basedOn w:val="aa"/>
    <w:rsid w:val="00A77230"/>
    <w:pPr>
      <w:spacing w:after="0"/>
      <w:ind w:firstLine="851"/>
    </w:pPr>
    <w:rPr>
      <w:rFonts w:cs="Arial"/>
      <w:sz w:val="24"/>
    </w:rPr>
  </w:style>
  <w:style w:type="paragraph" w:customStyle="1" w:styleId="FR2">
    <w:name w:val="FR2"/>
    <w:rsid w:val="00A77230"/>
    <w:pPr>
      <w:widowControl w:val="0"/>
      <w:overflowPunct w:val="0"/>
      <w:autoSpaceDE w:val="0"/>
      <w:autoSpaceDN w:val="0"/>
      <w:adjustRightInd w:val="0"/>
      <w:spacing w:after="0" w:line="260" w:lineRule="auto"/>
      <w:ind w:left="840" w:hanging="560"/>
      <w:jc w:val="center"/>
      <w:textAlignment w:val="baseline"/>
    </w:pPr>
    <w:rPr>
      <w:rFonts w:ascii="Arial" w:eastAsia="Times New Roman" w:hAnsi="Arial" w:cs="Times New Roman"/>
      <w:b/>
      <w:sz w:val="18"/>
      <w:szCs w:val="20"/>
      <w:lang w:eastAsia="ru-RU"/>
    </w:rPr>
  </w:style>
  <w:style w:type="paragraph" w:customStyle="1" w:styleId="affffffff4">
    <w:name w:val="номер таблицы"/>
    <w:basedOn w:val="aa"/>
    <w:rsid w:val="00A77230"/>
    <w:pPr>
      <w:spacing w:before="120" w:after="60"/>
      <w:ind w:firstLine="851"/>
      <w:jc w:val="right"/>
    </w:pPr>
    <w:rPr>
      <w:b/>
      <w:sz w:val="24"/>
      <w:szCs w:val="20"/>
    </w:rPr>
  </w:style>
  <w:style w:type="paragraph" w:customStyle="1" w:styleId="affffffff5">
    <w:name w:val="текст сноски"/>
    <w:basedOn w:val="aa"/>
    <w:rsid w:val="00A77230"/>
    <w:pPr>
      <w:autoSpaceDE w:val="0"/>
      <w:autoSpaceDN w:val="0"/>
      <w:spacing w:after="0"/>
      <w:ind w:firstLine="851"/>
      <w:jc w:val="left"/>
    </w:pPr>
    <w:rPr>
      <w:rFonts w:ascii="Arial" w:hAnsi="Arial" w:cs="Arial"/>
      <w:sz w:val="20"/>
      <w:szCs w:val="20"/>
    </w:rPr>
  </w:style>
  <w:style w:type="character" w:customStyle="1" w:styleId="affffffff6">
    <w:name w:val="знак сноски"/>
    <w:rsid w:val="00A77230"/>
    <w:rPr>
      <w:vertAlign w:val="superscript"/>
    </w:rPr>
  </w:style>
  <w:style w:type="paragraph" w:customStyle="1" w:styleId="affffffff7">
    <w:name w:val="Перечисление"/>
    <w:basedOn w:val="ArNar"/>
    <w:rsid w:val="00A77230"/>
    <w:pPr>
      <w:tabs>
        <w:tab w:val="num" w:pos="993"/>
      </w:tabs>
      <w:ind w:left="993" w:hanging="284"/>
    </w:pPr>
  </w:style>
  <w:style w:type="paragraph" w:customStyle="1" w:styleId="ArNar">
    <w:name w:val="Обычный ArNar"/>
    <w:basedOn w:val="aa"/>
    <w:rsid w:val="00A77230"/>
    <w:pPr>
      <w:spacing w:after="0"/>
      <w:ind w:firstLine="709"/>
    </w:pPr>
    <w:rPr>
      <w:rFonts w:ascii="Arial Narrow" w:hAnsi="Arial Narrow"/>
      <w:color w:val="000000"/>
      <w:sz w:val="22"/>
    </w:rPr>
  </w:style>
  <w:style w:type="paragraph" w:customStyle="1" w:styleId="affffffff8">
    <w:name w:val="Эко_булет"/>
    <w:basedOn w:val="aa"/>
    <w:next w:val="aa"/>
    <w:rsid w:val="00A77230"/>
    <w:pPr>
      <w:tabs>
        <w:tab w:val="num" w:pos="1077"/>
      </w:tabs>
      <w:spacing w:after="0"/>
      <w:ind w:left="1077" w:hanging="368"/>
      <w:jc w:val="left"/>
    </w:pPr>
    <w:rPr>
      <w:sz w:val="24"/>
    </w:rPr>
  </w:style>
  <w:style w:type="paragraph" w:customStyle="1" w:styleId="int">
    <w:name w:val="int"/>
    <w:basedOn w:val="aa"/>
    <w:rsid w:val="00A77230"/>
    <w:pPr>
      <w:spacing w:before="100" w:beforeAutospacing="1" w:after="100" w:afterAutospacing="1"/>
      <w:ind w:firstLine="720"/>
    </w:pPr>
    <w:rPr>
      <w:color w:val="00008B"/>
      <w:sz w:val="24"/>
    </w:rPr>
  </w:style>
  <w:style w:type="paragraph" w:customStyle="1" w:styleId="ptext">
    <w:name w:val="ptext"/>
    <w:basedOn w:val="aa"/>
    <w:rsid w:val="00A77230"/>
    <w:pPr>
      <w:spacing w:before="100" w:beforeAutospacing="1" w:after="100" w:afterAutospacing="1"/>
      <w:ind w:firstLine="150"/>
    </w:pPr>
    <w:rPr>
      <w:rFonts w:ascii="Arial" w:hAnsi="Arial" w:cs="Arial"/>
      <w:b/>
      <w:bCs/>
      <w:color w:val="4A4A4A"/>
      <w:sz w:val="18"/>
      <w:szCs w:val="18"/>
    </w:rPr>
  </w:style>
  <w:style w:type="paragraph" w:customStyle="1" w:styleId="2ff4">
    <w:name w:val="Таблица2"/>
    <w:basedOn w:val="aa"/>
    <w:autoRedefine/>
    <w:rsid w:val="00A77230"/>
    <w:pPr>
      <w:autoSpaceDE w:val="0"/>
      <w:autoSpaceDN w:val="0"/>
      <w:adjustRightInd w:val="0"/>
      <w:spacing w:after="0" w:line="220" w:lineRule="exact"/>
      <w:ind w:firstLine="851"/>
      <w:jc w:val="left"/>
    </w:pPr>
    <w:rPr>
      <w:rFonts w:ascii="Tahoma" w:hAnsi="Tahoma" w:cs="Arial"/>
      <w:sz w:val="20"/>
    </w:rPr>
  </w:style>
  <w:style w:type="paragraph" w:customStyle="1" w:styleId="93">
    <w:name w:val="Стиль9"/>
    <w:basedOn w:val="aa"/>
    <w:next w:val="aa"/>
    <w:rsid w:val="00A77230"/>
    <w:pPr>
      <w:spacing w:after="0"/>
      <w:ind w:firstLine="851"/>
    </w:pPr>
    <w:rPr>
      <w:rFonts w:cs="Arial"/>
      <w:sz w:val="24"/>
    </w:rPr>
  </w:style>
  <w:style w:type="paragraph" w:customStyle="1" w:styleId="121">
    <w:name w:val="таблицы 12"/>
    <w:basedOn w:val="aa"/>
    <w:rsid w:val="00A77230"/>
    <w:pPr>
      <w:keepLines/>
      <w:snapToGrid w:val="0"/>
      <w:spacing w:after="0"/>
      <w:ind w:firstLine="851"/>
    </w:pPr>
    <w:rPr>
      <w:sz w:val="24"/>
      <w:szCs w:val="20"/>
    </w:rPr>
  </w:style>
  <w:style w:type="paragraph" w:customStyle="1" w:styleId="1ffe">
    <w:name w:val="Знак Знак1 Знак"/>
    <w:basedOn w:val="aa"/>
    <w:rsid w:val="00A77230"/>
    <w:pPr>
      <w:spacing w:after="60"/>
      <w:ind w:firstLine="709"/>
    </w:pPr>
    <w:rPr>
      <w:rFonts w:ascii="Arial" w:hAnsi="Arial" w:cs="Arial"/>
      <w:bCs/>
      <w:sz w:val="24"/>
    </w:rPr>
  </w:style>
  <w:style w:type="paragraph" w:customStyle="1" w:styleId="127">
    <w:name w:val="Стиль По ширине Первая строка:  127 см"/>
    <w:basedOn w:val="aa"/>
    <w:rsid w:val="00A77230"/>
    <w:pPr>
      <w:spacing w:before="120" w:after="0"/>
      <w:ind w:firstLine="851"/>
    </w:pPr>
    <w:rPr>
      <w:sz w:val="26"/>
      <w:szCs w:val="20"/>
    </w:rPr>
  </w:style>
  <w:style w:type="paragraph" w:customStyle="1" w:styleId="affffffff9">
    <w:name w:val="Шапка таблицы"/>
    <w:basedOn w:val="aa"/>
    <w:qFormat/>
    <w:rsid w:val="00A77230"/>
    <w:pPr>
      <w:spacing w:before="60" w:after="60"/>
      <w:ind w:firstLine="851"/>
    </w:pPr>
    <w:rPr>
      <w:rFonts w:ascii="Arial" w:hAnsi="Arial"/>
      <w:b/>
      <w:sz w:val="20"/>
      <w:szCs w:val="20"/>
    </w:rPr>
  </w:style>
  <w:style w:type="paragraph" w:customStyle="1" w:styleId="1fff">
    <w:name w:val="Список Марк.1"/>
    <w:basedOn w:val="aa"/>
    <w:rsid w:val="00A77230"/>
    <w:pPr>
      <w:tabs>
        <w:tab w:val="num" w:pos="360"/>
      </w:tabs>
      <w:spacing w:after="60" w:line="360" w:lineRule="auto"/>
      <w:ind w:left="1135" w:right="284" w:hanging="284"/>
      <w:jc w:val="left"/>
    </w:pPr>
    <w:rPr>
      <w:rFonts w:ascii="Arial" w:hAnsi="Arial"/>
      <w:sz w:val="22"/>
      <w:szCs w:val="20"/>
    </w:rPr>
  </w:style>
  <w:style w:type="paragraph" w:customStyle="1" w:styleId="1fff0">
    <w:name w:val="Название1"/>
    <w:basedOn w:val="1f1"/>
    <w:uiPriority w:val="99"/>
    <w:rsid w:val="00A77230"/>
    <w:pPr>
      <w:snapToGrid/>
      <w:ind w:firstLine="851"/>
      <w:jc w:val="center"/>
    </w:pPr>
    <w:rPr>
      <w:rFonts w:ascii="Times New Roman" w:hAnsi="Times New Roman"/>
      <w:sz w:val="28"/>
    </w:rPr>
  </w:style>
  <w:style w:type="character" w:customStyle="1" w:styleId="affffffffa">
    <w:name w:val="новая страница Знак"/>
    <w:rsid w:val="00A77230"/>
    <w:rPr>
      <w:rFonts w:cs="Arial"/>
      <w:b/>
      <w:bCs/>
      <w:caps/>
      <w:kern w:val="32"/>
      <w:sz w:val="28"/>
      <w:szCs w:val="32"/>
      <w:lang w:val="ru-RU" w:eastAsia="ru-RU" w:bidi="ar-SA"/>
    </w:rPr>
  </w:style>
  <w:style w:type="paragraph" w:customStyle="1" w:styleId="1fff1">
    <w:name w:val="Абзац 1"/>
    <w:basedOn w:val="af0"/>
    <w:rsid w:val="00A77230"/>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1fff2">
    <w:name w:val="Стиль 1"/>
    <w:basedOn w:val="aa"/>
    <w:rsid w:val="00A77230"/>
    <w:pPr>
      <w:spacing w:before="20" w:after="20"/>
      <w:ind w:firstLine="567"/>
    </w:pPr>
    <w:rPr>
      <w:rFonts w:ascii="Arial" w:hAnsi="Arial" w:cs="Arial"/>
      <w:sz w:val="22"/>
    </w:rPr>
  </w:style>
  <w:style w:type="paragraph" w:customStyle="1" w:styleId="1fff3">
    <w:name w:val="Стиль1а"/>
    <w:basedOn w:val="1fff2"/>
    <w:autoRedefine/>
    <w:rsid w:val="00A77230"/>
    <w:pPr>
      <w:ind w:firstLine="0"/>
    </w:pPr>
  </w:style>
  <w:style w:type="paragraph" w:customStyle="1" w:styleId="Noeeu1">
    <w:name w:val="Noeeu 1"/>
    <w:basedOn w:val="aa"/>
    <w:rsid w:val="00A77230"/>
    <w:pPr>
      <w:spacing w:before="60" w:after="60"/>
      <w:ind w:firstLine="709"/>
    </w:pPr>
    <w:rPr>
      <w:sz w:val="24"/>
    </w:rPr>
  </w:style>
  <w:style w:type="paragraph" w:customStyle="1" w:styleId="consnormal0">
    <w:name w:val="consnormal"/>
    <w:basedOn w:val="aa"/>
    <w:rsid w:val="00A77230"/>
    <w:pPr>
      <w:autoSpaceDE w:val="0"/>
      <w:autoSpaceDN w:val="0"/>
      <w:spacing w:after="0"/>
      <w:ind w:firstLine="720"/>
      <w:jc w:val="left"/>
    </w:pPr>
    <w:rPr>
      <w:rFonts w:ascii="Arial" w:hAnsi="Arial" w:cs="Arial"/>
      <w:sz w:val="20"/>
      <w:szCs w:val="20"/>
    </w:rPr>
  </w:style>
  <w:style w:type="paragraph" w:customStyle="1" w:styleId="4f1">
    <w:name w:val="Стиль 4"/>
    <w:basedOn w:val="aa"/>
    <w:rsid w:val="00A77230"/>
    <w:pPr>
      <w:spacing w:after="0"/>
      <w:ind w:firstLine="851"/>
      <w:jc w:val="left"/>
    </w:pPr>
    <w:rPr>
      <w:rFonts w:ascii="Arial" w:hAnsi="Arial" w:cs="Arial"/>
      <w:sz w:val="22"/>
    </w:rPr>
  </w:style>
  <w:style w:type="character" w:customStyle="1" w:styleId="3f7">
    <w:name w:val="Стиль3 Знак"/>
    <w:rsid w:val="00A77230"/>
    <w:rPr>
      <w:b/>
      <w:bCs/>
      <w:caps/>
      <w:lang w:val="ru-RU" w:eastAsia="ru-RU"/>
    </w:rPr>
  </w:style>
  <w:style w:type="paragraph" w:customStyle="1" w:styleId="Noeeu4">
    <w:name w:val="Noeeu 4"/>
    <w:basedOn w:val="aa"/>
    <w:rsid w:val="00A77230"/>
    <w:pPr>
      <w:spacing w:before="60" w:after="60"/>
      <w:ind w:firstLine="709"/>
      <w:jc w:val="left"/>
    </w:pPr>
    <w:rPr>
      <w:sz w:val="24"/>
    </w:rPr>
  </w:style>
  <w:style w:type="paragraph" w:customStyle="1" w:styleId="2ff5">
    <w:name w:val="Стиль 2"/>
    <w:basedOn w:val="4f1"/>
    <w:rsid w:val="00A77230"/>
    <w:pPr>
      <w:spacing w:before="20" w:after="20"/>
      <w:ind w:left="992" w:firstLine="567"/>
      <w:jc w:val="both"/>
    </w:pPr>
  </w:style>
  <w:style w:type="paragraph" w:customStyle="1" w:styleId="69">
    <w:name w:val="Стиль 6"/>
    <w:basedOn w:val="aa"/>
    <w:rsid w:val="00A77230"/>
    <w:pPr>
      <w:spacing w:before="240" w:after="240"/>
      <w:ind w:firstLine="851"/>
    </w:pPr>
    <w:rPr>
      <w:rFonts w:ascii="Arial" w:hAnsi="Arial" w:cs="Arial"/>
      <w:b/>
      <w:bCs/>
      <w:i/>
      <w:iCs/>
      <w:sz w:val="22"/>
    </w:rPr>
  </w:style>
  <w:style w:type="character" w:customStyle="1" w:styleId="2ff6">
    <w:name w:val="Стиль2 Знак"/>
    <w:rsid w:val="00A77230"/>
    <w:rPr>
      <w:b/>
      <w:bCs/>
      <w:caps/>
      <w:sz w:val="22"/>
      <w:szCs w:val="22"/>
      <w:lang w:val="ru-RU" w:eastAsia="ru-RU"/>
    </w:rPr>
  </w:style>
  <w:style w:type="paragraph" w:customStyle="1" w:styleId="3f8">
    <w:name w:val="Стиль 3"/>
    <w:basedOn w:val="4f1"/>
    <w:rsid w:val="00A77230"/>
    <w:pPr>
      <w:spacing w:before="20" w:after="20"/>
      <w:ind w:firstLine="709"/>
      <w:jc w:val="both"/>
    </w:pPr>
  </w:style>
  <w:style w:type="paragraph" w:customStyle="1" w:styleId="1fff4">
    <w:name w:val="Стиль 1 Знак"/>
    <w:basedOn w:val="aa"/>
    <w:autoRedefine/>
    <w:rsid w:val="00A77230"/>
    <w:pPr>
      <w:tabs>
        <w:tab w:val="left" w:pos="1418"/>
        <w:tab w:val="left" w:pos="1560"/>
      </w:tabs>
      <w:overflowPunct w:val="0"/>
      <w:autoSpaceDE w:val="0"/>
      <w:autoSpaceDN w:val="0"/>
      <w:adjustRightInd w:val="0"/>
      <w:spacing w:before="60" w:after="60"/>
      <w:ind w:firstLine="851"/>
      <w:textAlignment w:val="baseline"/>
    </w:pPr>
    <w:rPr>
      <w:sz w:val="26"/>
      <w:szCs w:val="26"/>
    </w:rPr>
  </w:style>
  <w:style w:type="paragraph" w:customStyle="1" w:styleId="73">
    <w:name w:val="Стиль 7"/>
    <w:basedOn w:val="aa"/>
    <w:next w:val="aa"/>
    <w:rsid w:val="00A77230"/>
    <w:pPr>
      <w:spacing w:before="120" w:after="240"/>
      <w:ind w:firstLine="851"/>
    </w:pPr>
    <w:rPr>
      <w:rFonts w:ascii="Arial" w:hAnsi="Arial" w:cs="Arial"/>
      <w:b/>
      <w:bCs/>
      <w:caps/>
      <w:sz w:val="22"/>
    </w:rPr>
  </w:style>
  <w:style w:type="character" w:customStyle="1" w:styleId="4f2">
    <w:name w:val="Стиль4 Знак"/>
    <w:rsid w:val="00A77230"/>
    <w:rPr>
      <w:b/>
      <w:bCs/>
      <w:caps/>
      <w:sz w:val="18"/>
      <w:szCs w:val="18"/>
      <w:lang w:val="ru-RU" w:eastAsia="ru-RU"/>
    </w:rPr>
  </w:style>
  <w:style w:type="paragraph" w:customStyle="1" w:styleId="58">
    <w:name w:val="Стиль 5а"/>
    <w:basedOn w:val="aa"/>
    <w:rsid w:val="00A77230"/>
    <w:pPr>
      <w:overflowPunct w:val="0"/>
      <w:autoSpaceDE w:val="0"/>
      <w:autoSpaceDN w:val="0"/>
      <w:adjustRightInd w:val="0"/>
      <w:spacing w:before="240" w:after="240"/>
      <w:ind w:firstLine="851"/>
      <w:textAlignment w:val="baseline"/>
    </w:pPr>
    <w:rPr>
      <w:b/>
      <w:bCs/>
      <w:caps/>
      <w:sz w:val="20"/>
      <w:szCs w:val="20"/>
    </w:rPr>
  </w:style>
  <w:style w:type="paragraph" w:customStyle="1" w:styleId="affffffffb">
    <w:name w:val="Основной текст ДБ"/>
    <w:basedOn w:val="aa"/>
    <w:rsid w:val="00A77230"/>
    <w:pPr>
      <w:spacing w:after="0" w:line="360" w:lineRule="auto"/>
      <w:ind w:firstLine="851"/>
    </w:pPr>
    <w:rPr>
      <w:sz w:val="24"/>
    </w:rPr>
  </w:style>
  <w:style w:type="paragraph" w:customStyle="1" w:styleId="affffffffc">
    <w:name w:val="Номер таблицы ДБ"/>
    <w:basedOn w:val="aa"/>
    <w:rsid w:val="00A77230"/>
    <w:pPr>
      <w:spacing w:before="200" w:after="0" w:line="360" w:lineRule="auto"/>
      <w:ind w:firstLine="851"/>
      <w:jc w:val="right"/>
    </w:pPr>
    <w:rPr>
      <w:b/>
      <w:bCs/>
      <w:i/>
      <w:iCs/>
      <w:sz w:val="20"/>
      <w:szCs w:val="20"/>
    </w:rPr>
  </w:style>
  <w:style w:type="paragraph" w:customStyle="1" w:styleId="affffffffd">
    <w:name w:val="Обычный ДБ"/>
    <w:basedOn w:val="aa"/>
    <w:rsid w:val="00A77230"/>
    <w:pPr>
      <w:spacing w:after="0" w:line="360" w:lineRule="auto"/>
      <w:ind w:firstLine="851"/>
    </w:pPr>
    <w:rPr>
      <w:sz w:val="24"/>
    </w:rPr>
  </w:style>
  <w:style w:type="paragraph" w:customStyle="1" w:styleId="122">
    <w:name w:val="осн.текст в табл. 12"/>
    <w:basedOn w:val="aa"/>
    <w:rsid w:val="00A77230"/>
    <w:pPr>
      <w:keepLines/>
      <w:spacing w:before="40" w:after="40"/>
      <w:ind w:firstLine="851"/>
    </w:pPr>
    <w:rPr>
      <w:sz w:val="24"/>
    </w:rPr>
  </w:style>
  <w:style w:type="paragraph" w:customStyle="1" w:styleId="affffffffe">
    <w:name w:val="Обычный после таблицы"/>
    <w:basedOn w:val="aa"/>
    <w:next w:val="aa"/>
    <w:link w:val="afffffffff"/>
    <w:rsid w:val="00A77230"/>
    <w:pPr>
      <w:spacing w:before="120" w:after="0" w:line="264" w:lineRule="auto"/>
      <w:ind w:firstLine="567"/>
    </w:pPr>
  </w:style>
  <w:style w:type="character" w:customStyle="1" w:styleId="afffffffff">
    <w:name w:val="Обычный после таблицы Знак"/>
    <w:link w:val="affffffffe"/>
    <w:rsid w:val="00A77230"/>
    <w:rPr>
      <w:rFonts w:ascii="Times New Roman" w:eastAsia="Times New Roman" w:hAnsi="Times New Roman" w:cs="Times New Roman"/>
      <w:sz w:val="28"/>
      <w:szCs w:val="24"/>
      <w:lang w:eastAsia="ru-RU"/>
    </w:rPr>
  </w:style>
  <w:style w:type="character" w:customStyle="1" w:styleId="115">
    <w:name w:val="Знак Знак11"/>
    <w:rsid w:val="00A77230"/>
    <w:rPr>
      <w:rFonts w:ascii="Times New Roman" w:eastAsia="Times New Roman" w:hAnsi="Times New Roman" w:cs="Times New Roman"/>
      <w:sz w:val="24"/>
      <w:szCs w:val="20"/>
      <w:lang w:eastAsia="ru-RU"/>
    </w:rPr>
  </w:style>
  <w:style w:type="paragraph" w:customStyle="1" w:styleId="afffffffff0">
    <w:name w:val="Новый абзац"/>
    <w:basedOn w:val="aa"/>
    <w:link w:val="2ff7"/>
    <w:rsid w:val="00A77230"/>
    <w:pPr>
      <w:ind w:firstLine="567"/>
    </w:pPr>
    <w:rPr>
      <w:rFonts w:ascii="Arial" w:hAnsi="Arial"/>
      <w:sz w:val="24"/>
      <w:szCs w:val="20"/>
    </w:rPr>
  </w:style>
  <w:style w:type="character" w:customStyle="1" w:styleId="2ff7">
    <w:name w:val="Новый абзац Знак2"/>
    <w:link w:val="afffffffff0"/>
    <w:rsid w:val="00A77230"/>
    <w:rPr>
      <w:rFonts w:ascii="Arial" w:eastAsia="Times New Roman" w:hAnsi="Arial" w:cs="Times New Roman"/>
      <w:sz w:val="24"/>
      <w:szCs w:val="20"/>
      <w:lang w:eastAsia="ru-RU"/>
    </w:rPr>
  </w:style>
  <w:style w:type="paragraph" w:customStyle="1" w:styleId="-">
    <w:name w:val="Список [-] (ПЗ)"/>
    <w:basedOn w:val="aa"/>
    <w:rsid w:val="00A77230"/>
    <w:pPr>
      <w:numPr>
        <w:numId w:val="17"/>
      </w:numPr>
      <w:spacing w:after="0"/>
      <w:ind w:left="0"/>
      <w:jc w:val="left"/>
    </w:pPr>
    <w:rPr>
      <w:rFonts w:ascii="Arial" w:hAnsi="Arial"/>
      <w:sz w:val="24"/>
      <w:szCs w:val="20"/>
    </w:rPr>
  </w:style>
  <w:style w:type="paragraph" w:customStyle="1" w:styleId="afffffffff1">
    <w:name w:val="Обычный (ПЗ)"/>
    <w:basedOn w:val="aa"/>
    <w:rsid w:val="00A77230"/>
    <w:pPr>
      <w:spacing w:after="0"/>
      <w:ind w:firstLine="720"/>
    </w:pPr>
    <w:rPr>
      <w:rFonts w:ascii="Arial" w:hAnsi="Arial"/>
      <w:sz w:val="24"/>
      <w:szCs w:val="20"/>
    </w:rPr>
  </w:style>
  <w:style w:type="numbering" w:customStyle="1" w:styleId="3f9">
    <w:name w:val="Нет списка3"/>
    <w:next w:val="ad"/>
    <w:semiHidden/>
    <w:rsid w:val="00A77230"/>
  </w:style>
  <w:style w:type="paragraph" w:customStyle="1" w:styleId="afffffffff2">
    <w:name w:val="Таблица внутри центр"/>
    <w:rsid w:val="00A77230"/>
    <w:pPr>
      <w:spacing w:after="0" w:line="240" w:lineRule="auto"/>
      <w:ind w:firstLine="851"/>
      <w:jc w:val="center"/>
    </w:pPr>
    <w:rPr>
      <w:rFonts w:ascii="Calibri" w:eastAsia="Times New Roman" w:hAnsi="Calibri" w:cs="Times New Roman"/>
      <w:lang w:eastAsia="ru-RU"/>
    </w:rPr>
  </w:style>
  <w:style w:type="paragraph" w:customStyle="1" w:styleId="afffffffff3">
    <w:name w:val="Таблица внутри влево"/>
    <w:link w:val="afffffffff4"/>
    <w:rsid w:val="00A77230"/>
    <w:pPr>
      <w:spacing w:after="0" w:line="240" w:lineRule="auto"/>
      <w:ind w:firstLine="851"/>
      <w:jc w:val="center"/>
    </w:pPr>
    <w:rPr>
      <w:rFonts w:ascii="Calibri" w:eastAsia="Times New Roman" w:hAnsi="Calibri" w:cs="Times New Roman"/>
      <w:iCs/>
      <w:lang w:eastAsia="ru-RU"/>
    </w:rPr>
  </w:style>
  <w:style w:type="character" w:customStyle="1" w:styleId="afffffffff4">
    <w:name w:val="Таблица внутри влево Знак"/>
    <w:link w:val="afffffffff3"/>
    <w:rsid w:val="00A77230"/>
    <w:rPr>
      <w:rFonts w:ascii="Calibri" w:eastAsia="Times New Roman" w:hAnsi="Calibri" w:cs="Times New Roman"/>
      <w:iCs/>
      <w:lang w:eastAsia="ru-RU"/>
    </w:rPr>
  </w:style>
  <w:style w:type="paragraph" w:customStyle="1" w:styleId="afffffffff5">
    <w:name w:val="Таблица шапка"/>
    <w:rsid w:val="00A77230"/>
    <w:pPr>
      <w:spacing w:after="0" w:line="240" w:lineRule="auto"/>
      <w:ind w:firstLine="851"/>
      <w:jc w:val="center"/>
    </w:pPr>
    <w:rPr>
      <w:rFonts w:ascii="Calibri" w:eastAsia="Times New Roman" w:hAnsi="Calibri" w:cs="Times New Roman"/>
      <w:b/>
      <w:bCs/>
      <w:lang w:eastAsia="ru-RU"/>
    </w:rPr>
  </w:style>
  <w:style w:type="character" w:styleId="afffffffff6">
    <w:name w:val="Subtle Emphasis"/>
    <w:rsid w:val="00A77230"/>
    <w:rPr>
      <w:rFonts w:ascii="Times New Roman" w:hAnsi="Times New Roman" w:cs="Times New Roman" w:hint="default"/>
      <w:iCs/>
      <w:strike w:val="0"/>
      <w:dstrike w:val="0"/>
      <w:color w:val="auto"/>
      <w:sz w:val="22"/>
      <w:u w:val="none"/>
      <w:effect w:val="none"/>
    </w:rPr>
  </w:style>
  <w:style w:type="numbering" w:customStyle="1" w:styleId="4f3">
    <w:name w:val="Нет списка4"/>
    <w:next w:val="ad"/>
    <w:semiHidden/>
    <w:rsid w:val="00A77230"/>
  </w:style>
  <w:style w:type="paragraph" w:customStyle="1" w:styleId="1fff5">
    <w:name w:val="заголовок1"/>
    <w:basedOn w:val="aa"/>
    <w:autoRedefine/>
    <w:rsid w:val="00A77230"/>
    <w:pPr>
      <w:spacing w:before="240"/>
      <w:ind w:left="567" w:right="567" w:firstLine="709"/>
    </w:pPr>
    <w:rPr>
      <w:b/>
      <w:caps/>
      <w:sz w:val="24"/>
      <w:szCs w:val="20"/>
    </w:rPr>
  </w:style>
  <w:style w:type="paragraph" w:customStyle="1" w:styleId="afffffffff7">
    <w:name w:val="Нормальный"/>
    <w:rsid w:val="00A77230"/>
    <w:pPr>
      <w:spacing w:after="0" w:line="240" w:lineRule="auto"/>
      <w:ind w:firstLine="851"/>
      <w:jc w:val="center"/>
    </w:pPr>
    <w:rPr>
      <w:rFonts w:ascii="Courier New" w:eastAsia="Times New Roman" w:hAnsi="Courier New" w:cs="Courier New"/>
      <w:sz w:val="24"/>
      <w:szCs w:val="24"/>
      <w:lang w:eastAsia="ru-RU"/>
    </w:rPr>
  </w:style>
  <w:style w:type="numbering" w:customStyle="1" w:styleId="116">
    <w:name w:val="Нет списка11"/>
    <w:next w:val="ad"/>
    <w:semiHidden/>
    <w:rsid w:val="00A77230"/>
  </w:style>
  <w:style w:type="table" w:customStyle="1" w:styleId="117">
    <w:name w:val="Сетка таблицы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d"/>
    <w:semiHidden/>
    <w:rsid w:val="00A77230"/>
  </w:style>
  <w:style w:type="numbering" w:customStyle="1" w:styleId="218">
    <w:name w:val="Нет списка21"/>
    <w:next w:val="ad"/>
    <w:semiHidden/>
    <w:unhideWhenUsed/>
    <w:rsid w:val="00A77230"/>
  </w:style>
  <w:style w:type="character" w:customStyle="1" w:styleId="3fa">
    <w:name w:val="Знак Знак3"/>
    <w:semiHidden/>
    <w:rsid w:val="00A77230"/>
    <w:rPr>
      <w:sz w:val="24"/>
      <w:szCs w:val="24"/>
      <w:lang w:val="ru-RU" w:eastAsia="ru-RU" w:bidi="ar-SA"/>
    </w:rPr>
  </w:style>
  <w:style w:type="numbering" w:customStyle="1" w:styleId="31a">
    <w:name w:val="Нет списка31"/>
    <w:next w:val="ad"/>
    <w:semiHidden/>
    <w:rsid w:val="00A77230"/>
  </w:style>
  <w:style w:type="paragraph" w:customStyle="1" w:styleId="FORMATTEXT">
    <w:name w:val=".FORMATTEXT"/>
    <w:rsid w:val="00A77230"/>
    <w:pPr>
      <w:widowControl w:val="0"/>
      <w:autoSpaceDE w:val="0"/>
      <w:autoSpaceDN w:val="0"/>
      <w:adjustRightInd w:val="0"/>
      <w:spacing w:after="0" w:line="240" w:lineRule="auto"/>
      <w:ind w:firstLine="851"/>
      <w:jc w:val="center"/>
    </w:pPr>
    <w:rPr>
      <w:rFonts w:ascii="Calibri" w:eastAsia="Times New Roman" w:hAnsi="Calibri" w:cs="Times New Roman"/>
      <w:sz w:val="24"/>
      <w:szCs w:val="24"/>
      <w:lang w:eastAsia="ru-RU"/>
    </w:rPr>
  </w:style>
  <w:style w:type="numbering" w:customStyle="1" w:styleId="410">
    <w:name w:val="Нет списка41"/>
    <w:next w:val="ad"/>
    <w:semiHidden/>
    <w:rsid w:val="00A77230"/>
  </w:style>
  <w:style w:type="character" w:customStyle="1" w:styleId="mw-headline">
    <w:name w:val="mw-headline"/>
    <w:rsid w:val="00A77230"/>
  </w:style>
  <w:style w:type="table" w:customStyle="1" w:styleId="2ff8">
    <w:name w:val="Сетка таблицы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d"/>
    <w:semiHidden/>
    <w:rsid w:val="00A77230"/>
  </w:style>
  <w:style w:type="numbering" w:customStyle="1" w:styleId="2110">
    <w:name w:val="Нет списка211"/>
    <w:next w:val="ad"/>
    <w:semiHidden/>
    <w:unhideWhenUsed/>
    <w:rsid w:val="00A77230"/>
  </w:style>
  <w:style w:type="character" w:customStyle="1" w:styleId="afffffffff8">
    <w:name w:val="новая страница Знак Знак"/>
    <w:rsid w:val="00A77230"/>
    <w:rPr>
      <w:rFonts w:ascii="Arial" w:hAnsi="Arial" w:cs="Arial"/>
      <w:b/>
      <w:bCs/>
      <w:kern w:val="32"/>
      <w:sz w:val="32"/>
      <w:szCs w:val="32"/>
      <w:lang w:val="ru-RU" w:eastAsia="ru-RU" w:bidi="ar-SA"/>
    </w:rPr>
  </w:style>
  <w:style w:type="numbering" w:customStyle="1" w:styleId="3110">
    <w:name w:val="Нет списка311"/>
    <w:next w:val="ad"/>
    <w:semiHidden/>
    <w:rsid w:val="00A77230"/>
  </w:style>
  <w:style w:type="paragraph" w:customStyle="1" w:styleId="Style8">
    <w:name w:val="Style8"/>
    <w:basedOn w:val="aa"/>
    <w:rsid w:val="00A77230"/>
    <w:pPr>
      <w:autoSpaceDE w:val="0"/>
      <w:autoSpaceDN w:val="0"/>
      <w:adjustRightInd w:val="0"/>
      <w:spacing w:after="0"/>
      <w:ind w:firstLine="851"/>
      <w:jc w:val="left"/>
    </w:pPr>
    <w:rPr>
      <w:sz w:val="24"/>
    </w:rPr>
  </w:style>
  <w:style w:type="character" w:customStyle="1" w:styleId="FontStyle48">
    <w:name w:val="Font Style48"/>
    <w:rsid w:val="00A77230"/>
    <w:rPr>
      <w:rFonts w:ascii="Times New Roman" w:hAnsi="Times New Roman" w:cs="Times New Roman"/>
      <w:sz w:val="12"/>
      <w:szCs w:val="12"/>
    </w:rPr>
  </w:style>
  <w:style w:type="paragraph" w:customStyle="1" w:styleId="afffffffff9">
    <w:name w:val="ТаблицаНПБ"/>
    <w:basedOn w:val="aa"/>
    <w:rsid w:val="00A77230"/>
    <w:pPr>
      <w:spacing w:after="0"/>
      <w:ind w:firstLine="1134"/>
      <w:jc w:val="right"/>
    </w:pPr>
    <w:rPr>
      <w:rFonts w:ascii="Arial" w:hAnsi="Arial" w:cs="Arial"/>
      <w:sz w:val="24"/>
      <w:szCs w:val="20"/>
    </w:rPr>
  </w:style>
  <w:style w:type="paragraph" w:customStyle="1" w:styleId="2ff9">
    <w:name w:val="Îñíîâíîé òåêñò 2"/>
    <w:basedOn w:val="aa"/>
    <w:rsid w:val="00A77230"/>
    <w:pPr>
      <w:autoSpaceDE w:val="0"/>
      <w:autoSpaceDN w:val="0"/>
      <w:adjustRightInd w:val="0"/>
      <w:spacing w:after="0"/>
      <w:ind w:firstLine="709"/>
    </w:pPr>
    <w:rPr>
      <w:sz w:val="24"/>
    </w:rPr>
  </w:style>
  <w:style w:type="paragraph" w:customStyle="1" w:styleId="Normal10">
    <w:name w:val="Normal1"/>
    <w:rsid w:val="00A77230"/>
    <w:pPr>
      <w:autoSpaceDE w:val="0"/>
      <w:autoSpaceDN w:val="0"/>
      <w:spacing w:after="0" w:line="240" w:lineRule="auto"/>
      <w:ind w:firstLine="851"/>
      <w:jc w:val="center"/>
    </w:pPr>
    <w:rPr>
      <w:rFonts w:ascii="Calibri" w:eastAsia="Times New Roman" w:hAnsi="Calibri" w:cs="Times New Roman"/>
      <w:sz w:val="20"/>
      <w:szCs w:val="20"/>
      <w:lang w:eastAsia="ru-RU"/>
    </w:rPr>
  </w:style>
  <w:style w:type="paragraph" w:customStyle="1" w:styleId="BodyText23">
    <w:name w:val="Body Text 23"/>
    <w:basedOn w:val="aa"/>
    <w:rsid w:val="00A77230"/>
    <w:pPr>
      <w:autoSpaceDE w:val="0"/>
      <w:autoSpaceDN w:val="0"/>
      <w:spacing w:after="0"/>
      <w:ind w:firstLine="851"/>
    </w:pPr>
    <w:rPr>
      <w:b/>
      <w:bCs/>
      <w:sz w:val="24"/>
    </w:rPr>
  </w:style>
  <w:style w:type="character" w:customStyle="1" w:styleId="83">
    <w:name w:val="Знак Знак8"/>
    <w:rsid w:val="00A77230"/>
    <w:rPr>
      <w:rFonts w:cs="Arial"/>
      <w:b/>
      <w:bCs/>
      <w:caps/>
      <w:kern w:val="32"/>
      <w:sz w:val="28"/>
      <w:szCs w:val="32"/>
      <w:lang w:val="ru-RU" w:eastAsia="ru-RU" w:bidi="ar-SA"/>
    </w:rPr>
  </w:style>
  <w:style w:type="character" w:customStyle="1" w:styleId="74">
    <w:name w:val="Знак Знак7"/>
    <w:rsid w:val="00A77230"/>
    <w:rPr>
      <w:rFonts w:cs="Arial"/>
      <w:b/>
      <w:bCs/>
      <w:sz w:val="24"/>
      <w:szCs w:val="24"/>
      <w:lang w:val="ru-RU" w:eastAsia="ru-RU" w:bidi="ar-SA"/>
    </w:rPr>
  </w:style>
  <w:style w:type="table" w:customStyle="1" w:styleId="219">
    <w:name w:val="Сетка таблицы2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d"/>
    <w:uiPriority w:val="99"/>
    <w:semiHidden/>
    <w:unhideWhenUsed/>
    <w:rsid w:val="00A77230"/>
  </w:style>
  <w:style w:type="paragraph" w:customStyle="1" w:styleId="troick">
    <w:name w:val="troick"/>
    <w:basedOn w:val="aa"/>
    <w:rsid w:val="00A77230"/>
    <w:pPr>
      <w:spacing w:after="0" w:line="360" w:lineRule="auto"/>
      <w:ind w:firstLine="680"/>
    </w:pPr>
    <w:rPr>
      <w:sz w:val="24"/>
      <w:szCs w:val="20"/>
    </w:rPr>
  </w:style>
  <w:style w:type="paragraph" w:customStyle="1" w:styleId="-1">
    <w:name w:val="заголовок-1 шел"/>
    <w:basedOn w:val="1"/>
    <w:link w:val="-10"/>
    <w:rsid w:val="00A77230"/>
    <w:pPr>
      <w:pageBreakBefore w:val="0"/>
      <w:numPr>
        <w:numId w:val="0"/>
      </w:numPr>
      <w:spacing w:before="240" w:after="60"/>
      <w:ind w:right="-1" w:firstLine="851"/>
      <w:jc w:val="both"/>
    </w:pPr>
    <w:rPr>
      <w:rFonts w:ascii="Times New Roman" w:eastAsia="Times New Roman" w:hAnsi="Times New Roman" w:cs="Arial"/>
      <w:caps/>
      <w:kern w:val="32"/>
      <w:szCs w:val="32"/>
    </w:rPr>
  </w:style>
  <w:style w:type="paragraph" w:customStyle="1" w:styleId="-2">
    <w:name w:val="заголовок-2 шел"/>
    <w:basedOn w:val="21"/>
    <w:link w:val="-20"/>
    <w:rsid w:val="00A77230"/>
    <w:pPr>
      <w:numPr>
        <w:ilvl w:val="0"/>
        <w:numId w:val="0"/>
      </w:numPr>
      <w:spacing w:before="120"/>
      <w:ind w:right="-1" w:firstLine="851"/>
    </w:pPr>
    <w:rPr>
      <w:rFonts w:ascii="Times New Roman" w:eastAsia="Times New Roman" w:hAnsi="Times New Roman" w:cs="Times New Roman"/>
      <w:szCs w:val="24"/>
      <w:lang w:eastAsia="x-none"/>
    </w:rPr>
  </w:style>
  <w:style w:type="character" w:customStyle="1" w:styleId="-10">
    <w:name w:val="заголовок-1 шел Знак"/>
    <w:basedOn w:val="ab"/>
    <w:link w:val="-1"/>
    <w:rsid w:val="00A77230"/>
    <w:rPr>
      <w:rFonts w:ascii="Times New Roman" w:eastAsia="Times New Roman" w:hAnsi="Times New Roman" w:cs="Arial"/>
      <w:b/>
      <w:bCs/>
      <w:caps/>
      <w:kern w:val="32"/>
      <w:sz w:val="28"/>
      <w:szCs w:val="32"/>
      <w:lang w:eastAsia="ru-RU"/>
    </w:rPr>
  </w:style>
  <w:style w:type="paragraph" w:customStyle="1" w:styleId="-3">
    <w:name w:val="заголовок-3 шел"/>
    <w:basedOn w:val="30"/>
    <w:link w:val="-30"/>
    <w:rsid w:val="00A77230"/>
    <w:pPr>
      <w:keepNext w:val="0"/>
      <w:keepLines w:val="0"/>
      <w:numPr>
        <w:ilvl w:val="0"/>
        <w:numId w:val="0"/>
      </w:numPr>
      <w:spacing w:before="0" w:after="0"/>
      <w:ind w:firstLine="851"/>
    </w:pPr>
    <w:rPr>
      <w:rFonts w:ascii="Times New Roman" w:eastAsia="Times New Roman" w:hAnsi="Times New Roman" w:cs="Arial"/>
      <w:sz w:val="24"/>
    </w:rPr>
  </w:style>
  <w:style w:type="character" w:customStyle="1" w:styleId="-20">
    <w:name w:val="заголовок-2 шел Знак"/>
    <w:basedOn w:val="22"/>
    <w:link w:val="-2"/>
    <w:rsid w:val="00A77230"/>
    <w:rPr>
      <w:rFonts w:ascii="Times New Roman" w:eastAsia="Times New Roman" w:hAnsi="Times New Roman" w:cs="Times New Roman"/>
      <w:b/>
      <w:bCs/>
      <w:sz w:val="28"/>
      <w:szCs w:val="24"/>
      <w:lang w:eastAsia="x-none"/>
    </w:rPr>
  </w:style>
  <w:style w:type="paragraph" w:customStyle="1" w:styleId="-4">
    <w:name w:val="заголовок-4 шел"/>
    <w:basedOn w:val="4"/>
    <w:link w:val="-40"/>
    <w:rsid w:val="00A77230"/>
    <w:pPr>
      <w:numPr>
        <w:ilvl w:val="0"/>
        <w:numId w:val="0"/>
      </w:numPr>
      <w:spacing w:after="60"/>
      <w:ind w:right="-1" w:firstLine="851"/>
    </w:pPr>
    <w:rPr>
      <w:rFonts w:ascii="Times New Roman" w:eastAsia="Times New Roman" w:hAnsi="Times New Roman" w:cs="Times New Roman"/>
      <w:iCs w:val="0"/>
      <w:color w:val="FF0000"/>
      <w:sz w:val="24"/>
      <w:szCs w:val="28"/>
      <w:lang w:val="x-none" w:eastAsia="x-none"/>
    </w:rPr>
  </w:style>
  <w:style w:type="character" w:customStyle="1" w:styleId="-30">
    <w:name w:val="заголовок-3 шел Знак"/>
    <w:basedOn w:val="31"/>
    <w:link w:val="-3"/>
    <w:rsid w:val="00A77230"/>
    <w:rPr>
      <w:rFonts w:ascii="Times New Roman" w:eastAsia="Times New Roman" w:hAnsi="Times New Roman" w:cs="Arial"/>
      <w:b/>
      <w:bCs/>
      <w:sz w:val="24"/>
      <w:szCs w:val="24"/>
      <w:lang w:eastAsia="ru-RU"/>
    </w:rPr>
  </w:style>
  <w:style w:type="numbering" w:customStyle="1" w:styleId="6a">
    <w:name w:val="Нет списка6"/>
    <w:next w:val="ad"/>
    <w:uiPriority w:val="99"/>
    <w:semiHidden/>
    <w:rsid w:val="00A77230"/>
  </w:style>
  <w:style w:type="character" w:customStyle="1" w:styleId="-40">
    <w:name w:val="заголовок-4 шел Знак"/>
    <w:basedOn w:val="40"/>
    <w:link w:val="-4"/>
    <w:rsid w:val="00A77230"/>
    <w:rPr>
      <w:rFonts w:ascii="Times New Roman" w:eastAsia="Times New Roman" w:hAnsi="Times New Roman" w:cs="Times New Roman"/>
      <w:b/>
      <w:bCs/>
      <w:i/>
      <w:iCs w:val="0"/>
      <w:color w:val="FF0000"/>
      <w:sz w:val="24"/>
      <w:szCs w:val="28"/>
      <w:lang w:val="x-none" w:eastAsia="x-none"/>
    </w:rPr>
  </w:style>
  <w:style w:type="table" w:customStyle="1" w:styleId="3fb">
    <w:name w:val="Сетка таблицы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d"/>
    <w:semiHidden/>
    <w:rsid w:val="00A77230"/>
  </w:style>
  <w:style w:type="table" w:customStyle="1" w:styleId="124">
    <w:name w:val="Сетка таблицы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d"/>
    <w:semiHidden/>
    <w:rsid w:val="00A77230"/>
  </w:style>
  <w:style w:type="numbering" w:customStyle="1" w:styleId="222">
    <w:name w:val="Нет списка22"/>
    <w:next w:val="ad"/>
    <w:semiHidden/>
    <w:unhideWhenUsed/>
    <w:rsid w:val="00A77230"/>
  </w:style>
  <w:style w:type="numbering" w:customStyle="1" w:styleId="320">
    <w:name w:val="Нет списка32"/>
    <w:next w:val="ad"/>
    <w:semiHidden/>
    <w:rsid w:val="00A77230"/>
  </w:style>
  <w:style w:type="numbering" w:customStyle="1" w:styleId="422">
    <w:name w:val="Нет списка42"/>
    <w:next w:val="ad"/>
    <w:semiHidden/>
    <w:rsid w:val="00A77230"/>
  </w:style>
  <w:style w:type="numbering" w:customStyle="1" w:styleId="1210">
    <w:name w:val="Нет списка121"/>
    <w:next w:val="ad"/>
    <w:semiHidden/>
    <w:rsid w:val="00A77230"/>
  </w:style>
  <w:style w:type="numbering" w:customStyle="1" w:styleId="2120">
    <w:name w:val="Нет списка212"/>
    <w:next w:val="ad"/>
    <w:semiHidden/>
    <w:unhideWhenUsed/>
    <w:rsid w:val="00A77230"/>
  </w:style>
  <w:style w:type="numbering" w:customStyle="1" w:styleId="3120">
    <w:name w:val="Нет списка312"/>
    <w:next w:val="ad"/>
    <w:semiHidden/>
    <w:rsid w:val="00A77230"/>
  </w:style>
  <w:style w:type="numbering" w:customStyle="1" w:styleId="510">
    <w:name w:val="Нет списка51"/>
    <w:next w:val="ad"/>
    <w:uiPriority w:val="99"/>
    <w:semiHidden/>
    <w:rsid w:val="00A77230"/>
  </w:style>
  <w:style w:type="table" w:customStyle="1" w:styleId="31b">
    <w:name w:val="Сетка таблицы3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d"/>
    <w:semiHidden/>
    <w:rsid w:val="00A77230"/>
  </w:style>
  <w:style w:type="numbering" w:customStyle="1" w:styleId="2210">
    <w:name w:val="Нет списка221"/>
    <w:next w:val="ad"/>
    <w:semiHidden/>
    <w:unhideWhenUsed/>
    <w:rsid w:val="00A77230"/>
  </w:style>
  <w:style w:type="numbering" w:customStyle="1" w:styleId="321">
    <w:name w:val="Нет списка321"/>
    <w:next w:val="ad"/>
    <w:semiHidden/>
    <w:rsid w:val="00A77230"/>
  </w:style>
  <w:style w:type="paragraph" w:customStyle="1" w:styleId="afffffffffa">
    <w:name w:val="Содержимое таблицы"/>
    <w:basedOn w:val="aa"/>
    <w:uiPriority w:val="99"/>
    <w:rsid w:val="00A77230"/>
    <w:pPr>
      <w:suppressLineNumbers/>
      <w:suppressAutoHyphens/>
      <w:spacing w:after="0"/>
      <w:ind w:firstLine="851"/>
      <w:jc w:val="left"/>
    </w:pPr>
    <w:rPr>
      <w:color w:val="000000"/>
      <w:spacing w:val="6"/>
      <w:position w:val="-18"/>
      <w:sz w:val="24"/>
      <w:lang w:eastAsia="ar-SA"/>
    </w:rPr>
  </w:style>
  <w:style w:type="character" w:customStyle="1" w:styleId="iceouttxt">
    <w:name w:val="iceouttxt"/>
    <w:rsid w:val="00A77230"/>
  </w:style>
  <w:style w:type="table" w:customStyle="1" w:styleId="4f4">
    <w:name w:val="Сетка таблицы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Стиль Основной текст с отступом + вправо После:  0 пт"/>
    <w:basedOn w:val="afff"/>
    <w:rsid w:val="00A77230"/>
    <w:pPr>
      <w:spacing w:before="240" w:after="60" w:line="240" w:lineRule="auto"/>
      <w:ind w:left="0" w:firstLine="851"/>
      <w:jc w:val="right"/>
    </w:pPr>
    <w:rPr>
      <w:rFonts w:ascii="Times New Roman" w:eastAsia="MS Mincho" w:hAnsi="Times New Roman" w:cs="Times New Roman"/>
      <w:sz w:val="24"/>
      <w:szCs w:val="20"/>
      <w:lang w:eastAsia="ru-RU"/>
    </w:rPr>
  </w:style>
  <w:style w:type="paragraph" w:customStyle="1" w:styleId="afffffffffb">
    <w:name w:val="Стиль по центру"/>
    <w:basedOn w:val="aa"/>
    <w:rsid w:val="00A77230"/>
    <w:pPr>
      <w:spacing w:before="120"/>
      <w:ind w:firstLine="851"/>
    </w:pPr>
    <w:rPr>
      <w:rFonts w:ascii="Arial" w:hAnsi="Arial"/>
      <w:sz w:val="24"/>
      <w:szCs w:val="20"/>
    </w:rPr>
  </w:style>
  <w:style w:type="paragraph" w:customStyle="1" w:styleId="1Arial16pt">
    <w:name w:val="Стиль Заголовок 1 + Arial 16 pt по центру"/>
    <w:basedOn w:val="1"/>
    <w:rsid w:val="00A77230"/>
    <w:pPr>
      <w:pageBreakBefore w:val="0"/>
      <w:numPr>
        <w:numId w:val="0"/>
      </w:numPr>
      <w:spacing w:before="120" w:after="180"/>
      <w:ind w:firstLine="851"/>
      <w:contextualSpacing/>
      <w:jc w:val="both"/>
    </w:pPr>
    <w:rPr>
      <w:rFonts w:eastAsia="Times New Roman" w:cs="Arial"/>
      <w:bCs w:val="0"/>
      <w:caps/>
      <w:kern w:val="32"/>
      <w:sz w:val="32"/>
      <w:szCs w:val="20"/>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0"/>
    <w:rsid w:val="00A77230"/>
    <w:pPr>
      <w:keepLines w:val="0"/>
      <w:numPr>
        <w:ilvl w:val="0"/>
        <w:numId w:val="0"/>
      </w:numPr>
      <w:spacing w:before="0"/>
      <w:ind w:firstLine="851"/>
      <w:contextualSpacing/>
      <w:jc w:val="both"/>
    </w:pPr>
    <w:rPr>
      <w:rFonts w:ascii="Arial" w:eastAsia="Times New Roman" w:hAnsi="Arial" w:cs="Times New Roman"/>
      <w:bCs w:val="0"/>
      <w:i/>
      <w:szCs w:val="20"/>
      <w14:shadow w14:blurRad="50800" w14:dist="38100" w14:dir="2700000" w14:sx="100000" w14:sy="100000" w14:kx="0" w14:ky="0" w14:algn="tl">
        <w14:srgbClr w14:val="000000">
          <w14:alpha w14:val="60000"/>
        </w14:srgbClr>
      </w14:shadow>
    </w:rPr>
  </w:style>
  <w:style w:type="numbering" w:customStyle="1" w:styleId="SymbolSymbol">
    <w:name w:val="Стиль маркированный Symbol (Symbol) подчеркивание"/>
    <w:basedOn w:val="ad"/>
    <w:rsid w:val="00A77230"/>
  </w:style>
  <w:style w:type="paragraph" w:customStyle="1" w:styleId="a1">
    <w:name w:val="Нумерованный"/>
    <w:basedOn w:val="aa"/>
    <w:rsid w:val="00A77230"/>
    <w:pPr>
      <w:numPr>
        <w:numId w:val="28"/>
      </w:numPr>
      <w:spacing w:after="60"/>
    </w:pPr>
    <w:rPr>
      <w:rFonts w:ascii="Arial" w:eastAsia="MS Mincho" w:hAnsi="Arial"/>
      <w:sz w:val="24"/>
      <w:szCs w:val="20"/>
    </w:rPr>
  </w:style>
  <w:style w:type="paragraph" w:styleId="a">
    <w:name w:val="List Number"/>
    <w:basedOn w:val="aa"/>
    <w:rsid w:val="00A77230"/>
    <w:pPr>
      <w:numPr>
        <w:numId w:val="27"/>
      </w:numPr>
      <w:spacing w:after="60"/>
    </w:pPr>
    <w:rPr>
      <w:rFonts w:ascii="Arial" w:hAnsi="Arial"/>
      <w:sz w:val="24"/>
    </w:rPr>
  </w:style>
  <w:style w:type="paragraph" w:customStyle="1" w:styleId="063">
    <w:name w:val="Стиль Маркированный + Слева:  063 см"/>
    <w:basedOn w:val="a7"/>
    <w:rsid w:val="00A77230"/>
    <w:pPr>
      <w:numPr>
        <w:numId w:val="29"/>
      </w:numPr>
      <w:spacing w:after="60"/>
    </w:pPr>
    <w:rPr>
      <w:rFonts w:ascii="Arial" w:eastAsia="MS Mincho" w:hAnsi="Arial"/>
      <w:szCs w:val="20"/>
      <w:lang w:eastAsia="ja-JP"/>
    </w:rPr>
  </w:style>
  <w:style w:type="paragraph" w:customStyle="1" w:styleId="100">
    <w:name w:val="Стиль Заголовок 1 + Первая строка:  0 см"/>
    <w:basedOn w:val="1"/>
    <w:autoRedefine/>
    <w:rsid w:val="00A77230"/>
    <w:pPr>
      <w:pageBreakBefore w:val="0"/>
      <w:numPr>
        <w:numId w:val="0"/>
      </w:numPr>
      <w:spacing w:before="240" w:after="240"/>
      <w:ind w:firstLine="851"/>
      <w:contextualSpacing/>
    </w:pPr>
    <w:rPr>
      <w:rFonts w:ascii="Arial Black" w:eastAsia="Times New Roman" w:hAnsi="Arial Black" w:cs="Arial"/>
      <w:smallCaps/>
      <w:kern w:val="32"/>
      <w:sz w:val="24"/>
      <w:szCs w:val="24"/>
      <w14:shadow w14:blurRad="50800" w14:dist="38100" w14:dir="2700000" w14:sx="100000" w14:sy="100000" w14:kx="0" w14:ky="0" w14:algn="tl">
        <w14:srgbClr w14:val="000000">
          <w14:alpha w14:val="60000"/>
        </w14:srgbClr>
      </w14:shadow>
    </w:rPr>
  </w:style>
  <w:style w:type="paragraph" w:styleId="6b">
    <w:name w:val="index 6"/>
    <w:basedOn w:val="aa"/>
    <w:next w:val="aa"/>
    <w:rsid w:val="00A77230"/>
    <w:pPr>
      <w:spacing w:after="60"/>
      <w:ind w:firstLine="851"/>
    </w:pPr>
    <w:rPr>
      <w:rFonts w:ascii="Arial Narrow" w:hAnsi="Arial Narrow"/>
      <w:sz w:val="24"/>
    </w:rPr>
  </w:style>
  <w:style w:type="paragraph" w:customStyle="1" w:styleId="160">
    <w:name w:val="Стиль полужирный с тенью Междустр.интервал:  точно 16 пт"/>
    <w:basedOn w:val="aa"/>
    <w:rsid w:val="00A77230"/>
    <w:pPr>
      <w:spacing w:after="60" w:line="320" w:lineRule="exact"/>
      <w:ind w:firstLine="709"/>
      <w:jc w:val="left"/>
    </w:pPr>
    <w:rPr>
      <w:rFonts w:ascii="Arial" w:hAnsi="Arial"/>
      <w:b/>
      <w:bCs/>
      <w:caps/>
      <w:sz w:val="24"/>
      <w14:shadow w14:blurRad="50800" w14:dist="38100" w14:dir="2700000" w14:sx="100000" w14:sy="100000" w14:kx="0" w14:ky="0" w14:algn="tl">
        <w14:srgbClr w14:val="000000">
          <w14:alpha w14:val="60000"/>
        </w14:srgbClr>
      </w14:shadow>
    </w:rPr>
  </w:style>
  <w:style w:type="paragraph" w:customStyle="1" w:styleId="xl68">
    <w:name w:val="xl68"/>
    <w:basedOn w:val="aa"/>
    <w:uiPriority w:val="99"/>
    <w:rsid w:val="00A77230"/>
    <w:pPr>
      <w:pBdr>
        <w:top w:val="single" w:sz="4" w:space="0" w:color="auto"/>
        <w:left w:val="single" w:sz="8" w:space="0" w:color="auto"/>
        <w:right w:val="single" w:sz="4" w:space="0" w:color="auto"/>
      </w:pBdr>
      <w:tabs>
        <w:tab w:val="num" w:pos="1440"/>
      </w:tabs>
      <w:spacing w:before="100" w:after="100"/>
      <w:ind w:firstLine="851"/>
      <w:textAlignment w:val="center"/>
    </w:pPr>
    <w:rPr>
      <w:rFonts w:ascii="Arial Unicode MS" w:eastAsia="Arial Unicode MS" w:hAnsi="Arial Unicode MS"/>
      <w:sz w:val="24"/>
      <w:szCs w:val="20"/>
      <w:lang w:val="en-US" w:eastAsia="ja-JP"/>
    </w:rPr>
  </w:style>
  <w:style w:type="paragraph" w:customStyle="1" w:styleId="xl69">
    <w:name w:val="xl69"/>
    <w:basedOn w:val="aa"/>
    <w:rsid w:val="00A77230"/>
    <w:pPr>
      <w:pBdr>
        <w:left w:val="single" w:sz="8" w:space="0" w:color="auto"/>
        <w:bottom w:val="single" w:sz="4" w:space="0" w:color="auto"/>
        <w:right w:val="single" w:sz="4" w:space="0" w:color="auto"/>
      </w:pBdr>
      <w:tabs>
        <w:tab w:val="num" w:pos="2160"/>
      </w:tabs>
      <w:spacing w:before="100" w:after="100"/>
      <w:ind w:firstLine="851"/>
      <w:textAlignment w:val="center"/>
    </w:pPr>
    <w:rPr>
      <w:rFonts w:ascii="Arial Unicode MS" w:eastAsia="Arial Unicode MS" w:hAnsi="Arial Unicode MS"/>
      <w:sz w:val="24"/>
      <w:szCs w:val="20"/>
      <w:lang w:val="en-US" w:eastAsia="ja-JP"/>
    </w:rPr>
  </w:style>
  <w:style w:type="paragraph" w:customStyle="1" w:styleId="xl70">
    <w:name w:val="xl70"/>
    <w:basedOn w:val="aa"/>
    <w:rsid w:val="00A77230"/>
    <w:pPr>
      <w:pBdr>
        <w:top w:val="single" w:sz="4" w:space="0" w:color="auto"/>
        <w:left w:val="single" w:sz="4" w:space="0" w:color="auto"/>
        <w:right w:val="single" w:sz="4" w:space="0" w:color="auto"/>
      </w:pBdr>
      <w:tabs>
        <w:tab w:val="num" w:pos="2880"/>
      </w:tabs>
      <w:spacing w:before="100" w:after="100"/>
      <w:ind w:firstLine="851"/>
    </w:pPr>
    <w:rPr>
      <w:rFonts w:ascii="Arial Unicode MS" w:eastAsia="Arial Unicode MS" w:hAnsi="Arial Unicode MS"/>
      <w:sz w:val="24"/>
      <w:szCs w:val="20"/>
      <w:lang w:val="en-US" w:eastAsia="ja-JP"/>
    </w:rPr>
  </w:style>
  <w:style w:type="paragraph" w:customStyle="1" w:styleId="xl71">
    <w:name w:val="xl71"/>
    <w:basedOn w:val="aa"/>
    <w:rsid w:val="00A77230"/>
    <w:pPr>
      <w:pBdr>
        <w:left w:val="single" w:sz="4" w:space="0" w:color="auto"/>
        <w:bottom w:val="single" w:sz="4" w:space="0" w:color="auto"/>
        <w:right w:val="single" w:sz="4" w:space="0" w:color="auto"/>
      </w:pBdr>
      <w:tabs>
        <w:tab w:val="num" w:pos="1440"/>
      </w:tabs>
      <w:spacing w:before="100" w:after="100"/>
      <w:ind w:left="1440" w:hanging="360"/>
    </w:pPr>
    <w:rPr>
      <w:rFonts w:ascii="Arial Unicode MS" w:eastAsia="Arial Unicode MS" w:hAnsi="Arial Unicode MS"/>
      <w:sz w:val="24"/>
      <w:szCs w:val="20"/>
      <w:lang w:val="en-US" w:eastAsia="ja-JP"/>
    </w:rPr>
  </w:style>
  <w:style w:type="paragraph" w:customStyle="1" w:styleId="xl72">
    <w:name w:val="xl72"/>
    <w:basedOn w:val="aa"/>
    <w:rsid w:val="00A77230"/>
    <w:pPr>
      <w:pBdr>
        <w:top w:val="single" w:sz="8" w:space="0" w:color="auto"/>
        <w:left w:val="single" w:sz="4" w:space="0" w:color="auto"/>
        <w:bottom w:val="single" w:sz="4" w:space="0" w:color="auto"/>
      </w:pBdr>
      <w:tabs>
        <w:tab w:val="num" w:pos="2160"/>
      </w:tabs>
      <w:spacing w:before="100" w:after="100"/>
      <w:ind w:left="2160" w:hanging="360"/>
    </w:pPr>
    <w:rPr>
      <w:rFonts w:ascii="Arial Unicode MS" w:eastAsia="Arial Unicode MS" w:hAnsi="Arial Unicode MS"/>
      <w:sz w:val="24"/>
      <w:szCs w:val="20"/>
      <w:lang w:val="en-US" w:eastAsia="ja-JP"/>
    </w:rPr>
  </w:style>
  <w:style w:type="paragraph" w:customStyle="1" w:styleId="zzCopyright">
    <w:name w:val="zzCopyright"/>
    <w:basedOn w:val="aa"/>
    <w:next w:val="aa"/>
    <w:rsid w:val="00A77230"/>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pPr>
    <w:rPr>
      <w:rFonts w:ascii="Arial" w:eastAsia="MS Mincho" w:hAnsi="Arial"/>
      <w:color w:val="0000FF"/>
      <w:sz w:val="20"/>
      <w:szCs w:val="20"/>
      <w:lang w:val="en-GB" w:eastAsia="ja-JP"/>
    </w:rPr>
  </w:style>
  <w:style w:type="paragraph" w:customStyle="1" w:styleId="zzCover">
    <w:name w:val="zzCover"/>
    <w:basedOn w:val="aa"/>
    <w:rsid w:val="00A77230"/>
    <w:pPr>
      <w:tabs>
        <w:tab w:val="num" w:pos="4320"/>
      </w:tabs>
      <w:spacing w:after="220" w:line="230" w:lineRule="auto"/>
      <w:ind w:left="4320" w:hanging="360"/>
      <w:jc w:val="right"/>
    </w:pPr>
    <w:rPr>
      <w:rFonts w:ascii="Arial" w:eastAsia="MS Mincho" w:hAnsi="Arial"/>
      <w:b/>
      <w:color w:val="000000"/>
      <w:sz w:val="24"/>
      <w:szCs w:val="20"/>
      <w:lang w:val="en-GB" w:eastAsia="ja-JP"/>
    </w:rPr>
  </w:style>
  <w:style w:type="paragraph" w:customStyle="1" w:styleId="1fff6">
    <w:name w:val="Список литературы1"/>
    <w:basedOn w:val="aa"/>
    <w:rsid w:val="00A77230"/>
    <w:pPr>
      <w:tabs>
        <w:tab w:val="left" w:pos="660"/>
        <w:tab w:val="num" w:pos="720"/>
      </w:tabs>
      <w:spacing w:after="240" w:line="230" w:lineRule="auto"/>
      <w:ind w:left="658" w:hanging="658"/>
    </w:pPr>
    <w:rPr>
      <w:rFonts w:ascii="Arial" w:eastAsia="MS Mincho" w:hAnsi="Arial"/>
      <w:sz w:val="20"/>
      <w:szCs w:val="20"/>
      <w:lang w:val="en-GB" w:eastAsia="ja-JP"/>
    </w:rPr>
  </w:style>
  <w:style w:type="paragraph" w:customStyle="1" w:styleId="1fff7">
    <w:name w:val="Дата1"/>
    <w:basedOn w:val="aa"/>
    <w:next w:val="aa"/>
    <w:rsid w:val="00A77230"/>
    <w:pPr>
      <w:tabs>
        <w:tab w:val="num" w:pos="1980"/>
      </w:tabs>
      <w:autoSpaceDE w:val="0"/>
      <w:autoSpaceDN w:val="0"/>
      <w:adjustRightInd w:val="0"/>
      <w:spacing w:after="0"/>
      <w:ind w:left="1980" w:hanging="1260"/>
      <w:textAlignment w:val="baseline"/>
    </w:pPr>
    <w:rPr>
      <w:rFonts w:ascii="Arial" w:eastAsia="MS Mincho" w:hAnsi="Arial"/>
      <w:kern w:val="2"/>
      <w:sz w:val="20"/>
      <w:szCs w:val="20"/>
      <w:lang w:val="en-US" w:eastAsia="ja-JP"/>
    </w:rPr>
  </w:style>
  <w:style w:type="paragraph" w:customStyle="1" w:styleId="Terms">
    <w:name w:val="Term(s)"/>
    <w:basedOn w:val="aa"/>
    <w:next w:val="Definition"/>
    <w:rsid w:val="00A77230"/>
    <w:pPr>
      <w:keepNext/>
      <w:tabs>
        <w:tab w:val="num" w:pos="720"/>
      </w:tabs>
      <w:suppressAutoHyphens/>
      <w:spacing w:after="0" w:line="230" w:lineRule="auto"/>
      <w:ind w:left="720" w:hanging="360"/>
      <w:jc w:val="left"/>
    </w:pPr>
    <w:rPr>
      <w:rFonts w:ascii="Arial" w:eastAsia="MS Mincho" w:hAnsi="Arial"/>
      <w:b/>
      <w:sz w:val="20"/>
      <w:szCs w:val="20"/>
      <w:lang w:val="en-GB" w:eastAsia="ja-JP"/>
    </w:rPr>
  </w:style>
  <w:style w:type="paragraph" w:customStyle="1" w:styleId="Definition">
    <w:name w:val="Definition"/>
    <w:basedOn w:val="aa"/>
    <w:next w:val="aa"/>
    <w:rsid w:val="00A77230"/>
    <w:pPr>
      <w:spacing w:after="240" w:line="230" w:lineRule="auto"/>
      <w:ind w:firstLine="851"/>
    </w:pPr>
    <w:rPr>
      <w:rFonts w:ascii="Arial" w:eastAsia="MS Mincho" w:hAnsi="Arial"/>
      <w:sz w:val="20"/>
      <w:szCs w:val="20"/>
      <w:lang w:val="en-GB" w:eastAsia="ja-JP"/>
    </w:rPr>
  </w:style>
  <w:style w:type="paragraph" w:styleId="afffffffffc">
    <w:name w:val="Date"/>
    <w:basedOn w:val="aa"/>
    <w:next w:val="aa"/>
    <w:link w:val="afffffffffd"/>
    <w:rsid w:val="00A77230"/>
    <w:pPr>
      <w:tabs>
        <w:tab w:val="num" w:pos="720"/>
      </w:tabs>
      <w:spacing w:after="0"/>
      <w:ind w:firstLine="851"/>
    </w:pPr>
    <w:rPr>
      <w:rFonts w:ascii="Arial" w:eastAsia="MS Mincho" w:hAnsi="Arial"/>
      <w:kern w:val="2"/>
      <w:sz w:val="20"/>
      <w:szCs w:val="20"/>
      <w:lang w:val="en-US" w:eastAsia="ja-JP"/>
    </w:rPr>
  </w:style>
  <w:style w:type="character" w:customStyle="1" w:styleId="afffffffffd">
    <w:name w:val="Дата Знак"/>
    <w:basedOn w:val="ab"/>
    <w:link w:val="afffffffffc"/>
    <w:rsid w:val="00A77230"/>
    <w:rPr>
      <w:rFonts w:ascii="Arial" w:eastAsia="MS Mincho" w:hAnsi="Arial" w:cs="Times New Roman"/>
      <w:kern w:val="2"/>
      <w:sz w:val="20"/>
      <w:szCs w:val="20"/>
      <w:lang w:val="en-US" w:eastAsia="ja-JP"/>
    </w:rPr>
  </w:style>
  <w:style w:type="paragraph" w:customStyle="1" w:styleId="BodyText21">
    <w:name w:val="Body Text 21"/>
    <w:basedOn w:val="aa"/>
    <w:rsid w:val="00A77230"/>
    <w:pPr>
      <w:autoSpaceDE w:val="0"/>
      <w:autoSpaceDN w:val="0"/>
      <w:spacing w:after="0"/>
      <w:ind w:firstLine="426"/>
    </w:pPr>
    <w:rPr>
      <w:rFonts w:ascii="Courier New" w:hAnsi="Courier New" w:cs="Courier New"/>
      <w:sz w:val="24"/>
      <w:lang w:val="en-US"/>
    </w:rPr>
  </w:style>
  <w:style w:type="paragraph" w:customStyle="1" w:styleId="-0">
    <w:name w:val="Таблица - центр"/>
    <w:basedOn w:val="aa"/>
    <w:rsid w:val="00A77230"/>
    <w:pPr>
      <w:spacing w:after="0"/>
      <w:ind w:firstLine="851"/>
    </w:pPr>
    <w:rPr>
      <w:sz w:val="24"/>
      <w:szCs w:val="20"/>
    </w:rPr>
  </w:style>
  <w:style w:type="paragraph" w:customStyle="1" w:styleId="afffffffffe">
    <w:name w:val="Обы"/>
    <w:rsid w:val="00A77230"/>
    <w:pPr>
      <w:widowControl w:val="0"/>
      <w:spacing w:after="0" w:line="240" w:lineRule="auto"/>
      <w:ind w:firstLine="851"/>
      <w:jc w:val="center"/>
    </w:pPr>
    <w:rPr>
      <w:rFonts w:ascii="Calibri" w:eastAsia="Times New Roman" w:hAnsi="Calibri" w:cs="Times New Roman"/>
      <w:sz w:val="20"/>
      <w:szCs w:val="20"/>
      <w:lang w:eastAsia="ru-RU"/>
    </w:rPr>
  </w:style>
  <w:style w:type="paragraph" w:customStyle="1" w:styleId="Iauiue2">
    <w:name w:val="Iau?iue2"/>
    <w:rsid w:val="00A77230"/>
    <w:pPr>
      <w:widowControl w:val="0"/>
      <w:spacing w:after="0" w:line="240" w:lineRule="auto"/>
      <w:ind w:firstLine="851"/>
      <w:jc w:val="center"/>
    </w:pPr>
    <w:rPr>
      <w:rFonts w:ascii="Courier New" w:eastAsia="Times New Roman" w:hAnsi="Courier New" w:cs="Courier New"/>
      <w:b/>
      <w:bCs/>
      <w:i/>
      <w:iCs/>
      <w:sz w:val="20"/>
      <w:szCs w:val="20"/>
      <w:lang w:eastAsia="ru-RU"/>
    </w:rPr>
  </w:style>
  <w:style w:type="paragraph" w:customStyle="1" w:styleId="Iauiue">
    <w:name w:val="Iau?iue"/>
    <w:autoRedefine/>
    <w:rsid w:val="00A77230"/>
    <w:pPr>
      <w:spacing w:after="0" w:line="240" w:lineRule="auto"/>
      <w:ind w:firstLine="851"/>
      <w:jc w:val="center"/>
    </w:pPr>
    <w:rPr>
      <w:rFonts w:ascii="Calibri" w:eastAsia="Times New Roman" w:hAnsi="Calibri" w:cs="Times New Roman"/>
      <w:b/>
      <w:sz w:val="24"/>
      <w:szCs w:val="20"/>
      <w:lang w:eastAsia="ru-RU"/>
    </w:rPr>
  </w:style>
  <w:style w:type="paragraph" w:customStyle="1" w:styleId="FR1">
    <w:name w:val="FR1"/>
    <w:rsid w:val="00A77230"/>
    <w:pPr>
      <w:widowControl w:val="0"/>
      <w:autoSpaceDE w:val="0"/>
      <w:autoSpaceDN w:val="0"/>
      <w:adjustRightInd w:val="0"/>
      <w:spacing w:after="0" w:line="260" w:lineRule="auto"/>
      <w:ind w:firstLine="520"/>
      <w:jc w:val="center"/>
    </w:pPr>
    <w:rPr>
      <w:rFonts w:ascii="Calibri" w:eastAsia="Times New Roman" w:hAnsi="Calibri" w:cs="Times New Roman"/>
      <w:lang w:eastAsia="ru-RU"/>
    </w:rPr>
  </w:style>
  <w:style w:type="paragraph" w:styleId="2ffa">
    <w:name w:val="index 2"/>
    <w:basedOn w:val="aa"/>
    <w:next w:val="aa"/>
    <w:autoRedefine/>
    <w:rsid w:val="00A77230"/>
    <w:pPr>
      <w:spacing w:after="0"/>
      <w:ind w:left="480" w:hanging="240"/>
      <w:jc w:val="left"/>
    </w:pPr>
    <w:rPr>
      <w:sz w:val="24"/>
    </w:rPr>
  </w:style>
  <w:style w:type="paragraph" w:styleId="3fc">
    <w:name w:val="index 3"/>
    <w:basedOn w:val="aa"/>
    <w:next w:val="aa"/>
    <w:autoRedefine/>
    <w:rsid w:val="00A77230"/>
    <w:pPr>
      <w:spacing w:after="0"/>
      <w:ind w:left="720" w:hanging="240"/>
      <w:jc w:val="left"/>
    </w:pPr>
    <w:rPr>
      <w:sz w:val="24"/>
    </w:rPr>
  </w:style>
  <w:style w:type="paragraph" w:styleId="4f5">
    <w:name w:val="index 4"/>
    <w:basedOn w:val="aa"/>
    <w:next w:val="aa"/>
    <w:autoRedefine/>
    <w:rsid w:val="00A77230"/>
    <w:pPr>
      <w:spacing w:after="0"/>
      <w:ind w:left="960" w:hanging="240"/>
      <w:jc w:val="left"/>
    </w:pPr>
    <w:rPr>
      <w:sz w:val="24"/>
    </w:rPr>
  </w:style>
  <w:style w:type="paragraph" w:styleId="5a">
    <w:name w:val="index 5"/>
    <w:basedOn w:val="aa"/>
    <w:next w:val="aa"/>
    <w:autoRedefine/>
    <w:rsid w:val="00A77230"/>
    <w:pPr>
      <w:spacing w:after="0"/>
      <w:ind w:left="1200" w:hanging="240"/>
      <w:jc w:val="left"/>
    </w:pPr>
    <w:rPr>
      <w:sz w:val="24"/>
    </w:rPr>
  </w:style>
  <w:style w:type="paragraph" w:styleId="75">
    <w:name w:val="index 7"/>
    <w:basedOn w:val="aa"/>
    <w:next w:val="aa"/>
    <w:autoRedefine/>
    <w:rsid w:val="00A77230"/>
    <w:pPr>
      <w:spacing w:after="0"/>
      <w:ind w:left="1680" w:hanging="240"/>
      <w:jc w:val="left"/>
    </w:pPr>
    <w:rPr>
      <w:sz w:val="24"/>
    </w:rPr>
  </w:style>
  <w:style w:type="paragraph" w:styleId="84">
    <w:name w:val="index 8"/>
    <w:basedOn w:val="aa"/>
    <w:next w:val="aa"/>
    <w:autoRedefine/>
    <w:rsid w:val="00A77230"/>
    <w:pPr>
      <w:spacing w:after="0"/>
      <w:ind w:left="1920" w:hanging="240"/>
      <w:jc w:val="left"/>
    </w:pPr>
    <w:rPr>
      <w:sz w:val="24"/>
    </w:rPr>
  </w:style>
  <w:style w:type="paragraph" w:styleId="94">
    <w:name w:val="index 9"/>
    <w:basedOn w:val="aa"/>
    <w:next w:val="aa"/>
    <w:autoRedefine/>
    <w:rsid w:val="00A77230"/>
    <w:pPr>
      <w:spacing w:after="0"/>
      <w:ind w:left="2160" w:hanging="240"/>
      <w:jc w:val="left"/>
    </w:pPr>
    <w:rPr>
      <w:sz w:val="24"/>
    </w:rPr>
  </w:style>
  <w:style w:type="paragraph" w:customStyle="1" w:styleId="xl25">
    <w:name w:val="xl25"/>
    <w:basedOn w:val="aa"/>
    <w:uiPriority w:val="99"/>
    <w:rsid w:val="00A77230"/>
    <w:pPr>
      <w:pBdr>
        <w:top w:val="single" w:sz="4" w:space="0" w:color="auto"/>
        <w:left w:val="single" w:sz="4" w:space="0" w:color="auto"/>
        <w:bottom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26">
    <w:name w:val="xl26"/>
    <w:basedOn w:val="aa"/>
    <w:uiPriority w:val="99"/>
    <w:rsid w:val="00A77230"/>
    <w:pPr>
      <w:pBdr>
        <w:top w:val="single" w:sz="4" w:space="0" w:color="auto"/>
        <w:left w:val="single" w:sz="4" w:space="0" w:color="auto"/>
        <w:bottom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28">
    <w:name w:val="xl28"/>
    <w:basedOn w:val="aa"/>
    <w:uiPriority w:val="99"/>
    <w:rsid w:val="00A77230"/>
    <w:pPr>
      <w:pBdr>
        <w:top w:val="single" w:sz="4" w:space="0" w:color="auto"/>
        <w:left w:val="single" w:sz="4" w:space="0" w:color="auto"/>
        <w:bottom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29">
    <w:name w:val="xl29"/>
    <w:basedOn w:val="aa"/>
    <w:uiPriority w:val="99"/>
    <w:rsid w:val="00A77230"/>
    <w:pP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0">
    <w:name w:val="xl30"/>
    <w:basedOn w:val="aa"/>
    <w:uiPriority w:val="99"/>
    <w:rsid w:val="00A77230"/>
    <w:pP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1">
    <w:name w:val="xl31"/>
    <w:basedOn w:val="aa"/>
    <w:uiPriority w:val="99"/>
    <w:rsid w:val="00A77230"/>
    <w:pPr>
      <w:pBdr>
        <w:top w:val="single" w:sz="4" w:space="0" w:color="auto"/>
        <w:left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2">
    <w:name w:val="xl32"/>
    <w:basedOn w:val="aa"/>
    <w:uiPriority w:val="99"/>
    <w:rsid w:val="00A77230"/>
    <w:pPr>
      <w:pBdr>
        <w:left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3">
    <w:name w:val="xl33"/>
    <w:basedOn w:val="aa"/>
    <w:uiPriority w:val="99"/>
    <w:rsid w:val="00A77230"/>
    <w:pPr>
      <w:pBdr>
        <w:left w:val="single" w:sz="4" w:space="0" w:color="auto"/>
        <w:bottom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4">
    <w:name w:val="xl34"/>
    <w:basedOn w:val="aa"/>
    <w:uiPriority w:val="99"/>
    <w:rsid w:val="00A77230"/>
    <w:pPr>
      <w:pBdr>
        <w:top w:val="single" w:sz="4" w:space="0" w:color="auto"/>
        <w:left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5">
    <w:name w:val="xl35"/>
    <w:basedOn w:val="aa"/>
    <w:uiPriority w:val="99"/>
    <w:rsid w:val="00A77230"/>
    <w:pPr>
      <w:pBdr>
        <w:left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xl36">
    <w:name w:val="xl36"/>
    <w:basedOn w:val="aa"/>
    <w:uiPriority w:val="99"/>
    <w:rsid w:val="00A77230"/>
    <w:pPr>
      <w:pBdr>
        <w:left w:val="single" w:sz="4" w:space="0" w:color="auto"/>
        <w:bottom w:val="single" w:sz="4" w:space="0" w:color="auto"/>
        <w:right w:val="single" w:sz="4" w:space="0" w:color="auto"/>
      </w:pBdr>
      <w:spacing w:before="100" w:beforeAutospacing="1" w:after="100" w:afterAutospacing="1"/>
      <w:ind w:firstLine="851"/>
      <w:textAlignment w:val="center"/>
    </w:pPr>
    <w:rPr>
      <w:rFonts w:ascii="Arial Unicode MS" w:eastAsia="Arial Unicode MS" w:hAnsi="Arial Unicode MS" w:cs="Arial Unicode MS"/>
      <w:sz w:val="24"/>
    </w:rPr>
  </w:style>
  <w:style w:type="paragraph" w:customStyle="1" w:styleId="affffffffff">
    <w:name w:val="Список определений"/>
    <w:basedOn w:val="aa"/>
    <w:next w:val="aa"/>
    <w:rsid w:val="00A77230"/>
    <w:pPr>
      <w:spacing w:after="0"/>
      <w:ind w:left="360" w:firstLine="851"/>
      <w:jc w:val="left"/>
    </w:pPr>
    <w:rPr>
      <w:snapToGrid w:val="0"/>
      <w:sz w:val="24"/>
    </w:rPr>
  </w:style>
  <w:style w:type="paragraph" w:customStyle="1" w:styleId="affffffffff0">
    <w:name w:val="таб. заголовок"/>
    <w:basedOn w:val="1"/>
    <w:rsid w:val="00A77230"/>
    <w:pPr>
      <w:keepNext w:val="0"/>
      <w:pageBreakBefore w:val="0"/>
      <w:numPr>
        <w:numId w:val="0"/>
      </w:numPr>
      <w:spacing w:before="120"/>
      <w:ind w:firstLine="851"/>
      <w:jc w:val="both"/>
      <w:outlineLvl w:val="9"/>
    </w:pPr>
    <w:rPr>
      <w:rFonts w:ascii="Times New Roman" w:eastAsia="Times New Roman" w:hAnsi="Times New Roman" w:cs="Arial"/>
      <w:b w:val="0"/>
      <w:snapToGrid w:val="0"/>
      <w:sz w:val="26"/>
      <w:szCs w:val="32"/>
    </w:rPr>
  </w:style>
  <w:style w:type="paragraph" w:customStyle="1" w:styleId="N">
    <w:name w:val="таб. N"/>
    <w:basedOn w:val="1"/>
    <w:rsid w:val="00A77230"/>
    <w:pPr>
      <w:pageBreakBefore w:val="0"/>
      <w:numPr>
        <w:numId w:val="0"/>
      </w:numPr>
      <w:spacing w:before="120" w:after="0"/>
      <w:ind w:right="567" w:firstLine="851"/>
      <w:jc w:val="right"/>
      <w:outlineLvl w:val="9"/>
    </w:pPr>
    <w:rPr>
      <w:rFonts w:ascii="Times New Roman" w:eastAsia="Times New Roman" w:hAnsi="Times New Roman" w:cs="Arial"/>
      <w:b w:val="0"/>
      <w:noProof/>
      <w:snapToGrid w:val="0"/>
      <w:sz w:val="26"/>
      <w:szCs w:val="32"/>
    </w:rPr>
  </w:style>
  <w:style w:type="paragraph" w:customStyle="1" w:styleId="affffffffff1">
    <w:name w:val="Шапка табл"/>
    <w:basedOn w:val="affffffffff0"/>
    <w:rsid w:val="00A77230"/>
    <w:pPr>
      <w:spacing w:before="0"/>
    </w:pPr>
  </w:style>
  <w:style w:type="character" w:customStyle="1" w:styleId="c1">
    <w:name w:val="c1"/>
    <w:rsid w:val="00A77230"/>
  </w:style>
  <w:style w:type="paragraph" w:customStyle="1" w:styleId="center1">
    <w:name w:val="center1"/>
    <w:basedOn w:val="aa"/>
    <w:rsid w:val="00A77230"/>
    <w:pPr>
      <w:spacing w:before="100" w:after="100"/>
      <w:ind w:firstLine="851"/>
      <w:jc w:val="left"/>
    </w:pPr>
    <w:rPr>
      <w:sz w:val="24"/>
    </w:rPr>
  </w:style>
  <w:style w:type="paragraph" w:customStyle="1" w:styleId="affffffffff2">
    <w:name w:val="рисунок"/>
    <w:basedOn w:val="aa"/>
    <w:rsid w:val="00A77230"/>
    <w:pPr>
      <w:spacing w:after="0"/>
      <w:ind w:firstLine="851"/>
    </w:pPr>
    <w:rPr>
      <w:sz w:val="24"/>
      <w:szCs w:val="20"/>
    </w:rPr>
  </w:style>
  <w:style w:type="paragraph" w:customStyle="1" w:styleId="5b">
    <w:name w:val="заголовок 5"/>
    <w:basedOn w:val="aa"/>
    <w:next w:val="aa"/>
    <w:rsid w:val="00A77230"/>
    <w:pPr>
      <w:keepNext/>
      <w:spacing w:before="120" w:after="0"/>
      <w:ind w:firstLine="851"/>
    </w:pPr>
    <w:rPr>
      <w:sz w:val="26"/>
      <w:szCs w:val="26"/>
    </w:rPr>
  </w:style>
  <w:style w:type="paragraph" w:customStyle="1" w:styleId="76">
    <w:name w:val="Стиль Заголовок 7 + подчеркивание"/>
    <w:basedOn w:val="7"/>
    <w:rsid w:val="00A77230"/>
    <w:pPr>
      <w:keepLines w:val="0"/>
      <w:numPr>
        <w:numId w:val="0"/>
      </w:numPr>
      <w:spacing w:before="360" w:after="60"/>
      <w:ind w:firstLine="567"/>
    </w:pPr>
    <w:rPr>
      <w:rFonts w:ascii="Times New Roman" w:eastAsia="Times New Roman" w:hAnsi="Times New Roman" w:cs="Times New Roman"/>
      <w:b/>
      <w:bCs/>
      <w:i w:val="0"/>
      <w:color w:val="auto"/>
      <w:sz w:val="26"/>
      <w:szCs w:val="26"/>
    </w:rPr>
  </w:style>
  <w:style w:type="paragraph" w:customStyle="1" w:styleId="125">
    <w:name w:val="Стиль Название объекта + Перед:  12 пт"/>
    <w:basedOn w:val="6"/>
    <w:rsid w:val="00A77230"/>
    <w:pPr>
      <w:keepLines w:val="0"/>
      <w:numPr>
        <w:numId w:val="0"/>
      </w:numPr>
      <w:spacing w:before="0" w:after="0" w:line="360" w:lineRule="auto"/>
      <w:ind w:firstLine="851"/>
    </w:pPr>
    <w:rPr>
      <w:rFonts w:ascii="Times New Roman" w:eastAsia="Times New Roman" w:hAnsi="Times New Roman" w:cs="Times New Roman"/>
      <w:b w:val="0"/>
      <w:bCs/>
      <w:i w:val="0"/>
      <w:iCs w:val="0"/>
      <w:sz w:val="22"/>
      <w:szCs w:val="28"/>
    </w:rPr>
  </w:style>
  <w:style w:type="paragraph" w:customStyle="1" w:styleId="1271">
    <w:name w:val="Стиль Первая строка:  127 см"/>
    <w:basedOn w:val="aa"/>
    <w:rsid w:val="00A77230"/>
    <w:pPr>
      <w:spacing w:before="120" w:after="0"/>
      <w:ind w:firstLine="851"/>
    </w:pPr>
    <w:rPr>
      <w:sz w:val="26"/>
      <w:szCs w:val="20"/>
    </w:rPr>
  </w:style>
  <w:style w:type="paragraph" w:customStyle="1" w:styleId="affffffffff3">
    <w:name w:val="Стиль Основной текст + Черный Междустр.интервал:  полуторный"/>
    <w:basedOn w:val="af0"/>
    <w:rsid w:val="00A77230"/>
    <w:pPr>
      <w:spacing w:before="120" w:after="0" w:line="240" w:lineRule="auto"/>
      <w:ind w:firstLine="851"/>
      <w:jc w:val="both"/>
    </w:pPr>
    <w:rPr>
      <w:rFonts w:ascii="Times New Roman" w:eastAsia="Times New Roman" w:hAnsi="Times New Roman" w:cs="Times New Roman"/>
      <w:color w:val="000000"/>
      <w:sz w:val="26"/>
      <w:szCs w:val="20"/>
      <w:lang w:eastAsia="ru-RU"/>
    </w:rPr>
  </w:style>
  <w:style w:type="paragraph" w:customStyle="1" w:styleId="affffffffff4">
    <w:name w:val="Стиль Черный Междустр.интервал:  полуторный"/>
    <w:basedOn w:val="aa"/>
    <w:rsid w:val="00A77230"/>
    <w:pPr>
      <w:spacing w:before="120" w:after="0"/>
      <w:ind w:firstLine="851"/>
    </w:pPr>
    <w:rPr>
      <w:color w:val="000000"/>
      <w:sz w:val="26"/>
      <w:szCs w:val="20"/>
    </w:rPr>
  </w:style>
  <w:style w:type="character" w:customStyle="1" w:styleId="126">
    <w:name w:val="Стиль 12 пт"/>
    <w:rsid w:val="00A77230"/>
    <w:rPr>
      <w:sz w:val="26"/>
    </w:rPr>
  </w:style>
  <w:style w:type="paragraph" w:customStyle="1" w:styleId="77">
    <w:name w:val="заголовок 7"/>
    <w:basedOn w:val="aa"/>
    <w:next w:val="aa"/>
    <w:rsid w:val="00A77230"/>
    <w:pPr>
      <w:keepNext/>
      <w:snapToGrid w:val="0"/>
      <w:spacing w:after="0"/>
      <w:ind w:firstLine="851"/>
      <w:outlineLvl w:val="6"/>
    </w:pPr>
    <w:rPr>
      <w:b/>
      <w:color w:val="000000"/>
      <w:sz w:val="24"/>
      <w:szCs w:val="20"/>
    </w:rPr>
  </w:style>
  <w:style w:type="paragraph" w:customStyle="1" w:styleId="5c">
    <w:name w:val="çàãîëîâîê 5"/>
    <w:basedOn w:val="aa"/>
    <w:next w:val="aa"/>
    <w:rsid w:val="00A77230"/>
    <w:pPr>
      <w:keepNext/>
      <w:spacing w:after="0"/>
      <w:ind w:firstLine="720"/>
    </w:pPr>
    <w:rPr>
      <w:szCs w:val="20"/>
    </w:rPr>
  </w:style>
  <w:style w:type="paragraph" w:customStyle="1" w:styleId="affffffffff5">
    <w:name w:val="заголовки таблиц Знак"/>
    <w:basedOn w:val="aa"/>
    <w:rsid w:val="00A77230"/>
    <w:pPr>
      <w:spacing w:before="120" w:after="0"/>
      <w:ind w:firstLine="851"/>
    </w:pPr>
    <w:rPr>
      <w:b/>
      <w:bCs/>
      <w:sz w:val="24"/>
    </w:rPr>
  </w:style>
  <w:style w:type="paragraph" w:customStyle="1" w:styleId="affffffffff6">
    <w:name w:val="Таблицы с заголовками"/>
    <w:basedOn w:val="afb"/>
    <w:autoRedefine/>
    <w:rsid w:val="00A77230"/>
    <w:pPr>
      <w:spacing w:after="0" w:line="360" w:lineRule="auto"/>
      <w:ind w:firstLine="851"/>
      <w:jc w:val="both"/>
    </w:pPr>
    <w:rPr>
      <w:rFonts w:ascii="Arial" w:eastAsia="Times New Roman" w:hAnsi="Arial" w:cs="Arial"/>
      <w:b/>
      <w:bCs w:val="0"/>
      <w:i w:val="0"/>
      <w:color w:val="auto"/>
      <w:sz w:val="20"/>
      <w:szCs w:val="20"/>
    </w:rPr>
  </w:style>
  <w:style w:type="paragraph" w:customStyle="1" w:styleId="TimesNewRoman12pt">
    <w:name w:val="Стиль Стиль Times New Roman 12 pt полужирный курсив по центру + не ..."/>
    <w:basedOn w:val="aa"/>
    <w:rsid w:val="00A77230"/>
    <w:pPr>
      <w:keepNext/>
      <w:numPr>
        <w:ilvl w:val="2"/>
        <w:numId w:val="32"/>
      </w:numPr>
      <w:spacing w:before="360" w:after="360" w:line="360" w:lineRule="auto"/>
      <w:jc w:val="left"/>
      <w:outlineLvl w:val="2"/>
    </w:pPr>
    <w:rPr>
      <w:rFonts w:ascii="Arial" w:hAnsi="Arial"/>
      <w:i/>
      <w:iCs/>
      <w:szCs w:val="28"/>
    </w:rPr>
  </w:style>
  <w:style w:type="paragraph" w:customStyle="1" w:styleId="412pt">
    <w:name w:val="Стиль Заголовок 4 + 12 pt"/>
    <w:basedOn w:val="4"/>
    <w:rsid w:val="00A77230"/>
    <w:pPr>
      <w:numPr>
        <w:numId w:val="31"/>
      </w:numPr>
      <w:spacing w:after="60"/>
    </w:pPr>
    <w:rPr>
      <w:rFonts w:ascii="Times New Roman" w:eastAsia="Times New Roman" w:hAnsi="Times New Roman" w:cs="Arial"/>
      <w:i w:val="0"/>
      <w:iCs w:val="0"/>
      <w:sz w:val="24"/>
    </w:rPr>
  </w:style>
  <w:style w:type="paragraph" w:customStyle="1" w:styleId="affffffffff7">
    <w:name w:val="Таблицы остальные графы"/>
    <w:basedOn w:val="aa"/>
    <w:next w:val="aa"/>
    <w:autoRedefine/>
    <w:rsid w:val="00A77230"/>
    <w:pPr>
      <w:spacing w:after="0"/>
      <w:ind w:firstLine="851"/>
    </w:pPr>
    <w:rPr>
      <w:rFonts w:ascii="Arial" w:hAnsi="Arial" w:cs="Arial"/>
      <w:sz w:val="20"/>
      <w:szCs w:val="20"/>
    </w:rPr>
  </w:style>
  <w:style w:type="paragraph" w:customStyle="1" w:styleId="affffffffff8">
    <w:name w:val="Таблицы первая графа"/>
    <w:basedOn w:val="aa"/>
    <w:autoRedefine/>
    <w:rsid w:val="00A77230"/>
    <w:pPr>
      <w:spacing w:after="0"/>
      <w:ind w:firstLine="851"/>
      <w:jc w:val="left"/>
    </w:pPr>
    <w:rPr>
      <w:rFonts w:ascii="Arial" w:hAnsi="Arial" w:cs="Arial"/>
      <w:sz w:val="20"/>
      <w:szCs w:val="20"/>
    </w:rPr>
  </w:style>
  <w:style w:type="paragraph" w:customStyle="1" w:styleId="TimesNewRoman">
    <w:name w:val="Стиль Таблица название + Times New Roman По центру"/>
    <w:basedOn w:val="aa"/>
    <w:autoRedefine/>
    <w:rsid w:val="00A77230"/>
    <w:pPr>
      <w:keepNext/>
      <w:spacing w:before="360"/>
      <w:ind w:firstLine="851"/>
      <w:jc w:val="left"/>
    </w:pPr>
    <w:rPr>
      <w:rFonts w:ascii="Arial" w:hAnsi="Arial" w:cs="Arial"/>
      <w:b/>
      <w:bCs/>
      <w:sz w:val="20"/>
      <w:szCs w:val="20"/>
    </w:rPr>
  </w:style>
  <w:style w:type="paragraph" w:customStyle="1" w:styleId="affffffffff9">
    <w:name w:val="Таблица название"/>
    <w:basedOn w:val="aa"/>
    <w:next w:val="affffffffff8"/>
    <w:link w:val="affffffffffa"/>
    <w:autoRedefine/>
    <w:rsid w:val="00A77230"/>
    <w:pPr>
      <w:keepNext/>
      <w:spacing w:before="480" w:after="60"/>
      <w:ind w:firstLine="851"/>
    </w:pPr>
    <w:rPr>
      <w:rFonts w:ascii="Arial" w:hAnsi="Arial" w:cs="Arial"/>
      <w:b/>
      <w:sz w:val="20"/>
      <w:szCs w:val="20"/>
    </w:rPr>
  </w:style>
  <w:style w:type="paragraph" w:customStyle="1" w:styleId="a8">
    <w:name w:val="Список марк."/>
    <w:basedOn w:val="aa"/>
    <w:autoRedefine/>
    <w:rsid w:val="00A77230"/>
    <w:pPr>
      <w:numPr>
        <w:numId w:val="33"/>
      </w:numPr>
      <w:spacing w:before="60" w:after="0" w:line="360" w:lineRule="auto"/>
    </w:pPr>
    <w:rPr>
      <w:szCs w:val="28"/>
    </w:rPr>
  </w:style>
  <w:style w:type="paragraph" w:customStyle="1" w:styleId="3fd">
    <w:name w:val="Стиль Черный3"/>
    <w:basedOn w:val="aa"/>
    <w:rsid w:val="00A77230"/>
    <w:pPr>
      <w:spacing w:before="120" w:after="0"/>
      <w:ind w:firstLine="851"/>
    </w:pPr>
    <w:rPr>
      <w:color w:val="000000"/>
      <w:sz w:val="26"/>
      <w:szCs w:val="26"/>
    </w:rPr>
  </w:style>
  <w:style w:type="character" w:customStyle="1" w:styleId="3fe">
    <w:name w:val="Стиль Черный3 Знак"/>
    <w:rsid w:val="00A77230"/>
    <w:rPr>
      <w:color w:val="000000"/>
      <w:sz w:val="26"/>
      <w:szCs w:val="26"/>
      <w:lang w:val="ru-RU" w:eastAsia="ru-RU" w:bidi="ar-SA"/>
    </w:rPr>
  </w:style>
  <w:style w:type="paragraph" w:customStyle="1" w:styleId="affffffffffb">
    <w:name w:val="Стиль Основной текст + Черный"/>
    <w:basedOn w:val="af0"/>
    <w:rsid w:val="00A77230"/>
    <w:pPr>
      <w:spacing w:before="120" w:after="0" w:line="240" w:lineRule="auto"/>
      <w:ind w:firstLine="851"/>
      <w:jc w:val="both"/>
    </w:pPr>
    <w:rPr>
      <w:rFonts w:ascii="Times New Roman" w:eastAsia="Times New Roman" w:hAnsi="Times New Roman" w:cs="Times New Roman"/>
      <w:color w:val="000000"/>
      <w:sz w:val="26"/>
      <w:szCs w:val="20"/>
      <w:lang w:eastAsia="ru-RU"/>
    </w:rPr>
  </w:style>
  <w:style w:type="character" w:customStyle="1" w:styleId="affffffffffc">
    <w:name w:val="Стиль Основной текст + Черный Знак"/>
    <w:rsid w:val="00A77230"/>
    <w:rPr>
      <w:rFonts w:ascii="Courier New" w:hAnsi="Courier New"/>
      <w:color w:val="000000"/>
      <w:sz w:val="26"/>
      <w:lang w:val="ru-RU" w:eastAsia="ru-RU" w:bidi="ar-SA"/>
    </w:rPr>
  </w:style>
  <w:style w:type="character" w:customStyle="1" w:styleId="affffffffffa">
    <w:name w:val="Таблица название Знак"/>
    <w:link w:val="affffffffff9"/>
    <w:rsid w:val="00A77230"/>
    <w:rPr>
      <w:rFonts w:ascii="Arial" w:eastAsia="Times New Roman" w:hAnsi="Arial" w:cs="Arial"/>
      <w:b/>
      <w:sz w:val="20"/>
      <w:szCs w:val="20"/>
      <w:lang w:eastAsia="ru-RU"/>
    </w:rPr>
  </w:style>
  <w:style w:type="paragraph" w:customStyle="1" w:styleId="Arial">
    <w:name w:val="Обычный + Arial"/>
    <w:aliases w:val="14 пт,По ширине,Междустр.интервал:  полуторный"/>
    <w:basedOn w:val="21"/>
    <w:rsid w:val="00A77230"/>
    <w:pPr>
      <w:numPr>
        <w:ilvl w:val="0"/>
        <w:numId w:val="0"/>
      </w:numPr>
      <w:spacing w:after="60" w:line="360" w:lineRule="auto"/>
      <w:ind w:firstLine="708"/>
      <w:jc w:val="left"/>
    </w:pPr>
    <w:rPr>
      <w:rFonts w:ascii="Times New Roman" w:eastAsia="Times New Roman" w:hAnsi="Times New Roman" w:cs="Times New Roman"/>
      <w:i/>
      <w:iCs/>
      <w:szCs w:val="28"/>
    </w:rPr>
  </w:style>
  <w:style w:type="paragraph" w:customStyle="1" w:styleId="118">
    <w:name w:val="табл.11"/>
    <w:basedOn w:val="1"/>
    <w:rsid w:val="00A77230"/>
    <w:pPr>
      <w:pageBreakBefore w:val="0"/>
      <w:numPr>
        <w:numId w:val="0"/>
      </w:numPr>
      <w:spacing w:after="0" w:line="360" w:lineRule="auto"/>
      <w:ind w:firstLine="851"/>
      <w:jc w:val="both"/>
    </w:pPr>
    <w:rPr>
      <w:rFonts w:ascii="Times New Roman" w:eastAsia="Times New Roman" w:hAnsi="Times New Roman" w:cs="Times New Roman"/>
      <w:bCs w:val="0"/>
      <w:i/>
    </w:rPr>
  </w:style>
  <w:style w:type="paragraph" w:customStyle="1" w:styleId="141">
    <w:name w:val="Обычный + 14 пт"/>
    <w:aliases w:val="полужирный,курсив"/>
    <w:basedOn w:val="Arial"/>
    <w:rsid w:val="00A77230"/>
  </w:style>
  <w:style w:type="paragraph" w:customStyle="1" w:styleId="1fff8">
    <w:name w:val="1 Знак"/>
    <w:basedOn w:val="aa"/>
    <w:rsid w:val="00A77230"/>
    <w:pPr>
      <w:spacing w:after="160" w:line="240" w:lineRule="exact"/>
      <w:ind w:firstLine="851"/>
      <w:jc w:val="left"/>
    </w:pPr>
    <w:rPr>
      <w:rFonts w:ascii="Verdana" w:hAnsi="Verdana"/>
      <w:sz w:val="24"/>
      <w:lang w:val="en-US" w:eastAsia="en-US"/>
    </w:rPr>
  </w:style>
  <w:style w:type="paragraph" w:customStyle="1" w:styleId="-11">
    <w:name w:val="без отступ -1"/>
    <w:basedOn w:val="aa"/>
    <w:link w:val="-12"/>
    <w:qFormat/>
    <w:rsid w:val="00A77230"/>
    <w:pPr>
      <w:spacing w:after="0"/>
    </w:pPr>
    <w:rPr>
      <w:sz w:val="24"/>
      <w:szCs w:val="20"/>
    </w:rPr>
  </w:style>
  <w:style w:type="character" w:customStyle="1" w:styleId="-12">
    <w:name w:val="без отступ -1 Знак"/>
    <w:link w:val="-11"/>
    <w:rsid w:val="00A77230"/>
    <w:rPr>
      <w:rFonts w:ascii="Times New Roman" w:eastAsia="Times New Roman" w:hAnsi="Times New Roman" w:cs="Times New Roman"/>
      <w:sz w:val="24"/>
      <w:szCs w:val="20"/>
      <w:lang w:eastAsia="ru-RU"/>
    </w:rPr>
  </w:style>
  <w:style w:type="paragraph" w:customStyle="1" w:styleId="-15">
    <w:name w:val="без отступ -1.5"/>
    <w:basedOn w:val="aa"/>
    <w:next w:val="aa"/>
    <w:link w:val="-150"/>
    <w:qFormat/>
    <w:rsid w:val="00A77230"/>
    <w:pPr>
      <w:spacing w:after="0" w:line="360" w:lineRule="auto"/>
      <w:ind w:firstLine="851"/>
    </w:pPr>
    <w:rPr>
      <w:sz w:val="24"/>
      <w:szCs w:val="20"/>
    </w:rPr>
  </w:style>
  <w:style w:type="character" w:customStyle="1" w:styleId="-150">
    <w:name w:val="без отступ -1.5 Знак"/>
    <w:link w:val="-15"/>
    <w:rsid w:val="00A77230"/>
    <w:rPr>
      <w:rFonts w:ascii="Times New Roman" w:eastAsia="Times New Roman" w:hAnsi="Times New Roman" w:cs="Times New Roman"/>
      <w:sz w:val="24"/>
      <w:szCs w:val="20"/>
      <w:lang w:eastAsia="ru-RU"/>
    </w:rPr>
  </w:style>
  <w:style w:type="numbering" w:customStyle="1" w:styleId="78">
    <w:name w:val="Нет списка7"/>
    <w:next w:val="ad"/>
    <w:uiPriority w:val="99"/>
    <w:semiHidden/>
    <w:rsid w:val="00A77230"/>
  </w:style>
  <w:style w:type="numbering" w:customStyle="1" w:styleId="142">
    <w:name w:val="Нет списка14"/>
    <w:next w:val="ad"/>
    <w:semiHidden/>
    <w:rsid w:val="00A77230"/>
  </w:style>
  <w:style w:type="numbering" w:customStyle="1" w:styleId="230">
    <w:name w:val="Нет списка23"/>
    <w:next w:val="ad"/>
    <w:semiHidden/>
    <w:unhideWhenUsed/>
    <w:rsid w:val="00A77230"/>
  </w:style>
  <w:style w:type="numbering" w:customStyle="1" w:styleId="330">
    <w:name w:val="Нет списка33"/>
    <w:next w:val="ad"/>
    <w:semiHidden/>
    <w:rsid w:val="00A77230"/>
  </w:style>
  <w:style w:type="numbering" w:customStyle="1" w:styleId="430">
    <w:name w:val="Нет списка43"/>
    <w:next w:val="ad"/>
    <w:semiHidden/>
    <w:rsid w:val="00A77230"/>
  </w:style>
  <w:style w:type="numbering" w:customStyle="1" w:styleId="1130">
    <w:name w:val="Нет списка113"/>
    <w:next w:val="ad"/>
    <w:semiHidden/>
    <w:rsid w:val="00A77230"/>
  </w:style>
  <w:style w:type="numbering" w:customStyle="1" w:styleId="1111">
    <w:name w:val="Нет списка1111"/>
    <w:next w:val="ad"/>
    <w:semiHidden/>
    <w:rsid w:val="00A77230"/>
  </w:style>
  <w:style w:type="numbering" w:customStyle="1" w:styleId="2130">
    <w:name w:val="Нет списка213"/>
    <w:next w:val="ad"/>
    <w:semiHidden/>
    <w:unhideWhenUsed/>
    <w:rsid w:val="00A77230"/>
  </w:style>
  <w:style w:type="numbering" w:customStyle="1" w:styleId="3130">
    <w:name w:val="Нет списка313"/>
    <w:next w:val="ad"/>
    <w:semiHidden/>
    <w:rsid w:val="00A77230"/>
  </w:style>
  <w:style w:type="numbering" w:customStyle="1" w:styleId="411">
    <w:name w:val="Нет списка411"/>
    <w:next w:val="ad"/>
    <w:semiHidden/>
    <w:rsid w:val="00A77230"/>
  </w:style>
  <w:style w:type="numbering" w:customStyle="1" w:styleId="1220">
    <w:name w:val="Нет списка122"/>
    <w:next w:val="ad"/>
    <w:semiHidden/>
    <w:rsid w:val="00A77230"/>
  </w:style>
  <w:style w:type="numbering" w:customStyle="1" w:styleId="2111">
    <w:name w:val="Нет списка2111"/>
    <w:next w:val="ad"/>
    <w:semiHidden/>
    <w:unhideWhenUsed/>
    <w:rsid w:val="00A77230"/>
  </w:style>
  <w:style w:type="numbering" w:customStyle="1" w:styleId="3111">
    <w:name w:val="Нет списка3111"/>
    <w:next w:val="ad"/>
    <w:semiHidden/>
    <w:rsid w:val="00A77230"/>
  </w:style>
  <w:style w:type="numbering" w:customStyle="1" w:styleId="521">
    <w:name w:val="Нет списка52"/>
    <w:next w:val="ad"/>
    <w:uiPriority w:val="99"/>
    <w:semiHidden/>
    <w:unhideWhenUsed/>
    <w:rsid w:val="00A77230"/>
  </w:style>
  <w:style w:type="numbering" w:customStyle="1" w:styleId="610">
    <w:name w:val="Нет списка61"/>
    <w:next w:val="ad"/>
    <w:uiPriority w:val="99"/>
    <w:semiHidden/>
    <w:rsid w:val="00A77230"/>
  </w:style>
  <w:style w:type="numbering" w:customStyle="1" w:styleId="132">
    <w:name w:val="Нет списка132"/>
    <w:next w:val="ad"/>
    <w:semiHidden/>
    <w:rsid w:val="00A77230"/>
  </w:style>
  <w:style w:type="numbering" w:customStyle="1" w:styleId="1121">
    <w:name w:val="Нет списка1121"/>
    <w:next w:val="ad"/>
    <w:semiHidden/>
    <w:rsid w:val="00A77230"/>
  </w:style>
  <w:style w:type="numbering" w:customStyle="1" w:styleId="2220">
    <w:name w:val="Нет списка222"/>
    <w:next w:val="ad"/>
    <w:semiHidden/>
    <w:unhideWhenUsed/>
    <w:rsid w:val="00A77230"/>
  </w:style>
  <w:style w:type="numbering" w:customStyle="1" w:styleId="322">
    <w:name w:val="Нет списка322"/>
    <w:next w:val="ad"/>
    <w:semiHidden/>
    <w:rsid w:val="00A77230"/>
  </w:style>
  <w:style w:type="numbering" w:customStyle="1" w:styleId="4210">
    <w:name w:val="Нет списка421"/>
    <w:next w:val="ad"/>
    <w:semiHidden/>
    <w:rsid w:val="00A77230"/>
  </w:style>
  <w:style w:type="numbering" w:customStyle="1" w:styleId="1211">
    <w:name w:val="Нет списка1211"/>
    <w:next w:val="ad"/>
    <w:semiHidden/>
    <w:rsid w:val="00A77230"/>
  </w:style>
  <w:style w:type="numbering" w:customStyle="1" w:styleId="2121">
    <w:name w:val="Нет списка2121"/>
    <w:next w:val="ad"/>
    <w:semiHidden/>
    <w:unhideWhenUsed/>
    <w:rsid w:val="00A77230"/>
  </w:style>
  <w:style w:type="numbering" w:customStyle="1" w:styleId="31210">
    <w:name w:val="Нет списка3121"/>
    <w:next w:val="ad"/>
    <w:semiHidden/>
    <w:rsid w:val="00A77230"/>
  </w:style>
  <w:style w:type="numbering" w:customStyle="1" w:styleId="511">
    <w:name w:val="Нет списка511"/>
    <w:next w:val="ad"/>
    <w:uiPriority w:val="99"/>
    <w:semiHidden/>
    <w:rsid w:val="00A77230"/>
  </w:style>
  <w:style w:type="numbering" w:customStyle="1" w:styleId="1311">
    <w:name w:val="Нет списка1311"/>
    <w:next w:val="ad"/>
    <w:semiHidden/>
    <w:rsid w:val="00A77230"/>
  </w:style>
  <w:style w:type="numbering" w:customStyle="1" w:styleId="2211">
    <w:name w:val="Нет списка2211"/>
    <w:next w:val="ad"/>
    <w:semiHidden/>
    <w:unhideWhenUsed/>
    <w:rsid w:val="00A77230"/>
  </w:style>
  <w:style w:type="numbering" w:customStyle="1" w:styleId="3211">
    <w:name w:val="Нет списка3211"/>
    <w:next w:val="ad"/>
    <w:semiHidden/>
    <w:rsid w:val="00A77230"/>
  </w:style>
  <w:style w:type="paragraph" w:customStyle="1" w:styleId="Normal-021">
    <w:name w:val="Normal -02 см Справ...1"/>
    <w:basedOn w:val="1f1"/>
    <w:rsid w:val="00A77230"/>
    <w:pPr>
      <w:ind w:left="-113" w:right="-113" w:firstLine="851"/>
      <w:jc w:val="center"/>
    </w:pPr>
    <w:rPr>
      <w:rFonts w:ascii="Times New Roman" w:hAnsi="Times New Roman"/>
      <w:b/>
      <w:bCs/>
      <w:szCs w:val="22"/>
    </w:rPr>
  </w:style>
  <w:style w:type="table" w:customStyle="1" w:styleId="5d">
    <w:name w:val="Сетка таблицы5"/>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r">
    <w:name w:val="hdr"/>
    <w:basedOn w:val="ab"/>
    <w:rsid w:val="00A77230"/>
  </w:style>
  <w:style w:type="numbering" w:customStyle="1" w:styleId="711">
    <w:name w:val="Нет списка71"/>
    <w:next w:val="ad"/>
    <w:uiPriority w:val="99"/>
    <w:semiHidden/>
    <w:unhideWhenUsed/>
    <w:rsid w:val="00A77230"/>
  </w:style>
  <w:style w:type="numbering" w:customStyle="1" w:styleId="1410">
    <w:name w:val="Нет списка141"/>
    <w:next w:val="ad"/>
    <w:uiPriority w:val="99"/>
    <w:semiHidden/>
    <w:rsid w:val="00A77230"/>
  </w:style>
  <w:style w:type="numbering" w:customStyle="1" w:styleId="1131">
    <w:name w:val="Нет списка1131"/>
    <w:next w:val="ad"/>
    <w:semiHidden/>
    <w:rsid w:val="00A77230"/>
  </w:style>
  <w:style w:type="numbering" w:customStyle="1" w:styleId="231">
    <w:name w:val="Нет списка231"/>
    <w:next w:val="ad"/>
    <w:semiHidden/>
    <w:unhideWhenUsed/>
    <w:rsid w:val="00A77230"/>
  </w:style>
  <w:style w:type="numbering" w:customStyle="1" w:styleId="331">
    <w:name w:val="Нет списка331"/>
    <w:next w:val="ad"/>
    <w:semiHidden/>
    <w:rsid w:val="00A77230"/>
  </w:style>
  <w:style w:type="numbering" w:customStyle="1" w:styleId="431">
    <w:name w:val="Нет списка431"/>
    <w:next w:val="ad"/>
    <w:semiHidden/>
    <w:rsid w:val="00A77230"/>
  </w:style>
  <w:style w:type="numbering" w:customStyle="1" w:styleId="11111">
    <w:name w:val="Нет списка11111"/>
    <w:next w:val="ad"/>
    <w:semiHidden/>
    <w:rsid w:val="00A77230"/>
  </w:style>
  <w:style w:type="numbering" w:customStyle="1" w:styleId="111111">
    <w:name w:val="Нет списка111111"/>
    <w:next w:val="ad"/>
    <w:semiHidden/>
    <w:rsid w:val="00A77230"/>
  </w:style>
  <w:style w:type="numbering" w:customStyle="1" w:styleId="2131">
    <w:name w:val="Нет списка2131"/>
    <w:next w:val="ad"/>
    <w:semiHidden/>
    <w:unhideWhenUsed/>
    <w:rsid w:val="00A77230"/>
  </w:style>
  <w:style w:type="numbering" w:customStyle="1" w:styleId="3131">
    <w:name w:val="Нет списка3131"/>
    <w:next w:val="ad"/>
    <w:semiHidden/>
    <w:rsid w:val="00A77230"/>
  </w:style>
  <w:style w:type="numbering" w:customStyle="1" w:styleId="41110">
    <w:name w:val="Нет списка4111"/>
    <w:next w:val="ad"/>
    <w:semiHidden/>
    <w:rsid w:val="00A77230"/>
  </w:style>
  <w:style w:type="numbering" w:customStyle="1" w:styleId="1221">
    <w:name w:val="Нет списка1221"/>
    <w:next w:val="ad"/>
    <w:semiHidden/>
    <w:rsid w:val="00A77230"/>
  </w:style>
  <w:style w:type="numbering" w:customStyle="1" w:styleId="21111">
    <w:name w:val="Нет списка21111"/>
    <w:next w:val="ad"/>
    <w:semiHidden/>
    <w:unhideWhenUsed/>
    <w:rsid w:val="00A77230"/>
  </w:style>
  <w:style w:type="numbering" w:customStyle="1" w:styleId="311110">
    <w:name w:val="Нет списка31111"/>
    <w:next w:val="ad"/>
    <w:semiHidden/>
    <w:rsid w:val="00A77230"/>
  </w:style>
  <w:style w:type="numbering" w:customStyle="1" w:styleId="5210">
    <w:name w:val="Нет списка521"/>
    <w:next w:val="ad"/>
    <w:uiPriority w:val="99"/>
    <w:semiHidden/>
    <w:unhideWhenUsed/>
    <w:rsid w:val="00A77230"/>
  </w:style>
  <w:style w:type="numbering" w:customStyle="1" w:styleId="611">
    <w:name w:val="Нет списка611"/>
    <w:next w:val="ad"/>
    <w:uiPriority w:val="99"/>
    <w:semiHidden/>
    <w:rsid w:val="00A77230"/>
  </w:style>
  <w:style w:type="numbering" w:customStyle="1" w:styleId="1321">
    <w:name w:val="Нет списка1321"/>
    <w:next w:val="ad"/>
    <w:semiHidden/>
    <w:rsid w:val="00A77230"/>
  </w:style>
  <w:style w:type="numbering" w:customStyle="1" w:styleId="11211">
    <w:name w:val="Нет списка11211"/>
    <w:next w:val="ad"/>
    <w:semiHidden/>
    <w:rsid w:val="00A77230"/>
  </w:style>
  <w:style w:type="numbering" w:customStyle="1" w:styleId="2221">
    <w:name w:val="Нет списка2221"/>
    <w:next w:val="ad"/>
    <w:semiHidden/>
    <w:unhideWhenUsed/>
    <w:rsid w:val="00A77230"/>
  </w:style>
  <w:style w:type="numbering" w:customStyle="1" w:styleId="3221">
    <w:name w:val="Нет списка3221"/>
    <w:next w:val="ad"/>
    <w:semiHidden/>
    <w:rsid w:val="00A77230"/>
  </w:style>
  <w:style w:type="numbering" w:customStyle="1" w:styleId="4211">
    <w:name w:val="Нет списка4211"/>
    <w:next w:val="ad"/>
    <w:semiHidden/>
    <w:rsid w:val="00A77230"/>
  </w:style>
  <w:style w:type="numbering" w:customStyle="1" w:styleId="12111">
    <w:name w:val="Нет списка12111"/>
    <w:next w:val="ad"/>
    <w:semiHidden/>
    <w:rsid w:val="00A77230"/>
  </w:style>
  <w:style w:type="numbering" w:customStyle="1" w:styleId="21211">
    <w:name w:val="Нет списка21211"/>
    <w:next w:val="ad"/>
    <w:semiHidden/>
    <w:unhideWhenUsed/>
    <w:rsid w:val="00A77230"/>
  </w:style>
  <w:style w:type="numbering" w:customStyle="1" w:styleId="31211">
    <w:name w:val="Нет списка31211"/>
    <w:next w:val="ad"/>
    <w:semiHidden/>
    <w:rsid w:val="00A77230"/>
  </w:style>
  <w:style w:type="numbering" w:customStyle="1" w:styleId="5111">
    <w:name w:val="Нет списка5111"/>
    <w:next w:val="ad"/>
    <w:uiPriority w:val="99"/>
    <w:semiHidden/>
    <w:rsid w:val="00A77230"/>
  </w:style>
  <w:style w:type="numbering" w:customStyle="1" w:styleId="13111">
    <w:name w:val="Нет списка13111"/>
    <w:next w:val="ad"/>
    <w:semiHidden/>
    <w:rsid w:val="00A77230"/>
  </w:style>
  <w:style w:type="numbering" w:customStyle="1" w:styleId="22111">
    <w:name w:val="Нет списка22111"/>
    <w:next w:val="ad"/>
    <w:semiHidden/>
    <w:unhideWhenUsed/>
    <w:rsid w:val="00A77230"/>
  </w:style>
  <w:style w:type="numbering" w:customStyle="1" w:styleId="32111">
    <w:name w:val="Нет списка32111"/>
    <w:next w:val="ad"/>
    <w:semiHidden/>
    <w:rsid w:val="00A77230"/>
  </w:style>
  <w:style w:type="numbering" w:customStyle="1" w:styleId="SymbolSymbol1">
    <w:name w:val="Стиль маркированный Symbol (Symbol) подчеркивание1"/>
    <w:basedOn w:val="ad"/>
    <w:rsid w:val="00A77230"/>
  </w:style>
  <w:style w:type="numbering" w:customStyle="1" w:styleId="1fff9">
    <w:name w:val="Стиль нумерованный1"/>
    <w:basedOn w:val="ad"/>
    <w:rsid w:val="00A77230"/>
  </w:style>
  <w:style w:type="numbering" w:customStyle="1" w:styleId="12pt1">
    <w:name w:val="Стиль маркированный 12 pt1"/>
    <w:basedOn w:val="ad"/>
    <w:rsid w:val="00A77230"/>
  </w:style>
  <w:style w:type="numbering" w:customStyle="1" w:styleId="7110">
    <w:name w:val="Нет списка711"/>
    <w:next w:val="ad"/>
    <w:uiPriority w:val="99"/>
    <w:semiHidden/>
    <w:rsid w:val="00A77230"/>
  </w:style>
  <w:style w:type="paragraph" w:customStyle="1" w:styleId="323">
    <w:name w:val="Основной текст 32"/>
    <w:basedOn w:val="aa"/>
    <w:rsid w:val="00A77230"/>
    <w:pPr>
      <w:spacing w:after="0"/>
      <w:ind w:firstLine="720"/>
    </w:pPr>
    <w:rPr>
      <w:sz w:val="24"/>
      <w:lang w:eastAsia="en-US"/>
    </w:rPr>
  </w:style>
  <w:style w:type="paragraph" w:customStyle="1" w:styleId="223">
    <w:name w:val="Основной текст с отступом 22"/>
    <w:basedOn w:val="aa"/>
    <w:rsid w:val="00A77230"/>
    <w:pPr>
      <w:spacing w:after="0"/>
      <w:ind w:firstLine="720"/>
    </w:pPr>
    <w:rPr>
      <w:rFonts w:ascii="Times New Roman CYR" w:hAnsi="Times New Roman CYR"/>
      <w:sz w:val="24"/>
      <w:szCs w:val="20"/>
      <w:lang w:eastAsia="en-US"/>
    </w:rPr>
  </w:style>
  <w:style w:type="numbering" w:customStyle="1" w:styleId="1411">
    <w:name w:val="Нет списка1411"/>
    <w:next w:val="ad"/>
    <w:semiHidden/>
    <w:rsid w:val="00A77230"/>
  </w:style>
  <w:style w:type="paragraph" w:customStyle="1" w:styleId="2ffb">
    <w:name w:val="Название2"/>
    <w:basedOn w:val="2f6"/>
    <w:rsid w:val="00A77230"/>
    <w:pPr>
      <w:snapToGrid/>
      <w:ind w:firstLine="851"/>
      <w:jc w:val="center"/>
    </w:pPr>
    <w:rPr>
      <w:sz w:val="28"/>
      <w:szCs w:val="22"/>
    </w:rPr>
  </w:style>
  <w:style w:type="numbering" w:customStyle="1" w:styleId="2311">
    <w:name w:val="Нет списка2311"/>
    <w:next w:val="ad"/>
    <w:semiHidden/>
    <w:unhideWhenUsed/>
    <w:rsid w:val="00A77230"/>
  </w:style>
  <w:style w:type="numbering" w:customStyle="1" w:styleId="3311">
    <w:name w:val="Нет списка3311"/>
    <w:next w:val="ad"/>
    <w:semiHidden/>
    <w:rsid w:val="00A77230"/>
  </w:style>
  <w:style w:type="numbering" w:customStyle="1" w:styleId="4311">
    <w:name w:val="Нет списка4311"/>
    <w:next w:val="ad"/>
    <w:semiHidden/>
    <w:rsid w:val="00A77230"/>
  </w:style>
  <w:style w:type="numbering" w:customStyle="1" w:styleId="11311">
    <w:name w:val="Нет списка11311"/>
    <w:next w:val="ad"/>
    <w:semiHidden/>
    <w:rsid w:val="00A77230"/>
  </w:style>
  <w:style w:type="numbering" w:customStyle="1" w:styleId="1112">
    <w:name w:val="Нет списка1112"/>
    <w:next w:val="ad"/>
    <w:semiHidden/>
    <w:rsid w:val="00A77230"/>
  </w:style>
  <w:style w:type="numbering" w:customStyle="1" w:styleId="21311">
    <w:name w:val="Нет списка21311"/>
    <w:next w:val="ad"/>
    <w:semiHidden/>
    <w:unhideWhenUsed/>
    <w:rsid w:val="00A77230"/>
  </w:style>
  <w:style w:type="numbering" w:customStyle="1" w:styleId="31311">
    <w:name w:val="Нет списка31311"/>
    <w:next w:val="ad"/>
    <w:semiHidden/>
    <w:rsid w:val="00A77230"/>
  </w:style>
  <w:style w:type="numbering" w:customStyle="1" w:styleId="411110">
    <w:name w:val="Нет списка41111"/>
    <w:next w:val="ad"/>
    <w:semiHidden/>
    <w:rsid w:val="00A77230"/>
  </w:style>
  <w:style w:type="numbering" w:customStyle="1" w:styleId="12211">
    <w:name w:val="Нет списка12211"/>
    <w:next w:val="ad"/>
    <w:semiHidden/>
    <w:rsid w:val="00A77230"/>
  </w:style>
  <w:style w:type="numbering" w:customStyle="1" w:styleId="211111">
    <w:name w:val="Нет списка211111"/>
    <w:next w:val="ad"/>
    <w:semiHidden/>
    <w:unhideWhenUsed/>
    <w:rsid w:val="00A77230"/>
  </w:style>
  <w:style w:type="numbering" w:customStyle="1" w:styleId="311111">
    <w:name w:val="Нет списка311111"/>
    <w:next w:val="ad"/>
    <w:semiHidden/>
    <w:rsid w:val="00A77230"/>
  </w:style>
  <w:style w:type="numbering" w:customStyle="1" w:styleId="5211">
    <w:name w:val="Нет списка5211"/>
    <w:next w:val="ad"/>
    <w:uiPriority w:val="99"/>
    <w:semiHidden/>
    <w:unhideWhenUsed/>
    <w:rsid w:val="00A77230"/>
  </w:style>
  <w:style w:type="numbering" w:customStyle="1" w:styleId="6111">
    <w:name w:val="Нет списка6111"/>
    <w:next w:val="ad"/>
    <w:uiPriority w:val="99"/>
    <w:semiHidden/>
    <w:rsid w:val="00A77230"/>
  </w:style>
  <w:style w:type="numbering" w:customStyle="1" w:styleId="13211">
    <w:name w:val="Нет списка13211"/>
    <w:next w:val="ad"/>
    <w:semiHidden/>
    <w:rsid w:val="00A77230"/>
  </w:style>
  <w:style w:type="numbering" w:customStyle="1" w:styleId="112111">
    <w:name w:val="Нет списка112111"/>
    <w:next w:val="ad"/>
    <w:semiHidden/>
    <w:rsid w:val="00A77230"/>
  </w:style>
  <w:style w:type="numbering" w:customStyle="1" w:styleId="22211">
    <w:name w:val="Нет списка22211"/>
    <w:next w:val="ad"/>
    <w:semiHidden/>
    <w:unhideWhenUsed/>
    <w:rsid w:val="00A77230"/>
  </w:style>
  <w:style w:type="numbering" w:customStyle="1" w:styleId="32211">
    <w:name w:val="Нет списка32211"/>
    <w:next w:val="ad"/>
    <w:semiHidden/>
    <w:rsid w:val="00A77230"/>
  </w:style>
  <w:style w:type="numbering" w:customStyle="1" w:styleId="42111">
    <w:name w:val="Нет списка42111"/>
    <w:next w:val="ad"/>
    <w:semiHidden/>
    <w:rsid w:val="00A77230"/>
  </w:style>
  <w:style w:type="numbering" w:customStyle="1" w:styleId="121111">
    <w:name w:val="Нет списка121111"/>
    <w:next w:val="ad"/>
    <w:semiHidden/>
    <w:rsid w:val="00A77230"/>
  </w:style>
  <w:style w:type="numbering" w:customStyle="1" w:styleId="212111">
    <w:name w:val="Нет списка212111"/>
    <w:next w:val="ad"/>
    <w:semiHidden/>
    <w:unhideWhenUsed/>
    <w:rsid w:val="00A77230"/>
  </w:style>
  <w:style w:type="numbering" w:customStyle="1" w:styleId="312111">
    <w:name w:val="Нет списка312111"/>
    <w:next w:val="ad"/>
    <w:semiHidden/>
    <w:rsid w:val="00A77230"/>
  </w:style>
  <w:style w:type="numbering" w:customStyle="1" w:styleId="51111">
    <w:name w:val="Нет списка51111"/>
    <w:next w:val="ad"/>
    <w:uiPriority w:val="99"/>
    <w:semiHidden/>
    <w:rsid w:val="00A77230"/>
  </w:style>
  <w:style w:type="numbering" w:customStyle="1" w:styleId="131111">
    <w:name w:val="Нет списка131111"/>
    <w:next w:val="ad"/>
    <w:semiHidden/>
    <w:rsid w:val="00A77230"/>
  </w:style>
  <w:style w:type="numbering" w:customStyle="1" w:styleId="221111">
    <w:name w:val="Нет списка221111"/>
    <w:next w:val="ad"/>
    <w:semiHidden/>
    <w:unhideWhenUsed/>
    <w:rsid w:val="00A77230"/>
  </w:style>
  <w:style w:type="numbering" w:customStyle="1" w:styleId="321111">
    <w:name w:val="Нет списка321111"/>
    <w:next w:val="ad"/>
    <w:semiHidden/>
    <w:rsid w:val="00A77230"/>
  </w:style>
  <w:style w:type="numbering" w:customStyle="1" w:styleId="SymbolSymbol11">
    <w:name w:val="Стиль маркированный Symbol (Symbol) подчеркивание11"/>
    <w:basedOn w:val="ad"/>
    <w:rsid w:val="00A77230"/>
  </w:style>
  <w:style w:type="numbering" w:customStyle="1" w:styleId="119">
    <w:name w:val="Стиль нумерованный11"/>
    <w:basedOn w:val="ad"/>
    <w:rsid w:val="00A77230"/>
  </w:style>
  <w:style w:type="numbering" w:customStyle="1" w:styleId="12pt11">
    <w:name w:val="Стиль маркированный 12 pt11"/>
    <w:basedOn w:val="ad"/>
    <w:rsid w:val="00A77230"/>
  </w:style>
  <w:style w:type="numbering" w:customStyle="1" w:styleId="11a">
    <w:name w:val="Стиль маркированный11"/>
    <w:basedOn w:val="ad"/>
    <w:rsid w:val="00A77230"/>
  </w:style>
  <w:style w:type="paragraph" w:customStyle="1" w:styleId="2ffc">
    <w:name w:val="Список литературы2"/>
    <w:basedOn w:val="aa"/>
    <w:rsid w:val="00A77230"/>
    <w:pPr>
      <w:tabs>
        <w:tab w:val="left" w:pos="660"/>
        <w:tab w:val="num" w:pos="720"/>
      </w:tabs>
      <w:spacing w:after="240" w:line="230" w:lineRule="auto"/>
      <w:ind w:left="658" w:hanging="658"/>
    </w:pPr>
    <w:rPr>
      <w:rFonts w:ascii="Arial" w:eastAsia="MS Mincho" w:hAnsi="Arial"/>
      <w:sz w:val="20"/>
      <w:szCs w:val="20"/>
      <w:lang w:val="en-GB" w:eastAsia="ja-JP"/>
    </w:rPr>
  </w:style>
  <w:style w:type="paragraph" w:customStyle="1" w:styleId="2ffd">
    <w:name w:val="Дата2"/>
    <w:basedOn w:val="aa"/>
    <w:next w:val="aa"/>
    <w:rsid w:val="00A77230"/>
    <w:pPr>
      <w:tabs>
        <w:tab w:val="num" w:pos="1980"/>
      </w:tabs>
      <w:autoSpaceDE w:val="0"/>
      <w:autoSpaceDN w:val="0"/>
      <w:adjustRightInd w:val="0"/>
      <w:spacing w:after="0"/>
      <w:ind w:left="1980" w:hanging="1260"/>
      <w:textAlignment w:val="baseline"/>
    </w:pPr>
    <w:rPr>
      <w:rFonts w:ascii="Arial" w:eastAsia="MS Mincho" w:hAnsi="Arial"/>
      <w:kern w:val="2"/>
      <w:sz w:val="20"/>
      <w:szCs w:val="20"/>
      <w:lang w:val="en-US" w:eastAsia="ja-JP"/>
    </w:rPr>
  </w:style>
  <w:style w:type="paragraph" w:customStyle="1" w:styleId="2ffe">
    <w:name w:val="Обычный (веб)2"/>
    <w:basedOn w:val="aa"/>
    <w:rsid w:val="00A77230"/>
    <w:pPr>
      <w:spacing w:before="100" w:after="100"/>
      <w:ind w:firstLine="851"/>
    </w:pPr>
    <w:rPr>
      <w:rFonts w:ascii="Arial Unicode MS" w:eastAsia="Arial Unicode MS" w:hAnsi="Arial Unicode MS"/>
      <w:sz w:val="24"/>
      <w:lang w:val="en-US" w:eastAsia="en-US"/>
    </w:rPr>
  </w:style>
  <w:style w:type="numbering" w:customStyle="1" w:styleId="85">
    <w:name w:val="Нет списка8"/>
    <w:next w:val="ad"/>
    <w:uiPriority w:val="99"/>
    <w:semiHidden/>
    <w:rsid w:val="00A77230"/>
  </w:style>
  <w:style w:type="paragraph" w:customStyle="1" w:styleId="3ff">
    <w:name w:val="Обычный3"/>
    <w:rsid w:val="00A77230"/>
    <w:pPr>
      <w:spacing w:after="0" w:line="240" w:lineRule="auto"/>
      <w:ind w:firstLine="851"/>
      <w:jc w:val="center"/>
    </w:pPr>
    <w:rPr>
      <w:rFonts w:ascii="Arial" w:eastAsia="Times New Roman" w:hAnsi="Arial" w:cs="Times New Roman"/>
      <w:snapToGrid w:val="0"/>
      <w:lang w:eastAsia="ru-RU"/>
    </w:rPr>
  </w:style>
  <w:style w:type="paragraph" w:customStyle="1" w:styleId="332">
    <w:name w:val="Основной текст 33"/>
    <w:basedOn w:val="aa"/>
    <w:rsid w:val="00A77230"/>
    <w:pPr>
      <w:spacing w:after="0"/>
      <w:ind w:firstLine="720"/>
    </w:pPr>
    <w:rPr>
      <w:sz w:val="24"/>
      <w:lang w:eastAsia="en-US"/>
    </w:rPr>
  </w:style>
  <w:style w:type="paragraph" w:customStyle="1" w:styleId="232">
    <w:name w:val="Основной текст 23"/>
    <w:basedOn w:val="aa"/>
    <w:rsid w:val="00A77230"/>
    <w:pPr>
      <w:overflowPunct w:val="0"/>
      <w:autoSpaceDE w:val="0"/>
      <w:autoSpaceDN w:val="0"/>
      <w:adjustRightInd w:val="0"/>
      <w:spacing w:after="0"/>
      <w:ind w:firstLine="709"/>
      <w:textAlignment w:val="baseline"/>
    </w:pPr>
    <w:rPr>
      <w:sz w:val="26"/>
      <w:lang w:eastAsia="en-US"/>
    </w:rPr>
  </w:style>
  <w:style w:type="paragraph" w:customStyle="1" w:styleId="233">
    <w:name w:val="Основной текст с отступом 23"/>
    <w:basedOn w:val="aa"/>
    <w:rsid w:val="00A77230"/>
    <w:pPr>
      <w:spacing w:after="0"/>
      <w:ind w:firstLine="720"/>
    </w:pPr>
    <w:rPr>
      <w:rFonts w:ascii="Times New Roman CYR" w:hAnsi="Times New Roman CYR"/>
      <w:sz w:val="24"/>
      <w:szCs w:val="20"/>
      <w:lang w:eastAsia="en-US"/>
    </w:rPr>
  </w:style>
  <w:style w:type="numbering" w:customStyle="1" w:styleId="151">
    <w:name w:val="Нет списка15"/>
    <w:next w:val="ad"/>
    <w:semiHidden/>
    <w:rsid w:val="00A77230"/>
  </w:style>
  <w:style w:type="paragraph" w:customStyle="1" w:styleId="3ff0">
    <w:name w:val="Название3"/>
    <w:basedOn w:val="3ff"/>
    <w:rsid w:val="00A77230"/>
    <w:rPr>
      <w:rFonts w:ascii="Times New Roman" w:hAnsi="Times New Roman"/>
      <w:snapToGrid/>
      <w:sz w:val="28"/>
    </w:rPr>
  </w:style>
  <w:style w:type="numbering" w:customStyle="1" w:styleId="240">
    <w:name w:val="Нет списка24"/>
    <w:next w:val="ad"/>
    <w:semiHidden/>
    <w:unhideWhenUsed/>
    <w:rsid w:val="00A77230"/>
  </w:style>
  <w:style w:type="numbering" w:customStyle="1" w:styleId="340">
    <w:name w:val="Нет списка34"/>
    <w:next w:val="ad"/>
    <w:semiHidden/>
    <w:rsid w:val="00A77230"/>
  </w:style>
  <w:style w:type="paragraph" w:customStyle="1" w:styleId="3ff1">
    <w:name w:val="Абзац списка3"/>
    <w:basedOn w:val="aa"/>
    <w:rsid w:val="00A77230"/>
    <w:pPr>
      <w:spacing w:after="200" w:line="276" w:lineRule="auto"/>
      <w:ind w:left="720" w:firstLine="851"/>
      <w:contextualSpacing/>
    </w:pPr>
    <w:rPr>
      <w:rFonts w:ascii="Calibri" w:hAnsi="Calibri"/>
      <w:sz w:val="22"/>
      <w:lang w:eastAsia="en-US"/>
    </w:rPr>
  </w:style>
  <w:style w:type="numbering" w:customStyle="1" w:styleId="440">
    <w:name w:val="Нет списка44"/>
    <w:next w:val="ad"/>
    <w:semiHidden/>
    <w:rsid w:val="00A77230"/>
  </w:style>
  <w:style w:type="numbering" w:customStyle="1" w:styleId="1141">
    <w:name w:val="Нет списка114"/>
    <w:next w:val="ad"/>
    <w:semiHidden/>
    <w:rsid w:val="00A77230"/>
  </w:style>
  <w:style w:type="numbering" w:customStyle="1" w:styleId="11131">
    <w:name w:val="Нет списка1113"/>
    <w:next w:val="ad"/>
    <w:semiHidden/>
    <w:rsid w:val="00A77230"/>
  </w:style>
  <w:style w:type="numbering" w:customStyle="1" w:styleId="2140">
    <w:name w:val="Нет списка214"/>
    <w:next w:val="ad"/>
    <w:semiHidden/>
    <w:unhideWhenUsed/>
    <w:rsid w:val="00A77230"/>
  </w:style>
  <w:style w:type="numbering" w:customStyle="1" w:styleId="3140">
    <w:name w:val="Нет списка314"/>
    <w:next w:val="ad"/>
    <w:semiHidden/>
    <w:rsid w:val="00A77230"/>
  </w:style>
  <w:style w:type="numbering" w:customStyle="1" w:styleId="412">
    <w:name w:val="Нет списка412"/>
    <w:next w:val="ad"/>
    <w:semiHidden/>
    <w:rsid w:val="00A77230"/>
  </w:style>
  <w:style w:type="numbering" w:customStyle="1" w:styleId="1230">
    <w:name w:val="Нет списка123"/>
    <w:next w:val="ad"/>
    <w:semiHidden/>
    <w:rsid w:val="00A77230"/>
  </w:style>
  <w:style w:type="numbering" w:customStyle="1" w:styleId="2112">
    <w:name w:val="Нет списка2112"/>
    <w:next w:val="ad"/>
    <w:semiHidden/>
    <w:unhideWhenUsed/>
    <w:rsid w:val="00A77230"/>
  </w:style>
  <w:style w:type="numbering" w:customStyle="1" w:styleId="3112">
    <w:name w:val="Нет списка3112"/>
    <w:next w:val="ad"/>
    <w:semiHidden/>
    <w:rsid w:val="00A77230"/>
  </w:style>
  <w:style w:type="numbering" w:customStyle="1" w:styleId="530">
    <w:name w:val="Нет списка53"/>
    <w:next w:val="ad"/>
    <w:uiPriority w:val="99"/>
    <w:semiHidden/>
    <w:unhideWhenUsed/>
    <w:rsid w:val="00A77230"/>
  </w:style>
  <w:style w:type="numbering" w:customStyle="1" w:styleId="620">
    <w:name w:val="Нет списка62"/>
    <w:next w:val="ad"/>
    <w:uiPriority w:val="99"/>
    <w:semiHidden/>
    <w:rsid w:val="00A77230"/>
  </w:style>
  <w:style w:type="numbering" w:customStyle="1" w:styleId="133">
    <w:name w:val="Нет списка133"/>
    <w:next w:val="ad"/>
    <w:semiHidden/>
    <w:rsid w:val="00A77230"/>
  </w:style>
  <w:style w:type="numbering" w:customStyle="1" w:styleId="1122">
    <w:name w:val="Нет списка1122"/>
    <w:next w:val="ad"/>
    <w:semiHidden/>
    <w:rsid w:val="00A77230"/>
  </w:style>
  <w:style w:type="numbering" w:customStyle="1" w:styleId="2230">
    <w:name w:val="Нет списка223"/>
    <w:next w:val="ad"/>
    <w:semiHidden/>
    <w:unhideWhenUsed/>
    <w:rsid w:val="00A77230"/>
  </w:style>
  <w:style w:type="numbering" w:customStyle="1" w:styleId="3230">
    <w:name w:val="Нет списка323"/>
    <w:next w:val="ad"/>
    <w:semiHidden/>
    <w:rsid w:val="00A77230"/>
  </w:style>
  <w:style w:type="numbering" w:customStyle="1" w:styleId="4220">
    <w:name w:val="Нет списка422"/>
    <w:next w:val="ad"/>
    <w:semiHidden/>
    <w:rsid w:val="00A77230"/>
  </w:style>
  <w:style w:type="numbering" w:customStyle="1" w:styleId="1212">
    <w:name w:val="Нет списка1212"/>
    <w:next w:val="ad"/>
    <w:semiHidden/>
    <w:rsid w:val="00A77230"/>
  </w:style>
  <w:style w:type="numbering" w:customStyle="1" w:styleId="2122">
    <w:name w:val="Нет списка2122"/>
    <w:next w:val="ad"/>
    <w:semiHidden/>
    <w:unhideWhenUsed/>
    <w:rsid w:val="00A77230"/>
  </w:style>
  <w:style w:type="numbering" w:customStyle="1" w:styleId="3122">
    <w:name w:val="Нет списка3122"/>
    <w:next w:val="ad"/>
    <w:semiHidden/>
    <w:rsid w:val="00A77230"/>
  </w:style>
  <w:style w:type="numbering" w:customStyle="1" w:styleId="512">
    <w:name w:val="Нет списка512"/>
    <w:next w:val="ad"/>
    <w:uiPriority w:val="99"/>
    <w:semiHidden/>
    <w:rsid w:val="00A77230"/>
  </w:style>
  <w:style w:type="numbering" w:customStyle="1" w:styleId="1312">
    <w:name w:val="Нет списка1312"/>
    <w:next w:val="ad"/>
    <w:semiHidden/>
    <w:rsid w:val="00A77230"/>
  </w:style>
  <w:style w:type="numbering" w:customStyle="1" w:styleId="2212">
    <w:name w:val="Нет списка2212"/>
    <w:next w:val="ad"/>
    <w:semiHidden/>
    <w:unhideWhenUsed/>
    <w:rsid w:val="00A77230"/>
  </w:style>
  <w:style w:type="numbering" w:customStyle="1" w:styleId="3212">
    <w:name w:val="Нет списка3212"/>
    <w:next w:val="ad"/>
    <w:semiHidden/>
    <w:rsid w:val="00A77230"/>
  </w:style>
  <w:style w:type="numbering" w:customStyle="1" w:styleId="SymbolSymbol2">
    <w:name w:val="Стиль маркированный Symbol (Symbol) подчеркивание2"/>
    <w:basedOn w:val="ad"/>
    <w:rsid w:val="00A77230"/>
  </w:style>
  <w:style w:type="numbering" w:customStyle="1" w:styleId="2fff">
    <w:name w:val="Стиль нумерованный2"/>
    <w:basedOn w:val="ad"/>
    <w:rsid w:val="00A77230"/>
  </w:style>
  <w:style w:type="numbering" w:customStyle="1" w:styleId="12pt2">
    <w:name w:val="Стиль маркированный 12 pt2"/>
    <w:basedOn w:val="ad"/>
    <w:rsid w:val="00A77230"/>
  </w:style>
  <w:style w:type="numbering" w:customStyle="1" w:styleId="2fff0">
    <w:name w:val="Стиль маркированный2"/>
    <w:basedOn w:val="ad"/>
    <w:rsid w:val="00A77230"/>
  </w:style>
  <w:style w:type="paragraph" w:customStyle="1" w:styleId="3ff2">
    <w:name w:val="Список литературы3"/>
    <w:basedOn w:val="aa"/>
    <w:rsid w:val="00A77230"/>
    <w:pPr>
      <w:tabs>
        <w:tab w:val="left" w:pos="660"/>
        <w:tab w:val="num" w:pos="720"/>
      </w:tabs>
      <w:spacing w:after="240" w:line="230" w:lineRule="auto"/>
      <w:ind w:left="658" w:hanging="658"/>
    </w:pPr>
    <w:rPr>
      <w:rFonts w:ascii="Arial" w:eastAsia="MS Mincho" w:hAnsi="Arial"/>
      <w:sz w:val="20"/>
      <w:szCs w:val="20"/>
      <w:lang w:val="en-GB" w:eastAsia="ja-JP"/>
    </w:rPr>
  </w:style>
  <w:style w:type="paragraph" w:customStyle="1" w:styleId="3ff3">
    <w:name w:val="Дата3"/>
    <w:basedOn w:val="aa"/>
    <w:next w:val="aa"/>
    <w:rsid w:val="00A77230"/>
    <w:pPr>
      <w:tabs>
        <w:tab w:val="num" w:pos="1980"/>
      </w:tabs>
      <w:autoSpaceDE w:val="0"/>
      <w:autoSpaceDN w:val="0"/>
      <w:adjustRightInd w:val="0"/>
      <w:spacing w:after="0"/>
      <w:ind w:left="1980" w:hanging="1260"/>
      <w:textAlignment w:val="baseline"/>
    </w:pPr>
    <w:rPr>
      <w:rFonts w:ascii="Arial" w:eastAsia="MS Mincho" w:hAnsi="Arial"/>
      <w:kern w:val="2"/>
      <w:sz w:val="20"/>
      <w:szCs w:val="20"/>
      <w:lang w:val="en-US" w:eastAsia="ja-JP"/>
    </w:rPr>
  </w:style>
  <w:style w:type="paragraph" w:customStyle="1" w:styleId="3ff4">
    <w:name w:val="Обычный (веб)3"/>
    <w:basedOn w:val="aa"/>
    <w:rsid w:val="00A77230"/>
    <w:pPr>
      <w:spacing w:before="100" w:after="100"/>
      <w:ind w:firstLine="851"/>
    </w:pPr>
    <w:rPr>
      <w:rFonts w:ascii="Arial Unicode MS" w:eastAsia="Arial Unicode MS" w:hAnsi="Arial Unicode MS"/>
      <w:sz w:val="24"/>
      <w:lang w:val="en-US" w:eastAsia="en-US"/>
    </w:rPr>
  </w:style>
  <w:style w:type="table" w:customStyle="1" w:styleId="513">
    <w:name w:val="Сетка таблицы5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
    <w:name w:val="Стиль маркированный 12 pt111"/>
    <w:basedOn w:val="ad"/>
    <w:rsid w:val="00A77230"/>
  </w:style>
  <w:style w:type="table" w:customStyle="1" w:styleId="171">
    <w:name w:val="Сетка таблицы17"/>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c"/>
    <w:next w:val="af"/>
    <w:uiPriority w:val="59"/>
    <w:rsid w:val="00A77230"/>
    <w:pPr>
      <w:spacing w:after="0" w:line="240" w:lineRule="auto"/>
      <w:ind w:firstLine="709"/>
      <w:jc w:val="center"/>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
    <w:next w:val="ad"/>
    <w:uiPriority w:val="99"/>
    <w:semiHidden/>
    <w:rsid w:val="00A77230"/>
  </w:style>
  <w:style w:type="table" w:customStyle="1" w:styleId="190">
    <w:name w:val="Сетка таблицы19"/>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d"/>
    <w:semiHidden/>
    <w:rsid w:val="00A77230"/>
  </w:style>
  <w:style w:type="numbering" w:customStyle="1" w:styleId="250">
    <w:name w:val="Нет списка25"/>
    <w:next w:val="ad"/>
    <w:semiHidden/>
    <w:unhideWhenUsed/>
    <w:rsid w:val="00A77230"/>
  </w:style>
  <w:style w:type="numbering" w:customStyle="1" w:styleId="350">
    <w:name w:val="Нет списка35"/>
    <w:next w:val="ad"/>
    <w:semiHidden/>
    <w:rsid w:val="00A77230"/>
  </w:style>
  <w:style w:type="numbering" w:customStyle="1" w:styleId="450">
    <w:name w:val="Нет списка45"/>
    <w:next w:val="ad"/>
    <w:semiHidden/>
    <w:rsid w:val="00A77230"/>
  </w:style>
  <w:style w:type="table" w:customStyle="1" w:styleId="1100">
    <w:name w:val="Сетка таблицы110"/>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d"/>
    <w:semiHidden/>
    <w:rsid w:val="00A77230"/>
  </w:style>
  <w:style w:type="table" w:customStyle="1" w:styleId="1114">
    <w:name w:val="Сетка таблицы11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d"/>
    <w:semiHidden/>
    <w:rsid w:val="00A77230"/>
  </w:style>
  <w:style w:type="numbering" w:customStyle="1" w:styleId="2150">
    <w:name w:val="Нет списка215"/>
    <w:next w:val="ad"/>
    <w:semiHidden/>
    <w:unhideWhenUsed/>
    <w:rsid w:val="00A77230"/>
  </w:style>
  <w:style w:type="numbering" w:customStyle="1" w:styleId="3150">
    <w:name w:val="Нет списка315"/>
    <w:next w:val="ad"/>
    <w:semiHidden/>
    <w:rsid w:val="00A77230"/>
  </w:style>
  <w:style w:type="numbering" w:customStyle="1" w:styleId="413">
    <w:name w:val="Нет списка413"/>
    <w:next w:val="ad"/>
    <w:semiHidden/>
    <w:rsid w:val="00A77230"/>
  </w:style>
  <w:style w:type="table" w:customStyle="1" w:styleId="234">
    <w:name w:val="Сетка таблицы23"/>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d"/>
    <w:semiHidden/>
    <w:rsid w:val="00A77230"/>
  </w:style>
  <w:style w:type="numbering" w:customStyle="1" w:styleId="2113">
    <w:name w:val="Нет списка2113"/>
    <w:next w:val="ad"/>
    <w:semiHidden/>
    <w:unhideWhenUsed/>
    <w:rsid w:val="00A77230"/>
  </w:style>
  <w:style w:type="numbering" w:customStyle="1" w:styleId="3113">
    <w:name w:val="Нет списка3113"/>
    <w:next w:val="ad"/>
    <w:semiHidden/>
    <w:rsid w:val="00A77230"/>
  </w:style>
  <w:style w:type="numbering" w:customStyle="1" w:styleId="540">
    <w:name w:val="Нет списка54"/>
    <w:next w:val="ad"/>
    <w:uiPriority w:val="99"/>
    <w:semiHidden/>
    <w:unhideWhenUsed/>
    <w:rsid w:val="00A77230"/>
  </w:style>
  <w:style w:type="numbering" w:customStyle="1" w:styleId="630">
    <w:name w:val="Нет списка63"/>
    <w:next w:val="ad"/>
    <w:uiPriority w:val="99"/>
    <w:semiHidden/>
    <w:rsid w:val="00A77230"/>
  </w:style>
  <w:style w:type="table" w:customStyle="1" w:styleId="324">
    <w:name w:val="Сетка таблицы3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d"/>
    <w:semiHidden/>
    <w:rsid w:val="00A77230"/>
  </w:style>
  <w:style w:type="table" w:customStyle="1" w:styleId="1213">
    <w:name w:val="Сетка таблицы12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d"/>
    <w:semiHidden/>
    <w:rsid w:val="00A77230"/>
  </w:style>
  <w:style w:type="numbering" w:customStyle="1" w:styleId="224">
    <w:name w:val="Нет списка224"/>
    <w:next w:val="ad"/>
    <w:semiHidden/>
    <w:unhideWhenUsed/>
    <w:rsid w:val="00A77230"/>
  </w:style>
  <w:style w:type="numbering" w:customStyle="1" w:styleId="3240">
    <w:name w:val="Нет списка324"/>
    <w:next w:val="ad"/>
    <w:semiHidden/>
    <w:rsid w:val="00A77230"/>
  </w:style>
  <w:style w:type="numbering" w:customStyle="1" w:styleId="423">
    <w:name w:val="Нет списка423"/>
    <w:next w:val="ad"/>
    <w:semiHidden/>
    <w:rsid w:val="00A77230"/>
  </w:style>
  <w:style w:type="numbering" w:customStyle="1" w:styleId="12130">
    <w:name w:val="Нет списка1213"/>
    <w:next w:val="ad"/>
    <w:semiHidden/>
    <w:rsid w:val="00A77230"/>
  </w:style>
  <w:style w:type="numbering" w:customStyle="1" w:styleId="2123">
    <w:name w:val="Нет списка2123"/>
    <w:next w:val="ad"/>
    <w:semiHidden/>
    <w:unhideWhenUsed/>
    <w:rsid w:val="00A77230"/>
  </w:style>
  <w:style w:type="numbering" w:customStyle="1" w:styleId="3123">
    <w:name w:val="Нет списка3123"/>
    <w:next w:val="ad"/>
    <w:semiHidden/>
    <w:rsid w:val="00A77230"/>
  </w:style>
  <w:style w:type="numbering" w:customStyle="1" w:styleId="5130">
    <w:name w:val="Нет списка513"/>
    <w:next w:val="ad"/>
    <w:uiPriority w:val="99"/>
    <w:semiHidden/>
    <w:rsid w:val="00A77230"/>
  </w:style>
  <w:style w:type="table" w:customStyle="1" w:styleId="3115">
    <w:name w:val="Сетка таблицы31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d"/>
    <w:semiHidden/>
    <w:rsid w:val="00A77230"/>
  </w:style>
  <w:style w:type="numbering" w:customStyle="1" w:styleId="2213">
    <w:name w:val="Нет списка2213"/>
    <w:next w:val="ad"/>
    <w:semiHidden/>
    <w:unhideWhenUsed/>
    <w:rsid w:val="00A77230"/>
  </w:style>
  <w:style w:type="numbering" w:customStyle="1" w:styleId="3213">
    <w:name w:val="Нет списка3213"/>
    <w:next w:val="ad"/>
    <w:semiHidden/>
    <w:rsid w:val="00A77230"/>
  </w:style>
  <w:style w:type="table" w:customStyle="1" w:styleId="414">
    <w:name w:val="Сетка таблицы4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
    <w:name w:val="Стиль маркированный Symbol (Symbol) подчеркивание3"/>
    <w:basedOn w:val="ad"/>
    <w:rsid w:val="00A77230"/>
  </w:style>
  <w:style w:type="numbering" w:customStyle="1" w:styleId="3ff5">
    <w:name w:val="Стиль нумерованный3"/>
    <w:basedOn w:val="ad"/>
    <w:rsid w:val="00A77230"/>
  </w:style>
  <w:style w:type="numbering" w:customStyle="1" w:styleId="12pt3">
    <w:name w:val="Стиль маркированный 12 pt3"/>
    <w:basedOn w:val="ad"/>
    <w:rsid w:val="00A77230"/>
    <w:pPr>
      <w:numPr>
        <w:numId w:val="50"/>
      </w:numPr>
    </w:pPr>
  </w:style>
  <w:style w:type="numbering" w:customStyle="1" w:styleId="3">
    <w:name w:val="Стиль маркированный3"/>
    <w:basedOn w:val="ad"/>
    <w:rsid w:val="00A77230"/>
    <w:pPr>
      <w:numPr>
        <w:numId w:val="51"/>
      </w:numPr>
    </w:pPr>
  </w:style>
  <w:style w:type="table" w:customStyle="1" w:styleId="2214">
    <w:name w:val="Сетка таблицы22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1">
    <w:name w:val="Quote"/>
    <w:basedOn w:val="aa"/>
    <w:next w:val="aa"/>
    <w:link w:val="2fff2"/>
    <w:uiPriority w:val="29"/>
    <w:qFormat/>
    <w:rsid w:val="00A77230"/>
    <w:pPr>
      <w:spacing w:after="0"/>
      <w:ind w:firstLine="851"/>
    </w:pPr>
    <w:rPr>
      <w:rFonts w:ascii="Calibri" w:hAnsi="Calibri"/>
      <w:i/>
      <w:sz w:val="24"/>
      <w:lang w:val="x-none" w:eastAsia="x-none"/>
    </w:rPr>
  </w:style>
  <w:style w:type="character" w:customStyle="1" w:styleId="2fff2">
    <w:name w:val="Цитата 2 Знак"/>
    <w:basedOn w:val="ab"/>
    <w:link w:val="2fff1"/>
    <w:uiPriority w:val="29"/>
    <w:rsid w:val="00A77230"/>
    <w:rPr>
      <w:rFonts w:ascii="Calibri" w:eastAsia="Times New Roman" w:hAnsi="Calibri" w:cs="Times New Roman"/>
      <w:i/>
      <w:sz w:val="24"/>
      <w:szCs w:val="24"/>
      <w:lang w:val="x-none" w:eastAsia="x-none"/>
    </w:rPr>
  </w:style>
  <w:style w:type="paragraph" w:styleId="affffffffffd">
    <w:name w:val="Intense Quote"/>
    <w:basedOn w:val="aa"/>
    <w:next w:val="aa"/>
    <w:link w:val="affffffffffe"/>
    <w:uiPriority w:val="30"/>
    <w:rsid w:val="00A77230"/>
    <w:pPr>
      <w:spacing w:after="0"/>
      <w:ind w:left="720" w:right="720" w:firstLine="851"/>
    </w:pPr>
    <w:rPr>
      <w:rFonts w:ascii="Calibri" w:hAnsi="Calibri"/>
      <w:b/>
      <w:i/>
      <w:sz w:val="24"/>
      <w:szCs w:val="20"/>
      <w:lang w:val="x-none" w:eastAsia="x-none"/>
    </w:rPr>
  </w:style>
  <w:style w:type="character" w:customStyle="1" w:styleId="affffffffffe">
    <w:name w:val="Выделенная цитата Знак"/>
    <w:basedOn w:val="ab"/>
    <w:link w:val="affffffffffd"/>
    <w:uiPriority w:val="30"/>
    <w:rsid w:val="00A77230"/>
    <w:rPr>
      <w:rFonts w:ascii="Calibri" w:eastAsia="Times New Roman" w:hAnsi="Calibri" w:cs="Times New Roman"/>
      <w:b/>
      <w:i/>
      <w:sz w:val="24"/>
      <w:szCs w:val="20"/>
      <w:lang w:val="x-none" w:eastAsia="x-none"/>
    </w:rPr>
  </w:style>
  <w:style w:type="character" w:styleId="afffffffffff">
    <w:name w:val="Subtle Reference"/>
    <w:uiPriority w:val="31"/>
    <w:rsid w:val="00A77230"/>
    <w:rPr>
      <w:sz w:val="24"/>
      <w:szCs w:val="24"/>
      <w:u w:val="single"/>
    </w:rPr>
  </w:style>
  <w:style w:type="character" w:styleId="afffffffffff0">
    <w:name w:val="Intense Reference"/>
    <w:uiPriority w:val="32"/>
    <w:rsid w:val="00A77230"/>
    <w:rPr>
      <w:b/>
      <w:sz w:val="24"/>
      <w:u w:val="single"/>
    </w:rPr>
  </w:style>
  <w:style w:type="table" w:customStyle="1" w:styleId="200">
    <w:name w:val="Сетка таблицы20"/>
    <w:basedOn w:val="ac"/>
    <w:next w:val="af"/>
    <w:uiPriority w:val="59"/>
    <w:rsid w:val="00A77230"/>
    <w:pPr>
      <w:spacing w:after="0" w:line="240" w:lineRule="auto"/>
      <w:ind w:firstLine="709"/>
      <w:jc w:val="center"/>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59"/>
    <w:rsid w:val="00A77230"/>
    <w:pPr>
      <w:spacing w:after="0" w:line="240" w:lineRule="auto"/>
      <w:ind w:firstLine="851"/>
      <w:jc w:val="center"/>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d"/>
    <w:uiPriority w:val="99"/>
    <w:semiHidden/>
    <w:rsid w:val="00A77230"/>
  </w:style>
  <w:style w:type="table" w:customStyle="1" w:styleId="251">
    <w:name w:val="Сетка таблицы25"/>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d"/>
    <w:semiHidden/>
    <w:rsid w:val="00A77230"/>
  </w:style>
  <w:style w:type="numbering" w:customStyle="1" w:styleId="260">
    <w:name w:val="Нет списка26"/>
    <w:next w:val="ad"/>
    <w:semiHidden/>
    <w:unhideWhenUsed/>
    <w:rsid w:val="00A77230"/>
  </w:style>
  <w:style w:type="numbering" w:customStyle="1" w:styleId="360">
    <w:name w:val="Нет списка36"/>
    <w:next w:val="ad"/>
    <w:semiHidden/>
    <w:rsid w:val="00A77230"/>
  </w:style>
  <w:style w:type="numbering" w:customStyle="1" w:styleId="460">
    <w:name w:val="Нет списка46"/>
    <w:next w:val="ad"/>
    <w:semiHidden/>
    <w:rsid w:val="00A77230"/>
  </w:style>
  <w:style w:type="table" w:customStyle="1" w:styleId="1124">
    <w:name w:val="Сетка таблицы11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semiHidden/>
    <w:rsid w:val="00A77230"/>
  </w:style>
  <w:style w:type="table" w:customStyle="1" w:styleId="1132">
    <w:name w:val="Сетка таблицы113"/>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d"/>
    <w:semiHidden/>
    <w:rsid w:val="00A77230"/>
  </w:style>
  <w:style w:type="numbering" w:customStyle="1" w:styleId="2160">
    <w:name w:val="Нет списка216"/>
    <w:next w:val="ad"/>
    <w:semiHidden/>
    <w:unhideWhenUsed/>
    <w:rsid w:val="00A77230"/>
  </w:style>
  <w:style w:type="numbering" w:customStyle="1" w:styleId="3160">
    <w:name w:val="Нет списка316"/>
    <w:next w:val="ad"/>
    <w:semiHidden/>
    <w:rsid w:val="00A77230"/>
  </w:style>
  <w:style w:type="numbering" w:customStyle="1" w:styleId="4140">
    <w:name w:val="Нет списка414"/>
    <w:next w:val="ad"/>
    <w:semiHidden/>
    <w:rsid w:val="00A77230"/>
  </w:style>
  <w:style w:type="table" w:customStyle="1" w:styleId="261">
    <w:name w:val="Сетка таблицы26"/>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d"/>
    <w:semiHidden/>
    <w:rsid w:val="00A77230"/>
  </w:style>
  <w:style w:type="numbering" w:customStyle="1" w:styleId="2114">
    <w:name w:val="Нет списка2114"/>
    <w:next w:val="ad"/>
    <w:semiHidden/>
    <w:unhideWhenUsed/>
    <w:rsid w:val="00A77230"/>
  </w:style>
  <w:style w:type="numbering" w:customStyle="1" w:styleId="31140">
    <w:name w:val="Нет списка3114"/>
    <w:next w:val="ad"/>
    <w:semiHidden/>
    <w:rsid w:val="00A77230"/>
  </w:style>
  <w:style w:type="numbering" w:customStyle="1" w:styleId="550">
    <w:name w:val="Нет списка55"/>
    <w:next w:val="ad"/>
    <w:uiPriority w:val="99"/>
    <w:semiHidden/>
    <w:unhideWhenUsed/>
    <w:rsid w:val="00A77230"/>
  </w:style>
  <w:style w:type="numbering" w:customStyle="1" w:styleId="640">
    <w:name w:val="Нет списка64"/>
    <w:next w:val="ad"/>
    <w:uiPriority w:val="99"/>
    <w:semiHidden/>
    <w:rsid w:val="00A77230"/>
  </w:style>
  <w:style w:type="table" w:customStyle="1" w:styleId="333">
    <w:name w:val="Сетка таблицы33"/>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d"/>
    <w:semiHidden/>
    <w:rsid w:val="00A77230"/>
  </w:style>
  <w:style w:type="table" w:customStyle="1" w:styleId="1222">
    <w:name w:val="Сетка таблицы12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d"/>
    <w:semiHidden/>
    <w:rsid w:val="00A77230"/>
  </w:style>
  <w:style w:type="numbering" w:customStyle="1" w:styleId="225">
    <w:name w:val="Нет списка225"/>
    <w:next w:val="ad"/>
    <w:semiHidden/>
    <w:unhideWhenUsed/>
    <w:rsid w:val="00A77230"/>
  </w:style>
  <w:style w:type="numbering" w:customStyle="1" w:styleId="325">
    <w:name w:val="Нет списка325"/>
    <w:next w:val="ad"/>
    <w:semiHidden/>
    <w:rsid w:val="00A77230"/>
  </w:style>
  <w:style w:type="numbering" w:customStyle="1" w:styleId="424">
    <w:name w:val="Нет списка424"/>
    <w:next w:val="ad"/>
    <w:semiHidden/>
    <w:rsid w:val="00A77230"/>
  </w:style>
  <w:style w:type="numbering" w:customStyle="1" w:styleId="1214">
    <w:name w:val="Нет списка1214"/>
    <w:next w:val="ad"/>
    <w:semiHidden/>
    <w:rsid w:val="00A77230"/>
  </w:style>
  <w:style w:type="numbering" w:customStyle="1" w:styleId="2124">
    <w:name w:val="Нет списка2124"/>
    <w:next w:val="ad"/>
    <w:semiHidden/>
    <w:unhideWhenUsed/>
    <w:rsid w:val="00A77230"/>
  </w:style>
  <w:style w:type="numbering" w:customStyle="1" w:styleId="3124">
    <w:name w:val="Нет списка3124"/>
    <w:next w:val="ad"/>
    <w:semiHidden/>
    <w:rsid w:val="00A77230"/>
  </w:style>
  <w:style w:type="numbering" w:customStyle="1" w:styleId="514">
    <w:name w:val="Нет списка514"/>
    <w:next w:val="ad"/>
    <w:uiPriority w:val="99"/>
    <w:semiHidden/>
    <w:rsid w:val="00A77230"/>
  </w:style>
  <w:style w:type="table" w:customStyle="1" w:styleId="3125">
    <w:name w:val="Сетка таблицы31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d"/>
    <w:semiHidden/>
    <w:rsid w:val="00A77230"/>
  </w:style>
  <w:style w:type="numbering" w:customStyle="1" w:styleId="22140">
    <w:name w:val="Нет списка2214"/>
    <w:next w:val="ad"/>
    <w:semiHidden/>
    <w:unhideWhenUsed/>
    <w:rsid w:val="00A77230"/>
  </w:style>
  <w:style w:type="numbering" w:customStyle="1" w:styleId="3214">
    <w:name w:val="Нет списка3214"/>
    <w:next w:val="ad"/>
    <w:semiHidden/>
    <w:rsid w:val="00A77230"/>
  </w:style>
  <w:style w:type="table" w:customStyle="1" w:styleId="425">
    <w:name w:val="Сетка таблицы4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
    <w:name w:val="Стиль маркированный Symbol (Symbol) подчеркивание4"/>
    <w:basedOn w:val="ad"/>
    <w:rsid w:val="00A77230"/>
  </w:style>
  <w:style w:type="numbering" w:customStyle="1" w:styleId="4f6">
    <w:name w:val="Стиль нумерованный4"/>
    <w:basedOn w:val="ad"/>
    <w:rsid w:val="00A77230"/>
  </w:style>
  <w:style w:type="numbering" w:customStyle="1" w:styleId="12pt4">
    <w:name w:val="Стиль маркированный 12 pt4"/>
    <w:basedOn w:val="ad"/>
    <w:rsid w:val="00A77230"/>
  </w:style>
  <w:style w:type="numbering" w:customStyle="1" w:styleId="4f7">
    <w:name w:val="Стиль маркированный4"/>
    <w:basedOn w:val="ad"/>
    <w:rsid w:val="00A77230"/>
  </w:style>
  <w:style w:type="table" w:customStyle="1" w:styleId="2222">
    <w:name w:val="Сетка таблицы22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
    <w:name w:val="Стиль маркированный 12 pt12"/>
    <w:basedOn w:val="ad"/>
    <w:rsid w:val="00A77230"/>
    <w:pPr>
      <w:numPr>
        <w:numId w:val="49"/>
      </w:numPr>
    </w:pPr>
  </w:style>
  <w:style w:type="table" w:customStyle="1" w:styleId="1710">
    <w:name w:val="Сетка таблицы17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d"/>
    <w:semiHidden/>
    <w:rsid w:val="00A77230"/>
  </w:style>
  <w:style w:type="table" w:customStyle="1" w:styleId="270">
    <w:name w:val="Сетка таблицы27"/>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rsid w:val="00A77230"/>
    <w:rPr>
      <w:rFonts w:ascii="Times New Roman" w:hAnsi="Times New Roman" w:cs="Times New Roman"/>
      <w:sz w:val="22"/>
      <w:szCs w:val="22"/>
    </w:rPr>
  </w:style>
  <w:style w:type="paragraph" w:customStyle="1" w:styleId="Style3">
    <w:name w:val="Style3"/>
    <w:basedOn w:val="aa"/>
    <w:uiPriority w:val="99"/>
    <w:rsid w:val="00A77230"/>
    <w:pPr>
      <w:widowControl w:val="0"/>
      <w:autoSpaceDE w:val="0"/>
      <w:autoSpaceDN w:val="0"/>
      <w:adjustRightInd w:val="0"/>
      <w:spacing w:after="0"/>
    </w:pPr>
    <w:rPr>
      <w:rFonts w:ascii="Arial Narrow" w:hAnsi="Arial Narrow"/>
      <w:sz w:val="24"/>
      <w:lang w:eastAsia="en-US"/>
    </w:rPr>
  </w:style>
  <w:style w:type="character" w:customStyle="1" w:styleId="FontStyle26">
    <w:name w:val="Font Style26"/>
    <w:rsid w:val="00A77230"/>
    <w:rPr>
      <w:rFonts w:ascii="Times New Roman" w:hAnsi="Times New Roman" w:cs="Times New Roman"/>
      <w:b/>
      <w:bCs/>
      <w:sz w:val="18"/>
      <w:szCs w:val="18"/>
    </w:rPr>
  </w:style>
  <w:style w:type="character" w:customStyle="1" w:styleId="FontStyle12">
    <w:name w:val="Font Style12"/>
    <w:rsid w:val="00A77230"/>
    <w:rPr>
      <w:rFonts w:ascii="Times New Roman" w:hAnsi="Times New Roman" w:cs="Times New Roman"/>
      <w:b/>
      <w:bCs/>
      <w:sz w:val="14"/>
      <w:szCs w:val="14"/>
    </w:rPr>
  </w:style>
  <w:style w:type="paragraph" w:customStyle="1" w:styleId="H1">
    <w:name w:val="H1"/>
    <w:basedOn w:val="aa"/>
    <w:next w:val="aa"/>
    <w:rsid w:val="00A77230"/>
    <w:pPr>
      <w:spacing w:after="0"/>
      <w:jc w:val="center"/>
    </w:pPr>
    <w:rPr>
      <w:sz w:val="24"/>
      <w:lang w:eastAsia="en-US"/>
    </w:rPr>
  </w:style>
  <w:style w:type="paragraph" w:customStyle="1" w:styleId="H2">
    <w:name w:val="H2"/>
    <w:basedOn w:val="aa"/>
    <w:next w:val="aa"/>
    <w:rsid w:val="00A77230"/>
    <w:pPr>
      <w:spacing w:after="0"/>
    </w:pPr>
    <w:rPr>
      <w:sz w:val="24"/>
      <w:lang w:eastAsia="en-US"/>
    </w:rPr>
  </w:style>
  <w:style w:type="paragraph" w:customStyle="1" w:styleId="H3">
    <w:name w:val="H3"/>
    <w:basedOn w:val="aa"/>
    <w:next w:val="aa"/>
    <w:rsid w:val="00A77230"/>
    <w:pPr>
      <w:spacing w:after="0"/>
    </w:pPr>
    <w:rPr>
      <w:sz w:val="24"/>
      <w:lang w:eastAsia="en-US"/>
    </w:rPr>
  </w:style>
  <w:style w:type="paragraph" w:customStyle="1" w:styleId="H4">
    <w:name w:val="H4"/>
    <w:basedOn w:val="aa"/>
    <w:next w:val="aa"/>
    <w:rsid w:val="00A77230"/>
    <w:pPr>
      <w:spacing w:after="0"/>
    </w:pPr>
    <w:rPr>
      <w:sz w:val="24"/>
      <w:lang w:eastAsia="en-US"/>
    </w:rPr>
  </w:style>
  <w:style w:type="paragraph" w:customStyle="1" w:styleId="H5">
    <w:name w:val="H5"/>
    <w:basedOn w:val="aa"/>
    <w:next w:val="aa"/>
    <w:rsid w:val="00A77230"/>
    <w:pPr>
      <w:spacing w:after="0"/>
    </w:pPr>
    <w:rPr>
      <w:sz w:val="24"/>
      <w:lang w:val="uk-UA" w:eastAsia="en-US"/>
    </w:rPr>
  </w:style>
  <w:style w:type="character" w:customStyle="1" w:styleId="H30">
    <w:name w:val="H3 Знак"/>
    <w:rsid w:val="00A77230"/>
    <w:rPr>
      <w:sz w:val="24"/>
      <w:szCs w:val="24"/>
      <w:lang w:val="ru-RU" w:eastAsia="ru-RU" w:bidi="ar-SA"/>
    </w:rPr>
  </w:style>
  <w:style w:type="paragraph" w:customStyle="1" w:styleId="4f8">
    <w:name w:val="заголовок 4"/>
    <w:basedOn w:val="aa"/>
    <w:next w:val="aa"/>
    <w:rsid w:val="00A77230"/>
    <w:pPr>
      <w:keepNext/>
      <w:spacing w:after="0"/>
      <w:jc w:val="center"/>
    </w:pPr>
    <w:rPr>
      <w:sz w:val="24"/>
      <w:szCs w:val="20"/>
      <w:lang w:val="uk-UA" w:eastAsia="en-US"/>
    </w:rPr>
  </w:style>
  <w:style w:type="paragraph" w:customStyle="1" w:styleId="afffffffffff1">
    <w:name w:val="Знак Знак Знак Знак Знак"/>
    <w:basedOn w:val="aa"/>
    <w:uiPriority w:val="99"/>
    <w:rsid w:val="00A77230"/>
    <w:pPr>
      <w:spacing w:after="0"/>
    </w:pPr>
    <w:rPr>
      <w:rFonts w:ascii="Verdana" w:hAnsi="Verdana" w:cs="Verdana"/>
      <w:sz w:val="20"/>
      <w:szCs w:val="20"/>
      <w:lang w:val="en-US" w:eastAsia="en-US"/>
    </w:rPr>
  </w:style>
  <w:style w:type="paragraph" w:customStyle="1" w:styleId="xl38">
    <w:name w:val="xl38"/>
    <w:basedOn w:val="aa"/>
    <w:uiPriority w:val="99"/>
    <w:rsid w:val="00A77230"/>
    <w:pPr>
      <w:spacing w:before="100" w:beforeAutospacing="1" w:after="100" w:afterAutospacing="1"/>
      <w:jc w:val="center"/>
    </w:pPr>
    <w:rPr>
      <w:b/>
      <w:bCs/>
      <w:szCs w:val="28"/>
      <w:lang w:eastAsia="en-US"/>
    </w:rPr>
  </w:style>
  <w:style w:type="paragraph" w:customStyle="1" w:styleId="DefinitionList">
    <w:name w:val="Definition List"/>
    <w:basedOn w:val="aa"/>
    <w:next w:val="DefinitionTerm"/>
    <w:rsid w:val="00A77230"/>
    <w:pPr>
      <w:spacing w:after="0"/>
      <w:ind w:left="360"/>
    </w:pPr>
    <w:rPr>
      <w:sz w:val="24"/>
      <w:lang w:val="uk-UA" w:eastAsia="en-US"/>
    </w:rPr>
  </w:style>
  <w:style w:type="paragraph" w:customStyle="1" w:styleId="DefinitionTerm">
    <w:name w:val="Definition Term"/>
    <w:basedOn w:val="aa"/>
    <w:next w:val="aa"/>
    <w:semiHidden/>
    <w:rsid w:val="00A77230"/>
    <w:pPr>
      <w:spacing w:after="0"/>
    </w:pPr>
    <w:rPr>
      <w:sz w:val="24"/>
      <w:szCs w:val="20"/>
      <w:lang w:val="uk-UA" w:eastAsia="en-US"/>
    </w:rPr>
  </w:style>
  <w:style w:type="paragraph" w:customStyle="1" w:styleId="artx">
    <w:name w:val="artx"/>
    <w:basedOn w:val="aa"/>
    <w:rsid w:val="00A77230"/>
    <w:pPr>
      <w:spacing w:before="100" w:beforeAutospacing="1" w:after="100" w:afterAutospacing="1"/>
    </w:pPr>
    <w:rPr>
      <w:sz w:val="24"/>
      <w:lang w:val="uk-UA" w:eastAsia="en-US"/>
    </w:rPr>
  </w:style>
  <w:style w:type="character" w:customStyle="1" w:styleId="t7">
    <w:name w:val="t7"/>
    <w:rsid w:val="00A77230"/>
  </w:style>
  <w:style w:type="paragraph" w:customStyle="1" w:styleId="font5">
    <w:name w:val="font5"/>
    <w:basedOn w:val="aa"/>
    <w:rsid w:val="00A77230"/>
    <w:pPr>
      <w:spacing w:before="100" w:beforeAutospacing="1" w:after="100" w:afterAutospacing="1"/>
    </w:pPr>
    <w:rPr>
      <w:rFonts w:ascii="Times New Roman CYR" w:hAnsi="Times New Roman CYR"/>
      <w:szCs w:val="28"/>
      <w:lang w:eastAsia="en-US"/>
    </w:rPr>
  </w:style>
  <w:style w:type="paragraph" w:customStyle="1" w:styleId="font6">
    <w:name w:val="font6"/>
    <w:basedOn w:val="aa"/>
    <w:rsid w:val="00A77230"/>
    <w:pPr>
      <w:spacing w:before="100" w:beforeAutospacing="1" w:after="100" w:afterAutospacing="1"/>
    </w:pPr>
    <w:rPr>
      <w:rFonts w:ascii="Tahoma" w:hAnsi="Tahoma" w:cs="Tahoma"/>
      <w:color w:val="000000"/>
      <w:sz w:val="14"/>
      <w:szCs w:val="14"/>
      <w:lang w:eastAsia="en-US"/>
    </w:rPr>
  </w:style>
  <w:style w:type="paragraph" w:customStyle="1" w:styleId="font7">
    <w:name w:val="font7"/>
    <w:basedOn w:val="aa"/>
    <w:rsid w:val="00A77230"/>
    <w:pPr>
      <w:spacing w:before="100" w:beforeAutospacing="1" w:after="100" w:afterAutospacing="1"/>
    </w:pPr>
    <w:rPr>
      <w:rFonts w:ascii="Tahoma" w:hAnsi="Tahoma" w:cs="Tahoma"/>
      <w:b/>
      <w:bCs/>
      <w:color w:val="000000"/>
      <w:szCs w:val="28"/>
      <w:lang w:eastAsia="en-US"/>
    </w:rPr>
  </w:style>
  <w:style w:type="paragraph" w:customStyle="1" w:styleId="font8">
    <w:name w:val="font8"/>
    <w:basedOn w:val="aa"/>
    <w:rsid w:val="00A77230"/>
    <w:pPr>
      <w:spacing w:before="100" w:beforeAutospacing="1" w:after="100" w:afterAutospacing="1"/>
    </w:pPr>
    <w:rPr>
      <w:rFonts w:ascii="Tahoma" w:hAnsi="Tahoma" w:cs="Tahoma"/>
      <w:b/>
      <w:bCs/>
      <w:color w:val="FF0000"/>
      <w:szCs w:val="28"/>
      <w:lang w:eastAsia="en-US"/>
    </w:rPr>
  </w:style>
  <w:style w:type="paragraph" w:customStyle="1" w:styleId="xl37">
    <w:name w:val="xl37"/>
    <w:basedOn w:val="aa"/>
    <w:uiPriority w:val="99"/>
    <w:rsid w:val="00A7723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18"/>
      <w:szCs w:val="18"/>
      <w:lang w:eastAsia="en-US"/>
    </w:rPr>
  </w:style>
  <w:style w:type="paragraph" w:customStyle="1" w:styleId="xl39">
    <w:name w:val="xl39"/>
    <w:basedOn w:val="aa"/>
    <w:uiPriority w:val="99"/>
    <w:rsid w:val="00A77230"/>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0">
    <w:name w:val="xl40"/>
    <w:basedOn w:val="aa"/>
    <w:uiPriority w:val="99"/>
    <w:rsid w:val="00A7723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1">
    <w:name w:val="xl41"/>
    <w:basedOn w:val="aa"/>
    <w:uiPriority w:val="99"/>
    <w:rsid w:val="00A77230"/>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2">
    <w:name w:val="xl42"/>
    <w:basedOn w:val="aa"/>
    <w:uiPriority w:val="99"/>
    <w:rsid w:val="00A7723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2"/>
      <w:lang w:eastAsia="en-US"/>
    </w:rPr>
  </w:style>
  <w:style w:type="paragraph" w:customStyle="1" w:styleId="xl43">
    <w:name w:val="xl43"/>
    <w:basedOn w:val="aa"/>
    <w:uiPriority w:val="99"/>
    <w:rsid w:val="00A7723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4"/>
      <w:lang w:eastAsia="en-US"/>
    </w:rPr>
  </w:style>
  <w:style w:type="paragraph" w:customStyle="1" w:styleId="xl44">
    <w:name w:val="xl44"/>
    <w:basedOn w:val="aa"/>
    <w:uiPriority w:val="99"/>
    <w:rsid w:val="00A77230"/>
    <w:pPr>
      <w:pBdr>
        <w:top w:val="single" w:sz="4" w:space="0" w:color="auto"/>
        <w:lef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5">
    <w:name w:val="xl45"/>
    <w:basedOn w:val="aa"/>
    <w:uiPriority w:val="99"/>
    <w:rsid w:val="00A77230"/>
    <w:pPr>
      <w:pBdr>
        <w:top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6">
    <w:name w:val="xl46"/>
    <w:basedOn w:val="aa"/>
    <w:uiPriority w:val="99"/>
    <w:rsid w:val="00A77230"/>
    <w:pPr>
      <w:pBdr>
        <w:top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7">
    <w:name w:val="xl47"/>
    <w:basedOn w:val="aa"/>
    <w:uiPriority w:val="99"/>
    <w:rsid w:val="00A77230"/>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2"/>
      <w:lang w:eastAsia="en-US"/>
    </w:rPr>
  </w:style>
  <w:style w:type="paragraph" w:customStyle="1" w:styleId="xl48">
    <w:name w:val="xl48"/>
    <w:basedOn w:val="aa"/>
    <w:uiPriority w:val="99"/>
    <w:rsid w:val="00A77230"/>
    <w:pPr>
      <w:pBdr>
        <w:top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49">
    <w:name w:val="xl49"/>
    <w:basedOn w:val="aa"/>
    <w:uiPriority w:val="99"/>
    <w:rsid w:val="00A77230"/>
    <w:pP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50">
    <w:name w:val="xl50"/>
    <w:basedOn w:val="aa"/>
    <w:uiPriority w:val="99"/>
    <w:rsid w:val="00A77230"/>
    <w:pPr>
      <w:pBdr>
        <w:bottom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51">
    <w:name w:val="xl51"/>
    <w:basedOn w:val="aa"/>
    <w:uiPriority w:val="99"/>
    <w:rsid w:val="00A7723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4"/>
      <w:lang w:eastAsia="en-US"/>
    </w:rPr>
  </w:style>
  <w:style w:type="paragraph" w:customStyle="1" w:styleId="xl52">
    <w:name w:val="xl52"/>
    <w:basedOn w:val="aa"/>
    <w:uiPriority w:val="99"/>
    <w:rsid w:val="00A7723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hAnsi="Times New Roman CYR"/>
      <w:sz w:val="24"/>
      <w:lang w:eastAsia="en-US"/>
    </w:rPr>
  </w:style>
  <w:style w:type="paragraph" w:customStyle="1" w:styleId="xl53">
    <w:name w:val="xl53"/>
    <w:basedOn w:val="aa"/>
    <w:uiPriority w:val="99"/>
    <w:rsid w:val="00A77230"/>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4"/>
      <w:lang w:eastAsia="en-US"/>
    </w:rPr>
  </w:style>
  <w:style w:type="paragraph" w:customStyle="1" w:styleId="xl54">
    <w:name w:val="xl54"/>
    <w:basedOn w:val="aa"/>
    <w:uiPriority w:val="99"/>
    <w:rsid w:val="00A7723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4"/>
      <w:lang w:eastAsia="en-US"/>
    </w:rPr>
  </w:style>
  <w:style w:type="paragraph" w:customStyle="1" w:styleId="xl55">
    <w:name w:val="xl55"/>
    <w:basedOn w:val="aa"/>
    <w:uiPriority w:val="99"/>
    <w:rsid w:val="00A77230"/>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hAnsi="Times New Roman CYR"/>
      <w:sz w:val="24"/>
      <w:lang w:eastAsia="en-US"/>
    </w:rPr>
  </w:style>
  <w:style w:type="paragraph" w:customStyle="1" w:styleId="xl56">
    <w:name w:val="xl56"/>
    <w:basedOn w:val="aa"/>
    <w:uiPriority w:val="99"/>
    <w:rsid w:val="00A7723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hAnsi="Times New Roman CYR"/>
      <w:sz w:val="24"/>
      <w:lang w:eastAsia="en-US"/>
    </w:rPr>
  </w:style>
  <w:style w:type="paragraph" w:customStyle="1" w:styleId="xl57">
    <w:name w:val="xl57"/>
    <w:basedOn w:val="aa"/>
    <w:uiPriority w:val="99"/>
    <w:rsid w:val="00A7723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lang w:eastAsia="en-US"/>
    </w:rPr>
  </w:style>
  <w:style w:type="paragraph" w:customStyle="1" w:styleId="xl58">
    <w:name w:val="xl58"/>
    <w:basedOn w:val="aa"/>
    <w:uiPriority w:val="99"/>
    <w:rsid w:val="00A77230"/>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lang w:eastAsia="en-US"/>
    </w:rPr>
  </w:style>
  <w:style w:type="paragraph" w:customStyle="1" w:styleId="xl59">
    <w:name w:val="xl59"/>
    <w:basedOn w:val="aa"/>
    <w:uiPriority w:val="99"/>
    <w:rsid w:val="00A772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eastAsia="en-US"/>
    </w:rPr>
  </w:style>
  <w:style w:type="paragraph" w:customStyle="1" w:styleId="xl60">
    <w:name w:val="xl60"/>
    <w:basedOn w:val="aa"/>
    <w:uiPriority w:val="99"/>
    <w:rsid w:val="00A7723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lang w:eastAsia="en-US"/>
    </w:rPr>
  </w:style>
  <w:style w:type="paragraph" w:customStyle="1" w:styleId="xl61">
    <w:name w:val="xl61"/>
    <w:basedOn w:val="aa"/>
    <w:uiPriority w:val="99"/>
    <w:rsid w:val="00A7723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color w:val="FF0000"/>
      <w:sz w:val="24"/>
      <w:lang w:eastAsia="en-US"/>
    </w:rPr>
  </w:style>
  <w:style w:type="paragraph" w:customStyle="1" w:styleId="xl62">
    <w:name w:val="xl62"/>
    <w:basedOn w:val="aa"/>
    <w:uiPriority w:val="99"/>
    <w:rsid w:val="00A77230"/>
    <w:pPr>
      <w:pBdr>
        <w:top w:val="single" w:sz="4" w:space="0" w:color="auto"/>
        <w:left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3">
    <w:name w:val="xl63"/>
    <w:basedOn w:val="aa"/>
    <w:rsid w:val="00A77230"/>
    <w:pPr>
      <w:pBdr>
        <w:left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4">
    <w:name w:val="xl64"/>
    <w:basedOn w:val="aa"/>
    <w:rsid w:val="00A77230"/>
    <w:pPr>
      <w:pBdr>
        <w:left w:val="single" w:sz="4" w:space="0" w:color="auto"/>
        <w:bottom w:val="single" w:sz="4" w:space="0" w:color="auto"/>
      </w:pBdr>
      <w:shd w:val="clear" w:color="auto" w:fill="FFFF99"/>
      <w:spacing w:before="100" w:beforeAutospacing="1" w:after="100" w:afterAutospacing="1"/>
      <w:jc w:val="center"/>
      <w:textAlignment w:val="center"/>
    </w:pPr>
    <w:rPr>
      <w:rFonts w:ascii="Times New Roman CYR" w:hAnsi="Times New Roman CYR"/>
      <w:sz w:val="22"/>
      <w:lang w:eastAsia="en-US"/>
    </w:rPr>
  </w:style>
  <w:style w:type="paragraph" w:customStyle="1" w:styleId="xl65">
    <w:name w:val="xl65"/>
    <w:basedOn w:val="aa"/>
    <w:rsid w:val="00A77230"/>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CYR" w:hAnsi="Times New Roman CYR"/>
      <w:color w:val="FF0000"/>
      <w:sz w:val="24"/>
      <w:lang w:eastAsia="en-US"/>
    </w:rPr>
  </w:style>
  <w:style w:type="paragraph" w:customStyle="1" w:styleId="xl66">
    <w:name w:val="xl66"/>
    <w:basedOn w:val="aa"/>
    <w:rsid w:val="00A77230"/>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CYR" w:hAnsi="Times New Roman CYR"/>
      <w:color w:val="FF0000"/>
      <w:sz w:val="24"/>
      <w:lang w:eastAsia="en-US"/>
    </w:rPr>
  </w:style>
  <w:style w:type="paragraph" w:customStyle="1" w:styleId="xl67">
    <w:name w:val="xl67"/>
    <w:basedOn w:val="aa"/>
    <w:rsid w:val="00A77230"/>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CYR" w:hAnsi="Times New Roman CYR"/>
      <w:sz w:val="24"/>
      <w:lang w:eastAsia="en-US"/>
    </w:rPr>
  </w:style>
  <w:style w:type="paragraph" w:customStyle="1" w:styleId="xl73">
    <w:name w:val="xl73"/>
    <w:basedOn w:val="aa"/>
    <w:rsid w:val="00A77230"/>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color w:val="FF0000"/>
      <w:sz w:val="24"/>
      <w:lang w:eastAsia="en-US"/>
    </w:rPr>
  </w:style>
  <w:style w:type="paragraph" w:customStyle="1" w:styleId="xl74">
    <w:name w:val="xl74"/>
    <w:basedOn w:val="aa"/>
    <w:rsid w:val="00A77230"/>
    <w:pPr>
      <w:pBdr>
        <w:top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color w:val="FF0000"/>
      <w:sz w:val="24"/>
      <w:lang w:eastAsia="en-US"/>
    </w:rPr>
  </w:style>
  <w:style w:type="paragraph" w:customStyle="1" w:styleId="xl75">
    <w:name w:val="xl75"/>
    <w:basedOn w:val="aa"/>
    <w:rsid w:val="00A7723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imes New Roman CYR" w:hAnsi="Times New Roman CYR"/>
      <w:color w:val="FF0000"/>
      <w:sz w:val="24"/>
      <w:lang w:eastAsia="en-US"/>
    </w:rPr>
  </w:style>
  <w:style w:type="paragraph" w:customStyle="1" w:styleId="xl76">
    <w:name w:val="xl76"/>
    <w:basedOn w:val="aa"/>
    <w:rsid w:val="00A77230"/>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sz w:val="24"/>
      <w:lang w:eastAsia="en-US"/>
    </w:rPr>
  </w:style>
  <w:style w:type="paragraph" w:customStyle="1" w:styleId="xl77">
    <w:name w:val="xl77"/>
    <w:basedOn w:val="aa"/>
    <w:rsid w:val="00A77230"/>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sz w:val="24"/>
      <w:lang w:eastAsia="en-US"/>
    </w:rPr>
  </w:style>
  <w:style w:type="paragraph" w:customStyle="1" w:styleId="xl78">
    <w:name w:val="xl78"/>
    <w:basedOn w:val="aa"/>
    <w:rsid w:val="00A77230"/>
    <w:pPr>
      <w:pBdr>
        <w:top w:val="single" w:sz="4" w:space="0" w:color="auto"/>
        <w:bottom w:val="single" w:sz="4" w:space="0" w:color="auto"/>
      </w:pBdr>
      <w:shd w:val="clear" w:color="auto" w:fill="FFCC99"/>
      <w:spacing w:before="100" w:beforeAutospacing="1" w:after="100" w:afterAutospacing="1"/>
      <w:jc w:val="center"/>
      <w:textAlignment w:val="center"/>
    </w:pPr>
    <w:rPr>
      <w:sz w:val="24"/>
      <w:lang w:eastAsia="en-US"/>
    </w:rPr>
  </w:style>
  <w:style w:type="paragraph" w:customStyle="1" w:styleId="xl79">
    <w:name w:val="xl79"/>
    <w:basedOn w:val="aa"/>
    <w:rsid w:val="00A77230"/>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Times New Roman CYR" w:hAnsi="Times New Roman CYR"/>
      <w:sz w:val="24"/>
      <w:lang w:eastAsia="en-US"/>
    </w:rPr>
  </w:style>
  <w:style w:type="paragraph" w:customStyle="1" w:styleId="xl80">
    <w:name w:val="xl80"/>
    <w:basedOn w:val="aa"/>
    <w:rsid w:val="00A77230"/>
    <w:pPr>
      <w:pBdr>
        <w:top w:val="single" w:sz="4" w:space="0" w:color="auto"/>
        <w:bottom w:val="single" w:sz="4" w:space="0" w:color="auto"/>
      </w:pBdr>
      <w:shd w:val="clear" w:color="auto" w:fill="FFFF99"/>
      <w:spacing w:before="100" w:beforeAutospacing="1" w:after="100" w:afterAutospacing="1"/>
      <w:jc w:val="center"/>
      <w:textAlignment w:val="center"/>
    </w:pPr>
    <w:rPr>
      <w:rFonts w:ascii="Times New Roman CYR" w:hAnsi="Times New Roman CYR"/>
      <w:sz w:val="24"/>
      <w:lang w:eastAsia="en-US"/>
    </w:rPr>
  </w:style>
  <w:style w:type="paragraph" w:customStyle="1" w:styleId="xl81">
    <w:name w:val="xl81"/>
    <w:basedOn w:val="aa"/>
    <w:rsid w:val="00A77230"/>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hAnsi="Times New Roman CYR"/>
      <w:sz w:val="24"/>
      <w:lang w:eastAsia="en-US"/>
    </w:rPr>
  </w:style>
  <w:style w:type="paragraph" w:customStyle="1" w:styleId="xl82">
    <w:name w:val="xl82"/>
    <w:basedOn w:val="aa"/>
    <w:rsid w:val="00A77230"/>
    <w:pPr>
      <w:pBdr>
        <w:left w:val="single" w:sz="8" w:space="0" w:color="auto"/>
        <w:bottom w:val="single" w:sz="4" w:space="0" w:color="auto"/>
      </w:pBdr>
      <w:shd w:val="clear" w:color="auto" w:fill="C0C0C0"/>
      <w:spacing w:before="100" w:beforeAutospacing="1" w:after="100" w:afterAutospacing="1"/>
      <w:jc w:val="center"/>
      <w:textAlignment w:val="center"/>
    </w:pPr>
    <w:rPr>
      <w:rFonts w:ascii="Times New Roman CYR" w:hAnsi="Times New Roman CYR"/>
      <w:color w:val="993300"/>
      <w:sz w:val="24"/>
      <w:lang w:eastAsia="en-US"/>
    </w:rPr>
  </w:style>
  <w:style w:type="paragraph" w:customStyle="1" w:styleId="xl83">
    <w:name w:val="xl83"/>
    <w:basedOn w:val="aa"/>
    <w:rsid w:val="00A77230"/>
    <w:pPr>
      <w:pBdr>
        <w:bottom w:val="single" w:sz="4" w:space="0" w:color="auto"/>
      </w:pBdr>
      <w:shd w:val="clear" w:color="auto" w:fill="C0C0C0"/>
      <w:spacing w:before="100" w:beforeAutospacing="1" w:after="100" w:afterAutospacing="1"/>
      <w:jc w:val="center"/>
      <w:textAlignment w:val="center"/>
    </w:pPr>
    <w:rPr>
      <w:rFonts w:ascii="Times New Roman CYR" w:hAnsi="Times New Roman CYR"/>
      <w:color w:val="993300"/>
      <w:sz w:val="24"/>
      <w:lang w:eastAsia="en-US"/>
    </w:rPr>
  </w:style>
  <w:style w:type="paragraph" w:customStyle="1" w:styleId="xl84">
    <w:name w:val="xl84"/>
    <w:basedOn w:val="aa"/>
    <w:rsid w:val="00A77230"/>
    <w:pPr>
      <w:pBdr>
        <w:top w:val="single" w:sz="4"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color w:val="993300"/>
      <w:sz w:val="24"/>
      <w:lang w:eastAsia="en-US"/>
    </w:rPr>
  </w:style>
  <w:style w:type="paragraph" w:customStyle="1" w:styleId="xl85">
    <w:name w:val="xl85"/>
    <w:basedOn w:val="aa"/>
    <w:rsid w:val="00A77230"/>
    <w:pPr>
      <w:pBdr>
        <w:top w:val="single" w:sz="4"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color w:val="993300"/>
      <w:sz w:val="24"/>
      <w:lang w:eastAsia="en-US"/>
    </w:rPr>
  </w:style>
  <w:style w:type="paragraph" w:customStyle="1" w:styleId="xl86">
    <w:name w:val="xl86"/>
    <w:basedOn w:val="aa"/>
    <w:rsid w:val="00A77230"/>
    <w:pPr>
      <w:pBdr>
        <w:left w:val="single" w:sz="8" w:space="0" w:color="auto"/>
      </w:pBdr>
      <w:shd w:val="clear" w:color="auto" w:fill="C0C0C0"/>
      <w:spacing w:before="100" w:beforeAutospacing="1" w:after="100" w:afterAutospacing="1"/>
      <w:jc w:val="center"/>
      <w:textAlignment w:val="center"/>
    </w:pPr>
    <w:rPr>
      <w:rFonts w:ascii="Times New Roman CYR" w:hAnsi="Times New Roman CYR"/>
      <w:sz w:val="24"/>
      <w:lang w:eastAsia="en-US"/>
    </w:rPr>
  </w:style>
  <w:style w:type="paragraph" w:customStyle="1" w:styleId="xl87">
    <w:name w:val="xl87"/>
    <w:basedOn w:val="aa"/>
    <w:rsid w:val="00A77230"/>
    <w:pPr>
      <w:shd w:val="clear" w:color="auto" w:fill="C0C0C0"/>
      <w:spacing w:before="100" w:beforeAutospacing="1" w:after="100" w:afterAutospacing="1"/>
      <w:jc w:val="center"/>
      <w:textAlignment w:val="center"/>
    </w:pPr>
    <w:rPr>
      <w:rFonts w:ascii="Times New Roman CYR" w:hAnsi="Times New Roman CYR"/>
      <w:sz w:val="24"/>
      <w:lang w:eastAsia="en-US"/>
    </w:rPr>
  </w:style>
  <w:style w:type="paragraph" w:customStyle="1" w:styleId="xl88">
    <w:name w:val="xl88"/>
    <w:basedOn w:val="aa"/>
    <w:rsid w:val="00A77230"/>
    <w:pPr>
      <w:pBdr>
        <w:right w:val="single" w:sz="8" w:space="0" w:color="auto"/>
      </w:pBdr>
      <w:shd w:val="clear" w:color="auto" w:fill="C0C0C0"/>
      <w:spacing w:before="100" w:beforeAutospacing="1" w:after="100" w:afterAutospacing="1"/>
      <w:jc w:val="center"/>
      <w:textAlignment w:val="center"/>
    </w:pPr>
    <w:rPr>
      <w:rFonts w:ascii="Times New Roman CYR" w:hAnsi="Times New Roman CYR"/>
      <w:sz w:val="24"/>
      <w:lang w:eastAsia="en-US"/>
    </w:rPr>
  </w:style>
  <w:style w:type="paragraph" w:customStyle="1" w:styleId="xl89">
    <w:name w:val="xl89"/>
    <w:basedOn w:val="aa"/>
    <w:rsid w:val="00A77230"/>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sz w:val="24"/>
      <w:lang w:eastAsia="en-US"/>
    </w:rPr>
  </w:style>
  <w:style w:type="paragraph" w:customStyle="1" w:styleId="xl90">
    <w:name w:val="xl90"/>
    <w:basedOn w:val="aa"/>
    <w:rsid w:val="00A77230"/>
    <w:pPr>
      <w:pBdr>
        <w:top w:val="single" w:sz="8" w:space="0" w:color="auto"/>
        <w:bottom w:val="single" w:sz="8" w:space="0" w:color="auto"/>
      </w:pBdr>
      <w:shd w:val="clear" w:color="auto" w:fill="C0C0C0"/>
      <w:spacing w:before="100" w:beforeAutospacing="1" w:after="100" w:afterAutospacing="1"/>
      <w:jc w:val="center"/>
      <w:textAlignment w:val="center"/>
    </w:pPr>
    <w:rPr>
      <w:rFonts w:ascii="Times New Roman CYR" w:hAnsi="Times New Roman CYR"/>
      <w:sz w:val="24"/>
      <w:lang w:eastAsia="en-US"/>
    </w:rPr>
  </w:style>
  <w:style w:type="paragraph" w:customStyle="1" w:styleId="xl91">
    <w:name w:val="xl91"/>
    <w:basedOn w:val="aa"/>
    <w:rsid w:val="00A7723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imes New Roman CYR" w:hAnsi="Times New Roman CYR"/>
      <w:sz w:val="24"/>
      <w:lang w:eastAsia="en-US"/>
    </w:rPr>
  </w:style>
  <w:style w:type="paragraph" w:customStyle="1" w:styleId="style33">
    <w:name w:val="style33"/>
    <w:basedOn w:val="aa"/>
    <w:rsid w:val="00A77230"/>
    <w:pPr>
      <w:spacing w:before="100" w:beforeAutospacing="1" w:after="100" w:afterAutospacing="1"/>
    </w:pPr>
    <w:rPr>
      <w:sz w:val="24"/>
      <w:lang w:val="uk-UA" w:eastAsia="en-US"/>
    </w:rPr>
  </w:style>
  <w:style w:type="paragraph" w:customStyle="1" w:styleId="afffffffffff2">
    <w:name w:val="Готовый"/>
    <w:basedOn w:val="aa"/>
    <w:rsid w:val="00A7723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cs="Courier New"/>
      <w:sz w:val="20"/>
      <w:szCs w:val="20"/>
      <w:lang w:eastAsia="en-US"/>
    </w:rPr>
  </w:style>
  <w:style w:type="paragraph" w:customStyle="1" w:styleId="3ff6">
    <w:name w:val="заголовок 3"/>
    <w:basedOn w:val="aa"/>
    <w:next w:val="aa"/>
    <w:rsid w:val="00A77230"/>
    <w:pPr>
      <w:keepNext/>
      <w:autoSpaceDE w:val="0"/>
      <w:autoSpaceDN w:val="0"/>
      <w:spacing w:after="0"/>
    </w:pPr>
    <w:rPr>
      <w:b/>
      <w:bCs/>
      <w:sz w:val="24"/>
      <w:lang w:eastAsia="en-US"/>
    </w:rPr>
  </w:style>
  <w:style w:type="paragraph" w:customStyle="1" w:styleId="11b">
    <w:name w:val="заголовок 11"/>
    <w:basedOn w:val="aa"/>
    <w:next w:val="aa"/>
    <w:rsid w:val="00A77230"/>
    <w:pPr>
      <w:keepNext/>
      <w:widowControl w:val="0"/>
      <w:spacing w:after="0"/>
      <w:ind w:hanging="108"/>
    </w:pPr>
    <w:rPr>
      <w:b/>
      <w:bCs/>
      <w:color w:val="000000"/>
      <w:sz w:val="24"/>
      <w:lang w:eastAsia="en-US"/>
    </w:rPr>
  </w:style>
  <w:style w:type="character" w:customStyle="1" w:styleId="FontStyle11">
    <w:name w:val="Font Style11"/>
    <w:rsid w:val="00A77230"/>
    <w:rPr>
      <w:rFonts w:ascii="Times New Roman" w:hAnsi="Times New Roman" w:cs="Times New Roman"/>
      <w:b/>
      <w:bCs/>
      <w:sz w:val="26"/>
      <w:szCs w:val="26"/>
    </w:rPr>
  </w:style>
  <w:style w:type="character" w:customStyle="1" w:styleId="FontStyle13">
    <w:name w:val="Font Style13"/>
    <w:rsid w:val="00A77230"/>
    <w:rPr>
      <w:rFonts w:ascii="Times New Roman" w:hAnsi="Times New Roman" w:cs="Times New Roman"/>
      <w:sz w:val="26"/>
      <w:szCs w:val="26"/>
    </w:rPr>
  </w:style>
  <w:style w:type="character" w:customStyle="1" w:styleId="FontStyle16">
    <w:name w:val="Font Style16"/>
    <w:rsid w:val="00A77230"/>
    <w:rPr>
      <w:rFonts w:ascii="Times New Roman" w:hAnsi="Times New Roman" w:cs="Times New Roman"/>
      <w:sz w:val="22"/>
      <w:szCs w:val="22"/>
    </w:rPr>
  </w:style>
  <w:style w:type="paragraph" w:customStyle="1" w:styleId="Just">
    <w:name w:val="Just"/>
    <w:rsid w:val="00A77230"/>
    <w:pPr>
      <w:spacing w:before="40" w:after="40" w:line="240" w:lineRule="auto"/>
      <w:ind w:firstLine="568"/>
      <w:jc w:val="both"/>
    </w:pPr>
    <w:rPr>
      <w:rFonts w:ascii="Times New Roman" w:eastAsia="Times New Roman" w:hAnsi="Times New Roman" w:cs="Times New Roman"/>
      <w:sz w:val="24"/>
      <w:lang w:eastAsia="ru-RU"/>
    </w:rPr>
  </w:style>
  <w:style w:type="paragraph" w:customStyle="1" w:styleId="6d">
    <w:name w:val="заголовок 6"/>
    <w:basedOn w:val="aa"/>
    <w:next w:val="aa"/>
    <w:rsid w:val="00A77230"/>
    <w:pPr>
      <w:keepNext/>
      <w:widowControl w:val="0"/>
      <w:spacing w:after="0"/>
    </w:pPr>
    <w:rPr>
      <w:b/>
      <w:bCs/>
      <w:color w:val="000000"/>
      <w:sz w:val="24"/>
      <w:lang w:val="uk-UA" w:eastAsia="en-US"/>
    </w:rPr>
  </w:style>
  <w:style w:type="character" w:customStyle="1" w:styleId="h10">
    <w:name w:val="h1"/>
    <w:rsid w:val="00A77230"/>
  </w:style>
  <w:style w:type="paragraph" w:customStyle="1" w:styleId="afffffffffff3">
    <w:name w:val="Îáû÷íûé"/>
    <w:rsid w:val="00A77230"/>
    <w:pPr>
      <w:spacing w:after="0" w:line="240" w:lineRule="auto"/>
      <w:ind w:firstLine="851"/>
      <w:jc w:val="center"/>
    </w:pPr>
    <w:rPr>
      <w:rFonts w:ascii="Times New Roman" w:eastAsia="Times New Roman" w:hAnsi="Times New Roman" w:cs="Times New Roman"/>
      <w:lang w:eastAsia="ru-RU"/>
    </w:rPr>
  </w:style>
  <w:style w:type="character" w:customStyle="1" w:styleId="afffffffffff4">
    <w:name w:val="Печатная машинка"/>
    <w:rsid w:val="00A77230"/>
    <w:rPr>
      <w:rFonts w:ascii="Courier New" w:hAnsi="Courier New"/>
      <w:sz w:val="20"/>
    </w:rPr>
  </w:style>
  <w:style w:type="paragraph" w:customStyle="1" w:styleId="2fff3">
    <w:name w:val="заголовок 2"/>
    <w:basedOn w:val="aa"/>
    <w:next w:val="aa"/>
    <w:rsid w:val="00A77230"/>
    <w:pPr>
      <w:keepNext/>
      <w:autoSpaceDE w:val="0"/>
      <w:autoSpaceDN w:val="0"/>
      <w:spacing w:after="0"/>
      <w:ind w:left="113" w:right="113"/>
      <w:jc w:val="center"/>
    </w:pPr>
    <w:rPr>
      <w:b/>
      <w:bCs/>
      <w:sz w:val="24"/>
      <w:lang w:val="en-US" w:eastAsia="en-US"/>
    </w:rPr>
  </w:style>
  <w:style w:type="character" w:customStyle="1" w:styleId="afffffffffff5">
    <w:name w:val="Основной шрифт"/>
    <w:rsid w:val="00A77230"/>
  </w:style>
  <w:style w:type="character" w:customStyle="1" w:styleId="afffffffffff6">
    <w:name w:val="номер страницы"/>
    <w:rsid w:val="00A77230"/>
  </w:style>
  <w:style w:type="paragraph" w:customStyle="1" w:styleId="Style1">
    <w:name w:val="Style1"/>
    <w:basedOn w:val="aa"/>
    <w:rsid w:val="00A77230"/>
    <w:pPr>
      <w:widowControl w:val="0"/>
      <w:autoSpaceDE w:val="0"/>
      <w:autoSpaceDN w:val="0"/>
      <w:adjustRightInd w:val="0"/>
      <w:spacing w:after="0"/>
    </w:pPr>
    <w:rPr>
      <w:rFonts w:ascii="Arial Narrow" w:hAnsi="Arial Narrow"/>
      <w:sz w:val="24"/>
      <w:lang w:eastAsia="en-US"/>
    </w:rPr>
  </w:style>
  <w:style w:type="paragraph" w:customStyle="1" w:styleId="Style4">
    <w:name w:val="Style4"/>
    <w:basedOn w:val="aa"/>
    <w:rsid w:val="00A77230"/>
    <w:pPr>
      <w:widowControl w:val="0"/>
      <w:autoSpaceDE w:val="0"/>
      <w:autoSpaceDN w:val="0"/>
      <w:adjustRightInd w:val="0"/>
      <w:spacing w:after="0" w:line="283" w:lineRule="exact"/>
      <w:ind w:firstLine="72"/>
    </w:pPr>
    <w:rPr>
      <w:rFonts w:ascii="Arial Narrow" w:hAnsi="Arial Narrow"/>
      <w:sz w:val="24"/>
      <w:lang w:eastAsia="en-US"/>
    </w:rPr>
  </w:style>
  <w:style w:type="paragraph" w:customStyle="1" w:styleId="Style5">
    <w:name w:val="Style5"/>
    <w:basedOn w:val="aa"/>
    <w:rsid w:val="00A77230"/>
    <w:pPr>
      <w:widowControl w:val="0"/>
      <w:autoSpaceDE w:val="0"/>
      <w:autoSpaceDN w:val="0"/>
      <w:adjustRightInd w:val="0"/>
      <w:spacing w:after="0"/>
    </w:pPr>
    <w:rPr>
      <w:rFonts w:ascii="Arial Narrow" w:hAnsi="Arial Narrow"/>
      <w:sz w:val="24"/>
      <w:lang w:eastAsia="en-US"/>
    </w:rPr>
  </w:style>
  <w:style w:type="paragraph" w:customStyle="1" w:styleId="Style10">
    <w:name w:val="Style10"/>
    <w:basedOn w:val="aa"/>
    <w:rsid w:val="00A77230"/>
    <w:pPr>
      <w:widowControl w:val="0"/>
      <w:autoSpaceDE w:val="0"/>
      <w:autoSpaceDN w:val="0"/>
      <w:adjustRightInd w:val="0"/>
      <w:spacing w:after="0" w:line="101" w:lineRule="exact"/>
      <w:jc w:val="center"/>
    </w:pPr>
    <w:rPr>
      <w:rFonts w:ascii="Arial Narrow" w:hAnsi="Arial Narrow"/>
      <w:sz w:val="24"/>
      <w:lang w:eastAsia="en-US"/>
    </w:rPr>
  </w:style>
  <w:style w:type="paragraph" w:customStyle="1" w:styleId="Style11">
    <w:name w:val="Style11"/>
    <w:basedOn w:val="aa"/>
    <w:rsid w:val="00A77230"/>
    <w:pPr>
      <w:widowControl w:val="0"/>
      <w:autoSpaceDE w:val="0"/>
      <w:autoSpaceDN w:val="0"/>
      <w:adjustRightInd w:val="0"/>
      <w:spacing w:after="0"/>
    </w:pPr>
    <w:rPr>
      <w:rFonts w:ascii="Arial Narrow" w:hAnsi="Arial Narrow"/>
      <w:sz w:val="24"/>
      <w:lang w:eastAsia="en-US"/>
    </w:rPr>
  </w:style>
  <w:style w:type="paragraph" w:customStyle="1" w:styleId="Style12">
    <w:name w:val="Style12"/>
    <w:basedOn w:val="aa"/>
    <w:rsid w:val="00A77230"/>
    <w:pPr>
      <w:widowControl w:val="0"/>
      <w:autoSpaceDE w:val="0"/>
      <w:autoSpaceDN w:val="0"/>
      <w:adjustRightInd w:val="0"/>
      <w:spacing w:after="0"/>
    </w:pPr>
    <w:rPr>
      <w:rFonts w:ascii="Arial Narrow" w:hAnsi="Arial Narrow"/>
      <w:sz w:val="24"/>
      <w:lang w:eastAsia="en-US"/>
    </w:rPr>
  </w:style>
  <w:style w:type="paragraph" w:customStyle="1" w:styleId="Style13">
    <w:name w:val="Style13"/>
    <w:basedOn w:val="aa"/>
    <w:rsid w:val="00A77230"/>
    <w:pPr>
      <w:widowControl w:val="0"/>
      <w:autoSpaceDE w:val="0"/>
      <w:autoSpaceDN w:val="0"/>
      <w:adjustRightInd w:val="0"/>
      <w:spacing w:after="0"/>
    </w:pPr>
    <w:rPr>
      <w:rFonts w:ascii="Arial Narrow" w:hAnsi="Arial Narrow"/>
      <w:sz w:val="24"/>
      <w:lang w:eastAsia="en-US"/>
    </w:rPr>
  </w:style>
  <w:style w:type="paragraph" w:customStyle="1" w:styleId="Style14">
    <w:name w:val="Style14"/>
    <w:basedOn w:val="aa"/>
    <w:rsid w:val="00A77230"/>
    <w:pPr>
      <w:widowControl w:val="0"/>
      <w:autoSpaceDE w:val="0"/>
      <w:autoSpaceDN w:val="0"/>
      <w:adjustRightInd w:val="0"/>
      <w:spacing w:after="0" w:line="254" w:lineRule="exact"/>
      <w:jc w:val="center"/>
    </w:pPr>
    <w:rPr>
      <w:rFonts w:ascii="Arial Narrow" w:hAnsi="Arial Narrow"/>
      <w:sz w:val="24"/>
      <w:lang w:eastAsia="en-US"/>
    </w:rPr>
  </w:style>
  <w:style w:type="paragraph" w:customStyle="1" w:styleId="Style15">
    <w:name w:val="Style15"/>
    <w:basedOn w:val="aa"/>
    <w:rsid w:val="00A77230"/>
    <w:pPr>
      <w:widowControl w:val="0"/>
      <w:autoSpaceDE w:val="0"/>
      <w:autoSpaceDN w:val="0"/>
      <w:adjustRightInd w:val="0"/>
      <w:spacing w:after="0"/>
    </w:pPr>
    <w:rPr>
      <w:rFonts w:ascii="Arial Narrow" w:hAnsi="Arial Narrow"/>
      <w:sz w:val="24"/>
      <w:lang w:eastAsia="en-US"/>
    </w:rPr>
  </w:style>
  <w:style w:type="paragraph" w:customStyle="1" w:styleId="Style16">
    <w:name w:val="Style16"/>
    <w:basedOn w:val="aa"/>
    <w:rsid w:val="00A77230"/>
    <w:pPr>
      <w:widowControl w:val="0"/>
      <w:autoSpaceDE w:val="0"/>
      <w:autoSpaceDN w:val="0"/>
      <w:adjustRightInd w:val="0"/>
      <w:spacing w:after="0"/>
    </w:pPr>
    <w:rPr>
      <w:rFonts w:ascii="Arial Narrow" w:hAnsi="Arial Narrow"/>
      <w:sz w:val="24"/>
      <w:lang w:eastAsia="en-US"/>
    </w:rPr>
  </w:style>
  <w:style w:type="character" w:customStyle="1" w:styleId="FontStyle18">
    <w:name w:val="Font Style18"/>
    <w:rsid w:val="00A77230"/>
    <w:rPr>
      <w:rFonts w:ascii="Times New Roman" w:hAnsi="Times New Roman" w:cs="Times New Roman"/>
      <w:i/>
      <w:iCs/>
      <w:sz w:val="30"/>
      <w:szCs w:val="30"/>
    </w:rPr>
  </w:style>
  <w:style w:type="character" w:customStyle="1" w:styleId="FontStyle19">
    <w:name w:val="Font Style19"/>
    <w:rsid w:val="00A77230"/>
    <w:rPr>
      <w:rFonts w:ascii="Arial Narrow" w:hAnsi="Arial Narrow" w:cs="Arial Narrow"/>
      <w:i/>
      <w:iCs/>
      <w:sz w:val="42"/>
      <w:szCs w:val="42"/>
    </w:rPr>
  </w:style>
  <w:style w:type="character" w:customStyle="1" w:styleId="FontStyle20">
    <w:name w:val="Font Style20"/>
    <w:rsid w:val="00A77230"/>
    <w:rPr>
      <w:rFonts w:ascii="Times New Roman" w:hAnsi="Times New Roman" w:cs="Times New Roman"/>
      <w:sz w:val="22"/>
      <w:szCs w:val="22"/>
    </w:rPr>
  </w:style>
  <w:style w:type="character" w:customStyle="1" w:styleId="FontStyle21">
    <w:name w:val="Font Style21"/>
    <w:rsid w:val="00A77230"/>
    <w:rPr>
      <w:rFonts w:ascii="Times New Roman" w:hAnsi="Times New Roman" w:cs="Times New Roman"/>
      <w:spacing w:val="10"/>
      <w:sz w:val="20"/>
      <w:szCs w:val="20"/>
    </w:rPr>
  </w:style>
  <w:style w:type="character" w:customStyle="1" w:styleId="FontStyle23">
    <w:name w:val="Font Style23"/>
    <w:rsid w:val="00A77230"/>
    <w:rPr>
      <w:rFonts w:ascii="Arial Narrow" w:hAnsi="Arial Narrow" w:cs="Arial Narrow"/>
      <w:i/>
      <w:iCs/>
      <w:sz w:val="16"/>
      <w:szCs w:val="16"/>
    </w:rPr>
  </w:style>
  <w:style w:type="character" w:customStyle="1" w:styleId="FontStyle24">
    <w:name w:val="Font Style24"/>
    <w:rsid w:val="00A77230"/>
    <w:rPr>
      <w:rFonts w:ascii="Times New Roman" w:hAnsi="Times New Roman" w:cs="Times New Roman"/>
      <w:b/>
      <w:bCs/>
      <w:sz w:val="8"/>
      <w:szCs w:val="8"/>
    </w:rPr>
  </w:style>
  <w:style w:type="character" w:customStyle="1" w:styleId="FontStyle25">
    <w:name w:val="Font Style25"/>
    <w:rsid w:val="00A77230"/>
    <w:rPr>
      <w:rFonts w:ascii="Times New Roman" w:hAnsi="Times New Roman" w:cs="Times New Roman"/>
      <w:sz w:val="22"/>
      <w:szCs w:val="22"/>
    </w:rPr>
  </w:style>
  <w:style w:type="character" w:customStyle="1" w:styleId="FontStyle27">
    <w:name w:val="Font Style27"/>
    <w:rsid w:val="00A77230"/>
    <w:rPr>
      <w:rFonts w:ascii="Times New Roman" w:hAnsi="Times New Roman" w:cs="Times New Roman"/>
      <w:b/>
      <w:bCs/>
      <w:sz w:val="10"/>
      <w:szCs w:val="10"/>
    </w:rPr>
  </w:style>
  <w:style w:type="character" w:customStyle="1" w:styleId="FontStyle28">
    <w:name w:val="Font Style28"/>
    <w:rsid w:val="00A77230"/>
    <w:rPr>
      <w:rFonts w:ascii="Arial Black" w:hAnsi="Arial Black" w:cs="Arial Black"/>
      <w:sz w:val="8"/>
      <w:szCs w:val="8"/>
    </w:rPr>
  </w:style>
  <w:style w:type="character" w:customStyle="1" w:styleId="FontStyle29">
    <w:name w:val="Font Style29"/>
    <w:rsid w:val="00A77230"/>
    <w:rPr>
      <w:rFonts w:ascii="Times New Roman" w:hAnsi="Times New Roman" w:cs="Times New Roman"/>
      <w:b/>
      <w:bCs/>
      <w:sz w:val="10"/>
      <w:szCs w:val="10"/>
    </w:rPr>
  </w:style>
  <w:style w:type="character" w:customStyle="1" w:styleId="FontStyle14">
    <w:name w:val="Font Style14"/>
    <w:rsid w:val="00A77230"/>
    <w:rPr>
      <w:rFonts w:ascii="Times New Roman" w:hAnsi="Times New Roman" w:cs="Times New Roman"/>
      <w:spacing w:val="10"/>
      <w:sz w:val="20"/>
      <w:szCs w:val="20"/>
    </w:rPr>
  </w:style>
  <w:style w:type="character" w:customStyle="1" w:styleId="FontStyle15">
    <w:name w:val="Font Style15"/>
    <w:rsid w:val="00A77230"/>
    <w:rPr>
      <w:rFonts w:ascii="Times New Roman" w:hAnsi="Times New Roman" w:cs="Times New Roman"/>
      <w:b/>
      <w:bCs/>
      <w:spacing w:val="10"/>
      <w:sz w:val="24"/>
      <w:szCs w:val="24"/>
    </w:rPr>
  </w:style>
  <w:style w:type="character" w:customStyle="1" w:styleId="FontStyle17">
    <w:name w:val="Font Style17"/>
    <w:rsid w:val="00A77230"/>
    <w:rPr>
      <w:rFonts w:ascii="Times New Roman" w:hAnsi="Times New Roman" w:cs="Times New Roman"/>
      <w:b/>
      <w:bCs/>
      <w:sz w:val="8"/>
      <w:szCs w:val="8"/>
    </w:rPr>
  </w:style>
  <w:style w:type="paragraph" w:customStyle="1" w:styleId="txt1">
    <w:name w:val="txt1"/>
    <w:basedOn w:val="aa"/>
    <w:rsid w:val="00A77230"/>
    <w:pPr>
      <w:spacing w:before="100" w:beforeAutospacing="1" w:after="100" w:afterAutospacing="1"/>
    </w:pPr>
    <w:rPr>
      <w:sz w:val="24"/>
      <w:lang w:eastAsia="en-US"/>
    </w:rPr>
  </w:style>
  <w:style w:type="paragraph" w:customStyle="1" w:styleId="afffffffffff7">
    <w:name w:val="Нормальний текст"/>
    <w:basedOn w:val="aa"/>
    <w:rsid w:val="00A77230"/>
    <w:pPr>
      <w:spacing w:before="120" w:after="0"/>
      <w:ind w:firstLine="567"/>
    </w:pPr>
    <w:rPr>
      <w:rFonts w:ascii="Antiqua" w:hAnsi="Antiqua"/>
      <w:sz w:val="26"/>
      <w:szCs w:val="20"/>
      <w:lang w:val="uk-UA" w:eastAsia="en-US"/>
    </w:rPr>
  </w:style>
  <w:style w:type="paragraph" w:customStyle="1" w:styleId="afffffffffff8">
    <w:name w:val="Шапка документу"/>
    <w:basedOn w:val="aa"/>
    <w:rsid w:val="00A77230"/>
    <w:pPr>
      <w:keepNext/>
      <w:keepLines/>
      <w:spacing w:after="240"/>
      <w:ind w:left="4536"/>
      <w:jc w:val="center"/>
    </w:pPr>
    <w:rPr>
      <w:rFonts w:ascii="Antiqua" w:hAnsi="Antiqua"/>
      <w:sz w:val="26"/>
      <w:szCs w:val="20"/>
      <w:lang w:val="uk-UA" w:eastAsia="en-US"/>
    </w:rPr>
  </w:style>
  <w:style w:type="paragraph" w:customStyle="1" w:styleId="afffffffffff9">
    <w:name w:val="Назва документа"/>
    <w:basedOn w:val="aa"/>
    <w:next w:val="afffffffffff7"/>
    <w:rsid w:val="00A77230"/>
    <w:pPr>
      <w:keepNext/>
      <w:keepLines/>
      <w:spacing w:before="240" w:after="240"/>
      <w:jc w:val="center"/>
    </w:pPr>
    <w:rPr>
      <w:rFonts w:ascii="Antiqua" w:hAnsi="Antiqua"/>
      <w:b/>
      <w:sz w:val="26"/>
      <w:szCs w:val="20"/>
      <w:lang w:val="uk-UA" w:eastAsia="en-US"/>
    </w:rPr>
  </w:style>
  <w:style w:type="paragraph" w:customStyle="1" w:styleId="afffffffffffa">
    <w:name w:val="Установа"/>
    <w:basedOn w:val="aa"/>
    <w:rsid w:val="00A77230"/>
    <w:pPr>
      <w:keepNext/>
      <w:keepLines/>
      <w:spacing w:before="120" w:after="0"/>
      <w:jc w:val="center"/>
    </w:pPr>
    <w:rPr>
      <w:rFonts w:ascii="Antiqua" w:hAnsi="Antiqua"/>
      <w:b/>
      <w:sz w:val="40"/>
      <w:szCs w:val="20"/>
      <w:lang w:val="uk-UA" w:eastAsia="en-US"/>
    </w:rPr>
  </w:style>
  <w:style w:type="paragraph" w:customStyle="1" w:styleId="ParagraphStyle">
    <w:name w:val="Paragraph Style"/>
    <w:rsid w:val="00A77230"/>
    <w:pPr>
      <w:autoSpaceDE w:val="0"/>
      <w:autoSpaceDN w:val="0"/>
      <w:adjustRightInd w:val="0"/>
      <w:spacing w:after="0" w:line="240" w:lineRule="auto"/>
      <w:ind w:firstLine="851"/>
      <w:jc w:val="center"/>
    </w:pPr>
    <w:rPr>
      <w:rFonts w:ascii="Courier New" w:eastAsia="Times New Roman" w:hAnsi="Courier New" w:cs="Times New Roman"/>
      <w:sz w:val="24"/>
      <w:szCs w:val="24"/>
      <w:lang w:eastAsia="ru-RU"/>
    </w:rPr>
  </w:style>
  <w:style w:type="character" w:customStyle="1" w:styleId="FontStyle">
    <w:name w:val="Font Style"/>
    <w:rsid w:val="00A77230"/>
    <w:rPr>
      <w:rFonts w:ascii="Courier New" w:hAnsi="Courier New" w:cs="Courier New" w:hint="default"/>
      <w:color w:val="000000"/>
      <w:sz w:val="20"/>
      <w:szCs w:val="20"/>
    </w:rPr>
  </w:style>
  <w:style w:type="character" w:customStyle="1" w:styleId="FontStyle34">
    <w:name w:val="Font Style34"/>
    <w:rsid w:val="00A77230"/>
    <w:rPr>
      <w:rFonts w:ascii="Times New Roman" w:hAnsi="Times New Roman" w:cs="Times New Roman"/>
      <w:sz w:val="28"/>
      <w:szCs w:val="28"/>
    </w:rPr>
  </w:style>
  <w:style w:type="character" w:customStyle="1" w:styleId="rvts9">
    <w:name w:val="rvts9"/>
    <w:rsid w:val="00A77230"/>
    <w:rPr>
      <w:rFonts w:ascii="Times New Roman" w:hAnsi="Times New Roman" w:cs="Times New Roman" w:hint="default"/>
      <w:b/>
      <w:bCs/>
      <w:i w:val="0"/>
      <w:iCs w:val="0"/>
      <w:strike w:val="0"/>
      <w:dstrike w:val="0"/>
      <w:color w:val="000000"/>
      <w:sz w:val="24"/>
      <w:szCs w:val="24"/>
      <w:u w:val="none"/>
      <w:effect w:val="none"/>
    </w:rPr>
  </w:style>
  <w:style w:type="character" w:customStyle="1" w:styleId="st42">
    <w:name w:val="st42"/>
    <w:rsid w:val="00A77230"/>
    <w:rPr>
      <w:rFonts w:ascii="Times New Roman" w:hAnsi="Times New Roman"/>
      <w:color w:val="000000"/>
    </w:rPr>
  </w:style>
  <w:style w:type="character" w:customStyle="1" w:styleId="fwb">
    <w:name w:val="fwb"/>
    <w:rsid w:val="00A77230"/>
  </w:style>
  <w:style w:type="character" w:customStyle="1" w:styleId="-1pt">
    <w:name w:val="Основной текст + Интервал -1 pt"/>
    <w:rsid w:val="00A77230"/>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e">
    <w:name w:val="Основной текст5"/>
    <w:basedOn w:val="aa"/>
    <w:rsid w:val="00A77230"/>
    <w:pPr>
      <w:widowControl w:val="0"/>
      <w:shd w:val="clear" w:color="auto" w:fill="FFFFFF"/>
      <w:spacing w:after="0" w:line="215" w:lineRule="exact"/>
      <w:ind w:hanging="680"/>
    </w:pPr>
    <w:rPr>
      <w:rFonts w:ascii="Calibri" w:hAnsi="Calibri"/>
      <w:sz w:val="19"/>
      <w:szCs w:val="19"/>
      <w:shd w:val="clear" w:color="auto" w:fill="FFFFFF"/>
    </w:rPr>
  </w:style>
  <w:style w:type="paragraph" w:styleId="afffffffffffb">
    <w:name w:val="Signature"/>
    <w:basedOn w:val="aa"/>
    <w:link w:val="afffffffffffc"/>
    <w:rsid w:val="00A77230"/>
    <w:pPr>
      <w:tabs>
        <w:tab w:val="right" w:pos="9356"/>
      </w:tabs>
      <w:spacing w:after="240"/>
    </w:pPr>
    <w:rPr>
      <w:szCs w:val="20"/>
      <w:lang w:eastAsia="en-US"/>
    </w:rPr>
  </w:style>
  <w:style w:type="character" w:customStyle="1" w:styleId="afffffffffffc">
    <w:name w:val="Подпись Знак"/>
    <w:basedOn w:val="ab"/>
    <w:link w:val="afffffffffffb"/>
    <w:rsid w:val="00A77230"/>
    <w:rPr>
      <w:rFonts w:ascii="Times New Roman" w:eastAsia="Times New Roman" w:hAnsi="Times New Roman" w:cs="Times New Roman"/>
      <w:sz w:val="28"/>
      <w:szCs w:val="20"/>
    </w:rPr>
  </w:style>
  <w:style w:type="paragraph" w:customStyle="1" w:styleId="1fffa">
    <w:name w:val="Знак Знак Знак Знак Знак Знак Знак Знак Знак Знак Знак1 Знак"/>
    <w:basedOn w:val="aa"/>
    <w:rsid w:val="00A77230"/>
    <w:pPr>
      <w:spacing w:after="0"/>
    </w:pPr>
    <w:rPr>
      <w:rFonts w:ascii="Verdana" w:hAnsi="Verdana" w:cs="Verdana"/>
      <w:sz w:val="20"/>
      <w:szCs w:val="20"/>
      <w:lang w:val="en-US" w:eastAsia="en-US"/>
    </w:rPr>
  </w:style>
  <w:style w:type="numbering" w:customStyle="1" w:styleId="191">
    <w:name w:val="Нет списка19"/>
    <w:next w:val="ad"/>
    <w:uiPriority w:val="99"/>
    <w:semiHidden/>
    <w:unhideWhenUsed/>
    <w:rsid w:val="00A77230"/>
  </w:style>
  <w:style w:type="numbering" w:customStyle="1" w:styleId="1170">
    <w:name w:val="Нет списка117"/>
    <w:next w:val="ad"/>
    <w:semiHidden/>
    <w:rsid w:val="00A77230"/>
  </w:style>
  <w:style w:type="numbering" w:customStyle="1" w:styleId="201">
    <w:name w:val="Нет списка20"/>
    <w:next w:val="ad"/>
    <w:uiPriority w:val="99"/>
    <w:semiHidden/>
    <w:unhideWhenUsed/>
    <w:rsid w:val="00A77230"/>
  </w:style>
  <w:style w:type="table" w:customStyle="1" w:styleId="1142">
    <w:name w:val="Сетка таблицы11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5">
    <w:name w:val="Основной текст 211"/>
    <w:basedOn w:val="aa"/>
    <w:rsid w:val="00A77230"/>
    <w:pPr>
      <w:overflowPunct w:val="0"/>
      <w:autoSpaceDE w:val="0"/>
      <w:autoSpaceDN w:val="0"/>
      <w:adjustRightInd w:val="0"/>
      <w:spacing w:after="0"/>
      <w:ind w:firstLine="709"/>
      <w:jc w:val="left"/>
      <w:textAlignment w:val="baseline"/>
    </w:pPr>
    <w:rPr>
      <w:rFonts w:ascii="Arial" w:hAnsi="Arial"/>
      <w:sz w:val="26"/>
      <w:lang w:eastAsia="en-US"/>
    </w:rPr>
  </w:style>
  <w:style w:type="table" w:customStyle="1" w:styleId="2116">
    <w:name w:val="Сетка таблицы2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6">
    <w:name w:val="Основной текст 311"/>
    <w:basedOn w:val="aa"/>
    <w:rsid w:val="00A77230"/>
    <w:pPr>
      <w:spacing w:after="0"/>
      <w:ind w:firstLine="720"/>
      <w:jc w:val="left"/>
    </w:pPr>
    <w:rPr>
      <w:sz w:val="24"/>
      <w:lang w:eastAsia="en-US"/>
    </w:rPr>
  </w:style>
  <w:style w:type="paragraph" w:customStyle="1" w:styleId="2117">
    <w:name w:val="Основной текст с отступом 211"/>
    <w:basedOn w:val="aa"/>
    <w:rsid w:val="00A77230"/>
    <w:pPr>
      <w:spacing w:after="0"/>
      <w:ind w:firstLine="720"/>
      <w:jc w:val="left"/>
    </w:pPr>
    <w:rPr>
      <w:rFonts w:ascii="Times New Roman CYR" w:hAnsi="Times New Roman CYR"/>
      <w:sz w:val="24"/>
      <w:lang w:eastAsia="en-US"/>
    </w:rPr>
  </w:style>
  <w:style w:type="paragraph" w:customStyle="1" w:styleId="11c">
    <w:name w:val="Основной текст11"/>
    <w:basedOn w:val="aa"/>
    <w:rsid w:val="00A77230"/>
    <w:pPr>
      <w:spacing w:before="60" w:after="60"/>
      <w:ind w:firstLine="567"/>
      <w:jc w:val="left"/>
    </w:pPr>
    <w:rPr>
      <w:rFonts w:ascii="Arial" w:hAnsi="Arial"/>
      <w:sz w:val="22"/>
      <w:lang w:val="en-US" w:eastAsia="en-US"/>
    </w:rPr>
  </w:style>
  <w:style w:type="paragraph" w:customStyle="1" w:styleId="11d">
    <w:name w:val="Знак Знак1 Знак1"/>
    <w:basedOn w:val="aa"/>
    <w:rsid w:val="00A77230"/>
    <w:pPr>
      <w:spacing w:after="60"/>
      <w:ind w:firstLine="709"/>
      <w:jc w:val="left"/>
    </w:pPr>
    <w:rPr>
      <w:rFonts w:ascii="Arial" w:hAnsi="Arial"/>
      <w:bCs/>
      <w:sz w:val="24"/>
      <w:lang w:eastAsia="en-US"/>
    </w:rPr>
  </w:style>
  <w:style w:type="paragraph" w:customStyle="1" w:styleId="11e">
    <w:name w:val="Название11"/>
    <w:basedOn w:val="110"/>
    <w:rsid w:val="00A77230"/>
    <w:pPr>
      <w:snapToGrid/>
      <w:ind w:firstLine="851"/>
      <w:jc w:val="center"/>
    </w:pPr>
    <w:rPr>
      <w:rFonts w:ascii="Times New Roman" w:hAnsi="Times New Roman"/>
      <w:sz w:val="28"/>
    </w:rPr>
  </w:style>
  <w:style w:type="character" w:customStyle="1" w:styleId="1116">
    <w:name w:val="Знак Знак111"/>
    <w:rsid w:val="00A77230"/>
    <w:rPr>
      <w:rFonts w:ascii="Times New Roman" w:eastAsia="Times New Roman" w:hAnsi="Times New Roman" w:cs="Times New Roman"/>
      <w:sz w:val="24"/>
      <w:szCs w:val="20"/>
      <w:lang w:eastAsia="ru-RU"/>
    </w:rPr>
  </w:style>
  <w:style w:type="paragraph" w:customStyle="1" w:styleId="11f">
    <w:name w:val="Абзац списка11"/>
    <w:basedOn w:val="aa"/>
    <w:rsid w:val="00A77230"/>
    <w:pPr>
      <w:spacing w:after="200" w:line="276" w:lineRule="auto"/>
      <w:ind w:left="720" w:firstLine="851"/>
      <w:contextualSpacing/>
      <w:jc w:val="left"/>
    </w:pPr>
    <w:rPr>
      <w:sz w:val="22"/>
      <w:lang w:eastAsia="en-US"/>
    </w:rPr>
  </w:style>
  <w:style w:type="paragraph" w:customStyle="1" w:styleId="31c">
    <w:name w:val="Знак3 Знак Знак Знак1"/>
    <w:basedOn w:val="aa"/>
    <w:rsid w:val="00A77230"/>
    <w:pPr>
      <w:spacing w:after="60"/>
      <w:ind w:firstLine="709"/>
      <w:jc w:val="left"/>
    </w:pPr>
    <w:rPr>
      <w:rFonts w:ascii="Arial" w:hAnsi="Arial"/>
      <w:bCs/>
      <w:sz w:val="24"/>
      <w:lang w:eastAsia="en-US"/>
    </w:rPr>
  </w:style>
  <w:style w:type="character" w:customStyle="1" w:styleId="811">
    <w:name w:val="Знак Знак81"/>
    <w:rsid w:val="00A77230"/>
    <w:rPr>
      <w:rFonts w:cs="Arial"/>
      <w:b/>
      <w:bCs/>
      <w:caps/>
      <w:kern w:val="32"/>
      <w:sz w:val="28"/>
      <w:szCs w:val="32"/>
      <w:lang w:val="ru-RU" w:eastAsia="ru-RU" w:bidi="ar-SA"/>
    </w:rPr>
  </w:style>
  <w:style w:type="character" w:customStyle="1" w:styleId="713">
    <w:name w:val="Знак Знак71"/>
    <w:rsid w:val="00A77230"/>
    <w:rPr>
      <w:rFonts w:cs="Arial"/>
      <w:b/>
      <w:bCs/>
      <w:sz w:val="24"/>
      <w:szCs w:val="24"/>
      <w:lang w:val="ru-RU" w:eastAsia="ru-RU" w:bidi="ar-SA"/>
    </w:rPr>
  </w:style>
  <w:style w:type="numbering" w:customStyle="1" w:styleId="SymbolSymbol5">
    <w:name w:val="Стиль маркированный Symbol (Symbol) подчеркивание5"/>
    <w:basedOn w:val="ad"/>
    <w:rsid w:val="00A77230"/>
  </w:style>
  <w:style w:type="numbering" w:customStyle="1" w:styleId="5f">
    <w:name w:val="Стиль нумерованный5"/>
    <w:basedOn w:val="ad"/>
    <w:rsid w:val="00A77230"/>
  </w:style>
  <w:style w:type="numbering" w:customStyle="1" w:styleId="12pt5">
    <w:name w:val="Стиль маркированный 12 pt5"/>
    <w:basedOn w:val="ad"/>
    <w:rsid w:val="00A77230"/>
  </w:style>
  <w:style w:type="numbering" w:customStyle="1" w:styleId="5f0">
    <w:name w:val="Стиль маркированный5"/>
    <w:basedOn w:val="ad"/>
    <w:rsid w:val="00A77230"/>
  </w:style>
  <w:style w:type="table" w:customStyle="1" w:styleId="2231">
    <w:name w:val="Сетка таблицы22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
    <w:name w:val="Стиль маркированный Symbol (Symbol) подчеркивание12"/>
    <w:basedOn w:val="ad"/>
    <w:rsid w:val="00A77230"/>
  </w:style>
  <w:style w:type="numbering" w:customStyle="1" w:styleId="128">
    <w:name w:val="Стиль нумерованный12"/>
    <w:basedOn w:val="ad"/>
    <w:rsid w:val="00A77230"/>
  </w:style>
  <w:style w:type="numbering" w:customStyle="1" w:styleId="12pt13">
    <w:name w:val="Стиль маркированный 12 pt13"/>
    <w:basedOn w:val="ad"/>
    <w:rsid w:val="00A77230"/>
  </w:style>
  <w:style w:type="numbering" w:customStyle="1" w:styleId="129">
    <w:name w:val="Стиль маркированный12"/>
    <w:basedOn w:val="ad"/>
    <w:rsid w:val="00A77230"/>
  </w:style>
  <w:style w:type="numbering" w:customStyle="1" w:styleId="SymbolSymbol21">
    <w:name w:val="Стиль маркированный Symbol (Symbol) подчеркивание21"/>
    <w:basedOn w:val="ad"/>
    <w:rsid w:val="00A77230"/>
  </w:style>
  <w:style w:type="numbering" w:customStyle="1" w:styleId="21a">
    <w:name w:val="Стиль нумерованный21"/>
    <w:basedOn w:val="ad"/>
    <w:rsid w:val="00A77230"/>
  </w:style>
  <w:style w:type="numbering" w:customStyle="1" w:styleId="12pt21">
    <w:name w:val="Стиль маркированный 12 pt21"/>
    <w:basedOn w:val="ad"/>
    <w:rsid w:val="00A77230"/>
  </w:style>
  <w:style w:type="numbering" w:customStyle="1" w:styleId="21b">
    <w:name w:val="Стиль маркированный21"/>
    <w:basedOn w:val="ad"/>
    <w:rsid w:val="00A77230"/>
  </w:style>
  <w:style w:type="table" w:customStyle="1" w:styleId="5110">
    <w:name w:val="Сетка таблицы5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
    <w:name w:val="Стиль маркированный 12 pt112"/>
    <w:basedOn w:val="ad"/>
    <w:rsid w:val="00A77230"/>
  </w:style>
  <w:style w:type="table" w:customStyle="1" w:styleId="1720">
    <w:name w:val="Сетка таблицы17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d"/>
    <w:uiPriority w:val="99"/>
    <w:semiHidden/>
    <w:unhideWhenUsed/>
    <w:rsid w:val="00A77230"/>
  </w:style>
  <w:style w:type="table" w:customStyle="1" w:styleId="1161">
    <w:name w:val="Сетка таблицы116"/>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6">
    <w:name w:val="Стиль маркированный Symbol (Symbol) подчеркивание6"/>
    <w:basedOn w:val="ad"/>
    <w:rsid w:val="00A77230"/>
  </w:style>
  <w:style w:type="numbering" w:customStyle="1" w:styleId="6e">
    <w:name w:val="Стиль нумерованный6"/>
    <w:basedOn w:val="ad"/>
    <w:rsid w:val="00A77230"/>
  </w:style>
  <w:style w:type="numbering" w:customStyle="1" w:styleId="12pt6">
    <w:name w:val="Стиль маркированный 12 pt6"/>
    <w:basedOn w:val="ad"/>
    <w:rsid w:val="00A77230"/>
  </w:style>
  <w:style w:type="numbering" w:customStyle="1" w:styleId="6f">
    <w:name w:val="Стиль маркированный6"/>
    <w:basedOn w:val="ad"/>
    <w:rsid w:val="00A77230"/>
  </w:style>
  <w:style w:type="table" w:customStyle="1" w:styleId="2240">
    <w:name w:val="Сетка таблицы22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3">
    <w:name w:val="Стиль маркированный Symbol (Symbol) подчеркивание13"/>
    <w:basedOn w:val="ad"/>
    <w:rsid w:val="00A77230"/>
  </w:style>
  <w:style w:type="numbering" w:customStyle="1" w:styleId="136">
    <w:name w:val="Стиль нумерованный13"/>
    <w:basedOn w:val="ad"/>
    <w:rsid w:val="00A77230"/>
  </w:style>
  <w:style w:type="numbering" w:customStyle="1" w:styleId="12pt14">
    <w:name w:val="Стиль маркированный 12 pt14"/>
    <w:basedOn w:val="ad"/>
    <w:rsid w:val="00A77230"/>
  </w:style>
  <w:style w:type="numbering" w:customStyle="1" w:styleId="137">
    <w:name w:val="Стиль маркированный13"/>
    <w:basedOn w:val="ad"/>
    <w:rsid w:val="00A77230"/>
  </w:style>
  <w:style w:type="numbering" w:customStyle="1" w:styleId="SymbolSymbol22">
    <w:name w:val="Стиль маркированный Symbol (Symbol) подчеркивание22"/>
    <w:basedOn w:val="ad"/>
    <w:rsid w:val="00A77230"/>
  </w:style>
  <w:style w:type="numbering" w:customStyle="1" w:styleId="226">
    <w:name w:val="Стиль нумерованный22"/>
    <w:basedOn w:val="ad"/>
    <w:rsid w:val="00A77230"/>
  </w:style>
  <w:style w:type="numbering" w:customStyle="1" w:styleId="12pt22">
    <w:name w:val="Стиль маркированный 12 pt22"/>
    <w:basedOn w:val="ad"/>
    <w:rsid w:val="00A77230"/>
  </w:style>
  <w:style w:type="numbering" w:customStyle="1" w:styleId="227">
    <w:name w:val="Стиль маркированный22"/>
    <w:basedOn w:val="ad"/>
    <w:rsid w:val="00A77230"/>
  </w:style>
  <w:style w:type="table" w:customStyle="1" w:styleId="5120">
    <w:name w:val="Сетка таблицы5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3">
    <w:name w:val="Стиль маркированный 12 pt113"/>
    <w:basedOn w:val="ad"/>
    <w:rsid w:val="00A77230"/>
  </w:style>
  <w:style w:type="table" w:customStyle="1" w:styleId="173">
    <w:name w:val="Сетка таблицы17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
    <w:name w:val="Стиль маркированный Symbol (Symbol) подчеркивание111"/>
    <w:basedOn w:val="ad"/>
    <w:rsid w:val="00A77230"/>
  </w:style>
  <w:style w:type="numbering" w:customStyle="1" w:styleId="281">
    <w:name w:val="Нет списка28"/>
    <w:next w:val="ad"/>
    <w:uiPriority w:val="99"/>
    <w:semiHidden/>
    <w:unhideWhenUsed/>
    <w:rsid w:val="00A77230"/>
  </w:style>
  <w:style w:type="table" w:customStyle="1" w:styleId="1180">
    <w:name w:val="Сетка таблицы118"/>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7">
    <w:name w:val="Стиль маркированный Symbol (Symbol) подчеркивание7"/>
    <w:basedOn w:val="ad"/>
    <w:rsid w:val="00A77230"/>
  </w:style>
  <w:style w:type="numbering" w:customStyle="1" w:styleId="7a">
    <w:name w:val="Стиль нумерованный7"/>
    <w:basedOn w:val="ad"/>
    <w:rsid w:val="00A77230"/>
  </w:style>
  <w:style w:type="numbering" w:customStyle="1" w:styleId="12pt7">
    <w:name w:val="Стиль маркированный 12 pt7"/>
    <w:basedOn w:val="ad"/>
    <w:rsid w:val="00A77230"/>
  </w:style>
  <w:style w:type="numbering" w:customStyle="1" w:styleId="7b">
    <w:name w:val="Стиль маркированный7"/>
    <w:basedOn w:val="ad"/>
    <w:rsid w:val="00A77230"/>
  </w:style>
  <w:style w:type="table" w:customStyle="1" w:styleId="2250">
    <w:name w:val="Сетка таблицы22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4">
    <w:name w:val="Стиль маркированный Symbol (Symbol) подчеркивание14"/>
    <w:basedOn w:val="ad"/>
    <w:rsid w:val="00A77230"/>
  </w:style>
  <w:style w:type="numbering" w:customStyle="1" w:styleId="144">
    <w:name w:val="Стиль нумерованный14"/>
    <w:basedOn w:val="ad"/>
    <w:rsid w:val="00A77230"/>
  </w:style>
  <w:style w:type="numbering" w:customStyle="1" w:styleId="12pt15">
    <w:name w:val="Стиль маркированный 12 pt15"/>
    <w:basedOn w:val="ad"/>
    <w:rsid w:val="00A77230"/>
  </w:style>
  <w:style w:type="numbering" w:customStyle="1" w:styleId="145">
    <w:name w:val="Стиль маркированный14"/>
    <w:basedOn w:val="ad"/>
    <w:rsid w:val="00A77230"/>
  </w:style>
  <w:style w:type="numbering" w:customStyle="1" w:styleId="SymbolSymbol23">
    <w:name w:val="Стиль маркированный Symbol (Symbol) подчеркивание23"/>
    <w:basedOn w:val="ad"/>
    <w:rsid w:val="00A77230"/>
  </w:style>
  <w:style w:type="numbering" w:customStyle="1" w:styleId="235">
    <w:name w:val="Стиль нумерованный23"/>
    <w:basedOn w:val="ad"/>
    <w:rsid w:val="00A77230"/>
  </w:style>
  <w:style w:type="numbering" w:customStyle="1" w:styleId="12pt23">
    <w:name w:val="Стиль маркированный 12 pt23"/>
    <w:basedOn w:val="ad"/>
    <w:rsid w:val="00A77230"/>
  </w:style>
  <w:style w:type="numbering" w:customStyle="1" w:styleId="236">
    <w:name w:val="Стиль маркированный23"/>
    <w:basedOn w:val="ad"/>
    <w:rsid w:val="00A77230"/>
  </w:style>
  <w:style w:type="table" w:customStyle="1" w:styleId="5131">
    <w:name w:val="Сетка таблицы5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4">
    <w:name w:val="Стиль маркированный 12 pt114"/>
    <w:basedOn w:val="ad"/>
    <w:rsid w:val="00A77230"/>
  </w:style>
  <w:style w:type="table" w:customStyle="1" w:styleId="174">
    <w:name w:val="Сетка таблицы17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d"/>
    <w:uiPriority w:val="99"/>
    <w:semiHidden/>
    <w:rsid w:val="00A77230"/>
  </w:style>
  <w:style w:type="paragraph" w:customStyle="1" w:styleId="4f9">
    <w:name w:val="Обычный4"/>
    <w:rsid w:val="00A77230"/>
    <w:pPr>
      <w:spacing w:after="0" w:line="240" w:lineRule="auto"/>
      <w:ind w:firstLine="851"/>
      <w:jc w:val="center"/>
    </w:pPr>
    <w:rPr>
      <w:rFonts w:ascii="Arial" w:eastAsia="Times New Roman" w:hAnsi="Arial" w:cs="Times New Roman"/>
      <w:snapToGrid w:val="0"/>
      <w:lang w:eastAsia="ru-RU"/>
    </w:rPr>
  </w:style>
  <w:style w:type="paragraph" w:customStyle="1" w:styleId="342">
    <w:name w:val="Основной текст 34"/>
    <w:basedOn w:val="aa"/>
    <w:rsid w:val="00A77230"/>
    <w:pPr>
      <w:widowControl w:val="0"/>
      <w:spacing w:after="0"/>
      <w:ind w:firstLine="720"/>
    </w:pPr>
    <w:rPr>
      <w:sz w:val="24"/>
      <w:lang w:eastAsia="en-US"/>
    </w:rPr>
  </w:style>
  <w:style w:type="paragraph" w:customStyle="1" w:styleId="242">
    <w:name w:val="Основной текст 24"/>
    <w:basedOn w:val="aa"/>
    <w:rsid w:val="00A77230"/>
    <w:pPr>
      <w:overflowPunct w:val="0"/>
      <w:autoSpaceDE w:val="0"/>
      <w:autoSpaceDN w:val="0"/>
      <w:adjustRightInd w:val="0"/>
      <w:spacing w:after="0"/>
      <w:ind w:firstLine="709"/>
      <w:textAlignment w:val="baseline"/>
    </w:pPr>
    <w:rPr>
      <w:sz w:val="26"/>
      <w:lang w:eastAsia="en-US"/>
    </w:rPr>
  </w:style>
  <w:style w:type="paragraph" w:customStyle="1" w:styleId="243">
    <w:name w:val="Основной текст с отступом 24"/>
    <w:basedOn w:val="aa"/>
    <w:rsid w:val="00A77230"/>
    <w:pPr>
      <w:spacing w:after="0"/>
      <w:ind w:firstLine="720"/>
    </w:pPr>
    <w:rPr>
      <w:rFonts w:ascii="Times New Roman CYR" w:hAnsi="Times New Roman CYR"/>
      <w:sz w:val="24"/>
      <w:szCs w:val="20"/>
      <w:lang w:eastAsia="en-US"/>
    </w:rPr>
  </w:style>
  <w:style w:type="table" w:customStyle="1" w:styleId="1810">
    <w:name w:val="Сетка таблицы18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
    <w:next w:val="ad"/>
    <w:semiHidden/>
    <w:rsid w:val="00A77230"/>
  </w:style>
  <w:style w:type="paragraph" w:customStyle="1" w:styleId="4fa">
    <w:name w:val="Название4"/>
    <w:basedOn w:val="4f9"/>
    <w:rsid w:val="00A77230"/>
    <w:rPr>
      <w:rFonts w:ascii="Times New Roman" w:hAnsi="Times New Roman"/>
      <w:snapToGrid/>
      <w:sz w:val="28"/>
    </w:rPr>
  </w:style>
  <w:style w:type="numbering" w:customStyle="1" w:styleId="291">
    <w:name w:val="Нет списка29"/>
    <w:next w:val="ad"/>
    <w:semiHidden/>
    <w:unhideWhenUsed/>
    <w:rsid w:val="00A77230"/>
  </w:style>
  <w:style w:type="numbering" w:customStyle="1" w:styleId="371">
    <w:name w:val="Нет списка37"/>
    <w:next w:val="ad"/>
    <w:semiHidden/>
    <w:rsid w:val="00A77230"/>
  </w:style>
  <w:style w:type="paragraph" w:customStyle="1" w:styleId="4fb">
    <w:name w:val="Абзац списка4"/>
    <w:basedOn w:val="aa"/>
    <w:rsid w:val="00A77230"/>
    <w:pPr>
      <w:spacing w:after="200" w:line="276" w:lineRule="auto"/>
      <w:ind w:left="720" w:firstLine="851"/>
      <w:contextualSpacing/>
      <w:jc w:val="left"/>
    </w:pPr>
    <w:rPr>
      <w:rFonts w:ascii="Calibri" w:hAnsi="Calibri"/>
      <w:sz w:val="22"/>
      <w:lang w:eastAsia="en-US"/>
    </w:rPr>
  </w:style>
  <w:style w:type="numbering" w:customStyle="1" w:styleId="470">
    <w:name w:val="Нет списка47"/>
    <w:next w:val="ad"/>
    <w:semiHidden/>
    <w:rsid w:val="00A77230"/>
  </w:style>
  <w:style w:type="table" w:customStyle="1" w:styleId="1910">
    <w:name w:val="Сетка таблицы19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d"/>
    <w:semiHidden/>
    <w:rsid w:val="00A77230"/>
  </w:style>
  <w:style w:type="table" w:customStyle="1" w:styleId="11110">
    <w:name w:val="Сетка таблицы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d"/>
    <w:semiHidden/>
    <w:rsid w:val="00A77230"/>
  </w:style>
  <w:style w:type="numbering" w:customStyle="1" w:styleId="2170">
    <w:name w:val="Нет списка217"/>
    <w:next w:val="ad"/>
    <w:semiHidden/>
    <w:unhideWhenUsed/>
    <w:rsid w:val="00A77230"/>
  </w:style>
  <w:style w:type="numbering" w:customStyle="1" w:styleId="3170">
    <w:name w:val="Нет списка317"/>
    <w:next w:val="ad"/>
    <w:semiHidden/>
    <w:rsid w:val="00A77230"/>
  </w:style>
  <w:style w:type="numbering" w:customStyle="1" w:styleId="415">
    <w:name w:val="Нет списка415"/>
    <w:next w:val="ad"/>
    <w:semiHidden/>
    <w:rsid w:val="00A77230"/>
  </w:style>
  <w:style w:type="table" w:customStyle="1" w:styleId="2310">
    <w:name w:val="Сетка таблицы23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d"/>
    <w:semiHidden/>
    <w:rsid w:val="00A77230"/>
  </w:style>
  <w:style w:type="numbering" w:customStyle="1" w:styleId="21150">
    <w:name w:val="Нет списка2115"/>
    <w:next w:val="ad"/>
    <w:semiHidden/>
    <w:unhideWhenUsed/>
    <w:rsid w:val="00A77230"/>
  </w:style>
  <w:style w:type="numbering" w:customStyle="1" w:styleId="31150">
    <w:name w:val="Нет списка3115"/>
    <w:next w:val="ad"/>
    <w:semiHidden/>
    <w:rsid w:val="00A77230"/>
  </w:style>
  <w:style w:type="table" w:customStyle="1" w:styleId="21110">
    <w:name w:val="Сетка таблицы21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d"/>
    <w:uiPriority w:val="99"/>
    <w:semiHidden/>
    <w:unhideWhenUsed/>
    <w:rsid w:val="00A77230"/>
  </w:style>
  <w:style w:type="numbering" w:customStyle="1" w:styleId="651">
    <w:name w:val="Нет списка65"/>
    <w:next w:val="ad"/>
    <w:uiPriority w:val="99"/>
    <w:semiHidden/>
    <w:rsid w:val="00A77230"/>
  </w:style>
  <w:style w:type="table" w:customStyle="1" w:styleId="3210">
    <w:name w:val="Сетка таблицы32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d"/>
    <w:semiHidden/>
    <w:rsid w:val="00A77230"/>
  </w:style>
  <w:style w:type="table" w:customStyle="1" w:styleId="12110">
    <w:name w:val="Сетка таблицы12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d"/>
    <w:semiHidden/>
    <w:rsid w:val="00A77230"/>
  </w:style>
  <w:style w:type="numbering" w:customStyle="1" w:styleId="2260">
    <w:name w:val="Нет списка226"/>
    <w:next w:val="ad"/>
    <w:semiHidden/>
    <w:unhideWhenUsed/>
    <w:rsid w:val="00A77230"/>
  </w:style>
  <w:style w:type="numbering" w:customStyle="1" w:styleId="326">
    <w:name w:val="Нет списка326"/>
    <w:next w:val="ad"/>
    <w:semiHidden/>
    <w:rsid w:val="00A77230"/>
  </w:style>
  <w:style w:type="numbering" w:customStyle="1" w:styleId="4250">
    <w:name w:val="Нет списка425"/>
    <w:next w:val="ad"/>
    <w:semiHidden/>
    <w:rsid w:val="00A77230"/>
  </w:style>
  <w:style w:type="numbering" w:customStyle="1" w:styleId="1215">
    <w:name w:val="Нет списка1215"/>
    <w:next w:val="ad"/>
    <w:semiHidden/>
    <w:rsid w:val="00A77230"/>
  </w:style>
  <w:style w:type="numbering" w:customStyle="1" w:styleId="21250">
    <w:name w:val="Нет списка2125"/>
    <w:next w:val="ad"/>
    <w:semiHidden/>
    <w:unhideWhenUsed/>
    <w:rsid w:val="00A77230"/>
  </w:style>
  <w:style w:type="numbering" w:customStyle="1" w:styleId="31250">
    <w:name w:val="Нет списка3125"/>
    <w:next w:val="ad"/>
    <w:semiHidden/>
    <w:rsid w:val="00A77230"/>
  </w:style>
  <w:style w:type="numbering" w:customStyle="1" w:styleId="515">
    <w:name w:val="Нет списка515"/>
    <w:next w:val="ad"/>
    <w:uiPriority w:val="99"/>
    <w:semiHidden/>
    <w:rsid w:val="00A77230"/>
  </w:style>
  <w:style w:type="table" w:customStyle="1" w:styleId="31110">
    <w:name w:val="Сетка таблицы3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5"/>
    <w:next w:val="ad"/>
    <w:semiHidden/>
    <w:rsid w:val="00A77230"/>
  </w:style>
  <w:style w:type="numbering" w:customStyle="1" w:styleId="2215">
    <w:name w:val="Нет списка2215"/>
    <w:next w:val="ad"/>
    <w:semiHidden/>
    <w:unhideWhenUsed/>
    <w:rsid w:val="00A77230"/>
  </w:style>
  <w:style w:type="numbering" w:customStyle="1" w:styleId="3215">
    <w:name w:val="Нет списка3215"/>
    <w:next w:val="ad"/>
    <w:semiHidden/>
    <w:rsid w:val="00A77230"/>
  </w:style>
  <w:style w:type="table" w:customStyle="1" w:styleId="4110">
    <w:name w:val="Сетка таблицы4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d"/>
    <w:uiPriority w:val="99"/>
    <w:semiHidden/>
    <w:unhideWhenUsed/>
    <w:rsid w:val="00A77230"/>
  </w:style>
  <w:style w:type="numbering" w:customStyle="1" w:styleId="1421">
    <w:name w:val="Нет списка142"/>
    <w:next w:val="ad"/>
    <w:uiPriority w:val="99"/>
    <w:semiHidden/>
    <w:rsid w:val="00A77230"/>
  </w:style>
  <w:style w:type="numbering" w:customStyle="1" w:styleId="11320">
    <w:name w:val="Нет списка1132"/>
    <w:next w:val="ad"/>
    <w:semiHidden/>
    <w:rsid w:val="00A77230"/>
  </w:style>
  <w:style w:type="numbering" w:customStyle="1" w:styleId="2320">
    <w:name w:val="Нет списка232"/>
    <w:next w:val="ad"/>
    <w:semiHidden/>
    <w:unhideWhenUsed/>
    <w:rsid w:val="00A77230"/>
  </w:style>
  <w:style w:type="numbering" w:customStyle="1" w:styleId="3320">
    <w:name w:val="Нет списка332"/>
    <w:next w:val="ad"/>
    <w:semiHidden/>
    <w:rsid w:val="00A77230"/>
  </w:style>
  <w:style w:type="numbering" w:customStyle="1" w:styleId="4320">
    <w:name w:val="Нет списка432"/>
    <w:next w:val="ad"/>
    <w:semiHidden/>
    <w:rsid w:val="00A77230"/>
  </w:style>
  <w:style w:type="numbering" w:customStyle="1" w:styleId="1111111">
    <w:name w:val="Нет списка1111111"/>
    <w:next w:val="ad"/>
    <w:semiHidden/>
    <w:rsid w:val="00A77230"/>
  </w:style>
  <w:style w:type="numbering" w:customStyle="1" w:styleId="11111111">
    <w:name w:val="Нет списка11111111"/>
    <w:next w:val="ad"/>
    <w:semiHidden/>
    <w:rsid w:val="00A77230"/>
  </w:style>
  <w:style w:type="numbering" w:customStyle="1" w:styleId="21320">
    <w:name w:val="Нет списка2132"/>
    <w:next w:val="ad"/>
    <w:semiHidden/>
    <w:unhideWhenUsed/>
    <w:rsid w:val="00A77230"/>
  </w:style>
  <w:style w:type="numbering" w:customStyle="1" w:styleId="31320">
    <w:name w:val="Нет списка3132"/>
    <w:next w:val="ad"/>
    <w:semiHidden/>
    <w:rsid w:val="00A77230"/>
  </w:style>
  <w:style w:type="numbering" w:customStyle="1" w:styleId="41120">
    <w:name w:val="Нет списка4112"/>
    <w:next w:val="ad"/>
    <w:semiHidden/>
    <w:rsid w:val="00A77230"/>
  </w:style>
  <w:style w:type="numbering" w:customStyle="1" w:styleId="12220">
    <w:name w:val="Нет списка1222"/>
    <w:next w:val="ad"/>
    <w:semiHidden/>
    <w:rsid w:val="00A77230"/>
  </w:style>
  <w:style w:type="numbering" w:customStyle="1" w:styleId="21112">
    <w:name w:val="Нет списка21112"/>
    <w:next w:val="ad"/>
    <w:semiHidden/>
    <w:unhideWhenUsed/>
    <w:rsid w:val="00A77230"/>
  </w:style>
  <w:style w:type="numbering" w:customStyle="1" w:styleId="31112">
    <w:name w:val="Нет списка31112"/>
    <w:next w:val="ad"/>
    <w:semiHidden/>
    <w:rsid w:val="00A77230"/>
  </w:style>
  <w:style w:type="numbering" w:customStyle="1" w:styleId="5220">
    <w:name w:val="Нет списка522"/>
    <w:next w:val="ad"/>
    <w:uiPriority w:val="99"/>
    <w:semiHidden/>
    <w:unhideWhenUsed/>
    <w:rsid w:val="00A77230"/>
  </w:style>
  <w:style w:type="numbering" w:customStyle="1" w:styleId="6121">
    <w:name w:val="Нет списка612"/>
    <w:next w:val="ad"/>
    <w:uiPriority w:val="99"/>
    <w:semiHidden/>
    <w:rsid w:val="00A77230"/>
  </w:style>
  <w:style w:type="numbering" w:customStyle="1" w:styleId="1322">
    <w:name w:val="Нет списка1322"/>
    <w:next w:val="ad"/>
    <w:semiHidden/>
    <w:rsid w:val="00A77230"/>
  </w:style>
  <w:style w:type="numbering" w:customStyle="1" w:styleId="11212">
    <w:name w:val="Нет списка11212"/>
    <w:next w:val="ad"/>
    <w:semiHidden/>
    <w:rsid w:val="00A77230"/>
  </w:style>
  <w:style w:type="numbering" w:customStyle="1" w:styleId="22220">
    <w:name w:val="Нет списка2222"/>
    <w:next w:val="ad"/>
    <w:semiHidden/>
    <w:unhideWhenUsed/>
    <w:rsid w:val="00A77230"/>
  </w:style>
  <w:style w:type="numbering" w:customStyle="1" w:styleId="3222">
    <w:name w:val="Нет списка3222"/>
    <w:next w:val="ad"/>
    <w:semiHidden/>
    <w:rsid w:val="00A77230"/>
  </w:style>
  <w:style w:type="numbering" w:customStyle="1" w:styleId="4212">
    <w:name w:val="Нет списка4212"/>
    <w:next w:val="ad"/>
    <w:semiHidden/>
    <w:rsid w:val="00A77230"/>
  </w:style>
  <w:style w:type="numbering" w:customStyle="1" w:styleId="12112">
    <w:name w:val="Нет списка12112"/>
    <w:next w:val="ad"/>
    <w:semiHidden/>
    <w:rsid w:val="00A77230"/>
  </w:style>
  <w:style w:type="numbering" w:customStyle="1" w:styleId="21212">
    <w:name w:val="Нет списка21212"/>
    <w:next w:val="ad"/>
    <w:semiHidden/>
    <w:unhideWhenUsed/>
    <w:rsid w:val="00A77230"/>
  </w:style>
  <w:style w:type="numbering" w:customStyle="1" w:styleId="31212">
    <w:name w:val="Нет списка31212"/>
    <w:next w:val="ad"/>
    <w:semiHidden/>
    <w:rsid w:val="00A77230"/>
  </w:style>
  <w:style w:type="numbering" w:customStyle="1" w:styleId="5112">
    <w:name w:val="Нет списка5112"/>
    <w:next w:val="ad"/>
    <w:uiPriority w:val="99"/>
    <w:semiHidden/>
    <w:rsid w:val="00A77230"/>
  </w:style>
  <w:style w:type="numbering" w:customStyle="1" w:styleId="13112">
    <w:name w:val="Нет списка13112"/>
    <w:next w:val="ad"/>
    <w:semiHidden/>
    <w:rsid w:val="00A77230"/>
  </w:style>
  <w:style w:type="numbering" w:customStyle="1" w:styleId="22112">
    <w:name w:val="Нет списка22112"/>
    <w:next w:val="ad"/>
    <w:semiHidden/>
    <w:unhideWhenUsed/>
    <w:rsid w:val="00A77230"/>
  </w:style>
  <w:style w:type="numbering" w:customStyle="1" w:styleId="32112">
    <w:name w:val="Нет списка32112"/>
    <w:next w:val="ad"/>
    <w:semiHidden/>
    <w:rsid w:val="00A77230"/>
  </w:style>
  <w:style w:type="numbering" w:customStyle="1" w:styleId="SymbolSymbol31">
    <w:name w:val="Стиль маркированный Symbol (Symbol) подчеркивание31"/>
    <w:basedOn w:val="ad"/>
    <w:rsid w:val="00A77230"/>
  </w:style>
  <w:style w:type="numbering" w:customStyle="1" w:styleId="31d">
    <w:name w:val="Стиль нумерованный31"/>
    <w:basedOn w:val="ad"/>
    <w:rsid w:val="00A77230"/>
  </w:style>
  <w:style w:type="numbering" w:customStyle="1" w:styleId="12pt31">
    <w:name w:val="Стиль маркированный 12 pt31"/>
    <w:basedOn w:val="ad"/>
    <w:rsid w:val="00A77230"/>
  </w:style>
  <w:style w:type="numbering" w:customStyle="1" w:styleId="31e">
    <w:name w:val="Стиль маркированный31"/>
    <w:basedOn w:val="ad"/>
    <w:rsid w:val="00A77230"/>
  </w:style>
  <w:style w:type="table" w:customStyle="1" w:styleId="22110">
    <w:name w:val="Сетка таблицы22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d"/>
    <w:uiPriority w:val="99"/>
    <w:semiHidden/>
    <w:rsid w:val="00A77230"/>
  </w:style>
  <w:style w:type="numbering" w:customStyle="1" w:styleId="14111">
    <w:name w:val="Нет списка14111"/>
    <w:next w:val="ad"/>
    <w:semiHidden/>
    <w:rsid w:val="00A77230"/>
  </w:style>
  <w:style w:type="numbering" w:customStyle="1" w:styleId="23111">
    <w:name w:val="Нет списка23111"/>
    <w:next w:val="ad"/>
    <w:semiHidden/>
    <w:unhideWhenUsed/>
    <w:rsid w:val="00A77230"/>
  </w:style>
  <w:style w:type="numbering" w:customStyle="1" w:styleId="33111">
    <w:name w:val="Нет списка33111"/>
    <w:next w:val="ad"/>
    <w:semiHidden/>
    <w:rsid w:val="00A77230"/>
  </w:style>
  <w:style w:type="numbering" w:customStyle="1" w:styleId="43111">
    <w:name w:val="Нет списка43111"/>
    <w:next w:val="ad"/>
    <w:semiHidden/>
    <w:rsid w:val="00A77230"/>
  </w:style>
  <w:style w:type="numbering" w:customStyle="1" w:styleId="113111">
    <w:name w:val="Нет списка113111"/>
    <w:next w:val="ad"/>
    <w:semiHidden/>
    <w:rsid w:val="00A77230"/>
  </w:style>
  <w:style w:type="numbering" w:customStyle="1" w:styleId="11121">
    <w:name w:val="Нет списка11121"/>
    <w:next w:val="ad"/>
    <w:semiHidden/>
    <w:rsid w:val="00A77230"/>
  </w:style>
  <w:style w:type="numbering" w:customStyle="1" w:styleId="213111">
    <w:name w:val="Нет списка213111"/>
    <w:next w:val="ad"/>
    <w:semiHidden/>
    <w:unhideWhenUsed/>
    <w:rsid w:val="00A77230"/>
  </w:style>
  <w:style w:type="numbering" w:customStyle="1" w:styleId="313111">
    <w:name w:val="Нет списка313111"/>
    <w:next w:val="ad"/>
    <w:semiHidden/>
    <w:rsid w:val="00A77230"/>
  </w:style>
  <w:style w:type="numbering" w:customStyle="1" w:styleId="411111">
    <w:name w:val="Нет списка411111"/>
    <w:next w:val="ad"/>
    <w:semiHidden/>
    <w:rsid w:val="00A77230"/>
  </w:style>
  <w:style w:type="numbering" w:customStyle="1" w:styleId="122111">
    <w:name w:val="Нет списка122111"/>
    <w:next w:val="ad"/>
    <w:semiHidden/>
    <w:rsid w:val="00A77230"/>
  </w:style>
  <w:style w:type="numbering" w:customStyle="1" w:styleId="2111111">
    <w:name w:val="Нет списка2111111"/>
    <w:next w:val="ad"/>
    <w:semiHidden/>
    <w:unhideWhenUsed/>
    <w:rsid w:val="00A77230"/>
  </w:style>
  <w:style w:type="numbering" w:customStyle="1" w:styleId="31111110">
    <w:name w:val="Нет списка3111111"/>
    <w:next w:val="ad"/>
    <w:semiHidden/>
    <w:rsid w:val="00A77230"/>
  </w:style>
  <w:style w:type="numbering" w:customStyle="1" w:styleId="52111">
    <w:name w:val="Нет списка52111"/>
    <w:next w:val="ad"/>
    <w:uiPriority w:val="99"/>
    <w:semiHidden/>
    <w:unhideWhenUsed/>
    <w:rsid w:val="00A77230"/>
  </w:style>
  <w:style w:type="numbering" w:customStyle="1" w:styleId="61111">
    <w:name w:val="Нет списка61111"/>
    <w:next w:val="ad"/>
    <w:uiPriority w:val="99"/>
    <w:semiHidden/>
    <w:rsid w:val="00A77230"/>
  </w:style>
  <w:style w:type="numbering" w:customStyle="1" w:styleId="132111">
    <w:name w:val="Нет списка132111"/>
    <w:next w:val="ad"/>
    <w:semiHidden/>
    <w:rsid w:val="00A77230"/>
  </w:style>
  <w:style w:type="numbering" w:customStyle="1" w:styleId="1121111">
    <w:name w:val="Нет списка1121111"/>
    <w:next w:val="ad"/>
    <w:semiHidden/>
    <w:rsid w:val="00A77230"/>
  </w:style>
  <w:style w:type="numbering" w:customStyle="1" w:styleId="222111">
    <w:name w:val="Нет списка222111"/>
    <w:next w:val="ad"/>
    <w:semiHidden/>
    <w:unhideWhenUsed/>
    <w:rsid w:val="00A77230"/>
  </w:style>
  <w:style w:type="numbering" w:customStyle="1" w:styleId="322111">
    <w:name w:val="Нет списка322111"/>
    <w:next w:val="ad"/>
    <w:semiHidden/>
    <w:rsid w:val="00A77230"/>
  </w:style>
  <w:style w:type="numbering" w:customStyle="1" w:styleId="421111">
    <w:name w:val="Нет списка421111"/>
    <w:next w:val="ad"/>
    <w:semiHidden/>
    <w:rsid w:val="00A77230"/>
  </w:style>
  <w:style w:type="numbering" w:customStyle="1" w:styleId="1211111">
    <w:name w:val="Нет списка1211111"/>
    <w:next w:val="ad"/>
    <w:semiHidden/>
    <w:rsid w:val="00A77230"/>
  </w:style>
  <w:style w:type="numbering" w:customStyle="1" w:styleId="2121111">
    <w:name w:val="Нет списка2121111"/>
    <w:next w:val="ad"/>
    <w:semiHidden/>
    <w:unhideWhenUsed/>
    <w:rsid w:val="00A77230"/>
  </w:style>
  <w:style w:type="numbering" w:customStyle="1" w:styleId="3121111">
    <w:name w:val="Нет списка3121111"/>
    <w:next w:val="ad"/>
    <w:semiHidden/>
    <w:rsid w:val="00A77230"/>
  </w:style>
  <w:style w:type="numbering" w:customStyle="1" w:styleId="511111">
    <w:name w:val="Нет списка511111"/>
    <w:next w:val="ad"/>
    <w:uiPriority w:val="99"/>
    <w:semiHidden/>
    <w:rsid w:val="00A77230"/>
  </w:style>
  <w:style w:type="numbering" w:customStyle="1" w:styleId="1311111">
    <w:name w:val="Нет списка1311111"/>
    <w:next w:val="ad"/>
    <w:semiHidden/>
    <w:rsid w:val="00A77230"/>
  </w:style>
  <w:style w:type="numbering" w:customStyle="1" w:styleId="2211111">
    <w:name w:val="Нет списка2211111"/>
    <w:next w:val="ad"/>
    <w:semiHidden/>
    <w:unhideWhenUsed/>
    <w:rsid w:val="00A77230"/>
  </w:style>
  <w:style w:type="numbering" w:customStyle="1" w:styleId="3211111">
    <w:name w:val="Нет списка3211111"/>
    <w:next w:val="ad"/>
    <w:semiHidden/>
    <w:rsid w:val="00A77230"/>
  </w:style>
  <w:style w:type="numbering" w:customStyle="1" w:styleId="SymbolSymbol112">
    <w:name w:val="Стиль маркированный Symbol (Symbol) подчеркивание112"/>
    <w:basedOn w:val="ad"/>
    <w:rsid w:val="00A77230"/>
  </w:style>
  <w:style w:type="numbering" w:customStyle="1" w:styleId="1117">
    <w:name w:val="Стиль нумерованный111"/>
    <w:basedOn w:val="ad"/>
    <w:rsid w:val="00A77230"/>
  </w:style>
  <w:style w:type="numbering" w:customStyle="1" w:styleId="12pt121">
    <w:name w:val="Стиль маркированный 12 pt121"/>
    <w:basedOn w:val="ad"/>
    <w:rsid w:val="00A77230"/>
  </w:style>
  <w:style w:type="numbering" w:customStyle="1" w:styleId="1118">
    <w:name w:val="Стиль маркированный111"/>
    <w:basedOn w:val="ad"/>
    <w:rsid w:val="00A77230"/>
  </w:style>
  <w:style w:type="numbering" w:customStyle="1" w:styleId="812">
    <w:name w:val="Нет списка81"/>
    <w:next w:val="ad"/>
    <w:uiPriority w:val="99"/>
    <w:semiHidden/>
    <w:rsid w:val="00A77230"/>
  </w:style>
  <w:style w:type="numbering" w:customStyle="1" w:styleId="1511">
    <w:name w:val="Нет списка151"/>
    <w:next w:val="ad"/>
    <w:semiHidden/>
    <w:rsid w:val="00A77230"/>
  </w:style>
  <w:style w:type="numbering" w:customStyle="1" w:styleId="2410">
    <w:name w:val="Нет списка241"/>
    <w:next w:val="ad"/>
    <w:semiHidden/>
    <w:unhideWhenUsed/>
    <w:rsid w:val="00A77230"/>
  </w:style>
  <w:style w:type="numbering" w:customStyle="1" w:styleId="3410">
    <w:name w:val="Нет списка341"/>
    <w:next w:val="ad"/>
    <w:semiHidden/>
    <w:rsid w:val="00A77230"/>
  </w:style>
  <w:style w:type="numbering" w:customStyle="1" w:styleId="4410">
    <w:name w:val="Нет списка441"/>
    <w:next w:val="ad"/>
    <w:semiHidden/>
    <w:rsid w:val="00A77230"/>
  </w:style>
  <w:style w:type="numbering" w:customStyle="1" w:styleId="11410">
    <w:name w:val="Нет списка1141"/>
    <w:next w:val="ad"/>
    <w:semiHidden/>
    <w:rsid w:val="00A77230"/>
  </w:style>
  <w:style w:type="numbering" w:customStyle="1" w:styleId="111310">
    <w:name w:val="Нет списка11131"/>
    <w:next w:val="ad"/>
    <w:semiHidden/>
    <w:rsid w:val="00A77230"/>
  </w:style>
  <w:style w:type="numbering" w:customStyle="1" w:styleId="21410">
    <w:name w:val="Нет списка2141"/>
    <w:next w:val="ad"/>
    <w:semiHidden/>
    <w:unhideWhenUsed/>
    <w:rsid w:val="00A77230"/>
  </w:style>
  <w:style w:type="numbering" w:customStyle="1" w:styleId="31410">
    <w:name w:val="Нет списка3141"/>
    <w:next w:val="ad"/>
    <w:semiHidden/>
    <w:rsid w:val="00A77230"/>
  </w:style>
  <w:style w:type="numbering" w:customStyle="1" w:styleId="4121">
    <w:name w:val="Нет списка4121"/>
    <w:next w:val="ad"/>
    <w:semiHidden/>
    <w:rsid w:val="00A77230"/>
  </w:style>
  <w:style w:type="numbering" w:customStyle="1" w:styleId="12310">
    <w:name w:val="Нет списка1231"/>
    <w:next w:val="ad"/>
    <w:semiHidden/>
    <w:rsid w:val="00A77230"/>
  </w:style>
  <w:style w:type="numbering" w:customStyle="1" w:styleId="21121">
    <w:name w:val="Нет списка21121"/>
    <w:next w:val="ad"/>
    <w:semiHidden/>
    <w:unhideWhenUsed/>
    <w:rsid w:val="00A77230"/>
  </w:style>
  <w:style w:type="numbering" w:customStyle="1" w:styleId="31121">
    <w:name w:val="Нет списка31121"/>
    <w:next w:val="ad"/>
    <w:semiHidden/>
    <w:rsid w:val="00A77230"/>
  </w:style>
  <w:style w:type="numbering" w:customStyle="1" w:styleId="5310">
    <w:name w:val="Нет списка531"/>
    <w:next w:val="ad"/>
    <w:uiPriority w:val="99"/>
    <w:semiHidden/>
    <w:unhideWhenUsed/>
    <w:rsid w:val="00A77230"/>
  </w:style>
  <w:style w:type="numbering" w:customStyle="1" w:styleId="6211">
    <w:name w:val="Нет списка621"/>
    <w:next w:val="ad"/>
    <w:uiPriority w:val="99"/>
    <w:semiHidden/>
    <w:rsid w:val="00A77230"/>
  </w:style>
  <w:style w:type="numbering" w:customStyle="1" w:styleId="1331">
    <w:name w:val="Нет списка1331"/>
    <w:next w:val="ad"/>
    <w:semiHidden/>
    <w:rsid w:val="00A77230"/>
  </w:style>
  <w:style w:type="numbering" w:customStyle="1" w:styleId="11221">
    <w:name w:val="Нет списка11221"/>
    <w:next w:val="ad"/>
    <w:semiHidden/>
    <w:rsid w:val="00A77230"/>
  </w:style>
  <w:style w:type="numbering" w:customStyle="1" w:styleId="22310">
    <w:name w:val="Нет списка2231"/>
    <w:next w:val="ad"/>
    <w:semiHidden/>
    <w:unhideWhenUsed/>
    <w:rsid w:val="00A77230"/>
  </w:style>
  <w:style w:type="numbering" w:customStyle="1" w:styleId="3231">
    <w:name w:val="Нет списка3231"/>
    <w:next w:val="ad"/>
    <w:semiHidden/>
    <w:rsid w:val="00A77230"/>
  </w:style>
  <w:style w:type="numbering" w:customStyle="1" w:styleId="4221">
    <w:name w:val="Нет списка4221"/>
    <w:next w:val="ad"/>
    <w:semiHidden/>
    <w:rsid w:val="00A77230"/>
  </w:style>
  <w:style w:type="numbering" w:customStyle="1" w:styleId="12121">
    <w:name w:val="Нет списка12121"/>
    <w:next w:val="ad"/>
    <w:semiHidden/>
    <w:rsid w:val="00A77230"/>
  </w:style>
  <w:style w:type="numbering" w:customStyle="1" w:styleId="21221">
    <w:name w:val="Нет списка21221"/>
    <w:next w:val="ad"/>
    <w:semiHidden/>
    <w:unhideWhenUsed/>
    <w:rsid w:val="00A77230"/>
  </w:style>
  <w:style w:type="numbering" w:customStyle="1" w:styleId="31221">
    <w:name w:val="Нет списка31221"/>
    <w:next w:val="ad"/>
    <w:semiHidden/>
    <w:rsid w:val="00A77230"/>
  </w:style>
  <w:style w:type="numbering" w:customStyle="1" w:styleId="5121">
    <w:name w:val="Нет списка5121"/>
    <w:next w:val="ad"/>
    <w:uiPriority w:val="99"/>
    <w:semiHidden/>
    <w:rsid w:val="00A77230"/>
  </w:style>
  <w:style w:type="numbering" w:customStyle="1" w:styleId="13121">
    <w:name w:val="Нет списка13121"/>
    <w:next w:val="ad"/>
    <w:semiHidden/>
    <w:rsid w:val="00A77230"/>
  </w:style>
  <w:style w:type="numbering" w:customStyle="1" w:styleId="22121">
    <w:name w:val="Нет списка22121"/>
    <w:next w:val="ad"/>
    <w:semiHidden/>
    <w:unhideWhenUsed/>
    <w:rsid w:val="00A77230"/>
  </w:style>
  <w:style w:type="numbering" w:customStyle="1" w:styleId="32121">
    <w:name w:val="Нет списка32121"/>
    <w:next w:val="ad"/>
    <w:semiHidden/>
    <w:rsid w:val="00A77230"/>
  </w:style>
  <w:style w:type="numbering" w:customStyle="1" w:styleId="SymbolSymbol211">
    <w:name w:val="Стиль маркированный Symbol (Symbol) подчеркивание211"/>
    <w:basedOn w:val="ad"/>
    <w:rsid w:val="00A77230"/>
  </w:style>
  <w:style w:type="numbering" w:customStyle="1" w:styleId="2118">
    <w:name w:val="Стиль нумерованный211"/>
    <w:basedOn w:val="ad"/>
    <w:rsid w:val="00A77230"/>
  </w:style>
  <w:style w:type="numbering" w:customStyle="1" w:styleId="12pt211">
    <w:name w:val="Стиль маркированный 12 pt211"/>
    <w:basedOn w:val="ad"/>
    <w:rsid w:val="00A77230"/>
  </w:style>
  <w:style w:type="numbering" w:customStyle="1" w:styleId="2119">
    <w:name w:val="Стиль маркированный211"/>
    <w:basedOn w:val="ad"/>
    <w:rsid w:val="00A77230"/>
  </w:style>
  <w:style w:type="table" w:customStyle="1" w:styleId="51110">
    <w:name w:val="Сетка таблицы5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
    <w:name w:val="Стиль маркированный 12 pt1111"/>
    <w:basedOn w:val="ad"/>
    <w:rsid w:val="00A77230"/>
  </w:style>
  <w:style w:type="table" w:customStyle="1" w:styleId="1711">
    <w:name w:val="Сетка таблицы17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d"/>
    <w:uiPriority w:val="99"/>
    <w:semiHidden/>
    <w:unhideWhenUsed/>
    <w:rsid w:val="00A77230"/>
  </w:style>
  <w:style w:type="numbering" w:customStyle="1" w:styleId="1612">
    <w:name w:val="Нет списка161"/>
    <w:next w:val="ad"/>
    <w:uiPriority w:val="99"/>
    <w:semiHidden/>
    <w:rsid w:val="00A77230"/>
  </w:style>
  <w:style w:type="table" w:customStyle="1" w:styleId="1811">
    <w:name w:val="Сетка таблицы1811"/>
    <w:basedOn w:val="ac"/>
    <w:next w:val="af"/>
    <w:uiPriority w:val="59"/>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d"/>
    <w:semiHidden/>
    <w:rsid w:val="00A77230"/>
  </w:style>
  <w:style w:type="numbering" w:customStyle="1" w:styleId="2510">
    <w:name w:val="Нет списка251"/>
    <w:next w:val="ad"/>
    <w:semiHidden/>
    <w:unhideWhenUsed/>
    <w:rsid w:val="00A77230"/>
  </w:style>
  <w:style w:type="numbering" w:customStyle="1" w:styleId="3510">
    <w:name w:val="Нет списка351"/>
    <w:next w:val="ad"/>
    <w:semiHidden/>
    <w:rsid w:val="00A77230"/>
  </w:style>
  <w:style w:type="numbering" w:customStyle="1" w:styleId="4510">
    <w:name w:val="Нет списка451"/>
    <w:next w:val="ad"/>
    <w:semiHidden/>
    <w:rsid w:val="00A77230"/>
  </w:style>
  <w:style w:type="table" w:customStyle="1" w:styleId="1911">
    <w:name w:val="Сетка таблицы19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d"/>
    <w:semiHidden/>
    <w:rsid w:val="00A77230"/>
  </w:style>
  <w:style w:type="table" w:customStyle="1" w:styleId="111110">
    <w:name w:val="Сетка таблицы1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d"/>
    <w:semiHidden/>
    <w:rsid w:val="00A77230"/>
  </w:style>
  <w:style w:type="numbering" w:customStyle="1" w:styleId="2151">
    <w:name w:val="Нет списка2151"/>
    <w:next w:val="ad"/>
    <w:semiHidden/>
    <w:unhideWhenUsed/>
    <w:rsid w:val="00A77230"/>
  </w:style>
  <w:style w:type="numbering" w:customStyle="1" w:styleId="31510">
    <w:name w:val="Нет списка3151"/>
    <w:next w:val="ad"/>
    <w:semiHidden/>
    <w:rsid w:val="00A77230"/>
  </w:style>
  <w:style w:type="numbering" w:customStyle="1" w:styleId="4131">
    <w:name w:val="Нет списка4131"/>
    <w:next w:val="ad"/>
    <w:semiHidden/>
    <w:rsid w:val="00A77230"/>
  </w:style>
  <w:style w:type="table" w:customStyle="1" w:styleId="23110">
    <w:name w:val="Сетка таблицы23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0">
    <w:name w:val="Нет списка1241"/>
    <w:next w:val="ad"/>
    <w:semiHidden/>
    <w:rsid w:val="00A77230"/>
  </w:style>
  <w:style w:type="numbering" w:customStyle="1" w:styleId="21131">
    <w:name w:val="Нет списка21131"/>
    <w:next w:val="ad"/>
    <w:semiHidden/>
    <w:unhideWhenUsed/>
    <w:rsid w:val="00A77230"/>
  </w:style>
  <w:style w:type="numbering" w:customStyle="1" w:styleId="31131">
    <w:name w:val="Нет списка31131"/>
    <w:next w:val="ad"/>
    <w:semiHidden/>
    <w:rsid w:val="00A77230"/>
  </w:style>
  <w:style w:type="table" w:customStyle="1" w:styleId="211110">
    <w:name w:val="Сетка таблицы211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d"/>
    <w:uiPriority w:val="99"/>
    <w:semiHidden/>
    <w:unhideWhenUsed/>
    <w:rsid w:val="00A77230"/>
  </w:style>
  <w:style w:type="numbering" w:customStyle="1" w:styleId="6310">
    <w:name w:val="Нет списка631"/>
    <w:next w:val="ad"/>
    <w:uiPriority w:val="99"/>
    <w:semiHidden/>
    <w:rsid w:val="00A77230"/>
  </w:style>
  <w:style w:type="table" w:customStyle="1" w:styleId="32110">
    <w:name w:val="Сетка таблицы32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0">
    <w:name w:val="Нет списка1341"/>
    <w:next w:val="ad"/>
    <w:semiHidden/>
    <w:rsid w:val="00A77230"/>
  </w:style>
  <w:style w:type="table" w:customStyle="1" w:styleId="121110">
    <w:name w:val="Сетка таблицы12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Нет списка11231"/>
    <w:next w:val="ad"/>
    <w:semiHidden/>
    <w:rsid w:val="00A77230"/>
  </w:style>
  <w:style w:type="numbering" w:customStyle="1" w:styleId="2241">
    <w:name w:val="Нет списка2241"/>
    <w:next w:val="ad"/>
    <w:semiHidden/>
    <w:unhideWhenUsed/>
    <w:rsid w:val="00A77230"/>
  </w:style>
  <w:style w:type="numbering" w:customStyle="1" w:styleId="3241">
    <w:name w:val="Нет списка3241"/>
    <w:next w:val="ad"/>
    <w:semiHidden/>
    <w:rsid w:val="00A77230"/>
  </w:style>
  <w:style w:type="numbering" w:customStyle="1" w:styleId="4231">
    <w:name w:val="Нет списка4231"/>
    <w:next w:val="ad"/>
    <w:semiHidden/>
    <w:rsid w:val="00A77230"/>
  </w:style>
  <w:style w:type="numbering" w:customStyle="1" w:styleId="12131">
    <w:name w:val="Нет списка12131"/>
    <w:next w:val="ad"/>
    <w:semiHidden/>
    <w:rsid w:val="00A77230"/>
  </w:style>
  <w:style w:type="numbering" w:customStyle="1" w:styleId="21231">
    <w:name w:val="Нет списка21231"/>
    <w:next w:val="ad"/>
    <w:semiHidden/>
    <w:unhideWhenUsed/>
    <w:rsid w:val="00A77230"/>
  </w:style>
  <w:style w:type="numbering" w:customStyle="1" w:styleId="31231">
    <w:name w:val="Нет списка31231"/>
    <w:next w:val="ad"/>
    <w:semiHidden/>
    <w:rsid w:val="00A77230"/>
  </w:style>
  <w:style w:type="numbering" w:customStyle="1" w:styleId="51310">
    <w:name w:val="Нет списка5131"/>
    <w:next w:val="ad"/>
    <w:uiPriority w:val="99"/>
    <w:semiHidden/>
    <w:rsid w:val="00A77230"/>
  </w:style>
  <w:style w:type="table" w:customStyle="1" w:styleId="311112">
    <w:name w:val="Сетка таблицы3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Нет списка13131"/>
    <w:next w:val="ad"/>
    <w:semiHidden/>
    <w:rsid w:val="00A77230"/>
  </w:style>
  <w:style w:type="numbering" w:customStyle="1" w:styleId="22131">
    <w:name w:val="Нет списка22131"/>
    <w:next w:val="ad"/>
    <w:semiHidden/>
    <w:unhideWhenUsed/>
    <w:rsid w:val="00A77230"/>
  </w:style>
  <w:style w:type="numbering" w:customStyle="1" w:styleId="32131">
    <w:name w:val="Нет списка32131"/>
    <w:next w:val="ad"/>
    <w:semiHidden/>
    <w:rsid w:val="00A77230"/>
  </w:style>
  <w:style w:type="table" w:customStyle="1" w:styleId="41112">
    <w:name w:val="Сетка таблицы4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
    <w:name w:val="Стиль маркированный Symbol (Symbol) подчеркивание311"/>
    <w:basedOn w:val="ad"/>
    <w:rsid w:val="00A77230"/>
  </w:style>
  <w:style w:type="numbering" w:customStyle="1" w:styleId="3117">
    <w:name w:val="Стиль нумерованный311"/>
    <w:basedOn w:val="ad"/>
    <w:rsid w:val="00A77230"/>
  </w:style>
  <w:style w:type="numbering" w:customStyle="1" w:styleId="12pt311">
    <w:name w:val="Стиль маркированный 12 pt311"/>
    <w:basedOn w:val="ad"/>
    <w:rsid w:val="00A77230"/>
  </w:style>
  <w:style w:type="numbering" w:customStyle="1" w:styleId="3118">
    <w:name w:val="Стиль маркированный311"/>
    <w:basedOn w:val="ad"/>
    <w:rsid w:val="00A77230"/>
  </w:style>
  <w:style w:type="table" w:customStyle="1" w:styleId="221110">
    <w:name w:val="Сетка таблицы22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
    <w:name w:val="Стиль маркированный 12 pt1211"/>
    <w:basedOn w:val="ad"/>
    <w:rsid w:val="00A77230"/>
  </w:style>
  <w:style w:type="table" w:customStyle="1" w:styleId="17111">
    <w:name w:val="Сетка таблицы17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
    <w:next w:val="ad"/>
    <w:semiHidden/>
    <w:rsid w:val="00A77230"/>
  </w:style>
  <w:style w:type="table" w:customStyle="1" w:styleId="2010">
    <w:name w:val="Сетка таблицы20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
    <w:name w:val="Нет списка171"/>
    <w:next w:val="ad"/>
    <w:uiPriority w:val="99"/>
    <w:semiHidden/>
    <w:unhideWhenUsed/>
    <w:rsid w:val="00A77230"/>
  </w:style>
  <w:style w:type="numbering" w:customStyle="1" w:styleId="2610">
    <w:name w:val="Нет списка261"/>
    <w:next w:val="ad"/>
    <w:uiPriority w:val="99"/>
    <w:semiHidden/>
    <w:unhideWhenUsed/>
    <w:rsid w:val="00A77230"/>
  </w:style>
  <w:style w:type="numbering" w:customStyle="1" w:styleId="1812">
    <w:name w:val="Нет списка181"/>
    <w:next w:val="ad"/>
    <w:semiHidden/>
    <w:rsid w:val="00A77230"/>
  </w:style>
  <w:style w:type="table" w:customStyle="1" w:styleId="2411">
    <w:name w:val="Сетка таблицы24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d"/>
    <w:uiPriority w:val="99"/>
    <w:semiHidden/>
    <w:unhideWhenUsed/>
    <w:rsid w:val="00A77230"/>
  </w:style>
  <w:style w:type="numbering" w:customStyle="1" w:styleId="2710">
    <w:name w:val="Нет списка271"/>
    <w:next w:val="ad"/>
    <w:uiPriority w:val="99"/>
    <w:semiHidden/>
    <w:unhideWhenUsed/>
    <w:rsid w:val="00A77230"/>
  </w:style>
  <w:style w:type="numbering" w:customStyle="1" w:styleId="2011">
    <w:name w:val="Нет списка201"/>
    <w:next w:val="ad"/>
    <w:semiHidden/>
    <w:rsid w:val="00A77230"/>
  </w:style>
  <w:style w:type="table" w:customStyle="1" w:styleId="2511">
    <w:name w:val="Сетка таблицы25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d"/>
    <w:uiPriority w:val="99"/>
    <w:semiHidden/>
    <w:unhideWhenUsed/>
    <w:rsid w:val="00A77230"/>
  </w:style>
  <w:style w:type="numbering" w:customStyle="1" w:styleId="2810">
    <w:name w:val="Нет списка281"/>
    <w:next w:val="ad"/>
    <w:uiPriority w:val="99"/>
    <w:semiHidden/>
    <w:unhideWhenUsed/>
    <w:rsid w:val="00A77230"/>
  </w:style>
  <w:style w:type="numbering" w:customStyle="1" w:styleId="2910">
    <w:name w:val="Нет списка291"/>
    <w:next w:val="ad"/>
    <w:uiPriority w:val="99"/>
    <w:semiHidden/>
    <w:rsid w:val="00A77230"/>
  </w:style>
  <w:style w:type="table" w:customStyle="1" w:styleId="2611">
    <w:name w:val="Сетка таблицы26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0">
    <w:name w:val="Нет списка1161"/>
    <w:next w:val="ad"/>
    <w:semiHidden/>
    <w:rsid w:val="00A77230"/>
  </w:style>
  <w:style w:type="numbering" w:customStyle="1" w:styleId="2101">
    <w:name w:val="Нет списка210"/>
    <w:next w:val="ad"/>
    <w:semiHidden/>
    <w:unhideWhenUsed/>
    <w:rsid w:val="00A77230"/>
  </w:style>
  <w:style w:type="numbering" w:customStyle="1" w:styleId="3610">
    <w:name w:val="Нет списка361"/>
    <w:next w:val="ad"/>
    <w:semiHidden/>
    <w:rsid w:val="00A77230"/>
  </w:style>
  <w:style w:type="numbering" w:customStyle="1" w:styleId="461">
    <w:name w:val="Нет списка461"/>
    <w:next w:val="ad"/>
    <w:semiHidden/>
    <w:rsid w:val="00A77230"/>
  </w:style>
  <w:style w:type="table" w:customStyle="1" w:styleId="11011">
    <w:name w:val="Сетка таблицы110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0">
    <w:name w:val="Нет списка1171"/>
    <w:next w:val="ad"/>
    <w:semiHidden/>
    <w:rsid w:val="00A77230"/>
  </w:style>
  <w:style w:type="table" w:customStyle="1" w:styleId="11210">
    <w:name w:val="Сетка таблицы112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d"/>
    <w:semiHidden/>
    <w:rsid w:val="00A77230"/>
  </w:style>
  <w:style w:type="numbering" w:customStyle="1" w:styleId="2161">
    <w:name w:val="Нет списка2161"/>
    <w:next w:val="ad"/>
    <w:semiHidden/>
    <w:unhideWhenUsed/>
    <w:rsid w:val="00A77230"/>
  </w:style>
  <w:style w:type="numbering" w:customStyle="1" w:styleId="3161">
    <w:name w:val="Нет списка3161"/>
    <w:next w:val="ad"/>
    <w:semiHidden/>
    <w:rsid w:val="00A77230"/>
  </w:style>
  <w:style w:type="numbering" w:customStyle="1" w:styleId="4141">
    <w:name w:val="Нет списка4141"/>
    <w:next w:val="ad"/>
    <w:semiHidden/>
    <w:rsid w:val="00A77230"/>
  </w:style>
  <w:style w:type="table" w:customStyle="1" w:styleId="2711">
    <w:name w:val="Сетка таблицы27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0">
    <w:name w:val="Нет списка1251"/>
    <w:next w:val="ad"/>
    <w:semiHidden/>
    <w:rsid w:val="00A77230"/>
  </w:style>
  <w:style w:type="numbering" w:customStyle="1" w:styleId="21141">
    <w:name w:val="Нет списка21141"/>
    <w:next w:val="ad"/>
    <w:semiHidden/>
    <w:unhideWhenUsed/>
    <w:rsid w:val="00A77230"/>
  </w:style>
  <w:style w:type="numbering" w:customStyle="1" w:styleId="31141">
    <w:name w:val="Нет списка31141"/>
    <w:next w:val="ad"/>
    <w:semiHidden/>
    <w:rsid w:val="00A77230"/>
  </w:style>
  <w:style w:type="numbering" w:customStyle="1" w:styleId="5510">
    <w:name w:val="Нет списка551"/>
    <w:next w:val="ad"/>
    <w:uiPriority w:val="99"/>
    <w:semiHidden/>
    <w:unhideWhenUsed/>
    <w:rsid w:val="00A77230"/>
  </w:style>
  <w:style w:type="numbering" w:customStyle="1" w:styleId="6410">
    <w:name w:val="Нет списка641"/>
    <w:next w:val="ad"/>
    <w:uiPriority w:val="99"/>
    <w:semiHidden/>
    <w:rsid w:val="00A77230"/>
  </w:style>
  <w:style w:type="table" w:customStyle="1" w:styleId="3310">
    <w:name w:val="Сетка таблицы33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d"/>
    <w:semiHidden/>
    <w:rsid w:val="00A77230"/>
  </w:style>
  <w:style w:type="table" w:customStyle="1" w:styleId="12210">
    <w:name w:val="Сетка таблицы122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1">
    <w:name w:val="Нет списка11241"/>
    <w:next w:val="ad"/>
    <w:semiHidden/>
    <w:rsid w:val="00A77230"/>
  </w:style>
  <w:style w:type="numbering" w:customStyle="1" w:styleId="2251">
    <w:name w:val="Нет списка2251"/>
    <w:next w:val="ad"/>
    <w:semiHidden/>
    <w:unhideWhenUsed/>
    <w:rsid w:val="00A77230"/>
  </w:style>
  <w:style w:type="numbering" w:customStyle="1" w:styleId="3251">
    <w:name w:val="Нет списка3251"/>
    <w:next w:val="ad"/>
    <w:semiHidden/>
    <w:rsid w:val="00A77230"/>
  </w:style>
  <w:style w:type="numbering" w:customStyle="1" w:styleId="4241">
    <w:name w:val="Нет списка4241"/>
    <w:next w:val="ad"/>
    <w:semiHidden/>
    <w:rsid w:val="00A77230"/>
  </w:style>
  <w:style w:type="numbering" w:customStyle="1" w:styleId="12141">
    <w:name w:val="Нет списка12141"/>
    <w:next w:val="ad"/>
    <w:semiHidden/>
    <w:rsid w:val="00A77230"/>
  </w:style>
  <w:style w:type="numbering" w:customStyle="1" w:styleId="21241">
    <w:name w:val="Нет списка21241"/>
    <w:next w:val="ad"/>
    <w:semiHidden/>
    <w:unhideWhenUsed/>
    <w:rsid w:val="00A77230"/>
  </w:style>
  <w:style w:type="numbering" w:customStyle="1" w:styleId="31241">
    <w:name w:val="Нет списка31241"/>
    <w:next w:val="ad"/>
    <w:semiHidden/>
    <w:rsid w:val="00A77230"/>
  </w:style>
  <w:style w:type="numbering" w:customStyle="1" w:styleId="5141">
    <w:name w:val="Нет списка5141"/>
    <w:next w:val="ad"/>
    <w:uiPriority w:val="99"/>
    <w:semiHidden/>
    <w:rsid w:val="00A77230"/>
  </w:style>
  <w:style w:type="table" w:customStyle="1" w:styleId="31213">
    <w:name w:val="Сетка таблицы312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1">
    <w:name w:val="Нет списка13141"/>
    <w:next w:val="ad"/>
    <w:semiHidden/>
    <w:rsid w:val="00A77230"/>
  </w:style>
  <w:style w:type="numbering" w:customStyle="1" w:styleId="22141">
    <w:name w:val="Нет списка22141"/>
    <w:next w:val="ad"/>
    <w:semiHidden/>
    <w:unhideWhenUsed/>
    <w:rsid w:val="00A77230"/>
  </w:style>
  <w:style w:type="numbering" w:customStyle="1" w:styleId="32141">
    <w:name w:val="Нет списка32141"/>
    <w:next w:val="ad"/>
    <w:semiHidden/>
    <w:rsid w:val="00A77230"/>
  </w:style>
  <w:style w:type="table" w:customStyle="1" w:styleId="4213">
    <w:name w:val="Сетка таблицы42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c"/>
    <w:next w:val="af"/>
    <w:uiPriority w:val="59"/>
    <w:rsid w:val="00A77230"/>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c"/>
    <w:next w:val="af"/>
    <w:uiPriority w:val="59"/>
    <w:rsid w:val="00A77230"/>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c"/>
    <w:next w:val="af"/>
    <w:uiPriority w:val="59"/>
    <w:rsid w:val="00A77230"/>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d"/>
    <w:semiHidden/>
    <w:rsid w:val="00A77230"/>
  </w:style>
  <w:style w:type="table" w:customStyle="1" w:styleId="2811">
    <w:name w:val="Сетка таблицы28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d"/>
    <w:uiPriority w:val="99"/>
    <w:semiHidden/>
    <w:unhideWhenUsed/>
    <w:rsid w:val="00A77230"/>
  </w:style>
  <w:style w:type="numbering" w:customStyle="1" w:styleId="2171">
    <w:name w:val="Нет списка2171"/>
    <w:next w:val="ad"/>
    <w:uiPriority w:val="99"/>
    <w:semiHidden/>
    <w:unhideWhenUsed/>
    <w:rsid w:val="00A77230"/>
  </w:style>
  <w:style w:type="numbering" w:customStyle="1" w:styleId="3710">
    <w:name w:val="Нет списка371"/>
    <w:next w:val="ad"/>
    <w:semiHidden/>
    <w:rsid w:val="00A77230"/>
  </w:style>
  <w:style w:type="table" w:customStyle="1" w:styleId="2911">
    <w:name w:val="Сетка таблицы29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
    <w:next w:val="ad"/>
    <w:uiPriority w:val="99"/>
    <w:semiHidden/>
    <w:unhideWhenUsed/>
    <w:rsid w:val="00A77230"/>
  </w:style>
  <w:style w:type="numbering" w:customStyle="1" w:styleId="2180">
    <w:name w:val="Нет списка218"/>
    <w:next w:val="ad"/>
    <w:uiPriority w:val="99"/>
    <w:semiHidden/>
    <w:unhideWhenUsed/>
    <w:rsid w:val="00A77230"/>
  </w:style>
  <w:style w:type="numbering" w:customStyle="1" w:styleId="380">
    <w:name w:val="Нет списка38"/>
    <w:next w:val="ad"/>
    <w:semiHidden/>
    <w:rsid w:val="00A77230"/>
  </w:style>
  <w:style w:type="table" w:customStyle="1" w:styleId="3010">
    <w:name w:val="Сетка таблицы301"/>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d"/>
    <w:uiPriority w:val="99"/>
    <w:semiHidden/>
    <w:unhideWhenUsed/>
    <w:rsid w:val="00A77230"/>
  </w:style>
  <w:style w:type="numbering" w:customStyle="1" w:styleId="2190">
    <w:name w:val="Нет списка219"/>
    <w:next w:val="ad"/>
    <w:uiPriority w:val="99"/>
    <w:semiHidden/>
    <w:unhideWhenUsed/>
    <w:rsid w:val="00A77230"/>
  </w:style>
  <w:style w:type="table" w:customStyle="1" w:styleId="3411">
    <w:name w:val="Сетка таблицы341"/>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1">
    <w:name w:val="Сетка таблицы371"/>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d"/>
    <w:uiPriority w:val="99"/>
    <w:semiHidden/>
    <w:unhideWhenUsed/>
    <w:rsid w:val="00A77230"/>
  </w:style>
  <w:style w:type="table" w:customStyle="1" w:styleId="11310">
    <w:name w:val="Сетка таблицы11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c"/>
    <w:next w:val="af"/>
    <w:uiPriority w:val="59"/>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1">
    <w:name w:val="Стиль маркированный Symbol (Symbol) подчеркивание41"/>
    <w:basedOn w:val="ad"/>
    <w:rsid w:val="00A77230"/>
  </w:style>
  <w:style w:type="numbering" w:customStyle="1" w:styleId="416">
    <w:name w:val="Стиль нумерованный41"/>
    <w:basedOn w:val="ad"/>
    <w:rsid w:val="00A77230"/>
  </w:style>
  <w:style w:type="numbering" w:customStyle="1" w:styleId="12pt41">
    <w:name w:val="Стиль маркированный 12 pt41"/>
    <w:basedOn w:val="ad"/>
    <w:rsid w:val="00A77230"/>
  </w:style>
  <w:style w:type="numbering" w:customStyle="1" w:styleId="417">
    <w:name w:val="Стиль маркированный41"/>
    <w:basedOn w:val="ad"/>
    <w:rsid w:val="00A77230"/>
  </w:style>
  <w:style w:type="table" w:customStyle="1" w:styleId="22210">
    <w:name w:val="Сетка таблицы22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1">
    <w:name w:val="Стиль маркированный Symbol (Symbol) подчеркивание1111"/>
    <w:basedOn w:val="ad"/>
    <w:rsid w:val="00A77230"/>
  </w:style>
  <w:style w:type="numbering" w:customStyle="1" w:styleId="11113">
    <w:name w:val="Стиль нумерованный1111"/>
    <w:basedOn w:val="ad"/>
    <w:rsid w:val="00A77230"/>
  </w:style>
  <w:style w:type="numbering" w:customStyle="1" w:styleId="12pt131">
    <w:name w:val="Стиль маркированный 12 pt131"/>
    <w:basedOn w:val="ad"/>
    <w:rsid w:val="00A77230"/>
  </w:style>
  <w:style w:type="numbering" w:customStyle="1" w:styleId="11114">
    <w:name w:val="Стиль маркированный1111"/>
    <w:basedOn w:val="ad"/>
    <w:rsid w:val="00A77230"/>
  </w:style>
  <w:style w:type="numbering" w:customStyle="1" w:styleId="SymbolSymbol2111">
    <w:name w:val="Стиль маркированный Symbol (Symbol) подчеркивание2111"/>
    <w:basedOn w:val="ad"/>
    <w:rsid w:val="00A77230"/>
  </w:style>
  <w:style w:type="numbering" w:customStyle="1" w:styleId="21113">
    <w:name w:val="Стиль нумерованный2111"/>
    <w:basedOn w:val="ad"/>
    <w:rsid w:val="00A77230"/>
  </w:style>
  <w:style w:type="numbering" w:customStyle="1" w:styleId="12pt2111">
    <w:name w:val="Стиль маркированный 12 pt2111"/>
    <w:basedOn w:val="ad"/>
    <w:rsid w:val="00A77230"/>
  </w:style>
  <w:style w:type="numbering" w:customStyle="1" w:styleId="21114">
    <w:name w:val="Стиль маркированный2111"/>
    <w:basedOn w:val="ad"/>
    <w:rsid w:val="00A77230"/>
  </w:style>
  <w:style w:type="table" w:customStyle="1" w:styleId="511110">
    <w:name w:val="Сетка таблицы5111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
    <w:name w:val="Стиль маркированный 12 pt11111"/>
    <w:basedOn w:val="ad"/>
    <w:rsid w:val="00A77230"/>
  </w:style>
  <w:style w:type="table" w:customStyle="1" w:styleId="1721">
    <w:name w:val="Сетка таблицы17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d"/>
    <w:uiPriority w:val="99"/>
    <w:semiHidden/>
    <w:unhideWhenUsed/>
    <w:rsid w:val="00A77230"/>
  </w:style>
  <w:style w:type="table" w:customStyle="1" w:styleId="11511">
    <w:name w:val="Сетка таблицы115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c"/>
    <w:next w:val="af"/>
    <w:uiPriority w:val="59"/>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1">
    <w:name w:val="Стиль маркированный Symbol (Symbol) подчеркивание51"/>
    <w:basedOn w:val="ad"/>
    <w:rsid w:val="00A77230"/>
  </w:style>
  <w:style w:type="numbering" w:customStyle="1" w:styleId="516">
    <w:name w:val="Стиль нумерованный51"/>
    <w:basedOn w:val="ad"/>
    <w:rsid w:val="00A77230"/>
  </w:style>
  <w:style w:type="numbering" w:customStyle="1" w:styleId="12pt51">
    <w:name w:val="Стиль маркированный 12 pt51"/>
    <w:basedOn w:val="ad"/>
    <w:rsid w:val="00A77230"/>
  </w:style>
  <w:style w:type="numbering" w:customStyle="1" w:styleId="517">
    <w:name w:val="Стиль маркированный51"/>
    <w:basedOn w:val="ad"/>
    <w:rsid w:val="00A77230"/>
  </w:style>
  <w:style w:type="table" w:customStyle="1" w:styleId="22311">
    <w:name w:val="Сетка таблицы22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1">
    <w:name w:val="Стиль маркированный Symbol (Symbol) подчеркивание121"/>
    <w:basedOn w:val="ad"/>
    <w:rsid w:val="00A77230"/>
  </w:style>
  <w:style w:type="numbering" w:customStyle="1" w:styleId="1216">
    <w:name w:val="Стиль нумерованный121"/>
    <w:basedOn w:val="ad"/>
    <w:rsid w:val="00A77230"/>
  </w:style>
  <w:style w:type="numbering" w:customStyle="1" w:styleId="12pt141">
    <w:name w:val="Стиль маркированный 12 pt141"/>
    <w:basedOn w:val="ad"/>
    <w:rsid w:val="00A77230"/>
  </w:style>
  <w:style w:type="numbering" w:customStyle="1" w:styleId="1217">
    <w:name w:val="Стиль маркированный121"/>
    <w:basedOn w:val="ad"/>
    <w:rsid w:val="00A77230"/>
  </w:style>
  <w:style w:type="numbering" w:customStyle="1" w:styleId="SymbolSymbol221">
    <w:name w:val="Стиль маркированный Symbol (Symbol) подчеркивание221"/>
    <w:basedOn w:val="ad"/>
    <w:rsid w:val="00A77230"/>
  </w:style>
  <w:style w:type="numbering" w:customStyle="1" w:styleId="2216">
    <w:name w:val="Стиль нумерованный221"/>
    <w:basedOn w:val="ad"/>
    <w:rsid w:val="00A77230"/>
  </w:style>
  <w:style w:type="numbering" w:customStyle="1" w:styleId="12pt221">
    <w:name w:val="Стиль маркированный 12 pt221"/>
    <w:basedOn w:val="ad"/>
    <w:rsid w:val="00A77230"/>
  </w:style>
  <w:style w:type="numbering" w:customStyle="1" w:styleId="2217">
    <w:name w:val="Стиль маркированный221"/>
    <w:basedOn w:val="ad"/>
    <w:rsid w:val="00A77230"/>
  </w:style>
  <w:style w:type="table" w:customStyle="1" w:styleId="51210">
    <w:name w:val="Сетка таблицы51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1">
    <w:name w:val="Стиль маркированный 12 pt1121"/>
    <w:basedOn w:val="ad"/>
    <w:rsid w:val="00A77230"/>
  </w:style>
  <w:style w:type="table" w:customStyle="1" w:styleId="1731">
    <w:name w:val="Сетка таблицы173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d"/>
    <w:uiPriority w:val="99"/>
    <w:semiHidden/>
    <w:rsid w:val="00A77230"/>
  </w:style>
  <w:style w:type="table" w:customStyle="1" w:styleId="18111">
    <w:name w:val="Сетка таблицы18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d"/>
    <w:semiHidden/>
    <w:rsid w:val="00A77230"/>
  </w:style>
  <w:style w:type="numbering" w:customStyle="1" w:styleId="2200">
    <w:name w:val="Нет списка220"/>
    <w:next w:val="ad"/>
    <w:semiHidden/>
    <w:unhideWhenUsed/>
    <w:rsid w:val="00A77230"/>
  </w:style>
  <w:style w:type="numbering" w:customStyle="1" w:styleId="3101">
    <w:name w:val="Нет списка310"/>
    <w:next w:val="ad"/>
    <w:semiHidden/>
    <w:rsid w:val="00A77230"/>
  </w:style>
  <w:style w:type="numbering" w:customStyle="1" w:styleId="471">
    <w:name w:val="Нет списка471"/>
    <w:next w:val="ad"/>
    <w:semiHidden/>
    <w:rsid w:val="00A77230"/>
  </w:style>
  <w:style w:type="table" w:customStyle="1" w:styleId="19111">
    <w:name w:val="Сетка таблицы19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d"/>
    <w:semiHidden/>
    <w:rsid w:val="00A77230"/>
  </w:style>
  <w:style w:type="table" w:customStyle="1" w:styleId="1111110">
    <w:name w:val="Сетка таблицы11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d"/>
    <w:semiHidden/>
    <w:rsid w:val="00A77230"/>
  </w:style>
  <w:style w:type="numbering" w:customStyle="1" w:styleId="21100">
    <w:name w:val="Нет списка2110"/>
    <w:next w:val="ad"/>
    <w:semiHidden/>
    <w:unhideWhenUsed/>
    <w:rsid w:val="00A77230"/>
  </w:style>
  <w:style w:type="numbering" w:customStyle="1" w:styleId="3171">
    <w:name w:val="Нет списка3171"/>
    <w:next w:val="ad"/>
    <w:semiHidden/>
    <w:rsid w:val="00A77230"/>
  </w:style>
  <w:style w:type="numbering" w:customStyle="1" w:styleId="4151">
    <w:name w:val="Нет списка4151"/>
    <w:next w:val="ad"/>
    <w:semiHidden/>
    <w:rsid w:val="00A77230"/>
  </w:style>
  <w:style w:type="table" w:customStyle="1" w:styleId="231110">
    <w:name w:val="Сетка таблицы23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Нет списка127"/>
    <w:next w:val="ad"/>
    <w:semiHidden/>
    <w:rsid w:val="00A77230"/>
  </w:style>
  <w:style w:type="numbering" w:customStyle="1" w:styleId="21151">
    <w:name w:val="Нет списка21151"/>
    <w:next w:val="ad"/>
    <w:semiHidden/>
    <w:unhideWhenUsed/>
    <w:rsid w:val="00A77230"/>
  </w:style>
  <w:style w:type="numbering" w:customStyle="1" w:styleId="31151">
    <w:name w:val="Нет списка31151"/>
    <w:next w:val="ad"/>
    <w:semiHidden/>
    <w:rsid w:val="00A77230"/>
  </w:style>
  <w:style w:type="table" w:customStyle="1" w:styleId="2111110">
    <w:name w:val="Сетка таблицы2111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d"/>
    <w:uiPriority w:val="99"/>
    <w:semiHidden/>
    <w:unhideWhenUsed/>
    <w:rsid w:val="00A77230"/>
  </w:style>
  <w:style w:type="numbering" w:customStyle="1" w:styleId="6511">
    <w:name w:val="Нет списка651"/>
    <w:next w:val="ad"/>
    <w:uiPriority w:val="99"/>
    <w:semiHidden/>
    <w:rsid w:val="00A77230"/>
  </w:style>
  <w:style w:type="table" w:customStyle="1" w:styleId="321110">
    <w:name w:val="Сетка таблицы32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d"/>
    <w:semiHidden/>
    <w:rsid w:val="00A77230"/>
  </w:style>
  <w:style w:type="table" w:customStyle="1" w:styleId="1211110">
    <w:name w:val="Сетка таблицы12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1">
    <w:name w:val="Нет списка11251"/>
    <w:next w:val="ad"/>
    <w:semiHidden/>
    <w:rsid w:val="00A77230"/>
  </w:style>
  <w:style w:type="numbering" w:customStyle="1" w:styleId="2261">
    <w:name w:val="Нет списка2261"/>
    <w:next w:val="ad"/>
    <w:semiHidden/>
    <w:unhideWhenUsed/>
    <w:rsid w:val="00A77230"/>
  </w:style>
  <w:style w:type="numbering" w:customStyle="1" w:styleId="3261">
    <w:name w:val="Нет списка3261"/>
    <w:next w:val="ad"/>
    <w:semiHidden/>
    <w:rsid w:val="00A77230"/>
  </w:style>
  <w:style w:type="numbering" w:customStyle="1" w:styleId="4251">
    <w:name w:val="Нет списка4251"/>
    <w:next w:val="ad"/>
    <w:semiHidden/>
    <w:rsid w:val="00A77230"/>
  </w:style>
  <w:style w:type="numbering" w:customStyle="1" w:styleId="12151">
    <w:name w:val="Нет списка12151"/>
    <w:next w:val="ad"/>
    <w:semiHidden/>
    <w:rsid w:val="00A77230"/>
  </w:style>
  <w:style w:type="numbering" w:customStyle="1" w:styleId="21251">
    <w:name w:val="Нет списка21251"/>
    <w:next w:val="ad"/>
    <w:semiHidden/>
    <w:unhideWhenUsed/>
    <w:rsid w:val="00A77230"/>
  </w:style>
  <w:style w:type="numbering" w:customStyle="1" w:styleId="31251">
    <w:name w:val="Нет списка31251"/>
    <w:next w:val="ad"/>
    <w:semiHidden/>
    <w:rsid w:val="00A77230"/>
  </w:style>
  <w:style w:type="numbering" w:customStyle="1" w:styleId="5151">
    <w:name w:val="Нет списка5151"/>
    <w:next w:val="ad"/>
    <w:uiPriority w:val="99"/>
    <w:semiHidden/>
    <w:rsid w:val="00A77230"/>
  </w:style>
  <w:style w:type="table" w:customStyle="1" w:styleId="3111110">
    <w:name w:val="Сетка таблицы31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1">
    <w:name w:val="Нет списка13151"/>
    <w:next w:val="ad"/>
    <w:semiHidden/>
    <w:rsid w:val="00A77230"/>
  </w:style>
  <w:style w:type="numbering" w:customStyle="1" w:styleId="22151">
    <w:name w:val="Нет списка22151"/>
    <w:next w:val="ad"/>
    <w:semiHidden/>
    <w:unhideWhenUsed/>
    <w:rsid w:val="00A77230"/>
  </w:style>
  <w:style w:type="numbering" w:customStyle="1" w:styleId="32151">
    <w:name w:val="Нет списка32151"/>
    <w:next w:val="ad"/>
    <w:semiHidden/>
    <w:rsid w:val="00A77230"/>
  </w:style>
  <w:style w:type="table" w:customStyle="1" w:styleId="411112">
    <w:name w:val="Сетка таблицы4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d"/>
    <w:uiPriority w:val="99"/>
    <w:semiHidden/>
    <w:unhideWhenUsed/>
    <w:rsid w:val="00A77230"/>
  </w:style>
  <w:style w:type="numbering" w:customStyle="1" w:styleId="14211">
    <w:name w:val="Нет списка1421"/>
    <w:next w:val="ad"/>
    <w:uiPriority w:val="99"/>
    <w:semiHidden/>
    <w:rsid w:val="00A77230"/>
  </w:style>
  <w:style w:type="numbering" w:customStyle="1" w:styleId="11321">
    <w:name w:val="Нет списка11321"/>
    <w:next w:val="ad"/>
    <w:semiHidden/>
    <w:rsid w:val="00A77230"/>
  </w:style>
  <w:style w:type="numbering" w:customStyle="1" w:styleId="2321">
    <w:name w:val="Нет списка2321"/>
    <w:next w:val="ad"/>
    <w:semiHidden/>
    <w:unhideWhenUsed/>
    <w:rsid w:val="00A77230"/>
  </w:style>
  <w:style w:type="numbering" w:customStyle="1" w:styleId="3321">
    <w:name w:val="Нет списка3321"/>
    <w:next w:val="ad"/>
    <w:semiHidden/>
    <w:rsid w:val="00A77230"/>
  </w:style>
  <w:style w:type="numbering" w:customStyle="1" w:styleId="4321">
    <w:name w:val="Нет списка4321"/>
    <w:next w:val="ad"/>
    <w:semiHidden/>
    <w:rsid w:val="00A77230"/>
  </w:style>
  <w:style w:type="numbering" w:customStyle="1" w:styleId="111111111">
    <w:name w:val="Нет списка111111111"/>
    <w:next w:val="ad"/>
    <w:semiHidden/>
    <w:rsid w:val="00A77230"/>
  </w:style>
  <w:style w:type="numbering" w:customStyle="1" w:styleId="1111111111">
    <w:name w:val="Нет списка1111111111"/>
    <w:next w:val="ad"/>
    <w:semiHidden/>
    <w:rsid w:val="00A77230"/>
  </w:style>
  <w:style w:type="numbering" w:customStyle="1" w:styleId="21321">
    <w:name w:val="Нет списка21321"/>
    <w:next w:val="ad"/>
    <w:semiHidden/>
    <w:unhideWhenUsed/>
    <w:rsid w:val="00A77230"/>
  </w:style>
  <w:style w:type="numbering" w:customStyle="1" w:styleId="31321">
    <w:name w:val="Нет списка31321"/>
    <w:next w:val="ad"/>
    <w:semiHidden/>
    <w:rsid w:val="00A77230"/>
  </w:style>
  <w:style w:type="numbering" w:customStyle="1" w:styleId="41121">
    <w:name w:val="Нет списка41121"/>
    <w:next w:val="ad"/>
    <w:semiHidden/>
    <w:rsid w:val="00A77230"/>
  </w:style>
  <w:style w:type="numbering" w:customStyle="1" w:styleId="12221">
    <w:name w:val="Нет списка12221"/>
    <w:next w:val="ad"/>
    <w:semiHidden/>
    <w:rsid w:val="00A77230"/>
  </w:style>
  <w:style w:type="numbering" w:customStyle="1" w:styleId="211121">
    <w:name w:val="Нет списка211121"/>
    <w:next w:val="ad"/>
    <w:semiHidden/>
    <w:unhideWhenUsed/>
    <w:rsid w:val="00A77230"/>
  </w:style>
  <w:style w:type="numbering" w:customStyle="1" w:styleId="311121">
    <w:name w:val="Нет списка311121"/>
    <w:next w:val="ad"/>
    <w:semiHidden/>
    <w:rsid w:val="00A77230"/>
  </w:style>
  <w:style w:type="numbering" w:customStyle="1" w:styleId="5221">
    <w:name w:val="Нет списка5221"/>
    <w:next w:val="ad"/>
    <w:uiPriority w:val="99"/>
    <w:semiHidden/>
    <w:unhideWhenUsed/>
    <w:rsid w:val="00A77230"/>
  </w:style>
  <w:style w:type="numbering" w:customStyle="1" w:styleId="61211">
    <w:name w:val="Нет списка6121"/>
    <w:next w:val="ad"/>
    <w:uiPriority w:val="99"/>
    <w:semiHidden/>
    <w:rsid w:val="00A77230"/>
  </w:style>
  <w:style w:type="numbering" w:customStyle="1" w:styleId="13221">
    <w:name w:val="Нет списка13221"/>
    <w:next w:val="ad"/>
    <w:semiHidden/>
    <w:rsid w:val="00A77230"/>
  </w:style>
  <w:style w:type="numbering" w:customStyle="1" w:styleId="112121">
    <w:name w:val="Нет списка112121"/>
    <w:next w:val="ad"/>
    <w:semiHidden/>
    <w:rsid w:val="00A77230"/>
  </w:style>
  <w:style w:type="numbering" w:customStyle="1" w:styleId="22221">
    <w:name w:val="Нет списка22221"/>
    <w:next w:val="ad"/>
    <w:semiHidden/>
    <w:unhideWhenUsed/>
    <w:rsid w:val="00A77230"/>
  </w:style>
  <w:style w:type="numbering" w:customStyle="1" w:styleId="32221">
    <w:name w:val="Нет списка32221"/>
    <w:next w:val="ad"/>
    <w:semiHidden/>
    <w:rsid w:val="00A77230"/>
  </w:style>
  <w:style w:type="numbering" w:customStyle="1" w:styleId="42121">
    <w:name w:val="Нет списка42121"/>
    <w:next w:val="ad"/>
    <w:semiHidden/>
    <w:rsid w:val="00A77230"/>
  </w:style>
  <w:style w:type="numbering" w:customStyle="1" w:styleId="121121">
    <w:name w:val="Нет списка121121"/>
    <w:next w:val="ad"/>
    <w:semiHidden/>
    <w:rsid w:val="00A77230"/>
  </w:style>
  <w:style w:type="numbering" w:customStyle="1" w:styleId="212121">
    <w:name w:val="Нет списка212121"/>
    <w:next w:val="ad"/>
    <w:semiHidden/>
    <w:unhideWhenUsed/>
    <w:rsid w:val="00A77230"/>
  </w:style>
  <w:style w:type="numbering" w:customStyle="1" w:styleId="312121">
    <w:name w:val="Нет списка312121"/>
    <w:next w:val="ad"/>
    <w:semiHidden/>
    <w:rsid w:val="00A77230"/>
  </w:style>
  <w:style w:type="numbering" w:customStyle="1" w:styleId="51121">
    <w:name w:val="Нет списка51121"/>
    <w:next w:val="ad"/>
    <w:uiPriority w:val="99"/>
    <w:semiHidden/>
    <w:rsid w:val="00A77230"/>
  </w:style>
  <w:style w:type="numbering" w:customStyle="1" w:styleId="131121">
    <w:name w:val="Нет списка131121"/>
    <w:next w:val="ad"/>
    <w:semiHidden/>
    <w:rsid w:val="00A77230"/>
  </w:style>
  <w:style w:type="numbering" w:customStyle="1" w:styleId="221121">
    <w:name w:val="Нет списка221121"/>
    <w:next w:val="ad"/>
    <w:semiHidden/>
    <w:unhideWhenUsed/>
    <w:rsid w:val="00A77230"/>
  </w:style>
  <w:style w:type="numbering" w:customStyle="1" w:styleId="321121">
    <w:name w:val="Нет списка321121"/>
    <w:next w:val="ad"/>
    <w:semiHidden/>
    <w:rsid w:val="00A77230"/>
  </w:style>
  <w:style w:type="numbering" w:customStyle="1" w:styleId="SymbolSymbol3111">
    <w:name w:val="Стиль маркированный Symbol (Symbol) подчеркивание3111"/>
    <w:basedOn w:val="ad"/>
    <w:rsid w:val="00A77230"/>
  </w:style>
  <w:style w:type="numbering" w:customStyle="1" w:styleId="31113">
    <w:name w:val="Стиль нумерованный3111"/>
    <w:basedOn w:val="ad"/>
    <w:rsid w:val="00A77230"/>
  </w:style>
  <w:style w:type="numbering" w:customStyle="1" w:styleId="12pt3111">
    <w:name w:val="Стиль маркированный 12 pt3111"/>
    <w:basedOn w:val="ad"/>
    <w:rsid w:val="00A77230"/>
  </w:style>
  <w:style w:type="numbering" w:customStyle="1" w:styleId="31114">
    <w:name w:val="Стиль маркированный3111"/>
    <w:basedOn w:val="ad"/>
    <w:rsid w:val="00A77230"/>
  </w:style>
  <w:style w:type="table" w:customStyle="1" w:styleId="2211110">
    <w:name w:val="Сетка таблицы22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11">
    <w:name w:val="Нет списка71111"/>
    <w:next w:val="ad"/>
    <w:uiPriority w:val="99"/>
    <w:semiHidden/>
    <w:rsid w:val="00A77230"/>
  </w:style>
  <w:style w:type="numbering" w:customStyle="1" w:styleId="141111">
    <w:name w:val="Нет списка141111"/>
    <w:next w:val="ad"/>
    <w:semiHidden/>
    <w:rsid w:val="00A77230"/>
  </w:style>
  <w:style w:type="numbering" w:customStyle="1" w:styleId="231111">
    <w:name w:val="Нет списка231111"/>
    <w:next w:val="ad"/>
    <w:semiHidden/>
    <w:unhideWhenUsed/>
    <w:rsid w:val="00A77230"/>
  </w:style>
  <w:style w:type="numbering" w:customStyle="1" w:styleId="331111">
    <w:name w:val="Нет списка331111"/>
    <w:next w:val="ad"/>
    <w:semiHidden/>
    <w:rsid w:val="00A77230"/>
  </w:style>
  <w:style w:type="numbering" w:customStyle="1" w:styleId="431111">
    <w:name w:val="Нет списка431111"/>
    <w:next w:val="ad"/>
    <w:semiHidden/>
    <w:rsid w:val="00A77230"/>
  </w:style>
  <w:style w:type="numbering" w:customStyle="1" w:styleId="1131111">
    <w:name w:val="Нет списка1131111"/>
    <w:next w:val="ad"/>
    <w:semiHidden/>
    <w:rsid w:val="00A77230"/>
  </w:style>
  <w:style w:type="numbering" w:customStyle="1" w:styleId="111211">
    <w:name w:val="Нет списка111211"/>
    <w:next w:val="ad"/>
    <w:semiHidden/>
    <w:rsid w:val="00A77230"/>
  </w:style>
  <w:style w:type="numbering" w:customStyle="1" w:styleId="2131111">
    <w:name w:val="Нет списка2131111"/>
    <w:next w:val="ad"/>
    <w:semiHidden/>
    <w:unhideWhenUsed/>
    <w:rsid w:val="00A77230"/>
  </w:style>
  <w:style w:type="numbering" w:customStyle="1" w:styleId="3131111">
    <w:name w:val="Нет списка3131111"/>
    <w:next w:val="ad"/>
    <w:semiHidden/>
    <w:rsid w:val="00A77230"/>
  </w:style>
  <w:style w:type="numbering" w:customStyle="1" w:styleId="4111111">
    <w:name w:val="Нет списка4111111"/>
    <w:next w:val="ad"/>
    <w:semiHidden/>
    <w:rsid w:val="00A77230"/>
  </w:style>
  <w:style w:type="numbering" w:customStyle="1" w:styleId="1221111">
    <w:name w:val="Нет списка1221111"/>
    <w:next w:val="ad"/>
    <w:semiHidden/>
    <w:rsid w:val="00A77230"/>
  </w:style>
  <w:style w:type="numbering" w:customStyle="1" w:styleId="21111111">
    <w:name w:val="Нет списка21111111"/>
    <w:next w:val="ad"/>
    <w:semiHidden/>
    <w:unhideWhenUsed/>
    <w:rsid w:val="00A77230"/>
  </w:style>
  <w:style w:type="numbering" w:customStyle="1" w:styleId="31111111">
    <w:name w:val="Нет списка31111111"/>
    <w:next w:val="ad"/>
    <w:semiHidden/>
    <w:rsid w:val="00A77230"/>
  </w:style>
  <w:style w:type="numbering" w:customStyle="1" w:styleId="521111">
    <w:name w:val="Нет списка521111"/>
    <w:next w:val="ad"/>
    <w:uiPriority w:val="99"/>
    <w:semiHidden/>
    <w:unhideWhenUsed/>
    <w:rsid w:val="00A77230"/>
  </w:style>
  <w:style w:type="numbering" w:customStyle="1" w:styleId="611111">
    <w:name w:val="Нет списка611111"/>
    <w:next w:val="ad"/>
    <w:uiPriority w:val="99"/>
    <w:semiHidden/>
    <w:rsid w:val="00A77230"/>
  </w:style>
  <w:style w:type="numbering" w:customStyle="1" w:styleId="1321111">
    <w:name w:val="Нет списка1321111"/>
    <w:next w:val="ad"/>
    <w:semiHidden/>
    <w:rsid w:val="00A77230"/>
  </w:style>
  <w:style w:type="numbering" w:customStyle="1" w:styleId="11211111">
    <w:name w:val="Нет списка11211111"/>
    <w:next w:val="ad"/>
    <w:semiHidden/>
    <w:rsid w:val="00A77230"/>
  </w:style>
  <w:style w:type="numbering" w:customStyle="1" w:styleId="2221111">
    <w:name w:val="Нет списка2221111"/>
    <w:next w:val="ad"/>
    <w:semiHidden/>
    <w:unhideWhenUsed/>
    <w:rsid w:val="00A77230"/>
  </w:style>
  <w:style w:type="numbering" w:customStyle="1" w:styleId="3221111">
    <w:name w:val="Нет списка3221111"/>
    <w:next w:val="ad"/>
    <w:semiHidden/>
    <w:rsid w:val="00A77230"/>
  </w:style>
  <w:style w:type="numbering" w:customStyle="1" w:styleId="4211111">
    <w:name w:val="Нет списка4211111"/>
    <w:next w:val="ad"/>
    <w:semiHidden/>
    <w:rsid w:val="00A77230"/>
  </w:style>
  <w:style w:type="numbering" w:customStyle="1" w:styleId="12111111">
    <w:name w:val="Нет списка12111111"/>
    <w:next w:val="ad"/>
    <w:semiHidden/>
    <w:rsid w:val="00A77230"/>
  </w:style>
  <w:style w:type="numbering" w:customStyle="1" w:styleId="21211111">
    <w:name w:val="Нет списка21211111"/>
    <w:next w:val="ad"/>
    <w:semiHidden/>
    <w:unhideWhenUsed/>
    <w:rsid w:val="00A77230"/>
  </w:style>
  <w:style w:type="numbering" w:customStyle="1" w:styleId="31211111">
    <w:name w:val="Нет списка31211111"/>
    <w:next w:val="ad"/>
    <w:semiHidden/>
    <w:rsid w:val="00A77230"/>
  </w:style>
  <w:style w:type="numbering" w:customStyle="1" w:styleId="5111111">
    <w:name w:val="Нет списка5111111"/>
    <w:next w:val="ad"/>
    <w:uiPriority w:val="99"/>
    <w:semiHidden/>
    <w:rsid w:val="00A77230"/>
  </w:style>
  <w:style w:type="numbering" w:customStyle="1" w:styleId="13111111">
    <w:name w:val="Нет списка13111111"/>
    <w:next w:val="ad"/>
    <w:semiHidden/>
    <w:rsid w:val="00A77230"/>
  </w:style>
  <w:style w:type="numbering" w:customStyle="1" w:styleId="22111111">
    <w:name w:val="Нет списка22111111"/>
    <w:next w:val="ad"/>
    <w:semiHidden/>
    <w:unhideWhenUsed/>
    <w:rsid w:val="00A77230"/>
  </w:style>
  <w:style w:type="numbering" w:customStyle="1" w:styleId="32111111">
    <w:name w:val="Нет списка32111111"/>
    <w:next w:val="ad"/>
    <w:semiHidden/>
    <w:rsid w:val="00A77230"/>
  </w:style>
  <w:style w:type="numbering" w:customStyle="1" w:styleId="SymbolSymbol11111">
    <w:name w:val="Стиль маркированный Symbol (Symbol) подчеркивание11111"/>
    <w:basedOn w:val="ad"/>
    <w:rsid w:val="00A77230"/>
  </w:style>
  <w:style w:type="numbering" w:customStyle="1" w:styleId="111112">
    <w:name w:val="Стиль нумерованный11111"/>
    <w:basedOn w:val="ad"/>
    <w:rsid w:val="00A77230"/>
  </w:style>
  <w:style w:type="numbering" w:customStyle="1" w:styleId="12pt12111">
    <w:name w:val="Стиль маркированный 12 pt12111"/>
    <w:basedOn w:val="ad"/>
    <w:rsid w:val="00A77230"/>
  </w:style>
  <w:style w:type="numbering" w:customStyle="1" w:styleId="111113">
    <w:name w:val="Стиль маркированный11111"/>
    <w:basedOn w:val="ad"/>
    <w:rsid w:val="00A77230"/>
  </w:style>
  <w:style w:type="numbering" w:customStyle="1" w:styleId="8112">
    <w:name w:val="Нет списка811"/>
    <w:next w:val="ad"/>
    <w:uiPriority w:val="99"/>
    <w:semiHidden/>
    <w:rsid w:val="00A77230"/>
  </w:style>
  <w:style w:type="numbering" w:customStyle="1" w:styleId="15112">
    <w:name w:val="Нет списка1511"/>
    <w:next w:val="ad"/>
    <w:semiHidden/>
    <w:rsid w:val="00A77230"/>
  </w:style>
  <w:style w:type="numbering" w:customStyle="1" w:styleId="24110">
    <w:name w:val="Нет списка2411"/>
    <w:next w:val="ad"/>
    <w:semiHidden/>
    <w:unhideWhenUsed/>
    <w:rsid w:val="00A77230"/>
  </w:style>
  <w:style w:type="numbering" w:customStyle="1" w:styleId="34110">
    <w:name w:val="Нет списка3411"/>
    <w:next w:val="ad"/>
    <w:semiHidden/>
    <w:rsid w:val="00A77230"/>
  </w:style>
  <w:style w:type="numbering" w:customStyle="1" w:styleId="44110">
    <w:name w:val="Нет списка4411"/>
    <w:next w:val="ad"/>
    <w:semiHidden/>
    <w:rsid w:val="00A77230"/>
  </w:style>
  <w:style w:type="numbering" w:customStyle="1" w:styleId="114110">
    <w:name w:val="Нет списка11411"/>
    <w:next w:val="ad"/>
    <w:semiHidden/>
    <w:rsid w:val="00A77230"/>
  </w:style>
  <w:style w:type="numbering" w:customStyle="1" w:styleId="111311">
    <w:name w:val="Нет списка111311"/>
    <w:next w:val="ad"/>
    <w:semiHidden/>
    <w:rsid w:val="00A77230"/>
  </w:style>
  <w:style w:type="numbering" w:customStyle="1" w:styleId="214110">
    <w:name w:val="Нет списка21411"/>
    <w:next w:val="ad"/>
    <w:semiHidden/>
    <w:unhideWhenUsed/>
    <w:rsid w:val="00A77230"/>
  </w:style>
  <w:style w:type="numbering" w:customStyle="1" w:styleId="314110">
    <w:name w:val="Нет списка31411"/>
    <w:next w:val="ad"/>
    <w:semiHidden/>
    <w:rsid w:val="00A77230"/>
  </w:style>
  <w:style w:type="numbering" w:customStyle="1" w:styleId="41211">
    <w:name w:val="Нет списка41211"/>
    <w:next w:val="ad"/>
    <w:semiHidden/>
    <w:rsid w:val="00A77230"/>
  </w:style>
  <w:style w:type="numbering" w:customStyle="1" w:styleId="123110">
    <w:name w:val="Нет списка12311"/>
    <w:next w:val="ad"/>
    <w:semiHidden/>
    <w:rsid w:val="00A77230"/>
  </w:style>
  <w:style w:type="numbering" w:customStyle="1" w:styleId="211211">
    <w:name w:val="Нет списка211211"/>
    <w:next w:val="ad"/>
    <w:semiHidden/>
    <w:unhideWhenUsed/>
    <w:rsid w:val="00A77230"/>
  </w:style>
  <w:style w:type="numbering" w:customStyle="1" w:styleId="311211">
    <w:name w:val="Нет списка311211"/>
    <w:next w:val="ad"/>
    <w:semiHidden/>
    <w:rsid w:val="00A77230"/>
  </w:style>
  <w:style w:type="numbering" w:customStyle="1" w:styleId="53110">
    <w:name w:val="Нет списка5311"/>
    <w:next w:val="ad"/>
    <w:uiPriority w:val="99"/>
    <w:semiHidden/>
    <w:unhideWhenUsed/>
    <w:rsid w:val="00A77230"/>
  </w:style>
  <w:style w:type="numbering" w:customStyle="1" w:styleId="62112">
    <w:name w:val="Нет списка6211"/>
    <w:next w:val="ad"/>
    <w:uiPriority w:val="99"/>
    <w:semiHidden/>
    <w:rsid w:val="00A77230"/>
  </w:style>
  <w:style w:type="numbering" w:customStyle="1" w:styleId="13311">
    <w:name w:val="Нет списка13311"/>
    <w:next w:val="ad"/>
    <w:semiHidden/>
    <w:rsid w:val="00A77230"/>
  </w:style>
  <w:style w:type="numbering" w:customStyle="1" w:styleId="112211">
    <w:name w:val="Нет списка112211"/>
    <w:next w:val="ad"/>
    <w:semiHidden/>
    <w:rsid w:val="00A77230"/>
  </w:style>
  <w:style w:type="numbering" w:customStyle="1" w:styleId="223110">
    <w:name w:val="Нет списка22311"/>
    <w:next w:val="ad"/>
    <w:semiHidden/>
    <w:unhideWhenUsed/>
    <w:rsid w:val="00A77230"/>
  </w:style>
  <w:style w:type="numbering" w:customStyle="1" w:styleId="32311">
    <w:name w:val="Нет списка32311"/>
    <w:next w:val="ad"/>
    <w:semiHidden/>
    <w:rsid w:val="00A77230"/>
  </w:style>
  <w:style w:type="numbering" w:customStyle="1" w:styleId="42211">
    <w:name w:val="Нет списка42211"/>
    <w:next w:val="ad"/>
    <w:semiHidden/>
    <w:rsid w:val="00A77230"/>
  </w:style>
  <w:style w:type="numbering" w:customStyle="1" w:styleId="121211">
    <w:name w:val="Нет списка121211"/>
    <w:next w:val="ad"/>
    <w:semiHidden/>
    <w:rsid w:val="00A77230"/>
  </w:style>
  <w:style w:type="numbering" w:customStyle="1" w:styleId="212211">
    <w:name w:val="Нет списка212211"/>
    <w:next w:val="ad"/>
    <w:semiHidden/>
    <w:unhideWhenUsed/>
    <w:rsid w:val="00A77230"/>
  </w:style>
  <w:style w:type="numbering" w:customStyle="1" w:styleId="312211">
    <w:name w:val="Нет списка312211"/>
    <w:next w:val="ad"/>
    <w:semiHidden/>
    <w:rsid w:val="00A77230"/>
  </w:style>
  <w:style w:type="numbering" w:customStyle="1" w:styleId="51211">
    <w:name w:val="Нет списка51211"/>
    <w:next w:val="ad"/>
    <w:uiPriority w:val="99"/>
    <w:semiHidden/>
    <w:rsid w:val="00A77230"/>
  </w:style>
  <w:style w:type="numbering" w:customStyle="1" w:styleId="131211">
    <w:name w:val="Нет списка131211"/>
    <w:next w:val="ad"/>
    <w:semiHidden/>
    <w:rsid w:val="00A77230"/>
  </w:style>
  <w:style w:type="numbering" w:customStyle="1" w:styleId="221211">
    <w:name w:val="Нет списка221211"/>
    <w:next w:val="ad"/>
    <w:semiHidden/>
    <w:unhideWhenUsed/>
    <w:rsid w:val="00A77230"/>
  </w:style>
  <w:style w:type="numbering" w:customStyle="1" w:styleId="321211">
    <w:name w:val="Нет списка321211"/>
    <w:next w:val="ad"/>
    <w:semiHidden/>
    <w:rsid w:val="00A77230"/>
  </w:style>
  <w:style w:type="numbering" w:customStyle="1" w:styleId="SymbolSymbol21111">
    <w:name w:val="Стиль маркированный Symbol (Symbol) подчеркивание21111"/>
    <w:basedOn w:val="ad"/>
    <w:rsid w:val="00A77230"/>
  </w:style>
  <w:style w:type="numbering" w:customStyle="1" w:styleId="211112">
    <w:name w:val="Стиль нумерованный21111"/>
    <w:basedOn w:val="ad"/>
    <w:rsid w:val="00A77230"/>
  </w:style>
  <w:style w:type="numbering" w:customStyle="1" w:styleId="12pt21111">
    <w:name w:val="Стиль маркированный 12 pt21111"/>
    <w:basedOn w:val="ad"/>
    <w:rsid w:val="00A77230"/>
  </w:style>
  <w:style w:type="numbering" w:customStyle="1" w:styleId="211113">
    <w:name w:val="Стиль маркированный21111"/>
    <w:basedOn w:val="ad"/>
    <w:rsid w:val="00A77230"/>
  </w:style>
  <w:style w:type="table" w:customStyle="1" w:styleId="5111110">
    <w:name w:val="Сетка таблицы5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0">
    <w:name w:val="Сетка таблицы7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
    <w:name w:val="Стиль маркированный 12 pt111111"/>
    <w:basedOn w:val="ad"/>
    <w:rsid w:val="00A77230"/>
  </w:style>
  <w:style w:type="table" w:customStyle="1" w:styleId="171111">
    <w:name w:val="Сетка таблицы17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d"/>
    <w:uiPriority w:val="99"/>
    <w:semiHidden/>
    <w:unhideWhenUsed/>
    <w:rsid w:val="00A77230"/>
  </w:style>
  <w:style w:type="numbering" w:customStyle="1" w:styleId="16110">
    <w:name w:val="Нет списка1611"/>
    <w:next w:val="ad"/>
    <w:uiPriority w:val="99"/>
    <w:semiHidden/>
    <w:rsid w:val="00A77230"/>
  </w:style>
  <w:style w:type="table" w:customStyle="1" w:styleId="181111">
    <w:name w:val="Сетка таблицы181111"/>
    <w:basedOn w:val="ac"/>
    <w:next w:val="af"/>
    <w:uiPriority w:val="59"/>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0">
    <w:name w:val="Нет списка11511"/>
    <w:next w:val="ad"/>
    <w:semiHidden/>
    <w:rsid w:val="00A77230"/>
  </w:style>
  <w:style w:type="numbering" w:customStyle="1" w:styleId="25110">
    <w:name w:val="Нет списка2511"/>
    <w:next w:val="ad"/>
    <w:semiHidden/>
    <w:unhideWhenUsed/>
    <w:rsid w:val="00A77230"/>
  </w:style>
  <w:style w:type="numbering" w:customStyle="1" w:styleId="35110">
    <w:name w:val="Нет списка3511"/>
    <w:next w:val="ad"/>
    <w:semiHidden/>
    <w:rsid w:val="00A77230"/>
  </w:style>
  <w:style w:type="numbering" w:customStyle="1" w:styleId="45110">
    <w:name w:val="Нет списка4511"/>
    <w:next w:val="ad"/>
    <w:semiHidden/>
    <w:rsid w:val="00A77230"/>
  </w:style>
  <w:style w:type="table" w:customStyle="1" w:styleId="191111">
    <w:name w:val="Сетка таблицы19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1"/>
    <w:next w:val="ad"/>
    <w:semiHidden/>
    <w:rsid w:val="00A77230"/>
  </w:style>
  <w:style w:type="table" w:customStyle="1" w:styleId="11111110">
    <w:name w:val="Сетка таблицы111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d"/>
    <w:semiHidden/>
    <w:rsid w:val="00A77230"/>
  </w:style>
  <w:style w:type="numbering" w:customStyle="1" w:styleId="21511">
    <w:name w:val="Нет списка21511"/>
    <w:next w:val="ad"/>
    <w:semiHidden/>
    <w:unhideWhenUsed/>
    <w:rsid w:val="00A77230"/>
  </w:style>
  <w:style w:type="numbering" w:customStyle="1" w:styleId="315110">
    <w:name w:val="Нет списка31511"/>
    <w:next w:val="ad"/>
    <w:semiHidden/>
    <w:rsid w:val="00A77230"/>
  </w:style>
  <w:style w:type="numbering" w:customStyle="1" w:styleId="41311">
    <w:name w:val="Нет списка41311"/>
    <w:next w:val="ad"/>
    <w:semiHidden/>
    <w:rsid w:val="00A77230"/>
  </w:style>
  <w:style w:type="table" w:customStyle="1" w:styleId="2311110">
    <w:name w:val="Сетка таблицы23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0">
    <w:name w:val="Нет списка12411"/>
    <w:next w:val="ad"/>
    <w:semiHidden/>
    <w:rsid w:val="00A77230"/>
  </w:style>
  <w:style w:type="numbering" w:customStyle="1" w:styleId="211311">
    <w:name w:val="Нет списка211311"/>
    <w:next w:val="ad"/>
    <w:semiHidden/>
    <w:unhideWhenUsed/>
    <w:rsid w:val="00A77230"/>
  </w:style>
  <w:style w:type="numbering" w:customStyle="1" w:styleId="311311">
    <w:name w:val="Нет списка311311"/>
    <w:next w:val="ad"/>
    <w:semiHidden/>
    <w:rsid w:val="00A77230"/>
  </w:style>
  <w:style w:type="table" w:customStyle="1" w:styleId="21111110">
    <w:name w:val="Сетка таблицы21111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0">
    <w:name w:val="Нет списка5411"/>
    <w:next w:val="ad"/>
    <w:uiPriority w:val="99"/>
    <w:semiHidden/>
    <w:unhideWhenUsed/>
    <w:rsid w:val="00A77230"/>
  </w:style>
  <w:style w:type="numbering" w:customStyle="1" w:styleId="63110">
    <w:name w:val="Нет списка6311"/>
    <w:next w:val="ad"/>
    <w:uiPriority w:val="99"/>
    <w:semiHidden/>
    <w:rsid w:val="00A77230"/>
  </w:style>
  <w:style w:type="table" w:customStyle="1" w:styleId="3211110">
    <w:name w:val="Сетка таблицы32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1">
    <w:name w:val="Нет списка13411"/>
    <w:next w:val="ad"/>
    <w:semiHidden/>
    <w:rsid w:val="00A77230"/>
  </w:style>
  <w:style w:type="table" w:customStyle="1" w:styleId="12111110">
    <w:name w:val="Сетка таблицы121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1">
    <w:name w:val="Нет списка112311"/>
    <w:next w:val="ad"/>
    <w:semiHidden/>
    <w:rsid w:val="00A77230"/>
  </w:style>
  <w:style w:type="numbering" w:customStyle="1" w:styleId="22411">
    <w:name w:val="Нет списка22411"/>
    <w:next w:val="ad"/>
    <w:semiHidden/>
    <w:unhideWhenUsed/>
    <w:rsid w:val="00A77230"/>
  </w:style>
  <w:style w:type="numbering" w:customStyle="1" w:styleId="32411">
    <w:name w:val="Нет списка32411"/>
    <w:next w:val="ad"/>
    <w:semiHidden/>
    <w:rsid w:val="00A77230"/>
  </w:style>
  <w:style w:type="numbering" w:customStyle="1" w:styleId="42311">
    <w:name w:val="Нет списка42311"/>
    <w:next w:val="ad"/>
    <w:semiHidden/>
    <w:rsid w:val="00A77230"/>
  </w:style>
  <w:style w:type="numbering" w:customStyle="1" w:styleId="121311">
    <w:name w:val="Нет списка121311"/>
    <w:next w:val="ad"/>
    <w:semiHidden/>
    <w:rsid w:val="00A77230"/>
  </w:style>
  <w:style w:type="numbering" w:customStyle="1" w:styleId="212311">
    <w:name w:val="Нет списка212311"/>
    <w:next w:val="ad"/>
    <w:semiHidden/>
    <w:unhideWhenUsed/>
    <w:rsid w:val="00A77230"/>
  </w:style>
  <w:style w:type="numbering" w:customStyle="1" w:styleId="312311">
    <w:name w:val="Нет списка312311"/>
    <w:next w:val="ad"/>
    <w:semiHidden/>
    <w:rsid w:val="00A77230"/>
  </w:style>
  <w:style w:type="numbering" w:customStyle="1" w:styleId="51311">
    <w:name w:val="Нет списка51311"/>
    <w:next w:val="ad"/>
    <w:uiPriority w:val="99"/>
    <w:semiHidden/>
    <w:rsid w:val="00A77230"/>
  </w:style>
  <w:style w:type="table" w:customStyle="1" w:styleId="31111112">
    <w:name w:val="Сетка таблицы3111111"/>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1">
    <w:name w:val="Нет списка131311"/>
    <w:next w:val="ad"/>
    <w:semiHidden/>
    <w:rsid w:val="00A77230"/>
  </w:style>
  <w:style w:type="numbering" w:customStyle="1" w:styleId="221311">
    <w:name w:val="Нет списка221311"/>
    <w:next w:val="ad"/>
    <w:semiHidden/>
    <w:unhideWhenUsed/>
    <w:rsid w:val="00A77230"/>
  </w:style>
  <w:style w:type="numbering" w:customStyle="1" w:styleId="321311">
    <w:name w:val="Нет списка321311"/>
    <w:next w:val="ad"/>
    <w:semiHidden/>
    <w:rsid w:val="00A77230"/>
  </w:style>
  <w:style w:type="table" w:customStyle="1" w:styleId="4111110">
    <w:name w:val="Сетка таблицы4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1">
    <w:name w:val="Стиль маркированный Symbol (Symbol) подчеркивание31111"/>
    <w:basedOn w:val="ad"/>
    <w:rsid w:val="00A77230"/>
  </w:style>
  <w:style w:type="numbering" w:customStyle="1" w:styleId="31111">
    <w:name w:val="Стиль нумерованный31111"/>
    <w:basedOn w:val="ad"/>
    <w:rsid w:val="00A77230"/>
    <w:pPr>
      <w:numPr>
        <w:numId w:val="55"/>
      </w:numPr>
    </w:pPr>
  </w:style>
  <w:style w:type="numbering" w:customStyle="1" w:styleId="12pt31111">
    <w:name w:val="Стиль маркированный 12 pt31111"/>
    <w:basedOn w:val="ad"/>
    <w:rsid w:val="00A77230"/>
  </w:style>
  <w:style w:type="numbering" w:customStyle="1" w:styleId="311113">
    <w:name w:val="Стиль маркированный31111"/>
    <w:basedOn w:val="ad"/>
    <w:rsid w:val="00A77230"/>
  </w:style>
  <w:style w:type="table" w:customStyle="1" w:styleId="22111110">
    <w:name w:val="Сетка таблицы22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0">
    <w:name w:val="Сетка таблицы13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
    <w:name w:val="Стиль маркированный 12 pt121111"/>
    <w:basedOn w:val="ad"/>
    <w:rsid w:val="00A77230"/>
    <w:pPr>
      <w:numPr>
        <w:numId w:val="53"/>
      </w:numPr>
    </w:pPr>
  </w:style>
  <w:style w:type="table" w:customStyle="1" w:styleId="1711111">
    <w:name w:val="Сетка таблицы17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d"/>
    <w:semiHidden/>
    <w:rsid w:val="00A77230"/>
  </w:style>
  <w:style w:type="numbering" w:customStyle="1" w:styleId="17110">
    <w:name w:val="Нет списка1711"/>
    <w:next w:val="ad"/>
    <w:uiPriority w:val="99"/>
    <w:semiHidden/>
    <w:unhideWhenUsed/>
    <w:rsid w:val="00A77230"/>
  </w:style>
  <w:style w:type="numbering" w:customStyle="1" w:styleId="26110">
    <w:name w:val="Нет списка2611"/>
    <w:next w:val="ad"/>
    <w:uiPriority w:val="99"/>
    <w:semiHidden/>
    <w:unhideWhenUsed/>
    <w:rsid w:val="00A77230"/>
  </w:style>
  <w:style w:type="numbering" w:customStyle="1" w:styleId="18110">
    <w:name w:val="Нет списка1811"/>
    <w:next w:val="ad"/>
    <w:semiHidden/>
    <w:rsid w:val="00A77230"/>
  </w:style>
  <w:style w:type="numbering" w:customStyle="1" w:styleId="19110">
    <w:name w:val="Нет списка1911"/>
    <w:next w:val="ad"/>
    <w:uiPriority w:val="99"/>
    <w:semiHidden/>
    <w:unhideWhenUsed/>
    <w:rsid w:val="00A77230"/>
  </w:style>
  <w:style w:type="numbering" w:customStyle="1" w:styleId="27110">
    <w:name w:val="Нет списка2711"/>
    <w:next w:val="ad"/>
    <w:uiPriority w:val="99"/>
    <w:semiHidden/>
    <w:unhideWhenUsed/>
    <w:rsid w:val="00A77230"/>
  </w:style>
  <w:style w:type="numbering" w:customStyle="1" w:styleId="20110">
    <w:name w:val="Нет списка2011"/>
    <w:next w:val="ad"/>
    <w:semiHidden/>
    <w:rsid w:val="00A77230"/>
  </w:style>
  <w:style w:type="numbering" w:customStyle="1" w:styleId="110110">
    <w:name w:val="Нет списка11011"/>
    <w:next w:val="ad"/>
    <w:uiPriority w:val="99"/>
    <w:semiHidden/>
    <w:unhideWhenUsed/>
    <w:rsid w:val="00A77230"/>
  </w:style>
  <w:style w:type="numbering" w:customStyle="1" w:styleId="28110">
    <w:name w:val="Нет списка2811"/>
    <w:next w:val="ad"/>
    <w:uiPriority w:val="99"/>
    <w:semiHidden/>
    <w:unhideWhenUsed/>
    <w:rsid w:val="00A77230"/>
  </w:style>
  <w:style w:type="numbering" w:customStyle="1" w:styleId="29110">
    <w:name w:val="Нет списка2911"/>
    <w:next w:val="ad"/>
    <w:uiPriority w:val="99"/>
    <w:semiHidden/>
    <w:rsid w:val="00A77230"/>
  </w:style>
  <w:style w:type="numbering" w:customStyle="1" w:styleId="116110">
    <w:name w:val="Нет списка11611"/>
    <w:next w:val="ad"/>
    <w:semiHidden/>
    <w:rsid w:val="00A77230"/>
  </w:style>
  <w:style w:type="numbering" w:customStyle="1" w:styleId="21011">
    <w:name w:val="Нет списка2101"/>
    <w:next w:val="ad"/>
    <w:semiHidden/>
    <w:unhideWhenUsed/>
    <w:rsid w:val="00A77230"/>
  </w:style>
  <w:style w:type="numbering" w:customStyle="1" w:styleId="36110">
    <w:name w:val="Нет списка3611"/>
    <w:next w:val="ad"/>
    <w:semiHidden/>
    <w:rsid w:val="00A77230"/>
  </w:style>
  <w:style w:type="numbering" w:customStyle="1" w:styleId="4611">
    <w:name w:val="Нет списка4611"/>
    <w:next w:val="ad"/>
    <w:semiHidden/>
    <w:rsid w:val="00A77230"/>
  </w:style>
  <w:style w:type="numbering" w:customStyle="1" w:styleId="11711">
    <w:name w:val="Нет списка11711"/>
    <w:next w:val="ad"/>
    <w:semiHidden/>
    <w:rsid w:val="00A77230"/>
  </w:style>
  <w:style w:type="numbering" w:customStyle="1" w:styleId="111511">
    <w:name w:val="Нет списка111511"/>
    <w:next w:val="ad"/>
    <w:semiHidden/>
    <w:rsid w:val="00A77230"/>
  </w:style>
  <w:style w:type="numbering" w:customStyle="1" w:styleId="21611">
    <w:name w:val="Нет списка21611"/>
    <w:next w:val="ad"/>
    <w:semiHidden/>
    <w:unhideWhenUsed/>
    <w:rsid w:val="00A77230"/>
  </w:style>
  <w:style w:type="numbering" w:customStyle="1" w:styleId="31611">
    <w:name w:val="Нет списка31611"/>
    <w:next w:val="ad"/>
    <w:semiHidden/>
    <w:rsid w:val="00A77230"/>
  </w:style>
  <w:style w:type="numbering" w:customStyle="1" w:styleId="41411">
    <w:name w:val="Нет списка41411"/>
    <w:next w:val="ad"/>
    <w:semiHidden/>
    <w:rsid w:val="00A77230"/>
  </w:style>
  <w:style w:type="numbering" w:customStyle="1" w:styleId="12511">
    <w:name w:val="Нет списка12511"/>
    <w:next w:val="ad"/>
    <w:semiHidden/>
    <w:rsid w:val="00A77230"/>
  </w:style>
  <w:style w:type="numbering" w:customStyle="1" w:styleId="211411">
    <w:name w:val="Нет списка211411"/>
    <w:next w:val="ad"/>
    <w:semiHidden/>
    <w:unhideWhenUsed/>
    <w:rsid w:val="00A77230"/>
  </w:style>
  <w:style w:type="numbering" w:customStyle="1" w:styleId="311411">
    <w:name w:val="Нет списка311411"/>
    <w:next w:val="ad"/>
    <w:semiHidden/>
    <w:rsid w:val="00A77230"/>
  </w:style>
  <w:style w:type="numbering" w:customStyle="1" w:styleId="55110">
    <w:name w:val="Нет списка5511"/>
    <w:next w:val="ad"/>
    <w:uiPriority w:val="99"/>
    <w:semiHidden/>
    <w:unhideWhenUsed/>
    <w:rsid w:val="00A77230"/>
  </w:style>
  <w:style w:type="numbering" w:customStyle="1" w:styleId="64110">
    <w:name w:val="Нет списка6411"/>
    <w:next w:val="ad"/>
    <w:uiPriority w:val="99"/>
    <w:semiHidden/>
    <w:rsid w:val="00A77230"/>
  </w:style>
  <w:style w:type="numbering" w:customStyle="1" w:styleId="13511">
    <w:name w:val="Нет списка13511"/>
    <w:next w:val="ad"/>
    <w:semiHidden/>
    <w:rsid w:val="00A77230"/>
  </w:style>
  <w:style w:type="numbering" w:customStyle="1" w:styleId="112411">
    <w:name w:val="Нет списка112411"/>
    <w:next w:val="ad"/>
    <w:semiHidden/>
    <w:rsid w:val="00A77230"/>
  </w:style>
  <w:style w:type="numbering" w:customStyle="1" w:styleId="22511">
    <w:name w:val="Нет списка22511"/>
    <w:next w:val="ad"/>
    <w:semiHidden/>
    <w:unhideWhenUsed/>
    <w:rsid w:val="00A77230"/>
  </w:style>
  <w:style w:type="numbering" w:customStyle="1" w:styleId="32511">
    <w:name w:val="Нет списка32511"/>
    <w:next w:val="ad"/>
    <w:semiHidden/>
    <w:rsid w:val="00A77230"/>
  </w:style>
  <w:style w:type="numbering" w:customStyle="1" w:styleId="42411">
    <w:name w:val="Нет списка42411"/>
    <w:next w:val="ad"/>
    <w:semiHidden/>
    <w:rsid w:val="00A77230"/>
  </w:style>
  <w:style w:type="numbering" w:customStyle="1" w:styleId="121411">
    <w:name w:val="Нет списка121411"/>
    <w:next w:val="ad"/>
    <w:semiHidden/>
    <w:rsid w:val="00A77230"/>
  </w:style>
  <w:style w:type="numbering" w:customStyle="1" w:styleId="212411">
    <w:name w:val="Нет списка212411"/>
    <w:next w:val="ad"/>
    <w:semiHidden/>
    <w:unhideWhenUsed/>
    <w:rsid w:val="00A77230"/>
  </w:style>
  <w:style w:type="numbering" w:customStyle="1" w:styleId="312411">
    <w:name w:val="Нет списка312411"/>
    <w:next w:val="ad"/>
    <w:semiHidden/>
    <w:rsid w:val="00A77230"/>
  </w:style>
  <w:style w:type="numbering" w:customStyle="1" w:styleId="51411">
    <w:name w:val="Нет списка51411"/>
    <w:next w:val="ad"/>
    <w:uiPriority w:val="99"/>
    <w:semiHidden/>
    <w:rsid w:val="00A77230"/>
  </w:style>
  <w:style w:type="numbering" w:customStyle="1" w:styleId="131411">
    <w:name w:val="Нет списка131411"/>
    <w:next w:val="ad"/>
    <w:semiHidden/>
    <w:rsid w:val="00A77230"/>
  </w:style>
  <w:style w:type="numbering" w:customStyle="1" w:styleId="221411">
    <w:name w:val="Нет списка221411"/>
    <w:next w:val="ad"/>
    <w:semiHidden/>
    <w:unhideWhenUsed/>
    <w:rsid w:val="00A77230"/>
  </w:style>
  <w:style w:type="numbering" w:customStyle="1" w:styleId="321411">
    <w:name w:val="Нет списка321411"/>
    <w:next w:val="ad"/>
    <w:semiHidden/>
    <w:rsid w:val="00A77230"/>
  </w:style>
  <w:style w:type="numbering" w:customStyle="1" w:styleId="3011">
    <w:name w:val="Нет списка301"/>
    <w:next w:val="ad"/>
    <w:semiHidden/>
    <w:rsid w:val="00A77230"/>
  </w:style>
  <w:style w:type="numbering" w:customStyle="1" w:styleId="11811">
    <w:name w:val="Нет списка11811"/>
    <w:next w:val="ad"/>
    <w:uiPriority w:val="99"/>
    <w:semiHidden/>
    <w:unhideWhenUsed/>
    <w:rsid w:val="00A77230"/>
  </w:style>
  <w:style w:type="numbering" w:customStyle="1" w:styleId="21711">
    <w:name w:val="Нет списка21711"/>
    <w:next w:val="ad"/>
    <w:uiPriority w:val="99"/>
    <w:semiHidden/>
    <w:unhideWhenUsed/>
    <w:rsid w:val="00A77230"/>
  </w:style>
  <w:style w:type="numbering" w:customStyle="1" w:styleId="37110">
    <w:name w:val="Нет списка3711"/>
    <w:next w:val="ad"/>
    <w:semiHidden/>
    <w:rsid w:val="00A77230"/>
  </w:style>
  <w:style w:type="numbering" w:customStyle="1" w:styleId="11910">
    <w:name w:val="Нет списка1191"/>
    <w:next w:val="ad"/>
    <w:uiPriority w:val="99"/>
    <w:semiHidden/>
    <w:unhideWhenUsed/>
    <w:rsid w:val="00A77230"/>
  </w:style>
  <w:style w:type="numbering" w:customStyle="1" w:styleId="2181">
    <w:name w:val="Нет списка2181"/>
    <w:next w:val="ad"/>
    <w:uiPriority w:val="99"/>
    <w:semiHidden/>
    <w:unhideWhenUsed/>
    <w:rsid w:val="00A77230"/>
  </w:style>
  <w:style w:type="numbering" w:customStyle="1" w:styleId="3810">
    <w:name w:val="Нет списка381"/>
    <w:next w:val="ad"/>
    <w:semiHidden/>
    <w:rsid w:val="00A77230"/>
  </w:style>
  <w:style w:type="numbering" w:customStyle="1" w:styleId="1201">
    <w:name w:val="Нет списка1201"/>
    <w:next w:val="ad"/>
    <w:uiPriority w:val="99"/>
    <w:semiHidden/>
    <w:unhideWhenUsed/>
    <w:rsid w:val="00A77230"/>
  </w:style>
  <w:style w:type="numbering" w:customStyle="1" w:styleId="2191">
    <w:name w:val="Нет списка2191"/>
    <w:next w:val="ad"/>
    <w:uiPriority w:val="99"/>
    <w:semiHidden/>
    <w:unhideWhenUsed/>
    <w:rsid w:val="00A77230"/>
  </w:style>
  <w:style w:type="numbering" w:customStyle="1" w:styleId="3910">
    <w:name w:val="Нет списка391"/>
    <w:next w:val="ad"/>
    <w:uiPriority w:val="99"/>
    <w:semiHidden/>
    <w:unhideWhenUsed/>
    <w:rsid w:val="00A77230"/>
  </w:style>
  <w:style w:type="numbering" w:customStyle="1" w:styleId="SymbolSymbol411">
    <w:name w:val="Стиль маркированный Symbol (Symbol) подчеркивание411"/>
    <w:basedOn w:val="ad"/>
    <w:rsid w:val="00A77230"/>
  </w:style>
  <w:style w:type="numbering" w:customStyle="1" w:styleId="4113">
    <w:name w:val="Стиль нумерованный411"/>
    <w:basedOn w:val="ad"/>
    <w:rsid w:val="00A77230"/>
  </w:style>
  <w:style w:type="numbering" w:customStyle="1" w:styleId="12pt411">
    <w:name w:val="Стиль маркированный 12 pt411"/>
    <w:basedOn w:val="ad"/>
    <w:rsid w:val="00A77230"/>
  </w:style>
  <w:style w:type="numbering" w:customStyle="1" w:styleId="4114">
    <w:name w:val="Стиль маркированный411"/>
    <w:basedOn w:val="ad"/>
    <w:rsid w:val="00A77230"/>
  </w:style>
  <w:style w:type="numbering" w:customStyle="1" w:styleId="SymbolSymbol111111">
    <w:name w:val="Стиль маркированный Symbol (Symbol) подчеркивание111111"/>
    <w:basedOn w:val="ad"/>
    <w:rsid w:val="00A77230"/>
    <w:pPr>
      <w:numPr>
        <w:numId w:val="52"/>
      </w:numPr>
    </w:pPr>
  </w:style>
  <w:style w:type="numbering" w:customStyle="1" w:styleId="1111112">
    <w:name w:val="Стиль нумерованный111111"/>
    <w:basedOn w:val="ad"/>
    <w:rsid w:val="00A77230"/>
  </w:style>
  <w:style w:type="numbering" w:customStyle="1" w:styleId="12pt1311">
    <w:name w:val="Стиль маркированный 12 pt1311"/>
    <w:basedOn w:val="ad"/>
    <w:rsid w:val="00A77230"/>
  </w:style>
  <w:style w:type="numbering" w:customStyle="1" w:styleId="1111113">
    <w:name w:val="Стиль маркированный111111"/>
    <w:basedOn w:val="ad"/>
    <w:rsid w:val="00A77230"/>
  </w:style>
  <w:style w:type="numbering" w:customStyle="1" w:styleId="SymbolSymbol211111">
    <w:name w:val="Стиль маркированный Symbol (Symbol) подчеркивание211111"/>
    <w:basedOn w:val="ad"/>
    <w:rsid w:val="00A77230"/>
  </w:style>
  <w:style w:type="numbering" w:customStyle="1" w:styleId="2111112">
    <w:name w:val="Стиль нумерованный211111"/>
    <w:basedOn w:val="ad"/>
    <w:rsid w:val="00A77230"/>
  </w:style>
  <w:style w:type="numbering" w:customStyle="1" w:styleId="12pt211111">
    <w:name w:val="Стиль маркированный 12 pt211111"/>
    <w:basedOn w:val="ad"/>
    <w:rsid w:val="00A77230"/>
  </w:style>
  <w:style w:type="numbering" w:customStyle="1" w:styleId="2111113">
    <w:name w:val="Стиль маркированный211111"/>
    <w:basedOn w:val="ad"/>
    <w:rsid w:val="00A77230"/>
  </w:style>
  <w:style w:type="table" w:customStyle="1" w:styleId="51111110">
    <w:name w:val="Сетка таблицы511111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1">
    <w:name w:val="Стиль маркированный 12 pt1111111"/>
    <w:basedOn w:val="ad"/>
    <w:rsid w:val="00A77230"/>
  </w:style>
  <w:style w:type="table" w:customStyle="1" w:styleId="472">
    <w:name w:val="Сетка таблицы47"/>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0">
    <w:name w:val="Стиль маркированный31112"/>
    <w:basedOn w:val="ad"/>
    <w:rsid w:val="00A77230"/>
  </w:style>
  <w:style w:type="numbering" w:customStyle="1" w:styleId="480">
    <w:name w:val="Нет списка48"/>
    <w:next w:val="ad"/>
    <w:uiPriority w:val="99"/>
    <w:semiHidden/>
    <w:unhideWhenUsed/>
    <w:rsid w:val="00A77230"/>
  </w:style>
  <w:style w:type="table" w:customStyle="1" w:styleId="1202">
    <w:name w:val="Сетка таблицы120"/>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8">
    <w:name w:val="Стиль маркированный Symbol (Symbol) подчеркивание8"/>
    <w:basedOn w:val="ad"/>
    <w:rsid w:val="00A77230"/>
  </w:style>
  <w:style w:type="numbering" w:customStyle="1" w:styleId="87">
    <w:name w:val="Стиль нумерованный8"/>
    <w:basedOn w:val="ad"/>
    <w:rsid w:val="00A77230"/>
  </w:style>
  <w:style w:type="numbering" w:customStyle="1" w:styleId="12pt8">
    <w:name w:val="Стиль маркированный 12 pt8"/>
    <w:basedOn w:val="ad"/>
    <w:rsid w:val="00A77230"/>
  </w:style>
  <w:style w:type="numbering" w:customStyle="1" w:styleId="88">
    <w:name w:val="Стиль маркированный8"/>
    <w:basedOn w:val="ad"/>
    <w:rsid w:val="00A77230"/>
  </w:style>
  <w:style w:type="table" w:customStyle="1" w:styleId="2262">
    <w:name w:val="Сетка таблицы226"/>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5">
    <w:name w:val="Стиль маркированный Symbol (Symbol) подчеркивание15"/>
    <w:basedOn w:val="ad"/>
    <w:rsid w:val="00A77230"/>
  </w:style>
  <w:style w:type="numbering" w:customStyle="1" w:styleId="155">
    <w:name w:val="Стиль нумерованный15"/>
    <w:basedOn w:val="ad"/>
    <w:rsid w:val="00A77230"/>
  </w:style>
  <w:style w:type="numbering" w:customStyle="1" w:styleId="12pt16">
    <w:name w:val="Стиль маркированный 12 pt16"/>
    <w:basedOn w:val="ad"/>
    <w:rsid w:val="00A77230"/>
  </w:style>
  <w:style w:type="numbering" w:customStyle="1" w:styleId="156">
    <w:name w:val="Стиль маркированный15"/>
    <w:basedOn w:val="ad"/>
    <w:rsid w:val="00A77230"/>
  </w:style>
  <w:style w:type="numbering" w:customStyle="1" w:styleId="SymbolSymbol24">
    <w:name w:val="Стиль маркированный Symbol (Symbol) подчеркивание24"/>
    <w:basedOn w:val="ad"/>
    <w:rsid w:val="00A77230"/>
  </w:style>
  <w:style w:type="numbering" w:customStyle="1" w:styleId="244">
    <w:name w:val="Стиль нумерованный24"/>
    <w:basedOn w:val="ad"/>
    <w:rsid w:val="00A77230"/>
  </w:style>
  <w:style w:type="numbering" w:customStyle="1" w:styleId="12pt24">
    <w:name w:val="Стиль маркированный 12 pt24"/>
    <w:basedOn w:val="ad"/>
    <w:rsid w:val="00A77230"/>
  </w:style>
  <w:style w:type="numbering" w:customStyle="1" w:styleId="245">
    <w:name w:val="Стиль маркированный24"/>
    <w:basedOn w:val="ad"/>
    <w:rsid w:val="00A77230"/>
  </w:style>
  <w:style w:type="table" w:customStyle="1" w:styleId="5140">
    <w:name w:val="Сетка таблицы51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Сетка таблицы15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5">
    <w:name w:val="Стиль маркированный 12 pt115"/>
    <w:basedOn w:val="ad"/>
    <w:rsid w:val="00A77230"/>
  </w:style>
  <w:style w:type="table" w:customStyle="1" w:styleId="175">
    <w:name w:val="Сетка таблицы175"/>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d"/>
    <w:uiPriority w:val="99"/>
    <w:semiHidden/>
    <w:rsid w:val="00A77230"/>
  </w:style>
  <w:style w:type="numbering" w:customStyle="1" w:styleId="11170">
    <w:name w:val="Нет списка1117"/>
    <w:next w:val="ad"/>
    <w:semiHidden/>
    <w:rsid w:val="00A77230"/>
  </w:style>
  <w:style w:type="numbering" w:customStyle="1" w:styleId="2270">
    <w:name w:val="Нет списка227"/>
    <w:next w:val="ad"/>
    <w:semiHidden/>
    <w:unhideWhenUsed/>
    <w:rsid w:val="00A77230"/>
  </w:style>
  <w:style w:type="numbering" w:customStyle="1" w:styleId="3180">
    <w:name w:val="Нет списка318"/>
    <w:next w:val="ad"/>
    <w:semiHidden/>
    <w:rsid w:val="00A77230"/>
  </w:style>
  <w:style w:type="numbering" w:customStyle="1" w:styleId="491">
    <w:name w:val="Нет списка49"/>
    <w:next w:val="ad"/>
    <w:semiHidden/>
    <w:rsid w:val="00A77230"/>
  </w:style>
  <w:style w:type="numbering" w:customStyle="1" w:styleId="11180">
    <w:name w:val="Нет списка1118"/>
    <w:next w:val="ad"/>
    <w:semiHidden/>
    <w:rsid w:val="00A77230"/>
  </w:style>
  <w:style w:type="numbering" w:customStyle="1" w:styleId="111140">
    <w:name w:val="Нет списка11114"/>
    <w:next w:val="ad"/>
    <w:semiHidden/>
    <w:rsid w:val="00A77230"/>
  </w:style>
  <w:style w:type="numbering" w:customStyle="1" w:styleId="21160">
    <w:name w:val="Нет списка2116"/>
    <w:next w:val="ad"/>
    <w:semiHidden/>
    <w:unhideWhenUsed/>
    <w:rsid w:val="00A77230"/>
  </w:style>
  <w:style w:type="numbering" w:customStyle="1" w:styleId="3190">
    <w:name w:val="Нет списка319"/>
    <w:next w:val="ad"/>
    <w:semiHidden/>
    <w:rsid w:val="00A77230"/>
  </w:style>
  <w:style w:type="numbering" w:customStyle="1" w:styleId="4160">
    <w:name w:val="Нет списка416"/>
    <w:next w:val="ad"/>
    <w:semiHidden/>
    <w:rsid w:val="00A77230"/>
  </w:style>
  <w:style w:type="numbering" w:customStyle="1" w:styleId="1290">
    <w:name w:val="Нет списка129"/>
    <w:next w:val="ad"/>
    <w:semiHidden/>
    <w:rsid w:val="00A77230"/>
  </w:style>
  <w:style w:type="numbering" w:customStyle="1" w:styleId="21170">
    <w:name w:val="Нет списка2117"/>
    <w:next w:val="ad"/>
    <w:semiHidden/>
    <w:unhideWhenUsed/>
    <w:rsid w:val="00A77230"/>
  </w:style>
  <w:style w:type="numbering" w:customStyle="1" w:styleId="31160">
    <w:name w:val="Нет списка3116"/>
    <w:next w:val="ad"/>
    <w:semiHidden/>
    <w:rsid w:val="00A77230"/>
  </w:style>
  <w:style w:type="table" w:customStyle="1" w:styleId="21120">
    <w:name w:val="Сетка таблицы2112"/>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d"/>
    <w:uiPriority w:val="99"/>
    <w:semiHidden/>
    <w:unhideWhenUsed/>
    <w:rsid w:val="00A77230"/>
  </w:style>
  <w:style w:type="numbering" w:customStyle="1" w:styleId="661">
    <w:name w:val="Нет списка66"/>
    <w:next w:val="ad"/>
    <w:uiPriority w:val="99"/>
    <w:semiHidden/>
    <w:rsid w:val="00A77230"/>
  </w:style>
  <w:style w:type="numbering" w:customStyle="1" w:styleId="1370">
    <w:name w:val="Нет списка137"/>
    <w:next w:val="ad"/>
    <w:semiHidden/>
    <w:rsid w:val="00A77230"/>
  </w:style>
  <w:style w:type="numbering" w:customStyle="1" w:styleId="1126">
    <w:name w:val="Нет списка1126"/>
    <w:next w:val="ad"/>
    <w:semiHidden/>
    <w:rsid w:val="00A77230"/>
  </w:style>
  <w:style w:type="numbering" w:customStyle="1" w:styleId="228">
    <w:name w:val="Нет списка228"/>
    <w:next w:val="ad"/>
    <w:semiHidden/>
    <w:unhideWhenUsed/>
    <w:rsid w:val="00A77230"/>
  </w:style>
  <w:style w:type="numbering" w:customStyle="1" w:styleId="327">
    <w:name w:val="Нет списка327"/>
    <w:next w:val="ad"/>
    <w:semiHidden/>
    <w:rsid w:val="00A77230"/>
  </w:style>
  <w:style w:type="numbering" w:customStyle="1" w:styleId="426">
    <w:name w:val="Нет списка426"/>
    <w:next w:val="ad"/>
    <w:semiHidden/>
    <w:rsid w:val="00A77230"/>
  </w:style>
  <w:style w:type="numbering" w:customStyle="1" w:styleId="12160">
    <w:name w:val="Нет списка1216"/>
    <w:next w:val="ad"/>
    <w:semiHidden/>
    <w:rsid w:val="00A77230"/>
  </w:style>
  <w:style w:type="numbering" w:customStyle="1" w:styleId="2126">
    <w:name w:val="Нет списка2126"/>
    <w:next w:val="ad"/>
    <w:semiHidden/>
    <w:unhideWhenUsed/>
    <w:rsid w:val="00A77230"/>
  </w:style>
  <w:style w:type="numbering" w:customStyle="1" w:styleId="3126">
    <w:name w:val="Нет списка3126"/>
    <w:next w:val="ad"/>
    <w:semiHidden/>
    <w:rsid w:val="00A77230"/>
  </w:style>
  <w:style w:type="numbering" w:customStyle="1" w:styleId="5160">
    <w:name w:val="Нет списка516"/>
    <w:next w:val="ad"/>
    <w:uiPriority w:val="99"/>
    <w:semiHidden/>
    <w:rsid w:val="00A77230"/>
  </w:style>
  <w:style w:type="numbering" w:customStyle="1" w:styleId="1316">
    <w:name w:val="Нет списка1316"/>
    <w:next w:val="ad"/>
    <w:semiHidden/>
    <w:rsid w:val="00A77230"/>
  </w:style>
  <w:style w:type="numbering" w:customStyle="1" w:styleId="22160">
    <w:name w:val="Нет списка2216"/>
    <w:next w:val="ad"/>
    <w:semiHidden/>
    <w:unhideWhenUsed/>
    <w:rsid w:val="00A77230"/>
  </w:style>
  <w:style w:type="numbering" w:customStyle="1" w:styleId="3216">
    <w:name w:val="Нет списка3216"/>
    <w:next w:val="ad"/>
    <w:semiHidden/>
    <w:rsid w:val="00A77230"/>
  </w:style>
  <w:style w:type="table" w:customStyle="1" w:styleId="5222">
    <w:name w:val="Сетка таблицы522"/>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d"/>
    <w:uiPriority w:val="99"/>
    <w:semiHidden/>
    <w:unhideWhenUsed/>
    <w:rsid w:val="00A77230"/>
  </w:style>
  <w:style w:type="numbering" w:customStyle="1" w:styleId="1432">
    <w:name w:val="Нет списка143"/>
    <w:next w:val="ad"/>
    <w:uiPriority w:val="99"/>
    <w:semiHidden/>
    <w:rsid w:val="00A77230"/>
  </w:style>
  <w:style w:type="numbering" w:customStyle="1" w:styleId="1133">
    <w:name w:val="Нет списка1133"/>
    <w:next w:val="ad"/>
    <w:semiHidden/>
    <w:rsid w:val="00A77230"/>
  </w:style>
  <w:style w:type="numbering" w:customStyle="1" w:styleId="2330">
    <w:name w:val="Нет списка233"/>
    <w:next w:val="ad"/>
    <w:semiHidden/>
    <w:unhideWhenUsed/>
    <w:rsid w:val="00A77230"/>
  </w:style>
  <w:style w:type="numbering" w:customStyle="1" w:styleId="3330">
    <w:name w:val="Нет списка333"/>
    <w:next w:val="ad"/>
    <w:semiHidden/>
    <w:rsid w:val="00A77230"/>
  </w:style>
  <w:style w:type="numbering" w:customStyle="1" w:styleId="433">
    <w:name w:val="Нет списка433"/>
    <w:next w:val="ad"/>
    <w:semiHidden/>
    <w:rsid w:val="00A77230"/>
  </w:style>
  <w:style w:type="numbering" w:customStyle="1" w:styleId="1111120">
    <w:name w:val="Нет списка111112"/>
    <w:next w:val="ad"/>
    <w:semiHidden/>
    <w:rsid w:val="00A77230"/>
  </w:style>
  <w:style w:type="numbering" w:customStyle="1" w:styleId="11111120">
    <w:name w:val="Нет списка1111112"/>
    <w:next w:val="ad"/>
    <w:semiHidden/>
    <w:rsid w:val="00A77230"/>
  </w:style>
  <w:style w:type="numbering" w:customStyle="1" w:styleId="2133">
    <w:name w:val="Нет списка2133"/>
    <w:next w:val="ad"/>
    <w:semiHidden/>
    <w:unhideWhenUsed/>
    <w:rsid w:val="00A77230"/>
  </w:style>
  <w:style w:type="numbering" w:customStyle="1" w:styleId="3133">
    <w:name w:val="Нет списка3133"/>
    <w:next w:val="ad"/>
    <w:semiHidden/>
    <w:rsid w:val="00A77230"/>
  </w:style>
  <w:style w:type="numbering" w:customStyle="1" w:styleId="41130">
    <w:name w:val="Нет списка4113"/>
    <w:next w:val="ad"/>
    <w:semiHidden/>
    <w:rsid w:val="00A77230"/>
  </w:style>
  <w:style w:type="numbering" w:customStyle="1" w:styleId="1223">
    <w:name w:val="Нет списка1223"/>
    <w:next w:val="ad"/>
    <w:semiHidden/>
    <w:rsid w:val="00A77230"/>
  </w:style>
  <w:style w:type="numbering" w:customStyle="1" w:styleId="211130">
    <w:name w:val="Нет списка21113"/>
    <w:next w:val="ad"/>
    <w:semiHidden/>
    <w:unhideWhenUsed/>
    <w:rsid w:val="00A77230"/>
  </w:style>
  <w:style w:type="numbering" w:customStyle="1" w:styleId="311130">
    <w:name w:val="Нет списка31113"/>
    <w:next w:val="ad"/>
    <w:semiHidden/>
    <w:rsid w:val="00A77230"/>
  </w:style>
  <w:style w:type="numbering" w:customStyle="1" w:styleId="523">
    <w:name w:val="Нет списка523"/>
    <w:next w:val="ad"/>
    <w:uiPriority w:val="99"/>
    <w:semiHidden/>
    <w:unhideWhenUsed/>
    <w:rsid w:val="00A77230"/>
  </w:style>
  <w:style w:type="numbering" w:customStyle="1" w:styleId="6130">
    <w:name w:val="Нет списка613"/>
    <w:next w:val="ad"/>
    <w:uiPriority w:val="99"/>
    <w:semiHidden/>
    <w:rsid w:val="00A77230"/>
  </w:style>
  <w:style w:type="numbering" w:customStyle="1" w:styleId="1323">
    <w:name w:val="Нет списка1323"/>
    <w:next w:val="ad"/>
    <w:semiHidden/>
    <w:rsid w:val="00A77230"/>
  </w:style>
  <w:style w:type="numbering" w:customStyle="1" w:styleId="11213">
    <w:name w:val="Нет списка11213"/>
    <w:next w:val="ad"/>
    <w:semiHidden/>
    <w:rsid w:val="00A77230"/>
  </w:style>
  <w:style w:type="numbering" w:customStyle="1" w:styleId="2223">
    <w:name w:val="Нет списка2223"/>
    <w:next w:val="ad"/>
    <w:semiHidden/>
    <w:unhideWhenUsed/>
    <w:rsid w:val="00A77230"/>
  </w:style>
  <w:style w:type="numbering" w:customStyle="1" w:styleId="3223">
    <w:name w:val="Нет списка3223"/>
    <w:next w:val="ad"/>
    <w:semiHidden/>
    <w:rsid w:val="00A77230"/>
  </w:style>
  <w:style w:type="numbering" w:customStyle="1" w:styleId="42130">
    <w:name w:val="Нет списка4213"/>
    <w:next w:val="ad"/>
    <w:semiHidden/>
    <w:rsid w:val="00A77230"/>
  </w:style>
  <w:style w:type="numbering" w:customStyle="1" w:styleId="12113">
    <w:name w:val="Нет списка12113"/>
    <w:next w:val="ad"/>
    <w:semiHidden/>
    <w:rsid w:val="00A77230"/>
  </w:style>
  <w:style w:type="numbering" w:customStyle="1" w:styleId="21213">
    <w:name w:val="Нет списка21213"/>
    <w:next w:val="ad"/>
    <w:semiHidden/>
    <w:unhideWhenUsed/>
    <w:rsid w:val="00A77230"/>
  </w:style>
  <w:style w:type="numbering" w:customStyle="1" w:styleId="312130">
    <w:name w:val="Нет списка31213"/>
    <w:next w:val="ad"/>
    <w:semiHidden/>
    <w:rsid w:val="00A77230"/>
  </w:style>
  <w:style w:type="numbering" w:customStyle="1" w:styleId="5113">
    <w:name w:val="Нет списка5113"/>
    <w:next w:val="ad"/>
    <w:uiPriority w:val="99"/>
    <w:semiHidden/>
    <w:rsid w:val="00A77230"/>
  </w:style>
  <w:style w:type="numbering" w:customStyle="1" w:styleId="13113">
    <w:name w:val="Нет списка13113"/>
    <w:next w:val="ad"/>
    <w:semiHidden/>
    <w:rsid w:val="00A77230"/>
  </w:style>
  <w:style w:type="numbering" w:customStyle="1" w:styleId="22113">
    <w:name w:val="Нет списка22113"/>
    <w:next w:val="ad"/>
    <w:semiHidden/>
    <w:unhideWhenUsed/>
    <w:rsid w:val="00A77230"/>
  </w:style>
  <w:style w:type="numbering" w:customStyle="1" w:styleId="32113">
    <w:name w:val="Нет списка32113"/>
    <w:next w:val="ad"/>
    <w:semiHidden/>
    <w:rsid w:val="00A77230"/>
  </w:style>
  <w:style w:type="numbering" w:customStyle="1" w:styleId="SymbolSymbol32">
    <w:name w:val="Стиль маркированный Symbol (Symbol) подчеркивание32"/>
    <w:basedOn w:val="ad"/>
    <w:rsid w:val="00A77230"/>
  </w:style>
  <w:style w:type="numbering" w:customStyle="1" w:styleId="328">
    <w:name w:val="Стиль нумерованный32"/>
    <w:basedOn w:val="ad"/>
    <w:rsid w:val="00A77230"/>
  </w:style>
  <w:style w:type="numbering" w:customStyle="1" w:styleId="12pt32">
    <w:name w:val="Стиль маркированный 12 pt32"/>
    <w:basedOn w:val="ad"/>
    <w:rsid w:val="00A77230"/>
  </w:style>
  <w:style w:type="numbering" w:customStyle="1" w:styleId="329">
    <w:name w:val="Стиль маркированный32"/>
    <w:basedOn w:val="ad"/>
    <w:rsid w:val="00A77230"/>
  </w:style>
  <w:style w:type="numbering" w:customStyle="1" w:styleId="7122">
    <w:name w:val="Нет списка712"/>
    <w:next w:val="ad"/>
    <w:uiPriority w:val="99"/>
    <w:semiHidden/>
    <w:rsid w:val="00A77230"/>
  </w:style>
  <w:style w:type="numbering" w:customStyle="1" w:styleId="14120">
    <w:name w:val="Нет списка1412"/>
    <w:next w:val="ad"/>
    <w:semiHidden/>
    <w:rsid w:val="00A77230"/>
  </w:style>
  <w:style w:type="numbering" w:customStyle="1" w:styleId="2312">
    <w:name w:val="Нет списка2312"/>
    <w:next w:val="ad"/>
    <w:semiHidden/>
    <w:unhideWhenUsed/>
    <w:rsid w:val="00A77230"/>
  </w:style>
  <w:style w:type="numbering" w:customStyle="1" w:styleId="3312">
    <w:name w:val="Нет списка3312"/>
    <w:next w:val="ad"/>
    <w:semiHidden/>
    <w:rsid w:val="00A77230"/>
  </w:style>
  <w:style w:type="numbering" w:customStyle="1" w:styleId="4312">
    <w:name w:val="Нет списка4312"/>
    <w:next w:val="ad"/>
    <w:semiHidden/>
    <w:rsid w:val="00A77230"/>
  </w:style>
  <w:style w:type="numbering" w:customStyle="1" w:styleId="11312">
    <w:name w:val="Нет списка11312"/>
    <w:next w:val="ad"/>
    <w:semiHidden/>
    <w:rsid w:val="00A77230"/>
  </w:style>
  <w:style w:type="numbering" w:customStyle="1" w:styleId="11122">
    <w:name w:val="Нет списка11122"/>
    <w:next w:val="ad"/>
    <w:semiHidden/>
    <w:rsid w:val="00A77230"/>
  </w:style>
  <w:style w:type="numbering" w:customStyle="1" w:styleId="21312">
    <w:name w:val="Нет списка21312"/>
    <w:next w:val="ad"/>
    <w:semiHidden/>
    <w:unhideWhenUsed/>
    <w:rsid w:val="00A77230"/>
  </w:style>
  <w:style w:type="numbering" w:customStyle="1" w:styleId="31312">
    <w:name w:val="Нет списка31312"/>
    <w:next w:val="ad"/>
    <w:semiHidden/>
    <w:rsid w:val="00A77230"/>
  </w:style>
  <w:style w:type="numbering" w:customStyle="1" w:styleId="411120">
    <w:name w:val="Нет списка41112"/>
    <w:next w:val="ad"/>
    <w:semiHidden/>
    <w:rsid w:val="00A77230"/>
  </w:style>
  <w:style w:type="numbering" w:customStyle="1" w:styleId="12212">
    <w:name w:val="Нет списка12212"/>
    <w:next w:val="ad"/>
    <w:semiHidden/>
    <w:rsid w:val="00A77230"/>
  </w:style>
  <w:style w:type="numbering" w:customStyle="1" w:styleId="2111120">
    <w:name w:val="Нет списка211112"/>
    <w:next w:val="ad"/>
    <w:semiHidden/>
    <w:unhideWhenUsed/>
    <w:rsid w:val="00A77230"/>
  </w:style>
  <w:style w:type="numbering" w:customStyle="1" w:styleId="3111120">
    <w:name w:val="Нет списка311112"/>
    <w:next w:val="ad"/>
    <w:semiHidden/>
    <w:rsid w:val="00A77230"/>
  </w:style>
  <w:style w:type="numbering" w:customStyle="1" w:styleId="52120">
    <w:name w:val="Нет списка5212"/>
    <w:next w:val="ad"/>
    <w:uiPriority w:val="99"/>
    <w:semiHidden/>
    <w:unhideWhenUsed/>
    <w:rsid w:val="00A77230"/>
  </w:style>
  <w:style w:type="numbering" w:customStyle="1" w:styleId="6112">
    <w:name w:val="Нет списка6112"/>
    <w:next w:val="ad"/>
    <w:uiPriority w:val="99"/>
    <w:semiHidden/>
    <w:rsid w:val="00A77230"/>
  </w:style>
  <w:style w:type="numbering" w:customStyle="1" w:styleId="13212">
    <w:name w:val="Нет списка13212"/>
    <w:next w:val="ad"/>
    <w:semiHidden/>
    <w:rsid w:val="00A77230"/>
  </w:style>
  <w:style w:type="numbering" w:customStyle="1" w:styleId="112112">
    <w:name w:val="Нет списка112112"/>
    <w:next w:val="ad"/>
    <w:semiHidden/>
    <w:rsid w:val="00A77230"/>
  </w:style>
  <w:style w:type="numbering" w:customStyle="1" w:styleId="22212">
    <w:name w:val="Нет списка22212"/>
    <w:next w:val="ad"/>
    <w:semiHidden/>
    <w:unhideWhenUsed/>
    <w:rsid w:val="00A77230"/>
  </w:style>
  <w:style w:type="numbering" w:customStyle="1" w:styleId="32212">
    <w:name w:val="Нет списка32212"/>
    <w:next w:val="ad"/>
    <w:semiHidden/>
    <w:rsid w:val="00A77230"/>
  </w:style>
  <w:style w:type="numbering" w:customStyle="1" w:styleId="42112">
    <w:name w:val="Нет списка42112"/>
    <w:next w:val="ad"/>
    <w:semiHidden/>
    <w:rsid w:val="00A77230"/>
  </w:style>
  <w:style w:type="numbering" w:customStyle="1" w:styleId="121112">
    <w:name w:val="Нет списка121112"/>
    <w:next w:val="ad"/>
    <w:semiHidden/>
    <w:rsid w:val="00A77230"/>
  </w:style>
  <w:style w:type="numbering" w:customStyle="1" w:styleId="212112">
    <w:name w:val="Нет списка212112"/>
    <w:next w:val="ad"/>
    <w:semiHidden/>
    <w:unhideWhenUsed/>
    <w:rsid w:val="00A77230"/>
  </w:style>
  <w:style w:type="numbering" w:customStyle="1" w:styleId="312112">
    <w:name w:val="Нет списка312112"/>
    <w:next w:val="ad"/>
    <w:semiHidden/>
    <w:rsid w:val="00A77230"/>
  </w:style>
  <w:style w:type="numbering" w:customStyle="1" w:styleId="51112">
    <w:name w:val="Нет списка51112"/>
    <w:next w:val="ad"/>
    <w:uiPriority w:val="99"/>
    <w:semiHidden/>
    <w:rsid w:val="00A77230"/>
  </w:style>
  <w:style w:type="numbering" w:customStyle="1" w:styleId="131112">
    <w:name w:val="Нет списка131112"/>
    <w:next w:val="ad"/>
    <w:semiHidden/>
    <w:rsid w:val="00A77230"/>
  </w:style>
  <w:style w:type="numbering" w:customStyle="1" w:styleId="221112">
    <w:name w:val="Нет списка221112"/>
    <w:next w:val="ad"/>
    <w:semiHidden/>
    <w:unhideWhenUsed/>
    <w:rsid w:val="00A77230"/>
  </w:style>
  <w:style w:type="numbering" w:customStyle="1" w:styleId="321112">
    <w:name w:val="Нет списка321112"/>
    <w:next w:val="ad"/>
    <w:semiHidden/>
    <w:rsid w:val="00A77230"/>
  </w:style>
  <w:style w:type="numbering" w:customStyle="1" w:styleId="SymbolSymbol113">
    <w:name w:val="Стиль маркированный Symbol (Symbol) подчеркивание113"/>
    <w:basedOn w:val="ad"/>
    <w:rsid w:val="00A77230"/>
  </w:style>
  <w:style w:type="numbering" w:customStyle="1" w:styleId="1127">
    <w:name w:val="Стиль нумерованный112"/>
    <w:basedOn w:val="ad"/>
    <w:rsid w:val="00A77230"/>
  </w:style>
  <w:style w:type="numbering" w:customStyle="1" w:styleId="12pt122">
    <w:name w:val="Стиль маркированный 12 pt122"/>
    <w:basedOn w:val="ad"/>
    <w:rsid w:val="00A77230"/>
  </w:style>
  <w:style w:type="numbering" w:customStyle="1" w:styleId="1128">
    <w:name w:val="Стиль маркированный112"/>
    <w:basedOn w:val="ad"/>
    <w:rsid w:val="00A77230"/>
  </w:style>
  <w:style w:type="numbering" w:customStyle="1" w:styleId="822">
    <w:name w:val="Нет списка82"/>
    <w:next w:val="ad"/>
    <w:uiPriority w:val="99"/>
    <w:semiHidden/>
    <w:rsid w:val="00A77230"/>
  </w:style>
  <w:style w:type="numbering" w:customStyle="1" w:styleId="1522">
    <w:name w:val="Нет списка152"/>
    <w:next w:val="ad"/>
    <w:semiHidden/>
    <w:rsid w:val="00A77230"/>
  </w:style>
  <w:style w:type="numbering" w:customStyle="1" w:styleId="2420">
    <w:name w:val="Нет списка242"/>
    <w:next w:val="ad"/>
    <w:semiHidden/>
    <w:unhideWhenUsed/>
    <w:rsid w:val="00A77230"/>
  </w:style>
  <w:style w:type="numbering" w:customStyle="1" w:styleId="3420">
    <w:name w:val="Нет списка342"/>
    <w:next w:val="ad"/>
    <w:semiHidden/>
    <w:rsid w:val="00A77230"/>
  </w:style>
  <w:style w:type="numbering" w:customStyle="1" w:styleId="442">
    <w:name w:val="Нет списка442"/>
    <w:next w:val="ad"/>
    <w:semiHidden/>
    <w:rsid w:val="00A77230"/>
  </w:style>
  <w:style w:type="numbering" w:customStyle="1" w:styleId="11420">
    <w:name w:val="Нет списка1142"/>
    <w:next w:val="ad"/>
    <w:semiHidden/>
    <w:rsid w:val="00A77230"/>
  </w:style>
  <w:style w:type="numbering" w:customStyle="1" w:styleId="11132">
    <w:name w:val="Нет списка11132"/>
    <w:next w:val="ad"/>
    <w:semiHidden/>
    <w:rsid w:val="00A77230"/>
  </w:style>
  <w:style w:type="numbering" w:customStyle="1" w:styleId="2142">
    <w:name w:val="Нет списка2142"/>
    <w:next w:val="ad"/>
    <w:semiHidden/>
    <w:unhideWhenUsed/>
    <w:rsid w:val="00A77230"/>
  </w:style>
  <w:style w:type="numbering" w:customStyle="1" w:styleId="3142">
    <w:name w:val="Нет списка3142"/>
    <w:next w:val="ad"/>
    <w:semiHidden/>
    <w:rsid w:val="00A77230"/>
  </w:style>
  <w:style w:type="numbering" w:customStyle="1" w:styleId="4122">
    <w:name w:val="Нет списка4122"/>
    <w:next w:val="ad"/>
    <w:semiHidden/>
    <w:rsid w:val="00A77230"/>
  </w:style>
  <w:style w:type="numbering" w:customStyle="1" w:styleId="1232">
    <w:name w:val="Нет списка1232"/>
    <w:next w:val="ad"/>
    <w:semiHidden/>
    <w:rsid w:val="00A77230"/>
  </w:style>
  <w:style w:type="numbering" w:customStyle="1" w:styleId="21122">
    <w:name w:val="Нет списка21122"/>
    <w:next w:val="ad"/>
    <w:semiHidden/>
    <w:unhideWhenUsed/>
    <w:rsid w:val="00A77230"/>
  </w:style>
  <w:style w:type="numbering" w:customStyle="1" w:styleId="31122">
    <w:name w:val="Нет списка31122"/>
    <w:next w:val="ad"/>
    <w:semiHidden/>
    <w:rsid w:val="00A77230"/>
  </w:style>
  <w:style w:type="numbering" w:customStyle="1" w:styleId="532">
    <w:name w:val="Нет списка532"/>
    <w:next w:val="ad"/>
    <w:uiPriority w:val="99"/>
    <w:semiHidden/>
    <w:unhideWhenUsed/>
    <w:rsid w:val="00A77230"/>
  </w:style>
  <w:style w:type="numbering" w:customStyle="1" w:styleId="6220">
    <w:name w:val="Нет списка622"/>
    <w:next w:val="ad"/>
    <w:uiPriority w:val="99"/>
    <w:semiHidden/>
    <w:rsid w:val="00A77230"/>
  </w:style>
  <w:style w:type="numbering" w:customStyle="1" w:styleId="1332">
    <w:name w:val="Нет списка1332"/>
    <w:next w:val="ad"/>
    <w:semiHidden/>
    <w:rsid w:val="00A77230"/>
  </w:style>
  <w:style w:type="numbering" w:customStyle="1" w:styleId="11222">
    <w:name w:val="Нет списка11222"/>
    <w:next w:val="ad"/>
    <w:semiHidden/>
    <w:rsid w:val="00A77230"/>
  </w:style>
  <w:style w:type="numbering" w:customStyle="1" w:styleId="2232">
    <w:name w:val="Нет списка2232"/>
    <w:next w:val="ad"/>
    <w:semiHidden/>
    <w:unhideWhenUsed/>
    <w:rsid w:val="00A77230"/>
  </w:style>
  <w:style w:type="numbering" w:customStyle="1" w:styleId="3232">
    <w:name w:val="Нет списка3232"/>
    <w:next w:val="ad"/>
    <w:semiHidden/>
    <w:rsid w:val="00A77230"/>
  </w:style>
  <w:style w:type="numbering" w:customStyle="1" w:styleId="4222">
    <w:name w:val="Нет списка4222"/>
    <w:next w:val="ad"/>
    <w:semiHidden/>
    <w:rsid w:val="00A77230"/>
  </w:style>
  <w:style w:type="numbering" w:customStyle="1" w:styleId="12122">
    <w:name w:val="Нет списка12122"/>
    <w:next w:val="ad"/>
    <w:semiHidden/>
    <w:rsid w:val="00A77230"/>
  </w:style>
  <w:style w:type="numbering" w:customStyle="1" w:styleId="21222">
    <w:name w:val="Нет списка21222"/>
    <w:next w:val="ad"/>
    <w:semiHidden/>
    <w:unhideWhenUsed/>
    <w:rsid w:val="00A77230"/>
  </w:style>
  <w:style w:type="numbering" w:customStyle="1" w:styleId="31222">
    <w:name w:val="Нет списка31222"/>
    <w:next w:val="ad"/>
    <w:semiHidden/>
    <w:rsid w:val="00A77230"/>
  </w:style>
  <w:style w:type="numbering" w:customStyle="1" w:styleId="5122">
    <w:name w:val="Нет списка5122"/>
    <w:next w:val="ad"/>
    <w:uiPriority w:val="99"/>
    <w:semiHidden/>
    <w:rsid w:val="00A77230"/>
  </w:style>
  <w:style w:type="numbering" w:customStyle="1" w:styleId="13122">
    <w:name w:val="Нет списка13122"/>
    <w:next w:val="ad"/>
    <w:semiHidden/>
    <w:rsid w:val="00A77230"/>
  </w:style>
  <w:style w:type="numbering" w:customStyle="1" w:styleId="22122">
    <w:name w:val="Нет списка22122"/>
    <w:next w:val="ad"/>
    <w:semiHidden/>
    <w:unhideWhenUsed/>
    <w:rsid w:val="00A77230"/>
  </w:style>
  <w:style w:type="numbering" w:customStyle="1" w:styleId="32122">
    <w:name w:val="Нет списка32122"/>
    <w:next w:val="ad"/>
    <w:semiHidden/>
    <w:rsid w:val="00A77230"/>
  </w:style>
  <w:style w:type="numbering" w:customStyle="1" w:styleId="SymbolSymbol212">
    <w:name w:val="Стиль маркированный Symbol (Symbol) подчеркивание212"/>
    <w:basedOn w:val="ad"/>
    <w:rsid w:val="00A77230"/>
  </w:style>
  <w:style w:type="numbering" w:customStyle="1" w:styleId="2127">
    <w:name w:val="Стиль нумерованный212"/>
    <w:basedOn w:val="ad"/>
    <w:rsid w:val="00A77230"/>
  </w:style>
  <w:style w:type="numbering" w:customStyle="1" w:styleId="12pt212">
    <w:name w:val="Стиль маркированный 12 pt212"/>
    <w:basedOn w:val="ad"/>
    <w:rsid w:val="00A77230"/>
  </w:style>
  <w:style w:type="numbering" w:customStyle="1" w:styleId="212">
    <w:name w:val="Стиль маркированный212"/>
    <w:basedOn w:val="ad"/>
    <w:rsid w:val="00A77230"/>
    <w:pPr>
      <w:numPr>
        <w:numId w:val="59"/>
      </w:numPr>
    </w:pPr>
  </w:style>
  <w:style w:type="numbering" w:customStyle="1" w:styleId="12pt1112">
    <w:name w:val="Стиль маркированный 12 pt1112"/>
    <w:basedOn w:val="ad"/>
    <w:rsid w:val="00A77230"/>
  </w:style>
  <w:style w:type="numbering" w:customStyle="1" w:styleId="922">
    <w:name w:val="Нет списка92"/>
    <w:next w:val="ad"/>
    <w:uiPriority w:val="99"/>
    <w:semiHidden/>
    <w:unhideWhenUsed/>
    <w:rsid w:val="00A77230"/>
  </w:style>
  <w:style w:type="numbering" w:customStyle="1" w:styleId="1622">
    <w:name w:val="Нет списка162"/>
    <w:next w:val="ad"/>
    <w:uiPriority w:val="99"/>
    <w:semiHidden/>
    <w:rsid w:val="00A77230"/>
  </w:style>
  <w:style w:type="table" w:customStyle="1" w:styleId="1820">
    <w:name w:val="Сетка таблицы182"/>
    <w:basedOn w:val="ac"/>
    <w:next w:val="af"/>
    <w:uiPriority w:val="59"/>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2"/>
    <w:next w:val="ad"/>
    <w:semiHidden/>
    <w:rsid w:val="00A77230"/>
  </w:style>
  <w:style w:type="numbering" w:customStyle="1" w:styleId="252">
    <w:name w:val="Нет списка252"/>
    <w:next w:val="ad"/>
    <w:semiHidden/>
    <w:unhideWhenUsed/>
    <w:rsid w:val="00A77230"/>
  </w:style>
  <w:style w:type="numbering" w:customStyle="1" w:styleId="352">
    <w:name w:val="Нет списка352"/>
    <w:next w:val="ad"/>
    <w:semiHidden/>
    <w:rsid w:val="00A77230"/>
  </w:style>
  <w:style w:type="numbering" w:customStyle="1" w:styleId="452">
    <w:name w:val="Нет списка452"/>
    <w:next w:val="ad"/>
    <w:semiHidden/>
    <w:rsid w:val="00A77230"/>
  </w:style>
  <w:style w:type="table" w:customStyle="1" w:styleId="192">
    <w:name w:val="Сетка таблицы19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d"/>
    <w:semiHidden/>
    <w:rsid w:val="00A77230"/>
  </w:style>
  <w:style w:type="table" w:customStyle="1" w:styleId="11120">
    <w:name w:val="Сетка таблицы1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d"/>
    <w:semiHidden/>
    <w:rsid w:val="00A77230"/>
  </w:style>
  <w:style w:type="numbering" w:customStyle="1" w:styleId="21520">
    <w:name w:val="Нет списка2152"/>
    <w:next w:val="ad"/>
    <w:semiHidden/>
    <w:unhideWhenUsed/>
    <w:rsid w:val="00A77230"/>
  </w:style>
  <w:style w:type="numbering" w:customStyle="1" w:styleId="3152">
    <w:name w:val="Нет списка3152"/>
    <w:next w:val="ad"/>
    <w:semiHidden/>
    <w:rsid w:val="00A77230"/>
  </w:style>
  <w:style w:type="numbering" w:customStyle="1" w:styleId="4132">
    <w:name w:val="Нет списка4132"/>
    <w:next w:val="ad"/>
    <w:semiHidden/>
    <w:rsid w:val="00A77230"/>
  </w:style>
  <w:style w:type="table" w:customStyle="1" w:styleId="2322">
    <w:name w:val="Сетка таблицы23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Нет списка1242"/>
    <w:next w:val="ad"/>
    <w:semiHidden/>
    <w:rsid w:val="00A77230"/>
  </w:style>
  <w:style w:type="numbering" w:customStyle="1" w:styleId="21132">
    <w:name w:val="Нет списка21132"/>
    <w:next w:val="ad"/>
    <w:semiHidden/>
    <w:unhideWhenUsed/>
    <w:rsid w:val="00A77230"/>
  </w:style>
  <w:style w:type="numbering" w:customStyle="1" w:styleId="31132">
    <w:name w:val="Нет списка31132"/>
    <w:next w:val="ad"/>
    <w:semiHidden/>
    <w:rsid w:val="00A77230"/>
  </w:style>
  <w:style w:type="table" w:customStyle="1" w:styleId="211120">
    <w:name w:val="Сетка таблицы21112"/>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2"/>
    <w:next w:val="ad"/>
    <w:uiPriority w:val="99"/>
    <w:semiHidden/>
    <w:unhideWhenUsed/>
    <w:rsid w:val="00A77230"/>
  </w:style>
  <w:style w:type="numbering" w:customStyle="1" w:styleId="632">
    <w:name w:val="Нет списка632"/>
    <w:next w:val="ad"/>
    <w:uiPriority w:val="99"/>
    <w:semiHidden/>
    <w:rsid w:val="00A77230"/>
  </w:style>
  <w:style w:type="table" w:customStyle="1" w:styleId="3220">
    <w:name w:val="Сетка таблицы32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d"/>
    <w:semiHidden/>
    <w:rsid w:val="00A77230"/>
  </w:style>
  <w:style w:type="table" w:customStyle="1" w:styleId="12120">
    <w:name w:val="Сетка таблицы12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2">
    <w:name w:val="Нет списка11232"/>
    <w:next w:val="ad"/>
    <w:semiHidden/>
    <w:rsid w:val="00A77230"/>
  </w:style>
  <w:style w:type="numbering" w:customStyle="1" w:styleId="2242">
    <w:name w:val="Нет списка2242"/>
    <w:next w:val="ad"/>
    <w:semiHidden/>
    <w:unhideWhenUsed/>
    <w:rsid w:val="00A77230"/>
  </w:style>
  <w:style w:type="numbering" w:customStyle="1" w:styleId="3242">
    <w:name w:val="Нет списка3242"/>
    <w:next w:val="ad"/>
    <w:semiHidden/>
    <w:rsid w:val="00A77230"/>
  </w:style>
  <w:style w:type="numbering" w:customStyle="1" w:styleId="4232">
    <w:name w:val="Нет списка4232"/>
    <w:next w:val="ad"/>
    <w:semiHidden/>
    <w:rsid w:val="00A77230"/>
  </w:style>
  <w:style w:type="numbering" w:customStyle="1" w:styleId="12132">
    <w:name w:val="Нет списка12132"/>
    <w:next w:val="ad"/>
    <w:semiHidden/>
    <w:rsid w:val="00A77230"/>
  </w:style>
  <w:style w:type="numbering" w:customStyle="1" w:styleId="21232">
    <w:name w:val="Нет списка21232"/>
    <w:next w:val="ad"/>
    <w:semiHidden/>
    <w:unhideWhenUsed/>
    <w:rsid w:val="00A77230"/>
  </w:style>
  <w:style w:type="numbering" w:customStyle="1" w:styleId="31232">
    <w:name w:val="Нет списка31232"/>
    <w:next w:val="ad"/>
    <w:semiHidden/>
    <w:rsid w:val="00A77230"/>
  </w:style>
  <w:style w:type="numbering" w:customStyle="1" w:styleId="5132">
    <w:name w:val="Нет списка5132"/>
    <w:next w:val="ad"/>
    <w:uiPriority w:val="99"/>
    <w:semiHidden/>
    <w:rsid w:val="00A77230"/>
  </w:style>
  <w:style w:type="table" w:customStyle="1" w:styleId="31120">
    <w:name w:val="Сетка таблицы3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2">
    <w:name w:val="Нет списка13132"/>
    <w:next w:val="ad"/>
    <w:semiHidden/>
    <w:rsid w:val="00A77230"/>
  </w:style>
  <w:style w:type="numbering" w:customStyle="1" w:styleId="22132">
    <w:name w:val="Нет списка22132"/>
    <w:next w:val="ad"/>
    <w:semiHidden/>
    <w:unhideWhenUsed/>
    <w:rsid w:val="00A77230"/>
  </w:style>
  <w:style w:type="numbering" w:customStyle="1" w:styleId="32132">
    <w:name w:val="Нет списка32132"/>
    <w:next w:val="ad"/>
    <w:semiHidden/>
    <w:rsid w:val="00A77230"/>
  </w:style>
  <w:style w:type="table" w:customStyle="1" w:styleId="4120">
    <w:name w:val="Сетка таблицы4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2">
    <w:name w:val="Стиль маркированный Symbol (Symbol) подчеркивание312"/>
    <w:basedOn w:val="ad"/>
    <w:rsid w:val="00A77230"/>
  </w:style>
  <w:style w:type="numbering" w:customStyle="1" w:styleId="312">
    <w:name w:val="Стиль нумерованный312"/>
    <w:basedOn w:val="ad"/>
    <w:rsid w:val="00A77230"/>
    <w:pPr>
      <w:numPr>
        <w:numId w:val="54"/>
      </w:numPr>
    </w:pPr>
  </w:style>
  <w:style w:type="numbering" w:customStyle="1" w:styleId="12pt312">
    <w:name w:val="Стиль маркированный 12 pt312"/>
    <w:basedOn w:val="ad"/>
    <w:rsid w:val="00A77230"/>
  </w:style>
  <w:style w:type="numbering" w:customStyle="1" w:styleId="3127">
    <w:name w:val="Стиль маркированный312"/>
    <w:basedOn w:val="ad"/>
    <w:rsid w:val="00A77230"/>
  </w:style>
  <w:style w:type="table" w:customStyle="1" w:styleId="22120">
    <w:name w:val="Сетка таблицы22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2">
    <w:name w:val="Стиль маркированный 12 pt1212"/>
    <w:basedOn w:val="ad"/>
    <w:rsid w:val="00A77230"/>
  </w:style>
  <w:style w:type="table" w:customStyle="1" w:styleId="17120">
    <w:name w:val="Сетка таблицы17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
    <w:next w:val="ad"/>
    <w:semiHidden/>
    <w:rsid w:val="00A77230"/>
  </w:style>
  <w:style w:type="table" w:customStyle="1" w:styleId="202">
    <w:name w:val="Сетка таблицы20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2">
    <w:name w:val="Нет списка172"/>
    <w:next w:val="ad"/>
    <w:uiPriority w:val="99"/>
    <w:semiHidden/>
    <w:unhideWhenUsed/>
    <w:rsid w:val="00A77230"/>
  </w:style>
  <w:style w:type="numbering" w:customStyle="1" w:styleId="262">
    <w:name w:val="Нет списка262"/>
    <w:next w:val="ad"/>
    <w:uiPriority w:val="99"/>
    <w:semiHidden/>
    <w:unhideWhenUsed/>
    <w:rsid w:val="00A77230"/>
  </w:style>
  <w:style w:type="numbering" w:customStyle="1" w:styleId="1821">
    <w:name w:val="Нет списка182"/>
    <w:next w:val="ad"/>
    <w:semiHidden/>
    <w:rsid w:val="00A77230"/>
  </w:style>
  <w:style w:type="table" w:customStyle="1" w:styleId="2421">
    <w:name w:val="Сетка таблицы24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d"/>
    <w:uiPriority w:val="99"/>
    <w:semiHidden/>
    <w:unhideWhenUsed/>
    <w:rsid w:val="00A77230"/>
  </w:style>
  <w:style w:type="numbering" w:customStyle="1" w:styleId="272">
    <w:name w:val="Нет списка272"/>
    <w:next w:val="ad"/>
    <w:uiPriority w:val="99"/>
    <w:semiHidden/>
    <w:unhideWhenUsed/>
    <w:rsid w:val="00A77230"/>
  </w:style>
  <w:style w:type="numbering" w:customStyle="1" w:styleId="2020">
    <w:name w:val="Нет списка202"/>
    <w:next w:val="ad"/>
    <w:semiHidden/>
    <w:rsid w:val="00A77230"/>
  </w:style>
  <w:style w:type="table" w:customStyle="1" w:styleId="2520">
    <w:name w:val="Сетка таблицы25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2"/>
    <w:next w:val="ad"/>
    <w:uiPriority w:val="99"/>
    <w:semiHidden/>
    <w:unhideWhenUsed/>
    <w:rsid w:val="00A77230"/>
  </w:style>
  <w:style w:type="numbering" w:customStyle="1" w:styleId="282">
    <w:name w:val="Нет списка282"/>
    <w:next w:val="ad"/>
    <w:uiPriority w:val="99"/>
    <w:semiHidden/>
    <w:unhideWhenUsed/>
    <w:rsid w:val="00A77230"/>
  </w:style>
  <w:style w:type="numbering" w:customStyle="1" w:styleId="292">
    <w:name w:val="Нет списка292"/>
    <w:next w:val="ad"/>
    <w:uiPriority w:val="99"/>
    <w:semiHidden/>
    <w:rsid w:val="00A77230"/>
  </w:style>
  <w:style w:type="table" w:customStyle="1" w:styleId="2620">
    <w:name w:val="Сетка таблицы26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2"/>
    <w:next w:val="ad"/>
    <w:semiHidden/>
    <w:rsid w:val="00A77230"/>
  </w:style>
  <w:style w:type="numbering" w:customStyle="1" w:styleId="2102">
    <w:name w:val="Нет списка2102"/>
    <w:next w:val="ad"/>
    <w:semiHidden/>
    <w:unhideWhenUsed/>
    <w:rsid w:val="00A77230"/>
  </w:style>
  <w:style w:type="numbering" w:customStyle="1" w:styleId="362">
    <w:name w:val="Нет списка362"/>
    <w:next w:val="ad"/>
    <w:semiHidden/>
    <w:rsid w:val="00A77230"/>
  </w:style>
  <w:style w:type="numbering" w:customStyle="1" w:styleId="4620">
    <w:name w:val="Нет списка462"/>
    <w:next w:val="ad"/>
    <w:semiHidden/>
    <w:rsid w:val="00A77230"/>
  </w:style>
  <w:style w:type="table" w:customStyle="1" w:styleId="11020">
    <w:name w:val="Сетка таблицы110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Нет списка1172"/>
    <w:next w:val="ad"/>
    <w:semiHidden/>
    <w:rsid w:val="00A77230"/>
  </w:style>
  <w:style w:type="table" w:customStyle="1" w:styleId="11220">
    <w:name w:val="Сетка таблицы112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d"/>
    <w:semiHidden/>
    <w:rsid w:val="00A77230"/>
  </w:style>
  <w:style w:type="numbering" w:customStyle="1" w:styleId="21620">
    <w:name w:val="Нет списка2162"/>
    <w:next w:val="ad"/>
    <w:semiHidden/>
    <w:unhideWhenUsed/>
    <w:rsid w:val="00A77230"/>
  </w:style>
  <w:style w:type="numbering" w:customStyle="1" w:styleId="31620">
    <w:name w:val="Нет списка3162"/>
    <w:next w:val="ad"/>
    <w:semiHidden/>
    <w:rsid w:val="00A77230"/>
  </w:style>
  <w:style w:type="numbering" w:customStyle="1" w:styleId="4142">
    <w:name w:val="Нет списка4142"/>
    <w:next w:val="ad"/>
    <w:semiHidden/>
    <w:rsid w:val="00A77230"/>
  </w:style>
  <w:style w:type="table" w:customStyle="1" w:styleId="2720">
    <w:name w:val="Сетка таблицы27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
    <w:name w:val="Нет списка1252"/>
    <w:next w:val="ad"/>
    <w:semiHidden/>
    <w:rsid w:val="00A77230"/>
  </w:style>
  <w:style w:type="numbering" w:customStyle="1" w:styleId="21142">
    <w:name w:val="Нет списка21142"/>
    <w:next w:val="ad"/>
    <w:semiHidden/>
    <w:unhideWhenUsed/>
    <w:rsid w:val="00A77230"/>
  </w:style>
  <w:style w:type="numbering" w:customStyle="1" w:styleId="31142">
    <w:name w:val="Нет списка31142"/>
    <w:next w:val="ad"/>
    <w:semiHidden/>
    <w:rsid w:val="00A77230"/>
  </w:style>
  <w:style w:type="numbering" w:customStyle="1" w:styleId="552">
    <w:name w:val="Нет списка552"/>
    <w:next w:val="ad"/>
    <w:uiPriority w:val="99"/>
    <w:semiHidden/>
    <w:unhideWhenUsed/>
    <w:rsid w:val="00A77230"/>
  </w:style>
  <w:style w:type="numbering" w:customStyle="1" w:styleId="642">
    <w:name w:val="Нет списка642"/>
    <w:next w:val="ad"/>
    <w:uiPriority w:val="99"/>
    <w:semiHidden/>
    <w:rsid w:val="00A77230"/>
  </w:style>
  <w:style w:type="table" w:customStyle="1" w:styleId="3322">
    <w:name w:val="Сетка таблицы33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
    <w:name w:val="Нет списка1352"/>
    <w:next w:val="ad"/>
    <w:semiHidden/>
    <w:rsid w:val="00A77230"/>
  </w:style>
  <w:style w:type="table" w:customStyle="1" w:styleId="12222">
    <w:name w:val="Сетка таблицы122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2">
    <w:name w:val="Нет списка11242"/>
    <w:next w:val="ad"/>
    <w:semiHidden/>
    <w:rsid w:val="00A77230"/>
  </w:style>
  <w:style w:type="numbering" w:customStyle="1" w:styleId="2252">
    <w:name w:val="Нет списка2252"/>
    <w:next w:val="ad"/>
    <w:semiHidden/>
    <w:unhideWhenUsed/>
    <w:rsid w:val="00A77230"/>
  </w:style>
  <w:style w:type="numbering" w:customStyle="1" w:styleId="3252">
    <w:name w:val="Нет списка3252"/>
    <w:next w:val="ad"/>
    <w:semiHidden/>
    <w:rsid w:val="00A77230"/>
  </w:style>
  <w:style w:type="numbering" w:customStyle="1" w:styleId="4242">
    <w:name w:val="Нет списка4242"/>
    <w:next w:val="ad"/>
    <w:semiHidden/>
    <w:rsid w:val="00A77230"/>
  </w:style>
  <w:style w:type="numbering" w:customStyle="1" w:styleId="12142">
    <w:name w:val="Нет списка12142"/>
    <w:next w:val="ad"/>
    <w:semiHidden/>
    <w:rsid w:val="00A77230"/>
  </w:style>
  <w:style w:type="numbering" w:customStyle="1" w:styleId="21242">
    <w:name w:val="Нет списка21242"/>
    <w:next w:val="ad"/>
    <w:semiHidden/>
    <w:unhideWhenUsed/>
    <w:rsid w:val="00A77230"/>
  </w:style>
  <w:style w:type="numbering" w:customStyle="1" w:styleId="31242">
    <w:name w:val="Нет списка31242"/>
    <w:next w:val="ad"/>
    <w:semiHidden/>
    <w:rsid w:val="00A77230"/>
  </w:style>
  <w:style w:type="numbering" w:customStyle="1" w:styleId="5142">
    <w:name w:val="Нет списка5142"/>
    <w:next w:val="ad"/>
    <w:uiPriority w:val="99"/>
    <w:semiHidden/>
    <w:rsid w:val="00A77230"/>
  </w:style>
  <w:style w:type="table" w:customStyle="1" w:styleId="31220">
    <w:name w:val="Сетка таблицы312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2">
    <w:name w:val="Нет списка13142"/>
    <w:next w:val="ad"/>
    <w:semiHidden/>
    <w:rsid w:val="00A77230"/>
  </w:style>
  <w:style w:type="numbering" w:customStyle="1" w:styleId="22142">
    <w:name w:val="Нет списка22142"/>
    <w:next w:val="ad"/>
    <w:semiHidden/>
    <w:unhideWhenUsed/>
    <w:rsid w:val="00A77230"/>
  </w:style>
  <w:style w:type="numbering" w:customStyle="1" w:styleId="32142">
    <w:name w:val="Нет списка32142"/>
    <w:next w:val="ad"/>
    <w:semiHidden/>
    <w:rsid w:val="00A77230"/>
  </w:style>
  <w:style w:type="table" w:customStyle="1" w:styleId="4223">
    <w:name w:val="Сетка таблицы42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c"/>
    <w:next w:val="af"/>
    <w:uiPriority w:val="59"/>
    <w:rsid w:val="00A77230"/>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c"/>
    <w:next w:val="af"/>
    <w:uiPriority w:val="59"/>
    <w:rsid w:val="00A77230"/>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c"/>
    <w:next w:val="af"/>
    <w:uiPriority w:val="59"/>
    <w:rsid w:val="00A77230"/>
    <w:pPr>
      <w:spacing w:after="0" w:line="240" w:lineRule="auto"/>
      <w:ind w:firstLine="851"/>
      <w:jc w:val="center"/>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d"/>
    <w:semiHidden/>
    <w:rsid w:val="00A77230"/>
  </w:style>
  <w:style w:type="table" w:customStyle="1" w:styleId="2820">
    <w:name w:val="Сетка таблицы28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Нет списка1182"/>
    <w:next w:val="ad"/>
    <w:uiPriority w:val="99"/>
    <w:semiHidden/>
    <w:unhideWhenUsed/>
    <w:rsid w:val="00A77230"/>
  </w:style>
  <w:style w:type="numbering" w:customStyle="1" w:styleId="2172">
    <w:name w:val="Нет списка2172"/>
    <w:next w:val="ad"/>
    <w:uiPriority w:val="99"/>
    <w:semiHidden/>
    <w:unhideWhenUsed/>
    <w:rsid w:val="00A77230"/>
  </w:style>
  <w:style w:type="numbering" w:customStyle="1" w:styleId="372">
    <w:name w:val="Нет списка372"/>
    <w:next w:val="ad"/>
    <w:semiHidden/>
    <w:rsid w:val="00A77230"/>
  </w:style>
  <w:style w:type="table" w:customStyle="1" w:styleId="2920">
    <w:name w:val="Сетка таблицы29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d"/>
    <w:uiPriority w:val="99"/>
    <w:semiHidden/>
    <w:unhideWhenUsed/>
    <w:rsid w:val="00A77230"/>
  </w:style>
  <w:style w:type="numbering" w:customStyle="1" w:styleId="2182">
    <w:name w:val="Нет списка2182"/>
    <w:next w:val="ad"/>
    <w:uiPriority w:val="99"/>
    <w:semiHidden/>
    <w:unhideWhenUsed/>
    <w:rsid w:val="00A77230"/>
  </w:style>
  <w:style w:type="numbering" w:customStyle="1" w:styleId="382">
    <w:name w:val="Нет списка382"/>
    <w:next w:val="ad"/>
    <w:semiHidden/>
    <w:rsid w:val="00A77230"/>
  </w:style>
  <w:style w:type="table" w:customStyle="1" w:styleId="3020">
    <w:name w:val="Сетка таблицы302"/>
    <w:basedOn w:val="ac"/>
    <w:next w:val="af"/>
    <w:rsid w:val="00A77230"/>
    <w:pPr>
      <w:widowControl w:val="0"/>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d"/>
    <w:uiPriority w:val="99"/>
    <w:semiHidden/>
    <w:unhideWhenUsed/>
    <w:rsid w:val="00A77230"/>
  </w:style>
  <w:style w:type="numbering" w:customStyle="1" w:styleId="2192">
    <w:name w:val="Нет списка2192"/>
    <w:next w:val="ad"/>
    <w:uiPriority w:val="99"/>
    <w:semiHidden/>
    <w:unhideWhenUsed/>
    <w:rsid w:val="00A77230"/>
  </w:style>
  <w:style w:type="table" w:customStyle="1" w:styleId="3421">
    <w:name w:val="Сетка таблицы342"/>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2">
    <w:name w:val="Нет списка392"/>
    <w:next w:val="ad"/>
    <w:uiPriority w:val="99"/>
    <w:semiHidden/>
    <w:unhideWhenUsed/>
    <w:rsid w:val="00A77230"/>
  </w:style>
  <w:style w:type="table" w:customStyle="1" w:styleId="11322">
    <w:name w:val="Сетка таблицы11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c"/>
    <w:next w:val="af"/>
    <w:uiPriority w:val="59"/>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42">
    <w:name w:val="Стиль маркированный Symbol (Symbol) подчеркивание42"/>
    <w:basedOn w:val="ad"/>
    <w:rsid w:val="00A77230"/>
  </w:style>
  <w:style w:type="numbering" w:customStyle="1" w:styleId="427">
    <w:name w:val="Стиль нумерованный42"/>
    <w:basedOn w:val="ad"/>
    <w:rsid w:val="00A77230"/>
  </w:style>
  <w:style w:type="numbering" w:customStyle="1" w:styleId="12pt42">
    <w:name w:val="Стиль маркированный 12 pt42"/>
    <w:basedOn w:val="ad"/>
    <w:rsid w:val="00A77230"/>
  </w:style>
  <w:style w:type="numbering" w:customStyle="1" w:styleId="428">
    <w:name w:val="Стиль маркированный42"/>
    <w:basedOn w:val="ad"/>
    <w:rsid w:val="00A77230"/>
  </w:style>
  <w:style w:type="table" w:customStyle="1" w:styleId="22222">
    <w:name w:val="Сетка таблицы22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112">
    <w:name w:val="Стиль маркированный Symbol (Symbol) подчеркивание1112"/>
    <w:basedOn w:val="ad"/>
    <w:rsid w:val="00A77230"/>
  </w:style>
  <w:style w:type="numbering" w:customStyle="1" w:styleId="11123">
    <w:name w:val="Стиль нумерованный1112"/>
    <w:basedOn w:val="ad"/>
    <w:rsid w:val="00A77230"/>
  </w:style>
  <w:style w:type="numbering" w:customStyle="1" w:styleId="12pt132">
    <w:name w:val="Стиль маркированный 12 pt132"/>
    <w:basedOn w:val="ad"/>
    <w:rsid w:val="00A77230"/>
  </w:style>
  <w:style w:type="numbering" w:customStyle="1" w:styleId="11124">
    <w:name w:val="Стиль маркированный1112"/>
    <w:basedOn w:val="ad"/>
    <w:rsid w:val="00A77230"/>
  </w:style>
  <w:style w:type="numbering" w:customStyle="1" w:styleId="SymbolSymbol2112">
    <w:name w:val="Стиль маркированный Symbol (Symbol) подчеркивание2112"/>
    <w:basedOn w:val="ad"/>
    <w:rsid w:val="00A77230"/>
  </w:style>
  <w:style w:type="numbering" w:customStyle="1" w:styleId="21123">
    <w:name w:val="Стиль нумерованный2112"/>
    <w:basedOn w:val="ad"/>
    <w:rsid w:val="00A77230"/>
  </w:style>
  <w:style w:type="numbering" w:customStyle="1" w:styleId="12pt2112">
    <w:name w:val="Стиль маркированный 12 pt2112"/>
    <w:basedOn w:val="ad"/>
    <w:rsid w:val="00A77230"/>
  </w:style>
  <w:style w:type="numbering" w:customStyle="1" w:styleId="21124">
    <w:name w:val="Стиль маркированный2112"/>
    <w:basedOn w:val="ad"/>
    <w:rsid w:val="00A77230"/>
  </w:style>
  <w:style w:type="table" w:customStyle="1" w:styleId="51120">
    <w:name w:val="Сетка таблицы511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2">
    <w:name w:val="Стиль маркированный 12 pt11112"/>
    <w:basedOn w:val="ad"/>
    <w:rsid w:val="00A77230"/>
  </w:style>
  <w:style w:type="table" w:customStyle="1" w:styleId="17220">
    <w:name w:val="Сетка таблицы17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d"/>
    <w:uiPriority w:val="99"/>
    <w:semiHidden/>
    <w:unhideWhenUsed/>
    <w:rsid w:val="00A77230"/>
  </w:style>
  <w:style w:type="table" w:customStyle="1" w:styleId="11520">
    <w:name w:val="Сетка таблицы115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c"/>
    <w:next w:val="af"/>
    <w:uiPriority w:val="59"/>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Сетка таблицы124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Сетка таблицы3152"/>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c"/>
    <w:next w:val="af"/>
    <w:uiPriority w:val="59"/>
    <w:rsid w:val="00A77230"/>
    <w:pPr>
      <w:spacing w:after="0" w:line="240" w:lineRule="auto"/>
      <w:ind w:firstLine="851"/>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2">
    <w:name w:val="Стиль маркированный Symbol (Symbol) подчеркивание52"/>
    <w:basedOn w:val="ad"/>
    <w:rsid w:val="00A77230"/>
  </w:style>
  <w:style w:type="numbering" w:customStyle="1" w:styleId="524">
    <w:name w:val="Стиль нумерованный52"/>
    <w:basedOn w:val="ad"/>
    <w:rsid w:val="00A77230"/>
  </w:style>
  <w:style w:type="numbering" w:customStyle="1" w:styleId="12pt52">
    <w:name w:val="Стиль маркированный 12 pt52"/>
    <w:basedOn w:val="ad"/>
    <w:rsid w:val="00A77230"/>
  </w:style>
  <w:style w:type="numbering" w:customStyle="1" w:styleId="525">
    <w:name w:val="Стиль маркированный52"/>
    <w:basedOn w:val="ad"/>
    <w:rsid w:val="00A77230"/>
  </w:style>
  <w:style w:type="table" w:customStyle="1" w:styleId="22320">
    <w:name w:val="Сетка таблицы22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122">
    <w:name w:val="Стиль маркированный Symbol (Symbol) подчеркивание122"/>
    <w:basedOn w:val="ad"/>
    <w:rsid w:val="00A77230"/>
  </w:style>
  <w:style w:type="numbering" w:customStyle="1" w:styleId="1224">
    <w:name w:val="Стиль нумерованный122"/>
    <w:basedOn w:val="ad"/>
    <w:rsid w:val="00A77230"/>
  </w:style>
  <w:style w:type="numbering" w:customStyle="1" w:styleId="12pt142">
    <w:name w:val="Стиль маркированный 12 pt142"/>
    <w:basedOn w:val="ad"/>
    <w:rsid w:val="00A77230"/>
  </w:style>
  <w:style w:type="numbering" w:customStyle="1" w:styleId="1225">
    <w:name w:val="Стиль маркированный122"/>
    <w:basedOn w:val="ad"/>
    <w:rsid w:val="00A77230"/>
  </w:style>
  <w:style w:type="numbering" w:customStyle="1" w:styleId="SymbolSymbol222">
    <w:name w:val="Стиль маркированный Symbol (Symbol) подчеркивание222"/>
    <w:basedOn w:val="ad"/>
    <w:rsid w:val="00A77230"/>
  </w:style>
  <w:style w:type="numbering" w:customStyle="1" w:styleId="2224">
    <w:name w:val="Стиль нумерованный222"/>
    <w:basedOn w:val="ad"/>
    <w:rsid w:val="00A77230"/>
  </w:style>
  <w:style w:type="numbering" w:customStyle="1" w:styleId="12pt222">
    <w:name w:val="Стиль маркированный 12 pt222"/>
    <w:basedOn w:val="ad"/>
    <w:rsid w:val="00A77230"/>
  </w:style>
  <w:style w:type="numbering" w:customStyle="1" w:styleId="2225">
    <w:name w:val="Стиль маркированный222"/>
    <w:basedOn w:val="ad"/>
    <w:rsid w:val="00A77230"/>
  </w:style>
  <w:style w:type="table" w:customStyle="1" w:styleId="51220">
    <w:name w:val="Сетка таблицы51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22">
    <w:name w:val="Стиль маркированный 12 pt1122"/>
    <w:basedOn w:val="ad"/>
    <w:rsid w:val="00A77230"/>
  </w:style>
  <w:style w:type="table" w:customStyle="1" w:styleId="1732">
    <w:name w:val="Сетка таблицы173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0">
    <w:name w:val="Нет списка1262"/>
    <w:next w:val="ad"/>
    <w:uiPriority w:val="99"/>
    <w:semiHidden/>
    <w:rsid w:val="00A77230"/>
  </w:style>
  <w:style w:type="table" w:customStyle="1" w:styleId="18120">
    <w:name w:val="Сетка таблицы18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0">
    <w:name w:val="Нет списка11101"/>
    <w:next w:val="ad"/>
    <w:semiHidden/>
    <w:rsid w:val="00A77230"/>
  </w:style>
  <w:style w:type="numbering" w:customStyle="1" w:styleId="2201">
    <w:name w:val="Нет списка2201"/>
    <w:next w:val="ad"/>
    <w:semiHidden/>
    <w:unhideWhenUsed/>
    <w:rsid w:val="00A77230"/>
  </w:style>
  <w:style w:type="numbering" w:customStyle="1" w:styleId="31011">
    <w:name w:val="Нет списка3101"/>
    <w:next w:val="ad"/>
    <w:semiHidden/>
    <w:rsid w:val="00A77230"/>
  </w:style>
  <w:style w:type="numbering" w:customStyle="1" w:styleId="4720">
    <w:name w:val="Нет списка472"/>
    <w:next w:val="ad"/>
    <w:semiHidden/>
    <w:rsid w:val="00A77230"/>
  </w:style>
  <w:style w:type="table" w:customStyle="1" w:styleId="19120">
    <w:name w:val="Сетка таблицы19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d"/>
    <w:semiHidden/>
    <w:rsid w:val="00A77230"/>
  </w:style>
  <w:style w:type="table" w:customStyle="1" w:styleId="111120">
    <w:name w:val="Сетка таблицы11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d"/>
    <w:semiHidden/>
    <w:rsid w:val="00A77230"/>
  </w:style>
  <w:style w:type="numbering" w:customStyle="1" w:styleId="21101">
    <w:name w:val="Нет списка21101"/>
    <w:next w:val="ad"/>
    <w:semiHidden/>
    <w:unhideWhenUsed/>
    <w:rsid w:val="00A77230"/>
  </w:style>
  <w:style w:type="numbering" w:customStyle="1" w:styleId="31720">
    <w:name w:val="Нет списка3172"/>
    <w:next w:val="ad"/>
    <w:semiHidden/>
    <w:rsid w:val="00A77230"/>
  </w:style>
  <w:style w:type="numbering" w:customStyle="1" w:styleId="4152">
    <w:name w:val="Нет списка4152"/>
    <w:next w:val="ad"/>
    <w:semiHidden/>
    <w:rsid w:val="00A77230"/>
  </w:style>
  <w:style w:type="table" w:customStyle="1" w:styleId="23120">
    <w:name w:val="Сетка таблицы23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0">
    <w:name w:val="Нет списка1271"/>
    <w:next w:val="ad"/>
    <w:semiHidden/>
    <w:rsid w:val="00A77230"/>
  </w:style>
  <w:style w:type="numbering" w:customStyle="1" w:styleId="21152">
    <w:name w:val="Нет списка21152"/>
    <w:next w:val="ad"/>
    <w:semiHidden/>
    <w:unhideWhenUsed/>
    <w:rsid w:val="00A77230"/>
  </w:style>
  <w:style w:type="numbering" w:customStyle="1" w:styleId="31152">
    <w:name w:val="Нет списка31152"/>
    <w:next w:val="ad"/>
    <w:semiHidden/>
    <w:rsid w:val="00A77230"/>
  </w:style>
  <w:style w:type="table" w:customStyle="1" w:styleId="2111121">
    <w:name w:val="Сетка таблицы211112"/>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d"/>
    <w:uiPriority w:val="99"/>
    <w:semiHidden/>
    <w:unhideWhenUsed/>
    <w:rsid w:val="00A77230"/>
  </w:style>
  <w:style w:type="numbering" w:customStyle="1" w:styleId="6520">
    <w:name w:val="Нет списка652"/>
    <w:next w:val="ad"/>
    <w:uiPriority w:val="99"/>
    <w:semiHidden/>
    <w:rsid w:val="00A77230"/>
  </w:style>
  <w:style w:type="table" w:customStyle="1" w:styleId="32120">
    <w:name w:val="Сетка таблицы32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d"/>
    <w:semiHidden/>
    <w:rsid w:val="00A77230"/>
  </w:style>
  <w:style w:type="table" w:customStyle="1" w:styleId="121120">
    <w:name w:val="Сетка таблицы12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2">
    <w:name w:val="Нет списка11252"/>
    <w:next w:val="ad"/>
    <w:semiHidden/>
    <w:rsid w:val="00A77230"/>
  </w:style>
  <w:style w:type="numbering" w:customStyle="1" w:styleId="22620">
    <w:name w:val="Нет списка2262"/>
    <w:next w:val="ad"/>
    <w:semiHidden/>
    <w:unhideWhenUsed/>
    <w:rsid w:val="00A77230"/>
  </w:style>
  <w:style w:type="numbering" w:customStyle="1" w:styleId="3262">
    <w:name w:val="Нет списка3262"/>
    <w:next w:val="ad"/>
    <w:semiHidden/>
    <w:rsid w:val="00A77230"/>
  </w:style>
  <w:style w:type="numbering" w:customStyle="1" w:styleId="4252">
    <w:name w:val="Нет списка4252"/>
    <w:next w:val="ad"/>
    <w:semiHidden/>
    <w:rsid w:val="00A77230"/>
  </w:style>
  <w:style w:type="numbering" w:customStyle="1" w:styleId="12152">
    <w:name w:val="Нет списка12152"/>
    <w:next w:val="ad"/>
    <w:semiHidden/>
    <w:rsid w:val="00A77230"/>
  </w:style>
  <w:style w:type="numbering" w:customStyle="1" w:styleId="21252">
    <w:name w:val="Нет списка21252"/>
    <w:next w:val="ad"/>
    <w:semiHidden/>
    <w:unhideWhenUsed/>
    <w:rsid w:val="00A77230"/>
  </w:style>
  <w:style w:type="numbering" w:customStyle="1" w:styleId="31252">
    <w:name w:val="Нет списка31252"/>
    <w:next w:val="ad"/>
    <w:semiHidden/>
    <w:rsid w:val="00A77230"/>
  </w:style>
  <w:style w:type="numbering" w:customStyle="1" w:styleId="5152">
    <w:name w:val="Нет списка5152"/>
    <w:next w:val="ad"/>
    <w:uiPriority w:val="99"/>
    <w:semiHidden/>
    <w:rsid w:val="00A77230"/>
  </w:style>
  <w:style w:type="table" w:customStyle="1" w:styleId="311122">
    <w:name w:val="Сетка таблицы31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2">
    <w:name w:val="Нет списка13152"/>
    <w:next w:val="ad"/>
    <w:semiHidden/>
    <w:rsid w:val="00A77230"/>
  </w:style>
  <w:style w:type="numbering" w:customStyle="1" w:styleId="22152">
    <w:name w:val="Нет списка22152"/>
    <w:next w:val="ad"/>
    <w:semiHidden/>
    <w:unhideWhenUsed/>
    <w:rsid w:val="00A77230"/>
  </w:style>
  <w:style w:type="numbering" w:customStyle="1" w:styleId="32152">
    <w:name w:val="Нет списка32152"/>
    <w:next w:val="ad"/>
    <w:semiHidden/>
    <w:rsid w:val="00A77230"/>
  </w:style>
  <w:style w:type="table" w:customStyle="1" w:styleId="41122">
    <w:name w:val="Сетка таблицы4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0">
    <w:name w:val="Сетка таблицы62112"/>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1">
    <w:name w:val="Нет списка722"/>
    <w:next w:val="ad"/>
    <w:uiPriority w:val="99"/>
    <w:semiHidden/>
    <w:unhideWhenUsed/>
    <w:rsid w:val="00A77230"/>
  </w:style>
  <w:style w:type="numbering" w:customStyle="1" w:styleId="14220">
    <w:name w:val="Нет списка1422"/>
    <w:next w:val="ad"/>
    <w:uiPriority w:val="99"/>
    <w:semiHidden/>
    <w:rsid w:val="00A77230"/>
  </w:style>
  <w:style w:type="numbering" w:customStyle="1" w:styleId="113220">
    <w:name w:val="Нет списка11322"/>
    <w:next w:val="ad"/>
    <w:semiHidden/>
    <w:rsid w:val="00A77230"/>
  </w:style>
  <w:style w:type="numbering" w:customStyle="1" w:styleId="23220">
    <w:name w:val="Нет списка2322"/>
    <w:next w:val="ad"/>
    <w:semiHidden/>
    <w:unhideWhenUsed/>
    <w:rsid w:val="00A77230"/>
  </w:style>
  <w:style w:type="numbering" w:customStyle="1" w:styleId="33220">
    <w:name w:val="Нет списка3322"/>
    <w:next w:val="ad"/>
    <w:semiHidden/>
    <w:rsid w:val="00A77230"/>
  </w:style>
  <w:style w:type="numbering" w:customStyle="1" w:styleId="43220">
    <w:name w:val="Нет списка4322"/>
    <w:next w:val="ad"/>
    <w:semiHidden/>
    <w:rsid w:val="00A77230"/>
  </w:style>
  <w:style w:type="numbering" w:customStyle="1" w:styleId="11111112">
    <w:name w:val="Нет списка11111112"/>
    <w:next w:val="ad"/>
    <w:semiHidden/>
    <w:rsid w:val="00A77230"/>
  </w:style>
  <w:style w:type="numbering" w:customStyle="1" w:styleId="111111112">
    <w:name w:val="Нет списка111111112"/>
    <w:next w:val="ad"/>
    <w:semiHidden/>
    <w:rsid w:val="00A77230"/>
  </w:style>
  <w:style w:type="numbering" w:customStyle="1" w:styleId="213220">
    <w:name w:val="Нет списка21322"/>
    <w:next w:val="ad"/>
    <w:semiHidden/>
    <w:unhideWhenUsed/>
    <w:rsid w:val="00A77230"/>
  </w:style>
  <w:style w:type="numbering" w:customStyle="1" w:styleId="313220">
    <w:name w:val="Нет списка31322"/>
    <w:next w:val="ad"/>
    <w:semiHidden/>
    <w:rsid w:val="00A77230"/>
  </w:style>
  <w:style w:type="numbering" w:customStyle="1" w:styleId="411220">
    <w:name w:val="Нет списка41122"/>
    <w:next w:val="ad"/>
    <w:semiHidden/>
    <w:rsid w:val="00A77230"/>
  </w:style>
  <w:style w:type="numbering" w:customStyle="1" w:styleId="122220">
    <w:name w:val="Нет списка12222"/>
    <w:next w:val="ad"/>
    <w:semiHidden/>
    <w:rsid w:val="00A77230"/>
  </w:style>
  <w:style w:type="numbering" w:customStyle="1" w:styleId="211122">
    <w:name w:val="Нет списка211122"/>
    <w:next w:val="ad"/>
    <w:semiHidden/>
    <w:unhideWhenUsed/>
    <w:rsid w:val="00A77230"/>
  </w:style>
  <w:style w:type="numbering" w:customStyle="1" w:styleId="3111220">
    <w:name w:val="Нет списка311122"/>
    <w:next w:val="ad"/>
    <w:semiHidden/>
    <w:rsid w:val="00A77230"/>
  </w:style>
  <w:style w:type="numbering" w:customStyle="1" w:styleId="52220">
    <w:name w:val="Нет списка5222"/>
    <w:next w:val="ad"/>
    <w:uiPriority w:val="99"/>
    <w:semiHidden/>
    <w:unhideWhenUsed/>
    <w:rsid w:val="00A77230"/>
  </w:style>
  <w:style w:type="numbering" w:customStyle="1" w:styleId="61220">
    <w:name w:val="Нет списка6122"/>
    <w:next w:val="ad"/>
    <w:uiPriority w:val="99"/>
    <w:semiHidden/>
    <w:rsid w:val="00A77230"/>
  </w:style>
  <w:style w:type="numbering" w:customStyle="1" w:styleId="13222">
    <w:name w:val="Нет списка13222"/>
    <w:next w:val="ad"/>
    <w:semiHidden/>
    <w:rsid w:val="00A77230"/>
  </w:style>
  <w:style w:type="numbering" w:customStyle="1" w:styleId="112122">
    <w:name w:val="Нет списка112122"/>
    <w:next w:val="ad"/>
    <w:semiHidden/>
    <w:rsid w:val="00A77230"/>
  </w:style>
  <w:style w:type="numbering" w:customStyle="1" w:styleId="222220">
    <w:name w:val="Нет списка22222"/>
    <w:next w:val="ad"/>
    <w:semiHidden/>
    <w:unhideWhenUsed/>
    <w:rsid w:val="00A77230"/>
  </w:style>
  <w:style w:type="numbering" w:customStyle="1" w:styleId="32222">
    <w:name w:val="Нет списка32222"/>
    <w:next w:val="ad"/>
    <w:semiHidden/>
    <w:rsid w:val="00A77230"/>
  </w:style>
  <w:style w:type="numbering" w:customStyle="1" w:styleId="42122">
    <w:name w:val="Нет списка42122"/>
    <w:next w:val="ad"/>
    <w:semiHidden/>
    <w:rsid w:val="00A77230"/>
  </w:style>
  <w:style w:type="numbering" w:customStyle="1" w:styleId="121122">
    <w:name w:val="Нет списка121122"/>
    <w:next w:val="ad"/>
    <w:semiHidden/>
    <w:rsid w:val="00A77230"/>
  </w:style>
  <w:style w:type="numbering" w:customStyle="1" w:styleId="212122">
    <w:name w:val="Нет списка212122"/>
    <w:next w:val="ad"/>
    <w:semiHidden/>
    <w:unhideWhenUsed/>
    <w:rsid w:val="00A77230"/>
  </w:style>
  <w:style w:type="numbering" w:customStyle="1" w:styleId="312122">
    <w:name w:val="Нет списка312122"/>
    <w:next w:val="ad"/>
    <w:semiHidden/>
    <w:rsid w:val="00A77230"/>
  </w:style>
  <w:style w:type="numbering" w:customStyle="1" w:styleId="51122">
    <w:name w:val="Нет списка51122"/>
    <w:next w:val="ad"/>
    <w:uiPriority w:val="99"/>
    <w:semiHidden/>
    <w:rsid w:val="00A77230"/>
  </w:style>
  <w:style w:type="numbering" w:customStyle="1" w:styleId="131122">
    <w:name w:val="Нет списка131122"/>
    <w:next w:val="ad"/>
    <w:semiHidden/>
    <w:rsid w:val="00A77230"/>
  </w:style>
  <w:style w:type="numbering" w:customStyle="1" w:styleId="221122">
    <w:name w:val="Нет списка221122"/>
    <w:next w:val="ad"/>
    <w:semiHidden/>
    <w:unhideWhenUsed/>
    <w:rsid w:val="00A77230"/>
  </w:style>
  <w:style w:type="numbering" w:customStyle="1" w:styleId="321122">
    <w:name w:val="Нет списка321122"/>
    <w:next w:val="ad"/>
    <w:semiHidden/>
    <w:rsid w:val="00A77230"/>
  </w:style>
  <w:style w:type="numbering" w:customStyle="1" w:styleId="SymbolSymbol3112">
    <w:name w:val="Стиль маркированный Symbol (Symbol) подчеркивание3112"/>
    <w:basedOn w:val="ad"/>
    <w:rsid w:val="00A77230"/>
  </w:style>
  <w:style w:type="numbering" w:customStyle="1" w:styleId="31123">
    <w:name w:val="Стиль нумерованный3112"/>
    <w:basedOn w:val="ad"/>
    <w:rsid w:val="00A77230"/>
  </w:style>
  <w:style w:type="numbering" w:customStyle="1" w:styleId="12pt3112">
    <w:name w:val="Стиль маркированный 12 pt3112"/>
    <w:basedOn w:val="ad"/>
    <w:rsid w:val="00A77230"/>
  </w:style>
  <w:style w:type="numbering" w:customStyle="1" w:styleId="31124">
    <w:name w:val="Стиль маркированный3112"/>
    <w:basedOn w:val="ad"/>
    <w:rsid w:val="00A77230"/>
  </w:style>
  <w:style w:type="table" w:customStyle="1" w:styleId="221120">
    <w:name w:val="Сетка таблицы22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d"/>
    <w:uiPriority w:val="99"/>
    <w:semiHidden/>
    <w:rsid w:val="00A77230"/>
  </w:style>
  <w:style w:type="numbering" w:customStyle="1" w:styleId="14112">
    <w:name w:val="Нет списка14112"/>
    <w:next w:val="ad"/>
    <w:semiHidden/>
    <w:rsid w:val="00A77230"/>
  </w:style>
  <w:style w:type="numbering" w:customStyle="1" w:styleId="23112">
    <w:name w:val="Нет списка23112"/>
    <w:next w:val="ad"/>
    <w:semiHidden/>
    <w:unhideWhenUsed/>
    <w:rsid w:val="00A77230"/>
  </w:style>
  <w:style w:type="numbering" w:customStyle="1" w:styleId="33112">
    <w:name w:val="Нет списка33112"/>
    <w:next w:val="ad"/>
    <w:semiHidden/>
    <w:rsid w:val="00A77230"/>
  </w:style>
  <w:style w:type="numbering" w:customStyle="1" w:styleId="43112">
    <w:name w:val="Нет списка43112"/>
    <w:next w:val="ad"/>
    <w:semiHidden/>
    <w:rsid w:val="00A77230"/>
  </w:style>
  <w:style w:type="numbering" w:customStyle="1" w:styleId="113112">
    <w:name w:val="Нет списка113112"/>
    <w:next w:val="ad"/>
    <w:semiHidden/>
    <w:rsid w:val="00A77230"/>
  </w:style>
  <w:style w:type="numbering" w:customStyle="1" w:styleId="111212">
    <w:name w:val="Нет списка111212"/>
    <w:next w:val="ad"/>
    <w:semiHidden/>
    <w:rsid w:val="00A77230"/>
  </w:style>
  <w:style w:type="numbering" w:customStyle="1" w:styleId="213112">
    <w:name w:val="Нет списка213112"/>
    <w:next w:val="ad"/>
    <w:semiHidden/>
    <w:unhideWhenUsed/>
    <w:rsid w:val="00A77230"/>
  </w:style>
  <w:style w:type="numbering" w:customStyle="1" w:styleId="313112">
    <w:name w:val="Нет списка313112"/>
    <w:next w:val="ad"/>
    <w:semiHidden/>
    <w:rsid w:val="00A77230"/>
  </w:style>
  <w:style w:type="numbering" w:customStyle="1" w:styleId="4111120">
    <w:name w:val="Нет списка411112"/>
    <w:next w:val="ad"/>
    <w:semiHidden/>
    <w:rsid w:val="00A77230"/>
  </w:style>
  <w:style w:type="numbering" w:customStyle="1" w:styleId="122112">
    <w:name w:val="Нет списка122112"/>
    <w:next w:val="ad"/>
    <w:semiHidden/>
    <w:rsid w:val="00A77230"/>
  </w:style>
  <w:style w:type="numbering" w:customStyle="1" w:styleId="21111120">
    <w:name w:val="Нет списка2111112"/>
    <w:next w:val="ad"/>
    <w:semiHidden/>
    <w:unhideWhenUsed/>
    <w:rsid w:val="00A77230"/>
  </w:style>
  <w:style w:type="numbering" w:customStyle="1" w:styleId="3111112">
    <w:name w:val="Нет списка3111112"/>
    <w:next w:val="ad"/>
    <w:semiHidden/>
    <w:rsid w:val="00A77230"/>
  </w:style>
  <w:style w:type="numbering" w:customStyle="1" w:styleId="521120">
    <w:name w:val="Нет списка52112"/>
    <w:next w:val="ad"/>
    <w:uiPriority w:val="99"/>
    <w:semiHidden/>
    <w:unhideWhenUsed/>
    <w:rsid w:val="00A77230"/>
  </w:style>
  <w:style w:type="numbering" w:customStyle="1" w:styleId="61112">
    <w:name w:val="Нет списка61112"/>
    <w:next w:val="ad"/>
    <w:uiPriority w:val="99"/>
    <w:semiHidden/>
    <w:rsid w:val="00A77230"/>
  </w:style>
  <w:style w:type="numbering" w:customStyle="1" w:styleId="132112">
    <w:name w:val="Нет списка132112"/>
    <w:next w:val="ad"/>
    <w:semiHidden/>
    <w:rsid w:val="00A77230"/>
  </w:style>
  <w:style w:type="numbering" w:customStyle="1" w:styleId="1121112">
    <w:name w:val="Нет списка1121112"/>
    <w:next w:val="ad"/>
    <w:semiHidden/>
    <w:rsid w:val="00A77230"/>
  </w:style>
  <w:style w:type="numbering" w:customStyle="1" w:styleId="222112">
    <w:name w:val="Нет списка222112"/>
    <w:next w:val="ad"/>
    <w:semiHidden/>
    <w:unhideWhenUsed/>
    <w:rsid w:val="00A77230"/>
  </w:style>
  <w:style w:type="numbering" w:customStyle="1" w:styleId="322112">
    <w:name w:val="Нет списка322112"/>
    <w:next w:val="ad"/>
    <w:semiHidden/>
    <w:rsid w:val="00A77230"/>
  </w:style>
  <w:style w:type="numbering" w:customStyle="1" w:styleId="421112">
    <w:name w:val="Нет списка421112"/>
    <w:next w:val="ad"/>
    <w:semiHidden/>
    <w:rsid w:val="00A77230"/>
  </w:style>
  <w:style w:type="numbering" w:customStyle="1" w:styleId="1211112">
    <w:name w:val="Нет списка1211112"/>
    <w:next w:val="ad"/>
    <w:semiHidden/>
    <w:rsid w:val="00A77230"/>
  </w:style>
  <w:style w:type="numbering" w:customStyle="1" w:styleId="2121112">
    <w:name w:val="Нет списка2121112"/>
    <w:next w:val="ad"/>
    <w:semiHidden/>
    <w:unhideWhenUsed/>
    <w:rsid w:val="00A77230"/>
  </w:style>
  <w:style w:type="numbering" w:customStyle="1" w:styleId="3121112">
    <w:name w:val="Нет списка3121112"/>
    <w:next w:val="ad"/>
    <w:semiHidden/>
    <w:rsid w:val="00A77230"/>
  </w:style>
  <w:style w:type="numbering" w:customStyle="1" w:styleId="511112">
    <w:name w:val="Нет списка511112"/>
    <w:next w:val="ad"/>
    <w:uiPriority w:val="99"/>
    <w:semiHidden/>
    <w:rsid w:val="00A77230"/>
  </w:style>
  <w:style w:type="numbering" w:customStyle="1" w:styleId="1311112">
    <w:name w:val="Нет списка1311112"/>
    <w:next w:val="ad"/>
    <w:semiHidden/>
    <w:rsid w:val="00A77230"/>
  </w:style>
  <w:style w:type="numbering" w:customStyle="1" w:styleId="2211112">
    <w:name w:val="Нет списка2211112"/>
    <w:next w:val="ad"/>
    <w:semiHidden/>
    <w:unhideWhenUsed/>
    <w:rsid w:val="00A77230"/>
  </w:style>
  <w:style w:type="numbering" w:customStyle="1" w:styleId="3211112">
    <w:name w:val="Нет списка3211112"/>
    <w:next w:val="ad"/>
    <w:semiHidden/>
    <w:rsid w:val="00A77230"/>
  </w:style>
  <w:style w:type="numbering" w:customStyle="1" w:styleId="SymbolSymbol11112">
    <w:name w:val="Стиль маркированный Symbol (Symbol) подчеркивание11112"/>
    <w:basedOn w:val="ad"/>
    <w:rsid w:val="00A77230"/>
  </w:style>
  <w:style w:type="numbering" w:customStyle="1" w:styleId="111123">
    <w:name w:val="Стиль нумерованный11112"/>
    <w:basedOn w:val="ad"/>
    <w:rsid w:val="00A77230"/>
  </w:style>
  <w:style w:type="numbering" w:customStyle="1" w:styleId="12pt12112">
    <w:name w:val="Стиль маркированный 12 pt12112"/>
    <w:basedOn w:val="ad"/>
    <w:rsid w:val="00A77230"/>
  </w:style>
  <w:style w:type="numbering" w:customStyle="1" w:styleId="111124">
    <w:name w:val="Стиль маркированный11112"/>
    <w:basedOn w:val="ad"/>
    <w:rsid w:val="00A77230"/>
  </w:style>
  <w:style w:type="numbering" w:customStyle="1" w:styleId="8121">
    <w:name w:val="Нет списка812"/>
    <w:next w:val="ad"/>
    <w:uiPriority w:val="99"/>
    <w:semiHidden/>
    <w:rsid w:val="00A77230"/>
  </w:style>
  <w:style w:type="numbering" w:customStyle="1" w:styleId="15120">
    <w:name w:val="Нет списка1512"/>
    <w:next w:val="ad"/>
    <w:semiHidden/>
    <w:rsid w:val="00A77230"/>
  </w:style>
  <w:style w:type="numbering" w:customStyle="1" w:styleId="2412">
    <w:name w:val="Нет списка2412"/>
    <w:next w:val="ad"/>
    <w:semiHidden/>
    <w:unhideWhenUsed/>
    <w:rsid w:val="00A77230"/>
  </w:style>
  <w:style w:type="numbering" w:customStyle="1" w:styleId="3412">
    <w:name w:val="Нет списка3412"/>
    <w:next w:val="ad"/>
    <w:semiHidden/>
    <w:rsid w:val="00A77230"/>
  </w:style>
  <w:style w:type="numbering" w:customStyle="1" w:styleId="4412">
    <w:name w:val="Нет списка4412"/>
    <w:next w:val="ad"/>
    <w:semiHidden/>
    <w:rsid w:val="00A77230"/>
  </w:style>
  <w:style w:type="numbering" w:customStyle="1" w:styleId="11412">
    <w:name w:val="Нет списка11412"/>
    <w:next w:val="ad"/>
    <w:semiHidden/>
    <w:rsid w:val="00A77230"/>
  </w:style>
  <w:style w:type="numbering" w:customStyle="1" w:styleId="111312">
    <w:name w:val="Нет списка111312"/>
    <w:next w:val="ad"/>
    <w:semiHidden/>
    <w:rsid w:val="00A77230"/>
  </w:style>
  <w:style w:type="numbering" w:customStyle="1" w:styleId="21412">
    <w:name w:val="Нет списка21412"/>
    <w:next w:val="ad"/>
    <w:semiHidden/>
    <w:unhideWhenUsed/>
    <w:rsid w:val="00A77230"/>
  </w:style>
  <w:style w:type="numbering" w:customStyle="1" w:styleId="31412">
    <w:name w:val="Нет списка31412"/>
    <w:next w:val="ad"/>
    <w:semiHidden/>
    <w:rsid w:val="00A77230"/>
  </w:style>
  <w:style w:type="numbering" w:customStyle="1" w:styleId="41212">
    <w:name w:val="Нет списка41212"/>
    <w:next w:val="ad"/>
    <w:semiHidden/>
    <w:rsid w:val="00A77230"/>
  </w:style>
  <w:style w:type="numbering" w:customStyle="1" w:styleId="12312">
    <w:name w:val="Нет списка12312"/>
    <w:next w:val="ad"/>
    <w:semiHidden/>
    <w:rsid w:val="00A77230"/>
  </w:style>
  <w:style w:type="numbering" w:customStyle="1" w:styleId="211212">
    <w:name w:val="Нет списка211212"/>
    <w:next w:val="ad"/>
    <w:semiHidden/>
    <w:unhideWhenUsed/>
    <w:rsid w:val="00A77230"/>
  </w:style>
  <w:style w:type="numbering" w:customStyle="1" w:styleId="311212">
    <w:name w:val="Нет списка311212"/>
    <w:next w:val="ad"/>
    <w:semiHidden/>
    <w:rsid w:val="00A77230"/>
  </w:style>
  <w:style w:type="numbering" w:customStyle="1" w:styleId="5312">
    <w:name w:val="Нет списка5312"/>
    <w:next w:val="ad"/>
    <w:uiPriority w:val="99"/>
    <w:semiHidden/>
    <w:unhideWhenUsed/>
    <w:rsid w:val="00A77230"/>
  </w:style>
  <w:style w:type="numbering" w:customStyle="1" w:styleId="62120">
    <w:name w:val="Нет списка6212"/>
    <w:next w:val="ad"/>
    <w:uiPriority w:val="99"/>
    <w:semiHidden/>
    <w:rsid w:val="00A77230"/>
  </w:style>
  <w:style w:type="numbering" w:customStyle="1" w:styleId="13312">
    <w:name w:val="Нет списка13312"/>
    <w:next w:val="ad"/>
    <w:semiHidden/>
    <w:rsid w:val="00A77230"/>
  </w:style>
  <w:style w:type="numbering" w:customStyle="1" w:styleId="112212">
    <w:name w:val="Нет списка112212"/>
    <w:next w:val="ad"/>
    <w:semiHidden/>
    <w:rsid w:val="00A77230"/>
  </w:style>
  <w:style w:type="numbering" w:customStyle="1" w:styleId="22312">
    <w:name w:val="Нет списка22312"/>
    <w:next w:val="ad"/>
    <w:semiHidden/>
    <w:unhideWhenUsed/>
    <w:rsid w:val="00A77230"/>
  </w:style>
  <w:style w:type="numbering" w:customStyle="1" w:styleId="32312">
    <w:name w:val="Нет списка32312"/>
    <w:next w:val="ad"/>
    <w:semiHidden/>
    <w:rsid w:val="00A77230"/>
  </w:style>
  <w:style w:type="numbering" w:customStyle="1" w:styleId="42212">
    <w:name w:val="Нет списка42212"/>
    <w:next w:val="ad"/>
    <w:semiHidden/>
    <w:rsid w:val="00A77230"/>
  </w:style>
  <w:style w:type="numbering" w:customStyle="1" w:styleId="121212">
    <w:name w:val="Нет списка121212"/>
    <w:next w:val="ad"/>
    <w:semiHidden/>
    <w:rsid w:val="00A77230"/>
  </w:style>
  <w:style w:type="numbering" w:customStyle="1" w:styleId="212212">
    <w:name w:val="Нет списка212212"/>
    <w:next w:val="ad"/>
    <w:semiHidden/>
    <w:unhideWhenUsed/>
    <w:rsid w:val="00A77230"/>
  </w:style>
  <w:style w:type="numbering" w:customStyle="1" w:styleId="312212">
    <w:name w:val="Нет списка312212"/>
    <w:next w:val="ad"/>
    <w:semiHidden/>
    <w:rsid w:val="00A77230"/>
  </w:style>
  <w:style w:type="numbering" w:customStyle="1" w:styleId="51212">
    <w:name w:val="Нет списка51212"/>
    <w:next w:val="ad"/>
    <w:uiPriority w:val="99"/>
    <w:semiHidden/>
    <w:rsid w:val="00A77230"/>
  </w:style>
  <w:style w:type="numbering" w:customStyle="1" w:styleId="131212">
    <w:name w:val="Нет списка131212"/>
    <w:next w:val="ad"/>
    <w:semiHidden/>
    <w:rsid w:val="00A77230"/>
  </w:style>
  <w:style w:type="numbering" w:customStyle="1" w:styleId="221212">
    <w:name w:val="Нет списка221212"/>
    <w:next w:val="ad"/>
    <w:semiHidden/>
    <w:unhideWhenUsed/>
    <w:rsid w:val="00A77230"/>
  </w:style>
  <w:style w:type="numbering" w:customStyle="1" w:styleId="321212">
    <w:name w:val="Нет списка321212"/>
    <w:next w:val="ad"/>
    <w:semiHidden/>
    <w:rsid w:val="00A77230"/>
  </w:style>
  <w:style w:type="numbering" w:customStyle="1" w:styleId="SymbolSymbol21112">
    <w:name w:val="Стиль маркированный Symbol (Symbol) подчеркивание21112"/>
    <w:basedOn w:val="ad"/>
    <w:rsid w:val="00A77230"/>
  </w:style>
  <w:style w:type="numbering" w:customStyle="1" w:styleId="211123">
    <w:name w:val="Стиль нумерованный21112"/>
    <w:basedOn w:val="ad"/>
    <w:rsid w:val="00A77230"/>
  </w:style>
  <w:style w:type="numbering" w:customStyle="1" w:styleId="12pt21112">
    <w:name w:val="Стиль маркированный 12 pt21112"/>
    <w:basedOn w:val="ad"/>
    <w:rsid w:val="00A77230"/>
  </w:style>
  <w:style w:type="numbering" w:customStyle="1" w:styleId="211124">
    <w:name w:val="Стиль маркированный21112"/>
    <w:basedOn w:val="ad"/>
    <w:rsid w:val="00A77230"/>
  </w:style>
  <w:style w:type="table" w:customStyle="1" w:styleId="511120">
    <w:name w:val="Сетка таблицы5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0">
    <w:name w:val="Сетка таблицы6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2">
    <w:name w:val="Стиль маркированный 12 pt111112"/>
    <w:basedOn w:val="ad"/>
    <w:rsid w:val="00A77230"/>
  </w:style>
  <w:style w:type="table" w:customStyle="1" w:styleId="17112">
    <w:name w:val="Сетка таблицы17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d"/>
    <w:uiPriority w:val="99"/>
    <w:semiHidden/>
    <w:unhideWhenUsed/>
    <w:rsid w:val="00A77230"/>
  </w:style>
  <w:style w:type="numbering" w:customStyle="1" w:styleId="16121">
    <w:name w:val="Нет списка1612"/>
    <w:next w:val="ad"/>
    <w:uiPriority w:val="99"/>
    <w:semiHidden/>
    <w:rsid w:val="00A77230"/>
  </w:style>
  <w:style w:type="table" w:customStyle="1" w:styleId="18112">
    <w:name w:val="Сетка таблицы18112"/>
    <w:basedOn w:val="ac"/>
    <w:next w:val="af"/>
    <w:uiPriority w:val="59"/>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2">
    <w:name w:val="Нет списка11512"/>
    <w:next w:val="ad"/>
    <w:semiHidden/>
    <w:rsid w:val="00A77230"/>
  </w:style>
  <w:style w:type="numbering" w:customStyle="1" w:styleId="2512">
    <w:name w:val="Нет списка2512"/>
    <w:next w:val="ad"/>
    <w:semiHidden/>
    <w:unhideWhenUsed/>
    <w:rsid w:val="00A77230"/>
  </w:style>
  <w:style w:type="numbering" w:customStyle="1" w:styleId="3512">
    <w:name w:val="Нет списка3512"/>
    <w:next w:val="ad"/>
    <w:semiHidden/>
    <w:rsid w:val="00A77230"/>
  </w:style>
  <w:style w:type="numbering" w:customStyle="1" w:styleId="4512">
    <w:name w:val="Нет списка4512"/>
    <w:next w:val="ad"/>
    <w:semiHidden/>
    <w:rsid w:val="00A77230"/>
  </w:style>
  <w:style w:type="table" w:customStyle="1" w:styleId="19112">
    <w:name w:val="Сетка таблицы19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2">
    <w:name w:val="Нет списка111412"/>
    <w:next w:val="ad"/>
    <w:semiHidden/>
    <w:rsid w:val="00A77230"/>
  </w:style>
  <w:style w:type="table" w:customStyle="1" w:styleId="1111121">
    <w:name w:val="Сетка таблицы111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2">
    <w:name w:val="Нет списка1111212"/>
    <w:next w:val="ad"/>
    <w:semiHidden/>
    <w:rsid w:val="00A77230"/>
  </w:style>
  <w:style w:type="numbering" w:customStyle="1" w:styleId="21512">
    <w:name w:val="Нет списка21512"/>
    <w:next w:val="ad"/>
    <w:semiHidden/>
    <w:unhideWhenUsed/>
    <w:rsid w:val="00A77230"/>
  </w:style>
  <w:style w:type="numbering" w:customStyle="1" w:styleId="31512">
    <w:name w:val="Нет списка31512"/>
    <w:next w:val="ad"/>
    <w:semiHidden/>
    <w:rsid w:val="00A77230"/>
  </w:style>
  <w:style w:type="numbering" w:customStyle="1" w:styleId="41312">
    <w:name w:val="Нет списка41312"/>
    <w:next w:val="ad"/>
    <w:semiHidden/>
    <w:rsid w:val="00A77230"/>
  </w:style>
  <w:style w:type="table" w:customStyle="1" w:styleId="231120">
    <w:name w:val="Сетка таблицы23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Нет списка12412"/>
    <w:next w:val="ad"/>
    <w:semiHidden/>
    <w:rsid w:val="00A77230"/>
  </w:style>
  <w:style w:type="numbering" w:customStyle="1" w:styleId="211312">
    <w:name w:val="Нет списка211312"/>
    <w:next w:val="ad"/>
    <w:semiHidden/>
    <w:unhideWhenUsed/>
    <w:rsid w:val="00A77230"/>
  </w:style>
  <w:style w:type="numbering" w:customStyle="1" w:styleId="311312">
    <w:name w:val="Нет списка311312"/>
    <w:next w:val="ad"/>
    <w:semiHidden/>
    <w:rsid w:val="00A77230"/>
  </w:style>
  <w:style w:type="table" w:customStyle="1" w:styleId="21111121">
    <w:name w:val="Сетка таблицы2111112"/>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2">
    <w:name w:val="Нет списка5412"/>
    <w:next w:val="ad"/>
    <w:uiPriority w:val="99"/>
    <w:semiHidden/>
    <w:unhideWhenUsed/>
    <w:rsid w:val="00A77230"/>
  </w:style>
  <w:style w:type="numbering" w:customStyle="1" w:styleId="6312">
    <w:name w:val="Нет списка6312"/>
    <w:next w:val="ad"/>
    <w:uiPriority w:val="99"/>
    <w:semiHidden/>
    <w:rsid w:val="00A77230"/>
  </w:style>
  <w:style w:type="table" w:customStyle="1" w:styleId="321120">
    <w:name w:val="Сетка таблицы32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2">
    <w:name w:val="Нет списка13412"/>
    <w:next w:val="ad"/>
    <w:semiHidden/>
    <w:rsid w:val="00A77230"/>
  </w:style>
  <w:style w:type="table" w:customStyle="1" w:styleId="1211120">
    <w:name w:val="Сетка таблицы121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2">
    <w:name w:val="Нет списка112312"/>
    <w:next w:val="ad"/>
    <w:semiHidden/>
    <w:rsid w:val="00A77230"/>
  </w:style>
  <w:style w:type="numbering" w:customStyle="1" w:styleId="22412">
    <w:name w:val="Нет списка22412"/>
    <w:next w:val="ad"/>
    <w:semiHidden/>
    <w:unhideWhenUsed/>
    <w:rsid w:val="00A77230"/>
  </w:style>
  <w:style w:type="numbering" w:customStyle="1" w:styleId="32412">
    <w:name w:val="Нет списка32412"/>
    <w:next w:val="ad"/>
    <w:semiHidden/>
    <w:rsid w:val="00A77230"/>
  </w:style>
  <w:style w:type="numbering" w:customStyle="1" w:styleId="42312">
    <w:name w:val="Нет списка42312"/>
    <w:next w:val="ad"/>
    <w:semiHidden/>
    <w:rsid w:val="00A77230"/>
  </w:style>
  <w:style w:type="numbering" w:customStyle="1" w:styleId="121312">
    <w:name w:val="Нет списка121312"/>
    <w:next w:val="ad"/>
    <w:semiHidden/>
    <w:rsid w:val="00A77230"/>
  </w:style>
  <w:style w:type="numbering" w:customStyle="1" w:styleId="212312">
    <w:name w:val="Нет списка212312"/>
    <w:next w:val="ad"/>
    <w:semiHidden/>
    <w:unhideWhenUsed/>
    <w:rsid w:val="00A77230"/>
  </w:style>
  <w:style w:type="numbering" w:customStyle="1" w:styleId="312312">
    <w:name w:val="Нет списка312312"/>
    <w:next w:val="ad"/>
    <w:semiHidden/>
    <w:rsid w:val="00A77230"/>
  </w:style>
  <w:style w:type="numbering" w:customStyle="1" w:styleId="51312">
    <w:name w:val="Нет списка51312"/>
    <w:next w:val="ad"/>
    <w:uiPriority w:val="99"/>
    <w:semiHidden/>
    <w:rsid w:val="00A77230"/>
  </w:style>
  <w:style w:type="table" w:customStyle="1" w:styleId="3111121">
    <w:name w:val="Сетка таблицы311112"/>
    <w:basedOn w:val="ac"/>
    <w:next w:val="af"/>
    <w:rsid w:val="00A77230"/>
    <w:pPr>
      <w:widowControl w:val="0"/>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2">
    <w:name w:val="Нет списка131312"/>
    <w:next w:val="ad"/>
    <w:semiHidden/>
    <w:rsid w:val="00A77230"/>
  </w:style>
  <w:style w:type="numbering" w:customStyle="1" w:styleId="221312">
    <w:name w:val="Нет списка221312"/>
    <w:next w:val="ad"/>
    <w:semiHidden/>
    <w:unhideWhenUsed/>
    <w:rsid w:val="00A77230"/>
  </w:style>
  <w:style w:type="numbering" w:customStyle="1" w:styleId="321312">
    <w:name w:val="Нет списка321312"/>
    <w:next w:val="ad"/>
    <w:semiHidden/>
    <w:rsid w:val="00A77230"/>
  </w:style>
  <w:style w:type="table" w:customStyle="1" w:styleId="411121">
    <w:name w:val="Сетка таблицы4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31112">
    <w:name w:val="Стиль маркированный Symbol (Symbol) подчеркивание31112"/>
    <w:basedOn w:val="ad"/>
    <w:rsid w:val="00A77230"/>
  </w:style>
  <w:style w:type="numbering" w:customStyle="1" w:styleId="311123">
    <w:name w:val="Стиль нумерованный31112"/>
    <w:basedOn w:val="ad"/>
    <w:rsid w:val="00A77230"/>
  </w:style>
  <w:style w:type="numbering" w:customStyle="1" w:styleId="12pt31112">
    <w:name w:val="Стиль маркированный 12 pt31112"/>
    <w:basedOn w:val="ad"/>
    <w:rsid w:val="00A77230"/>
  </w:style>
  <w:style w:type="numbering" w:customStyle="1" w:styleId="311131">
    <w:name w:val="Стиль маркированный31113"/>
    <w:basedOn w:val="ad"/>
    <w:rsid w:val="00A77230"/>
  </w:style>
  <w:style w:type="table" w:customStyle="1" w:styleId="2211120">
    <w:name w:val="Сетка таблицы22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Сетка таблицы62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2">
    <w:name w:val="Сетка таблицы72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0">
    <w:name w:val="Сетка таблицы13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2">
    <w:name w:val="Стиль маркированный 12 pt121112"/>
    <w:basedOn w:val="ad"/>
    <w:rsid w:val="00A77230"/>
  </w:style>
  <w:style w:type="table" w:customStyle="1" w:styleId="171112">
    <w:name w:val="Сетка таблицы171112"/>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1">
    <w:name w:val="Нет списка1012"/>
    <w:next w:val="ad"/>
    <w:semiHidden/>
    <w:rsid w:val="00A77230"/>
  </w:style>
  <w:style w:type="numbering" w:customStyle="1" w:styleId="17121">
    <w:name w:val="Нет списка1712"/>
    <w:next w:val="ad"/>
    <w:uiPriority w:val="99"/>
    <w:semiHidden/>
    <w:unhideWhenUsed/>
    <w:rsid w:val="00A77230"/>
  </w:style>
  <w:style w:type="numbering" w:customStyle="1" w:styleId="2612">
    <w:name w:val="Нет списка2612"/>
    <w:next w:val="ad"/>
    <w:uiPriority w:val="99"/>
    <w:semiHidden/>
    <w:unhideWhenUsed/>
    <w:rsid w:val="00A77230"/>
  </w:style>
  <w:style w:type="numbering" w:customStyle="1" w:styleId="18121">
    <w:name w:val="Нет списка1812"/>
    <w:next w:val="ad"/>
    <w:semiHidden/>
    <w:rsid w:val="00A77230"/>
  </w:style>
  <w:style w:type="numbering" w:customStyle="1" w:styleId="19121">
    <w:name w:val="Нет списка1912"/>
    <w:next w:val="ad"/>
    <w:uiPriority w:val="99"/>
    <w:semiHidden/>
    <w:unhideWhenUsed/>
    <w:rsid w:val="00A77230"/>
  </w:style>
  <w:style w:type="numbering" w:customStyle="1" w:styleId="2712">
    <w:name w:val="Нет списка2712"/>
    <w:next w:val="ad"/>
    <w:uiPriority w:val="99"/>
    <w:semiHidden/>
    <w:unhideWhenUsed/>
    <w:rsid w:val="00A77230"/>
  </w:style>
  <w:style w:type="numbering" w:customStyle="1" w:styleId="2012">
    <w:name w:val="Нет списка2012"/>
    <w:next w:val="ad"/>
    <w:semiHidden/>
    <w:rsid w:val="00A77230"/>
  </w:style>
  <w:style w:type="numbering" w:customStyle="1" w:styleId="11012">
    <w:name w:val="Нет списка11012"/>
    <w:next w:val="ad"/>
    <w:uiPriority w:val="99"/>
    <w:semiHidden/>
    <w:unhideWhenUsed/>
    <w:rsid w:val="00A77230"/>
  </w:style>
  <w:style w:type="numbering" w:customStyle="1" w:styleId="2812">
    <w:name w:val="Нет списка2812"/>
    <w:next w:val="ad"/>
    <w:uiPriority w:val="99"/>
    <w:semiHidden/>
    <w:unhideWhenUsed/>
    <w:rsid w:val="00A77230"/>
  </w:style>
  <w:style w:type="numbering" w:customStyle="1" w:styleId="2912">
    <w:name w:val="Нет списка2912"/>
    <w:next w:val="ad"/>
    <w:uiPriority w:val="99"/>
    <w:semiHidden/>
    <w:rsid w:val="00A77230"/>
  </w:style>
  <w:style w:type="numbering" w:customStyle="1" w:styleId="11612">
    <w:name w:val="Нет списка11612"/>
    <w:next w:val="ad"/>
    <w:semiHidden/>
    <w:rsid w:val="00A77230"/>
  </w:style>
  <w:style w:type="numbering" w:customStyle="1" w:styleId="210110">
    <w:name w:val="Нет списка21011"/>
    <w:next w:val="ad"/>
    <w:semiHidden/>
    <w:unhideWhenUsed/>
    <w:rsid w:val="00A77230"/>
  </w:style>
  <w:style w:type="numbering" w:customStyle="1" w:styleId="3612">
    <w:name w:val="Нет списка3612"/>
    <w:next w:val="ad"/>
    <w:semiHidden/>
    <w:rsid w:val="00A77230"/>
  </w:style>
  <w:style w:type="numbering" w:customStyle="1" w:styleId="4612">
    <w:name w:val="Нет списка4612"/>
    <w:next w:val="ad"/>
    <w:semiHidden/>
    <w:rsid w:val="00A77230"/>
  </w:style>
  <w:style w:type="numbering" w:customStyle="1" w:styleId="11712">
    <w:name w:val="Нет списка11712"/>
    <w:next w:val="ad"/>
    <w:semiHidden/>
    <w:rsid w:val="00A77230"/>
  </w:style>
  <w:style w:type="numbering" w:customStyle="1" w:styleId="111512">
    <w:name w:val="Нет списка111512"/>
    <w:next w:val="ad"/>
    <w:semiHidden/>
    <w:rsid w:val="00A77230"/>
  </w:style>
  <w:style w:type="numbering" w:customStyle="1" w:styleId="21612">
    <w:name w:val="Нет списка21612"/>
    <w:next w:val="ad"/>
    <w:semiHidden/>
    <w:unhideWhenUsed/>
    <w:rsid w:val="00A77230"/>
  </w:style>
  <w:style w:type="numbering" w:customStyle="1" w:styleId="31612">
    <w:name w:val="Нет списка31612"/>
    <w:next w:val="ad"/>
    <w:semiHidden/>
    <w:rsid w:val="00A77230"/>
  </w:style>
  <w:style w:type="numbering" w:customStyle="1" w:styleId="41412">
    <w:name w:val="Нет списка41412"/>
    <w:next w:val="ad"/>
    <w:semiHidden/>
    <w:rsid w:val="00A77230"/>
  </w:style>
  <w:style w:type="numbering" w:customStyle="1" w:styleId="12512">
    <w:name w:val="Нет списка12512"/>
    <w:next w:val="ad"/>
    <w:semiHidden/>
    <w:rsid w:val="00A77230"/>
  </w:style>
  <w:style w:type="numbering" w:customStyle="1" w:styleId="211412">
    <w:name w:val="Нет списка211412"/>
    <w:next w:val="ad"/>
    <w:semiHidden/>
    <w:unhideWhenUsed/>
    <w:rsid w:val="00A77230"/>
  </w:style>
  <w:style w:type="numbering" w:customStyle="1" w:styleId="311412">
    <w:name w:val="Нет списка311412"/>
    <w:next w:val="ad"/>
    <w:semiHidden/>
    <w:rsid w:val="00A77230"/>
  </w:style>
  <w:style w:type="numbering" w:customStyle="1" w:styleId="5512">
    <w:name w:val="Нет списка5512"/>
    <w:next w:val="ad"/>
    <w:uiPriority w:val="99"/>
    <w:semiHidden/>
    <w:unhideWhenUsed/>
    <w:rsid w:val="00A77230"/>
  </w:style>
  <w:style w:type="numbering" w:customStyle="1" w:styleId="6412">
    <w:name w:val="Нет списка6412"/>
    <w:next w:val="ad"/>
    <w:uiPriority w:val="99"/>
    <w:semiHidden/>
    <w:rsid w:val="00A77230"/>
  </w:style>
  <w:style w:type="numbering" w:customStyle="1" w:styleId="13512">
    <w:name w:val="Нет списка13512"/>
    <w:next w:val="ad"/>
    <w:semiHidden/>
    <w:rsid w:val="00A77230"/>
  </w:style>
  <w:style w:type="numbering" w:customStyle="1" w:styleId="112412">
    <w:name w:val="Нет списка112412"/>
    <w:next w:val="ad"/>
    <w:semiHidden/>
    <w:rsid w:val="00A77230"/>
  </w:style>
  <w:style w:type="numbering" w:customStyle="1" w:styleId="22512">
    <w:name w:val="Нет списка22512"/>
    <w:next w:val="ad"/>
    <w:semiHidden/>
    <w:unhideWhenUsed/>
    <w:rsid w:val="00A77230"/>
  </w:style>
  <w:style w:type="numbering" w:customStyle="1" w:styleId="32512">
    <w:name w:val="Нет списка32512"/>
    <w:next w:val="ad"/>
    <w:semiHidden/>
    <w:rsid w:val="00A77230"/>
  </w:style>
  <w:style w:type="numbering" w:customStyle="1" w:styleId="42412">
    <w:name w:val="Нет списка42412"/>
    <w:next w:val="ad"/>
    <w:semiHidden/>
    <w:rsid w:val="00A77230"/>
  </w:style>
  <w:style w:type="numbering" w:customStyle="1" w:styleId="121412">
    <w:name w:val="Нет списка121412"/>
    <w:next w:val="ad"/>
    <w:semiHidden/>
    <w:rsid w:val="00A77230"/>
  </w:style>
  <w:style w:type="numbering" w:customStyle="1" w:styleId="212412">
    <w:name w:val="Нет списка212412"/>
    <w:next w:val="ad"/>
    <w:semiHidden/>
    <w:unhideWhenUsed/>
    <w:rsid w:val="00A77230"/>
  </w:style>
  <w:style w:type="numbering" w:customStyle="1" w:styleId="312412">
    <w:name w:val="Нет списка312412"/>
    <w:next w:val="ad"/>
    <w:semiHidden/>
    <w:rsid w:val="00A77230"/>
  </w:style>
  <w:style w:type="numbering" w:customStyle="1" w:styleId="51412">
    <w:name w:val="Нет списка51412"/>
    <w:next w:val="ad"/>
    <w:uiPriority w:val="99"/>
    <w:semiHidden/>
    <w:rsid w:val="00A77230"/>
  </w:style>
  <w:style w:type="numbering" w:customStyle="1" w:styleId="131412">
    <w:name w:val="Нет списка131412"/>
    <w:next w:val="ad"/>
    <w:semiHidden/>
    <w:rsid w:val="00A77230"/>
  </w:style>
  <w:style w:type="numbering" w:customStyle="1" w:styleId="221412">
    <w:name w:val="Нет списка221412"/>
    <w:next w:val="ad"/>
    <w:semiHidden/>
    <w:unhideWhenUsed/>
    <w:rsid w:val="00A77230"/>
  </w:style>
  <w:style w:type="numbering" w:customStyle="1" w:styleId="321412">
    <w:name w:val="Нет списка321412"/>
    <w:next w:val="ad"/>
    <w:semiHidden/>
    <w:rsid w:val="00A77230"/>
  </w:style>
  <w:style w:type="numbering" w:customStyle="1" w:styleId="30110">
    <w:name w:val="Нет списка3011"/>
    <w:next w:val="ad"/>
    <w:semiHidden/>
    <w:rsid w:val="00A77230"/>
  </w:style>
  <w:style w:type="numbering" w:customStyle="1" w:styleId="11812">
    <w:name w:val="Нет списка11812"/>
    <w:next w:val="ad"/>
    <w:uiPriority w:val="99"/>
    <w:semiHidden/>
    <w:unhideWhenUsed/>
    <w:rsid w:val="00A77230"/>
  </w:style>
  <w:style w:type="numbering" w:customStyle="1" w:styleId="21712">
    <w:name w:val="Нет списка21712"/>
    <w:next w:val="ad"/>
    <w:uiPriority w:val="99"/>
    <w:semiHidden/>
    <w:unhideWhenUsed/>
    <w:rsid w:val="00A77230"/>
  </w:style>
  <w:style w:type="numbering" w:customStyle="1" w:styleId="3712">
    <w:name w:val="Нет списка3712"/>
    <w:next w:val="ad"/>
    <w:semiHidden/>
    <w:rsid w:val="00A77230"/>
  </w:style>
  <w:style w:type="numbering" w:customStyle="1" w:styleId="11911">
    <w:name w:val="Нет списка11911"/>
    <w:next w:val="ad"/>
    <w:uiPriority w:val="99"/>
    <w:semiHidden/>
    <w:unhideWhenUsed/>
    <w:rsid w:val="00A77230"/>
  </w:style>
  <w:style w:type="numbering" w:customStyle="1" w:styleId="21811">
    <w:name w:val="Нет списка21811"/>
    <w:next w:val="ad"/>
    <w:uiPriority w:val="99"/>
    <w:semiHidden/>
    <w:unhideWhenUsed/>
    <w:rsid w:val="00A77230"/>
  </w:style>
  <w:style w:type="numbering" w:customStyle="1" w:styleId="38110">
    <w:name w:val="Нет списка3811"/>
    <w:next w:val="ad"/>
    <w:semiHidden/>
    <w:rsid w:val="00A77230"/>
  </w:style>
  <w:style w:type="numbering" w:customStyle="1" w:styleId="12011">
    <w:name w:val="Нет списка12011"/>
    <w:next w:val="ad"/>
    <w:uiPriority w:val="99"/>
    <w:semiHidden/>
    <w:unhideWhenUsed/>
    <w:rsid w:val="00A77230"/>
  </w:style>
  <w:style w:type="numbering" w:customStyle="1" w:styleId="21911">
    <w:name w:val="Нет списка21911"/>
    <w:next w:val="ad"/>
    <w:uiPriority w:val="99"/>
    <w:semiHidden/>
    <w:unhideWhenUsed/>
    <w:rsid w:val="00A77230"/>
  </w:style>
  <w:style w:type="numbering" w:customStyle="1" w:styleId="39110">
    <w:name w:val="Нет списка3911"/>
    <w:next w:val="ad"/>
    <w:uiPriority w:val="99"/>
    <w:semiHidden/>
    <w:unhideWhenUsed/>
    <w:rsid w:val="00A77230"/>
  </w:style>
  <w:style w:type="numbering" w:customStyle="1" w:styleId="SymbolSymbol412">
    <w:name w:val="Стиль маркированный Symbol (Symbol) подчеркивание412"/>
    <w:basedOn w:val="ad"/>
    <w:rsid w:val="00A77230"/>
  </w:style>
  <w:style w:type="numbering" w:customStyle="1" w:styleId="4123">
    <w:name w:val="Стиль нумерованный412"/>
    <w:basedOn w:val="ad"/>
    <w:rsid w:val="00A77230"/>
  </w:style>
  <w:style w:type="numbering" w:customStyle="1" w:styleId="12pt412">
    <w:name w:val="Стиль маркированный 12 pt412"/>
    <w:basedOn w:val="ad"/>
    <w:rsid w:val="00A77230"/>
  </w:style>
  <w:style w:type="numbering" w:customStyle="1" w:styleId="4124">
    <w:name w:val="Стиль маркированный412"/>
    <w:basedOn w:val="ad"/>
    <w:rsid w:val="00A77230"/>
  </w:style>
  <w:style w:type="numbering" w:customStyle="1" w:styleId="SymbolSymbol111112">
    <w:name w:val="Стиль маркированный Symbol (Symbol) подчеркивание111112"/>
    <w:basedOn w:val="ad"/>
    <w:rsid w:val="00A77230"/>
  </w:style>
  <w:style w:type="numbering" w:customStyle="1" w:styleId="1111122">
    <w:name w:val="Стиль нумерованный111112"/>
    <w:basedOn w:val="ad"/>
    <w:rsid w:val="00A77230"/>
  </w:style>
  <w:style w:type="numbering" w:customStyle="1" w:styleId="12pt1312">
    <w:name w:val="Стиль маркированный 12 pt1312"/>
    <w:basedOn w:val="ad"/>
    <w:rsid w:val="00A77230"/>
  </w:style>
  <w:style w:type="numbering" w:customStyle="1" w:styleId="1111123">
    <w:name w:val="Стиль маркированный111112"/>
    <w:basedOn w:val="ad"/>
    <w:rsid w:val="00A77230"/>
  </w:style>
  <w:style w:type="numbering" w:customStyle="1" w:styleId="SymbolSymbol211112">
    <w:name w:val="Стиль маркированный Symbol (Symbol) подчеркивание211112"/>
    <w:basedOn w:val="ad"/>
    <w:rsid w:val="00A77230"/>
  </w:style>
  <w:style w:type="numbering" w:customStyle="1" w:styleId="2111122">
    <w:name w:val="Стиль нумерованный211112"/>
    <w:basedOn w:val="ad"/>
    <w:rsid w:val="00A77230"/>
  </w:style>
  <w:style w:type="numbering" w:customStyle="1" w:styleId="12pt211112">
    <w:name w:val="Стиль маркированный 12 pt211112"/>
    <w:basedOn w:val="ad"/>
    <w:rsid w:val="00A77230"/>
  </w:style>
  <w:style w:type="numbering" w:customStyle="1" w:styleId="2111123">
    <w:name w:val="Стиль маркированный211112"/>
    <w:basedOn w:val="ad"/>
    <w:rsid w:val="00A77230"/>
  </w:style>
  <w:style w:type="table" w:customStyle="1" w:styleId="5111120">
    <w:name w:val="Сетка таблицы51111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c"/>
    <w:next w:val="af"/>
    <w:rsid w:val="00A77230"/>
    <w:pPr>
      <w:spacing w:after="0" w:line="240" w:lineRule="auto"/>
      <w:ind w:firstLine="851"/>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111112">
    <w:name w:val="Стиль маркированный 12 pt1111112"/>
    <w:basedOn w:val="ad"/>
    <w:rsid w:val="00A77230"/>
  </w:style>
  <w:style w:type="table" w:customStyle="1" w:styleId="4721">
    <w:name w:val="Сетка таблицы472"/>
    <w:basedOn w:val="ac"/>
    <w:next w:val="af"/>
    <w:uiPriority w:val="59"/>
    <w:rsid w:val="00A77230"/>
    <w:pPr>
      <w:spacing w:after="0" w:line="240" w:lineRule="auto"/>
      <w:ind w:firstLine="851"/>
      <w:jc w:val="center"/>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c"/>
    <w:next w:val="af"/>
    <w:rsid w:val="00A77230"/>
    <w:pPr>
      <w:widowControl w:val="0"/>
      <w:spacing w:after="0" w:line="240" w:lineRule="auto"/>
      <w:ind w:firstLine="851"/>
      <w:jc w:val="center"/>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3">
    <w:name w:val="Стиль маркированный4111"/>
    <w:basedOn w:val="ad"/>
    <w:rsid w:val="00A77230"/>
  </w:style>
  <w:style w:type="numbering" w:customStyle="1" w:styleId="500">
    <w:name w:val="Нет списка50"/>
    <w:next w:val="ad"/>
    <w:uiPriority w:val="99"/>
    <w:semiHidden/>
    <w:unhideWhenUsed/>
    <w:rsid w:val="00A77230"/>
  </w:style>
  <w:style w:type="table" w:customStyle="1" w:styleId="2173">
    <w:name w:val="Сетка таблицы217"/>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c"/>
    <w:next w:val="af"/>
    <w:uiPriority w:val="59"/>
    <w:rsid w:val="00A77230"/>
    <w:pPr>
      <w:spacing w:after="0" w:line="240" w:lineRule="auto"/>
      <w:ind w:firstLine="851"/>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9">
    <w:name w:val="Стиль маркированный Symbol (Symbol) подчеркивание9"/>
    <w:basedOn w:val="ad"/>
    <w:rsid w:val="00A77230"/>
  </w:style>
  <w:style w:type="numbering" w:customStyle="1" w:styleId="97">
    <w:name w:val="Стиль нумерованный9"/>
    <w:basedOn w:val="ad"/>
    <w:rsid w:val="00A77230"/>
  </w:style>
  <w:style w:type="numbering" w:customStyle="1" w:styleId="12pt9">
    <w:name w:val="Стиль маркированный 12 pt9"/>
    <w:basedOn w:val="ad"/>
    <w:rsid w:val="00A77230"/>
  </w:style>
  <w:style w:type="numbering" w:customStyle="1" w:styleId="98">
    <w:name w:val="Стиль маркированный9"/>
    <w:basedOn w:val="ad"/>
    <w:rsid w:val="00A77230"/>
  </w:style>
  <w:style w:type="numbering" w:customStyle="1" w:styleId="SymbolSymbol16">
    <w:name w:val="Стиль маркированный Symbol (Symbol) подчеркивание16"/>
    <w:basedOn w:val="ad"/>
    <w:rsid w:val="00A77230"/>
  </w:style>
  <w:style w:type="numbering" w:customStyle="1" w:styleId="166">
    <w:name w:val="Стиль нумерованный16"/>
    <w:basedOn w:val="ad"/>
    <w:rsid w:val="00A77230"/>
  </w:style>
  <w:style w:type="numbering" w:customStyle="1" w:styleId="12pt17">
    <w:name w:val="Стиль маркированный 12 pt17"/>
    <w:basedOn w:val="ad"/>
    <w:rsid w:val="00A77230"/>
  </w:style>
  <w:style w:type="numbering" w:customStyle="1" w:styleId="167">
    <w:name w:val="Стиль маркированный16"/>
    <w:basedOn w:val="ad"/>
    <w:rsid w:val="00A77230"/>
  </w:style>
  <w:style w:type="numbering" w:customStyle="1" w:styleId="SymbolSymbol25">
    <w:name w:val="Стиль маркированный Symbol (Symbol) подчеркивание25"/>
    <w:basedOn w:val="ad"/>
    <w:rsid w:val="00A77230"/>
  </w:style>
  <w:style w:type="numbering" w:customStyle="1" w:styleId="253">
    <w:name w:val="Стиль нумерованный25"/>
    <w:basedOn w:val="ad"/>
    <w:rsid w:val="00A77230"/>
  </w:style>
  <w:style w:type="numbering" w:customStyle="1" w:styleId="12pt25">
    <w:name w:val="Стиль маркированный 12 pt25"/>
    <w:basedOn w:val="ad"/>
    <w:rsid w:val="00A77230"/>
  </w:style>
  <w:style w:type="numbering" w:customStyle="1" w:styleId="254">
    <w:name w:val="Стиль маркированный25"/>
    <w:basedOn w:val="ad"/>
    <w:rsid w:val="00A77230"/>
  </w:style>
  <w:style w:type="numbering" w:customStyle="1" w:styleId="12pt116">
    <w:name w:val="Стиль маркированный 12 pt116"/>
    <w:basedOn w:val="ad"/>
    <w:rsid w:val="00A77230"/>
  </w:style>
  <w:style w:type="numbering" w:customStyle="1" w:styleId="SymbolSymbol1211">
    <w:name w:val="Стиль маркированный Symbol (Symbol) подчеркивание1211"/>
    <w:basedOn w:val="ad"/>
    <w:rsid w:val="00A77230"/>
  </w:style>
  <w:style w:type="numbering" w:customStyle="1" w:styleId="11111113">
    <w:name w:val="Стиль нумерованный1111111"/>
    <w:basedOn w:val="ad"/>
    <w:rsid w:val="00A77230"/>
  </w:style>
  <w:style w:type="numbering" w:customStyle="1" w:styleId="1300">
    <w:name w:val="Нет списка130"/>
    <w:next w:val="ad"/>
    <w:uiPriority w:val="99"/>
    <w:semiHidden/>
    <w:rsid w:val="00A77230"/>
  </w:style>
  <w:style w:type="numbering" w:customStyle="1" w:styleId="1119">
    <w:name w:val="Нет списка1119"/>
    <w:next w:val="ad"/>
    <w:semiHidden/>
    <w:rsid w:val="00A77230"/>
  </w:style>
  <w:style w:type="numbering" w:customStyle="1" w:styleId="229">
    <w:name w:val="Нет списка229"/>
    <w:next w:val="ad"/>
    <w:semiHidden/>
    <w:unhideWhenUsed/>
    <w:rsid w:val="00A77230"/>
  </w:style>
  <w:style w:type="numbering" w:customStyle="1" w:styleId="3200">
    <w:name w:val="Нет списка320"/>
    <w:next w:val="ad"/>
    <w:semiHidden/>
    <w:rsid w:val="00A77230"/>
  </w:style>
  <w:style w:type="numbering" w:customStyle="1" w:styleId="4100">
    <w:name w:val="Нет списка410"/>
    <w:next w:val="ad"/>
    <w:semiHidden/>
    <w:rsid w:val="00A77230"/>
  </w:style>
  <w:style w:type="numbering" w:customStyle="1" w:styleId="111100">
    <w:name w:val="Нет списка11110"/>
    <w:next w:val="ad"/>
    <w:semiHidden/>
    <w:rsid w:val="00A77230"/>
  </w:style>
  <w:style w:type="numbering" w:customStyle="1" w:styleId="11115">
    <w:name w:val="Нет списка11115"/>
    <w:next w:val="ad"/>
    <w:semiHidden/>
    <w:rsid w:val="00A77230"/>
  </w:style>
  <w:style w:type="numbering" w:customStyle="1" w:styleId="21180">
    <w:name w:val="Нет списка2118"/>
    <w:next w:val="ad"/>
    <w:semiHidden/>
    <w:unhideWhenUsed/>
    <w:rsid w:val="00A77230"/>
  </w:style>
  <w:style w:type="numbering" w:customStyle="1" w:styleId="31100">
    <w:name w:val="Нет списка3110"/>
    <w:next w:val="ad"/>
    <w:semiHidden/>
    <w:rsid w:val="00A77230"/>
  </w:style>
  <w:style w:type="numbering" w:customStyle="1" w:styleId="4170">
    <w:name w:val="Нет списка417"/>
    <w:next w:val="ad"/>
    <w:semiHidden/>
    <w:rsid w:val="00A77230"/>
  </w:style>
  <w:style w:type="numbering" w:customStyle="1" w:styleId="12100">
    <w:name w:val="Нет списка1210"/>
    <w:next w:val="ad"/>
    <w:semiHidden/>
    <w:rsid w:val="00A77230"/>
  </w:style>
  <w:style w:type="numbering" w:customStyle="1" w:styleId="21190">
    <w:name w:val="Нет списка2119"/>
    <w:next w:val="ad"/>
    <w:semiHidden/>
    <w:unhideWhenUsed/>
    <w:rsid w:val="00A77230"/>
  </w:style>
  <w:style w:type="numbering" w:customStyle="1" w:styleId="31170">
    <w:name w:val="Нет списка3117"/>
    <w:next w:val="ad"/>
    <w:semiHidden/>
    <w:rsid w:val="00A77230"/>
  </w:style>
  <w:style w:type="table" w:customStyle="1" w:styleId="21130">
    <w:name w:val="Сетка таблицы2113"/>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d"/>
    <w:uiPriority w:val="99"/>
    <w:semiHidden/>
    <w:unhideWhenUsed/>
    <w:rsid w:val="00A77230"/>
  </w:style>
  <w:style w:type="numbering" w:customStyle="1" w:styleId="671">
    <w:name w:val="Нет списка67"/>
    <w:next w:val="ad"/>
    <w:uiPriority w:val="99"/>
    <w:semiHidden/>
    <w:rsid w:val="00A77230"/>
  </w:style>
  <w:style w:type="numbering" w:customStyle="1" w:styleId="138">
    <w:name w:val="Нет списка138"/>
    <w:next w:val="ad"/>
    <w:semiHidden/>
    <w:rsid w:val="00A77230"/>
  </w:style>
  <w:style w:type="numbering" w:customStyle="1" w:styleId="11270">
    <w:name w:val="Нет списка1127"/>
    <w:next w:val="ad"/>
    <w:semiHidden/>
    <w:rsid w:val="00A77230"/>
  </w:style>
  <w:style w:type="numbering" w:customStyle="1" w:styleId="22100">
    <w:name w:val="Нет списка2210"/>
    <w:next w:val="ad"/>
    <w:semiHidden/>
    <w:unhideWhenUsed/>
    <w:rsid w:val="00A77230"/>
  </w:style>
  <w:style w:type="numbering" w:customStyle="1" w:styleId="3280">
    <w:name w:val="Нет списка328"/>
    <w:next w:val="ad"/>
    <w:semiHidden/>
    <w:rsid w:val="00A77230"/>
  </w:style>
  <w:style w:type="numbering" w:customStyle="1" w:styleId="4270">
    <w:name w:val="Нет списка427"/>
    <w:next w:val="ad"/>
    <w:semiHidden/>
    <w:rsid w:val="00A77230"/>
  </w:style>
  <w:style w:type="numbering" w:customStyle="1" w:styleId="12170">
    <w:name w:val="Нет списка1217"/>
    <w:next w:val="ad"/>
    <w:semiHidden/>
    <w:rsid w:val="00A77230"/>
  </w:style>
  <w:style w:type="numbering" w:customStyle="1" w:styleId="21270">
    <w:name w:val="Нет списка2127"/>
    <w:next w:val="ad"/>
    <w:semiHidden/>
    <w:unhideWhenUsed/>
    <w:rsid w:val="00A77230"/>
  </w:style>
  <w:style w:type="numbering" w:customStyle="1" w:styleId="31270">
    <w:name w:val="Нет списка3127"/>
    <w:next w:val="ad"/>
    <w:semiHidden/>
    <w:rsid w:val="00A77230"/>
  </w:style>
  <w:style w:type="numbering" w:customStyle="1" w:styleId="5170">
    <w:name w:val="Нет списка517"/>
    <w:next w:val="ad"/>
    <w:uiPriority w:val="99"/>
    <w:semiHidden/>
    <w:rsid w:val="00A77230"/>
  </w:style>
  <w:style w:type="numbering" w:customStyle="1" w:styleId="1317">
    <w:name w:val="Нет списка1317"/>
    <w:next w:val="ad"/>
    <w:semiHidden/>
    <w:rsid w:val="00A77230"/>
  </w:style>
  <w:style w:type="numbering" w:customStyle="1" w:styleId="22170">
    <w:name w:val="Нет списка2217"/>
    <w:next w:val="ad"/>
    <w:semiHidden/>
    <w:unhideWhenUsed/>
    <w:rsid w:val="00A77230"/>
  </w:style>
  <w:style w:type="numbering" w:customStyle="1" w:styleId="3217">
    <w:name w:val="Нет списка3217"/>
    <w:next w:val="ad"/>
    <w:semiHidden/>
    <w:rsid w:val="00A77230"/>
  </w:style>
  <w:style w:type="numbering" w:customStyle="1" w:styleId="SymbolSymbol33">
    <w:name w:val="Стиль маркированный Symbol (Symbol) подчеркивание33"/>
    <w:basedOn w:val="ad"/>
    <w:rsid w:val="00A77230"/>
  </w:style>
  <w:style w:type="numbering" w:customStyle="1" w:styleId="334">
    <w:name w:val="Стиль нумерованный33"/>
    <w:basedOn w:val="ad"/>
    <w:rsid w:val="00A77230"/>
  </w:style>
  <w:style w:type="numbering" w:customStyle="1" w:styleId="12pt33">
    <w:name w:val="Стиль маркированный 12 pt33"/>
    <w:basedOn w:val="ad"/>
    <w:rsid w:val="00A77230"/>
  </w:style>
  <w:style w:type="numbering" w:customStyle="1" w:styleId="335">
    <w:name w:val="Стиль маркированный33"/>
    <w:basedOn w:val="ad"/>
    <w:rsid w:val="00A77230"/>
  </w:style>
  <w:style w:type="table" w:customStyle="1" w:styleId="5230">
    <w:name w:val="Сетка таблицы523"/>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d"/>
    <w:uiPriority w:val="99"/>
    <w:semiHidden/>
    <w:unhideWhenUsed/>
    <w:rsid w:val="00A77230"/>
  </w:style>
  <w:style w:type="numbering" w:customStyle="1" w:styleId="1441">
    <w:name w:val="Нет списка144"/>
    <w:next w:val="ad"/>
    <w:uiPriority w:val="99"/>
    <w:semiHidden/>
    <w:rsid w:val="00A77230"/>
  </w:style>
  <w:style w:type="numbering" w:customStyle="1" w:styleId="1134">
    <w:name w:val="Нет списка1134"/>
    <w:next w:val="ad"/>
    <w:semiHidden/>
    <w:rsid w:val="00A77230"/>
  </w:style>
  <w:style w:type="numbering" w:customStyle="1" w:styleId="2340">
    <w:name w:val="Нет списка234"/>
    <w:next w:val="ad"/>
    <w:semiHidden/>
    <w:unhideWhenUsed/>
    <w:rsid w:val="00A77230"/>
  </w:style>
  <w:style w:type="numbering" w:customStyle="1" w:styleId="3340">
    <w:name w:val="Нет списка334"/>
    <w:next w:val="ad"/>
    <w:semiHidden/>
    <w:rsid w:val="00A77230"/>
  </w:style>
  <w:style w:type="numbering" w:customStyle="1" w:styleId="434">
    <w:name w:val="Нет списка434"/>
    <w:next w:val="ad"/>
    <w:semiHidden/>
    <w:rsid w:val="00A77230"/>
  </w:style>
  <w:style w:type="numbering" w:customStyle="1" w:styleId="1111130">
    <w:name w:val="Нет списка111113"/>
    <w:next w:val="ad"/>
    <w:semiHidden/>
    <w:rsid w:val="00A77230"/>
  </w:style>
  <w:style w:type="numbering" w:customStyle="1" w:styleId="11111130">
    <w:name w:val="Нет списка1111113"/>
    <w:next w:val="ad"/>
    <w:semiHidden/>
    <w:rsid w:val="00A77230"/>
  </w:style>
  <w:style w:type="numbering" w:customStyle="1" w:styleId="2134">
    <w:name w:val="Нет списка2134"/>
    <w:next w:val="ad"/>
    <w:semiHidden/>
    <w:unhideWhenUsed/>
    <w:rsid w:val="00A77230"/>
  </w:style>
  <w:style w:type="numbering" w:customStyle="1" w:styleId="3134">
    <w:name w:val="Нет списка3134"/>
    <w:next w:val="ad"/>
    <w:semiHidden/>
    <w:rsid w:val="00A77230"/>
  </w:style>
  <w:style w:type="numbering" w:customStyle="1" w:styleId="41140">
    <w:name w:val="Нет списка4114"/>
    <w:next w:val="ad"/>
    <w:semiHidden/>
    <w:rsid w:val="00A77230"/>
  </w:style>
  <w:style w:type="numbering" w:customStyle="1" w:styleId="12240">
    <w:name w:val="Нет списка1224"/>
    <w:next w:val="ad"/>
    <w:semiHidden/>
    <w:rsid w:val="00A77230"/>
  </w:style>
  <w:style w:type="numbering" w:customStyle="1" w:styleId="211140">
    <w:name w:val="Нет списка21114"/>
    <w:next w:val="ad"/>
    <w:semiHidden/>
    <w:unhideWhenUsed/>
    <w:rsid w:val="00A77230"/>
  </w:style>
  <w:style w:type="numbering" w:customStyle="1" w:styleId="311140">
    <w:name w:val="Нет списка31114"/>
    <w:next w:val="ad"/>
    <w:semiHidden/>
    <w:rsid w:val="00A77230"/>
  </w:style>
  <w:style w:type="numbering" w:customStyle="1" w:styleId="5240">
    <w:name w:val="Нет списка524"/>
    <w:next w:val="ad"/>
    <w:uiPriority w:val="99"/>
    <w:semiHidden/>
    <w:unhideWhenUsed/>
    <w:rsid w:val="00A77230"/>
  </w:style>
  <w:style w:type="numbering" w:customStyle="1" w:styleId="6140">
    <w:name w:val="Нет списка614"/>
    <w:next w:val="ad"/>
    <w:uiPriority w:val="99"/>
    <w:semiHidden/>
    <w:rsid w:val="00A77230"/>
  </w:style>
  <w:style w:type="numbering" w:customStyle="1" w:styleId="1324">
    <w:name w:val="Нет списка1324"/>
    <w:next w:val="ad"/>
    <w:semiHidden/>
    <w:rsid w:val="00A77230"/>
  </w:style>
  <w:style w:type="numbering" w:customStyle="1" w:styleId="11214">
    <w:name w:val="Нет списка11214"/>
    <w:next w:val="ad"/>
    <w:semiHidden/>
    <w:rsid w:val="00A77230"/>
  </w:style>
  <w:style w:type="numbering" w:customStyle="1" w:styleId="22240">
    <w:name w:val="Нет списка2224"/>
    <w:next w:val="ad"/>
    <w:semiHidden/>
    <w:unhideWhenUsed/>
    <w:rsid w:val="00A77230"/>
  </w:style>
  <w:style w:type="numbering" w:customStyle="1" w:styleId="3224">
    <w:name w:val="Нет списка3224"/>
    <w:next w:val="ad"/>
    <w:semiHidden/>
    <w:rsid w:val="00A77230"/>
  </w:style>
  <w:style w:type="numbering" w:customStyle="1" w:styleId="4214">
    <w:name w:val="Нет списка4214"/>
    <w:next w:val="ad"/>
    <w:semiHidden/>
    <w:rsid w:val="00A77230"/>
  </w:style>
  <w:style w:type="numbering" w:customStyle="1" w:styleId="12114">
    <w:name w:val="Нет списка12114"/>
    <w:next w:val="ad"/>
    <w:semiHidden/>
    <w:rsid w:val="00A77230"/>
  </w:style>
  <w:style w:type="numbering" w:customStyle="1" w:styleId="21214">
    <w:name w:val="Нет списка21214"/>
    <w:next w:val="ad"/>
    <w:semiHidden/>
    <w:unhideWhenUsed/>
    <w:rsid w:val="00A77230"/>
  </w:style>
  <w:style w:type="numbering" w:customStyle="1" w:styleId="31214">
    <w:name w:val="Нет списка31214"/>
    <w:next w:val="ad"/>
    <w:semiHidden/>
    <w:rsid w:val="00A77230"/>
  </w:style>
  <w:style w:type="numbering" w:customStyle="1" w:styleId="5114">
    <w:name w:val="Нет списка5114"/>
    <w:next w:val="ad"/>
    <w:uiPriority w:val="99"/>
    <w:semiHidden/>
    <w:rsid w:val="00A77230"/>
  </w:style>
  <w:style w:type="numbering" w:customStyle="1" w:styleId="13114">
    <w:name w:val="Нет списка13114"/>
    <w:next w:val="ad"/>
    <w:semiHidden/>
    <w:rsid w:val="00A77230"/>
  </w:style>
  <w:style w:type="numbering" w:customStyle="1" w:styleId="22114">
    <w:name w:val="Нет списка22114"/>
    <w:next w:val="ad"/>
    <w:semiHidden/>
    <w:unhideWhenUsed/>
    <w:rsid w:val="00A77230"/>
  </w:style>
  <w:style w:type="numbering" w:customStyle="1" w:styleId="32114">
    <w:name w:val="Нет списка32114"/>
    <w:next w:val="ad"/>
    <w:semiHidden/>
    <w:rsid w:val="00A77230"/>
  </w:style>
  <w:style w:type="numbering" w:customStyle="1" w:styleId="SymbolSymbol114">
    <w:name w:val="Стиль маркированный Symbol (Symbol) подчеркивание114"/>
    <w:basedOn w:val="ad"/>
    <w:rsid w:val="00A77230"/>
  </w:style>
  <w:style w:type="numbering" w:customStyle="1" w:styleId="1135">
    <w:name w:val="Стиль нумерованный113"/>
    <w:basedOn w:val="ad"/>
    <w:rsid w:val="00A77230"/>
  </w:style>
  <w:style w:type="numbering" w:customStyle="1" w:styleId="12pt123">
    <w:name w:val="Стиль маркированный 12 pt123"/>
    <w:basedOn w:val="ad"/>
    <w:rsid w:val="00A77230"/>
  </w:style>
  <w:style w:type="numbering" w:customStyle="1" w:styleId="1136">
    <w:name w:val="Стиль маркированный113"/>
    <w:basedOn w:val="ad"/>
    <w:rsid w:val="00A77230"/>
  </w:style>
  <w:style w:type="numbering" w:customStyle="1" w:styleId="7131">
    <w:name w:val="Нет списка713"/>
    <w:next w:val="ad"/>
    <w:uiPriority w:val="99"/>
    <w:semiHidden/>
    <w:rsid w:val="00A77230"/>
  </w:style>
  <w:style w:type="numbering" w:customStyle="1" w:styleId="1413">
    <w:name w:val="Нет списка1413"/>
    <w:next w:val="ad"/>
    <w:semiHidden/>
    <w:rsid w:val="00A77230"/>
  </w:style>
  <w:style w:type="numbering" w:customStyle="1" w:styleId="2313">
    <w:name w:val="Нет списка2313"/>
    <w:next w:val="ad"/>
    <w:semiHidden/>
    <w:unhideWhenUsed/>
    <w:rsid w:val="00A77230"/>
  </w:style>
  <w:style w:type="numbering" w:customStyle="1" w:styleId="3313">
    <w:name w:val="Нет списка3313"/>
    <w:next w:val="ad"/>
    <w:semiHidden/>
    <w:rsid w:val="00A77230"/>
  </w:style>
  <w:style w:type="numbering" w:customStyle="1" w:styleId="4313">
    <w:name w:val="Нет списка4313"/>
    <w:next w:val="ad"/>
    <w:semiHidden/>
    <w:rsid w:val="00A77230"/>
  </w:style>
  <w:style w:type="numbering" w:customStyle="1" w:styleId="11313">
    <w:name w:val="Нет списка11313"/>
    <w:next w:val="ad"/>
    <w:semiHidden/>
    <w:rsid w:val="00A77230"/>
  </w:style>
  <w:style w:type="numbering" w:customStyle="1" w:styleId="111230">
    <w:name w:val="Нет списка11123"/>
    <w:next w:val="ad"/>
    <w:semiHidden/>
    <w:rsid w:val="00A77230"/>
  </w:style>
  <w:style w:type="numbering" w:customStyle="1" w:styleId="21313">
    <w:name w:val="Нет списка21313"/>
    <w:next w:val="ad"/>
    <w:semiHidden/>
    <w:unhideWhenUsed/>
    <w:rsid w:val="00A77230"/>
  </w:style>
  <w:style w:type="numbering" w:customStyle="1" w:styleId="31313">
    <w:name w:val="Нет списка31313"/>
    <w:next w:val="ad"/>
    <w:semiHidden/>
    <w:rsid w:val="00A77230"/>
  </w:style>
  <w:style w:type="numbering" w:customStyle="1" w:styleId="411130">
    <w:name w:val="Нет списка41113"/>
    <w:next w:val="ad"/>
    <w:semiHidden/>
    <w:rsid w:val="00A77230"/>
  </w:style>
  <w:style w:type="numbering" w:customStyle="1" w:styleId="12213">
    <w:name w:val="Нет списка12213"/>
    <w:next w:val="ad"/>
    <w:semiHidden/>
    <w:rsid w:val="00A77230"/>
  </w:style>
  <w:style w:type="numbering" w:customStyle="1" w:styleId="2111130">
    <w:name w:val="Нет списка211113"/>
    <w:next w:val="ad"/>
    <w:semiHidden/>
    <w:unhideWhenUsed/>
    <w:rsid w:val="00A77230"/>
  </w:style>
  <w:style w:type="numbering" w:customStyle="1" w:styleId="3111130">
    <w:name w:val="Нет списка311113"/>
    <w:next w:val="ad"/>
    <w:semiHidden/>
    <w:rsid w:val="00A77230"/>
  </w:style>
  <w:style w:type="numbering" w:customStyle="1" w:styleId="5213">
    <w:name w:val="Нет списка5213"/>
    <w:next w:val="ad"/>
    <w:uiPriority w:val="99"/>
    <w:semiHidden/>
    <w:unhideWhenUsed/>
    <w:rsid w:val="00A77230"/>
  </w:style>
  <w:style w:type="numbering" w:customStyle="1" w:styleId="6113">
    <w:name w:val="Нет списка6113"/>
    <w:next w:val="ad"/>
    <w:uiPriority w:val="99"/>
    <w:semiHidden/>
    <w:rsid w:val="00A77230"/>
  </w:style>
  <w:style w:type="numbering" w:customStyle="1" w:styleId="13213">
    <w:name w:val="Нет списка13213"/>
    <w:next w:val="ad"/>
    <w:semiHidden/>
    <w:rsid w:val="00A77230"/>
  </w:style>
  <w:style w:type="numbering" w:customStyle="1" w:styleId="112113">
    <w:name w:val="Нет списка112113"/>
    <w:next w:val="ad"/>
    <w:semiHidden/>
    <w:rsid w:val="00A77230"/>
  </w:style>
  <w:style w:type="numbering" w:customStyle="1" w:styleId="22213">
    <w:name w:val="Нет списка22213"/>
    <w:next w:val="ad"/>
    <w:semiHidden/>
    <w:unhideWhenUsed/>
    <w:rsid w:val="00A77230"/>
  </w:style>
  <w:style w:type="numbering" w:customStyle="1" w:styleId="32213">
    <w:name w:val="Нет списка32213"/>
    <w:next w:val="ad"/>
    <w:semiHidden/>
    <w:rsid w:val="00A77230"/>
  </w:style>
  <w:style w:type="numbering" w:customStyle="1" w:styleId="42113">
    <w:name w:val="Нет списка42113"/>
    <w:next w:val="ad"/>
    <w:semiHidden/>
    <w:rsid w:val="00A77230"/>
  </w:style>
  <w:style w:type="numbering" w:customStyle="1" w:styleId="121113">
    <w:name w:val="Нет списка121113"/>
    <w:next w:val="ad"/>
    <w:semiHidden/>
    <w:rsid w:val="00A77230"/>
  </w:style>
  <w:style w:type="numbering" w:customStyle="1" w:styleId="212113">
    <w:name w:val="Нет списка212113"/>
    <w:next w:val="ad"/>
    <w:semiHidden/>
    <w:unhideWhenUsed/>
    <w:rsid w:val="00A77230"/>
  </w:style>
  <w:style w:type="numbering" w:customStyle="1" w:styleId="312113">
    <w:name w:val="Нет списка312113"/>
    <w:next w:val="ad"/>
    <w:semiHidden/>
    <w:rsid w:val="00A77230"/>
  </w:style>
  <w:style w:type="numbering" w:customStyle="1" w:styleId="51113">
    <w:name w:val="Нет списка51113"/>
    <w:next w:val="ad"/>
    <w:uiPriority w:val="99"/>
    <w:semiHidden/>
    <w:rsid w:val="00A77230"/>
  </w:style>
  <w:style w:type="numbering" w:customStyle="1" w:styleId="131113">
    <w:name w:val="Нет списка131113"/>
    <w:next w:val="ad"/>
    <w:semiHidden/>
    <w:rsid w:val="00A77230"/>
  </w:style>
  <w:style w:type="numbering" w:customStyle="1" w:styleId="221113">
    <w:name w:val="Нет списка221113"/>
    <w:next w:val="ad"/>
    <w:semiHidden/>
    <w:unhideWhenUsed/>
    <w:rsid w:val="00A77230"/>
  </w:style>
  <w:style w:type="numbering" w:customStyle="1" w:styleId="321113">
    <w:name w:val="Нет списка321113"/>
    <w:next w:val="ad"/>
    <w:semiHidden/>
    <w:rsid w:val="00A77230"/>
  </w:style>
  <w:style w:type="numbering" w:customStyle="1" w:styleId="SymbolSymbol1113">
    <w:name w:val="Стиль маркированный Symbol (Symbol) подчеркивание1113"/>
    <w:basedOn w:val="ad"/>
    <w:rsid w:val="00A77230"/>
  </w:style>
  <w:style w:type="numbering" w:customStyle="1" w:styleId="11130">
    <w:name w:val="Стиль нумерованный1113"/>
    <w:basedOn w:val="ad"/>
    <w:rsid w:val="00A77230"/>
    <w:pPr>
      <w:numPr>
        <w:numId w:val="36"/>
      </w:numPr>
    </w:pPr>
  </w:style>
  <w:style w:type="numbering" w:customStyle="1" w:styleId="12pt1113">
    <w:name w:val="Стиль маркированный 12 pt1113"/>
    <w:basedOn w:val="ad"/>
    <w:rsid w:val="00A77230"/>
    <w:pPr>
      <w:numPr>
        <w:numId w:val="37"/>
      </w:numPr>
    </w:pPr>
  </w:style>
  <w:style w:type="numbering" w:customStyle="1" w:styleId="1113">
    <w:name w:val="Стиль маркированный1113"/>
    <w:basedOn w:val="ad"/>
    <w:rsid w:val="00A77230"/>
    <w:pPr>
      <w:numPr>
        <w:numId w:val="38"/>
      </w:numPr>
    </w:pPr>
  </w:style>
  <w:style w:type="numbering" w:customStyle="1" w:styleId="833">
    <w:name w:val="Нет списка83"/>
    <w:next w:val="ad"/>
    <w:uiPriority w:val="99"/>
    <w:semiHidden/>
    <w:rsid w:val="00A77230"/>
  </w:style>
  <w:style w:type="numbering" w:customStyle="1" w:styleId="1530">
    <w:name w:val="Нет списка153"/>
    <w:next w:val="ad"/>
    <w:semiHidden/>
    <w:rsid w:val="00A77230"/>
  </w:style>
  <w:style w:type="numbering" w:customStyle="1" w:styleId="2430">
    <w:name w:val="Нет списка243"/>
    <w:next w:val="ad"/>
    <w:semiHidden/>
    <w:unhideWhenUsed/>
    <w:rsid w:val="00A77230"/>
  </w:style>
  <w:style w:type="numbering" w:customStyle="1" w:styleId="343">
    <w:name w:val="Нет списка343"/>
    <w:next w:val="ad"/>
    <w:semiHidden/>
    <w:rsid w:val="00A77230"/>
  </w:style>
  <w:style w:type="numbering" w:customStyle="1" w:styleId="443">
    <w:name w:val="Нет списка443"/>
    <w:next w:val="ad"/>
    <w:semiHidden/>
    <w:rsid w:val="00A77230"/>
  </w:style>
  <w:style w:type="numbering" w:customStyle="1" w:styleId="1143">
    <w:name w:val="Нет списка1143"/>
    <w:next w:val="ad"/>
    <w:semiHidden/>
    <w:rsid w:val="00A77230"/>
  </w:style>
  <w:style w:type="numbering" w:customStyle="1" w:styleId="11133">
    <w:name w:val="Нет списка11133"/>
    <w:next w:val="ad"/>
    <w:semiHidden/>
    <w:rsid w:val="00A77230"/>
  </w:style>
  <w:style w:type="numbering" w:customStyle="1" w:styleId="2143">
    <w:name w:val="Нет списка2143"/>
    <w:next w:val="ad"/>
    <w:semiHidden/>
    <w:unhideWhenUsed/>
    <w:rsid w:val="00A77230"/>
  </w:style>
  <w:style w:type="numbering" w:customStyle="1" w:styleId="3143">
    <w:name w:val="Нет списка3143"/>
    <w:next w:val="ad"/>
    <w:semiHidden/>
    <w:rsid w:val="00A77230"/>
  </w:style>
  <w:style w:type="numbering" w:customStyle="1" w:styleId="41230">
    <w:name w:val="Нет списка4123"/>
    <w:next w:val="ad"/>
    <w:semiHidden/>
    <w:rsid w:val="00A77230"/>
  </w:style>
  <w:style w:type="numbering" w:customStyle="1" w:styleId="1233">
    <w:name w:val="Нет списка1233"/>
    <w:next w:val="ad"/>
    <w:semiHidden/>
    <w:rsid w:val="00A77230"/>
  </w:style>
  <w:style w:type="numbering" w:customStyle="1" w:styleId="211230">
    <w:name w:val="Нет списка21123"/>
    <w:next w:val="ad"/>
    <w:semiHidden/>
    <w:unhideWhenUsed/>
    <w:rsid w:val="00A77230"/>
  </w:style>
  <w:style w:type="numbering" w:customStyle="1" w:styleId="311230">
    <w:name w:val="Нет списка31123"/>
    <w:next w:val="ad"/>
    <w:semiHidden/>
    <w:rsid w:val="00A77230"/>
  </w:style>
  <w:style w:type="numbering" w:customStyle="1" w:styleId="533">
    <w:name w:val="Нет списка533"/>
    <w:next w:val="ad"/>
    <w:uiPriority w:val="99"/>
    <w:semiHidden/>
    <w:unhideWhenUsed/>
    <w:rsid w:val="00A77230"/>
  </w:style>
  <w:style w:type="numbering" w:customStyle="1" w:styleId="6230">
    <w:name w:val="Нет списка623"/>
    <w:next w:val="ad"/>
    <w:uiPriority w:val="99"/>
    <w:semiHidden/>
    <w:rsid w:val="00A77230"/>
  </w:style>
  <w:style w:type="numbering" w:customStyle="1" w:styleId="1333">
    <w:name w:val="Нет списка1333"/>
    <w:next w:val="ad"/>
    <w:semiHidden/>
    <w:rsid w:val="00A77230"/>
  </w:style>
  <w:style w:type="numbering" w:customStyle="1" w:styleId="11223">
    <w:name w:val="Нет списка11223"/>
    <w:next w:val="ad"/>
    <w:semiHidden/>
    <w:rsid w:val="00A77230"/>
  </w:style>
  <w:style w:type="numbering" w:customStyle="1" w:styleId="2233">
    <w:name w:val="Нет списка2233"/>
    <w:next w:val="ad"/>
    <w:semiHidden/>
    <w:unhideWhenUsed/>
    <w:rsid w:val="00A77230"/>
  </w:style>
  <w:style w:type="numbering" w:customStyle="1" w:styleId="3233">
    <w:name w:val="Нет списка3233"/>
    <w:next w:val="ad"/>
    <w:semiHidden/>
    <w:rsid w:val="00A77230"/>
  </w:style>
  <w:style w:type="numbering" w:customStyle="1" w:styleId="42230">
    <w:name w:val="Нет списка4223"/>
    <w:next w:val="ad"/>
    <w:semiHidden/>
    <w:rsid w:val="00A77230"/>
  </w:style>
  <w:style w:type="numbering" w:customStyle="1" w:styleId="12123">
    <w:name w:val="Нет списка12123"/>
    <w:next w:val="ad"/>
    <w:semiHidden/>
    <w:rsid w:val="00A77230"/>
  </w:style>
  <w:style w:type="numbering" w:customStyle="1" w:styleId="21223">
    <w:name w:val="Нет списка21223"/>
    <w:next w:val="ad"/>
    <w:semiHidden/>
    <w:unhideWhenUsed/>
    <w:rsid w:val="00A77230"/>
  </w:style>
  <w:style w:type="numbering" w:customStyle="1" w:styleId="31223">
    <w:name w:val="Нет списка31223"/>
    <w:next w:val="ad"/>
    <w:semiHidden/>
    <w:rsid w:val="00A77230"/>
  </w:style>
  <w:style w:type="numbering" w:customStyle="1" w:styleId="5123">
    <w:name w:val="Нет списка5123"/>
    <w:next w:val="ad"/>
    <w:uiPriority w:val="99"/>
    <w:semiHidden/>
    <w:rsid w:val="00A77230"/>
  </w:style>
  <w:style w:type="numbering" w:customStyle="1" w:styleId="13123">
    <w:name w:val="Нет списка13123"/>
    <w:next w:val="ad"/>
    <w:semiHidden/>
    <w:rsid w:val="00A77230"/>
  </w:style>
  <w:style w:type="numbering" w:customStyle="1" w:styleId="22123">
    <w:name w:val="Нет списка22123"/>
    <w:next w:val="ad"/>
    <w:semiHidden/>
    <w:unhideWhenUsed/>
    <w:rsid w:val="00A77230"/>
  </w:style>
  <w:style w:type="numbering" w:customStyle="1" w:styleId="32123">
    <w:name w:val="Нет списка32123"/>
    <w:next w:val="ad"/>
    <w:semiHidden/>
    <w:rsid w:val="00A77230"/>
  </w:style>
  <w:style w:type="numbering" w:customStyle="1" w:styleId="SymbolSymbol213">
    <w:name w:val="Стиль маркированный Symbol (Symbol) подчеркивание213"/>
    <w:basedOn w:val="ad"/>
    <w:rsid w:val="00A77230"/>
  </w:style>
  <w:style w:type="numbering" w:customStyle="1" w:styleId="2135">
    <w:name w:val="Стиль нумерованный213"/>
    <w:basedOn w:val="ad"/>
    <w:rsid w:val="00A77230"/>
  </w:style>
  <w:style w:type="numbering" w:customStyle="1" w:styleId="12pt213">
    <w:name w:val="Стиль маркированный 12 pt213"/>
    <w:basedOn w:val="ad"/>
    <w:rsid w:val="00A77230"/>
  </w:style>
  <w:style w:type="numbering" w:customStyle="1" w:styleId="2136">
    <w:name w:val="Стиль маркированный213"/>
    <w:basedOn w:val="ad"/>
    <w:rsid w:val="00A77230"/>
  </w:style>
  <w:style w:type="numbering" w:customStyle="1" w:styleId="12pt11113">
    <w:name w:val="Стиль маркированный 12 pt11113"/>
    <w:basedOn w:val="ad"/>
    <w:rsid w:val="00A77230"/>
  </w:style>
  <w:style w:type="numbering" w:customStyle="1" w:styleId="933">
    <w:name w:val="Нет списка93"/>
    <w:next w:val="ad"/>
    <w:uiPriority w:val="99"/>
    <w:semiHidden/>
    <w:rsid w:val="00A77230"/>
  </w:style>
  <w:style w:type="numbering" w:customStyle="1" w:styleId="1630">
    <w:name w:val="Нет списка163"/>
    <w:next w:val="ad"/>
    <w:semiHidden/>
    <w:rsid w:val="00A77230"/>
  </w:style>
  <w:style w:type="numbering" w:customStyle="1" w:styleId="2530">
    <w:name w:val="Нет списка253"/>
    <w:next w:val="ad"/>
    <w:semiHidden/>
    <w:unhideWhenUsed/>
    <w:rsid w:val="00A77230"/>
  </w:style>
  <w:style w:type="numbering" w:customStyle="1" w:styleId="353">
    <w:name w:val="Нет списка353"/>
    <w:next w:val="ad"/>
    <w:semiHidden/>
    <w:rsid w:val="00A77230"/>
  </w:style>
  <w:style w:type="numbering" w:customStyle="1" w:styleId="453">
    <w:name w:val="Нет списка453"/>
    <w:next w:val="ad"/>
    <w:semiHidden/>
    <w:rsid w:val="00A77230"/>
  </w:style>
  <w:style w:type="numbering" w:customStyle="1" w:styleId="1153">
    <w:name w:val="Нет списка1153"/>
    <w:next w:val="ad"/>
    <w:semiHidden/>
    <w:rsid w:val="00A77230"/>
  </w:style>
  <w:style w:type="numbering" w:customStyle="1" w:styleId="11143">
    <w:name w:val="Нет списка11143"/>
    <w:next w:val="ad"/>
    <w:semiHidden/>
    <w:rsid w:val="00A77230"/>
  </w:style>
  <w:style w:type="numbering" w:customStyle="1" w:styleId="2153">
    <w:name w:val="Нет списка2153"/>
    <w:next w:val="ad"/>
    <w:semiHidden/>
    <w:unhideWhenUsed/>
    <w:rsid w:val="00A77230"/>
  </w:style>
  <w:style w:type="numbering" w:customStyle="1" w:styleId="3153">
    <w:name w:val="Нет списка3153"/>
    <w:next w:val="ad"/>
    <w:semiHidden/>
    <w:rsid w:val="00A77230"/>
  </w:style>
  <w:style w:type="numbering" w:customStyle="1" w:styleId="4133">
    <w:name w:val="Нет списка4133"/>
    <w:next w:val="ad"/>
    <w:semiHidden/>
    <w:rsid w:val="00A77230"/>
  </w:style>
  <w:style w:type="numbering" w:customStyle="1" w:styleId="1243">
    <w:name w:val="Нет списка1243"/>
    <w:next w:val="ad"/>
    <w:semiHidden/>
    <w:rsid w:val="00A77230"/>
  </w:style>
  <w:style w:type="numbering" w:customStyle="1" w:styleId="21133">
    <w:name w:val="Нет списка21133"/>
    <w:next w:val="ad"/>
    <w:semiHidden/>
    <w:unhideWhenUsed/>
    <w:rsid w:val="00A77230"/>
  </w:style>
  <w:style w:type="numbering" w:customStyle="1" w:styleId="31133">
    <w:name w:val="Нет списка31133"/>
    <w:next w:val="ad"/>
    <w:semiHidden/>
    <w:rsid w:val="00A77230"/>
  </w:style>
  <w:style w:type="numbering" w:customStyle="1" w:styleId="543">
    <w:name w:val="Нет списка543"/>
    <w:next w:val="ad"/>
    <w:uiPriority w:val="99"/>
    <w:semiHidden/>
    <w:unhideWhenUsed/>
    <w:rsid w:val="00A77230"/>
  </w:style>
  <w:style w:type="numbering" w:customStyle="1" w:styleId="633">
    <w:name w:val="Нет списка633"/>
    <w:next w:val="ad"/>
    <w:uiPriority w:val="99"/>
    <w:semiHidden/>
    <w:rsid w:val="00A77230"/>
  </w:style>
  <w:style w:type="numbering" w:customStyle="1" w:styleId="1343">
    <w:name w:val="Нет списка1343"/>
    <w:next w:val="ad"/>
    <w:semiHidden/>
    <w:rsid w:val="00A77230"/>
  </w:style>
  <w:style w:type="numbering" w:customStyle="1" w:styleId="11233">
    <w:name w:val="Нет списка11233"/>
    <w:next w:val="ad"/>
    <w:semiHidden/>
    <w:rsid w:val="00A77230"/>
  </w:style>
  <w:style w:type="numbering" w:customStyle="1" w:styleId="2243">
    <w:name w:val="Нет списка2243"/>
    <w:next w:val="ad"/>
    <w:semiHidden/>
    <w:unhideWhenUsed/>
    <w:rsid w:val="00A77230"/>
  </w:style>
  <w:style w:type="numbering" w:customStyle="1" w:styleId="3243">
    <w:name w:val="Нет списка3243"/>
    <w:next w:val="ad"/>
    <w:semiHidden/>
    <w:rsid w:val="00A77230"/>
  </w:style>
  <w:style w:type="numbering" w:customStyle="1" w:styleId="4233">
    <w:name w:val="Нет списка4233"/>
    <w:next w:val="ad"/>
    <w:semiHidden/>
    <w:rsid w:val="00A77230"/>
  </w:style>
  <w:style w:type="numbering" w:customStyle="1" w:styleId="12133">
    <w:name w:val="Нет списка12133"/>
    <w:next w:val="ad"/>
    <w:semiHidden/>
    <w:rsid w:val="00A77230"/>
  </w:style>
  <w:style w:type="numbering" w:customStyle="1" w:styleId="21233">
    <w:name w:val="Нет списка21233"/>
    <w:next w:val="ad"/>
    <w:semiHidden/>
    <w:unhideWhenUsed/>
    <w:rsid w:val="00A77230"/>
  </w:style>
  <w:style w:type="numbering" w:customStyle="1" w:styleId="31233">
    <w:name w:val="Нет списка31233"/>
    <w:next w:val="ad"/>
    <w:semiHidden/>
    <w:rsid w:val="00A77230"/>
  </w:style>
  <w:style w:type="numbering" w:customStyle="1" w:styleId="5133">
    <w:name w:val="Нет списка5133"/>
    <w:next w:val="ad"/>
    <w:uiPriority w:val="99"/>
    <w:semiHidden/>
    <w:rsid w:val="00A77230"/>
  </w:style>
  <w:style w:type="numbering" w:customStyle="1" w:styleId="13133">
    <w:name w:val="Нет списка13133"/>
    <w:next w:val="ad"/>
    <w:semiHidden/>
    <w:rsid w:val="00A77230"/>
  </w:style>
  <w:style w:type="numbering" w:customStyle="1" w:styleId="22133">
    <w:name w:val="Нет списка22133"/>
    <w:next w:val="ad"/>
    <w:semiHidden/>
    <w:unhideWhenUsed/>
    <w:rsid w:val="00A77230"/>
  </w:style>
  <w:style w:type="numbering" w:customStyle="1" w:styleId="32133">
    <w:name w:val="Нет списка32133"/>
    <w:next w:val="ad"/>
    <w:semiHidden/>
    <w:rsid w:val="00A77230"/>
  </w:style>
  <w:style w:type="numbering" w:customStyle="1" w:styleId="SymbolSymbol313">
    <w:name w:val="Стиль маркированный Symbol (Symbol) подчеркивание313"/>
    <w:basedOn w:val="ad"/>
    <w:rsid w:val="00A77230"/>
  </w:style>
  <w:style w:type="numbering" w:customStyle="1" w:styleId="3135">
    <w:name w:val="Стиль нумерованный313"/>
    <w:basedOn w:val="ad"/>
    <w:rsid w:val="00A77230"/>
  </w:style>
  <w:style w:type="numbering" w:customStyle="1" w:styleId="12pt313">
    <w:name w:val="Стиль маркированный 12 pt313"/>
    <w:basedOn w:val="ad"/>
    <w:rsid w:val="00A77230"/>
    <w:pPr>
      <w:numPr>
        <w:numId w:val="40"/>
      </w:numPr>
    </w:pPr>
  </w:style>
  <w:style w:type="numbering" w:customStyle="1" w:styleId="313">
    <w:name w:val="Стиль маркированный313"/>
    <w:basedOn w:val="ad"/>
    <w:rsid w:val="00A77230"/>
    <w:pPr>
      <w:numPr>
        <w:numId w:val="41"/>
      </w:numPr>
    </w:pPr>
  </w:style>
  <w:style w:type="numbering" w:customStyle="1" w:styleId="1030">
    <w:name w:val="Нет списка103"/>
    <w:next w:val="ad"/>
    <w:uiPriority w:val="99"/>
    <w:semiHidden/>
    <w:rsid w:val="00A77230"/>
  </w:style>
  <w:style w:type="numbering" w:customStyle="1" w:styleId="1730">
    <w:name w:val="Нет списка173"/>
    <w:next w:val="ad"/>
    <w:semiHidden/>
    <w:rsid w:val="00A77230"/>
  </w:style>
  <w:style w:type="numbering" w:customStyle="1" w:styleId="263">
    <w:name w:val="Нет списка263"/>
    <w:next w:val="ad"/>
    <w:semiHidden/>
    <w:unhideWhenUsed/>
    <w:rsid w:val="00A77230"/>
  </w:style>
  <w:style w:type="numbering" w:customStyle="1" w:styleId="363">
    <w:name w:val="Нет списка363"/>
    <w:next w:val="ad"/>
    <w:semiHidden/>
    <w:rsid w:val="00A77230"/>
  </w:style>
  <w:style w:type="numbering" w:customStyle="1" w:styleId="463">
    <w:name w:val="Нет списка463"/>
    <w:next w:val="ad"/>
    <w:semiHidden/>
    <w:rsid w:val="00A77230"/>
  </w:style>
  <w:style w:type="numbering" w:customStyle="1" w:styleId="1163">
    <w:name w:val="Нет списка1163"/>
    <w:next w:val="ad"/>
    <w:semiHidden/>
    <w:rsid w:val="00A77230"/>
  </w:style>
  <w:style w:type="numbering" w:customStyle="1" w:styleId="11153">
    <w:name w:val="Нет списка11153"/>
    <w:next w:val="ad"/>
    <w:semiHidden/>
    <w:rsid w:val="00A77230"/>
  </w:style>
  <w:style w:type="numbering" w:customStyle="1" w:styleId="2163">
    <w:name w:val="Нет списка2163"/>
    <w:next w:val="ad"/>
    <w:semiHidden/>
    <w:unhideWhenUsed/>
    <w:rsid w:val="00A77230"/>
  </w:style>
  <w:style w:type="numbering" w:customStyle="1" w:styleId="3163">
    <w:name w:val="Нет списка3163"/>
    <w:next w:val="ad"/>
    <w:semiHidden/>
    <w:rsid w:val="00A77230"/>
  </w:style>
  <w:style w:type="numbering" w:customStyle="1" w:styleId="4143">
    <w:name w:val="Нет списка4143"/>
    <w:next w:val="ad"/>
    <w:semiHidden/>
    <w:rsid w:val="00A77230"/>
  </w:style>
  <w:style w:type="numbering" w:customStyle="1" w:styleId="1253">
    <w:name w:val="Нет списка1253"/>
    <w:next w:val="ad"/>
    <w:semiHidden/>
    <w:rsid w:val="00A77230"/>
  </w:style>
  <w:style w:type="numbering" w:customStyle="1" w:styleId="21143">
    <w:name w:val="Нет списка21143"/>
    <w:next w:val="ad"/>
    <w:semiHidden/>
    <w:unhideWhenUsed/>
    <w:rsid w:val="00A77230"/>
  </w:style>
  <w:style w:type="numbering" w:customStyle="1" w:styleId="31143">
    <w:name w:val="Нет списка31143"/>
    <w:next w:val="ad"/>
    <w:semiHidden/>
    <w:rsid w:val="00A77230"/>
  </w:style>
  <w:style w:type="numbering" w:customStyle="1" w:styleId="553">
    <w:name w:val="Нет списка553"/>
    <w:next w:val="ad"/>
    <w:uiPriority w:val="99"/>
    <w:semiHidden/>
    <w:unhideWhenUsed/>
    <w:rsid w:val="00A77230"/>
  </w:style>
  <w:style w:type="numbering" w:customStyle="1" w:styleId="643">
    <w:name w:val="Нет списка643"/>
    <w:next w:val="ad"/>
    <w:uiPriority w:val="99"/>
    <w:semiHidden/>
    <w:rsid w:val="00A77230"/>
  </w:style>
  <w:style w:type="numbering" w:customStyle="1" w:styleId="1353">
    <w:name w:val="Нет списка1353"/>
    <w:next w:val="ad"/>
    <w:semiHidden/>
    <w:rsid w:val="00A77230"/>
  </w:style>
  <w:style w:type="numbering" w:customStyle="1" w:styleId="11243">
    <w:name w:val="Нет списка11243"/>
    <w:next w:val="ad"/>
    <w:semiHidden/>
    <w:rsid w:val="00A77230"/>
  </w:style>
  <w:style w:type="numbering" w:customStyle="1" w:styleId="2253">
    <w:name w:val="Нет списка2253"/>
    <w:next w:val="ad"/>
    <w:semiHidden/>
    <w:unhideWhenUsed/>
    <w:rsid w:val="00A77230"/>
  </w:style>
  <w:style w:type="numbering" w:customStyle="1" w:styleId="3253">
    <w:name w:val="Нет списка3253"/>
    <w:next w:val="ad"/>
    <w:semiHidden/>
    <w:rsid w:val="00A77230"/>
  </w:style>
  <w:style w:type="numbering" w:customStyle="1" w:styleId="4243">
    <w:name w:val="Нет списка4243"/>
    <w:next w:val="ad"/>
    <w:semiHidden/>
    <w:rsid w:val="00A77230"/>
  </w:style>
  <w:style w:type="numbering" w:customStyle="1" w:styleId="12143">
    <w:name w:val="Нет списка12143"/>
    <w:next w:val="ad"/>
    <w:semiHidden/>
    <w:rsid w:val="00A77230"/>
  </w:style>
  <w:style w:type="numbering" w:customStyle="1" w:styleId="21243">
    <w:name w:val="Нет списка21243"/>
    <w:next w:val="ad"/>
    <w:semiHidden/>
    <w:unhideWhenUsed/>
    <w:rsid w:val="00A77230"/>
  </w:style>
  <w:style w:type="numbering" w:customStyle="1" w:styleId="31243">
    <w:name w:val="Нет списка31243"/>
    <w:next w:val="ad"/>
    <w:semiHidden/>
    <w:rsid w:val="00A77230"/>
  </w:style>
  <w:style w:type="numbering" w:customStyle="1" w:styleId="5143">
    <w:name w:val="Нет списка5143"/>
    <w:next w:val="ad"/>
    <w:uiPriority w:val="99"/>
    <w:semiHidden/>
    <w:rsid w:val="00A77230"/>
  </w:style>
  <w:style w:type="numbering" w:customStyle="1" w:styleId="13143">
    <w:name w:val="Нет списка13143"/>
    <w:next w:val="ad"/>
    <w:semiHidden/>
    <w:rsid w:val="00A77230"/>
  </w:style>
  <w:style w:type="numbering" w:customStyle="1" w:styleId="22143">
    <w:name w:val="Нет списка22143"/>
    <w:next w:val="ad"/>
    <w:semiHidden/>
    <w:unhideWhenUsed/>
    <w:rsid w:val="00A77230"/>
  </w:style>
  <w:style w:type="numbering" w:customStyle="1" w:styleId="32143">
    <w:name w:val="Нет списка32143"/>
    <w:next w:val="ad"/>
    <w:semiHidden/>
    <w:rsid w:val="00A77230"/>
  </w:style>
  <w:style w:type="numbering" w:customStyle="1" w:styleId="SymbolSymbol43">
    <w:name w:val="Стиль маркированный Symbol (Symbol) подчеркивание43"/>
    <w:basedOn w:val="ad"/>
    <w:rsid w:val="00A77230"/>
  </w:style>
  <w:style w:type="numbering" w:customStyle="1" w:styleId="435">
    <w:name w:val="Стиль нумерованный43"/>
    <w:basedOn w:val="ad"/>
    <w:rsid w:val="00A77230"/>
  </w:style>
  <w:style w:type="numbering" w:customStyle="1" w:styleId="12pt43">
    <w:name w:val="Стиль маркированный 12 pt43"/>
    <w:basedOn w:val="ad"/>
    <w:rsid w:val="00A77230"/>
  </w:style>
  <w:style w:type="numbering" w:customStyle="1" w:styleId="436">
    <w:name w:val="Стиль маркированный43"/>
    <w:basedOn w:val="ad"/>
    <w:rsid w:val="00A77230"/>
  </w:style>
  <w:style w:type="table" w:customStyle="1" w:styleId="52130">
    <w:name w:val="Сетка таблицы5213"/>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c"/>
    <w:next w:val="af"/>
    <w:rsid w:val="00A77230"/>
    <w:pPr>
      <w:spacing w:after="0" w:line="240" w:lineRule="auto"/>
      <w:ind w:firstLine="851"/>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3">
    <w:name w:val="Стиль маркированный 12 pt1213"/>
    <w:basedOn w:val="ad"/>
    <w:rsid w:val="00A77230"/>
    <w:pPr>
      <w:numPr>
        <w:numId w:val="39"/>
      </w:numPr>
    </w:pPr>
  </w:style>
  <w:style w:type="numbering" w:customStyle="1" w:styleId="183">
    <w:name w:val="Нет списка183"/>
    <w:next w:val="ad"/>
    <w:semiHidden/>
    <w:rsid w:val="00A77230"/>
  </w:style>
  <w:style w:type="numbering" w:customStyle="1" w:styleId="193">
    <w:name w:val="Нет списка193"/>
    <w:next w:val="ad"/>
    <w:uiPriority w:val="99"/>
    <w:semiHidden/>
    <w:unhideWhenUsed/>
    <w:rsid w:val="00A77230"/>
  </w:style>
  <w:style w:type="numbering" w:customStyle="1" w:styleId="1173">
    <w:name w:val="Нет списка1173"/>
    <w:next w:val="ad"/>
    <w:semiHidden/>
    <w:rsid w:val="00A77230"/>
  </w:style>
  <w:style w:type="numbering" w:customStyle="1" w:styleId="203">
    <w:name w:val="Нет списка203"/>
    <w:next w:val="ad"/>
    <w:uiPriority w:val="99"/>
    <w:semiHidden/>
    <w:unhideWhenUsed/>
    <w:rsid w:val="00A77230"/>
  </w:style>
  <w:style w:type="table" w:customStyle="1" w:styleId="211131">
    <w:name w:val="Сетка таблицы21113"/>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53">
    <w:name w:val="Стиль маркированный Symbol (Symbol) подчеркивание53"/>
    <w:basedOn w:val="ad"/>
    <w:rsid w:val="00A77230"/>
  </w:style>
  <w:style w:type="numbering" w:customStyle="1" w:styleId="534">
    <w:name w:val="Стиль нумерованный53"/>
    <w:basedOn w:val="ad"/>
    <w:rsid w:val="00A77230"/>
  </w:style>
  <w:style w:type="numbering" w:customStyle="1" w:styleId="12pt53">
    <w:name w:val="Стиль маркированный 12 pt53"/>
    <w:basedOn w:val="ad"/>
    <w:rsid w:val="00A77230"/>
  </w:style>
  <w:style w:type="numbering" w:customStyle="1" w:styleId="535">
    <w:name w:val="Стиль маркированный53"/>
    <w:basedOn w:val="ad"/>
    <w:rsid w:val="00A77230"/>
  </w:style>
  <w:style w:type="numbering" w:customStyle="1" w:styleId="SymbolSymbol123">
    <w:name w:val="Стиль маркированный Symbol (Symbol) подчеркивание123"/>
    <w:basedOn w:val="ad"/>
    <w:rsid w:val="00A77230"/>
  </w:style>
  <w:style w:type="numbering" w:customStyle="1" w:styleId="1234">
    <w:name w:val="Стиль нумерованный123"/>
    <w:basedOn w:val="ad"/>
    <w:rsid w:val="00A77230"/>
  </w:style>
  <w:style w:type="numbering" w:customStyle="1" w:styleId="12pt133">
    <w:name w:val="Стиль маркированный 12 pt133"/>
    <w:basedOn w:val="ad"/>
    <w:rsid w:val="00A77230"/>
  </w:style>
  <w:style w:type="numbering" w:customStyle="1" w:styleId="1235">
    <w:name w:val="Стиль маркированный123"/>
    <w:basedOn w:val="ad"/>
    <w:rsid w:val="00A77230"/>
  </w:style>
  <w:style w:type="numbering" w:customStyle="1" w:styleId="SymbolSymbol2113">
    <w:name w:val="Стиль маркированный Symbol (Symbol) подчеркивание2113"/>
    <w:basedOn w:val="ad"/>
    <w:rsid w:val="00A77230"/>
  </w:style>
  <w:style w:type="numbering" w:customStyle="1" w:styleId="21134">
    <w:name w:val="Стиль нумерованный2113"/>
    <w:basedOn w:val="ad"/>
    <w:rsid w:val="00A77230"/>
  </w:style>
  <w:style w:type="numbering" w:customStyle="1" w:styleId="12pt2113">
    <w:name w:val="Стиль маркированный 12 pt2113"/>
    <w:basedOn w:val="ad"/>
    <w:rsid w:val="00A77230"/>
  </w:style>
  <w:style w:type="numbering" w:customStyle="1" w:styleId="21135">
    <w:name w:val="Стиль маркированный2113"/>
    <w:basedOn w:val="ad"/>
    <w:rsid w:val="00A77230"/>
  </w:style>
  <w:style w:type="numbering" w:customStyle="1" w:styleId="12pt1123">
    <w:name w:val="Стиль маркированный 12 pt1123"/>
    <w:basedOn w:val="ad"/>
    <w:rsid w:val="00A77230"/>
  </w:style>
  <w:style w:type="numbering" w:customStyle="1" w:styleId="273">
    <w:name w:val="Нет списка273"/>
    <w:next w:val="ad"/>
    <w:uiPriority w:val="99"/>
    <w:semiHidden/>
    <w:unhideWhenUsed/>
    <w:rsid w:val="00A77230"/>
  </w:style>
  <w:style w:type="numbering" w:customStyle="1" w:styleId="SymbolSymbol61">
    <w:name w:val="Стиль маркированный Symbol (Symbol) подчеркивание61"/>
    <w:basedOn w:val="ad"/>
    <w:rsid w:val="00A77230"/>
  </w:style>
  <w:style w:type="numbering" w:customStyle="1" w:styleId="615">
    <w:name w:val="Стиль нумерованный61"/>
    <w:basedOn w:val="ad"/>
    <w:rsid w:val="00A77230"/>
  </w:style>
  <w:style w:type="numbering" w:customStyle="1" w:styleId="12pt61">
    <w:name w:val="Стиль маркированный 12 pt61"/>
    <w:basedOn w:val="ad"/>
    <w:rsid w:val="00A77230"/>
  </w:style>
  <w:style w:type="numbering" w:customStyle="1" w:styleId="616">
    <w:name w:val="Стиль маркированный61"/>
    <w:basedOn w:val="ad"/>
    <w:rsid w:val="00A77230"/>
  </w:style>
  <w:style w:type="numbering" w:customStyle="1" w:styleId="SymbolSymbol131">
    <w:name w:val="Стиль маркированный Symbol (Symbol) подчеркивание131"/>
    <w:basedOn w:val="ad"/>
    <w:rsid w:val="00A77230"/>
  </w:style>
  <w:style w:type="numbering" w:customStyle="1" w:styleId="1318">
    <w:name w:val="Стиль нумерованный131"/>
    <w:basedOn w:val="ad"/>
    <w:rsid w:val="00A77230"/>
  </w:style>
  <w:style w:type="numbering" w:customStyle="1" w:styleId="12pt143">
    <w:name w:val="Стиль маркированный 12 pt143"/>
    <w:basedOn w:val="ad"/>
    <w:rsid w:val="00A77230"/>
  </w:style>
  <w:style w:type="numbering" w:customStyle="1" w:styleId="1319">
    <w:name w:val="Стиль маркированный131"/>
    <w:basedOn w:val="ad"/>
    <w:rsid w:val="00A77230"/>
  </w:style>
  <w:style w:type="numbering" w:customStyle="1" w:styleId="SymbolSymbol223">
    <w:name w:val="Стиль маркированный Symbol (Symbol) подчеркивание223"/>
    <w:basedOn w:val="ad"/>
    <w:rsid w:val="00A77230"/>
  </w:style>
  <w:style w:type="numbering" w:customStyle="1" w:styleId="2234">
    <w:name w:val="Стиль нумерованный223"/>
    <w:basedOn w:val="ad"/>
    <w:rsid w:val="00A77230"/>
  </w:style>
  <w:style w:type="numbering" w:customStyle="1" w:styleId="12pt223">
    <w:name w:val="Стиль маркированный 12 pt223"/>
    <w:basedOn w:val="ad"/>
    <w:rsid w:val="00A77230"/>
  </w:style>
  <w:style w:type="numbering" w:customStyle="1" w:styleId="2235">
    <w:name w:val="Стиль маркированный223"/>
    <w:basedOn w:val="ad"/>
    <w:rsid w:val="00A77230"/>
  </w:style>
  <w:style w:type="numbering" w:customStyle="1" w:styleId="12pt1131">
    <w:name w:val="Стиль маркированный 12 pt1131"/>
    <w:basedOn w:val="ad"/>
    <w:rsid w:val="00A77230"/>
  </w:style>
  <w:style w:type="numbering" w:customStyle="1" w:styleId="SymbolSymbol11113">
    <w:name w:val="Стиль маркированный Symbol (Symbol) подчеркивание11113"/>
    <w:basedOn w:val="ad"/>
    <w:rsid w:val="00A77230"/>
  </w:style>
  <w:style w:type="numbering" w:customStyle="1" w:styleId="283">
    <w:name w:val="Нет списка283"/>
    <w:next w:val="ad"/>
    <w:uiPriority w:val="99"/>
    <w:semiHidden/>
    <w:unhideWhenUsed/>
    <w:rsid w:val="00A77230"/>
  </w:style>
  <w:style w:type="numbering" w:customStyle="1" w:styleId="SymbolSymbol71">
    <w:name w:val="Стиль маркированный Symbol (Symbol) подчеркивание71"/>
    <w:basedOn w:val="ad"/>
    <w:rsid w:val="00A77230"/>
  </w:style>
  <w:style w:type="numbering" w:customStyle="1" w:styleId="715">
    <w:name w:val="Стиль нумерованный71"/>
    <w:basedOn w:val="ad"/>
    <w:rsid w:val="00A77230"/>
  </w:style>
  <w:style w:type="numbering" w:customStyle="1" w:styleId="12pt71">
    <w:name w:val="Стиль маркированный 12 pt71"/>
    <w:basedOn w:val="ad"/>
    <w:rsid w:val="00A77230"/>
    <w:pPr>
      <w:numPr>
        <w:numId w:val="30"/>
      </w:numPr>
    </w:pPr>
  </w:style>
  <w:style w:type="numbering" w:customStyle="1" w:styleId="716">
    <w:name w:val="Стиль маркированный71"/>
    <w:basedOn w:val="ad"/>
    <w:rsid w:val="00A77230"/>
  </w:style>
  <w:style w:type="numbering" w:customStyle="1" w:styleId="SymbolSymbol141">
    <w:name w:val="Стиль маркированный Symbol (Symbol) подчеркивание141"/>
    <w:basedOn w:val="ad"/>
    <w:rsid w:val="00A77230"/>
  </w:style>
  <w:style w:type="numbering" w:customStyle="1" w:styleId="1414">
    <w:name w:val="Стиль нумерованный141"/>
    <w:basedOn w:val="ad"/>
    <w:rsid w:val="00A77230"/>
  </w:style>
  <w:style w:type="numbering" w:customStyle="1" w:styleId="12pt151">
    <w:name w:val="Стиль маркированный 12 pt151"/>
    <w:basedOn w:val="ad"/>
    <w:rsid w:val="00A77230"/>
  </w:style>
  <w:style w:type="numbering" w:customStyle="1" w:styleId="1415">
    <w:name w:val="Стиль маркированный141"/>
    <w:basedOn w:val="ad"/>
    <w:rsid w:val="00A77230"/>
  </w:style>
  <w:style w:type="numbering" w:customStyle="1" w:styleId="SymbolSymbol231">
    <w:name w:val="Стиль маркированный Symbol (Symbol) подчеркивание231"/>
    <w:basedOn w:val="ad"/>
    <w:rsid w:val="00A77230"/>
  </w:style>
  <w:style w:type="numbering" w:customStyle="1" w:styleId="2314">
    <w:name w:val="Стиль нумерованный231"/>
    <w:basedOn w:val="ad"/>
    <w:rsid w:val="00A77230"/>
  </w:style>
  <w:style w:type="numbering" w:customStyle="1" w:styleId="12pt231">
    <w:name w:val="Стиль маркированный 12 pt231"/>
    <w:basedOn w:val="ad"/>
    <w:rsid w:val="00A77230"/>
  </w:style>
  <w:style w:type="numbering" w:customStyle="1" w:styleId="2315">
    <w:name w:val="Стиль маркированный231"/>
    <w:basedOn w:val="ad"/>
    <w:rsid w:val="00A77230"/>
  </w:style>
  <w:style w:type="numbering" w:customStyle="1" w:styleId="12pt1141">
    <w:name w:val="Стиль маркированный 12 pt1141"/>
    <w:basedOn w:val="ad"/>
    <w:rsid w:val="00A77230"/>
  </w:style>
  <w:style w:type="numbering" w:customStyle="1" w:styleId="1103">
    <w:name w:val="Нет списка1103"/>
    <w:next w:val="ad"/>
    <w:uiPriority w:val="99"/>
    <w:semiHidden/>
    <w:rsid w:val="00A77230"/>
  </w:style>
  <w:style w:type="numbering" w:customStyle="1" w:styleId="1183">
    <w:name w:val="Нет списка1183"/>
    <w:next w:val="ad"/>
    <w:semiHidden/>
    <w:rsid w:val="00A77230"/>
  </w:style>
  <w:style w:type="numbering" w:customStyle="1" w:styleId="293">
    <w:name w:val="Нет списка293"/>
    <w:next w:val="ad"/>
    <w:semiHidden/>
    <w:unhideWhenUsed/>
    <w:rsid w:val="00A77230"/>
  </w:style>
  <w:style w:type="numbering" w:customStyle="1" w:styleId="373">
    <w:name w:val="Нет списка373"/>
    <w:next w:val="ad"/>
    <w:semiHidden/>
    <w:rsid w:val="00A77230"/>
  </w:style>
  <w:style w:type="numbering" w:customStyle="1" w:styleId="473">
    <w:name w:val="Нет списка473"/>
    <w:next w:val="ad"/>
    <w:semiHidden/>
    <w:rsid w:val="00A77230"/>
  </w:style>
  <w:style w:type="numbering" w:customStyle="1" w:styleId="11163">
    <w:name w:val="Нет списка11163"/>
    <w:next w:val="ad"/>
    <w:semiHidden/>
    <w:rsid w:val="00A77230"/>
  </w:style>
  <w:style w:type="numbering" w:customStyle="1" w:styleId="1111230">
    <w:name w:val="Нет списка111123"/>
    <w:next w:val="ad"/>
    <w:semiHidden/>
    <w:rsid w:val="00A77230"/>
  </w:style>
  <w:style w:type="numbering" w:customStyle="1" w:styleId="21730">
    <w:name w:val="Нет списка2173"/>
    <w:next w:val="ad"/>
    <w:semiHidden/>
    <w:unhideWhenUsed/>
    <w:rsid w:val="00A77230"/>
  </w:style>
  <w:style w:type="numbering" w:customStyle="1" w:styleId="3173">
    <w:name w:val="Нет списка3173"/>
    <w:next w:val="ad"/>
    <w:semiHidden/>
    <w:rsid w:val="00A77230"/>
  </w:style>
  <w:style w:type="numbering" w:customStyle="1" w:styleId="4153">
    <w:name w:val="Нет списка4153"/>
    <w:next w:val="ad"/>
    <w:semiHidden/>
    <w:rsid w:val="00A77230"/>
  </w:style>
  <w:style w:type="numbering" w:customStyle="1" w:styleId="1263">
    <w:name w:val="Нет списка1263"/>
    <w:next w:val="ad"/>
    <w:semiHidden/>
    <w:rsid w:val="00A77230"/>
  </w:style>
  <w:style w:type="numbering" w:customStyle="1" w:styleId="21153">
    <w:name w:val="Нет списка21153"/>
    <w:next w:val="ad"/>
    <w:semiHidden/>
    <w:unhideWhenUsed/>
    <w:rsid w:val="00A77230"/>
  </w:style>
  <w:style w:type="numbering" w:customStyle="1" w:styleId="31153">
    <w:name w:val="Нет списка31153"/>
    <w:next w:val="ad"/>
    <w:semiHidden/>
    <w:rsid w:val="00A77230"/>
  </w:style>
  <w:style w:type="table" w:customStyle="1" w:styleId="2111131">
    <w:name w:val="Сетка таблицы211113"/>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
    <w:name w:val="Нет списка563"/>
    <w:next w:val="ad"/>
    <w:uiPriority w:val="99"/>
    <w:semiHidden/>
    <w:unhideWhenUsed/>
    <w:rsid w:val="00A77230"/>
  </w:style>
  <w:style w:type="numbering" w:customStyle="1" w:styleId="653">
    <w:name w:val="Нет списка653"/>
    <w:next w:val="ad"/>
    <w:uiPriority w:val="99"/>
    <w:semiHidden/>
    <w:rsid w:val="00A77230"/>
  </w:style>
  <w:style w:type="numbering" w:customStyle="1" w:styleId="1363">
    <w:name w:val="Нет списка1363"/>
    <w:next w:val="ad"/>
    <w:semiHidden/>
    <w:rsid w:val="00A77230"/>
  </w:style>
  <w:style w:type="numbering" w:customStyle="1" w:styleId="11253">
    <w:name w:val="Нет списка11253"/>
    <w:next w:val="ad"/>
    <w:semiHidden/>
    <w:rsid w:val="00A77230"/>
  </w:style>
  <w:style w:type="numbering" w:customStyle="1" w:styleId="2263">
    <w:name w:val="Нет списка2263"/>
    <w:next w:val="ad"/>
    <w:semiHidden/>
    <w:unhideWhenUsed/>
    <w:rsid w:val="00A77230"/>
  </w:style>
  <w:style w:type="numbering" w:customStyle="1" w:styleId="3263">
    <w:name w:val="Нет списка3263"/>
    <w:next w:val="ad"/>
    <w:semiHidden/>
    <w:rsid w:val="00A77230"/>
  </w:style>
  <w:style w:type="numbering" w:customStyle="1" w:styleId="4253">
    <w:name w:val="Нет списка4253"/>
    <w:next w:val="ad"/>
    <w:semiHidden/>
    <w:rsid w:val="00A77230"/>
  </w:style>
  <w:style w:type="numbering" w:customStyle="1" w:styleId="12153">
    <w:name w:val="Нет списка12153"/>
    <w:next w:val="ad"/>
    <w:semiHidden/>
    <w:rsid w:val="00A77230"/>
  </w:style>
  <w:style w:type="numbering" w:customStyle="1" w:styleId="21253">
    <w:name w:val="Нет списка21253"/>
    <w:next w:val="ad"/>
    <w:semiHidden/>
    <w:unhideWhenUsed/>
    <w:rsid w:val="00A77230"/>
  </w:style>
  <w:style w:type="numbering" w:customStyle="1" w:styleId="31253">
    <w:name w:val="Нет списка31253"/>
    <w:next w:val="ad"/>
    <w:semiHidden/>
    <w:rsid w:val="00A77230"/>
  </w:style>
  <w:style w:type="numbering" w:customStyle="1" w:styleId="5153">
    <w:name w:val="Нет списка5153"/>
    <w:next w:val="ad"/>
    <w:uiPriority w:val="99"/>
    <w:semiHidden/>
    <w:rsid w:val="00A77230"/>
  </w:style>
  <w:style w:type="numbering" w:customStyle="1" w:styleId="13153">
    <w:name w:val="Нет списка13153"/>
    <w:next w:val="ad"/>
    <w:semiHidden/>
    <w:rsid w:val="00A77230"/>
  </w:style>
  <w:style w:type="numbering" w:customStyle="1" w:styleId="22153">
    <w:name w:val="Нет списка22153"/>
    <w:next w:val="ad"/>
    <w:semiHidden/>
    <w:unhideWhenUsed/>
    <w:rsid w:val="00A77230"/>
  </w:style>
  <w:style w:type="numbering" w:customStyle="1" w:styleId="32153">
    <w:name w:val="Нет списка32153"/>
    <w:next w:val="ad"/>
    <w:semiHidden/>
    <w:rsid w:val="00A77230"/>
  </w:style>
  <w:style w:type="table" w:customStyle="1" w:styleId="52113">
    <w:name w:val="Сетка таблицы52113"/>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0">
    <w:name w:val="Нет списка723"/>
    <w:next w:val="ad"/>
    <w:uiPriority w:val="99"/>
    <w:semiHidden/>
    <w:unhideWhenUsed/>
    <w:rsid w:val="00A77230"/>
  </w:style>
  <w:style w:type="numbering" w:customStyle="1" w:styleId="1423">
    <w:name w:val="Нет списка1423"/>
    <w:next w:val="ad"/>
    <w:uiPriority w:val="99"/>
    <w:semiHidden/>
    <w:rsid w:val="00A77230"/>
  </w:style>
  <w:style w:type="numbering" w:customStyle="1" w:styleId="11323">
    <w:name w:val="Нет списка11323"/>
    <w:next w:val="ad"/>
    <w:semiHidden/>
    <w:rsid w:val="00A77230"/>
  </w:style>
  <w:style w:type="numbering" w:customStyle="1" w:styleId="2323">
    <w:name w:val="Нет списка2323"/>
    <w:next w:val="ad"/>
    <w:semiHidden/>
    <w:unhideWhenUsed/>
    <w:rsid w:val="00A77230"/>
  </w:style>
  <w:style w:type="numbering" w:customStyle="1" w:styleId="3323">
    <w:name w:val="Нет списка3323"/>
    <w:next w:val="ad"/>
    <w:semiHidden/>
    <w:rsid w:val="00A77230"/>
  </w:style>
  <w:style w:type="numbering" w:customStyle="1" w:styleId="4323">
    <w:name w:val="Нет списка4323"/>
    <w:next w:val="ad"/>
    <w:semiHidden/>
    <w:rsid w:val="00A77230"/>
  </w:style>
  <w:style w:type="numbering" w:customStyle="1" w:styleId="111111130">
    <w:name w:val="Нет списка11111113"/>
    <w:next w:val="ad"/>
    <w:semiHidden/>
    <w:rsid w:val="00A77230"/>
  </w:style>
  <w:style w:type="numbering" w:customStyle="1" w:styleId="111111113">
    <w:name w:val="Нет списка111111113"/>
    <w:next w:val="ad"/>
    <w:semiHidden/>
    <w:rsid w:val="00A77230"/>
  </w:style>
  <w:style w:type="numbering" w:customStyle="1" w:styleId="21323">
    <w:name w:val="Нет списка21323"/>
    <w:next w:val="ad"/>
    <w:semiHidden/>
    <w:unhideWhenUsed/>
    <w:rsid w:val="00A77230"/>
  </w:style>
  <w:style w:type="numbering" w:customStyle="1" w:styleId="31323">
    <w:name w:val="Нет списка31323"/>
    <w:next w:val="ad"/>
    <w:semiHidden/>
    <w:rsid w:val="00A77230"/>
  </w:style>
  <w:style w:type="numbering" w:customStyle="1" w:styleId="41123">
    <w:name w:val="Нет списка41123"/>
    <w:next w:val="ad"/>
    <w:semiHidden/>
    <w:rsid w:val="00A77230"/>
  </w:style>
  <w:style w:type="numbering" w:customStyle="1" w:styleId="12223">
    <w:name w:val="Нет списка12223"/>
    <w:next w:val="ad"/>
    <w:semiHidden/>
    <w:rsid w:val="00A77230"/>
  </w:style>
  <w:style w:type="numbering" w:customStyle="1" w:styleId="2111230">
    <w:name w:val="Нет списка211123"/>
    <w:next w:val="ad"/>
    <w:semiHidden/>
    <w:unhideWhenUsed/>
    <w:rsid w:val="00A77230"/>
  </w:style>
  <w:style w:type="numbering" w:customStyle="1" w:styleId="3111230">
    <w:name w:val="Нет списка311123"/>
    <w:next w:val="ad"/>
    <w:semiHidden/>
    <w:rsid w:val="00A77230"/>
  </w:style>
  <w:style w:type="numbering" w:customStyle="1" w:styleId="5223">
    <w:name w:val="Нет списка5223"/>
    <w:next w:val="ad"/>
    <w:uiPriority w:val="99"/>
    <w:semiHidden/>
    <w:unhideWhenUsed/>
    <w:rsid w:val="00A77230"/>
  </w:style>
  <w:style w:type="numbering" w:customStyle="1" w:styleId="6123">
    <w:name w:val="Нет списка6123"/>
    <w:next w:val="ad"/>
    <w:uiPriority w:val="99"/>
    <w:semiHidden/>
    <w:rsid w:val="00A77230"/>
  </w:style>
  <w:style w:type="numbering" w:customStyle="1" w:styleId="13223">
    <w:name w:val="Нет списка13223"/>
    <w:next w:val="ad"/>
    <w:semiHidden/>
    <w:rsid w:val="00A77230"/>
  </w:style>
  <w:style w:type="numbering" w:customStyle="1" w:styleId="112123">
    <w:name w:val="Нет списка112123"/>
    <w:next w:val="ad"/>
    <w:semiHidden/>
    <w:rsid w:val="00A77230"/>
  </w:style>
  <w:style w:type="numbering" w:customStyle="1" w:styleId="22223">
    <w:name w:val="Нет списка22223"/>
    <w:next w:val="ad"/>
    <w:semiHidden/>
    <w:unhideWhenUsed/>
    <w:rsid w:val="00A77230"/>
  </w:style>
  <w:style w:type="numbering" w:customStyle="1" w:styleId="32223">
    <w:name w:val="Нет списка32223"/>
    <w:next w:val="ad"/>
    <w:semiHidden/>
    <w:rsid w:val="00A77230"/>
  </w:style>
  <w:style w:type="numbering" w:customStyle="1" w:styleId="42123">
    <w:name w:val="Нет списка42123"/>
    <w:next w:val="ad"/>
    <w:semiHidden/>
    <w:rsid w:val="00A77230"/>
  </w:style>
  <w:style w:type="numbering" w:customStyle="1" w:styleId="121123">
    <w:name w:val="Нет списка121123"/>
    <w:next w:val="ad"/>
    <w:semiHidden/>
    <w:rsid w:val="00A77230"/>
  </w:style>
  <w:style w:type="numbering" w:customStyle="1" w:styleId="212123">
    <w:name w:val="Нет списка212123"/>
    <w:next w:val="ad"/>
    <w:semiHidden/>
    <w:unhideWhenUsed/>
    <w:rsid w:val="00A77230"/>
  </w:style>
  <w:style w:type="numbering" w:customStyle="1" w:styleId="312123">
    <w:name w:val="Нет списка312123"/>
    <w:next w:val="ad"/>
    <w:semiHidden/>
    <w:rsid w:val="00A77230"/>
  </w:style>
  <w:style w:type="numbering" w:customStyle="1" w:styleId="51123">
    <w:name w:val="Нет списка51123"/>
    <w:next w:val="ad"/>
    <w:uiPriority w:val="99"/>
    <w:semiHidden/>
    <w:rsid w:val="00A77230"/>
  </w:style>
  <w:style w:type="numbering" w:customStyle="1" w:styleId="131123">
    <w:name w:val="Нет списка131123"/>
    <w:next w:val="ad"/>
    <w:semiHidden/>
    <w:rsid w:val="00A77230"/>
  </w:style>
  <w:style w:type="numbering" w:customStyle="1" w:styleId="221123">
    <w:name w:val="Нет списка221123"/>
    <w:next w:val="ad"/>
    <w:semiHidden/>
    <w:unhideWhenUsed/>
    <w:rsid w:val="00A77230"/>
  </w:style>
  <w:style w:type="numbering" w:customStyle="1" w:styleId="321123">
    <w:name w:val="Нет списка321123"/>
    <w:next w:val="ad"/>
    <w:semiHidden/>
    <w:rsid w:val="00A77230"/>
  </w:style>
  <w:style w:type="numbering" w:customStyle="1" w:styleId="SymbolSymbol3113">
    <w:name w:val="Стиль маркированный Symbol (Symbol) подчеркивание3113"/>
    <w:basedOn w:val="ad"/>
    <w:rsid w:val="00A77230"/>
  </w:style>
  <w:style w:type="numbering" w:customStyle="1" w:styleId="31130">
    <w:name w:val="Стиль нумерованный3113"/>
    <w:basedOn w:val="ad"/>
    <w:rsid w:val="00A77230"/>
  </w:style>
  <w:style w:type="numbering" w:customStyle="1" w:styleId="12pt3113">
    <w:name w:val="Стиль маркированный 12 pt3113"/>
    <w:basedOn w:val="ad"/>
    <w:rsid w:val="00A77230"/>
  </w:style>
  <w:style w:type="numbering" w:customStyle="1" w:styleId="31134">
    <w:name w:val="Стиль маркированный3113"/>
    <w:basedOn w:val="ad"/>
    <w:rsid w:val="00A77230"/>
  </w:style>
  <w:style w:type="numbering" w:customStyle="1" w:styleId="7113">
    <w:name w:val="Нет списка7113"/>
    <w:next w:val="ad"/>
    <w:uiPriority w:val="99"/>
    <w:semiHidden/>
    <w:rsid w:val="00A77230"/>
  </w:style>
  <w:style w:type="numbering" w:customStyle="1" w:styleId="14113">
    <w:name w:val="Нет списка14113"/>
    <w:next w:val="ad"/>
    <w:semiHidden/>
    <w:rsid w:val="00A77230"/>
  </w:style>
  <w:style w:type="numbering" w:customStyle="1" w:styleId="23113">
    <w:name w:val="Нет списка23113"/>
    <w:next w:val="ad"/>
    <w:semiHidden/>
    <w:unhideWhenUsed/>
    <w:rsid w:val="00A77230"/>
  </w:style>
  <w:style w:type="numbering" w:customStyle="1" w:styleId="33113">
    <w:name w:val="Нет списка33113"/>
    <w:next w:val="ad"/>
    <w:semiHidden/>
    <w:rsid w:val="00A77230"/>
  </w:style>
  <w:style w:type="numbering" w:customStyle="1" w:styleId="43113">
    <w:name w:val="Нет списка43113"/>
    <w:next w:val="ad"/>
    <w:semiHidden/>
    <w:rsid w:val="00A77230"/>
  </w:style>
  <w:style w:type="numbering" w:customStyle="1" w:styleId="113113">
    <w:name w:val="Нет списка113113"/>
    <w:next w:val="ad"/>
    <w:semiHidden/>
    <w:rsid w:val="00A77230"/>
  </w:style>
  <w:style w:type="numbering" w:customStyle="1" w:styleId="111213">
    <w:name w:val="Нет списка111213"/>
    <w:next w:val="ad"/>
    <w:semiHidden/>
    <w:rsid w:val="00A77230"/>
  </w:style>
  <w:style w:type="numbering" w:customStyle="1" w:styleId="213113">
    <w:name w:val="Нет списка213113"/>
    <w:next w:val="ad"/>
    <w:semiHidden/>
    <w:unhideWhenUsed/>
    <w:rsid w:val="00A77230"/>
  </w:style>
  <w:style w:type="numbering" w:customStyle="1" w:styleId="313113">
    <w:name w:val="Нет списка313113"/>
    <w:next w:val="ad"/>
    <w:semiHidden/>
    <w:rsid w:val="00A77230"/>
  </w:style>
  <w:style w:type="numbering" w:customStyle="1" w:styleId="411113">
    <w:name w:val="Нет списка411113"/>
    <w:next w:val="ad"/>
    <w:semiHidden/>
    <w:rsid w:val="00A77230"/>
  </w:style>
  <w:style w:type="numbering" w:customStyle="1" w:styleId="122113">
    <w:name w:val="Нет списка122113"/>
    <w:next w:val="ad"/>
    <w:semiHidden/>
    <w:rsid w:val="00A77230"/>
  </w:style>
  <w:style w:type="numbering" w:customStyle="1" w:styleId="21111130">
    <w:name w:val="Нет списка2111113"/>
    <w:next w:val="ad"/>
    <w:semiHidden/>
    <w:unhideWhenUsed/>
    <w:rsid w:val="00A77230"/>
  </w:style>
  <w:style w:type="numbering" w:customStyle="1" w:styleId="3111113">
    <w:name w:val="Нет списка3111113"/>
    <w:next w:val="ad"/>
    <w:semiHidden/>
    <w:rsid w:val="00A77230"/>
  </w:style>
  <w:style w:type="numbering" w:customStyle="1" w:styleId="521130">
    <w:name w:val="Нет списка52113"/>
    <w:next w:val="ad"/>
    <w:uiPriority w:val="99"/>
    <w:semiHidden/>
    <w:unhideWhenUsed/>
    <w:rsid w:val="00A77230"/>
  </w:style>
  <w:style w:type="numbering" w:customStyle="1" w:styleId="61113">
    <w:name w:val="Нет списка61113"/>
    <w:next w:val="ad"/>
    <w:uiPriority w:val="99"/>
    <w:semiHidden/>
    <w:rsid w:val="00A77230"/>
  </w:style>
  <w:style w:type="numbering" w:customStyle="1" w:styleId="132113">
    <w:name w:val="Нет списка132113"/>
    <w:next w:val="ad"/>
    <w:semiHidden/>
    <w:rsid w:val="00A77230"/>
  </w:style>
  <w:style w:type="numbering" w:customStyle="1" w:styleId="1121113">
    <w:name w:val="Нет списка1121113"/>
    <w:next w:val="ad"/>
    <w:semiHidden/>
    <w:rsid w:val="00A77230"/>
  </w:style>
  <w:style w:type="numbering" w:customStyle="1" w:styleId="222113">
    <w:name w:val="Нет списка222113"/>
    <w:next w:val="ad"/>
    <w:semiHidden/>
    <w:unhideWhenUsed/>
    <w:rsid w:val="00A77230"/>
  </w:style>
  <w:style w:type="numbering" w:customStyle="1" w:styleId="322113">
    <w:name w:val="Нет списка322113"/>
    <w:next w:val="ad"/>
    <w:semiHidden/>
    <w:rsid w:val="00A77230"/>
  </w:style>
  <w:style w:type="numbering" w:customStyle="1" w:styleId="421113">
    <w:name w:val="Нет списка421113"/>
    <w:next w:val="ad"/>
    <w:semiHidden/>
    <w:rsid w:val="00A77230"/>
  </w:style>
  <w:style w:type="numbering" w:customStyle="1" w:styleId="1211113">
    <w:name w:val="Нет списка1211113"/>
    <w:next w:val="ad"/>
    <w:semiHidden/>
    <w:rsid w:val="00A77230"/>
  </w:style>
  <w:style w:type="numbering" w:customStyle="1" w:styleId="2121113">
    <w:name w:val="Нет списка2121113"/>
    <w:next w:val="ad"/>
    <w:semiHidden/>
    <w:unhideWhenUsed/>
    <w:rsid w:val="00A77230"/>
  </w:style>
  <w:style w:type="numbering" w:customStyle="1" w:styleId="3121113">
    <w:name w:val="Нет списка3121113"/>
    <w:next w:val="ad"/>
    <w:semiHidden/>
    <w:rsid w:val="00A77230"/>
  </w:style>
  <w:style w:type="numbering" w:customStyle="1" w:styleId="511113">
    <w:name w:val="Нет списка511113"/>
    <w:next w:val="ad"/>
    <w:uiPriority w:val="99"/>
    <w:semiHidden/>
    <w:rsid w:val="00A77230"/>
  </w:style>
  <w:style w:type="numbering" w:customStyle="1" w:styleId="1311113">
    <w:name w:val="Нет списка1311113"/>
    <w:next w:val="ad"/>
    <w:semiHidden/>
    <w:rsid w:val="00A77230"/>
  </w:style>
  <w:style w:type="numbering" w:customStyle="1" w:styleId="2211113">
    <w:name w:val="Нет списка2211113"/>
    <w:next w:val="ad"/>
    <w:semiHidden/>
    <w:unhideWhenUsed/>
    <w:rsid w:val="00A77230"/>
  </w:style>
  <w:style w:type="numbering" w:customStyle="1" w:styleId="3211113">
    <w:name w:val="Нет списка3211113"/>
    <w:next w:val="ad"/>
    <w:semiHidden/>
    <w:rsid w:val="00A77230"/>
  </w:style>
  <w:style w:type="numbering" w:customStyle="1" w:styleId="SymbolSymbol1121">
    <w:name w:val="Стиль маркированный Symbol (Symbol) подчеркивание1121"/>
    <w:basedOn w:val="ad"/>
    <w:rsid w:val="00A77230"/>
  </w:style>
  <w:style w:type="numbering" w:customStyle="1" w:styleId="111132">
    <w:name w:val="Стиль нумерованный11113"/>
    <w:basedOn w:val="ad"/>
    <w:rsid w:val="00A77230"/>
  </w:style>
  <w:style w:type="numbering" w:customStyle="1" w:styleId="12pt12113">
    <w:name w:val="Стиль маркированный 12 pt12113"/>
    <w:basedOn w:val="ad"/>
    <w:rsid w:val="00A77230"/>
  </w:style>
  <w:style w:type="numbering" w:customStyle="1" w:styleId="111133">
    <w:name w:val="Стиль маркированный11113"/>
    <w:basedOn w:val="ad"/>
    <w:rsid w:val="00A77230"/>
  </w:style>
  <w:style w:type="numbering" w:customStyle="1" w:styleId="813">
    <w:name w:val="Нет списка813"/>
    <w:next w:val="ad"/>
    <w:uiPriority w:val="99"/>
    <w:semiHidden/>
    <w:rsid w:val="00A77230"/>
  </w:style>
  <w:style w:type="numbering" w:customStyle="1" w:styleId="1513">
    <w:name w:val="Нет списка1513"/>
    <w:next w:val="ad"/>
    <w:semiHidden/>
    <w:rsid w:val="00A77230"/>
  </w:style>
  <w:style w:type="numbering" w:customStyle="1" w:styleId="2413">
    <w:name w:val="Нет списка2413"/>
    <w:next w:val="ad"/>
    <w:semiHidden/>
    <w:unhideWhenUsed/>
    <w:rsid w:val="00A77230"/>
  </w:style>
  <w:style w:type="numbering" w:customStyle="1" w:styleId="3413">
    <w:name w:val="Нет списка3413"/>
    <w:next w:val="ad"/>
    <w:semiHidden/>
    <w:rsid w:val="00A77230"/>
  </w:style>
  <w:style w:type="numbering" w:customStyle="1" w:styleId="4413">
    <w:name w:val="Нет списка4413"/>
    <w:next w:val="ad"/>
    <w:semiHidden/>
    <w:rsid w:val="00A77230"/>
  </w:style>
  <w:style w:type="numbering" w:customStyle="1" w:styleId="11413">
    <w:name w:val="Нет списка11413"/>
    <w:next w:val="ad"/>
    <w:semiHidden/>
    <w:rsid w:val="00A77230"/>
  </w:style>
  <w:style w:type="numbering" w:customStyle="1" w:styleId="111313">
    <w:name w:val="Нет списка111313"/>
    <w:next w:val="ad"/>
    <w:semiHidden/>
    <w:rsid w:val="00A77230"/>
  </w:style>
  <w:style w:type="numbering" w:customStyle="1" w:styleId="21413">
    <w:name w:val="Нет списка21413"/>
    <w:next w:val="ad"/>
    <w:semiHidden/>
    <w:unhideWhenUsed/>
    <w:rsid w:val="00A77230"/>
  </w:style>
  <w:style w:type="numbering" w:customStyle="1" w:styleId="31413">
    <w:name w:val="Нет списка31413"/>
    <w:next w:val="ad"/>
    <w:semiHidden/>
    <w:rsid w:val="00A77230"/>
  </w:style>
  <w:style w:type="numbering" w:customStyle="1" w:styleId="41213">
    <w:name w:val="Нет списка41213"/>
    <w:next w:val="ad"/>
    <w:semiHidden/>
    <w:rsid w:val="00A77230"/>
  </w:style>
  <w:style w:type="numbering" w:customStyle="1" w:styleId="12313">
    <w:name w:val="Нет списка12313"/>
    <w:next w:val="ad"/>
    <w:semiHidden/>
    <w:rsid w:val="00A77230"/>
  </w:style>
  <w:style w:type="numbering" w:customStyle="1" w:styleId="211213">
    <w:name w:val="Нет списка211213"/>
    <w:next w:val="ad"/>
    <w:semiHidden/>
    <w:unhideWhenUsed/>
    <w:rsid w:val="00A77230"/>
  </w:style>
  <w:style w:type="numbering" w:customStyle="1" w:styleId="311213">
    <w:name w:val="Нет списка311213"/>
    <w:next w:val="ad"/>
    <w:semiHidden/>
    <w:rsid w:val="00A77230"/>
  </w:style>
  <w:style w:type="numbering" w:customStyle="1" w:styleId="5313">
    <w:name w:val="Нет списка5313"/>
    <w:next w:val="ad"/>
    <w:uiPriority w:val="99"/>
    <w:semiHidden/>
    <w:unhideWhenUsed/>
    <w:rsid w:val="00A77230"/>
  </w:style>
  <w:style w:type="numbering" w:customStyle="1" w:styleId="62130">
    <w:name w:val="Нет списка6213"/>
    <w:next w:val="ad"/>
    <w:uiPriority w:val="99"/>
    <w:semiHidden/>
    <w:rsid w:val="00A77230"/>
  </w:style>
  <w:style w:type="numbering" w:customStyle="1" w:styleId="13313">
    <w:name w:val="Нет списка13313"/>
    <w:next w:val="ad"/>
    <w:semiHidden/>
    <w:rsid w:val="00A77230"/>
  </w:style>
  <w:style w:type="numbering" w:customStyle="1" w:styleId="112213">
    <w:name w:val="Нет списка112213"/>
    <w:next w:val="ad"/>
    <w:semiHidden/>
    <w:rsid w:val="00A77230"/>
  </w:style>
  <w:style w:type="numbering" w:customStyle="1" w:styleId="22313">
    <w:name w:val="Нет списка22313"/>
    <w:next w:val="ad"/>
    <w:semiHidden/>
    <w:unhideWhenUsed/>
    <w:rsid w:val="00A77230"/>
  </w:style>
  <w:style w:type="numbering" w:customStyle="1" w:styleId="32313">
    <w:name w:val="Нет списка32313"/>
    <w:next w:val="ad"/>
    <w:semiHidden/>
    <w:rsid w:val="00A77230"/>
  </w:style>
  <w:style w:type="numbering" w:customStyle="1" w:styleId="42213">
    <w:name w:val="Нет списка42213"/>
    <w:next w:val="ad"/>
    <w:semiHidden/>
    <w:rsid w:val="00A77230"/>
  </w:style>
  <w:style w:type="numbering" w:customStyle="1" w:styleId="121213">
    <w:name w:val="Нет списка121213"/>
    <w:next w:val="ad"/>
    <w:semiHidden/>
    <w:rsid w:val="00A77230"/>
  </w:style>
  <w:style w:type="numbering" w:customStyle="1" w:styleId="212213">
    <w:name w:val="Нет списка212213"/>
    <w:next w:val="ad"/>
    <w:semiHidden/>
    <w:unhideWhenUsed/>
    <w:rsid w:val="00A77230"/>
  </w:style>
  <w:style w:type="numbering" w:customStyle="1" w:styleId="312213">
    <w:name w:val="Нет списка312213"/>
    <w:next w:val="ad"/>
    <w:semiHidden/>
    <w:rsid w:val="00A77230"/>
  </w:style>
  <w:style w:type="numbering" w:customStyle="1" w:styleId="51213">
    <w:name w:val="Нет списка51213"/>
    <w:next w:val="ad"/>
    <w:uiPriority w:val="99"/>
    <w:semiHidden/>
    <w:rsid w:val="00A77230"/>
  </w:style>
  <w:style w:type="numbering" w:customStyle="1" w:styleId="131213">
    <w:name w:val="Нет списка131213"/>
    <w:next w:val="ad"/>
    <w:semiHidden/>
    <w:rsid w:val="00A77230"/>
  </w:style>
  <w:style w:type="numbering" w:customStyle="1" w:styleId="221213">
    <w:name w:val="Нет списка221213"/>
    <w:next w:val="ad"/>
    <w:semiHidden/>
    <w:unhideWhenUsed/>
    <w:rsid w:val="00A77230"/>
  </w:style>
  <w:style w:type="numbering" w:customStyle="1" w:styleId="321213">
    <w:name w:val="Нет списка321213"/>
    <w:next w:val="ad"/>
    <w:semiHidden/>
    <w:rsid w:val="00A77230"/>
  </w:style>
  <w:style w:type="numbering" w:customStyle="1" w:styleId="SymbolSymbol21113">
    <w:name w:val="Стиль маркированный Symbol (Symbol) подчеркивание21113"/>
    <w:basedOn w:val="ad"/>
    <w:rsid w:val="00A77230"/>
  </w:style>
  <w:style w:type="numbering" w:customStyle="1" w:styleId="211132">
    <w:name w:val="Стиль нумерованный21113"/>
    <w:basedOn w:val="ad"/>
    <w:rsid w:val="00A77230"/>
  </w:style>
  <w:style w:type="numbering" w:customStyle="1" w:styleId="12pt21113">
    <w:name w:val="Стиль маркированный 12 pt21113"/>
    <w:basedOn w:val="ad"/>
    <w:rsid w:val="00A77230"/>
  </w:style>
  <w:style w:type="numbering" w:customStyle="1" w:styleId="211133">
    <w:name w:val="Стиль маркированный21113"/>
    <w:basedOn w:val="ad"/>
    <w:rsid w:val="00A77230"/>
  </w:style>
  <w:style w:type="numbering" w:customStyle="1" w:styleId="12pt111113">
    <w:name w:val="Стиль маркированный 12 pt111113"/>
    <w:basedOn w:val="ad"/>
    <w:rsid w:val="00A77230"/>
  </w:style>
  <w:style w:type="numbering" w:customStyle="1" w:styleId="913">
    <w:name w:val="Нет списка913"/>
    <w:next w:val="ad"/>
    <w:uiPriority w:val="99"/>
    <w:semiHidden/>
    <w:unhideWhenUsed/>
    <w:rsid w:val="00A77230"/>
  </w:style>
  <w:style w:type="numbering" w:customStyle="1" w:styleId="1613">
    <w:name w:val="Нет списка1613"/>
    <w:next w:val="ad"/>
    <w:uiPriority w:val="99"/>
    <w:semiHidden/>
    <w:rsid w:val="00A77230"/>
  </w:style>
  <w:style w:type="numbering" w:customStyle="1" w:styleId="11513">
    <w:name w:val="Нет списка11513"/>
    <w:next w:val="ad"/>
    <w:semiHidden/>
    <w:rsid w:val="00A77230"/>
  </w:style>
  <w:style w:type="numbering" w:customStyle="1" w:styleId="2513">
    <w:name w:val="Нет списка2513"/>
    <w:next w:val="ad"/>
    <w:semiHidden/>
    <w:unhideWhenUsed/>
    <w:rsid w:val="00A77230"/>
  </w:style>
  <w:style w:type="numbering" w:customStyle="1" w:styleId="3513">
    <w:name w:val="Нет списка3513"/>
    <w:next w:val="ad"/>
    <w:semiHidden/>
    <w:rsid w:val="00A77230"/>
  </w:style>
  <w:style w:type="numbering" w:customStyle="1" w:styleId="4513">
    <w:name w:val="Нет списка4513"/>
    <w:next w:val="ad"/>
    <w:semiHidden/>
    <w:rsid w:val="00A77230"/>
  </w:style>
  <w:style w:type="numbering" w:customStyle="1" w:styleId="111413">
    <w:name w:val="Нет списка111413"/>
    <w:next w:val="ad"/>
    <w:semiHidden/>
    <w:rsid w:val="00A77230"/>
  </w:style>
  <w:style w:type="numbering" w:customStyle="1" w:styleId="1111213">
    <w:name w:val="Нет списка1111213"/>
    <w:next w:val="ad"/>
    <w:semiHidden/>
    <w:rsid w:val="00A77230"/>
  </w:style>
  <w:style w:type="numbering" w:customStyle="1" w:styleId="21513">
    <w:name w:val="Нет списка21513"/>
    <w:next w:val="ad"/>
    <w:semiHidden/>
    <w:unhideWhenUsed/>
    <w:rsid w:val="00A77230"/>
  </w:style>
  <w:style w:type="numbering" w:customStyle="1" w:styleId="31513">
    <w:name w:val="Нет списка31513"/>
    <w:next w:val="ad"/>
    <w:semiHidden/>
    <w:rsid w:val="00A77230"/>
  </w:style>
  <w:style w:type="numbering" w:customStyle="1" w:styleId="41313">
    <w:name w:val="Нет списка41313"/>
    <w:next w:val="ad"/>
    <w:semiHidden/>
    <w:rsid w:val="00A77230"/>
  </w:style>
  <w:style w:type="numbering" w:customStyle="1" w:styleId="12413">
    <w:name w:val="Нет списка12413"/>
    <w:next w:val="ad"/>
    <w:semiHidden/>
    <w:rsid w:val="00A77230"/>
  </w:style>
  <w:style w:type="numbering" w:customStyle="1" w:styleId="211313">
    <w:name w:val="Нет списка211313"/>
    <w:next w:val="ad"/>
    <w:semiHidden/>
    <w:unhideWhenUsed/>
    <w:rsid w:val="00A77230"/>
  </w:style>
  <w:style w:type="numbering" w:customStyle="1" w:styleId="311313">
    <w:name w:val="Нет списка311313"/>
    <w:next w:val="ad"/>
    <w:semiHidden/>
    <w:rsid w:val="00A77230"/>
  </w:style>
  <w:style w:type="table" w:customStyle="1" w:styleId="21111131">
    <w:name w:val="Сетка таблицы2111113"/>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3">
    <w:name w:val="Нет списка5413"/>
    <w:next w:val="ad"/>
    <w:uiPriority w:val="99"/>
    <w:semiHidden/>
    <w:unhideWhenUsed/>
    <w:rsid w:val="00A77230"/>
  </w:style>
  <w:style w:type="numbering" w:customStyle="1" w:styleId="6313">
    <w:name w:val="Нет списка6313"/>
    <w:next w:val="ad"/>
    <w:uiPriority w:val="99"/>
    <w:semiHidden/>
    <w:rsid w:val="00A77230"/>
  </w:style>
  <w:style w:type="numbering" w:customStyle="1" w:styleId="13413">
    <w:name w:val="Нет списка13413"/>
    <w:next w:val="ad"/>
    <w:semiHidden/>
    <w:rsid w:val="00A77230"/>
  </w:style>
  <w:style w:type="numbering" w:customStyle="1" w:styleId="112313">
    <w:name w:val="Нет списка112313"/>
    <w:next w:val="ad"/>
    <w:semiHidden/>
    <w:rsid w:val="00A77230"/>
  </w:style>
  <w:style w:type="numbering" w:customStyle="1" w:styleId="22413">
    <w:name w:val="Нет списка22413"/>
    <w:next w:val="ad"/>
    <w:semiHidden/>
    <w:unhideWhenUsed/>
    <w:rsid w:val="00A77230"/>
  </w:style>
  <w:style w:type="numbering" w:customStyle="1" w:styleId="32413">
    <w:name w:val="Нет списка32413"/>
    <w:next w:val="ad"/>
    <w:semiHidden/>
    <w:rsid w:val="00A77230"/>
  </w:style>
  <w:style w:type="numbering" w:customStyle="1" w:styleId="42313">
    <w:name w:val="Нет списка42313"/>
    <w:next w:val="ad"/>
    <w:semiHidden/>
    <w:rsid w:val="00A77230"/>
  </w:style>
  <w:style w:type="numbering" w:customStyle="1" w:styleId="121313">
    <w:name w:val="Нет списка121313"/>
    <w:next w:val="ad"/>
    <w:semiHidden/>
    <w:rsid w:val="00A77230"/>
  </w:style>
  <w:style w:type="numbering" w:customStyle="1" w:styleId="212313">
    <w:name w:val="Нет списка212313"/>
    <w:next w:val="ad"/>
    <w:semiHidden/>
    <w:unhideWhenUsed/>
    <w:rsid w:val="00A77230"/>
  </w:style>
  <w:style w:type="numbering" w:customStyle="1" w:styleId="312313">
    <w:name w:val="Нет списка312313"/>
    <w:next w:val="ad"/>
    <w:semiHidden/>
    <w:rsid w:val="00A77230"/>
  </w:style>
  <w:style w:type="numbering" w:customStyle="1" w:styleId="51313">
    <w:name w:val="Нет списка51313"/>
    <w:next w:val="ad"/>
    <w:uiPriority w:val="99"/>
    <w:semiHidden/>
    <w:rsid w:val="00A77230"/>
  </w:style>
  <w:style w:type="numbering" w:customStyle="1" w:styleId="131313">
    <w:name w:val="Нет списка131313"/>
    <w:next w:val="ad"/>
    <w:semiHidden/>
    <w:rsid w:val="00A77230"/>
  </w:style>
  <w:style w:type="numbering" w:customStyle="1" w:styleId="221313">
    <w:name w:val="Нет списка221313"/>
    <w:next w:val="ad"/>
    <w:semiHidden/>
    <w:unhideWhenUsed/>
    <w:rsid w:val="00A77230"/>
  </w:style>
  <w:style w:type="numbering" w:customStyle="1" w:styleId="321313">
    <w:name w:val="Нет списка321313"/>
    <w:next w:val="ad"/>
    <w:semiHidden/>
    <w:rsid w:val="00A77230"/>
  </w:style>
  <w:style w:type="numbering" w:customStyle="1" w:styleId="SymbolSymbol31113">
    <w:name w:val="Стиль маркированный Symbol (Symbol) подчеркивание31113"/>
    <w:basedOn w:val="ad"/>
    <w:rsid w:val="00A77230"/>
  </w:style>
  <w:style w:type="numbering" w:customStyle="1" w:styleId="311132">
    <w:name w:val="Стиль нумерованный31113"/>
    <w:basedOn w:val="ad"/>
    <w:rsid w:val="00A77230"/>
  </w:style>
  <w:style w:type="numbering" w:customStyle="1" w:styleId="12pt31113">
    <w:name w:val="Стиль маркированный 12 pt31113"/>
    <w:basedOn w:val="ad"/>
    <w:rsid w:val="00A77230"/>
  </w:style>
  <w:style w:type="numbering" w:customStyle="1" w:styleId="311141">
    <w:name w:val="Стиль маркированный31114"/>
    <w:basedOn w:val="ad"/>
    <w:rsid w:val="00A77230"/>
  </w:style>
  <w:style w:type="table" w:customStyle="1" w:styleId="521113">
    <w:name w:val="Сетка таблицы5211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Сетка таблицы6211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3">
    <w:name w:val="Сетка таблицы721113"/>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3">
    <w:name w:val="Стиль маркированный 12 pt121113"/>
    <w:basedOn w:val="ad"/>
    <w:rsid w:val="00A77230"/>
  </w:style>
  <w:style w:type="numbering" w:customStyle="1" w:styleId="1013">
    <w:name w:val="Нет списка1013"/>
    <w:next w:val="ad"/>
    <w:semiHidden/>
    <w:rsid w:val="00A77230"/>
  </w:style>
  <w:style w:type="numbering" w:customStyle="1" w:styleId="1713">
    <w:name w:val="Нет списка1713"/>
    <w:next w:val="ad"/>
    <w:uiPriority w:val="99"/>
    <w:semiHidden/>
    <w:unhideWhenUsed/>
    <w:rsid w:val="00A77230"/>
  </w:style>
  <w:style w:type="numbering" w:customStyle="1" w:styleId="2613">
    <w:name w:val="Нет списка2613"/>
    <w:next w:val="ad"/>
    <w:uiPriority w:val="99"/>
    <w:semiHidden/>
    <w:unhideWhenUsed/>
    <w:rsid w:val="00A77230"/>
  </w:style>
  <w:style w:type="numbering" w:customStyle="1" w:styleId="1813">
    <w:name w:val="Нет списка1813"/>
    <w:next w:val="ad"/>
    <w:semiHidden/>
    <w:rsid w:val="00A77230"/>
  </w:style>
  <w:style w:type="numbering" w:customStyle="1" w:styleId="1913">
    <w:name w:val="Нет списка1913"/>
    <w:next w:val="ad"/>
    <w:uiPriority w:val="99"/>
    <w:semiHidden/>
    <w:unhideWhenUsed/>
    <w:rsid w:val="00A77230"/>
  </w:style>
  <w:style w:type="numbering" w:customStyle="1" w:styleId="2713">
    <w:name w:val="Нет списка2713"/>
    <w:next w:val="ad"/>
    <w:uiPriority w:val="99"/>
    <w:semiHidden/>
    <w:unhideWhenUsed/>
    <w:rsid w:val="00A77230"/>
  </w:style>
  <w:style w:type="numbering" w:customStyle="1" w:styleId="2013">
    <w:name w:val="Нет списка2013"/>
    <w:next w:val="ad"/>
    <w:semiHidden/>
    <w:rsid w:val="00A77230"/>
  </w:style>
  <w:style w:type="numbering" w:customStyle="1" w:styleId="11013">
    <w:name w:val="Нет списка11013"/>
    <w:next w:val="ad"/>
    <w:uiPriority w:val="99"/>
    <w:semiHidden/>
    <w:unhideWhenUsed/>
    <w:rsid w:val="00A77230"/>
  </w:style>
  <w:style w:type="numbering" w:customStyle="1" w:styleId="2813">
    <w:name w:val="Нет списка2813"/>
    <w:next w:val="ad"/>
    <w:uiPriority w:val="99"/>
    <w:semiHidden/>
    <w:unhideWhenUsed/>
    <w:rsid w:val="00A77230"/>
  </w:style>
  <w:style w:type="numbering" w:customStyle="1" w:styleId="2913">
    <w:name w:val="Нет списка2913"/>
    <w:next w:val="ad"/>
    <w:uiPriority w:val="99"/>
    <w:semiHidden/>
    <w:rsid w:val="00A77230"/>
  </w:style>
  <w:style w:type="numbering" w:customStyle="1" w:styleId="11613">
    <w:name w:val="Нет списка11613"/>
    <w:next w:val="ad"/>
    <w:semiHidden/>
    <w:rsid w:val="00A77230"/>
  </w:style>
  <w:style w:type="numbering" w:customStyle="1" w:styleId="2103">
    <w:name w:val="Нет списка2103"/>
    <w:next w:val="ad"/>
    <w:semiHidden/>
    <w:unhideWhenUsed/>
    <w:rsid w:val="00A77230"/>
  </w:style>
  <w:style w:type="numbering" w:customStyle="1" w:styleId="3613">
    <w:name w:val="Нет списка3613"/>
    <w:next w:val="ad"/>
    <w:semiHidden/>
    <w:rsid w:val="00A77230"/>
  </w:style>
  <w:style w:type="numbering" w:customStyle="1" w:styleId="4613">
    <w:name w:val="Нет списка4613"/>
    <w:next w:val="ad"/>
    <w:semiHidden/>
    <w:rsid w:val="00A77230"/>
  </w:style>
  <w:style w:type="numbering" w:customStyle="1" w:styleId="11713">
    <w:name w:val="Нет списка11713"/>
    <w:next w:val="ad"/>
    <w:semiHidden/>
    <w:rsid w:val="00A77230"/>
  </w:style>
  <w:style w:type="numbering" w:customStyle="1" w:styleId="111513">
    <w:name w:val="Нет списка111513"/>
    <w:next w:val="ad"/>
    <w:semiHidden/>
    <w:rsid w:val="00A77230"/>
  </w:style>
  <w:style w:type="numbering" w:customStyle="1" w:styleId="21613">
    <w:name w:val="Нет списка21613"/>
    <w:next w:val="ad"/>
    <w:semiHidden/>
    <w:unhideWhenUsed/>
    <w:rsid w:val="00A77230"/>
  </w:style>
  <w:style w:type="numbering" w:customStyle="1" w:styleId="31613">
    <w:name w:val="Нет списка31613"/>
    <w:next w:val="ad"/>
    <w:semiHidden/>
    <w:rsid w:val="00A77230"/>
  </w:style>
  <w:style w:type="numbering" w:customStyle="1" w:styleId="41413">
    <w:name w:val="Нет списка41413"/>
    <w:next w:val="ad"/>
    <w:semiHidden/>
    <w:rsid w:val="00A77230"/>
  </w:style>
  <w:style w:type="numbering" w:customStyle="1" w:styleId="12513">
    <w:name w:val="Нет списка12513"/>
    <w:next w:val="ad"/>
    <w:semiHidden/>
    <w:rsid w:val="00A77230"/>
  </w:style>
  <w:style w:type="numbering" w:customStyle="1" w:styleId="211413">
    <w:name w:val="Нет списка211413"/>
    <w:next w:val="ad"/>
    <w:semiHidden/>
    <w:unhideWhenUsed/>
    <w:rsid w:val="00A77230"/>
  </w:style>
  <w:style w:type="numbering" w:customStyle="1" w:styleId="311413">
    <w:name w:val="Нет списка311413"/>
    <w:next w:val="ad"/>
    <w:semiHidden/>
    <w:rsid w:val="00A77230"/>
  </w:style>
  <w:style w:type="numbering" w:customStyle="1" w:styleId="5513">
    <w:name w:val="Нет списка5513"/>
    <w:next w:val="ad"/>
    <w:uiPriority w:val="99"/>
    <w:semiHidden/>
    <w:unhideWhenUsed/>
    <w:rsid w:val="00A77230"/>
  </w:style>
  <w:style w:type="numbering" w:customStyle="1" w:styleId="6413">
    <w:name w:val="Нет списка6413"/>
    <w:next w:val="ad"/>
    <w:uiPriority w:val="99"/>
    <w:semiHidden/>
    <w:rsid w:val="00A77230"/>
  </w:style>
  <w:style w:type="numbering" w:customStyle="1" w:styleId="13513">
    <w:name w:val="Нет списка13513"/>
    <w:next w:val="ad"/>
    <w:semiHidden/>
    <w:rsid w:val="00A77230"/>
  </w:style>
  <w:style w:type="numbering" w:customStyle="1" w:styleId="112413">
    <w:name w:val="Нет списка112413"/>
    <w:next w:val="ad"/>
    <w:semiHidden/>
    <w:rsid w:val="00A77230"/>
  </w:style>
  <w:style w:type="numbering" w:customStyle="1" w:styleId="22513">
    <w:name w:val="Нет списка22513"/>
    <w:next w:val="ad"/>
    <w:semiHidden/>
    <w:unhideWhenUsed/>
    <w:rsid w:val="00A77230"/>
  </w:style>
  <w:style w:type="numbering" w:customStyle="1" w:styleId="32513">
    <w:name w:val="Нет списка32513"/>
    <w:next w:val="ad"/>
    <w:semiHidden/>
    <w:rsid w:val="00A77230"/>
  </w:style>
  <w:style w:type="numbering" w:customStyle="1" w:styleId="42413">
    <w:name w:val="Нет списка42413"/>
    <w:next w:val="ad"/>
    <w:semiHidden/>
    <w:rsid w:val="00A77230"/>
  </w:style>
  <w:style w:type="numbering" w:customStyle="1" w:styleId="121413">
    <w:name w:val="Нет списка121413"/>
    <w:next w:val="ad"/>
    <w:semiHidden/>
    <w:rsid w:val="00A77230"/>
  </w:style>
  <w:style w:type="numbering" w:customStyle="1" w:styleId="212413">
    <w:name w:val="Нет списка212413"/>
    <w:next w:val="ad"/>
    <w:semiHidden/>
    <w:unhideWhenUsed/>
    <w:rsid w:val="00A77230"/>
  </w:style>
  <w:style w:type="numbering" w:customStyle="1" w:styleId="312413">
    <w:name w:val="Нет списка312413"/>
    <w:next w:val="ad"/>
    <w:semiHidden/>
    <w:rsid w:val="00A77230"/>
  </w:style>
  <w:style w:type="numbering" w:customStyle="1" w:styleId="51413">
    <w:name w:val="Нет списка51413"/>
    <w:next w:val="ad"/>
    <w:uiPriority w:val="99"/>
    <w:semiHidden/>
    <w:rsid w:val="00A77230"/>
  </w:style>
  <w:style w:type="numbering" w:customStyle="1" w:styleId="131413">
    <w:name w:val="Нет списка131413"/>
    <w:next w:val="ad"/>
    <w:semiHidden/>
    <w:rsid w:val="00A77230"/>
  </w:style>
  <w:style w:type="numbering" w:customStyle="1" w:styleId="221413">
    <w:name w:val="Нет списка221413"/>
    <w:next w:val="ad"/>
    <w:semiHidden/>
    <w:unhideWhenUsed/>
    <w:rsid w:val="00A77230"/>
  </w:style>
  <w:style w:type="numbering" w:customStyle="1" w:styleId="321413">
    <w:name w:val="Нет списка321413"/>
    <w:next w:val="ad"/>
    <w:semiHidden/>
    <w:rsid w:val="00A77230"/>
  </w:style>
  <w:style w:type="numbering" w:customStyle="1" w:styleId="303">
    <w:name w:val="Нет списка303"/>
    <w:next w:val="ad"/>
    <w:semiHidden/>
    <w:rsid w:val="00A77230"/>
  </w:style>
  <w:style w:type="numbering" w:customStyle="1" w:styleId="11813">
    <w:name w:val="Нет списка11813"/>
    <w:next w:val="ad"/>
    <w:uiPriority w:val="99"/>
    <w:semiHidden/>
    <w:unhideWhenUsed/>
    <w:rsid w:val="00A77230"/>
  </w:style>
  <w:style w:type="numbering" w:customStyle="1" w:styleId="21713">
    <w:name w:val="Нет списка21713"/>
    <w:next w:val="ad"/>
    <w:uiPriority w:val="99"/>
    <w:semiHidden/>
    <w:unhideWhenUsed/>
    <w:rsid w:val="00A77230"/>
  </w:style>
  <w:style w:type="numbering" w:customStyle="1" w:styleId="3713">
    <w:name w:val="Нет списка3713"/>
    <w:next w:val="ad"/>
    <w:semiHidden/>
    <w:rsid w:val="00A77230"/>
  </w:style>
  <w:style w:type="numbering" w:customStyle="1" w:styleId="1193">
    <w:name w:val="Нет списка1193"/>
    <w:next w:val="ad"/>
    <w:uiPriority w:val="99"/>
    <w:semiHidden/>
    <w:unhideWhenUsed/>
    <w:rsid w:val="00A77230"/>
  </w:style>
  <w:style w:type="numbering" w:customStyle="1" w:styleId="2183">
    <w:name w:val="Нет списка2183"/>
    <w:next w:val="ad"/>
    <w:uiPriority w:val="99"/>
    <w:semiHidden/>
    <w:unhideWhenUsed/>
    <w:rsid w:val="00A77230"/>
  </w:style>
  <w:style w:type="numbering" w:customStyle="1" w:styleId="383">
    <w:name w:val="Нет списка383"/>
    <w:next w:val="ad"/>
    <w:semiHidden/>
    <w:rsid w:val="00A77230"/>
  </w:style>
  <w:style w:type="numbering" w:customStyle="1" w:styleId="1203">
    <w:name w:val="Нет списка1203"/>
    <w:next w:val="ad"/>
    <w:uiPriority w:val="99"/>
    <w:semiHidden/>
    <w:unhideWhenUsed/>
    <w:rsid w:val="00A77230"/>
  </w:style>
  <w:style w:type="numbering" w:customStyle="1" w:styleId="2193">
    <w:name w:val="Нет списка2193"/>
    <w:next w:val="ad"/>
    <w:uiPriority w:val="99"/>
    <w:semiHidden/>
    <w:unhideWhenUsed/>
    <w:rsid w:val="00A77230"/>
  </w:style>
  <w:style w:type="numbering" w:customStyle="1" w:styleId="393">
    <w:name w:val="Нет списка393"/>
    <w:next w:val="ad"/>
    <w:uiPriority w:val="99"/>
    <w:semiHidden/>
    <w:unhideWhenUsed/>
    <w:rsid w:val="00A77230"/>
  </w:style>
  <w:style w:type="numbering" w:customStyle="1" w:styleId="SymbolSymbol413">
    <w:name w:val="Стиль маркированный Symbol (Symbol) подчеркивание413"/>
    <w:basedOn w:val="ad"/>
    <w:rsid w:val="00A77230"/>
  </w:style>
  <w:style w:type="numbering" w:customStyle="1" w:styleId="4130">
    <w:name w:val="Стиль нумерованный413"/>
    <w:basedOn w:val="ad"/>
    <w:rsid w:val="00A77230"/>
  </w:style>
  <w:style w:type="numbering" w:customStyle="1" w:styleId="12pt413">
    <w:name w:val="Стиль маркированный 12 pt413"/>
    <w:basedOn w:val="ad"/>
    <w:rsid w:val="00A77230"/>
  </w:style>
  <w:style w:type="numbering" w:customStyle="1" w:styleId="4134">
    <w:name w:val="Стиль маркированный413"/>
    <w:basedOn w:val="ad"/>
    <w:rsid w:val="00A77230"/>
  </w:style>
  <w:style w:type="numbering" w:customStyle="1" w:styleId="SymbolSymbol111113">
    <w:name w:val="Стиль маркированный Symbol (Symbol) подчеркивание111113"/>
    <w:basedOn w:val="ad"/>
    <w:rsid w:val="00A77230"/>
  </w:style>
  <w:style w:type="numbering" w:customStyle="1" w:styleId="1111131">
    <w:name w:val="Стиль нумерованный111113"/>
    <w:basedOn w:val="ad"/>
    <w:rsid w:val="00A77230"/>
  </w:style>
  <w:style w:type="numbering" w:customStyle="1" w:styleId="12pt1313">
    <w:name w:val="Стиль маркированный 12 pt1313"/>
    <w:basedOn w:val="ad"/>
    <w:rsid w:val="00A77230"/>
  </w:style>
  <w:style w:type="numbering" w:customStyle="1" w:styleId="1111132">
    <w:name w:val="Стиль маркированный111113"/>
    <w:basedOn w:val="ad"/>
    <w:rsid w:val="00A77230"/>
  </w:style>
  <w:style w:type="numbering" w:customStyle="1" w:styleId="SymbolSymbol211113">
    <w:name w:val="Стиль маркированный Symbol (Symbol) подчеркивание211113"/>
    <w:basedOn w:val="ad"/>
    <w:rsid w:val="00A77230"/>
  </w:style>
  <w:style w:type="numbering" w:customStyle="1" w:styleId="2111132">
    <w:name w:val="Стиль нумерованный211113"/>
    <w:basedOn w:val="ad"/>
    <w:rsid w:val="00A77230"/>
  </w:style>
  <w:style w:type="numbering" w:customStyle="1" w:styleId="12pt211113">
    <w:name w:val="Стиль маркированный 12 pt211113"/>
    <w:basedOn w:val="ad"/>
    <w:rsid w:val="00A77230"/>
  </w:style>
  <w:style w:type="numbering" w:customStyle="1" w:styleId="2111133">
    <w:name w:val="Стиль маркированный211113"/>
    <w:basedOn w:val="ad"/>
    <w:rsid w:val="00A77230"/>
  </w:style>
  <w:style w:type="numbering" w:customStyle="1" w:styleId="12pt1111113">
    <w:name w:val="Стиль маркированный 12 pt1111113"/>
    <w:basedOn w:val="ad"/>
    <w:rsid w:val="00A77230"/>
  </w:style>
  <w:style w:type="numbering" w:customStyle="1" w:styleId="402">
    <w:name w:val="Нет списка402"/>
    <w:next w:val="ad"/>
    <w:uiPriority w:val="99"/>
    <w:semiHidden/>
    <w:unhideWhenUsed/>
    <w:rsid w:val="00A77230"/>
  </w:style>
  <w:style w:type="numbering" w:customStyle="1" w:styleId="SymbolSymbol511">
    <w:name w:val="Стиль маркированный Symbol (Symbol) подчеркивание511"/>
    <w:basedOn w:val="ad"/>
    <w:rsid w:val="00A77230"/>
  </w:style>
  <w:style w:type="numbering" w:customStyle="1" w:styleId="5115">
    <w:name w:val="Стиль нумерованный511"/>
    <w:basedOn w:val="ad"/>
    <w:rsid w:val="00A77230"/>
  </w:style>
  <w:style w:type="numbering" w:customStyle="1" w:styleId="12pt511">
    <w:name w:val="Стиль маркированный 12 pt511"/>
    <w:basedOn w:val="ad"/>
    <w:rsid w:val="00A77230"/>
  </w:style>
  <w:style w:type="numbering" w:customStyle="1" w:styleId="5116">
    <w:name w:val="Стиль маркированный511"/>
    <w:basedOn w:val="ad"/>
    <w:rsid w:val="00A77230"/>
  </w:style>
  <w:style w:type="numbering" w:customStyle="1" w:styleId="SymbolSymbol12111">
    <w:name w:val="Стиль маркированный Symbol (Symbol) подчеркивание12111"/>
    <w:basedOn w:val="ad"/>
    <w:rsid w:val="00A77230"/>
  </w:style>
  <w:style w:type="numbering" w:customStyle="1" w:styleId="12115">
    <w:name w:val="Стиль нумерованный1211"/>
    <w:basedOn w:val="ad"/>
    <w:rsid w:val="00A77230"/>
  </w:style>
  <w:style w:type="numbering" w:customStyle="1" w:styleId="12pt1411">
    <w:name w:val="Стиль маркированный 12 pt1411"/>
    <w:basedOn w:val="ad"/>
    <w:rsid w:val="00A77230"/>
  </w:style>
  <w:style w:type="numbering" w:customStyle="1" w:styleId="12116">
    <w:name w:val="Стиль маркированный1211"/>
    <w:basedOn w:val="ad"/>
    <w:rsid w:val="00A77230"/>
  </w:style>
  <w:style w:type="numbering" w:customStyle="1" w:styleId="SymbolSymbol2211">
    <w:name w:val="Стиль маркированный Symbol (Symbol) подчеркивание2211"/>
    <w:basedOn w:val="ad"/>
    <w:rsid w:val="00A77230"/>
  </w:style>
  <w:style w:type="numbering" w:customStyle="1" w:styleId="22115">
    <w:name w:val="Стиль нумерованный2211"/>
    <w:basedOn w:val="ad"/>
    <w:rsid w:val="00A77230"/>
  </w:style>
  <w:style w:type="numbering" w:customStyle="1" w:styleId="12pt2211">
    <w:name w:val="Стиль маркированный 12 pt2211"/>
    <w:basedOn w:val="ad"/>
    <w:rsid w:val="00A77230"/>
  </w:style>
  <w:style w:type="numbering" w:customStyle="1" w:styleId="22116">
    <w:name w:val="Стиль маркированный2211"/>
    <w:basedOn w:val="ad"/>
    <w:rsid w:val="00A77230"/>
  </w:style>
  <w:style w:type="numbering" w:customStyle="1" w:styleId="12pt11211">
    <w:name w:val="Стиль маркированный 12 pt11211"/>
    <w:basedOn w:val="ad"/>
    <w:rsid w:val="00A77230"/>
  </w:style>
  <w:style w:type="numbering" w:customStyle="1" w:styleId="12611">
    <w:name w:val="Нет списка12611"/>
    <w:next w:val="ad"/>
    <w:uiPriority w:val="99"/>
    <w:semiHidden/>
    <w:rsid w:val="00A77230"/>
  </w:style>
  <w:style w:type="numbering" w:customStyle="1" w:styleId="11102">
    <w:name w:val="Нет списка11102"/>
    <w:next w:val="ad"/>
    <w:semiHidden/>
    <w:rsid w:val="00A77230"/>
  </w:style>
  <w:style w:type="numbering" w:customStyle="1" w:styleId="2202">
    <w:name w:val="Нет списка2202"/>
    <w:next w:val="ad"/>
    <w:semiHidden/>
    <w:unhideWhenUsed/>
    <w:rsid w:val="00A77230"/>
  </w:style>
  <w:style w:type="numbering" w:customStyle="1" w:styleId="3102">
    <w:name w:val="Нет списка3102"/>
    <w:next w:val="ad"/>
    <w:semiHidden/>
    <w:rsid w:val="00A77230"/>
  </w:style>
  <w:style w:type="numbering" w:customStyle="1" w:styleId="47110">
    <w:name w:val="Нет списка4711"/>
    <w:next w:val="ad"/>
    <w:semiHidden/>
    <w:rsid w:val="00A77230"/>
  </w:style>
  <w:style w:type="numbering" w:customStyle="1" w:styleId="111611">
    <w:name w:val="Нет списка111611"/>
    <w:next w:val="ad"/>
    <w:semiHidden/>
    <w:rsid w:val="00A77230"/>
  </w:style>
  <w:style w:type="numbering" w:customStyle="1" w:styleId="1111320">
    <w:name w:val="Нет списка111132"/>
    <w:next w:val="ad"/>
    <w:semiHidden/>
    <w:rsid w:val="00A77230"/>
  </w:style>
  <w:style w:type="numbering" w:customStyle="1" w:styleId="21102">
    <w:name w:val="Нет списка21102"/>
    <w:next w:val="ad"/>
    <w:semiHidden/>
    <w:unhideWhenUsed/>
    <w:rsid w:val="00A77230"/>
  </w:style>
  <w:style w:type="numbering" w:customStyle="1" w:styleId="31711">
    <w:name w:val="Нет списка31711"/>
    <w:next w:val="ad"/>
    <w:semiHidden/>
    <w:rsid w:val="00A77230"/>
  </w:style>
  <w:style w:type="numbering" w:customStyle="1" w:styleId="41511">
    <w:name w:val="Нет списка41511"/>
    <w:next w:val="ad"/>
    <w:semiHidden/>
    <w:rsid w:val="00A77230"/>
  </w:style>
  <w:style w:type="numbering" w:customStyle="1" w:styleId="12720">
    <w:name w:val="Нет списка1272"/>
    <w:next w:val="ad"/>
    <w:semiHidden/>
    <w:rsid w:val="00A77230"/>
  </w:style>
  <w:style w:type="numbering" w:customStyle="1" w:styleId="211511">
    <w:name w:val="Нет списка211511"/>
    <w:next w:val="ad"/>
    <w:semiHidden/>
    <w:unhideWhenUsed/>
    <w:rsid w:val="00A77230"/>
  </w:style>
  <w:style w:type="numbering" w:customStyle="1" w:styleId="311511">
    <w:name w:val="Нет списка311511"/>
    <w:next w:val="ad"/>
    <w:semiHidden/>
    <w:rsid w:val="00A77230"/>
  </w:style>
  <w:style w:type="table" w:customStyle="1" w:styleId="211111110">
    <w:name w:val="Сетка таблицы211111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
    <w:name w:val="Нет списка5611"/>
    <w:next w:val="ad"/>
    <w:uiPriority w:val="99"/>
    <w:semiHidden/>
    <w:unhideWhenUsed/>
    <w:rsid w:val="00A77230"/>
  </w:style>
  <w:style w:type="numbering" w:customStyle="1" w:styleId="65110">
    <w:name w:val="Нет списка6511"/>
    <w:next w:val="ad"/>
    <w:uiPriority w:val="99"/>
    <w:semiHidden/>
    <w:rsid w:val="00A77230"/>
  </w:style>
  <w:style w:type="numbering" w:customStyle="1" w:styleId="13611">
    <w:name w:val="Нет списка13611"/>
    <w:next w:val="ad"/>
    <w:semiHidden/>
    <w:rsid w:val="00A77230"/>
  </w:style>
  <w:style w:type="numbering" w:customStyle="1" w:styleId="112511">
    <w:name w:val="Нет списка112511"/>
    <w:next w:val="ad"/>
    <w:semiHidden/>
    <w:rsid w:val="00A77230"/>
  </w:style>
  <w:style w:type="numbering" w:customStyle="1" w:styleId="22611">
    <w:name w:val="Нет списка22611"/>
    <w:next w:val="ad"/>
    <w:semiHidden/>
    <w:unhideWhenUsed/>
    <w:rsid w:val="00A77230"/>
  </w:style>
  <w:style w:type="numbering" w:customStyle="1" w:styleId="32611">
    <w:name w:val="Нет списка32611"/>
    <w:next w:val="ad"/>
    <w:semiHidden/>
    <w:rsid w:val="00A77230"/>
  </w:style>
  <w:style w:type="numbering" w:customStyle="1" w:styleId="42511">
    <w:name w:val="Нет списка42511"/>
    <w:next w:val="ad"/>
    <w:semiHidden/>
    <w:rsid w:val="00A77230"/>
  </w:style>
  <w:style w:type="numbering" w:customStyle="1" w:styleId="121511">
    <w:name w:val="Нет списка121511"/>
    <w:next w:val="ad"/>
    <w:semiHidden/>
    <w:rsid w:val="00A77230"/>
  </w:style>
  <w:style w:type="numbering" w:customStyle="1" w:styleId="212511">
    <w:name w:val="Нет списка212511"/>
    <w:next w:val="ad"/>
    <w:semiHidden/>
    <w:unhideWhenUsed/>
    <w:rsid w:val="00A77230"/>
  </w:style>
  <w:style w:type="numbering" w:customStyle="1" w:styleId="312511">
    <w:name w:val="Нет списка312511"/>
    <w:next w:val="ad"/>
    <w:semiHidden/>
    <w:rsid w:val="00A77230"/>
  </w:style>
  <w:style w:type="numbering" w:customStyle="1" w:styleId="51511">
    <w:name w:val="Нет списка51511"/>
    <w:next w:val="ad"/>
    <w:uiPriority w:val="99"/>
    <w:semiHidden/>
    <w:rsid w:val="00A77230"/>
  </w:style>
  <w:style w:type="numbering" w:customStyle="1" w:styleId="131511">
    <w:name w:val="Нет списка131511"/>
    <w:next w:val="ad"/>
    <w:semiHidden/>
    <w:rsid w:val="00A77230"/>
  </w:style>
  <w:style w:type="numbering" w:customStyle="1" w:styleId="221511">
    <w:name w:val="Нет списка221511"/>
    <w:next w:val="ad"/>
    <w:semiHidden/>
    <w:unhideWhenUsed/>
    <w:rsid w:val="00A77230"/>
  </w:style>
  <w:style w:type="numbering" w:customStyle="1" w:styleId="321511">
    <w:name w:val="Нет списка321511"/>
    <w:next w:val="ad"/>
    <w:semiHidden/>
    <w:rsid w:val="00A77230"/>
  </w:style>
  <w:style w:type="table" w:customStyle="1" w:styleId="5211111">
    <w:name w:val="Сетка таблицы521111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Сетка таблицы621111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
    <w:name w:val="Сетка таблицы7211111"/>
    <w:basedOn w:val="ac"/>
    <w:next w:val="af"/>
    <w:uiPriority w:val="59"/>
    <w:rsid w:val="00A77230"/>
    <w:pPr>
      <w:spacing w:after="0" w:line="240" w:lineRule="auto"/>
      <w:ind w:firstLine="851"/>
      <w:jc w:val="center"/>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10">
    <w:name w:val="Нет списка7211"/>
    <w:next w:val="ad"/>
    <w:uiPriority w:val="99"/>
    <w:semiHidden/>
    <w:unhideWhenUsed/>
    <w:rsid w:val="00A77230"/>
  </w:style>
  <w:style w:type="numbering" w:customStyle="1" w:styleId="142110">
    <w:name w:val="Нет списка14211"/>
    <w:next w:val="ad"/>
    <w:uiPriority w:val="99"/>
    <w:semiHidden/>
    <w:rsid w:val="00A77230"/>
  </w:style>
  <w:style w:type="numbering" w:customStyle="1" w:styleId="113211">
    <w:name w:val="Нет списка113211"/>
    <w:next w:val="ad"/>
    <w:semiHidden/>
    <w:rsid w:val="00A77230"/>
  </w:style>
  <w:style w:type="numbering" w:customStyle="1" w:styleId="23211">
    <w:name w:val="Нет списка23211"/>
    <w:next w:val="ad"/>
    <w:semiHidden/>
    <w:unhideWhenUsed/>
    <w:rsid w:val="00A77230"/>
  </w:style>
  <w:style w:type="numbering" w:customStyle="1" w:styleId="33211">
    <w:name w:val="Нет списка33211"/>
    <w:next w:val="ad"/>
    <w:semiHidden/>
    <w:rsid w:val="00A77230"/>
  </w:style>
  <w:style w:type="numbering" w:customStyle="1" w:styleId="43211">
    <w:name w:val="Нет списка43211"/>
    <w:next w:val="ad"/>
    <w:semiHidden/>
    <w:rsid w:val="00A77230"/>
  </w:style>
  <w:style w:type="numbering" w:customStyle="1" w:styleId="11111111111">
    <w:name w:val="Нет списка11111111111"/>
    <w:next w:val="ad"/>
    <w:semiHidden/>
    <w:rsid w:val="00A77230"/>
  </w:style>
  <w:style w:type="numbering" w:customStyle="1" w:styleId="111111111111">
    <w:name w:val="Нет списка111111111111"/>
    <w:next w:val="ad"/>
    <w:semiHidden/>
    <w:rsid w:val="00A77230"/>
  </w:style>
  <w:style w:type="numbering" w:customStyle="1" w:styleId="213211">
    <w:name w:val="Нет списка213211"/>
    <w:next w:val="ad"/>
    <w:semiHidden/>
    <w:unhideWhenUsed/>
    <w:rsid w:val="00A77230"/>
  </w:style>
  <w:style w:type="numbering" w:customStyle="1" w:styleId="313211">
    <w:name w:val="Нет списка313211"/>
    <w:next w:val="ad"/>
    <w:semiHidden/>
    <w:rsid w:val="00A77230"/>
  </w:style>
  <w:style w:type="numbering" w:customStyle="1" w:styleId="411211">
    <w:name w:val="Нет списка411211"/>
    <w:next w:val="ad"/>
    <w:semiHidden/>
    <w:rsid w:val="00A77230"/>
  </w:style>
  <w:style w:type="numbering" w:customStyle="1" w:styleId="122211">
    <w:name w:val="Нет списка122211"/>
    <w:next w:val="ad"/>
    <w:semiHidden/>
    <w:rsid w:val="00A77230"/>
  </w:style>
  <w:style w:type="numbering" w:customStyle="1" w:styleId="2111211">
    <w:name w:val="Нет списка2111211"/>
    <w:next w:val="ad"/>
    <w:semiHidden/>
    <w:unhideWhenUsed/>
    <w:rsid w:val="00A77230"/>
  </w:style>
  <w:style w:type="numbering" w:customStyle="1" w:styleId="3111211">
    <w:name w:val="Нет списка3111211"/>
    <w:next w:val="ad"/>
    <w:semiHidden/>
    <w:rsid w:val="00A77230"/>
  </w:style>
  <w:style w:type="numbering" w:customStyle="1" w:styleId="52211">
    <w:name w:val="Нет списка52211"/>
    <w:next w:val="ad"/>
    <w:uiPriority w:val="99"/>
    <w:semiHidden/>
    <w:unhideWhenUsed/>
    <w:rsid w:val="00A77230"/>
  </w:style>
  <w:style w:type="numbering" w:customStyle="1" w:styleId="612110">
    <w:name w:val="Нет списка61211"/>
    <w:next w:val="ad"/>
    <w:uiPriority w:val="99"/>
    <w:semiHidden/>
    <w:rsid w:val="00A77230"/>
  </w:style>
  <w:style w:type="numbering" w:customStyle="1" w:styleId="132211">
    <w:name w:val="Нет списка132211"/>
    <w:next w:val="ad"/>
    <w:semiHidden/>
    <w:rsid w:val="00A77230"/>
  </w:style>
  <w:style w:type="numbering" w:customStyle="1" w:styleId="1121211">
    <w:name w:val="Нет списка1121211"/>
    <w:next w:val="ad"/>
    <w:semiHidden/>
    <w:rsid w:val="00A77230"/>
  </w:style>
  <w:style w:type="numbering" w:customStyle="1" w:styleId="222211">
    <w:name w:val="Нет списка222211"/>
    <w:next w:val="ad"/>
    <w:semiHidden/>
    <w:unhideWhenUsed/>
    <w:rsid w:val="00A77230"/>
  </w:style>
  <w:style w:type="numbering" w:customStyle="1" w:styleId="322211">
    <w:name w:val="Нет списка322211"/>
    <w:next w:val="ad"/>
    <w:semiHidden/>
    <w:rsid w:val="00A77230"/>
  </w:style>
  <w:style w:type="numbering" w:customStyle="1" w:styleId="421211">
    <w:name w:val="Нет списка421211"/>
    <w:next w:val="ad"/>
    <w:semiHidden/>
    <w:rsid w:val="00A77230"/>
  </w:style>
  <w:style w:type="numbering" w:customStyle="1" w:styleId="1211211">
    <w:name w:val="Нет списка1211211"/>
    <w:next w:val="ad"/>
    <w:semiHidden/>
    <w:rsid w:val="00A77230"/>
  </w:style>
  <w:style w:type="numbering" w:customStyle="1" w:styleId="2121211">
    <w:name w:val="Нет списка2121211"/>
    <w:next w:val="ad"/>
    <w:semiHidden/>
    <w:unhideWhenUsed/>
    <w:rsid w:val="00A77230"/>
  </w:style>
  <w:style w:type="numbering" w:customStyle="1" w:styleId="3121211">
    <w:name w:val="Нет списка3121211"/>
    <w:next w:val="ad"/>
    <w:semiHidden/>
    <w:rsid w:val="00A77230"/>
  </w:style>
  <w:style w:type="numbering" w:customStyle="1" w:styleId="511211">
    <w:name w:val="Нет списка511211"/>
    <w:next w:val="ad"/>
    <w:uiPriority w:val="99"/>
    <w:semiHidden/>
    <w:rsid w:val="00A77230"/>
  </w:style>
  <w:style w:type="numbering" w:customStyle="1" w:styleId="1311211">
    <w:name w:val="Нет списка1311211"/>
    <w:next w:val="ad"/>
    <w:semiHidden/>
    <w:rsid w:val="00A77230"/>
  </w:style>
  <w:style w:type="numbering" w:customStyle="1" w:styleId="2211211">
    <w:name w:val="Нет списка2211211"/>
    <w:next w:val="ad"/>
    <w:semiHidden/>
    <w:unhideWhenUsed/>
    <w:rsid w:val="00A77230"/>
  </w:style>
  <w:style w:type="numbering" w:customStyle="1" w:styleId="3211211">
    <w:name w:val="Нет списка3211211"/>
    <w:next w:val="ad"/>
    <w:semiHidden/>
    <w:rsid w:val="00A77230"/>
  </w:style>
  <w:style w:type="numbering" w:customStyle="1" w:styleId="SymbolSymbol311111">
    <w:name w:val="Стиль маркированный Symbol (Symbol) подчеркивание311111"/>
    <w:basedOn w:val="ad"/>
    <w:rsid w:val="00A77230"/>
  </w:style>
  <w:style w:type="numbering" w:customStyle="1" w:styleId="3111114">
    <w:name w:val="Стиль нумерованный311111"/>
    <w:basedOn w:val="ad"/>
    <w:rsid w:val="00A77230"/>
  </w:style>
  <w:style w:type="numbering" w:customStyle="1" w:styleId="12pt311111">
    <w:name w:val="Стиль маркированный 12 pt311111"/>
    <w:basedOn w:val="ad"/>
    <w:rsid w:val="00A77230"/>
  </w:style>
  <w:style w:type="numbering" w:customStyle="1" w:styleId="3111115">
    <w:name w:val="Стиль маркированный311111"/>
    <w:basedOn w:val="ad"/>
    <w:rsid w:val="00A77230"/>
  </w:style>
  <w:style w:type="numbering" w:customStyle="1" w:styleId="7111112">
    <w:name w:val="Нет списка711111"/>
    <w:next w:val="ad"/>
    <w:uiPriority w:val="99"/>
    <w:semiHidden/>
    <w:rsid w:val="00A77230"/>
  </w:style>
  <w:style w:type="numbering" w:customStyle="1" w:styleId="14111110">
    <w:name w:val="Нет списка1411111"/>
    <w:next w:val="ad"/>
    <w:semiHidden/>
    <w:rsid w:val="00A77230"/>
  </w:style>
  <w:style w:type="numbering" w:customStyle="1" w:styleId="2311111">
    <w:name w:val="Нет списка2311111"/>
    <w:next w:val="ad"/>
    <w:semiHidden/>
    <w:unhideWhenUsed/>
    <w:rsid w:val="00A77230"/>
  </w:style>
  <w:style w:type="numbering" w:customStyle="1" w:styleId="3311111">
    <w:name w:val="Нет списка3311111"/>
    <w:next w:val="ad"/>
    <w:semiHidden/>
    <w:rsid w:val="00A77230"/>
  </w:style>
  <w:style w:type="numbering" w:customStyle="1" w:styleId="4311111">
    <w:name w:val="Нет списка4311111"/>
    <w:next w:val="ad"/>
    <w:semiHidden/>
    <w:rsid w:val="00A77230"/>
  </w:style>
  <w:style w:type="numbering" w:customStyle="1" w:styleId="11311111">
    <w:name w:val="Нет списка11311111"/>
    <w:next w:val="ad"/>
    <w:semiHidden/>
    <w:rsid w:val="00A77230"/>
  </w:style>
  <w:style w:type="numbering" w:customStyle="1" w:styleId="1112111">
    <w:name w:val="Нет списка1112111"/>
    <w:next w:val="ad"/>
    <w:semiHidden/>
    <w:rsid w:val="00A77230"/>
  </w:style>
  <w:style w:type="numbering" w:customStyle="1" w:styleId="21311111">
    <w:name w:val="Нет списка21311111"/>
    <w:next w:val="ad"/>
    <w:semiHidden/>
    <w:unhideWhenUsed/>
    <w:rsid w:val="00A77230"/>
  </w:style>
  <w:style w:type="numbering" w:customStyle="1" w:styleId="31311111">
    <w:name w:val="Нет списка31311111"/>
    <w:next w:val="ad"/>
    <w:semiHidden/>
    <w:rsid w:val="00A77230"/>
  </w:style>
  <w:style w:type="numbering" w:customStyle="1" w:styleId="41111111">
    <w:name w:val="Нет списка41111111"/>
    <w:next w:val="ad"/>
    <w:semiHidden/>
    <w:rsid w:val="00A77230"/>
  </w:style>
  <w:style w:type="numbering" w:customStyle="1" w:styleId="12211111">
    <w:name w:val="Нет списка12211111"/>
    <w:next w:val="ad"/>
    <w:semiHidden/>
    <w:rsid w:val="00A77230"/>
  </w:style>
  <w:style w:type="numbering" w:customStyle="1" w:styleId="211111111">
    <w:name w:val="Нет списка211111111"/>
    <w:next w:val="ad"/>
    <w:semiHidden/>
    <w:unhideWhenUsed/>
    <w:rsid w:val="00A77230"/>
  </w:style>
  <w:style w:type="numbering" w:customStyle="1" w:styleId="311111111">
    <w:name w:val="Нет списка311111111"/>
    <w:next w:val="ad"/>
    <w:semiHidden/>
    <w:rsid w:val="00A77230"/>
  </w:style>
  <w:style w:type="numbering" w:customStyle="1" w:styleId="52111110">
    <w:name w:val="Нет списка5211111"/>
    <w:next w:val="ad"/>
    <w:uiPriority w:val="99"/>
    <w:semiHidden/>
    <w:unhideWhenUsed/>
    <w:rsid w:val="00A77230"/>
  </w:style>
  <w:style w:type="numbering" w:customStyle="1" w:styleId="61111110">
    <w:name w:val="Нет списка6111111"/>
    <w:next w:val="ad"/>
    <w:uiPriority w:val="99"/>
    <w:semiHidden/>
    <w:rsid w:val="00A77230"/>
  </w:style>
  <w:style w:type="numbering" w:customStyle="1" w:styleId="13211111">
    <w:name w:val="Нет списка13211111"/>
    <w:next w:val="ad"/>
    <w:semiHidden/>
    <w:rsid w:val="00A77230"/>
  </w:style>
  <w:style w:type="numbering" w:customStyle="1" w:styleId="112111111">
    <w:name w:val="Нет списка112111111"/>
    <w:next w:val="ad"/>
    <w:semiHidden/>
    <w:rsid w:val="00A77230"/>
  </w:style>
  <w:style w:type="numbering" w:customStyle="1" w:styleId="22211111">
    <w:name w:val="Нет списка22211111"/>
    <w:next w:val="ad"/>
    <w:semiHidden/>
    <w:unhideWhenUsed/>
    <w:rsid w:val="00A77230"/>
  </w:style>
  <w:style w:type="numbering" w:customStyle="1" w:styleId="32211111">
    <w:name w:val="Нет списка32211111"/>
    <w:next w:val="ad"/>
    <w:semiHidden/>
    <w:rsid w:val="00A77230"/>
  </w:style>
  <w:style w:type="numbering" w:customStyle="1" w:styleId="42111111">
    <w:name w:val="Нет списка42111111"/>
    <w:next w:val="ad"/>
    <w:semiHidden/>
    <w:rsid w:val="00A77230"/>
  </w:style>
  <w:style w:type="numbering" w:customStyle="1" w:styleId="121111111">
    <w:name w:val="Нет списка121111111"/>
    <w:next w:val="ad"/>
    <w:semiHidden/>
    <w:rsid w:val="00A77230"/>
  </w:style>
  <w:style w:type="numbering" w:customStyle="1" w:styleId="212111111">
    <w:name w:val="Нет списка212111111"/>
    <w:next w:val="ad"/>
    <w:semiHidden/>
    <w:unhideWhenUsed/>
    <w:rsid w:val="00A77230"/>
  </w:style>
  <w:style w:type="numbering" w:customStyle="1" w:styleId="312111111">
    <w:name w:val="Нет списка312111111"/>
    <w:next w:val="ad"/>
    <w:semiHidden/>
    <w:rsid w:val="00A77230"/>
  </w:style>
  <w:style w:type="numbering" w:customStyle="1" w:styleId="51111111">
    <w:name w:val="Нет списка51111111"/>
    <w:next w:val="ad"/>
    <w:uiPriority w:val="99"/>
    <w:semiHidden/>
    <w:rsid w:val="00A77230"/>
  </w:style>
  <w:style w:type="numbering" w:customStyle="1" w:styleId="131111111">
    <w:name w:val="Нет списка131111111"/>
    <w:next w:val="ad"/>
    <w:semiHidden/>
    <w:rsid w:val="00A77230"/>
  </w:style>
  <w:style w:type="numbering" w:customStyle="1" w:styleId="221111111">
    <w:name w:val="Нет списка221111111"/>
    <w:next w:val="ad"/>
    <w:semiHidden/>
    <w:unhideWhenUsed/>
    <w:rsid w:val="00A77230"/>
  </w:style>
  <w:style w:type="numbering" w:customStyle="1" w:styleId="321111111">
    <w:name w:val="Нет списка321111111"/>
    <w:next w:val="ad"/>
    <w:semiHidden/>
    <w:rsid w:val="00A77230"/>
  </w:style>
  <w:style w:type="numbering" w:customStyle="1" w:styleId="SymbolSymbol1111111">
    <w:name w:val="Стиль маркированный Symbol (Symbol) подчеркивание1111111"/>
    <w:basedOn w:val="ad"/>
    <w:rsid w:val="00A77230"/>
    <w:pPr>
      <w:numPr>
        <w:numId w:val="31"/>
      </w:numPr>
    </w:pPr>
  </w:style>
  <w:style w:type="numbering" w:customStyle="1" w:styleId="11111210">
    <w:name w:val="Стиль нумерованный1111121"/>
    <w:basedOn w:val="ad"/>
    <w:rsid w:val="00A77230"/>
  </w:style>
  <w:style w:type="numbering" w:customStyle="1" w:styleId="12pt1211111">
    <w:name w:val="Стиль маркированный 12 pt1211111"/>
    <w:basedOn w:val="ad"/>
    <w:rsid w:val="00A77230"/>
    <w:pPr>
      <w:numPr>
        <w:numId w:val="33"/>
      </w:numPr>
    </w:pPr>
  </w:style>
  <w:style w:type="numbering" w:customStyle="1" w:styleId="11111114">
    <w:name w:val="Стиль маркированный1111111"/>
    <w:basedOn w:val="ad"/>
    <w:rsid w:val="00A77230"/>
  </w:style>
  <w:style w:type="numbering" w:customStyle="1" w:styleId="81110">
    <w:name w:val="Нет списка8111"/>
    <w:next w:val="ad"/>
    <w:uiPriority w:val="99"/>
    <w:semiHidden/>
    <w:rsid w:val="00A77230"/>
  </w:style>
  <w:style w:type="numbering" w:customStyle="1" w:styleId="151110">
    <w:name w:val="Нет списка15111"/>
    <w:next w:val="ad"/>
    <w:semiHidden/>
    <w:rsid w:val="00A77230"/>
  </w:style>
  <w:style w:type="numbering" w:customStyle="1" w:styleId="24111">
    <w:name w:val="Нет списка24111"/>
    <w:next w:val="ad"/>
    <w:semiHidden/>
    <w:unhideWhenUsed/>
    <w:rsid w:val="00A77230"/>
  </w:style>
  <w:style w:type="numbering" w:customStyle="1" w:styleId="34111">
    <w:name w:val="Нет списка34111"/>
    <w:next w:val="ad"/>
    <w:semiHidden/>
    <w:rsid w:val="00A77230"/>
  </w:style>
  <w:style w:type="numbering" w:customStyle="1" w:styleId="44111">
    <w:name w:val="Нет списка44111"/>
    <w:next w:val="ad"/>
    <w:semiHidden/>
    <w:rsid w:val="00A77230"/>
  </w:style>
  <w:style w:type="numbering" w:customStyle="1" w:styleId="114111">
    <w:name w:val="Нет списка114111"/>
    <w:next w:val="ad"/>
    <w:semiHidden/>
    <w:rsid w:val="00A77230"/>
  </w:style>
  <w:style w:type="numbering" w:customStyle="1" w:styleId="1113111">
    <w:name w:val="Нет списка1113111"/>
    <w:next w:val="ad"/>
    <w:semiHidden/>
    <w:rsid w:val="00A77230"/>
  </w:style>
  <w:style w:type="numbering" w:customStyle="1" w:styleId="214111">
    <w:name w:val="Нет списка214111"/>
    <w:next w:val="ad"/>
    <w:semiHidden/>
    <w:unhideWhenUsed/>
    <w:rsid w:val="00A77230"/>
  </w:style>
  <w:style w:type="numbering" w:customStyle="1" w:styleId="314111">
    <w:name w:val="Нет списка314111"/>
    <w:next w:val="ad"/>
    <w:semiHidden/>
    <w:rsid w:val="00A77230"/>
  </w:style>
  <w:style w:type="numbering" w:customStyle="1" w:styleId="412111">
    <w:name w:val="Нет списка412111"/>
    <w:next w:val="ad"/>
    <w:semiHidden/>
    <w:rsid w:val="00A77230"/>
  </w:style>
  <w:style w:type="numbering" w:customStyle="1" w:styleId="123111">
    <w:name w:val="Нет списка123111"/>
    <w:next w:val="ad"/>
    <w:semiHidden/>
    <w:rsid w:val="00A77230"/>
  </w:style>
  <w:style w:type="numbering" w:customStyle="1" w:styleId="2112111">
    <w:name w:val="Нет списка2112111"/>
    <w:next w:val="ad"/>
    <w:semiHidden/>
    <w:unhideWhenUsed/>
    <w:rsid w:val="00A77230"/>
  </w:style>
  <w:style w:type="numbering" w:customStyle="1" w:styleId="3112111">
    <w:name w:val="Нет списка3112111"/>
    <w:next w:val="ad"/>
    <w:semiHidden/>
    <w:rsid w:val="00A77230"/>
  </w:style>
  <w:style w:type="numbering" w:customStyle="1" w:styleId="53111">
    <w:name w:val="Нет списка53111"/>
    <w:next w:val="ad"/>
    <w:uiPriority w:val="99"/>
    <w:semiHidden/>
    <w:unhideWhenUsed/>
    <w:rsid w:val="00A77230"/>
  </w:style>
  <w:style w:type="numbering" w:customStyle="1" w:styleId="621110">
    <w:name w:val="Нет списка62111"/>
    <w:next w:val="ad"/>
    <w:uiPriority w:val="99"/>
    <w:semiHidden/>
    <w:rsid w:val="00A77230"/>
  </w:style>
  <w:style w:type="numbering" w:customStyle="1" w:styleId="133111">
    <w:name w:val="Нет списка133111"/>
    <w:next w:val="ad"/>
    <w:semiHidden/>
    <w:rsid w:val="00A77230"/>
  </w:style>
  <w:style w:type="numbering" w:customStyle="1" w:styleId="1122111">
    <w:name w:val="Нет списка1122111"/>
    <w:next w:val="ad"/>
    <w:semiHidden/>
    <w:rsid w:val="00A77230"/>
  </w:style>
  <w:style w:type="numbering" w:customStyle="1" w:styleId="223111">
    <w:name w:val="Нет списка223111"/>
    <w:next w:val="ad"/>
    <w:semiHidden/>
    <w:unhideWhenUsed/>
    <w:rsid w:val="00A77230"/>
  </w:style>
  <w:style w:type="numbering" w:customStyle="1" w:styleId="323111">
    <w:name w:val="Нет списка323111"/>
    <w:next w:val="ad"/>
    <w:semiHidden/>
    <w:rsid w:val="00A77230"/>
  </w:style>
  <w:style w:type="numbering" w:customStyle="1" w:styleId="422111">
    <w:name w:val="Нет списка422111"/>
    <w:next w:val="ad"/>
    <w:semiHidden/>
    <w:rsid w:val="00A77230"/>
  </w:style>
  <w:style w:type="numbering" w:customStyle="1" w:styleId="1212111">
    <w:name w:val="Нет списка1212111"/>
    <w:next w:val="ad"/>
    <w:semiHidden/>
    <w:rsid w:val="00A77230"/>
  </w:style>
  <w:style w:type="numbering" w:customStyle="1" w:styleId="2122111">
    <w:name w:val="Нет списка2122111"/>
    <w:next w:val="ad"/>
    <w:semiHidden/>
    <w:unhideWhenUsed/>
    <w:rsid w:val="00A77230"/>
  </w:style>
  <w:style w:type="numbering" w:customStyle="1" w:styleId="3122111">
    <w:name w:val="Нет списка3122111"/>
    <w:next w:val="ad"/>
    <w:semiHidden/>
    <w:rsid w:val="00A77230"/>
  </w:style>
  <w:style w:type="numbering" w:customStyle="1" w:styleId="512111">
    <w:name w:val="Нет списка512111"/>
    <w:next w:val="ad"/>
    <w:uiPriority w:val="99"/>
    <w:semiHidden/>
    <w:rsid w:val="00A77230"/>
  </w:style>
  <w:style w:type="numbering" w:customStyle="1" w:styleId="1312111">
    <w:name w:val="Нет списка1312111"/>
    <w:next w:val="ad"/>
    <w:semiHidden/>
    <w:rsid w:val="00A77230"/>
  </w:style>
  <w:style w:type="numbering" w:customStyle="1" w:styleId="2212111">
    <w:name w:val="Нет списка2212111"/>
    <w:next w:val="ad"/>
    <w:semiHidden/>
    <w:unhideWhenUsed/>
    <w:rsid w:val="00A77230"/>
  </w:style>
  <w:style w:type="numbering" w:customStyle="1" w:styleId="3212111">
    <w:name w:val="Нет списка3212111"/>
    <w:next w:val="ad"/>
    <w:semiHidden/>
    <w:rsid w:val="00A77230"/>
  </w:style>
  <w:style w:type="numbering" w:customStyle="1" w:styleId="SymbolSymbol2111111">
    <w:name w:val="Стиль маркированный Symbol (Symbol) подчеркивание2111111"/>
    <w:basedOn w:val="ad"/>
    <w:rsid w:val="00A77230"/>
  </w:style>
  <w:style w:type="numbering" w:customStyle="1" w:styleId="21111112">
    <w:name w:val="Стиль нумерованный2111111"/>
    <w:basedOn w:val="ad"/>
    <w:rsid w:val="00A77230"/>
  </w:style>
  <w:style w:type="numbering" w:customStyle="1" w:styleId="12pt2111111">
    <w:name w:val="Стиль маркированный 12 pt2111111"/>
    <w:basedOn w:val="ad"/>
    <w:rsid w:val="00A77230"/>
  </w:style>
  <w:style w:type="numbering" w:customStyle="1" w:styleId="21111113">
    <w:name w:val="Стиль маркированный2111111"/>
    <w:basedOn w:val="ad"/>
    <w:rsid w:val="00A77230"/>
  </w:style>
  <w:style w:type="numbering" w:customStyle="1" w:styleId="12pt11111111">
    <w:name w:val="Стиль маркированный 12 pt11111111"/>
    <w:basedOn w:val="ad"/>
    <w:rsid w:val="00A77230"/>
  </w:style>
  <w:style w:type="numbering" w:customStyle="1" w:styleId="91110">
    <w:name w:val="Нет списка9111"/>
    <w:next w:val="ad"/>
    <w:uiPriority w:val="99"/>
    <w:semiHidden/>
    <w:unhideWhenUsed/>
    <w:rsid w:val="00A77230"/>
  </w:style>
  <w:style w:type="numbering" w:customStyle="1" w:styleId="161110">
    <w:name w:val="Нет списка16111"/>
    <w:next w:val="ad"/>
    <w:uiPriority w:val="99"/>
    <w:semiHidden/>
    <w:rsid w:val="00A77230"/>
  </w:style>
  <w:style w:type="numbering" w:customStyle="1" w:styleId="115111">
    <w:name w:val="Нет списка115111"/>
    <w:next w:val="ad"/>
    <w:semiHidden/>
    <w:rsid w:val="00A77230"/>
  </w:style>
  <w:style w:type="numbering" w:customStyle="1" w:styleId="25111">
    <w:name w:val="Нет списка25111"/>
    <w:next w:val="ad"/>
    <w:semiHidden/>
    <w:unhideWhenUsed/>
    <w:rsid w:val="00A77230"/>
  </w:style>
  <w:style w:type="numbering" w:customStyle="1" w:styleId="35111">
    <w:name w:val="Нет списка35111"/>
    <w:next w:val="ad"/>
    <w:semiHidden/>
    <w:rsid w:val="00A77230"/>
  </w:style>
  <w:style w:type="numbering" w:customStyle="1" w:styleId="45111">
    <w:name w:val="Нет списка45111"/>
    <w:next w:val="ad"/>
    <w:semiHidden/>
    <w:rsid w:val="00A77230"/>
  </w:style>
  <w:style w:type="numbering" w:customStyle="1" w:styleId="1114111">
    <w:name w:val="Нет списка1114111"/>
    <w:next w:val="ad"/>
    <w:semiHidden/>
    <w:rsid w:val="00A77230"/>
  </w:style>
  <w:style w:type="numbering" w:customStyle="1" w:styleId="11112111">
    <w:name w:val="Нет списка11112111"/>
    <w:next w:val="ad"/>
    <w:semiHidden/>
    <w:rsid w:val="00A77230"/>
  </w:style>
  <w:style w:type="numbering" w:customStyle="1" w:styleId="215111">
    <w:name w:val="Нет списка215111"/>
    <w:next w:val="ad"/>
    <w:semiHidden/>
    <w:unhideWhenUsed/>
    <w:rsid w:val="00A77230"/>
  </w:style>
  <w:style w:type="numbering" w:customStyle="1" w:styleId="315111">
    <w:name w:val="Нет списка315111"/>
    <w:next w:val="ad"/>
    <w:semiHidden/>
    <w:rsid w:val="00A77230"/>
  </w:style>
  <w:style w:type="numbering" w:customStyle="1" w:styleId="413111">
    <w:name w:val="Нет списка413111"/>
    <w:next w:val="ad"/>
    <w:semiHidden/>
    <w:rsid w:val="00A77230"/>
  </w:style>
  <w:style w:type="numbering" w:customStyle="1" w:styleId="124111">
    <w:name w:val="Нет списка124111"/>
    <w:next w:val="ad"/>
    <w:semiHidden/>
    <w:rsid w:val="00A77230"/>
  </w:style>
  <w:style w:type="numbering" w:customStyle="1" w:styleId="2113111">
    <w:name w:val="Нет списка2113111"/>
    <w:next w:val="ad"/>
    <w:semiHidden/>
    <w:unhideWhenUsed/>
    <w:rsid w:val="00A77230"/>
  </w:style>
  <w:style w:type="numbering" w:customStyle="1" w:styleId="3113111">
    <w:name w:val="Нет списка3113111"/>
    <w:next w:val="ad"/>
    <w:semiHidden/>
    <w:rsid w:val="00A77230"/>
  </w:style>
  <w:style w:type="table" w:customStyle="1" w:styleId="2111111110">
    <w:name w:val="Сетка таблицы211111111"/>
    <w:basedOn w:val="ac"/>
    <w:next w:val="af"/>
    <w:uiPriority w:val="59"/>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11">
    <w:name w:val="Нет списка54111"/>
    <w:next w:val="ad"/>
    <w:uiPriority w:val="99"/>
    <w:semiHidden/>
    <w:unhideWhenUsed/>
    <w:rsid w:val="00A77230"/>
  </w:style>
  <w:style w:type="numbering" w:customStyle="1" w:styleId="63111">
    <w:name w:val="Нет списка63111"/>
    <w:next w:val="ad"/>
    <w:uiPriority w:val="99"/>
    <w:semiHidden/>
    <w:rsid w:val="00A77230"/>
  </w:style>
  <w:style w:type="numbering" w:customStyle="1" w:styleId="134111">
    <w:name w:val="Нет списка134111"/>
    <w:next w:val="ad"/>
    <w:semiHidden/>
    <w:rsid w:val="00A77230"/>
  </w:style>
  <w:style w:type="numbering" w:customStyle="1" w:styleId="1123111">
    <w:name w:val="Нет списка1123111"/>
    <w:next w:val="ad"/>
    <w:semiHidden/>
    <w:rsid w:val="00A77230"/>
  </w:style>
  <w:style w:type="numbering" w:customStyle="1" w:styleId="224111">
    <w:name w:val="Нет списка224111"/>
    <w:next w:val="ad"/>
    <w:semiHidden/>
    <w:unhideWhenUsed/>
    <w:rsid w:val="00A77230"/>
  </w:style>
  <w:style w:type="numbering" w:customStyle="1" w:styleId="324111">
    <w:name w:val="Нет списка324111"/>
    <w:next w:val="ad"/>
    <w:semiHidden/>
    <w:rsid w:val="00A77230"/>
  </w:style>
  <w:style w:type="numbering" w:customStyle="1" w:styleId="423111">
    <w:name w:val="Нет списка423111"/>
    <w:next w:val="ad"/>
    <w:semiHidden/>
    <w:rsid w:val="00A77230"/>
  </w:style>
  <w:style w:type="numbering" w:customStyle="1" w:styleId="1213111">
    <w:name w:val="Нет списка1213111"/>
    <w:next w:val="ad"/>
    <w:semiHidden/>
    <w:rsid w:val="00A77230"/>
  </w:style>
  <w:style w:type="numbering" w:customStyle="1" w:styleId="2123111">
    <w:name w:val="Нет списка2123111"/>
    <w:next w:val="ad"/>
    <w:semiHidden/>
    <w:unhideWhenUsed/>
    <w:rsid w:val="00A77230"/>
  </w:style>
  <w:style w:type="numbering" w:customStyle="1" w:styleId="3123111">
    <w:name w:val="Нет списка3123111"/>
    <w:next w:val="ad"/>
    <w:semiHidden/>
    <w:rsid w:val="00A77230"/>
  </w:style>
  <w:style w:type="numbering" w:customStyle="1" w:styleId="513111">
    <w:name w:val="Нет списка513111"/>
    <w:next w:val="ad"/>
    <w:uiPriority w:val="99"/>
    <w:semiHidden/>
    <w:rsid w:val="00A77230"/>
  </w:style>
  <w:style w:type="numbering" w:customStyle="1" w:styleId="1313111">
    <w:name w:val="Нет списка1313111"/>
    <w:next w:val="ad"/>
    <w:semiHidden/>
    <w:rsid w:val="00A77230"/>
  </w:style>
  <w:style w:type="numbering" w:customStyle="1" w:styleId="2213111">
    <w:name w:val="Нет списка2213111"/>
    <w:next w:val="ad"/>
    <w:semiHidden/>
    <w:unhideWhenUsed/>
    <w:rsid w:val="00A77230"/>
  </w:style>
  <w:style w:type="numbering" w:customStyle="1" w:styleId="3213111">
    <w:name w:val="Нет списка3213111"/>
    <w:next w:val="ad"/>
    <w:semiHidden/>
    <w:rsid w:val="00A77230"/>
  </w:style>
  <w:style w:type="numbering" w:customStyle="1" w:styleId="SymbolSymbol3111111">
    <w:name w:val="Стиль маркированный Symbol (Symbol) подчеркивание3111111"/>
    <w:basedOn w:val="ad"/>
    <w:rsid w:val="00A77230"/>
  </w:style>
  <w:style w:type="numbering" w:customStyle="1" w:styleId="3111111">
    <w:name w:val="Стиль нумерованный3111111"/>
    <w:basedOn w:val="ad"/>
    <w:rsid w:val="00A77230"/>
    <w:pPr>
      <w:numPr>
        <w:numId w:val="46"/>
      </w:numPr>
    </w:pPr>
  </w:style>
  <w:style w:type="numbering" w:customStyle="1" w:styleId="12pt3111111">
    <w:name w:val="Стиль маркированный 12 pt3111111"/>
    <w:basedOn w:val="ad"/>
    <w:rsid w:val="00A77230"/>
  </w:style>
  <w:style w:type="numbering" w:customStyle="1" w:styleId="31111113">
    <w:name w:val="Стиль маркированный3111111"/>
    <w:basedOn w:val="ad"/>
    <w:rsid w:val="00A77230"/>
  </w:style>
  <w:style w:type="table" w:customStyle="1" w:styleId="52111111">
    <w:name w:val="Сетка таблицы521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
    <w:name w:val="Сетка таблицы621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
    <w:name w:val="Сетка таблицы72111111"/>
    <w:basedOn w:val="ac"/>
    <w:next w:val="af"/>
    <w:rsid w:val="00A77230"/>
    <w:pPr>
      <w:spacing w:after="0" w:line="240" w:lineRule="auto"/>
      <w:ind w:firstLine="851"/>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pt12111111">
    <w:name w:val="Стиль маркированный 12 pt12111111"/>
    <w:basedOn w:val="ad"/>
    <w:rsid w:val="00A77230"/>
    <w:pPr>
      <w:numPr>
        <w:numId w:val="47"/>
      </w:numPr>
    </w:pPr>
  </w:style>
  <w:style w:type="numbering" w:customStyle="1" w:styleId="101110">
    <w:name w:val="Нет списка10111"/>
    <w:next w:val="ad"/>
    <w:semiHidden/>
    <w:rsid w:val="00A77230"/>
  </w:style>
  <w:style w:type="numbering" w:customStyle="1" w:styleId="171110">
    <w:name w:val="Нет списка17111"/>
    <w:next w:val="ad"/>
    <w:uiPriority w:val="99"/>
    <w:semiHidden/>
    <w:unhideWhenUsed/>
    <w:rsid w:val="00A77230"/>
  </w:style>
  <w:style w:type="numbering" w:customStyle="1" w:styleId="26111">
    <w:name w:val="Нет списка26111"/>
    <w:next w:val="ad"/>
    <w:uiPriority w:val="99"/>
    <w:semiHidden/>
    <w:unhideWhenUsed/>
    <w:rsid w:val="00A77230"/>
  </w:style>
  <w:style w:type="numbering" w:customStyle="1" w:styleId="181110">
    <w:name w:val="Нет списка18111"/>
    <w:next w:val="ad"/>
    <w:semiHidden/>
    <w:rsid w:val="00A77230"/>
  </w:style>
  <w:style w:type="numbering" w:customStyle="1" w:styleId="191110">
    <w:name w:val="Нет списка19111"/>
    <w:next w:val="ad"/>
    <w:uiPriority w:val="99"/>
    <w:semiHidden/>
    <w:unhideWhenUsed/>
    <w:rsid w:val="00A77230"/>
  </w:style>
  <w:style w:type="numbering" w:customStyle="1" w:styleId="27111">
    <w:name w:val="Нет списка27111"/>
    <w:next w:val="ad"/>
    <w:uiPriority w:val="99"/>
    <w:semiHidden/>
    <w:unhideWhenUsed/>
    <w:rsid w:val="00A77230"/>
  </w:style>
  <w:style w:type="numbering" w:customStyle="1" w:styleId="20111">
    <w:name w:val="Нет списка20111"/>
    <w:next w:val="ad"/>
    <w:semiHidden/>
    <w:rsid w:val="00A77230"/>
  </w:style>
  <w:style w:type="numbering" w:customStyle="1" w:styleId="110111">
    <w:name w:val="Нет списка110111"/>
    <w:next w:val="ad"/>
    <w:uiPriority w:val="99"/>
    <w:semiHidden/>
    <w:unhideWhenUsed/>
    <w:rsid w:val="00A77230"/>
  </w:style>
  <w:style w:type="numbering" w:customStyle="1" w:styleId="28111">
    <w:name w:val="Нет списка28111"/>
    <w:next w:val="ad"/>
    <w:uiPriority w:val="99"/>
    <w:semiHidden/>
    <w:unhideWhenUsed/>
    <w:rsid w:val="00A77230"/>
  </w:style>
  <w:style w:type="numbering" w:customStyle="1" w:styleId="29111">
    <w:name w:val="Нет списка29111"/>
    <w:next w:val="ad"/>
    <w:uiPriority w:val="99"/>
    <w:semiHidden/>
    <w:rsid w:val="00A77230"/>
  </w:style>
  <w:style w:type="numbering" w:customStyle="1" w:styleId="116111">
    <w:name w:val="Нет списка116111"/>
    <w:next w:val="ad"/>
    <w:semiHidden/>
    <w:rsid w:val="00A77230"/>
  </w:style>
  <w:style w:type="numbering" w:customStyle="1" w:styleId="21012">
    <w:name w:val="Нет списка21012"/>
    <w:next w:val="ad"/>
    <w:semiHidden/>
    <w:unhideWhenUsed/>
    <w:rsid w:val="00A77230"/>
  </w:style>
  <w:style w:type="numbering" w:customStyle="1" w:styleId="36111">
    <w:name w:val="Нет списка36111"/>
    <w:next w:val="ad"/>
    <w:semiHidden/>
    <w:rsid w:val="00A77230"/>
  </w:style>
  <w:style w:type="numbering" w:customStyle="1" w:styleId="46111">
    <w:name w:val="Нет списка46111"/>
    <w:next w:val="ad"/>
    <w:semiHidden/>
    <w:rsid w:val="00A77230"/>
  </w:style>
  <w:style w:type="numbering" w:customStyle="1" w:styleId="117111">
    <w:name w:val="Нет списка117111"/>
    <w:next w:val="ad"/>
    <w:semiHidden/>
    <w:rsid w:val="00A77230"/>
  </w:style>
  <w:style w:type="numbering" w:customStyle="1" w:styleId="1115111">
    <w:name w:val="Нет списка1115111"/>
    <w:next w:val="ad"/>
    <w:semiHidden/>
    <w:rsid w:val="00A77230"/>
  </w:style>
  <w:style w:type="numbering" w:customStyle="1" w:styleId="216111">
    <w:name w:val="Нет списка216111"/>
    <w:next w:val="ad"/>
    <w:semiHidden/>
    <w:unhideWhenUsed/>
    <w:rsid w:val="00A77230"/>
  </w:style>
  <w:style w:type="numbering" w:customStyle="1" w:styleId="316111">
    <w:name w:val="Нет списка316111"/>
    <w:next w:val="ad"/>
    <w:semiHidden/>
    <w:rsid w:val="00A77230"/>
  </w:style>
  <w:style w:type="numbering" w:customStyle="1" w:styleId="414111">
    <w:name w:val="Нет списка414111"/>
    <w:next w:val="ad"/>
    <w:semiHidden/>
    <w:rsid w:val="00A77230"/>
  </w:style>
  <w:style w:type="numbering" w:customStyle="1" w:styleId="125111">
    <w:name w:val="Нет списка125111"/>
    <w:next w:val="ad"/>
    <w:semiHidden/>
    <w:rsid w:val="00A77230"/>
  </w:style>
  <w:style w:type="numbering" w:customStyle="1" w:styleId="2114111">
    <w:name w:val="Нет списка2114111"/>
    <w:next w:val="ad"/>
    <w:semiHidden/>
    <w:unhideWhenUsed/>
    <w:rsid w:val="00A77230"/>
  </w:style>
  <w:style w:type="numbering" w:customStyle="1" w:styleId="3114111">
    <w:name w:val="Нет списка3114111"/>
    <w:next w:val="ad"/>
    <w:semiHidden/>
    <w:rsid w:val="00A77230"/>
  </w:style>
  <w:style w:type="numbering" w:customStyle="1" w:styleId="55111">
    <w:name w:val="Нет списка55111"/>
    <w:next w:val="ad"/>
    <w:uiPriority w:val="99"/>
    <w:semiHidden/>
    <w:unhideWhenUsed/>
    <w:rsid w:val="00A77230"/>
  </w:style>
  <w:style w:type="numbering" w:customStyle="1" w:styleId="64111">
    <w:name w:val="Нет списка64111"/>
    <w:next w:val="ad"/>
    <w:uiPriority w:val="99"/>
    <w:semiHidden/>
    <w:rsid w:val="00A77230"/>
  </w:style>
  <w:style w:type="numbering" w:customStyle="1" w:styleId="135111">
    <w:name w:val="Нет списка135111"/>
    <w:next w:val="ad"/>
    <w:semiHidden/>
    <w:rsid w:val="00A77230"/>
  </w:style>
  <w:style w:type="numbering" w:customStyle="1" w:styleId="1124111">
    <w:name w:val="Нет списка1124111"/>
    <w:next w:val="ad"/>
    <w:semiHidden/>
    <w:rsid w:val="00A77230"/>
  </w:style>
  <w:style w:type="numbering" w:customStyle="1" w:styleId="225111">
    <w:name w:val="Нет списка225111"/>
    <w:next w:val="ad"/>
    <w:semiHidden/>
    <w:unhideWhenUsed/>
    <w:rsid w:val="00A77230"/>
  </w:style>
  <w:style w:type="numbering" w:customStyle="1" w:styleId="325111">
    <w:name w:val="Нет списка325111"/>
    <w:next w:val="ad"/>
    <w:semiHidden/>
    <w:rsid w:val="00A77230"/>
  </w:style>
  <w:style w:type="numbering" w:customStyle="1" w:styleId="424111">
    <w:name w:val="Нет списка424111"/>
    <w:next w:val="ad"/>
    <w:semiHidden/>
    <w:rsid w:val="00A77230"/>
  </w:style>
  <w:style w:type="numbering" w:customStyle="1" w:styleId="1214111">
    <w:name w:val="Нет списка1214111"/>
    <w:next w:val="ad"/>
    <w:semiHidden/>
    <w:rsid w:val="00A77230"/>
  </w:style>
  <w:style w:type="numbering" w:customStyle="1" w:styleId="2124111">
    <w:name w:val="Нет списка2124111"/>
    <w:next w:val="ad"/>
    <w:semiHidden/>
    <w:unhideWhenUsed/>
    <w:rsid w:val="00A77230"/>
  </w:style>
  <w:style w:type="numbering" w:customStyle="1" w:styleId="3124111">
    <w:name w:val="Нет списка3124111"/>
    <w:next w:val="ad"/>
    <w:semiHidden/>
    <w:rsid w:val="00A77230"/>
  </w:style>
  <w:style w:type="numbering" w:customStyle="1" w:styleId="514111">
    <w:name w:val="Нет списка514111"/>
    <w:next w:val="ad"/>
    <w:uiPriority w:val="99"/>
    <w:semiHidden/>
    <w:rsid w:val="00A77230"/>
  </w:style>
  <w:style w:type="numbering" w:customStyle="1" w:styleId="1314111">
    <w:name w:val="Нет списка1314111"/>
    <w:next w:val="ad"/>
    <w:semiHidden/>
    <w:rsid w:val="00A77230"/>
  </w:style>
  <w:style w:type="numbering" w:customStyle="1" w:styleId="2214111">
    <w:name w:val="Нет списка2214111"/>
    <w:next w:val="ad"/>
    <w:semiHidden/>
    <w:unhideWhenUsed/>
    <w:rsid w:val="00A77230"/>
  </w:style>
  <w:style w:type="numbering" w:customStyle="1" w:styleId="3214111">
    <w:name w:val="Нет списка3214111"/>
    <w:next w:val="ad"/>
    <w:semiHidden/>
    <w:rsid w:val="00A77230"/>
  </w:style>
  <w:style w:type="numbering" w:customStyle="1" w:styleId="3012">
    <w:name w:val="Нет списка3012"/>
    <w:next w:val="ad"/>
    <w:semiHidden/>
    <w:rsid w:val="00A77230"/>
  </w:style>
  <w:style w:type="numbering" w:customStyle="1" w:styleId="118111">
    <w:name w:val="Нет списка118111"/>
    <w:next w:val="ad"/>
    <w:uiPriority w:val="99"/>
    <w:semiHidden/>
    <w:unhideWhenUsed/>
    <w:rsid w:val="00A77230"/>
  </w:style>
  <w:style w:type="numbering" w:customStyle="1" w:styleId="217111">
    <w:name w:val="Нет списка217111"/>
    <w:next w:val="ad"/>
    <w:uiPriority w:val="99"/>
    <w:semiHidden/>
    <w:unhideWhenUsed/>
    <w:rsid w:val="00A77230"/>
  </w:style>
  <w:style w:type="numbering" w:customStyle="1" w:styleId="37111">
    <w:name w:val="Нет списка37111"/>
    <w:next w:val="ad"/>
    <w:semiHidden/>
    <w:rsid w:val="00A77230"/>
  </w:style>
  <w:style w:type="numbering" w:customStyle="1" w:styleId="11912">
    <w:name w:val="Нет списка11912"/>
    <w:next w:val="ad"/>
    <w:uiPriority w:val="99"/>
    <w:semiHidden/>
    <w:unhideWhenUsed/>
    <w:rsid w:val="00A77230"/>
  </w:style>
  <w:style w:type="numbering" w:customStyle="1" w:styleId="21812">
    <w:name w:val="Нет списка21812"/>
    <w:next w:val="ad"/>
    <w:uiPriority w:val="99"/>
    <w:semiHidden/>
    <w:unhideWhenUsed/>
    <w:rsid w:val="00A77230"/>
  </w:style>
  <w:style w:type="numbering" w:customStyle="1" w:styleId="3812">
    <w:name w:val="Нет списка3812"/>
    <w:next w:val="ad"/>
    <w:semiHidden/>
    <w:rsid w:val="00A77230"/>
  </w:style>
  <w:style w:type="numbering" w:customStyle="1" w:styleId="12012">
    <w:name w:val="Нет списка12012"/>
    <w:next w:val="ad"/>
    <w:uiPriority w:val="99"/>
    <w:semiHidden/>
    <w:unhideWhenUsed/>
    <w:rsid w:val="00A77230"/>
  </w:style>
  <w:style w:type="numbering" w:customStyle="1" w:styleId="21912">
    <w:name w:val="Нет списка21912"/>
    <w:next w:val="ad"/>
    <w:uiPriority w:val="99"/>
    <w:semiHidden/>
    <w:unhideWhenUsed/>
    <w:rsid w:val="00A77230"/>
  </w:style>
  <w:style w:type="numbering" w:customStyle="1" w:styleId="3912">
    <w:name w:val="Нет списка3912"/>
    <w:next w:val="ad"/>
    <w:uiPriority w:val="99"/>
    <w:semiHidden/>
    <w:unhideWhenUsed/>
    <w:rsid w:val="00A77230"/>
  </w:style>
  <w:style w:type="numbering" w:customStyle="1" w:styleId="SymbolSymbol4111">
    <w:name w:val="Стиль маркированный Symbol (Symbol) подчеркивание4111"/>
    <w:basedOn w:val="ad"/>
    <w:rsid w:val="00A77230"/>
  </w:style>
  <w:style w:type="numbering" w:customStyle="1" w:styleId="4111">
    <w:name w:val="Стиль нумерованный4111"/>
    <w:basedOn w:val="ad"/>
    <w:rsid w:val="00A77230"/>
    <w:pPr>
      <w:numPr>
        <w:numId w:val="29"/>
      </w:numPr>
    </w:pPr>
  </w:style>
  <w:style w:type="numbering" w:customStyle="1" w:styleId="12pt4111">
    <w:name w:val="Стиль маркированный 12 pt4111"/>
    <w:basedOn w:val="ad"/>
    <w:rsid w:val="00A77230"/>
    <w:pPr>
      <w:numPr>
        <w:numId w:val="35"/>
      </w:numPr>
    </w:pPr>
  </w:style>
  <w:style w:type="numbering" w:customStyle="1" w:styleId="4112">
    <w:name w:val="Стиль маркированный4112"/>
    <w:basedOn w:val="ad"/>
    <w:rsid w:val="00A77230"/>
    <w:pPr>
      <w:numPr>
        <w:numId w:val="32"/>
      </w:numPr>
    </w:pPr>
  </w:style>
  <w:style w:type="numbering" w:customStyle="1" w:styleId="SymbolSymbol11111111">
    <w:name w:val="Стиль маркированный Symbol (Symbol) подчеркивание11111111"/>
    <w:basedOn w:val="ad"/>
    <w:rsid w:val="00A77230"/>
  </w:style>
  <w:style w:type="numbering" w:customStyle="1" w:styleId="111111110">
    <w:name w:val="Стиль нумерованный11111111"/>
    <w:basedOn w:val="ad"/>
    <w:rsid w:val="00A77230"/>
  </w:style>
  <w:style w:type="numbering" w:customStyle="1" w:styleId="12pt13111">
    <w:name w:val="Стиль маркированный 12 pt13111"/>
    <w:basedOn w:val="ad"/>
    <w:rsid w:val="00A77230"/>
  </w:style>
  <w:style w:type="numbering" w:customStyle="1" w:styleId="111111114">
    <w:name w:val="Стиль маркированный11111111"/>
    <w:basedOn w:val="ad"/>
    <w:rsid w:val="00A77230"/>
  </w:style>
  <w:style w:type="numbering" w:customStyle="1" w:styleId="SymbolSymbol21111111">
    <w:name w:val="Стиль маркированный Symbol (Symbol) подчеркивание21111111"/>
    <w:basedOn w:val="ad"/>
    <w:rsid w:val="00A77230"/>
  </w:style>
  <w:style w:type="numbering" w:customStyle="1" w:styleId="211111112">
    <w:name w:val="Стиль нумерованный21111111"/>
    <w:basedOn w:val="ad"/>
    <w:rsid w:val="00A77230"/>
  </w:style>
  <w:style w:type="numbering" w:customStyle="1" w:styleId="12pt21111111">
    <w:name w:val="Стиль маркированный 12 pt21111111"/>
    <w:basedOn w:val="ad"/>
    <w:rsid w:val="00A77230"/>
  </w:style>
  <w:style w:type="numbering" w:customStyle="1" w:styleId="211111113">
    <w:name w:val="Стиль маркированный21111111"/>
    <w:basedOn w:val="ad"/>
    <w:rsid w:val="00A77230"/>
  </w:style>
  <w:style w:type="numbering" w:customStyle="1" w:styleId="12pt111111111">
    <w:name w:val="Стиль маркированный 12 pt111111111"/>
    <w:basedOn w:val="ad"/>
    <w:rsid w:val="00A77230"/>
  </w:style>
  <w:style w:type="numbering" w:customStyle="1" w:styleId="3111210">
    <w:name w:val="Стиль маркированный311121"/>
    <w:basedOn w:val="ad"/>
    <w:rsid w:val="00A77230"/>
  </w:style>
  <w:style w:type="numbering" w:customStyle="1" w:styleId="4810">
    <w:name w:val="Нет списка481"/>
    <w:next w:val="ad"/>
    <w:uiPriority w:val="99"/>
    <w:semiHidden/>
    <w:unhideWhenUsed/>
    <w:rsid w:val="00A77230"/>
  </w:style>
  <w:style w:type="numbering" w:customStyle="1" w:styleId="SymbolSymbol81">
    <w:name w:val="Стиль маркированный Symbol (Symbol) подчеркивание81"/>
    <w:basedOn w:val="ad"/>
    <w:rsid w:val="00A77230"/>
  </w:style>
  <w:style w:type="numbering" w:customStyle="1" w:styleId="814">
    <w:name w:val="Стиль нумерованный81"/>
    <w:basedOn w:val="ad"/>
    <w:rsid w:val="00A77230"/>
  </w:style>
  <w:style w:type="numbering" w:customStyle="1" w:styleId="12pt81">
    <w:name w:val="Стиль маркированный 12 pt81"/>
    <w:basedOn w:val="ad"/>
    <w:rsid w:val="00A77230"/>
  </w:style>
  <w:style w:type="numbering" w:customStyle="1" w:styleId="815">
    <w:name w:val="Стиль маркированный81"/>
    <w:basedOn w:val="ad"/>
    <w:rsid w:val="00A77230"/>
  </w:style>
  <w:style w:type="numbering" w:customStyle="1" w:styleId="SymbolSymbol151">
    <w:name w:val="Стиль маркированный Symbol (Symbol) подчеркивание151"/>
    <w:basedOn w:val="ad"/>
    <w:rsid w:val="00A77230"/>
  </w:style>
  <w:style w:type="numbering" w:customStyle="1" w:styleId="1514">
    <w:name w:val="Стиль нумерованный151"/>
    <w:basedOn w:val="ad"/>
    <w:rsid w:val="00A77230"/>
  </w:style>
  <w:style w:type="numbering" w:customStyle="1" w:styleId="12pt161">
    <w:name w:val="Стиль маркированный 12 pt161"/>
    <w:basedOn w:val="ad"/>
    <w:rsid w:val="00A77230"/>
  </w:style>
  <w:style w:type="numbering" w:customStyle="1" w:styleId="1515">
    <w:name w:val="Стиль маркированный151"/>
    <w:basedOn w:val="ad"/>
    <w:rsid w:val="00A77230"/>
  </w:style>
  <w:style w:type="numbering" w:customStyle="1" w:styleId="SymbolSymbol241">
    <w:name w:val="Стиль маркированный Symbol (Symbol) подчеркивание241"/>
    <w:basedOn w:val="ad"/>
    <w:rsid w:val="00A77230"/>
  </w:style>
  <w:style w:type="numbering" w:customStyle="1" w:styleId="2414">
    <w:name w:val="Стиль нумерованный241"/>
    <w:basedOn w:val="ad"/>
    <w:rsid w:val="00A77230"/>
  </w:style>
  <w:style w:type="numbering" w:customStyle="1" w:styleId="12pt241">
    <w:name w:val="Стиль маркированный 12 pt241"/>
    <w:basedOn w:val="ad"/>
    <w:rsid w:val="00A77230"/>
  </w:style>
  <w:style w:type="numbering" w:customStyle="1" w:styleId="2415">
    <w:name w:val="Стиль маркированный241"/>
    <w:basedOn w:val="ad"/>
    <w:rsid w:val="00A77230"/>
  </w:style>
  <w:style w:type="numbering" w:customStyle="1" w:styleId="12pt1151">
    <w:name w:val="Стиль маркированный 12 pt1151"/>
    <w:basedOn w:val="ad"/>
    <w:rsid w:val="00A77230"/>
  </w:style>
  <w:style w:type="numbering" w:customStyle="1" w:styleId="1281">
    <w:name w:val="Нет списка1281"/>
    <w:next w:val="ad"/>
    <w:uiPriority w:val="99"/>
    <w:semiHidden/>
    <w:rsid w:val="00A77230"/>
  </w:style>
  <w:style w:type="numbering" w:customStyle="1" w:styleId="11171">
    <w:name w:val="Нет списка11171"/>
    <w:next w:val="ad"/>
    <w:semiHidden/>
    <w:rsid w:val="00A77230"/>
  </w:style>
  <w:style w:type="numbering" w:customStyle="1" w:styleId="2271">
    <w:name w:val="Нет списка2271"/>
    <w:next w:val="ad"/>
    <w:semiHidden/>
    <w:unhideWhenUsed/>
    <w:rsid w:val="00A77230"/>
  </w:style>
  <w:style w:type="numbering" w:customStyle="1" w:styleId="3181">
    <w:name w:val="Нет списка3181"/>
    <w:next w:val="ad"/>
    <w:semiHidden/>
    <w:rsid w:val="00A77230"/>
  </w:style>
  <w:style w:type="numbering" w:customStyle="1" w:styleId="4910">
    <w:name w:val="Нет списка491"/>
    <w:next w:val="ad"/>
    <w:semiHidden/>
    <w:rsid w:val="00A77230"/>
  </w:style>
  <w:style w:type="numbering" w:customStyle="1" w:styleId="11181">
    <w:name w:val="Нет списка11181"/>
    <w:next w:val="ad"/>
    <w:semiHidden/>
    <w:rsid w:val="00A77230"/>
  </w:style>
  <w:style w:type="numbering" w:customStyle="1" w:styleId="111141">
    <w:name w:val="Нет списка111141"/>
    <w:next w:val="ad"/>
    <w:semiHidden/>
    <w:rsid w:val="00A77230"/>
  </w:style>
  <w:style w:type="numbering" w:customStyle="1" w:styleId="21161">
    <w:name w:val="Нет списка21161"/>
    <w:next w:val="ad"/>
    <w:semiHidden/>
    <w:unhideWhenUsed/>
    <w:rsid w:val="00A77230"/>
  </w:style>
  <w:style w:type="numbering" w:customStyle="1" w:styleId="3191">
    <w:name w:val="Нет списка3191"/>
    <w:next w:val="ad"/>
    <w:semiHidden/>
    <w:rsid w:val="00A77230"/>
  </w:style>
  <w:style w:type="numbering" w:customStyle="1" w:styleId="4161">
    <w:name w:val="Нет списка4161"/>
    <w:next w:val="ad"/>
    <w:semiHidden/>
    <w:rsid w:val="00A77230"/>
  </w:style>
  <w:style w:type="numbering" w:customStyle="1" w:styleId="1291">
    <w:name w:val="Нет списка1291"/>
    <w:next w:val="ad"/>
    <w:semiHidden/>
    <w:rsid w:val="00A77230"/>
  </w:style>
  <w:style w:type="numbering" w:customStyle="1" w:styleId="21171">
    <w:name w:val="Нет списка21171"/>
    <w:next w:val="ad"/>
    <w:semiHidden/>
    <w:unhideWhenUsed/>
    <w:rsid w:val="00A77230"/>
  </w:style>
  <w:style w:type="numbering" w:customStyle="1" w:styleId="31161">
    <w:name w:val="Нет списка31161"/>
    <w:next w:val="ad"/>
    <w:semiHidden/>
    <w:rsid w:val="00A77230"/>
  </w:style>
  <w:style w:type="numbering" w:customStyle="1" w:styleId="5710">
    <w:name w:val="Нет списка571"/>
    <w:next w:val="ad"/>
    <w:uiPriority w:val="99"/>
    <w:semiHidden/>
    <w:unhideWhenUsed/>
    <w:rsid w:val="00A77230"/>
  </w:style>
  <w:style w:type="numbering" w:customStyle="1" w:styleId="6610">
    <w:name w:val="Нет списка661"/>
    <w:next w:val="ad"/>
    <w:uiPriority w:val="99"/>
    <w:semiHidden/>
    <w:rsid w:val="00A77230"/>
  </w:style>
  <w:style w:type="numbering" w:customStyle="1" w:styleId="1371">
    <w:name w:val="Нет списка1371"/>
    <w:next w:val="ad"/>
    <w:semiHidden/>
    <w:rsid w:val="00A77230"/>
  </w:style>
  <w:style w:type="numbering" w:customStyle="1" w:styleId="11261">
    <w:name w:val="Нет списка11261"/>
    <w:next w:val="ad"/>
    <w:semiHidden/>
    <w:rsid w:val="00A77230"/>
  </w:style>
  <w:style w:type="numbering" w:customStyle="1" w:styleId="2281">
    <w:name w:val="Нет списка2281"/>
    <w:next w:val="ad"/>
    <w:semiHidden/>
    <w:unhideWhenUsed/>
    <w:rsid w:val="00A77230"/>
  </w:style>
  <w:style w:type="numbering" w:customStyle="1" w:styleId="3271">
    <w:name w:val="Нет списка3271"/>
    <w:next w:val="ad"/>
    <w:semiHidden/>
    <w:rsid w:val="00A77230"/>
  </w:style>
  <w:style w:type="numbering" w:customStyle="1" w:styleId="4261">
    <w:name w:val="Нет списка4261"/>
    <w:next w:val="ad"/>
    <w:semiHidden/>
    <w:rsid w:val="00A77230"/>
  </w:style>
  <w:style w:type="numbering" w:customStyle="1" w:styleId="12161">
    <w:name w:val="Нет списка12161"/>
    <w:next w:val="ad"/>
    <w:semiHidden/>
    <w:rsid w:val="00A77230"/>
  </w:style>
  <w:style w:type="numbering" w:customStyle="1" w:styleId="21261">
    <w:name w:val="Нет списка21261"/>
    <w:next w:val="ad"/>
    <w:semiHidden/>
    <w:unhideWhenUsed/>
    <w:rsid w:val="00A77230"/>
  </w:style>
  <w:style w:type="numbering" w:customStyle="1" w:styleId="31261">
    <w:name w:val="Нет списка31261"/>
    <w:next w:val="ad"/>
    <w:semiHidden/>
    <w:rsid w:val="00A77230"/>
  </w:style>
  <w:style w:type="numbering" w:customStyle="1" w:styleId="5161">
    <w:name w:val="Нет списка5161"/>
    <w:next w:val="ad"/>
    <w:uiPriority w:val="99"/>
    <w:semiHidden/>
    <w:rsid w:val="00A77230"/>
  </w:style>
  <w:style w:type="numbering" w:customStyle="1" w:styleId="13161">
    <w:name w:val="Нет списка13161"/>
    <w:next w:val="ad"/>
    <w:semiHidden/>
    <w:rsid w:val="00A77230"/>
  </w:style>
  <w:style w:type="numbering" w:customStyle="1" w:styleId="22161">
    <w:name w:val="Нет списка22161"/>
    <w:next w:val="ad"/>
    <w:semiHidden/>
    <w:unhideWhenUsed/>
    <w:rsid w:val="00A77230"/>
  </w:style>
  <w:style w:type="numbering" w:customStyle="1" w:styleId="32161">
    <w:name w:val="Нет списка32161"/>
    <w:next w:val="ad"/>
    <w:semiHidden/>
    <w:rsid w:val="00A77230"/>
  </w:style>
  <w:style w:type="numbering" w:customStyle="1" w:styleId="7310">
    <w:name w:val="Нет списка731"/>
    <w:next w:val="ad"/>
    <w:uiPriority w:val="99"/>
    <w:semiHidden/>
    <w:unhideWhenUsed/>
    <w:rsid w:val="00A77230"/>
  </w:style>
  <w:style w:type="numbering" w:customStyle="1" w:styleId="14310">
    <w:name w:val="Нет списка1431"/>
    <w:next w:val="ad"/>
    <w:uiPriority w:val="99"/>
    <w:semiHidden/>
    <w:rsid w:val="00A77230"/>
  </w:style>
  <w:style w:type="numbering" w:customStyle="1" w:styleId="11331">
    <w:name w:val="Нет списка11331"/>
    <w:next w:val="ad"/>
    <w:semiHidden/>
    <w:rsid w:val="00A77230"/>
  </w:style>
  <w:style w:type="numbering" w:customStyle="1" w:styleId="2331">
    <w:name w:val="Нет списка2331"/>
    <w:next w:val="ad"/>
    <w:semiHidden/>
    <w:unhideWhenUsed/>
    <w:rsid w:val="00A77230"/>
  </w:style>
  <w:style w:type="numbering" w:customStyle="1" w:styleId="3331">
    <w:name w:val="Нет списка3331"/>
    <w:next w:val="ad"/>
    <w:semiHidden/>
    <w:rsid w:val="00A77230"/>
  </w:style>
  <w:style w:type="numbering" w:customStyle="1" w:styleId="4331">
    <w:name w:val="Нет списка4331"/>
    <w:next w:val="ad"/>
    <w:semiHidden/>
    <w:rsid w:val="00A77230"/>
  </w:style>
  <w:style w:type="numbering" w:customStyle="1" w:styleId="11111211">
    <w:name w:val="Нет списка1111121"/>
    <w:next w:val="ad"/>
    <w:semiHidden/>
    <w:rsid w:val="00A77230"/>
  </w:style>
  <w:style w:type="numbering" w:customStyle="1" w:styleId="11111121">
    <w:name w:val="Нет списка11111121"/>
    <w:next w:val="ad"/>
    <w:semiHidden/>
    <w:rsid w:val="00A77230"/>
  </w:style>
  <w:style w:type="numbering" w:customStyle="1" w:styleId="21331">
    <w:name w:val="Нет списка21331"/>
    <w:next w:val="ad"/>
    <w:semiHidden/>
    <w:unhideWhenUsed/>
    <w:rsid w:val="00A77230"/>
  </w:style>
  <w:style w:type="numbering" w:customStyle="1" w:styleId="31331">
    <w:name w:val="Нет списка31331"/>
    <w:next w:val="ad"/>
    <w:semiHidden/>
    <w:rsid w:val="00A77230"/>
  </w:style>
  <w:style w:type="numbering" w:customStyle="1" w:styleId="41131">
    <w:name w:val="Нет списка41131"/>
    <w:next w:val="ad"/>
    <w:semiHidden/>
    <w:rsid w:val="00A77230"/>
  </w:style>
  <w:style w:type="numbering" w:customStyle="1" w:styleId="12231">
    <w:name w:val="Нет списка12231"/>
    <w:next w:val="ad"/>
    <w:semiHidden/>
    <w:rsid w:val="00A77230"/>
  </w:style>
  <w:style w:type="numbering" w:customStyle="1" w:styleId="2111310">
    <w:name w:val="Нет списка211131"/>
    <w:next w:val="ad"/>
    <w:semiHidden/>
    <w:unhideWhenUsed/>
    <w:rsid w:val="00A77230"/>
  </w:style>
  <w:style w:type="numbering" w:customStyle="1" w:styleId="3111310">
    <w:name w:val="Нет списка311131"/>
    <w:next w:val="ad"/>
    <w:semiHidden/>
    <w:rsid w:val="00A77230"/>
  </w:style>
  <w:style w:type="numbering" w:customStyle="1" w:styleId="5231">
    <w:name w:val="Нет списка5231"/>
    <w:next w:val="ad"/>
    <w:uiPriority w:val="99"/>
    <w:semiHidden/>
    <w:unhideWhenUsed/>
    <w:rsid w:val="00A77230"/>
  </w:style>
  <w:style w:type="numbering" w:customStyle="1" w:styleId="6131">
    <w:name w:val="Нет списка6131"/>
    <w:next w:val="ad"/>
    <w:uiPriority w:val="99"/>
    <w:semiHidden/>
    <w:rsid w:val="00A77230"/>
  </w:style>
  <w:style w:type="numbering" w:customStyle="1" w:styleId="13231">
    <w:name w:val="Нет списка13231"/>
    <w:next w:val="ad"/>
    <w:semiHidden/>
    <w:rsid w:val="00A77230"/>
  </w:style>
  <w:style w:type="numbering" w:customStyle="1" w:styleId="112131">
    <w:name w:val="Нет списка112131"/>
    <w:next w:val="ad"/>
    <w:semiHidden/>
    <w:rsid w:val="00A77230"/>
  </w:style>
  <w:style w:type="numbering" w:customStyle="1" w:styleId="22231">
    <w:name w:val="Нет списка22231"/>
    <w:next w:val="ad"/>
    <w:semiHidden/>
    <w:unhideWhenUsed/>
    <w:rsid w:val="00A77230"/>
  </w:style>
  <w:style w:type="numbering" w:customStyle="1" w:styleId="32231">
    <w:name w:val="Нет списка32231"/>
    <w:next w:val="ad"/>
    <w:semiHidden/>
    <w:rsid w:val="00A77230"/>
  </w:style>
  <w:style w:type="numbering" w:customStyle="1" w:styleId="42131">
    <w:name w:val="Нет списка42131"/>
    <w:next w:val="ad"/>
    <w:semiHidden/>
    <w:rsid w:val="00A77230"/>
  </w:style>
  <w:style w:type="numbering" w:customStyle="1" w:styleId="121131">
    <w:name w:val="Нет списка121131"/>
    <w:next w:val="ad"/>
    <w:semiHidden/>
    <w:rsid w:val="00A77230"/>
  </w:style>
  <w:style w:type="numbering" w:customStyle="1" w:styleId="212131">
    <w:name w:val="Нет списка212131"/>
    <w:next w:val="ad"/>
    <w:semiHidden/>
    <w:unhideWhenUsed/>
    <w:rsid w:val="00A77230"/>
  </w:style>
  <w:style w:type="numbering" w:customStyle="1" w:styleId="312131">
    <w:name w:val="Нет списка312131"/>
    <w:next w:val="ad"/>
    <w:semiHidden/>
    <w:rsid w:val="00A77230"/>
  </w:style>
  <w:style w:type="numbering" w:customStyle="1" w:styleId="51131">
    <w:name w:val="Нет списка51131"/>
    <w:next w:val="ad"/>
    <w:uiPriority w:val="99"/>
    <w:semiHidden/>
    <w:rsid w:val="00A77230"/>
  </w:style>
  <w:style w:type="numbering" w:customStyle="1" w:styleId="131131">
    <w:name w:val="Нет списка131131"/>
    <w:next w:val="ad"/>
    <w:semiHidden/>
    <w:rsid w:val="00A77230"/>
  </w:style>
  <w:style w:type="numbering" w:customStyle="1" w:styleId="221131">
    <w:name w:val="Нет списка221131"/>
    <w:next w:val="ad"/>
    <w:semiHidden/>
    <w:unhideWhenUsed/>
    <w:rsid w:val="00A77230"/>
  </w:style>
  <w:style w:type="numbering" w:customStyle="1" w:styleId="321131">
    <w:name w:val="Нет списка321131"/>
    <w:next w:val="ad"/>
    <w:semiHidden/>
    <w:rsid w:val="00A77230"/>
  </w:style>
  <w:style w:type="numbering" w:customStyle="1" w:styleId="SymbolSymbol321">
    <w:name w:val="Стиль маркированный Symbol (Symbol) подчеркивание321"/>
    <w:basedOn w:val="ad"/>
    <w:rsid w:val="00A77230"/>
  </w:style>
  <w:style w:type="numbering" w:customStyle="1" w:styleId="3218">
    <w:name w:val="Стиль нумерованный321"/>
    <w:basedOn w:val="ad"/>
    <w:rsid w:val="00A77230"/>
  </w:style>
  <w:style w:type="numbering" w:customStyle="1" w:styleId="12pt321">
    <w:name w:val="Стиль маркированный 12 pt321"/>
    <w:basedOn w:val="ad"/>
    <w:rsid w:val="00A77230"/>
  </w:style>
  <w:style w:type="numbering" w:customStyle="1" w:styleId="3219">
    <w:name w:val="Стиль маркированный321"/>
    <w:basedOn w:val="ad"/>
    <w:rsid w:val="00A77230"/>
  </w:style>
  <w:style w:type="numbering" w:customStyle="1" w:styleId="71210">
    <w:name w:val="Нет списка7121"/>
    <w:next w:val="ad"/>
    <w:uiPriority w:val="99"/>
    <w:semiHidden/>
    <w:rsid w:val="00A77230"/>
  </w:style>
  <w:style w:type="numbering" w:customStyle="1" w:styleId="141210">
    <w:name w:val="Нет списка14121"/>
    <w:next w:val="ad"/>
    <w:semiHidden/>
    <w:rsid w:val="00A77230"/>
  </w:style>
  <w:style w:type="numbering" w:customStyle="1" w:styleId="23121">
    <w:name w:val="Нет списка23121"/>
    <w:next w:val="ad"/>
    <w:semiHidden/>
    <w:unhideWhenUsed/>
    <w:rsid w:val="00A77230"/>
  </w:style>
  <w:style w:type="numbering" w:customStyle="1" w:styleId="33121">
    <w:name w:val="Нет списка33121"/>
    <w:next w:val="ad"/>
    <w:semiHidden/>
    <w:rsid w:val="00A77230"/>
  </w:style>
  <w:style w:type="numbering" w:customStyle="1" w:styleId="43121">
    <w:name w:val="Нет списка43121"/>
    <w:next w:val="ad"/>
    <w:semiHidden/>
    <w:rsid w:val="00A77230"/>
  </w:style>
  <w:style w:type="numbering" w:customStyle="1" w:styleId="113121">
    <w:name w:val="Нет списка113121"/>
    <w:next w:val="ad"/>
    <w:semiHidden/>
    <w:rsid w:val="00A77230"/>
  </w:style>
  <w:style w:type="numbering" w:customStyle="1" w:styleId="111221">
    <w:name w:val="Нет списка111221"/>
    <w:next w:val="ad"/>
    <w:semiHidden/>
    <w:rsid w:val="00A77230"/>
  </w:style>
  <w:style w:type="numbering" w:customStyle="1" w:styleId="213121">
    <w:name w:val="Нет списка213121"/>
    <w:next w:val="ad"/>
    <w:semiHidden/>
    <w:unhideWhenUsed/>
    <w:rsid w:val="00A77230"/>
  </w:style>
  <w:style w:type="numbering" w:customStyle="1" w:styleId="313121">
    <w:name w:val="Нет списка313121"/>
    <w:next w:val="ad"/>
    <w:semiHidden/>
    <w:rsid w:val="00A77230"/>
  </w:style>
  <w:style w:type="numbering" w:customStyle="1" w:styleId="4111210">
    <w:name w:val="Нет списка411121"/>
    <w:next w:val="ad"/>
    <w:semiHidden/>
    <w:rsid w:val="00A77230"/>
  </w:style>
  <w:style w:type="numbering" w:customStyle="1" w:styleId="122121">
    <w:name w:val="Нет списка122121"/>
    <w:next w:val="ad"/>
    <w:semiHidden/>
    <w:rsid w:val="00A77230"/>
  </w:style>
  <w:style w:type="numbering" w:customStyle="1" w:styleId="21111210">
    <w:name w:val="Нет списка2111121"/>
    <w:next w:val="ad"/>
    <w:semiHidden/>
    <w:unhideWhenUsed/>
    <w:rsid w:val="00A77230"/>
  </w:style>
  <w:style w:type="numbering" w:customStyle="1" w:styleId="31111210">
    <w:name w:val="Нет списка3111121"/>
    <w:next w:val="ad"/>
    <w:semiHidden/>
    <w:rsid w:val="00A77230"/>
  </w:style>
  <w:style w:type="numbering" w:customStyle="1" w:styleId="521210">
    <w:name w:val="Нет списка52121"/>
    <w:next w:val="ad"/>
    <w:uiPriority w:val="99"/>
    <w:semiHidden/>
    <w:unhideWhenUsed/>
    <w:rsid w:val="00A77230"/>
  </w:style>
  <w:style w:type="numbering" w:customStyle="1" w:styleId="61121">
    <w:name w:val="Нет списка61121"/>
    <w:next w:val="ad"/>
    <w:uiPriority w:val="99"/>
    <w:semiHidden/>
    <w:rsid w:val="00A77230"/>
  </w:style>
  <w:style w:type="numbering" w:customStyle="1" w:styleId="132121">
    <w:name w:val="Нет списка132121"/>
    <w:next w:val="ad"/>
    <w:semiHidden/>
    <w:rsid w:val="00A77230"/>
  </w:style>
  <w:style w:type="numbering" w:customStyle="1" w:styleId="1121121">
    <w:name w:val="Нет списка1121121"/>
    <w:next w:val="ad"/>
    <w:semiHidden/>
    <w:rsid w:val="00A77230"/>
  </w:style>
  <w:style w:type="numbering" w:customStyle="1" w:styleId="222121">
    <w:name w:val="Нет списка222121"/>
    <w:next w:val="ad"/>
    <w:semiHidden/>
    <w:unhideWhenUsed/>
    <w:rsid w:val="00A77230"/>
  </w:style>
  <w:style w:type="numbering" w:customStyle="1" w:styleId="322121">
    <w:name w:val="Нет списка322121"/>
    <w:next w:val="ad"/>
    <w:semiHidden/>
    <w:rsid w:val="00A77230"/>
  </w:style>
  <w:style w:type="numbering" w:customStyle="1" w:styleId="421121">
    <w:name w:val="Нет списка421121"/>
    <w:next w:val="ad"/>
    <w:semiHidden/>
    <w:rsid w:val="00A77230"/>
  </w:style>
  <w:style w:type="numbering" w:customStyle="1" w:styleId="1211121">
    <w:name w:val="Нет списка1211121"/>
    <w:next w:val="ad"/>
    <w:semiHidden/>
    <w:rsid w:val="00A77230"/>
  </w:style>
  <w:style w:type="numbering" w:customStyle="1" w:styleId="2121121">
    <w:name w:val="Нет списка2121121"/>
    <w:next w:val="ad"/>
    <w:semiHidden/>
    <w:unhideWhenUsed/>
    <w:rsid w:val="00A77230"/>
  </w:style>
  <w:style w:type="numbering" w:customStyle="1" w:styleId="3121121">
    <w:name w:val="Нет списка3121121"/>
    <w:next w:val="ad"/>
    <w:semiHidden/>
    <w:rsid w:val="00A77230"/>
  </w:style>
  <w:style w:type="numbering" w:customStyle="1" w:styleId="511121">
    <w:name w:val="Нет списка511121"/>
    <w:next w:val="ad"/>
    <w:uiPriority w:val="99"/>
    <w:semiHidden/>
    <w:rsid w:val="00A77230"/>
  </w:style>
  <w:style w:type="numbering" w:customStyle="1" w:styleId="1311121">
    <w:name w:val="Нет списка1311121"/>
    <w:next w:val="ad"/>
    <w:semiHidden/>
    <w:rsid w:val="00A77230"/>
  </w:style>
  <w:style w:type="numbering" w:customStyle="1" w:styleId="2211121">
    <w:name w:val="Нет списка2211121"/>
    <w:next w:val="ad"/>
    <w:semiHidden/>
    <w:unhideWhenUsed/>
    <w:rsid w:val="00A77230"/>
  </w:style>
  <w:style w:type="numbering" w:customStyle="1" w:styleId="3211121">
    <w:name w:val="Нет списка3211121"/>
    <w:next w:val="ad"/>
    <w:semiHidden/>
    <w:rsid w:val="00A77230"/>
  </w:style>
  <w:style w:type="numbering" w:customStyle="1" w:styleId="SymbolSymbol1131">
    <w:name w:val="Стиль маркированный Symbol (Symbol) подчеркивание1131"/>
    <w:basedOn w:val="ad"/>
    <w:rsid w:val="00A77230"/>
  </w:style>
  <w:style w:type="numbering" w:customStyle="1" w:styleId="11215">
    <w:name w:val="Стиль нумерованный1121"/>
    <w:basedOn w:val="ad"/>
    <w:rsid w:val="00A77230"/>
  </w:style>
  <w:style w:type="numbering" w:customStyle="1" w:styleId="12pt1221">
    <w:name w:val="Стиль маркированный 12 pt1221"/>
    <w:basedOn w:val="ad"/>
    <w:rsid w:val="00A77230"/>
  </w:style>
  <w:style w:type="numbering" w:customStyle="1" w:styleId="11216">
    <w:name w:val="Стиль маркированный1121"/>
    <w:basedOn w:val="ad"/>
    <w:rsid w:val="00A77230"/>
  </w:style>
  <w:style w:type="numbering" w:customStyle="1" w:styleId="8210">
    <w:name w:val="Нет списка821"/>
    <w:next w:val="ad"/>
    <w:uiPriority w:val="99"/>
    <w:semiHidden/>
    <w:rsid w:val="00A77230"/>
  </w:style>
  <w:style w:type="numbering" w:customStyle="1" w:styleId="15210">
    <w:name w:val="Нет списка1521"/>
    <w:next w:val="ad"/>
    <w:semiHidden/>
    <w:rsid w:val="00A77230"/>
  </w:style>
  <w:style w:type="numbering" w:customStyle="1" w:styleId="24210">
    <w:name w:val="Нет списка2421"/>
    <w:next w:val="ad"/>
    <w:semiHidden/>
    <w:unhideWhenUsed/>
    <w:rsid w:val="00A77230"/>
  </w:style>
  <w:style w:type="numbering" w:customStyle="1" w:styleId="34210">
    <w:name w:val="Нет списка3421"/>
    <w:next w:val="ad"/>
    <w:semiHidden/>
    <w:rsid w:val="00A77230"/>
  </w:style>
  <w:style w:type="numbering" w:customStyle="1" w:styleId="4421">
    <w:name w:val="Нет списка4421"/>
    <w:next w:val="ad"/>
    <w:semiHidden/>
    <w:rsid w:val="00A77230"/>
  </w:style>
  <w:style w:type="numbering" w:customStyle="1" w:styleId="114210">
    <w:name w:val="Нет списка11421"/>
    <w:next w:val="ad"/>
    <w:semiHidden/>
    <w:rsid w:val="00A77230"/>
  </w:style>
  <w:style w:type="numbering" w:customStyle="1" w:styleId="111321">
    <w:name w:val="Нет списка111321"/>
    <w:next w:val="ad"/>
    <w:semiHidden/>
    <w:rsid w:val="00A77230"/>
  </w:style>
  <w:style w:type="numbering" w:customStyle="1" w:styleId="21421">
    <w:name w:val="Нет списка21421"/>
    <w:next w:val="ad"/>
    <w:semiHidden/>
    <w:unhideWhenUsed/>
    <w:rsid w:val="00A77230"/>
  </w:style>
  <w:style w:type="numbering" w:customStyle="1" w:styleId="31421">
    <w:name w:val="Нет списка31421"/>
    <w:next w:val="ad"/>
    <w:semiHidden/>
    <w:rsid w:val="00A77230"/>
  </w:style>
  <w:style w:type="numbering" w:customStyle="1" w:styleId="41221">
    <w:name w:val="Нет списка41221"/>
    <w:next w:val="ad"/>
    <w:semiHidden/>
    <w:rsid w:val="00A77230"/>
  </w:style>
  <w:style w:type="numbering" w:customStyle="1" w:styleId="12321">
    <w:name w:val="Нет списка12321"/>
    <w:next w:val="ad"/>
    <w:semiHidden/>
    <w:rsid w:val="00A77230"/>
  </w:style>
  <w:style w:type="numbering" w:customStyle="1" w:styleId="211221">
    <w:name w:val="Нет списка211221"/>
    <w:next w:val="ad"/>
    <w:semiHidden/>
    <w:unhideWhenUsed/>
    <w:rsid w:val="00A77230"/>
  </w:style>
  <w:style w:type="numbering" w:customStyle="1" w:styleId="311221">
    <w:name w:val="Нет списка311221"/>
    <w:next w:val="ad"/>
    <w:semiHidden/>
    <w:rsid w:val="00A77230"/>
  </w:style>
  <w:style w:type="numbering" w:customStyle="1" w:styleId="5321">
    <w:name w:val="Нет списка5321"/>
    <w:next w:val="ad"/>
    <w:uiPriority w:val="99"/>
    <w:semiHidden/>
    <w:unhideWhenUsed/>
    <w:rsid w:val="00A77230"/>
  </w:style>
  <w:style w:type="numbering" w:customStyle="1" w:styleId="6221">
    <w:name w:val="Нет списка6221"/>
    <w:next w:val="ad"/>
    <w:uiPriority w:val="99"/>
    <w:semiHidden/>
    <w:rsid w:val="00A77230"/>
  </w:style>
  <w:style w:type="numbering" w:customStyle="1" w:styleId="13321">
    <w:name w:val="Нет списка13321"/>
    <w:next w:val="ad"/>
    <w:semiHidden/>
    <w:rsid w:val="00A77230"/>
  </w:style>
  <w:style w:type="numbering" w:customStyle="1" w:styleId="112221">
    <w:name w:val="Нет списка112221"/>
    <w:next w:val="ad"/>
    <w:semiHidden/>
    <w:rsid w:val="00A77230"/>
  </w:style>
  <w:style w:type="numbering" w:customStyle="1" w:styleId="22321">
    <w:name w:val="Нет списка22321"/>
    <w:next w:val="ad"/>
    <w:semiHidden/>
    <w:unhideWhenUsed/>
    <w:rsid w:val="00A77230"/>
  </w:style>
  <w:style w:type="numbering" w:customStyle="1" w:styleId="32321">
    <w:name w:val="Нет списка32321"/>
    <w:next w:val="ad"/>
    <w:semiHidden/>
    <w:rsid w:val="00A77230"/>
  </w:style>
  <w:style w:type="numbering" w:customStyle="1" w:styleId="42221">
    <w:name w:val="Нет списка42221"/>
    <w:next w:val="ad"/>
    <w:semiHidden/>
    <w:rsid w:val="00A77230"/>
  </w:style>
  <w:style w:type="numbering" w:customStyle="1" w:styleId="121221">
    <w:name w:val="Нет списка121221"/>
    <w:next w:val="ad"/>
    <w:semiHidden/>
    <w:rsid w:val="00A77230"/>
  </w:style>
  <w:style w:type="numbering" w:customStyle="1" w:styleId="212221">
    <w:name w:val="Нет списка212221"/>
    <w:next w:val="ad"/>
    <w:semiHidden/>
    <w:unhideWhenUsed/>
    <w:rsid w:val="00A77230"/>
  </w:style>
  <w:style w:type="numbering" w:customStyle="1" w:styleId="312221">
    <w:name w:val="Нет списка312221"/>
    <w:next w:val="ad"/>
    <w:semiHidden/>
    <w:rsid w:val="00A77230"/>
  </w:style>
  <w:style w:type="numbering" w:customStyle="1" w:styleId="51221">
    <w:name w:val="Нет списка51221"/>
    <w:next w:val="ad"/>
    <w:uiPriority w:val="99"/>
    <w:semiHidden/>
    <w:rsid w:val="00A77230"/>
  </w:style>
  <w:style w:type="numbering" w:customStyle="1" w:styleId="131221">
    <w:name w:val="Нет списка131221"/>
    <w:next w:val="ad"/>
    <w:semiHidden/>
    <w:rsid w:val="00A77230"/>
  </w:style>
  <w:style w:type="numbering" w:customStyle="1" w:styleId="221221">
    <w:name w:val="Нет списка221221"/>
    <w:next w:val="ad"/>
    <w:semiHidden/>
    <w:unhideWhenUsed/>
    <w:rsid w:val="00A77230"/>
  </w:style>
  <w:style w:type="numbering" w:customStyle="1" w:styleId="321221">
    <w:name w:val="Нет списка321221"/>
    <w:next w:val="ad"/>
    <w:semiHidden/>
    <w:rsid w:val="00A77230"/>
  </w:style>
  <w:style w:type="numbering" w:customStyle="1" w:styleId="SymbolSymbol2121">
    <w:name w:val="Стиль маркированный Symbol (Symbol) подчеркивание2121"/>
    <w:basedOn w:val="ad"/>
    <w:rsid w:val="00A77230"/>
  </w:style>
  <w:style w:type="numbering" w:customStyle="1" w:styleId="21215">
    <w:name w:val="Стиль нумерованный2121"/>
    <w:basedOn w:val="ad"/>
    <w:rsid w:val="00A77230"/>
  </w:style>
  <w:style w:type="numbering" w:customStyle="1" w:styleId="12pt2121">
    <w:name w:val="Стиль маркированный 12 pt2121"/>
    <w:basedOn w:val="ad"/>
    <w:rsid w:val="00A77230"/>
  </w:style>
  <w:style w:type="numbering" w:customStyle="1" w:styleId="21216">
    <w:name w:val="Стиль маркированный2121"/>
    <w:basedOn w:val="ad"/>
    <w:rsid w:val="00A77230"/>
  </w:style>
  <w:style w:type="numbering" w:customStyle="1" w:styleId="12pt11121">
    <w:name w:val="Стиль маркированный 12 pt11121"/>
    <w:basedOn w:val="ad"/>
    <w:rsid w:val="00A77230"/>
  </w:style>
  <w:style w:type="numbering" w:customStyle="1" w:styleId="9210">
    <w:name w:val="Нет списка921"/>
    <w:next w:val="ad"/>
    <w:uiPriority w:val="99"/>
    <w:semiHidden/>
    <w:unhideWhenUsed/>
    <w:rsid w:val="00A77230"/>
  </w:style>
  <w:style w:type="numbering" w:customStyle="1" w:styleId="16210">
    <w:name w:val="Нет списка1621"/>
    <w:next w:val="ad"/>
    <w:uiPriority w:val="99"/>
    <w:semiHidden/>
    <w:rsid w:val="00A77230"/>
  </w:style>
  <w:style w:type="numbering" w:customStyle="1" w:styleId="11521">
    <w:name w:val="Нет списка11521"/>
    <w:next w:val="ad"/>
    <w:semiHidden/>
    <w:rsid w:val="00A77230"/>
  </w:style>
  <w:style w:type="numbering" w:customStyle="1" w:styleId="2521">
    <w:name w:val="Нет списка2521"/>
    <w:next w:val="ad"/>
    <w:semiHidden/>
    <w:unhideWhenUsed/>
    <w:rsid w:val="00A77230"/>
  </w:style>
  <w:style w:type="numbering" w:customStyle="1" w:styleId="3521">
    <w:name w:val="Нет списка3521"/>
    <w:next w:val="ad"/>
    <w:semiHidden/>
    <w:rsid w:val="00A77230"/>
  </w:style>
  <w:style w:type="numbering" w:customStyle="1" w:styleId="4521">
    <w:name w:val="Нет списка4521"/>
    <w:next w:val="ad"/>
    <w:semiHidden/>
    <w:rsid w:val="00A77230"/>
  </w:style>
  <w:style w:type="numbering" w:customStyle="1" w:styleId="111421">
    <w:name w:val="Нет списка111421"/>
    <w:next w:val="ad"/>
    <w:semiHidden/>
    <w:rsid w:val="00A77230"/>
  </w:style>
  <w:style w:type="numbering" w:customStyle="1" w:styleId="1111221">
    <w:name w:val="Нет списка1111221"/>
    <w:next w:val="ad"/>
    <w:semiHidden/>
    <w:rsid w:val="00A77230"/>
  </w:style>
  <w:style w:type="numbering" w:customStyle="1" w:styleId="21521">
    <w:name w:val="Нет списка21521"/>
    <w:next w:val="ad"/>
    <w:semiHidden/>
    <w:unhideWhenUsed/>
    <w:rsid w:val="00A77230"/>
  </w:style>
  <w:style w:type="numbering" w:customStyle="1" w:styleId="31521">
    <w:name w:val="Нет списка31521"/>
    <w:next w:val="ad"/>
    <w:semiHidden/>
    <w:rsid w:val="00A77230"/>
  </w:style>
  <w:style w:type="numbering" w:customStyle="1" w:styleId="41321">
    <w:name w:val="Нет списка41321"/>
    <w:next w:val="ad"/>
    <w:semiHidden/>
    <w:rsid w:val="00A77230"/>
  </w:style>
  <w:style w:type="numbering" w:customStyle="1" w:styleId="12421">
    <w:name w:val="Нет списка12421"/>
    <w:next w:val="ad"/>
    <w:semiHidden/>
    <w:rsid w:val="00A77230"/>
  </w:style>
  <w:style w:type="numbering" w:customStyle="1" w:styleId="211321">
    <w:name w:val="Нет списка211321"/>
    <w:next w:val="ad"/>
    <w:semiHidden/>
    <w:unhideWhenUsed/>
    <w:rsid w:val="00A77230"/>
  </w:style>
  <w:style w:type="numbering" w:customStyle="1" w:styleId="311321">
    <w:name w:val="Нет списка311321"/>
    <w:next w:val="ad"/>
    <w:semiHidden/>
    <w:rsid w:val="00A77230"/>
  </w:style>
  <w:style w:type="numbering" w:customStyle="1" w:styleId="5421">
    <w:name w:val="Нет списка5421"/>
    <w:next w:val="ad"/>
    <w:uiPriority w:val="99"/>
    <w:semiHidden/>
    <w:unhideWhenUsed/>
    <w:rsid w:val="00A77230"/>
  </w:style>
  <w:style w:type="numbering" w:customStyle="1" w:styleId="6321">
    <w:name w:val="Нет списка6321"/>
    <w:next w:val="ad"/>
    <w:uiPriority w:val="99"/>
    <w:semiHidden/>
    <w:rsid w:val="00A77230"/>
  </w:style>
  <w:style w:type="numbering" w:customStyle="1" w:styleId="13421">
    <w:name w:val="Нет списка13421"/>
    <w:next w:val="ad"/>
    <w:semiHidden/>
    <w:rsid w:val="00A77230"/>
  </w:style>
  <w:style w:type="numbering" w:customStyle="1" w:styleId="112321">
    <w:name w:val="Нет списка112321"/>
    <w:next w:val="ad"/>
    <w:semiHidden/>
    <w:rsid w:val="00A77230"/>
  </w:style>
  <w:style w:type="numbering" w:customStyle="1" w:styleId="22421">
    <w:name w:val="Нет списка22421"/>
    <w:next w:val="ad"/>
    <w:semiHidden/>
    <w:unhideWhenUsed/>
    <w:rsid w:val="00A77230"/>
  </w:style>
  <w:style w:type="numbering" w:customStyle="1" w:styleId="32421">
    <w:name w:val="Нет списка32421"/>
    <w:next w:val="ad"/>
    <w:semiHidden/>
    <w:rsid w:val="00A77230"/>
  </w:style>
  <w:style w:type="numbering" w:customStyle="1" w:styleId="42321">
    <w:name w:val="Нет списка42321"/>
    <w:next w:val="ad"/>
    <w:semiHidden/>
    <w:rsid w:val="00A77230"/>
  </w:style>
  <w:style w:type="numbering" w:customStyle="1" w:styleId="121321">
    <w:name w:val="Нет списка121321"/>
    <w:next w:val="ad"/>
    <w:semiHidden/>
    <w:rsid w:val="00A77230"/>
  </w:style>
  <w:style w:type="numbering" w:customStyle="1" w:styleId="212321">
    <w:name w:val="Нет списка212321"/>
    <w:next w:val="ad"/>
    <w:semiHidden/>
    <w:unhideWhenUsed/>
    <w:rsid w:val="00A77230"/>
  </w:style>
  <w:style w:type="numbering" w:customStyle="1" w:styleId="312321">
    <w:name w:val="Нет списка312321"/>
    <w:next w:val="ad"/>
    <w:semiHidden/>
    <w:rsid w:val="00A77230"/>
  </w:style>
  <w:style w:type="numbering" w:customStyle="1" w:styleId="51321">
    <w:name w:val="Нет списка51321"/>
    <w:next w:val="ad"/>
    <w:uiPriority w:val="99"/>
    <w:semiHidden/>
    <w:rsid w:val="00A77230"/>
  </w:style>
  <w:style w:type="numbering" w:customStyle="1" w:styleId="131321">
    <w:name w:val="Нет списка131321"/>
    <w:next w:val="ad"/>
    <w:semiHidden/>
    <w:rsid w:val="00A77230"/>
  </w:style>
  <w:style w:type="numbering" w:customStyle="1" w:styleId="221321">
    <w:name w:val="Нет списка221321"/>
    <w:next w:val="ad"/>
    <w:semiHidden/>
    <w:unhideWhenUsed/>
    <w:rsid w:val="00A77230"/>
  </w:style>
  <w:style w:type="numbering" w:customStyle="1" w:styleId="321321">
    <w:name w:val="Нет списка321321"/>
    <w:next w:val="ad"/>
    <w:semiHidden/>
    <w:rsid w:val="00A77230"/>
  </w:style>
  <w:style w:type="numbering" w:customStyle="1" w:styleId="SymbolSymbol3121">
    <w:name w:val="Стиль маркированный Symbol (Symbol) подчеркивание3121"/>
    <w:basedOn w:val="ad"/>
    <w:rsid w:val="00A77230"/>
  </w:style>
  <w:style w:type="numbering" w:customStyle="1" w:styleId="3121">
    <w:name w:val="Стиль нумерованный3121"/>
    <w:basedOn w:val="ad"/>
    <w:rsid w:val="00A77230"/>
    <w:pPr>
      <w:numPr>
        <w:numId w:val="48"/>
      </w:numPr>
    </w:pPr>
  </w:style>
  <w:style w:type="numbering" w:customStyle="1" w:styleId="12pt3121">
    <w:name w:val="Стиль маркированный 12 pt3121"/>
    <w:basedOn w:val="ad"/>
    <w:rsid w:val="00A77230"/>
  </w:style>
  <w:style w:type="numbering" w:customStyle="1" w:styleId="31215">
    <w:name w:val="Стиль маркированный3121"/>
    <w:basedOn w:val="ad"/>
    <w:rsid w:val="00A77230"/>
  </w:style>
  <w:style w:type="numbering" w:customStyle="1" w:styleId="12pt12121">
    <w:name w:val="Стиль маркированный 12 pt12121"/>
    <w:basedOn w:val="ad"/>
    <w:rsid w:val="00A77230"/>
  </w:style>
  <w:style w:type="numbering" w:customStyle="1" w:styleId="10210">
    <w:name w:val="Нет списка1021"/>
    <w:next w:val="ad"/>
    <w:semiHidden/>
    <w:rsid w:val="00A77230"/>
  </w:style>
  <w:style w:type="numbering" w:customStyle="1" w:styleId="17210">
    <w:name w:val="Нет списка1721"/>
    <w:next w:val="ad"/>
    <w:uiPriority w:val="99"/>
    <w:semiHidden/>
    <w:unhideWhenUsed/>
    <w:rsid w:val="00A77230"/>
  </w:style>
  <w:style w:type="numbering" w:customStyle="1" w:styleId="2621">
    <w:name w:val="Нет списка2621"/>
    <w:next w:val="ad"/>
    <w:uiPriority w:val="99"/>
    <w:semiHidden/>
    <w:unhideWhenUsed/>
    <w:rsid w:val="00A77230"/>
  </w:style>
  <w:style w:type="numbering" w:customStyle="1" w:styleId="18210">
    <w:name w:val="Нет списка1821"/>
    <w:next w:val="ad"/>
    <w:semiHidden/>
    <w:rsid w:val="00A77230"/>
  </w:style>
  <w:style w:type="numbering" w:customStyle="1" w:styleId="1921">
    <w:name w:val="Нет списка1921"/>
    <w:next w:val="ad"/>
    <w:uiPriority w:val="99"/>
    <w:semiHidden/>
    <w:unhideWhenUsed/>
    <w:rsid w:val="00A77230"/>
  </w:style>
  <w:style w:type="numbering" w:customStyle="1" w:styleId="2721">
    <w:name w:val="Нет списка2721"/>
    <w:next w:val="ad"/>
    <w:uiPriority w:val="99"/>
    <w:semiHidden/>
    <w:unhideWhenUsed/>
    <w:rsid w:val="00A77230"/>
  </w:style>
  <w:style w:type="numbering" w:customStyle="1" w:styleId="2021">
    <w:name w:val="Нет списка2021"/>
    <w:next w:val="ad"/>
    <w:semiHidden/>
    <w:rsid w:val="00A77230"/>
  </w:style>
  <w:style w:type="numbering" w:customStyle="1" w:styleId="11021">
    <w:name w:val="Нет списка11021"/>
    <w:next w:val="ad"/>
    <w:uiPriority w:val="99"/>
    <w:semiHidden/>
    <w:unhideWhenUsed/>
    <w:rsid w:val="00A77230"/>
  </w:style>
  <w:style w:type="numbering" w:customStyle="1" w:styleId="2821">
    <w:name w:val="Нет списка2821"/>
    <w:next w:val="ad"/>
    <w:uiPriority w:val="99"/>
    <w:semiHidden/>
    <w:unhideWhenUsed/>
    <w:rsid w:val="00A77230"/>
  </w:style>
  <w:style w:type="numbering" w:customStyle="1" w:styleId="2921">
    <w:name w:val="Нет списка2921"/>
    <w:next w:val="ad"/>
    <w:uiPriority w:val="99"/>
    <w:semiHidden/>
    <w:rsid w:val="00A77230"/>
  </w:style>
  <w:style w:type="numbering" w:customStyle="1" w:styleId="11621">
    <w:name w:val="Нет списка11621"/>
    <w:next w:val="ad"/>
    <w:semiHidden/>
    <w:rsid w:val="00A77230"/>
  </w:style>
  <w:style w:type="numbering" w:customStyle="1" w:styleId="21021">
    <w:name w:val="Нет списка21021"/>
    <w:next w:val="ad"/>
    <w:semiHidden/>
    <w:unhideWhenUsed/>
    <w:rsid w:val="00A77230"/>
  </w:style>
  <w:style w:type="numbering" w:customStyle="1" w:styleId="3621">
    <w:name w:val="Нет списка3621"/>
    <w:next w:val="ad"/>
    <w:semiHidden/>
    <w:rsid w:val="00A77230"/>
  </w:style>
  <w:style w:type="numbering" w:customStyle="1" w:styleId="4621">
    <w:name w:val="Нет списка4621"/>
    <w:next w:val="ad"/>
    <w:semiHidden/>
    <w:rsid w:val="00A77230"/>
  </w:style>
  <w:style w:type="numbering" w:customStyle="1" w:styleId="11721">
    <w:name w:val="Нет списка11721"/>
    <w:next w:val="ad"/>
    <w:semiHidden/>
    <w:rsid w:val="00A77230"/>
  </w:style>
  <w:style w:type="numbering" w:customStyle="1" w:styleId="111521">
    <w:name w:val="Нет списка111521"/>
    <w:next w:val="ad"/>
    <w:semiHidden/>
    <w:rsid w:val="00A77230"/>
  </w:style>
  <w:style w:type="numbering" w:customStyle="1" w:styleId="21621">
    <w:name w:val="Нет списка21621"/>
    <w:next w:val="ad"/>
    <w:semiHidden/>
    <w:unhideWhenUsed/>
    <w:rsid w:val="00A77230"/>
  </w:style>
  <w:style w:type="numbering" w:customStyle="1" w:styleId="31621">
    <w:name w:val="Нет списка31621"/>
    <w:next w:val="ad"/>
    <w:semiHidden/>
    <w:rsid w:val="00A77230"/>
  </w:style>
  <w:style w:type="numbering" w:customStyle="1" w:styleId="41421">
    <w:name w:val="Нет списка41421"/>
    <w:next w:val="ad"/>
    <w:semiHidden/>
    <w:rsid w:val="00A77230"/>
  </w:style>
  <w:style w:type="numbering" w:customStyle="1" w:styleId="12521">
    <w:name w:val="Нет списка12521"/>
    <w:next w:val="ad"/>
    <w:semiHidden/>
    <w:rsid w:val="00A77230"/>
  </w:style>
  <w:style w:type="numbering" w:customStyle="1" w:styleId="211421">
    <w:name w:val="Нет списка211421"/>
    <w:next w:val="ad"/>
    <w:semiHidden/>
    <w:unhideWhenUsed/>
    <w:rsid w:val="00A77230"/>
  </w:style>
  <w:style w:type="numbering" w:customStyle="1" w:styleId="311421">
    <w:name w:val="Нет списка311421"/>
    <w:next w:val="ad"/>
    <w:semiHidden/>
    <w:rsid w:val="00A77230"/>
  </w:style>
  <w:style w:type="numbering" w:customStyle="1" w:styleId="5521">
    <w:name w:val="Нет списка5521"/>
    <w:next w:val="ad"/>
    <w:uiPriority w:val="99"/>
    <w:semiHidden/>
    <w:unhideWhenUsed/>
    <w:rsid w:val="00A77230"/>
  </w:style>
  <w:style w:type="numbering" w:customStyle="1" w:styleId="6421">
    <w:name w:val="Нет списка6421"/>
    <w:next w:val="ad"/>
    <w:uiPriority w:val="99"/>
    <w:semiHidden/>
    <w:rsid w:val="00A77230"/>
  </w:style>
  <w:style w:type="numbering" w:customStyle="1" w:styleId="13521">
    <w:name w:val="Нет списка13521"/>
    <w:next w:val="ad"/>
    <w:semiHidden/>
    <w:rsid w:val="00A77230"/>
  </w:style>
  <w:style w:type="numbering" w:customStyle="1" w:styleId="112421">
    <w:name w:val="Нет списка112421"/>
    <w:next w:val="ad"/>
    <w:semiHidden/>
    <w:rsid w:val="00A77230"/>
  </w:style>
  <w:style w:type="numbering" w:customStyle="1" w:styleId="22521">
    <w:name w:val="Нет списка22521"/>
    <w:next w:val="ad"/>
    <w:semiHidden/>
    <w:unhideWhenUsed/>
    <w:rsid w:val="00A77230"/>
  </w:style>
  <w:style w:type="numbering" w:customStyle="1" w:styleId="32521">
    <w:name w:val="Нет списка32521"/>
    <w:next w:val="ad"/>
    <w:semiHidden/>
    <w:rsid w:val="00A77230"/>
  </w:style>
  <w:style w:type="numbering" w:customStyle="1" w:styleId="42421">
    <w:name w:val="Нет списка42421"/>
    <w:next w:val="ad"/>
    <w:semiHidden/>
    <w:rsid w:val="00A77230"/>
  </w:style>
  <w:style w:type="numbering" w:customStyle="1" w:styleId="121421">
    <w:name w:val="Нет списка121421"/>
    <w:next w:val="ad"/>
    <w:semiHidden/>
    <w:rsid w:val="00A77230"/>
  </w:style>
  <w:style w:type="numbering" w:customStyle="1" w:styleId="212421">
    <w:name w:val="Нет списка212421"/>
    <w:next w:val="ad"/>
    <w:semiHidden/>
    <w:unhideWhenUsed/>
    <w:rsid w:val="00A77230"/>
  </w:style>
  <w:style w:type="numbering" w:customStyle="1" w:styleId="312421">
    <w:name w:val="Нет списка312421"/>
    <w:next w:val="ad"/>
    <w:semiHidden/>
    <w:rsid w:val="00A77230"/>
  </w:style>
  <w:style w:type="numbering" w:customStyle="1" w:styleId="51421">
    <w:name w:val="Нет списка51421"/>
    <w:next w:val="ad"/>
    <w:uiPriority w:val="99"/>
    <w:semiHidden/>
    <w:rsid w:val="00A77230"/>
  </w:style>
  <w:style w:type="numbering" w:customStyle="1" w:styleId="131421">
    <w:name w:val="Нет списка131421"/>
    <w:next w:val="ad"/>
    <w:semiHidden/>
    <w:rsid w:val="00A77230"/>
  </w:style>
  <w:style w:type="numbering" w:customStyle="1" w:styleId="221421">
    <w:name w:val="Нет списка221421"/>
    <w:next w:val="ad"/>
    <w:semiHidden/>
    <w:unhideWhenUsed/>
    <w:rsid w:val="00A77230"/>
  </w:style>
  <w:style w:type="numbering" w:customStyle="1" w:styleId="321421">
    <w:name w:val="Нет списка321421"/>
    <w:next w:val="ad"/>
    <w:semiHidden/>
    <w:rsid w:val="00A77230"/>
  </w:style>
  <w:style w:type="numbering" w:customStyle="1" w:styleId="3021">
    <w:name w:val="Нет списка3021"/>
    <w:next w:val="ad"/>
    <w:semiHidden/>
    <w:rsid w:val="00A77230"/>
  </w:style>
  <w:style w:type="numbering" w:customStyle="1" w:styleId="11821">
    <w:name w:val="Нет списка11821"/>
    <w:next w:val="ad"/>
    <w:uiPriority w:val="99"/>
    <w:semiHidden/>
    <w:unhideWhenUsed/>
    <w:rsid w:val="00A77230"/>
  </w:style>
  <w:style w:type="numbering" w:customStyle="1" w:styleId="21721">
    <w:name w:val="Нет списка21721"/>
    <w:next w:val="ad"/>
    <w:uiPriority w:val="99"/>
    <w:semiHidden/>
    <w:unhideWhenUsed/>
    <w:rsid w:val="00A77230"/>
  </w:style>
  <w:style w:type="numbering" w:customStyle="1" w:styleId="3721">
    <w:name w:val="Нет списка3721"/>
    <w:next w:val="ad"/>
    <w:semiHidden/>
    <w:rsid w:val="00A77230"/>
  </w:style>
  <w:style w:type="numbering" w:customStyle="1" w:styleId="11921">
    <w:name w:val="Нет списка11921"/>
    <w:next w:val="ad"/>
    <w:uiPriority w:val="99"/>
    <w:semiHidden/>
    <w:unhideWhenUsed/>
    <w:rsid w:val="00A77230"/>
  </w:style>
  <w:style w:type="numbering" w:customStyle="1" w:styleId="21821">
    <w:name w:val="Нет списка21821"/>
    <w:next w:val="ad"/>
    <w:uiPriority w:val="99"/>
    <w:semiHidden/>
    <w:unhideWhenUsed/>
    <w:rsid w:val="00A77230"/>
  </w:style>
  <w:style w:type="numbering" w:customStyle="1" w:styleId="3821">
    <w:name w:val="Нет списка3821"/>
    <w:next w:val="ad"/>
    <w:semiHidden/>
    <w:rsid w:val="00A77230"/>
  </w:style>
  <w:style w:type="numbering" w:customStyle="1" w:styleId="12021">
    <w:name w:val="Нет списка12021"/>
    <w:next w:val="ad"/>
    <w:uiPriority w:val="99"/>
    <w:semiHidden/>
    <w:unhideWhenUsed/>
    <w:rsid w:val="00A77230"/>
  </w:style>
  <w:style w:type="numbering" w:customStyle="1" w:styleId="21921">
    <w:name w:val="Нет списка21921"/>
    <w:next w:val="ad"/>
    <w:uiPriority w:val="99"/>
    <w:semiHidden/>
    <w:unhideWhenUsed/>
    <w:rsid w:val="00A77230"/>
  </w:style>
  <w:style w:type="numbering" w:customStyle="1" w:styleId="3921">
    <w:name w:val="Нет списка3921"/>
    <w:next w:val="ad"/>
    <w:uiPriority w:val="99"/>
    <w:semiHidden/>
    <w:unhideWhenUsed/>
    <w:rsid w:val="00A77230"/>
  </w:style>
  <w:style w:type="numbering" w:customStyle="1" w:styleId="SymbolSymbol421">
    <w:name w:val="Стиль маркированный Symbol (Symbol) подчеркивание421"/>
    <w:basedOn w:val="ad"/>
    <w:rsid w:val="00A77230"/>
  </w:style>
  <w:style w:type="numbering" w:customStyle="1" w:styleId="4215">
    <w:name w:val="Стиль нумерованный421"/>
    <w:basedOn w:val="ad"/>
    <w:rsid w:val="00A77230"/>
  </w:style>
  <w:style w:type="numbering" w:customStyle="1" w:styleId="12pt421">
    <w:name w:val="Стиль маркированный 12 pt421"/>
    <w:basedOn w:val="ad"/>
    <w:rsid w:val="00A77230"/>
  </w:style>
  <w:style w:type="numbering" w:customStyle="1" w:styleId="4216">
    <w:name w:val="Стиль маркированный421"/>
    <w:basedOn w:val="ad"/>
    <w:rsid w:val="00A77230"/>
  </w:style>
  <w:style w:type="numbering" w:customStyle="1" w:styleId="SymbolSymbol11121">
    <w:name w:val="Стиль маркированный Symbol (Symbol) подчеркивание11121"/>
    <w:basedOn w:val="ad"/>
    <w:rsid w:val="00A77230"/>
  </w:style>
  <w:style w:type="numbering" w:customStyle="1" w:styleId="111210">
    <w:name w:val="Стиль нумерованный11121"/>
    <w:basedOn w:val="ad"/>
    <w:rsid w:val="00A77230"/>
  </w:style>
  <w:style w:type="numbering" w:customStyle="1" w:styleId="12pt1321">
    <w:name w:val="Стиль маркированный 12 pt1321"/>
    <w:basedOn w:val="ad"/>
    <w:rsid w:val="00A77230"/>
  </w:style>
  <w:style w:type="numbering" w:customStyle="1" w:styleId="111214">
    <w:name w:val="Стиль маркированный11121"/>
    <w:basedOn w:val="ad"/>
    <w:rsid w:val="00A77230"/>
  </w:style>
  <w:style w:type="numbering" w:customStyle="1" w:styleId="SymbolSymbol21121">
    <w:name w:val="Стиль маркированный Symbol (Symbol) подчеркивание21121"/>
    <w:basedOn w:val="ad"/>
    <w:rsid w:val="00A77230"/>
  </w:style>
  <w:style w:type="numbering" w:customStyle="1" w:styleId="211210">
    <w:name w:val="Стиль нумерованный21121"/>
    <w:basedOn w:val="ad"/>
    <w:rsid w:val="00A77230"/>
  </w:style>
  <w:style w:type="numbering" w:customStyle="1" w:styleId="12pt21121">
    <w:name w:val="Стиль маркированный 12 pt21121"/>
    <w:basedOn w:val="ad"/>
    <w:rsid w:val="00A77230"/>
  </w:style>
  <w:style w:type="numbering" w:customStyle="1" w:styleId="211214">
    <w:name w:val="Стиль маркированный21121"/>
    <w:basedOn w:val="ad"/>
    <w:rsid w:val="00A77230"/>
  </w:style>
  <w:style w:type="numbering" w:customStyle="1" w:styleId="12pt111121">
    <w:name w:val="Стиль маркированный 12 pt111121"/>
    <w:basedOn w:val="ad"/>
    <w:rsid w:val="00A77230"/>
  </w:style>
  <w:style w:type="numbering" w:customStyle="1" w:styleId="40110">
    <w:name w:val="Нет списка4011"/>
    <w:next w:val="ad"/>
    <w:uiPriority w:val="99"/>
    <w:semiHidden/>
    <w:unhideWhenUsed/>
    <w:rsid w:val="00A77230"/>
  </w:style>
  <w:style w:type="numbering" w:customStyle="1" w:styleId="SymbolSymbol521">
    <w:name w:val="Стиль маркированный Symbol (Symbol) подчеркивание521"/>
    <w:basedOn w:val="ad"/>
    <w:rsid w:val="00A77230"/>
    <w:pPr>
      <w:numPr>
        <w:numId w:val="16"/>
      </w:numPr>
    </w:pPr>
  </w:style>
  <w:style w:type="numbering" w:customStyle="1" w:styleId="5214">
    <w:name w:val="Стиль нумерованный521"/>
    <w:basedOn w:val="ad"/>
    <w:rsid w:val="00A77230"/>
  </w:style>
  <w:style w:type="numbering" w:customStyle="1" w:styleId="12pt521">
    <w:name w:val="Стиль маркированный 12 pt521"/>
    <w:basedOn w:val="ad"/>
    <w:rsid w:val="00A77230"/>
  </w:style>
  <w:style w:type="numbering" w:customStyle="1" w:styleId="5215">
    <w:name w:val="Стиль маркированный521"/>
    <w:basedOn w:val="ad"/>
    <w:rsid w:val="00A77230"/>
  </w:style>
  <w:style w:type="numbering" w:customStyle="1" w:styleId="SymbolSymbol1221">
    <w:name w:val="Стиль маркированный Symbol (Symbol) подчеркивание1221"/>
    <w:basedOn w:val="ad"/>
    <w:rsid w:val="00A77230"/>
  </w:style>
  <w:style w:type="numbering" w:customStyle="1" w:styleId="12214">
    <w:name w:val="Стиль нумерованный1221"/>
    <w:basedOn w:val="ad"/>
    <w:rsid w:val="00A77230"/>
  </w:style>
  <w:style w:type="numbering" w:customStyle="1" w:styleId="12pt1421">
    <w:name w:val="Стиль маркированный 12 pt1421"/>
    <w:basedOn w:val="ad"/>
    <w:rsid w:val="00A77230"/>
  </w:style>
  <w:style w:type="numbering" w:customStyle="1" w:styleId="12215">
    <w:name w:val="Стиль маркированный1221"/>
    <w:basedOn w:val="ad"/>
    <w:rsid w:val="00A77230"/>
  </w:style>
  <w:style w:type="numbering" w:customStyle="1" w:styleId="SymbolSymbol2221">
    <w:name w:val="Стиль маркированный Symbol (Symbol) подчеркивание2221"/>
    <w:basedOn w:val="ad"/>
    <w:rsid w:val="00A77230"/>
  </w:style>
  <w:style w:type="numbering" w:customStyle="1" w:styleId="22214">
    <w:name w:val="Стиль нумерованный2221"/>
    <w:basedOn w:val="ad"/>
    <w:rsid w:val="00A77230"/>
  </w:style>
  <w:style w:type="numbering" w:customStyle="1" w:styleId="12pt2221">
    <w:name w:val="Стиль маркированный 12 pt2221"/>
    <w:basedOn w:val="ad"/>
    <w:rsid w:val="00A77230"/>
  </w:style>
  <w:style w:type="numbering" w:customStyle="1" w:styleId="22215">
    <w:name w:val="Стиль маркированный2221"/>
    <w:basedOn w:val="ad"/>
    <w:rsid w:val="00A77230"/>
  </w:style>
  <w:style w:type="numbering" w:customStyle="1" w:styleId="12pt11221">
    <w:name w:val="Стиль маркированный 12 pt11221"/>
    <w:basedOn w:val="ad"/>
    <w:rsid w:val="00A77230"/>
  </w:style>
  <w:style w:type="numbering" w:customStyle="1" w:styleId="12621">
    <w:name w:val="Нет списка12621"/>
    <w:next w:val="ad"/>
    <w:uiPriority w:val="99"/>
    <w:semiHidden/>
    <w:rsid w:val="00A77230"/>
  </w:style>
  <w:style w:type="numbering" w:customStyle="1" w:styleId="111011">
    <w:name w:val="Нет списка111011"/>
    <w:next w:val="ad"/>
    <w:semiHidden/>
    <w:rsid w:val="00A77230"/>
  </w:style>
  <w:style w:type="numbering" w:customStyle="1" w:styleId="22011">
    <w:name w:val="Нет списка22011"/>
    <w:next w:val="ad"/>
    <w:semiHidden/>
    <w:unhideWhenUsed/>
    <w:rsid w:val="00A77230"/>
  </w:style>
  <w:style w:type="numbering" w:customStyle="1" w:styleId="310110">
    <w:name w:val="Нет списка31011"/>
    <w:next w:val="ad"/>
    <w:semiHidden/>
    <w:rsid w:val="00A77230"/>
  </w:style>
  <w:style w:type="numbering" w:customStyle="1" w:styleId="47210">
    <w:name w:val="Нет списка4721"/>
    <w:next w:val="ad"/>
    <w:semiHidden/>
    <w:rsid w:val="00A77230"/>
  </w:style>
  <w:style w:type="numbering" w:customStyle="1" w:styleId="111621">
    <w:name w:val="Нет списка111621"/>
    <w:next w:val="ad"/>
    <w:semiHidden/>
    <w:rsid w:val="00A77230"/>
  </w:style>
  <w:style w:type="numbering" w:customStyle="1" w:styleId="1111311">
    <w:name w:val="Нет списка1111311"/>
    <w:next w:val="ad"/>
    <w:semiHidden/>
    <w:rsid w:val="00A77230"/>
  </w:style>
  <w:style w:type="numbering" w:customStyle="1" w:styleId="211011">
    <w:name w:val="Нет списка211011"/>
    <w:next w:val="ad"/>
    <w:semiHidden/>
    <w:unhideWhenUsed/>
    <w:rsid w:val="00A77230"/>
  </w:style>
  <w:style w:type="numbering" w:customStyle="1" w:styleId="31721">
    <w:name w:val="Нет списка31721"/>
    <w:next w:val="ad"/>
    <w:semiHidden/>
    <w:rsid w:val="00A77230"/>
  </w:style>
  <w:style w:type="numbering" w:customStyle="1" w:styleId="41521">
    <w:name w:val="Нет списка41521"/>
    <w:next w:val="ad"/>
    <w:semiHidden/>
    <w:rsid w:val="00A77230"/>
  </w:style>
  <w:style w:type="numbering" w:customStyle="1" w:styleId="12711">
    <w:name w:val="Нет списка12711"/>
    <w:next w:val="ad"/>
    <w:semiHidden/>
    <w:rsid w:val="00A77230"/>
  </w:style>
  <w:style w:type="numbering" w:customStyle="1" w:styleId="211521">
    <w:name w:val="Нет списка211521"/>
    <w:next w:val="ad"/>
    <w:semiHidden/>
    <w:unhideWhenUsed/>
    <w:rsid w:val="00A77230"/>
  </w:style>
  <w:style w:type="numbering" w:customStyle="1" w:styleId="311521">
    <w:name w:val="Нет списка311521"/>
    <w:next w:val="ad"/>
    <w:semiHidden/>
    <w:rsid w:val="00A77230"/>
  </w:style>
  <w:style w:type="numbering" w:customStyle="1" w:styleId="5621">
    <w:name w:val="Нет списка5621"/>
    <w:next w:val="ad"/>
    <w:uiPriority w:val="99"/>
    <w:semiHidden/>
    <w:unhideWhenUsed/>
    <w:rsid w:val="00A77230"/>
  </w:style>
  <w:style w:type="numbering" w:customStyle="1" w:styleId="6521">
    <w:name w:val="Нет списка6521"/>
    <w:next w:val="ad"/>
    <w:uiPriority w:val="99"/>
    <w:semiHidden/>
    <w:rsid w:val="00A77230"/>
  </w:style>
  <w:style w:type="numbering" w:customStyle="1" w:styleId="13621">
    <w:name w:val="Нет списка13621"/>
    <w:next w:val="ad"/>
    <w:semiHidden/>
    <w:rsid w:val="00A77230"/>
  </w:style>
  <w:style w:type="numbering" w:customStyle="1" w:styleId="112521">
    <w:name w:val="Нет списка112521"/>
    <w:next w:val="ad"/>
    <w:semiHidden/>
    <w:rsid w:val="00A77230"/>
  </w:style>
  <w:style w:type="numbering" w:customStyle="1" w:styleId="22621">
    <w:name w:val="Нет списка22621"/>
    <w:next w:val="ad"/>
    <w:semiHidden/>
    <w:unhideWhenUsed/>
    <w:rsid w:val="00A77230"/>
  </w:style>
  <w:style w:type="numbering" w:customStyle="1" w:styleId="32621">
    <w:name w:val="Нет списка32621"/>
    <w:next w:val="ad"/>
    <w:semiHidden/>
    <w:rsid w:val="00A77230"/>
  </w:style>
  <w:style w:type="numbering" w:customStyle="1" w:styleId="42521">
    <w:name w:val="Нет списка42521"/>
    <w:next w:val="ad"/>
    <w:semiHidden/>
    <w:rsid w:val="00A77230"/>
  </w:style>
  <w:style w:type="numbering" w:customStyle="1" w:styleId="121521">
    <w:name w:val="Нет списка121521"/>
    <w:next w:val="ad"/>
    <w:semiHidden/>
    <w:rsid w:val="00A77230"/>
  </w:style>
  <w:style w:type="numbering" w:customStyle="1" w:styleId="212521">
    <w:name w:val="Нет списка212521"/>
    <w:next w:val="ad"/>
    <w:semiHidden/>
    <w:unhideWhenUsed/>
    <w:rsid w:val="00A77230"/>
  </w:style>
  <w:style w:type="numbering" w:customStyle="1" w:styleId="312521">
    <w:name w:val="Нет списка312521"/>
    <w:next w:val="ad"/>
    <w:semiHidden/>
    <w:rsid w:val="00A77230"/>
  </w:style>
  <w:style w:type="numbering" w:customStyle="1" w:styleId="51521">
    <w:name w:val="Нет списка51521"/>
    <w:next w:val="ad"/>
    <w:uiPriority w:val="99"/>
    <w:semiHidden/>
    <w:rsid w:val="00A77230"/>
  </w:style>
  <w:style w:type="numbering" w:customStyle="1" w:styleId="131521">
    <w:name w:val="Нет списка131521"/>
    <w:next w:val="ad"/>
    <w:semiHidden/>
    <w:rsid w:val="00A77230"/>
  </w:style>
  <w:style w:type="numbering" w:customStyle="1" w:styleId="221521">
    <w:name w:val="Нет списка221521"/>
    <w:next w:val="ad"/>
    <w:semiHidden/>
    <w:unhideWhenUsed/>
    <w:rsid w:val="00A77230"/>
  </w:style>
  <w:style w:type="numbering" w:customStyle="1" w:styleId="321521">
    <w:name w:val="Нет списка321521"/>
    <w:next w:val="ad"/>
    <w:semiHidden/>
    <w:rsid w:val="00A77230"/>
  </w:style>
  <w:style w:type="numbering" w:customStyle="1" w:styleId="72210">
    <w:name w:val="Нет списка7221"/>
    <w:next w:val="ad"/>
    <w:uiPriority w:val="99"/>
    <w:semiHidden/>
    <w:unhideWhenUsed/>
    <w:rsid w:val="00A77230"/>
  </w:style>
  <w:style w:type="numbering" w:customStyle="1" w:styleId="14221">
    <w:name w:val="Нет списка14221"/>
    <w:next w:val="ad"/>
    <w:uiPriority w:val="99"/>
    <w:semiHidden/>
    <w:rsid w:val="00A77230"/>
  </w:style>
  <w:style w:type="numbering" w:customStyle="1" w:styleId="113221">
    <w:name w:val="Нет списка113221"/>
    <w:next w:val="ad"/>
    <w:semiHidden/>
    <w:rsid w:val="00A77230"/>
  </w:style>
  <w:style w:type="numbering" w:customStyle="1" w:styleId="23221">
    <w:name w:val="Нет списка23221"/>
    <w:next w:val="ad"/>
    <w:semiHidden/>
    <w:unhideWhenUsed/>
    <w:rsid w:val="00A77230"/>
  </w:style>
  <w:style w:type="numbering" w:customStyle="1" w:styleId="33221">
    <w:name w:val="Нет списка33221"/>
    <w:next w:val="ad"/>
    <w:semiHidden/>
    <w:rsid w:val="00A77230"/>
  </w:style>
  <w:style w:type="numbering" w:customStyle="1" w:styleId="43221">
    <w:name w:val="Нет списка43221"/>
    <w:next w:val="ad"/>
    <w:semiHidden/>
    <w:rsid w:val="00A77230"/>
  </w:style>
  <w:style w:type="numbering" w:customStyle="1" w:styleId="111111121">
    <w:name w:val="Нет списка111111121"/>
    <w:next w:val="ad"/>
    <w:semiHidden/>
    <w:rsid w:val="00A77230"/>
  </w:style>
  <w:style w:type="numbering" w:customStyle="1" w:styleId="1111111121">
    <w:name w:val="Нет списка1111111121"/>
    <w:next w:val="ad"/>
    <w:semiHidden/>
    <w:rsid w:val="00A77230"/>
  </w:style>
  <w:style w:type="numbering" w:customStyle="1" w:styleId="213221">
    <w:name w:val="Нет списка213221"/>
    <w:next w:val="ad"/>
    <w:semiHidden/>
    <w:unhideWhenUsed/>
    <w:rsid w:val="00A77230"/>
  </w:style>
  <w:style w:type="numbering" w:customStyle="1" w:styleId="313221">
    <w:name w:val="Нет списка313221"/>
    <w:next w:val="ad"/>
    <w:semiHidden/>
    <w:rsid w:val="00A77230"/>
  </w:style>
  <w:style w:type="numbering" w:customStyle="1" w:styleId="411221">
    <w:name w:val="Нет списка411221"/>
    <w:next w:val="ad"/>
    <w:semiHidden/>
    <w:rsid w:val="00A77230"/>
  </w:style>
  <w:style w:type="numbering" w:customStyle="1" w:styleId="122221">
    <w:name w:val="Нет списка122221"/>
    <w:next w:val="ad"/>
    <w:semiHidden/>
    <w:rsid w:val="00A77230"/>
  </w:style>
  <w:style w:type="numbering" w:customStyle="1" w:styleId="2111221">
    <w:name w:val="Нет списка2111221"/>
    <w:next w:val="ad"/>
    <w:semiHidden/>
    <w:unhideWhenUsed/>
    <w:rsid w:val="00A77230"/>
  </w:style>
  <w:style w:type="numbering" w:customStyle="1" w:styleId="3111221">
    <w:name w:val="Нет списка3111221"/>
    <w:next w:val="ad"/>
    <w:semiHidden/>
    <w:rsid w:val="00A77230"/>
  </w:style>
  <w:style w:type="numbering" w:customStyle="1" w:styleId="52221">
    <w:name w:val="Нет списка52221"/>
    <w:next w:val="ad"/>
    <w:uiPriority w:val="99"/>
    <w:semiHidden/>
    <w:unhideWhenUsed/>
    <w:rsid w:val="00A77230"/>
  </w:style>
  <w:style w:type="numbering" w:customStyle="1" w:styleId="61221">
    <w:name w:val="Нет списка61221"/>
    <w:next w:val="ad"/>
    <w:uiPriority w:val="99"/>
    <w:semiHidden/>
    <w:rsid w:val="00A77230"/>
  </w:style>
  <w:style w:type="numbering" w:customStyle="1" w:styleId="132221">
    <w:name w:val="Нет списка132221"/>
    <w:next w:val="ad"/>
    <w:semiHidden/>
    <w:rsid w:val="00A77230"/>
  </w:style>
  <w:style w:type="numbering" w:customStyle="1" w:styleId="1121221">
    <w:name w:val="Нет списка1121221"/>
    <w:next w:val="ad"/>
    <w:semiHidden/>
    <w:rsid w:val="00A77230"/>
  </w:style>
  <w:style w:type="numbering" w:customStyle="1" w:styleId="222221">
    <w:name w:val="Нет списка222221"/>
    <w:next w:val="ad"/>
    <w:semiHidden/>
    <w:unhideWhenUsed/>
    <w:rsid w:val="00A77230"/>
  </w:style>
  <w:style w:type="numbering" w:customStyle="1" w:styleId="322221">
    <w:name w:val="Нет списка322221"/>
    <w:next w:val="ad"/>
    <w:semiHidden/>
    <w:rsid w:val="00A77230"/>
  </w:style>
  <w:style w:type="numbering" w:customStyle="1" w:styleId="421221">
    <w:name w:val="Нет списка421221"/>
    <w:next w:val="ad"/>
    <w:semiHidden/>
    <w:rsid w:val="00A77230"/>
  </w:style>
  <w:style w:type="numbering" w:customStyle="1" w:styleId="1211221">
    <w:name w:val="Нет списка1211221"/>
    <w:next w:val="ad"/>
    <w:semiHidden/>
    <w:rsid w:val="00A77230"/>
  </w:style>
  <w:style w:type="numbering" w:customStyle="1" w:styleId="2121221">
    <w:name w:val="Нет списка2121221"/>
    <w:next w:val="ad"/>
    <w:semiHidden/>
    <w:unhideWhenUsed/>
    <w:rsid w:val="00A77230"/>
  </w:style>
  <w:style w:type="numbering" w:customStyle="1" w:styleId="3121221">
    <w:name w:val="Нет списка3121221"/>
    <w:next w:val="ad"/>
    <w:semiHidden/>
    <w:rsid w:val="00A77230"/>
  </w:style>
  <w:style w:type="numbering" w:customStyle="1" w:styleId="511221">
    <w:name w:val="Нет списка511221"/>
    <w:next w:val="ad"/>
    <w:uiPriority w:val="99"/>
    <w:semiHidden/>
    <w:rsid w:val="00A77230"/>
  </w:style>
  <w:style w:type="numbering" w:customStyle="1" w:styleId="1311221">
    <w:name w:val="Нет списка1311221"/>
    <w:next w:val="ad"/>
    <w:semiHidden/>
    <w:rsid w:val="00A77230"/>
  </w:style>
  <w:style w:type="numbering" w:customStyle="1" w:styleId="2211221">
    <w:name w:val="Нет списка2211221"/>
    <w:next w:val="ad"/>
    <w:semiHidden/>
    <w:unhideWhenUsed/>
    <w:rsid w:val="00A77230"/>
  </w:style>
  <w:style w:type="numbering" w:customStyle="1" w:styleId="3211221">
    <w:name w:val="Нет списка3211221"/>
    <w:next w:val="ad"/>
    <w:semiHidden/>
    <w:rsid w:val="00A77230"/>
  </w:style>
  <w:style w:type="numbering" w:customStyle="1" w:styleId="SymbolSymbol31121">
    <w:name w:val="Стиль маркированный Symbol (Symbol) подчеркивание31121"/>
    <w:basedOn w:val="ad"/>
    <w:rsid w:val="00A77230"/>
  </w:style>
  <w:style w:type="numbering" w:customStyle="1" w:styleId="311210">
    <w:name w:val="Стиль нумерованный31121"/>
    <w:basedOn w:val="ad"/>
    <w:rsid w:val="00A77230"/>
  </w:style>
  <w:style w:type="numbering" w:customStyle="1" w:styleId="12pt31121">
    <w:name w:val="Стиль маркированный 12 pt31121"/>
    <w:basedOn w:val="ad"/>
    <w:rsid w:val="00A77230"/>
  </w:style>
  <w:style w:type="numbering" w:customStyle="1" w:styleId="311214">
    <w:name w:val="Стиль маркированный31121"/>
    <w:basedOn w:val="ad"/>
    <w:rsid w:val="00A77230"/>
  </w:style>
  <w:style w:type="numbering" w:customStyle="1" w:styleId="71121">
    <w:name w:val="Нет списка71121"/>
    <w:next w:val="ad"/>
    <w:uiPriority w:val="99"/>
    <w:semiHidden/>
    <w:rsid w:val="00A77230"/>
  </w:style>
  <w:style w:type="numbering" w:customStyle="1" w:styleId="141121">
    <w:name w:val="Нет списка141121"/>
    <w:next w:val="ad"/>
    <w:semiHidden/>
    <w:rsid w:val="00A77230"/>
  </w:style>
  <w:style w:type="numbering" w:customStyle="1" w:styleId="231121">
    <w:name w:val="Нет списка231121"/>
    <w:next w:val="ad"/>
    <w:semiHidden/>
    <w:unhideWhenUsed/>
    <w:rsid w:val="00A77230"/>
  </w:style>
  <w:style w:type="numbering" w:customStyle="1" w:styleId="331121">
    <w:name w:val="Нет списка331121"/>
    <w:next w:val="ad"/>
    <w:semiHidden/>
    <w:rsid w:val="00A77230"/>
  </w:style>
  <w:style w:type="numbering" w:customStyle="1" w:styleId="431121">
    <w:name w:val="Нет списка431121"/>
    <w:next w:val="ad"/>
    <w:semiHidden/>
    <w:rsid w:val="00A77230"/>
  </w:style>
  <w:style w:type="numbering" w:customStyle="1" w:styleId="1131121">
    <w:name w:val="Нет списка1131121"/>
    <w:next w:val="ad"/>
    <w:semiHidden/>
    <w:rsid w:val="00A77230"/>
  </w:style>
  <w:style w:type="numbering" w:customStyle="1" w:styleId="1112121">
    <w:name w:val="Нет списка1112121"/>
    <w:next w:val="ad"/>
    <w:semiHidden/>
    <w:rsid w:val="00A77230"/>
  </w:style>
  <w:style w:type="numbering" w:customStyle="1" w:styleId="2131121">
    <w:name w:val="Нет списка2131121"/>
    <w:next w:val="ad"/>
    <w:semiHidden/>
    <w:unhideWhenUsed/>
    <w:rsid w:val="00A77230"/>
  </w:style>
  <w:style w:type="numbering" w:customStyle="1" w:styleId="3131121">
    <w:name w:val="Нет списка3131121"/>
    <w:next w:val="ad"/>
    <w:semiHidden/>
    <w:rsid w:val="00A77230"/>
  </w:style>
  <w:style w:type="numbering" w:customStyle="1" w:styleId="4111121">
    <w:name w:val="Нет списка4111121"/>
    <w:next w:val="ad"/>
    <w:semiHidden/>
    <w:rsid w:val="00A77230"/>
  </w:style>
  <w:style w:type="numbering" w:customStyle="1" w:styleId="1221121">
    <w:name w:val="Нет списка1221121"/>
    <w:next w:val="ad"/>
    <w:semiHidden/>
    <w:rsid w:val="00A77230"/>
  </w:style>
  <w:style w:type="numbering" w:customStyle="1" w:styleId="211111210">
    <w:name w:val="Нет списка21111121"/>
    <w:next w:val="ad"/>
    <w:semiHidden/>
    <w:unhideWhenUsed/>
    <w:rsid w:val="00A77230"/>
  </w:style>
  <w:style w:type="numbering" w:customStyle="1" w:styleId="31111121">
    <w:name w:val="Нет списка31111121"/>
    <w:next w:val="ad"/>
    <w:semiHidden/>
    <w:rsid w:val="00A77230"/>
  </w:style>
  <w:style w:type="numbering" w:customStyle="1" w:styleId="521121">
    <w:name w:val="Нет списка521121"/>
    <w:next w:val="ad"/>
    <w:uiPriority w:val="99"/>
    <w:semiHidden/>
    <w:unhideWhenUsed/>
    <w:rsid w:val="00A77230"/>
  </w:style>
  <w:style w:type="numbering" w:customStyle="1" w:styleId="611121">
    <w:name w:val="Нет списка611121"/>
    <w:next w:val="ad"/>
    <w:uiPriority w:val="99"/>
    <w:semiHidden/>
    <w:rsid w:val="00A77230"/>
  </w:style>
  <w:style w:type="numbering" w:customStyle="1" w:styleId="1321121">
    <w:name w:val="Нет списка1321121"/>
    <w:next w:val="ad"/>
    <w:semiHidden/>
    <w:rsid w:val="00A77230"/>
  </w:style>
  <w:style w:type="numbering" w:customStyle="1" w:styleId="11211121">
    <w:name w:val="Нет списка11211121"/>
    <w:next w:val="ad"/>
    <w:semiHidden/>
    <w:rsid w:val="00A77230"/>
  </w:style>
  <w:style w:type="numbering" w:customStyle="1" w:styleId="2221121">
    <w:name w:val="Нет списка2221121"/>
    <w:next w:val="ad"/>
    <w:semiHidden/>
    <w:unhideWhenUsed/>
    <w:rsid w:val="00A77230"/>
  </w:style>
  <w:style w:type="numbering" w:customStyle="1" w:styleId="3221121">
    <w:name w:val="Нет списка3221121"/>
    <w:next w:val="ad"/>
    <w:semiHidden/>
    <w:rsid w:val="00A77230"/>
  </w:style>
  <w:style w:type="numbering" w:customStyle="1" w:styleId="4211121">
    <w:name w:val="Нет списка4211121"/>
    <w:next w:val="ad"/>
    <w:semiHidden/>
    <w:rsid w:val="00A77230"/>
  </w:style>
  <w:style w:type="numbering" w:customStyle="1" w:styleId="12111121">
    <w:name w:val="Нет списка12111121"/>
    <w:next w:val="ad"/>
    <w:semiHidden/>
    <w:rsid w:val="00A77230"/>
  </w:style>
  <w:style w:type="numbering" w:customStyle="1" w:styleId="21211121">
    <w:name w:val="Нет списка21211121"/>
    <w:next w:val="ad"/>
    <w:semiHidden/>
    <w:unhideWhenUsed/>
    <w:rsid w:val="00A77230"/>
  </w:style>
  <w:style w:type="numbering" w:customStyle="1" w:styleId="31211121">
    <w:name w:val="Нет списка31211121"/>
    <w:next w:val="ad"/>
    <w:semiHidden/>
    <w:rsid w:val="00A77230"/>
  </w:style>
  <w:style w:type="numbering" w:customStyle="1" w:styleId="5111121">
    <w:name w:val="Нет списка5111121"/>
    <w:next w:val="ad"/>
    <w:uiPriority w:val="99"/>
    <w:semiHidden/>
    <w:rsid w:val="00A77230"/>
  </w:style>
  <w:style w:type="numbering" w:customStyle="1" w:styleId="13111121">
    <w:name w:val="Нет списка13111121"/>
    <w:next w:val="ad"/>
    <w:semiHidden/>
    <w:rsid w:val="00A77230"/>
  </w:style>
  <w:style w:type="numbering" w:customStyle="1" w:styleId="22111121">
    <w:name w:val="Нет списка22111121"/>
    <w:next w:val="ad"/>
    <w:semiHidden/>
    <w:unhideWhenUsed/>
    <w:rsid w:val="00A77230"/>
  </w:style>
  <w:style w:type="numbering" w:customStyle="1" w:styleId="32111121">
    <w:name w:val="Нет списка32111121"/>
    <w:next w:val="ad"/>
    <w:semiHidden/>
    <w:rsid w:val="00A77230"/>
  </w:style>
  <w:style w:type="numbering" w:customStyle="1" w:styleId="SymbolSymbol111121">
    <w:name w:val="Стиль маркированный Symbol (Symbol) подчеркивание111121"/>
    <w:basedOn w:val="ad"/>
    <w:rsid w:val="00A77230"/>
    <w:pPr>
      <w:numPr>
        <w:numId w:val="19"/>
      </w:numPr>
    </w:pPr>
  </w:style>
  <w:style w:type="numbering" w:customStyle="1" w:styleId="1111210">
    <w:name w:val="Стиль нумерованный111121"/>
    <w:basedOn w:val="ad"/>
    <w:rsid w:val="00A77230"/>
  </w:style>
  <w:style w:type="numbering" w:customStyle="1" w:styleId="12pt121121">
    <w:name w:val="Стиль маркированный 12 pt121121"/>
    <w:basedOn w:val="ad"/>
    <w:rsid w:val="00A77230"/>
  </w:style>
  <w:style w:type="numbering" w:customStyle="1" w:styleId="1111214">
    <w:name w:val="Стиль маркированный111121"/>
    <w:basedOn w:val="ad"/>
    <w:rsid w:val="00A77230"/>
  </w:style>
  <w:style w:type="numbering" w:customStyle="1" w:styleId="81210">
    <w:name w:val="Нет списка8121"/>
    <w:next w:val="ad"/>
    <w:uiPriority w:val="99"/>
    <w:semiHidden/>
    <w:rsid w:val="00A77230"/>
  </w:style>
  <w:style w:type="numbering" w:customStyle="1" w:styleId="15121">
    <w:name w:val="Нет списка15121"/>
    <w:next w:val="ad"/>
    <w:semiHidden/>
    <w:rsid w:val="00A77230"/>
  </w:style>
  <w:style w:type="numbering" w:customStyle="1" w:styleId="24121">
    <w:name w:val="Нет списка24121"/>
    <w:next w:val="ad"/>
    <w:semiHidden/>
    <w:unhideWhenUsed/>
    <w:rsid w:val="00A77230"/>
  </w:style>
  <w:style w:type="numbering" w:customStyle="1" w:styleId="34121">
    <w:name w:val="Нет списка34121"/>
    <w:next w:val="ad"/>
    <w:semiHidden/>
    <w:rsid w:val="00A77230"/>
  </w:style>
  <w:style w:type="numbering" w:customStyle="1" w:styleId="44121">
    <w:name w:val="Нет списка44121"/>
    <w:next w:val="ad"/>
    <w:semiHidden/>
    <w:rsid w:val="00A77230"/>
  </w:style>
  <w:style w:type="numbering" w:customStyle="1" w:styleId="114121">
    <w:name w:val="Нет списка114121"/>
    <w:next w:val="ad"/>
    <w:semiHidden/>
    <w:rsid w:val="00A77230"/>
  </w:style>
  <w:style w:type="numbering" w:customStyle="1" w:styleId="1113121">
    <w:name w:val="Нет списка1113121"/>
    <w:next w:val="ad"/>
    <w:semiHidden/>
    <w:rsid w:val="00A77230"/>
  </w:style>
  <w:style w:type="numbering" w:customStyle="1" w:styleId="214121">
    <w:name w:val="Нет списка214121"/>
    <w:next w:val="ad"/>
    <w:semiHidden/>
    <w:unhideWhenUsed/>
    <w:rsid w:val="00A77230"/>
  </w:style>
  <w:style w:type="numbering" w:customStyle="1" w:styleId="314121">
    <w:name w:val="Нет списка314121"/>
    <w:next w:val="ad"/>
    <w:semiHidden/>
    <w:rsid w:val="00A77230"/>
  </w:style>
  <w:style w:type="numbering" w:customStyle="1" w:styleId="412121">
    <w:name w:val="Нет списка412121"/>
    <w:next w:val="ad"/>
    <w:semiHidden/>
    <w:rsid w:val="00A77230"/>
  </w:style>
  <w:style w:type="numbering" w:customStyle="1" w:styleId="123121">
    <w:name w:val="Нет списка123121"/>
    <w:next w:val="ad"/>
    <w:semiHidden/>
    <w:rsid w:val="00A77230"/>
  </w:style>
  <w:style w:type="numbering" w:customStyle="1" w:styleId="2112121">
    <w:name w:val="Нет списка2112121"/>
    <w:next w:val="ad"/>
    <w:semiHidden/>
    <w:unhideWhenUsed/>
    <w:rsid w:val="00A77230"/>
  </w:style>
  <w:style w:type="numbering" w:customStyle="1" w:styleId="3112121">
    <w:name w:val="Нет списка3112121"/>
    <w:next w:val="ad"/>
    <w:semiHidden/>
    <w:rsid w:val="00A77230"/>
  </w:style>
  <w:style w:type="numbering" w:customStyle="1" w:styleId="53121">
    <w:name w:val="Нет списка53121"/>
    <w:next w:val="ad"/>
    <w:uiPriority w:val="99"/>
    <w:semiHidden/>
    <w:unhideWhenUsed/>
    <w:rsid w:val="00A77230"/>
  </w:style>
  <w:style w:type="numbering" w:customStyle="1" w:styleId="62121">
    <w:name w:val="Нет списка62121"/>
    <w:next w:val="ad"/>
    <w:uiPriority w:val="99"/>
    <w:semiHidden/>
    <w:rsid w:val="00A77230"/>
  </w:style>
  <w:style w:type="numbering" w:customStyle="1" w:styleId="133121">
    <w:name w:val="Нет списка133121"/>
    <w:next w:val="ad"/>
    <w:semiHidden/>
    <w:rsid w:val="00A77230"/>
  </w:style>
  <w:style w:type="numbering" w:customStyle="1" w:styleId="1122121">
    <w:name w:val="Нет списка1122121"/>
    <w:next w:val="ad"/>
    <w:semiHidden/>
    <w:rsid w:val="00A77230"/>
  </w:style>
  <w:style w:type="numbering" w:customStyle="1" w:styleId="223121">
    <w:name w:val="Нет списка223121"/>
    <w:next w:val="ad"/>
    <w:semiHidden/>
    <w:unhideWhenUsed/>
    <w:rsid w:val="00A77230"/>
  </w:style>
  <w:style w:type="numbering" w:customStyle="1" w:styleId="323121">
    <w:name w:val="Нет списка323121"/>
    <w:next w:val="ad"/>
    <w:semiHidden/>
    <w:rsid w:val="00A77230"/>
  </w:style>
  <w:style w:type="numbering" w:customStyle="1" w:styleId="422121">
    <w:name w:val="Нет списка422121"/>
    <w:next w:val="ad"/>
    <w:semiHidden/>
    <w:rsid w:val="00A77230"/>
  </w:style>
  <w:style w:type="numbering" w:customStyle="1" w:styleId="1212121">
    <w:name w:val="Нет списка1212121"/>
    <w:next w:val="ad"/>
    <w:semiHidden/>
    <w:rsid w:val="00A77230"/>
  </w:style>
  <w:style w:type="numbering" w:customStyle="1" w:styleId="2122121">
    <w:name w:val="Нет списка2122121"/>
    <w:next w:val="ad"/>
    <w:semiHidden/>
    <w:unhideWhenUsed/>
    <w:rsid w:val="00A77230"/>
  </w:style>
  <w:style w:type="numbering" w:customStyle="1" w:styleId="3122121">
    <w:name w:val="Нет списка3122121"/>
    <w:next w:val="ad"/>
    <w:semiHidden/>
    <w:rsid w:val="00A77230"/>
  </w:style>
  <w:style w:type="numbering" w:customStyle="1" w:styleId="512121">
    <w:name w:val="Нет списка512121"/>
    <w:next w:val="ad"/>
    <w:uiPriority w:val="99"/>
    <w:semiHidden/>
    <w:rsid w:val="00A77230"/>
  </w:style>
  <w:style w:type="numbering" w:customStyle="1" w:styleId="1312121">
    <w:name w:val="Нет списка1312121"/>
    <w:next w:val="ad"/>
    <w:semiHidden/>
    <w:rsid w:val="00A77230"/>
  </w:style>
  <w:style w:type="numbering" w:customStyle="1" w:styleId="2212121">
    <w:name w:val="Нет списка2212121"/>
    <w:next w:val="ad"/>
    <w:semiHidden/>
    <w:unhideWhenUsed/>
    <w:rsid w:val="00A77230"/>
  </w:style>
  <w:style w:type="numbering" w:customStyle="1" w:styleId="3212121">
    <w:name w:val="Нет списка3212121"/>
    <w:next w:val="ad"/>
    <w:semiHidden/>
    <w:rsid w:val="00A77230"/>
  </w:style>
  <w:style w:type="numbering" w:customStyle="1" w:styleId="SymbolSymbol211121">
    <w:name w:val="Стиль маркированный Symbol (Symbol) подчеркивание211121"/>
    <w:basedOn w:val="ad"/>
    <w:rsid w:val="00A77230"/>
  </w:style>
  <w:style w:type="numbering" w:customStyle="1" w:styleId="2111210">
    <w:name w:val="Стиль нумерованный211121"/>
    <w:basedOn w:val="ad"/>
    <w:rsid w:val="00A77230"/>
  </w:style>
  <w:style w:type="numbering" w:customStyle="1" w:styleId="12pt211121">
    <w:name w:val="Стиль маркированный 12 pt211121"/>
    <w:basedOn w:val="ad"/>
    <w:rsid w:val="00A77230"/>
  </w:style>
  <w:style w:type="numbering" w:customStyle="1" w:styleId="2111212">
    <w:name w:val="Стиль маркированный211121"/>
    <w:basedOn w:val="ad"/>
    <w:rsid w:val="00A77230"/>
  </w:style>
  <w:style w:type="numbering" w:customStyle="1" w:styleId="12pt1111121">
    <w:name w:val="Стиль маркированный 12 pt1111121"/>
    <w:basedOn w:val="ad"/>
    <w:rsid w:val="00A77230"/>
  </w:style>
  <w:style w:type="numbering" w:customStyle="1" w:styleId="91210">
    <w:name w:val="Нет списка9121"/>
    <w:next w:val="ad"/>
    <w:uiPriority w:val="99"/>
    <w:semiHidden/>
    <w:unhideWhenUsed/>
    <w:rsid w:val="00A77230"/>
  </w:style>
  <w:style w:type="numbering" w:customStyle="1" w:styleId="161210">
    <w:name w:val="Нет списка16121"/>
    <w:next w:val="ad"/>
    <w:uiPriority w:val="99"/>
    <w:semiHidden/>
    <w:rsid w:val="00A77230"/>
  </w:style>
  <w:style w:type="numbering" w:customStyle="1" w:styleId="115121">
    <w:name w:val="Нет списка115121"/>
    <w:next w:val="ad"/>
    <w:semiHidden/>
    <w:rsid w:val="00A77230"/>
  </w:style>
  <w:style w:type="numbering" w:customStyle="1" w:styleId="25121">
    <w:name w:val="Нет списка25121"/>
    <w:next w:val="ad"/>
    <w:semiHidden/>
    <w:unhideWhenUsed/>
    <w:rsid w:val="00A77230"/>
  </w:style>
  <w:style w:type="numbering" w:customStyle="1" w:styleId="35121">
    <w:name w:val="Нет списка35121"/>
    <w:next w:val="ad"/>
    <w:semiHidden/>
    <w:rsid w:val="00A77230"/>
  </w:style>
  <w:style w:type="numbering" w:customStyle="1" w:styleId="45121">
    <w:name w:val="Нет списка45121"/>
    <w:next w:val="ad"/>
    <w:semiHidden/>
    <w:rsid w:val="00A77230"/>
  </w:style>
  <w:style w:type="numbering" w:customStyle="1" w:styleId="1114121">
    <w:name w:val="Нет списка1114121"/>
    <w:next w:val="ad"/>
    <w:semiHidden/>
    <w:rsid w:val="00A77230"/>
  </w:style>
  <w:style w:type="numbering" w:customStyle="1" w:styleId="11112121">
    <w:name w:val="Нет списка11112121"/>
    <w:next w:val="ad"/>
    <w:semiHidden/>
    <w:rsid w:val="00A77230"/>
  </w:style>
  <w:style w:type="numbering" w:customStyle="1" w:styleId="215121">
    <w:name w:val="Нет списка215121"/>
    <w:next w:val="ad"/>
    <w:semiHidden/>
    <w:unhideWhenUsed/>
    <w:rsid w:val="00A77230"/>
  </w:style>
  <w:style w:type="numbering" w:customStyle="1" w:styleId="315121">
    <w:name w:val="Нет списка315121"/>
    <w:next w:val="ad"/>
    <w:semiHidden/>
    <w:rsid w:val="00A77230"/>
  </w:style>
  <w:style w:type="numbering" w:customStyle="1" w:styleId="413121">
    <w:name w:val="Нет списка413121"/>
    <w:next w:val="ad"/>
    <w:semiHidden/>
    <w:rsid w:val="00A77230"/>
  </w:style>
  <w:style w:type="numbering" w:customStyle="1" w:styleId="124121">
    <w:name w:val="Нет списка124121"/>
    <w:next w:val="ad"/>
    <w:semiHidden/>
    <w:rsid w:val="00A77230"/>
  </w:style>
  <w:style w:type="numbering" w:customStyle="1" w:styleId="2113121">
    <w:name w:val="Нет списка2113121"/>
    <w:next w:val="ad"/>
    <w:semiHidden/>
    <w:unhideWhenUsed/>
    <w:rsid w:val="00A77230"/>
  </w:style>
  <w:style w:type="numbering" w:customStyle="1" w:styleId="3113121">
    <w:name w:val="Нет списка3113121"/>
    <w:next w:val="ad"/>
    <w:semiHidden/>
    <w:rsid w:val="00A77230"/>
  </w:style>
  <w:style w:type="numbering" w:customStyle="1" w:styleId="54121">
    <w:name w:val="Нет списка54121"/>
    <w:next w:val="ad"/>
    <w:uiPriority w:val="99"/>
    <w:semiHidden/>
    <w:unhideWhenUsed/>
    <w:rsid w:val="00A77230"/>
  </w:style>
  <w:style w:type="numbering" w:customStyle="1" w:styleId="63121">
    <w:name w:val="Нет списка63121"/>
    <w:next w:val="ad"/>
    <w:uiPriority w:val="99"/>
    <w:semiHidden/>
    <w:rsid w:val="00A77230"/>
  </w:style>
  <w:style w:type="numbering" w:customStyle="1" w:styleId="134121">
    <w:name w:val="Нет списка134121"/>
    <w:next w:val="ad"/>
    <w:semiHidden/>
    <w:rsid w:val="00A77230"/>
  </w:style>
  <w:style w:type="numbering" w:customStyle="1" w:styleId="1123121">
    <w:name w:val="Нет списка1123121"/>
    <w:next w:val="ad"/>
    <w:semiHidden/>
    <w:rsid w:val="00A77230"/>
  </w:style>
  <w:style w:type="numbering" w:customStyle="1" w:styleId="224121">
    <w:name w:val="Нет списка224121"/>
    <w:next w:val="ad"/>
    <w:semiHidden/>
    <w:unhideWhenUsed/>
    <w:rsid w:val="00A77230"/>
  </w:style>
  <w:style w:type="numbering" w:customStyle="1" w:styleId="324121">
    <w:name w:val="Нет списка324121"/>
    <w:next w:val="ad"/>
    <w:semiHidden/>
    <w:rsid w:val="00A77230"/>
  </w:style>
  <w:style w:type="numbering" w:customStyle="1" w:styleId="423121">
    <w:name w:val="Нет списка423121"/>
    <w:next w:val="ad"/>
    <w:semiHidden/>
    <w:rsid w:val="00A77230"/>
  </w:style>
  <w:style w:type="numbering" w:customStyle="1" w:styleId="1213121">
    <w:name w:val="Нет списка1213121"/>
    <w:next w:val="ad"/>
    <w:semiHidden/>
    <w:rsid w:val="00A77230"/>
  </w:style>
  <w:style w:type="numbering" w:customStyle="1" w:styleId="2123121">
    <w:name w:val="Нет списка2123121"/>
    <w:next w:val="ad"/>
    <w:semiHidden/>
    <w:unhideWhenUsed/>
    <w:rsid w:val="00A77230"/>
  </w:style>
  <w:style w:type="numbering" w:customStyle="1" w:styleId="3123121">
    <w:name w:val="Нет списка3123121"/>
    <w:next w:val="ad"/>
    <w:semiHidden/>
    <w:rsid w:val="00A77230"/>
  </w:style>
  <w:style w:type="numbering" w:customStyle="1" w:styleId="513121">
    <w:name w:val="Нет списка513121"/>
    <w:next w:val="ad"/>
    <w:uiPriority w:val="99"/>
    <w:semiHidden/>
    <w:rsid w:val="00A77230"/>
  </w:style>
  <w:style w:type="numbering" w:customStyle="1" w:styleId="1313121">
    <w:name w:val="Нет списка1313121"/>
    <w:next w:val="ad"/>
    <w:semiHidden/>
    <w:rsid w:val="00A77230"/>
  </w:style>
  <w:style w:type="numbering" w:customStyle="1" w:styleId="2213121">
    <w:name w:val="Нет списка2213121"/>
    <w:next w:val="ad"/>
    <w:semiHidden/>
    <w:unhideWhenUsed/>
    <w:rsid w:val="00A77230"/>
  </w:style>
  <w:style w:type="numbering" w:customStyle="1" w:styleId="3213121">
    <w:name w:val="Нет списка3213121"/>
    <w:next w:val="ad"/>
    <w:semiHidden/>
    <w:rsid w:val="00A77230"/>
  </w:style>
  <w:style w:type="numbering" w:customStyle="1" w:styleId="SymbolSymbol311121">
    <w:name w:val="Стиль маркированный Symbol (Symbol) подчеркивание311121"/>
    <w:basedOn w:val="ad"/>
    <w:rsid w:val="00A77230"/>
  </w:style>
  <w:style w:type="numbering" w:customStyle="1" w:styleId="3111212">
    <w:name w:val="Стиль нумерованный311121"/>
    <w:basedOn w:val="ad"/>
    <w:rsid w:val="00A77230"/>
  </w:style>
  <w:style w:type="numbering" w:customStyle="1" w:styleId="12pt311121">
    <w:name w:val="Стиль маркированный 12 pt311121"/>
    <w:basedOn w:val="ad"/>
    <w:rsid w:val="00A77230"/>
  </w:style>
  <w:style w:type="numbering" w:customStyle="1" w:styleId="3111311">
    <w:name w:val="Стиль маркированный311131"/>
    <w:basedOn w:val="ad"/>
    <w:rsid w:val="00A77230"/>
  </w:style>
  <w:style w:type="numbering" w:customStyle="1" w:styleId="12pt1211121">
    <w:name w:val="Стиль маркированный 12 pt1211121"/>
    <w:basedOn w:val="ad"/>
    <w:rsid w:val="00A77230"/>
  </w:style>
  <w:style w:type="numbering" w:customStyle="1" w:styleId="101210">
    <w:name w:val="Нет списка10121"/>
    <w:next w:val="ad"/>
    <w:semiHidden/>
    <w:rsid w:val="00A77230"/>
  </w:style>
  <w:style w:type="numbering" w:customStyle="1" w:styleId="171210">
    <w:name w:val="Нет списка17121"/>
    <w:next w:val="ad"/>
    <w:uiPriority w:val="99"/>
    <w:semiHidden/>
    <w:unhideWhenUsed/>
    <w:rsid w:val="00A77230"/>
  </w:style>
  <w:style w:type="numbering" w:customStyle="1" w:styleId="26121">
    <w:name w:val="Нет списка26121"/>
    <w:next w:val="ad"/>
    <w:uiPriority w:val="99"/>
    <w:semiHidden/>
    <w:unhideWhenUsed/>
    <w:rsid w:val="00A77230"/>
  </w:style>
  <w:style w:type="numbering" w:customStyle="1" w:styleId="181210">
    <w:name w:val="Нет списка18121"/>
    <w:next w:val="ad"/>
    <w:semiHidden/>
    <w:rsid w:val="00A77230"/>
  </w:style>
  <w:style w:type="numbering" w:customStyle="1" w:styleId="191210">
    <w:name w:val="Нет списка19121"/>
    <w:next w:val="ad"/>
    <w:uiPriority w:val="99"/>
    <w:semiHidden/>
    <w:unhideWhenUsed/>
    <w:rsid w:val="00A77230"/>
  </w:style>
  <w:style w:type="numbering" w:customStyle="1" w:styleId="27121">
    <w:name w:val="Нет списка27121"/>
    <w:next w:val="ad"/>
    <w:uiPriority w:val="99"/>
    <w:semiHidden/>
    <w:unhideWhenUsed/>
    <w:rsid w:val="00A77230"/>
  </w:style>
  <w:style w:type="numbering" w:customStyle="1" w:styleId="20121">
    <w:name w:val="Нет списка20121"/>
    <w:next w:val="ad"/>
    <w:semiHidden/>
    <w:rsid w:val="00A77230"/>
  </w:style>
  <w:style w:type="numbering" w:customStyle="1" w:styleId="110121">
    <w:name w:val="Нет списка110121"/>
    <w:next w:val="ad"/>
    <w:uiPriority w:val="99"/>
    <w:semiHidden/>
    <w:unhideWhenUsed/>
    <w:rsid w:val="00A77230"/>
  </w:style>
  <w:style w:type="numbering" w:customStyle="1" w:styleId="28121">
    <w:name w:val="Нет списка28121"/>
    <w:next w:val="ad"/>
    <w:uiPriority w:val="99"/>
    <w:semiHidden/>
    <w:unhideWhenUsed/>
    <w:rsid w:val="00A77230"/>
  </w:style>
  <w:style w:type="numbering" w:customStyle="1" w:styleId="29121">
    <w:name w:val="Нет списка29121"/>
    <w:next w:val="ad"/>
    <w:uiPriority w:val="99"/>
    <w:semiHidden/>
    <w:rsid w:val="00A77230"/>
  </w:style>
  <w:style w:type="numbering" w:customStyle="1" w:styleId="116121">
    <w:name w:val="Нет списка116121"/>
    <w:next w:val="ad"/>
    <w:semiHidden/>
    <w:rsid w:val="00A77230"/>
  </w:style>
  <w:style w:type="numbering" w:customStyle="1" w:styleId="210111">
    <w:name w:val="Нет списка210111"/>
    <w:next w:val="ad"/>
    <w:semiHidden/>
    <w:unhideWhenUsed/>
    <w:rsid w:val="00A77230"/>
  </w:style>
  <w:style w:type="numbering" w:customStyle="1" w:styleId="36121">
    <w:name w:val="Нет списка36121"/>
    <w:next w:val="ad"/>
    <w:semiHidden/>
    <w:rsid w:val="00A77230"/>
  </w:style>
  <w:style w:type="numbering" w:customStyle="1" w:styleId="46121">
    <w:name w:val="Нет списка46121"/>
    <w:next w:val="ad"/>
    <w:semiHidden/>
    <w:rsid w:val="00A77230"/>
  </w:style>
  <w:style w:type="numbering" w:customStyle="1" w:styleId="117121">
    <w:name w:val="Нет списка117121"/>
    <w:next w:val="ad"/>
    <w:semiHidden/>
    <w:rsid w:val="00A77230"/>
  </w:style>
  <w:style w:type="numbering" w:customStyle="1" w:styleId="1115121">
    <w:name w:val="Нет списка1115121"/>
    <w:next w:val="ad"/>
    <w:semiHidden/>
    <w:rsid w:val="00A77230"/>
  </w:style>
  <w:style w:type="numbering" w:customStyle="1" w:styleId="216121">
    <w:name w:val="Нет списка216121"/>
    <w:next w:val="ad"/>
    <w:semiHidden/>
    <w:unhideWhenUsed/>
    <w:rsid w:val="00A77230"/>
  </w:style>
  <w:style w:type="numbering" w:customStyle="1" w:styleId="316121">
    <w:name w:val="Нет списка316121"/>
    <w:next w:val="ad"/>
    <w:semiHidden/>
    <w:rsid w:val="00A77230"/>
  </w:style>
  <w:style w:type="numbering" w:customStyle="1" w:styleId="414121">
    <w:name w:val="Нет списка414121"/>
    <w:next w:val="ad"/>
    <w:semiHidden/>
    <w:rsid w:val="00A77230"/>
  </w:style>
  <w:style w:type="numbering" w:customStyle="1" w:styleId="125121">
    <w:name w:val="Нет списка125121"/>
    <w:next w:val="ad"/>
    <w:semiHidden/>
    <w:rsid w:val="00A77230"/>
  </w:style>
  <w:style w:type="numbering" w:customStyle="1" w:styleId="2114121">
    <w:name w:val="Нет списка2114121"/>
    <w:next w:val="ad"/>
    <w:semiHidden/>
    <w:unhideWhenUsed/>
    <w:rsid w:val="00A77230"/>
  </w:style>
  <w:style w:type="numbering" w:customStyle="1" w:styleId="3114121">
    <w:name w:val="Нет списка3114121"/>
    <w:next w:val="ad"/>
    <w:semiHidden/>
    <w:rsid w:val="00A77230"/>
  </w:style>
  <w:style w:type="numbering" w:customStyle="1" w:styleId="55121">
    <w:name w:val="Нет списка55121"/>
    <w:next w:val="ad"/>
    <w:uiPriority w:val="99"/>
    <w:semiHidden/>
    <w:unhideWhenUsed/>
    <w:rsid w:val="00A77230"/>
  </w:style>
  <w:style w:type="numbering" w:customStyle="1" w:styleId="64121">
    <w:name w:val="Нет списка64121"/>
    <w:next w:val="ad"/>
    <w:uiPriority w:val="99"/>
    <w:semiHidden/>
    <w:rsid w:val="00A77230"/>
  </w:style>
  <w:style w:type="numbering" w:customStyle="1" w:styleId="135121">
    <w:name w:val="Нет списка135121"/>
    <w:next w:val="ad"/>
    <w:semiHidden/>
    <w:rsid w:val="00A77230"/>
  </w:style>
  <w:style w:type="numbering" w:customStyle="1" w:styleId="1124121">
    <w:name w:val="Нет списка1124121"/>
    <w:next w:val="ad"/>
    <w:semiHidden/>
    <w:rsid w:val="00A77230"/>
  </w:style>
  <w:style w:type="numbering" w:customStyle="1" w:styleId="225121">
    <w:name w:val="Нет списка225121"/>
    <w:next w:val="ad"/>
    <w:semiHidden/>
    <w:unhideWhenUsed/>
    <w:rsid w:val="00A77230"/>
  </w:style>
  <w:style w:type="numbering" w:customStyle="1" w:styleId="325121">
    <w:name w:val="Нет списка325121"/>
    <w:next w:val="ad"/>
    <w:semiHidden/>
    <w:rsid w:val="00A77230"/>
  </w:style>
  <w:style w:type="numbering" w:customStyle="1" w:styleId="424121">
    <w:name w:val="Нет списка424121"/>
    <w:next w:val="ad"/>
    <w:semiHidden/>
    <w:rsid w:val="00A77230"/>
  </w:style>
  <w:style w:type="numbering" w:customStyle="1" w:styleId="1214121">
    <w:name w:val="Нет списка1214121"/>
    <w:next w:val="ad"/>
    <w:semiHidden/>
    <w:rsid w:val="00A77230"/>
  </w:style>
  <w:style w:type="numbering" w:customStyle="1" w:styleId="2124121">
    <w:name w:val="Нет списка2124121"/>
    <w:next w:val="ad"/>
    <w:semiHidden/>
    <w:unhideWhenUsed/>
    <w:rsid w:val="00A77230"/>
  </w:style>
  <w:style w:type="numbering" w:customStyle="1" w:styleId="3124121">
    <w:name w:val="Нет списка3124121"/>
    <w:next w:val="ad"/>
    <w:semiHidden/>
    <w:rsid w:val="00A77230"/>
  </w:style>
  <w:style w:type="numbering" w:customStyle="1" w:styleId="514121">
    <w:name w:val="Нет списка514121"/>
    <w:next w:val="ad"/>
    <w:uiPriority w:val="99"/>
    <w:semiHidden/>
    <w:rsid w:val="00A77230"/>
  </w:style>
  <w:style w:type="numbering" w:customStyle="1" w:styleId="1314121">
    <w:name w:val="Нет списка1314121"/>
    <w:next w:val="ad"/>
    <w:semiHidden/>
    <w:rsid w:val="00A77230"/>
  </w:style>
  <w:style w:type="numbering" w:customStyle="1" w:styleId="2214121">
    <w:name w:val="Нет списка2214121"/>
    <w:next w:val="ad"/>
    <w:semiHidden/>
    <w:unhideWhenUsed/>
    <w:rsid w:val="00A77230"/>
  </w:style>
  <w:style w:type="numbering" w:customStyle="1" w:styleId="3214121">
    <w:name w:val="Нет списка3214121"/>
    <w:next w:val="ad"/>
    <w:semiHidden/>
    <w:rsid w:val="00A77230"/>
  </w:style>
  <w:style w:type="numbering" w:customStyle="1" w:styleId="30111">
    <w:name w:val="Нет списка30111"/>
    <w:next w:val="ad"/>
    <w:semiHidden/>
    <w:rsid w:val="00A77230"/>
  </w:style>
  <w:style w:type="numbering" w:customStyle="1" w:styleId="118121">
    <w:name w:val="Нет списка118121"/>
    <w:next w:val="ad"/>
    <w:uiPriority w:val="99"/>
    <w:semiHidden/>
    <w:unhideWhenUsed/>
    <w:rsid w:val="00A77230"/>
  </w:style>
  <w:style w:type="numbering" w:customStyle="1" w:styleId="217121">
    <w:name w:val="Нет списка217121"/>
    <w:next w:val="ad"/>
    <w:uiPriority w:val="99"/>
    <w:semiHidden/>
    <w:unhideWhenUsed/>
    <w:rsid w:val="00A77230"/>
  </w:style>
  <w:style w:type="numbering" w:customStyle="1" w:styleId="37121">
    <w:name w:val="Нет списка37121"/>
    <w:next w:val="ad"/>
    <w:semiHidden/>
    <w:rsid w:val="00A77230"/>
  </w:style>
  <w:style w:type="numbering" w:customStyle="1" w:styleId="119111">
    <w:name w:val="Нет списка119111"/>
    <w:next w:val="ad"/>
    <w:uiPriority w:val="99"/>
    <w:semiHidden/>
    <w:unhideWhenUsed/>
    <w:rsid w:val="00A77230"/>
  </w:style>
  <w:style w:type="numbering" w:customStyle="1" w:styleId="218111">
    <w:name w:val="Нет списка218111"/>
    <w:next w:val="ad"/>
    <w:uiPriority w:val="99"/>
    <w:semiHidden/>
    <w:unhideWhenUsed/>
    <w:rsid w:val="00A77230"/>
  </w:style>
  <w:style w:type="numbering" w:customStyle="1" w:styleId="38111">
    <w:name w:val="Нет списка38111"/>
    <w:next w:val="ad"/>
    <w:semiHidden/>
    <w:rsid w:val="00A77230"/>
  </w:style>
  <w:style w:type="numbering" w:customStyle="1" w:styleId="120111">
    <w:name w:val="Нет списка120111"/>
    <w:next w:val="ad"/>
    <w:uiPriority w:val="99"/>
    <w:semiHidden/>
    <w:unhideWhenUsed/>
    <w:rsid w:val="00A77230"/>
  </w:style>
  <w:style w:type="numbering" w:customStyle="1" w:styleId="219111">
    <w:name w:val="Нет списка219111"/>
    <w:next w:val="ad"/>
    <w:uiPriority w:val="99"/>
    <w:semiHidden/>
    <w:unhideWhenUsed/>
    <w:rsid w:val="00A77230"/>
  </w:style>
  <w:style w:type="numbering" w:customStyle="1" w:styleId="39111">
    <w:name w:val="Нет списка39111"/>
    <w:next w:val="ad"/>
    <w:uiPriority w:val="99"/>
    <w:semiHidden/>
    <w:unhideWhenUsed/>
    <w:rsid w:val="00A77230"/>
  </w:style>
  <w:style w:type="numbering" w:customStyle="1" w:styleId="SymbolSymbol4121">
    <w:name w:val="Стиль маркированный Symbol (Symbol) подчеркивание4121"/>
    <w:basedOn w:val="ad"/>
    <w:rsid w:val="00A77230"/>
  </w:style>
  <w:style w:type="numbering" w:customStyle="1" w:styleId="41210">
    <w:name w:val="Стиль нумерованный4121"/>
    <w:basedOn w:val="ad"/>
    <w:rsid w:val="00A77230"/>
  </w:style>
  <w:style w:type="numbering" w:customStyle="1" w:styleId="12pt4121">
    <w:name w:val="Стиль маркированный 12 pt4121"/>
    <w:basedOn w:val="ad"/>
    <w:rsid w:val="00A77230"/>
    <w:pPr>
      <w:numPr>
        <w:numId w:val="25"/>
      </w:numPr>
    </w:pPr>
  </w:style>
  <w:style w:type="numbering" w:customStyle="1" w:styleId="41214">
    <w:name w:val="Стиль маркированный4121"/>
    <w:basedOn w:val="ad"/>
    <w:rsid w:val="00A77230"/>
  </w:style>
  <w:style w:type="numbering" w:customStyle="1" w:styleId="SymbolSymbol1111121">
    <w:name w:val="Стиль маркированный Symbol (Symbol) подчеркивание1111121"/>
    <w:basedOn w:val="ad"/>
    <w:rsid w:val="00A77230"/>
  </w:style>
  <w:style w:type="numbering" w:customStyle="1" w:styleId="111112110">
    <w:name w:val="Стиль нумерованный11111211"/>
    <w:basedOn w:val="ad"/>
    <w:rsid w:val="00A77230"/>
  </w:style>
  <w:style w:type="numbering" w:customStyle="1" w:styleId="12pt13121">
    <w:name w:val="Стиль маркированный 12 pt13121"/>
    <w:basedOn w:val="ad"/>
    <w:rsid w:val="00A77230"/>
  </w:style>
  <w:style w:type="numbering" w:customStyle="1" w:styleId="11111212">
    <w:name w:val="Стиль маркированный1111121"/>
    <w:basedOn w:val="ad"/>
    <w:rsid w:val="00A77230"/>
  </w:style>
  <w:style w:type="numbering" w:customStyle="1" w:styleId="SymbolSymbol2111121">
    <w:name w:val="Стиль маркированный Symbol (Symbol) подчеркивание2111121"/>
    <w:basedOn w:val="ad"/>
    <w:rsid w:val="00A77230"/>
  </w:style>
  <w:style w:type="numbering" w:customStyle="1" w:styleId="21111211">
    <w:name w:val="Стиль нумерованный2111121"/>
    <w:basedOn w:val="ad"/>
    <w:rsid w:val="00A77230"/>
  </w:style>
  <w:style w:type="numbering" w:customStyle="1" w:styleId="12pt2111121">
    <w:name w:val="Стиль маркированный 12 pt2111121"/>
    <w:basedOn w:val="ad"/>
    <w:rsid w:val="00A77230"/>
  </w:style>
  <w:style w:type="numbering" w:customStyle="1" w:styleId="21111212">
    <w:name w:val="Стиль маркированный2111121"/>
    <w:basedOn w:val="ad"/>
    <w:rsid w:val="00A77230"/>
  </w:style>
  <w:style w:type="numbering" w:customStyle="1" w:styleId="12pt11111121">
    <w:name w:val="Стиль маркированный 12 pt11111121"/>
    <w:basedOn w:val="ad"/>
    <w:rsid w:val="00A77230"/>
  </w:style>
  <w:style w:type="numbering" w:customStyle="1" w:styleId="41111">
    <w:name w:val="Стиль маркированный41111"/>
    <w:basedOn w:val="ad"/>
    <w:rsid w:val="00A77230"/>
    <w:pPr>
      <w:numPr>
        <w:numId w:val="26"/>
      </w:numPr>
    </w:pPr>
  </w:style>
  <w:style w:type="numbering" w:customStyle="1" w:styleId="590">
    <w:name w:val="Нет списка59"/>
    <w:next w:val="ad"/>
    <w:uiPriority w:val="99"/>
    <w:semiHidden/>
    <w:rsid w:val="00A77230"/>
  </w:style>
  <w:style w:type="numbering" w:customStyle="1" w:styleId="139">
    <w:name w:val="Нет списка139"/>
    <w:next w:val="ad"/>
    <w:semiHidden/>
    <w:rsid w:val="00A77230"/>
  </w:style>
  <w:style w:type="numbering" w:customStyle="1" w:styleId="2300">
    <w:name w:val="Нет списка230"/>
    <w:next w:val="ad"/>
    <w:semiHidden/>
    <w:unhideWhenUsed/>
    <w:rsid w:val="00A77230"/>
  </w:style>
  <w:style w:type="numbering" w:customStyle="1" w:styleId="3290">
    <w:name w:val="Нет списка329"/>
    <w:next w:val="ad"/>
    <w:semiHidden/>
    <w:rsid w:val="00A77230"/>
  </w:style>
  <w:style w:type="numbering" w:customStyle="1" w:styleId="418">
    <w:name w:val="Нет списка418"/>
    <w:next w:val="ad"/>
    <w:semiHidden/>
    <w:rsid w:val="00A77230"/>
  </w:style>
  <w:style w:type="numbering" w:customStyle="1" w:styleId="11200">
    <w:name w:val="Нет списка1120"/>
    <w:next w:val="ad"/>
    <w:semiHidden/>
    <w:rsid w:val="00A77230"/>
  </w:style>
  <w:style w:type="numbering" w:customStyle="1" w:styleId="11116">
    <w:name w:val="Нет списка11116"/>
    <w:next w:val="ad"/>
    <w:semiHidden/>
    <w:rsid w:val="00A77230"/>
  </w:style>
  <w:style w:type="numbering" w:customStyle="1" w:styleId="21200">
    <w:name w:val="Нет списка2120"/>
    <w:next w:val="ad"/>
    <w:semiHidden/>
    <w:unhideWhenUsed/>
    <w:rsid w:val="00A77230"/>
  </w:style>
  <w:style w:type="numbering" w:customStyle="1" w:styleId="31180">
    <w:name w:val="Нет списка3118"/>
    <w:next w:val="ad"/>
    <w:semiHidden/>
    <w:rsid w:val="00A77230"/>
  </w:style>
  <w:style w:type="numbering" w:customStyle="1" w:styleId="419">
    <w:name w:val="Нет списка419"/>
    <w:next w:val="ad"/>
    <w:semiHidden/>
    <w:rsid w:val="00A77230"/>
  </w:style>
  <w:style w:type="numbering" w:customStyle="1" w:styleId="1218">
    <w:name w:val="Нет списка1218"/>
    <w:next w:val="ad"/>
    <w:semiHidden/>
    <w:rsid w:val="00A77230"/>
  </w:style>
  <w:style w:type="numbering" w:customStyle="1" w:styleId="211100">
    <w:name w:val="Нет списка21110"/>
    <w:next w:val="ad"/>
    <w:semiHidden/>
    <w:unhideWhenUsed/>
    <w:rsid w:val="00A77230"/>
  </w:style>
  <w:style w:type="numbering" w:customStyle="1" w:styleId="3119">
    <w:name w:val="Нет списка3119"/>
    <w:next w:val="ad"/>
    <w:semiHidden/>
    <w:rsid w:val="00A77230"/>
  </w:style>
  <w:style w:type="numbering" w:customStyle="1" w:styleId="5100">
    <w:name w:val="Нет списка510"/>
    <w:next w:val="ad"/>
    <w:uiPriority w:val="99"/>
    <w:semiHidden/>
    <w:unhideWhenUsed/>
    <w:rsid w:val="00A77230"/>
  </w:style>
  <w:style w:type="numbering" w:customStyle="1" w:styleId="680">
    <w:name w:val="Нет списка68"/>
    <w:next w:val="ad"/>
    <w:uiPriority w:val="99"/>
    <w:semiHidden/>
    <w:rsid w:val="00A77230"/>
  </w:style>
  <w:style w:type="numbering" w:customStyle="1" w:styleId="13100">
    <w:name w:val="Нет списка1310"/>
    <w:next w:val="ad"/>
    <w:semiHidden/>
    <w:rsid w:val="00A77230"/>
  </w:style>
  <w:style w:type="numbering" w:customStyle="1" w:styleId="11280">
    <w:name w:val="Нет списка1128"/>
    <w:next w:val="ad"/>
    <w:semiHidden/>
    <w:rsid w:val="00A77230"/>
  </w:style>
  <w:style w:type="numbering" w:customStyle="1" w:styleId="2218">
    <w:name w:val="Нет списка2218"/>
    <w:next w:val="ad"/>
    <w:semiHidden/>
    <w:unhideWhenUsed/>
    <w:rsid w:val="00A77230"/>
  </w:style>
  <w:style w:type="numbering" w:customStyle="1" w:styleId="32100">
    <w:name w:val="Нет списка3210"/>
    <w:next w:val="ad"/>
    <w:semiHidden/>
    <w:rsid w:val="00A77230"/>
  </w:style>
  <w:style w:type="numbering" w:customStyle="1" w:styleId="4280">
    <w:name w:val="Нет списка428"/>
    <w:next w:val="ad"/>
    <w:semiHidden/>
    <w:rsid w:val="00A77230"/>
  </w:style>
  <w:style w:type="numbering" w:customStyle="1" w:styleId="1219">
    <w:name w:val="Нет списка1219"/>
    <w:next w:val="ad"/>
    <w:semiHidden/>
    <w:rsid w:val="00A77230"/>
  </w:style>
  <w:style w:type="numbering" w:customStyle="1" w:styleId="2128">
    <w:name w:val="Нет списка2128"/>
    <w:next w:val="ad"/>
    <w:semiHidden/>
    <w:unhideWhenUsed/>
    <w:rsid w:val="00A77230"/>
  </w:style>
  <w:style w:type="numbering" w:customStyle="1" w:styleId="3128">
    <w:name w:val="Нет списка3128"/>
    <w:next w:val="ad"/>
    <w:semiHidden/>
    <w:rsid w:val="00A77230"/>
  </w:style>
  <w:style w:type="numbering" w:customStyle="1" w:styleId="518">
    <w:name w:val="Нет списка518"/>
    <w:next w:val="ad"/>
    <w:uiPriority w:val="99"/>
    <w:semiHidden/>
    <w:rsid w:val="00A77230"/>
  </w:style>
  <w:style w:type="numbering" w:customStyle="1" w:styleId="13180">
    <w:name w:val="Нет списка1318"/>
    <w:next w:val="ad"/>
    <w:semiHidden/>
    <w:rsid w:val="00A77230"/>
  </w:style>
  <w:style w:type="numbering" w:customStyle="1" w:styleId="2219">
    <w:name w:val="Нет списка2219"/>
    <w:next w:val="ad"/>
    <w:semiHidden/>
    <w:unhideWhenUsed/>
    <w:rsid w:val="00A77230"/>
  </w:style>
  <w:style w:type="numbering" w:customStyle="1" w:styleId="32180">
    <w:name w:val="Нет списка3218"/>
    <w:next w:val="ad"/>
    <w:semiHidden/>
    <w:rsid w:val="00A77230"/>
  </w:style>
  <w:style w:type="numbering" w:customStyle="1" w:styleId="753">
    <w:name w:val="Нет списка75"/>
    <w:next w:val="ad"/>
    <w:uiPriority w:val="99"/>
    <w:semiHidden/>
    <w:unhideWhenUsed/>
    <w:rsid w:val="00A77230"/>
  </w:style>
  <w:style w:type="numbering" w:customStyle="1" w:styleId="1451">
    <w:name w:val="Нет списка145"/>
    <w:next w:val="ad"/>
    <w:uiPriority w:val="99"/>
    <w:semiHidden/>
    <w:rsid w:val="00A77230"/>
  </w:style>
  <w:style w:type="numbering" w:customStyle="1" w:styleId="11350">
    <w:name w:val="Нет списка1135"/>
    <w:next w:val="ad"/>
    <w:semiHidden/>
    <w:rsid w:val="00A77230"/>
  </w:style>
  <w:style w:type="numbering" w:customStyle="1" w:styleId="2350">
    <w:name w:val="Нет списка235"/>
    <w:next w:val="ad"/>
    <w:semiHidden/>
    <w:unhideWhenUsed/>
    <w:rsid w:val="00A77230"/>
  </w:style>
  <w:style w:type="numbering" w:customStyle="1" w:styleId="3350">
    <w:name w:val="Нет списка335"/>
    <w:next w:val="ad"/>
    <w:semiHidden/>
    <w:rsid w:val="00A77230"/>
  </w:style>
  <w:style w:type="numbering" w:customStyle="1" w:styleId="4350">
    <w:name w:val="Нет списка435"/>
    <w:next w:val="ad"/>
    <w:semiHidden/>
    <w:rsid w:val="00A77230"/>
  </w:style>
  <w:style w:type="numbering" w:customStyle="1" w:styleId="11117">
    <w:name w:val="Нет списка11117"/>
    <w:next w:val="ad"/>
    <w:semiHidden/>
    <w:rsid w:val="00A77230"/>
  </w:style>
  <w:style w:type="numbering" w:customStyle="1" w:styleId="111114">
    <w:name w:val="Нет списка111114"/>
    <w:next w:val="ad"/>
    <w:semiHidden/>
    <w:rsid w:val="00A77230"/>
  </w:style>
  <w:style w:type="numbering" w:customStyle="1" w:styleId="21350">
    <w:name w:val="Нет списка2135"/>
    <w:next w:val="ad"/>
    <w:semiHidden/>
    <w:unhideWhenUsed/>
    <w:rsid w:val="00A77230"/>
  </w:style>
  <w:style w:type="numbering" w:customStyle="1" w:styleId="31350">
    <w:name w:val="Нет списка3135"/>
    <w:next w:val="ad"/>
    <w:semiHidden/>
    <w:rsid w:val="00A77230"/>
  </w:style>
  <w:style w:type="numbering" w:customStyle="1" w:styleId="4115">
    <w:name w:val="Нет списка4115"/>
    <w:next w:val="ad"/>
    <w:semiHidden/>
    <w:rsid w:val="00A77230"/>
  </w:style>
  <w:style w:type="numbering" w:customStyle="1" w:styleId="12250">
    <w:name w:val="Нет списка1225"/>
    <w:next w:val="ad"/>
    <w:semiHidden/>
    <w:rsid w:val="00A77230"/>
  </w:style>
  <w:style w:type="numbering" w:customStyle="1" w:styleId="21115">
    <w:name w:val="Нет списка21115"/>
    <w:next w:val="ad"/>
    <w:semiHidden/>
    <w:unhideWhenUsed/>
    <w:rsid w:val="00A77230"/>
  </w:style>
  <w:style w:type="numbering" w:customStyle="1" w:styleId="31115">
    <w:name w:val="Нет списка31115"/>
    <w:next w:val="ad"/>
    <w:semiHidden/>
    <w:rsid w:val="00A77230"/>
  </w:style>
  <w:style w:type="numbering" w:customStyle="1" w:styleId="5250">
    <w:name w:val="Нет списка525"/>
    <w:next w:val="ad"/>
    <w:uiPriority w:val="99"/>
    <w:semiHidden/>
    <w:unhideWhenUsed/>
    <w:rsid w:val="00A77230"/>
  </w:style>
  <w:style w:type="numbering" w:customStyle="1" w:styleId="6150">
    <w:name w:val="Нет списка615"/>
    <w:next w:val="ad"/>
    <w:uiPriority w:val="99"/>
    <w:semiHidden/>
    <w:rsid w:val="00A77230"/>
  </w:style>
  <w:style w:type="numbering" w:customStyle="1" w:styleId="1325">
    <w:name w:val="Нет списка1325"/>
    <w:next w:val="ad"/>
    <w:semiHidden/>
    <w:rsid w:val="00A77230"/>
  </w:style>
  <w:style w:type="numbering" w:customStyle="1" w:styleId="112150">
    <w:name w:val="Нет списка11215"/>
    <w:next w:val="ad"/>
    <w:semiHidden/>
    <w:rsid w:val="00A77230"/>
  </w:style>
  <w:style w:type="numbering" w:customStyle="1" w:styleId="22250">
    <w:name w:val="Нет списка2225"/>
    <w:next w:val="ad"/>
    <w:semiHidden/>
    <w:unhideWhenUsed/>
    <w:rsid w:val="00A77230"/>
  </w:style>
  <w:style w:type="numbering" w:customStyle="1" w:styleId="3225">
    <w:name w:val="Нет списка3225"/>
    <w:next w:val="ad"/>
    <w:semiHidden/>
    <w:rsid w:val="00A77230"/>
  </w:style>
  <w:style w:type="numbering" w:customStyle="1" w:styleId="42150">
    <w:name w:val="Нет списка4215"/>
    <w:next w:val="ad"/>
    <w:semiHidden/>
    <w:rsid w:val="00A77230"/>
  </w:style>
  <w:style w:type="numbering" w:customStyle="1" w:styleId="121150">
    <w:name w:val="Нет списка12115"/>
    <w:next w:val="ad"/>
    <w:semiHidden/>
    <w:rsid w:val="00A77230"/>
  </w:style>
  <w:style w:type="numbering" w:customStyle="1" w:styleId="212150">
    <w:name w:val="Нет списка21215"/>
    <w:next w:val="ad"/>
    <w:semiHidden/>
    <w:unhideWhenUsed/>
    <w:rsid w:val="00A77230"/>
  </w:style>
  <w:style w:type="numbering" w:customStyle="1" w:styleId="312150">
    <w:name w:val="Нет списка31215"/>
    <w:next w:val="ad"/>
    <w:semiHidden/>
    <w:rsid w:val="00A77230"/>
  </w:style>
  <w:style w:type="numbering" w:customStyle="1" w:styleId="51150">
    <w:name w:val="Нет списка5115"/>
    <w:next w:val="ad"/>
    <w:uiPriority w:val="99"/>
    <w:semiHidden/>
    <w:rsid w:val="00A77230"/>
  </w:style>
  <w:style w:type="numbering" w:customStyle="1" w:styleId="13115">
    <w:name w:val="Нет списка13115"/>
    <w:next w:val="ad"/>
    <w:semiHidden/>
    <w:rsid w:val="00A77230"/>
  </w:style>
  <w:style w:type="numbering" w:customStyle="1" w:styleId="221150">
    <w:name w:val="Нет списка22115"/>
    <w:next w:val="ad"/>
    <w:semiHidden/>
    <w:unhideWhenUsed/>
    <w:rsid w:val="00A77230"/>
  </w:style>
  <w:style w:type="numbering" w:customStyle="1" w:styleId="32115">
    <w:name w:val="Нет списка32115"/>
    <w:next w:val="ad"/>
    <w:semiHidden/>
    <w:rsid w:val="00A77230"/>
  </w:style>
  <w:style w:type="numbering" w:customStyle="1" w:styleId="SymbolSymbol17">
    <w:name w:val="Стиль маркированный Symbol (Symbol) подчеркивание17"/>
    <w:basedOn w:val="ad"/>
    <w:rsid w:val="00A77230"/>
  </w:style>
  <w:style w:type="numbering" w:customStyle="1" w:styleId="17">
    <w:name w:val="Стиль нумерованный17"/>
    <w:basedOn w:val="ad"/>
    <w:rsid w:val="00A77230"/>
    <w:pPr>
      <w:numPr>
        <w:numId w:val="20"/>
      </w:numPr>
    </w:pPr>
  </w:style>
  <w:style w:type="numbering" w:customStyle="1" w:styleId="12pt18">
    <w:name w:val="Стиль маркированный 12 pt18"/>
    <w:basedOn w:val="ad"/>
    <w:rsid w:val="00A77230"/>
  </w:style>
  <w:style w:type="numbering" w:customStyle="1" w:styleId="176">
    <w:name w:val="Стиль маркированный17"/>
    <w:basedOn w:val="ad"/>
    <w:rsid w:val="00A77230"/>
  </w:style>
  <w:style w:type="numbering" w:customStyle="1" w:styleId="7140">
    <w:name w:val="Нет списка714"/>
    <w:next w:val="ad"/>
    <w:uiPriority w:val="99"/>
    <w:semiHidden/>
    <w:rsid w:val="00A77230"/>
  </w:style>
  <w:style w:type="numbering" w:customStyle="1" w:styleId="14140">
    <w:name w:val="Нет списка1414"/>
    <w:next w:val="ad"/>
    <w:semiHidden/>
    <w:rsid w:val="00A77230"/>
  </w:style>
  <w:style w:type="numbering" w:customStyle="1" w:styleId="23140">
    <w:name w:val="Нет списка2314"/>
    <w:next w:val="ad"/>
    <w:semiHidden/>
    <w:unhideWhenUsed/>
    <w:rsid w:val="00A77230"/>
  </w:style>
  <w:style w:type="numbering" w:customStyle="1" w:styleId="3314">
    <w:name w:val="Нет списка3314"/>
    <w:next w:val="ad"/>
    <w:semiHidden/>
    <w:rsid w:val="00A77230"/>
  </w:style>
  <w:style w:type="numbering" w:customStyle="1" w:styleId="4314">
    <w:name w:val="Нет списка4314"/>
    <w:next w:val="ad"/>
    <w:semiHidden/>
    <w:rsid w:val="00A77230"/>
  </w:style>
  <w:style w:type="numbering" w:customStyle="1" w:styleId="11314">
    <w:name w:val="Нет списка11314"/>
    <w:next w:val="ad"/>
    <w:semiHidden/>
    <w:rsid w:val="00A77230"/>
  </w:style>
  <w:style w:type="numbering" w:customStyle="1" w:styleId="111240">
    <w:name w:val="Нет списка11124"/>
    <w:next w:val="ad"/>
    <w:semiHidden/>
    <w:rsid w:val="00A77230"/>
  </w:style>
  <w:style w:type="numbering" w:customStyle="1" w:styleId="21314">
    <w:name w:val="Нет списка21314"/>
    <w:next w:val="ad"/>
    <w:semiHidden/>
    <w:unhideWhenUsed/>
    <w:rsid w:val="00A77230"/>
  </w:style>
  <w:style w:type="numbering" w:customStyle="1" w:styleId="31314">
    <w:name w:val="Нет списка31314"/>
    <w:next w:val="ad"/>
    <w:semiHidden/>
    <w:rsid w:val="00A77230"/>
  </w:style>
  <w:style w:type="numbering" w:customStyle="1" w:styleId="41114">
    <w:name w:val="Нет списка41114"/>
    <w:next w:val="ad"/>
    <w:semiHidden/>
    <w:rsid w:val="00A77230"/>
  </w:style>
  <w:style w:type="numbering" w:customStyle="1" w:styleId="122140">
    <w:name w:val="Нет списка12214"/>
    <w:next w:val="ad"/>
    <w:semiHidden/>
    <w:rsid w:val="00A77230"/>
  </w:style>
  <w:style w:type="numbering" w:customStyle="1" w:styleId="211114">
    <w:name w:val="Нет списка211114"/>
    <w:next w:val="ad"/>
    <w:semiHidden/>
    <w:unhideWhenUsed/>
    <w:rsid w:val="00A77230"/>
  </w:style>
  <w:style w:type="numbering" w:customStyle="1" w:styleId="311114">
    <w:name w:val="Нет списка311114"/>
    <w:next w:val="ad"/>
    <w:semiHidden/>
    <w:rsid w:val="00A77230"/>
  </w:style>
  <w:style w:type="numbering" w:customStyle="1" w:styleId="52140">
    <w:name w:val="Нет списка5214"/>
    <w:next w:val="ad"/>
    <w:uiPriority w:val="99"/>
    <w:semiHidden/>
    <w:unhideWhenUsed/>
    <w:rsid w:val="00A77230"/>
  </w:style>
  <w:style w:type="numbering" w:customStyle="1" w:styleId="6114">
    <w:name w:val="Нет списка6114"/>
    <w:next w:val="ad"/>
    <w:uiPriority w:val="99"/>
    <w:semiHidden/>
    <w:rsid w:val="00A77230"/>
  </w:style>
  <w:style w:type="numbering" w:customStyle="1" w:styleId="13214">
    <w:name w:val="Нет списка13214"/>
    <w:next w:val="ad"/>
    <w:semiHidden/>
    <w:rsid w:val="00A77230"/>
  </w:style>
  <w:style w:type="numbering" w:customStyle="1" w:styleId="112114">
    <w:name w:val="Нет списка112114"/>
    <w:next w:val="ad"/>
    <w:semiHidden/>
    <w:rsid w:val="00A77230"/>
  </w:style>
  <w:style w:type="numbering" w:customStyle="1" w:styleId="222140">
    <w:name w:val="Нет списка22214"/>
    <w:next w:val="ad"/>
    <w:semiHidden/>
    <w:unhideWhenUsed/>
    <w:rsid w:val="00A77230"/>
  </w:style>
  <w:style w:type="numbering" w:customStyle="1" w:styleId="32214">
    <w:name w:val="Нет списка32214"/>
    <w:next w:val="ad"/>
    <w:semiHidden/>
    <w:rsid w:val="00A77230"/>
  </w:style>
  <w:style w:type="numbering" w:customStyle="1" w:styleId="42114">
    <w:name w:val="Нет списка42114"/>
    <w:next w:val="ad"/>
    <w:semiHidden/>
    <w:rsid w:val="00A77230"/>
  </w:style>
  <w:style w:type="numbering" w:customStyle="1" w:styleId="121114">
    <w:name w:val="Нет списка121114"/>
    <w:next w:val="ad"/>
    <w:semiHidden/>
    <w:rsid w:val="00A77230"/>
  </w:style>
  <w:style w:type="numbering" w:customStyle="1" w:styleId="212114">
    <w:name w:val="Нет списка212114"/>
    <w:next w:val="ad"/>
    <w:semiHidden/>
    <w:unhideWhenUsed/>
    <w:rsid w:val="00A77230"/>
  </w:style>
  <w:style w:type="numbering" w:customStyle="1" w:styleId="312114">
    <w:name w:val="Нет списка312114"/>
    <w:next w:val="ad"/>
    <w:semiHidden/>
    <w:rsid w:val="00A77230"/>
  </w:style>
  <w:style w:type="numbering" w:customStyle="1" w:styleId="51114">
    <w:name w:val="Нет списка51114"/>
    <w:next w:val="ad"/>
    <w:uiPriority w:val="99"/>
    <w:semiHidden/>
    <w:rsid w:val="00A77230"/>
  </w:style>
  <w:style w:type="numbering" w:customStyle="1" w:styleId="131114">
    <w:name w:val="Нет списка131114"/>
    <w:next w:val="ad"/>
    <w:semiHidden/>
    <w:rsid w:val="00A77230"/>
  </w:style>
  <w:style w:type="numbering" w:customStyle="1" w:styleId="221114">
    <w:name w:val="Нет списка221114"/>
    <w:next w:val="ad"/>
    <w:semiHidden/>
    <w:unhideWhenUsed/>
    <w:rsid w:val="00A77230"/>
  </w:style>
  <w:style w:type="numbering" w:customStyle="1" w:styleId="321114">
    <w:name w:val="Нет списка321114"/>
    <w:next w:val="ad"/>
    <w:semiHidden/>
    <w:rsid w:val="00A77230"/>
  </w:style>
  <w:style w:type="numbering" w:customStyle="1" w:styleId="SymbolSymbol115">
    <w:name w:val="Стиль маркированный Symbol (Symbol) подчеркивание115"/>
    <w:basedOn w:val="ad"/>
    <w:rsid w:val="00A77230"/>
  </w:style>
  <w:style w:type="numbering" w:customStyle="1" w:styleId="1140">
    <w:name w:val="Стиль нумерованный114"/>
    <w:basedOn w:val="ad"/>
    <w:rsid w:val="00A77230"/>
    <w:pPr>
      <w:numPr>
        <w:numId w:val="56"/>
      </w:numPr>
    </w:pPr>
  </w:style>
  <w:style w:type="numbering" w:customStyle="1" w:styleId="12pt117">
    <w:name w:val="Стиль маркированный 12 pt117"/>
    <w:basedOn w:val="ad"/>
    <w:rsid w:val="00A77230"/>
    <w:pPr>
      <w:numPr>
        <w:numId w:val="42"/>
      </w:numPr>
    </w:pPr>
  </w:style>
  <w:style w:type="numbering" w:customStyle="1" w:styleId="114">
    <w:name w:val="Стиль маркированный114"/>
    <w:basedOn w:val="ad"/>
    <w:rsid w:val="00A77230"/>
    <w:pPr>
      <w:numPr>
        <w:numId w:val="43"/>
      </w:numPr>
    </w:pPr>
  </w:style>
  <w:style w:type="numbering" w:customStyle="1" w:styleId="841">
    <w:name w:val="Нет списка84"/>
    <w:next w:val="ad"/>
    <w:uiPriority w:val="99"/>
    <w:semiHidden/>
    <w:rsid w:val="00A77230"/>
  </w:style>
  <w:style w:type="numbering" w:customStyle="1" w:styleId="1540">
    <w:name w:val="Нет списка154"/>
    <w:next w:val="ad"/>
    <w:semiHidden/>
    <w:rsid w:val="00A77230"/>
  </w:style>
  <w:style w:type="numbering" w:customStyle="1" w:styleId="2440">
    <w:name w:val="Нет списка244"/>
    <w:next w:val="ad"/>
    <w:semiHidden/>
    <w:unhideWhenUsed/>
    <w:rsid w:val="00A77230"/>
  </w:style>
  <w:style w:type="numbering" w:customStyle="1" w:styleId="344">
    <w:name w:val="Нет списка344"/>
    <w:next w:val="ad"/>
    <w:semiHidden/>
    <w:rsid w:val="00A77230"/>
  </w:style>
  <w:style w:type="numbering" w:customStyle="1" w:styleId="444">
    <w:name w:val="Нет списка444"/>
    <w:next w:val="ad"/>
    <w:semiHidden/>
    <w:rsid w:val="00A77230"/>
  </w:style>
  <w:style w:type="numbering" w:customStyle="1" w:styleId="1144">
    <w:name w:val="Нет списка1144"/>
    <w:next w:val="ad"/>
    <w:semiHidden/>
    <w:rsid w:val="00A77230"/>
  </w:style>
  <w:style w:type="numbering" w:customStyle="1" w:styleId="11134">
    <w:name w:val="Нет списка11134"/>
    <w:next w:val="ad"/>
    <w:semiHidden/>
    <w:rsid w:val="00A77230"/>
  </w:style>
  <w:style w:type="numbering" w:customStyle="1" w:styleId="2144">
    <w:name w:val="Нет списка2144"/>
    <w:next w:val="ad"/>
    <w:semiHidden/>
    <w:unhideWhenUsed/>
    <w:rsid w:val="00A77230"/>
  </w:style>
  <w:style w:type="numbering" w:customStyle="1" w:styleId="3144">
    <w:name w:val="Нет списка3144"/>
    <w:next w:val="ad"/>
    <w:semiHidden/>
    <w:rsid w:val="00A77230"/>
  </w:style>
  <w:style w:type="numbering" w:customStyle="1" w:styleId="41240">
    <w:name w:val="Нет списка4124"/>
    <w:next w:val="ad"/>
    <w:semiHidden/>
    <w:rsid w:val="00A77230"/>
  </w:style>
  <w:style w:type="numbering" w:customStyle="1" w:styleId="12340">
    <w:name w:val="Нет списка1234"/>
    <w:next w:val="ad"/>
    <w:semiHidden/>
    <w:rsid w:val="00A77230"/>
  </w:style>
  <w:style w:type="numbering" w:customStyle="1" w:styleId="211240">
    <w:name w:val="Нет списка21124"/>
    <w:next w:val="ad"/>
    <w:semiHidden/>
    <w:unhideWhenUsed/>
    <w:rsid w:val="00A77230"/>
  </w:style>
  <w:style w:type="numbering" w:customStyle="1" w:styleId="311240">
    <w:name w:val="Нет списка31124"/>
    <w:next w:val="ad"/>
    <w:semiHidden/>
    <w:rsid w:val="00A77230"/>
  </w:style>
  <w:style w:type="numbering" w:customStyle="1" w:styleId="5340">
    <w:name w:val="Нет списка534"/>
    <w:next w:val="ad"/>
    <w:uiPriority w:val="99"/>
    <w:semiHidden/>
    <w:unhideWhenUsed/>
    <w:rsid w:val="00A77230"/>
  </w:style>
  <w:style w:type="numbering" w:customStyle="1" w:styleId="624">
    <w:name w:val="Нет списка624"/>
    <w:next w:val="ad"/>
    <w:uiPriority w:val="99"/>
    <w:semiHidden/>
    <w:rsid w:val="00A77230"/>
  </w:style>
  <w:style w:type="numbering" w:customStyle="1" w:styleId="1334">
    <w:name w:val="Нет списка1334"/>
    <w:next w:val="ad"/>
    <w:semiHidden/>
    <w:rsid w:val="00A77230"/>
  </w:style>
  <w:style w:type="numbering" w:customStyle="1" w:styleId="11224">
    <w:name w:val="Нет списка11224"/>
    <w:next w:val="ad"/>
    <w:semiHidden/>
    <w:rsid w:val="00A77230"/>
  </w:style>
  <w:style w:type="numbering" w:customStyle="1" w:styleId="22340">
    <w:name w:val="Нет списка2234"/>
    <w:next w:val="ad"/>
    <w:semiHidden/>
    <w:unhideWhenUsed/>
    <w:rsid w:val="00A77230"/>
  </w:style>
  <w:style w:type="numbering" w:customStyle="1" w:styleId="3234">
    <w:name w:val="Нет списка3234"/>
    <w:next w:val="ad"/>
    <w:semiHidden/>
    <w:rsid w:val="00A77230"/>
  </w:style>
  <w:style w:type="numbering" w:customStyle="1" w:styleId="4224">
    <w:name w:val="Нет списка4224"/>
    <w:next w:val="ad"/>
    <w:semiHidden/>
    <w:rsid w:val="00A77230"/>
  </w:style>
  <w:style w:type="numbering" w:customStyle="1" w:styleId="12124">
    <w:name w:val="Нет списка12124"/>
    <w:next w:val="ad"/>
    <w:semiHidden/>
    <w:rsid w:val="00A77230"/>
  </w:style>
  <w:style w:type="numbering" w:customStyle="1" w:styleId="21224">
    <w:name w:val="Нет списка21224"/>
    <w:next w:val="ad"/>
    <w:semiHidden/>
    <w:unhideWhenUsed/>
    <w:rsid w:val="00A77230"/>
  </w:style>
  <w:style w:type="numbering" w:customStyle="1" w:styleId="31224">
    <w:name w:val="Нет списка31224"/>
    <w:next w:val="ad"/>
    <w:semiHidden/>
    <w:rsid w:val="00A77230"/>
  </w:style>
  <w:style w:type="numbering" w:customStyle="1" w:styleId="5124">
    <w:name w:val="Нет списка5124"/>
    <w:next w:val="ad"/>
    <w:uiPriority w:val="99"/>
    <w:semiHidden/>
    <w:rsid w:val="00A77230"/>
  </w:style>
  <w:style w:type="numbering" w:customStyle="1" w:styleId="13124">
    <w:name w:val="Нет списка13124"/>
    <w:next w:val="ad"/>
    <w:semiHidden/>
    <w:rsid w:val="00A77230"/>
  </w:style>
  <w:style w:type="numbering" w:customStyle="1" w:styleId="22124">
    <w:name w:val="Нет списка22124"/>
    <w:next w:val="ad"/>
    <w:semiHidden/>
    <w:unhideWhenUsed/>
    <w:rsid w:val="00A77230"/>
  </w:style>
  <w:style w:type="numbering" w:customStyle="1" w:styleId="32124">
    <w:name w:val="Нет списка32124"/>
    <w:next w:val="ad"/>
    <w:semiHidden/>
    <w:rsid w:val="00A77230"/>
  </w:style>
  <w:style w:type="numbering" w:customStyle="1" w:styleId="SymbolSymbol26">
    <w:name w:val="Стиль маркированный Symbol (Symbol) подчеркивание26"/>
    <w:basedOn w:val="ad"/>
    <w:rsid w:val="00A77230"/>
  </w:style>
  <w:style w:type="numbering" w:customStyle="1" w:styleId="264">
    <w:name w:val="Стиль нумерованный26"/>
    <w:basedOn w:val="ad"/>
    <w:rsid w:val="00A77230"/>
  </w:style>
  <w:style w:type="numbering" w:customStyle="1" w:styleId="12pt26">
    <w:name w:val="Стиль маркированный 12 pt26"/>
    <w:basedOn w:val="ad"/>
    <w:rsid w:val="00A77230"/>
  </w:style>
  <w:style w:type="numbering" w:customStyle="1" w:styleId="265">
    <w:name w:val="Стиль маркированный26"/>
    <w:basedOn w:val="ad"/>
    <w:rsid w:val="00A77230"/>
  </w:style>
  <w:style w:type="numbering" w:customStyle="1" w:styleId="12pt1114">
    <w:name w:val="Стиль маркированный 12 pt1114"/>
    <w:basedOn w:val="ad"/>
    <w:rsid w:val="00A77230"/>
  </w:style>
  <w:style w:type="numbering" w:customStyle="1" w:styleId="941">
    <w:name w:val="Нет списка94"/>
    <w:next w:val="ad"/>
    <w:uiPriority w:val="99"/>
    <w:semiHidden/>
    <w:rsid w:val="00A77230"/>
  </w:style>
  <w:style w:type="numbering" w:customStyle="1" w:styleId="1640">
    <w:name w:val="Нет списка164"/>
    <w:next w:val="ad"/>
    <w:semiHidden/>
    <w:rsid w:val="00A77230"/>
  </w:style>
  <w:style w:type="numbering" w:customStyle="1" w:styleId="2540">
    <w:name w:val="Нет списка254"/>
    <w:next w:val="ad"/>
    <w:semiHidden/>
    <w:unhideWhenUsed/>
    <w:rsid w:val="00A77230"/>
  </w:style>
  <w:style w:type="numbering" w:customStyle="1" w:styleId="354">
    <w:name w:val="Нет списка354"/>
    <w:next w:val="ad"/>
    <w:semiHidden/>
    <w:rsid w:val="00A77230"/>
  </w:style>
  <w:style w:type="numbering" w:customStyle="1" w:styleId="454">
    <w:name w:val="Нет списка454"/>
    <w:next w:val="ad"/>
    <w:semiHidden/>
    <w:rsid w:val="00A77230"/>
  </w:style>
  <w:style w:type="numbering" w:customStyle="1" w:styleId="1154">
    <w:name w:val="Нет списка1154"/>
    <w:next w:val="ad"/>
    <w:semiHidden/>
    <w:rsid w:val="00A77230"/>
  </w:style>
  <w:style w:type="numbering" w:customStyle="1" w:styleId="11144">
    <w:name w:val="Нет списка11144"/>
    <w:next w:val="ad"/>
    <w:semiHidden/>
    <w:rsid w:val="00A77230"/>
  </w:style>
  <w:style w:type="numbering" w:customStyle="1" w:styleId="2154">
    <w:name w:val="Нет списка2154"/>
    <w:next w:val="ad"/>
    <w:semiHidden/>
    <w:unhideWhenUsed/>
    <w:rsid w:val="00A77230"/>
  </w:style>
  <w:style w:type="numbering" w:customStyle="1" w:styleId="3154">
    <w:name w:val="Нет списка3154"/>
    <w:next w:val="ad"/>
    <w:semiHidden/>
    <w:rsid w:val="00A77230"/>
  </w:style>
  <w:style w:type="numbering" w:customStyle="1" w:styleId="41340">
    <w:name w:val="Нет списка4134"/>
    <w:next w:val="ad"/>
    <w:semiHidden/>
    <w:rsid w:val="00A77230"/>
  </w:style>
  <w:style w:type="numbering" w:customStyle="1" w:styleId="1244">
    <w:name w:val="Нет списка1244"/>
    <w:next w:val="ad"/>
    <w:semiHidden/>
    <w:rsid w:val="00A77230"/>
  </w:style>
  <w:style w:type="numbering" w:customStyle="1" w:styleId="211340">
    <w:name w:val="Нет списка21134"/>
    <w:next w:val="ad"/>
    <w:semiHidden/>
    <w:unhideWhenUsed/>
    <w:rsid w:val="00A77230"/>
  </w:style>
  <w:style w:type="numbering" w:customStyle="1" w:styleId="311340">
    <w:name w:val="Нет списка31134"/>
    <w:next w:val="ad"/>
    <w:semiHidden/>
    <w:rsid w:val="00A77230"/>
  </w:style>
  <w:style w:type="numbering" w:customStyle="1" w:styleId="544">
    <w:name w:val="Нет списка544"/>
    <w:next w:val="ad"/>
    <w:uiPriority w:val="99"/>
    <w:semiHidden/>
    <w:unhideWhenUsed/>
    <w:rsid w:val="00A77230"/>
  </w:style>
  <w:style w:type="numbering" w:customStyle="1" w:styleId="634">
    <w:name w:val="Нет списка634"/>
    <w:next w:val="ad"/>
    <w:uiPriority w:val="99"/>
    <w:semiHidden/>
    <w:rsid w:val="00A77230"/>
  </w:style>
  <w:style w:type="numbering" w:customStyle="1" w:styleId="1344">
    <w:name w:val="Нет списка1344"/>
    <w:next w:val="ad"/>
    <w:semiHidden/>
    <w:rsid w:val="00A77230"/>
  </w:style>
  <w:style w:type="numbering" w:customStyle="1" w:styleId="11234">
    <w:name w:val="Нет списка11234"/>
    <w:next w:val="ad"/>
    <w:semiHidden/>
    <w:rsid w:val="00A77230"/>
  </w:style>
  <w:style w:type="numbering" w:customStyle="1" w:styleId="2244">
    <w:name w:val="Нет списка2244"/>
    <w:next w:val="ad"/>
    <w:semiHidden/>
    <w:unhideWhenUsed/>
    <w:rsid w:val="00A77230"/>
  </w:style>
  <w:style w:type="numbering" w:customStyle="1" w:styleId="3244">
    <w:name w:val="Нет списка3244"/>
    <w:next w:val="ad"/>
    <w:semiHidden/>
    <w:rsid w:val="00A77230"/>
  </w:style>
  <w:style w:type="numbering" w:customStyle="1" w:styleId="4234">
    <w:name w:val="Нет списка4234"/>
    <w:next w:val="ad"/>
    <w:semiHidden/>
    <w:rsid w:val="00A77230"/>
  </w:style>
  <w:style w:type="numbering" w:customStyle="1" w:styleId="12134">
    <w:name w:val="Нет списка12134"/>
    <w:next w:val="ad"/>
    <w:semiHidden/>
    <w:rsid w:val="00A77230"/>
  </w:style>
  <w:style w:type="numbering" w:customStyle="1" w:styleId="21234">
    <w:name w:val="Нет списка21234"/>
    <w:next w:val="ad"/>
    <w:semiHidden/>
    <w:unhideWhenUsed/>
    <w:rsid w:val="00A77230"/>
  </w:style>
  <w:style w:type="numbering" w:customStyle="1" w:styleId="31234">
    <w:name w:val="Нет списка31234"/>
    <w:next w:val="ad"/>
    <w:semiHidden/>
    <w:rsid w:val="00A77230"/>
  </w:style>
  <w:style w:type="numbering" w:customStyle="1" w:styleId="5134">
    <w:name w:val="Нет списка5134"/>
    <w:next w:val="ad"/>
    <w:uiPriority w:val="99"/>
    <w:semiHidden/>
    <w:rsid w:val="00A77230"/>
  </w:style>
  <w:style w:type="numbering" w:customStyle="1" w:styleId="13134">
    <w:name w:val="Нет списка13134"/>
    <w:next w:val="ad"/>
    <w:semiHidden/>
    <w:rsid w:val="00A77230"/>
  </w:style>
  <w:style w:type="numbering" w:customStyle="1" w:styleId="22134">
    <w:name w:val="Нет списка22134"/>
    <w:next w:val="ad"/>
    <w:semiHidden/>
    <w:unhideWhenUsed/>
    <w:rsid w:val="00A77230"/>
  </w:style>
  <w:style w:type="numbering" w:customStyle="1" w:styleId="32134">
    <w:name w:val="Нет списка32134"/>
    <w:next w:val="ad"/>
    <w:semiHidden/>
    <w:rsid w:val="00A77230"/>
  </w:style>
  <w:style w:type="numbering" w:customStyle="1" w:styleId="SymbolSymbol34">
    <w:name w:val="Стиль маркированный Symbol (Symbol) подчеркивание34"/>
    <w:basedOn w:val="ad"/>
    <w:rsid w:val="00A77230"/>
    <w:pPr>
      <w:numPr>
        <w:numId w:val="22"/>
      </w:numPr>
    </w:pPr>
  </w:style>
  <w:style w:type="numbering" w:customStyle="1" w:styleId="345">
    <w:name w:val="Стиль нумерованный34"/>
    <w:basedOn w:val="ad"/>
    <w:rsid w:val="00A77230"/>
  </w:style>
  <w:style w:type="numbering" w:customStyle="1" w:styleId="12pt34">
    <w:name w:val="Стиль маркированный 12 pt34"/>
    <w:basedOn w:val="ad"/>
    <w:rsid w:val="00A77230"/>
    <w:pPr>
      <w:numPr>
        <w:numId w:val="44"/>
      </w:numPr>
    </w:pPr>
  </w:style>
  <w:style w:type="numbering" w:customStyle="1" w:styleId="34">
    <w:name w:val="Стиль маркированный34"/>
    <w:basedOn w:val="ad"/>
    <w:rsid w:val="00A77230"/>
    <w:pPr>
      <w:numPr>
        <w:numId w:val="45"/>
      </w:numPr>
    </w:pPr>
  </w:style>
  <w:style w:type="numbering" w:customStyle="1" w:styleId="1040">
    <w:name w:val="Нет списка104"/>
    <w:next w:val="ad"/>
    <w:uiPriority w:val="99"/>
    <w:semiHidden/>
    <w:rsid w:val="00A77230"/>
  </w:style>
  <w:style w:type="numbering" w:customStyle="1" w:styleId="1740">
    <w:name w:val="Нет списка174"/>
    <w:next w:val="ad"/>
    <w:semiHidden/>
    <w:rsid w:val="00A77230"/>
  </w:style>
  <w:style w:type="numbering" w:customStyle="1" w:styleId="2640">
    <w:name w:val="Нет списка264"/>
    <w:next w:val="ad"/>
    <w:semiHidden/>
    <w:unhideWhenUsed/>
    <w:rsid w:val="00A77230"/>
  </w:style>
  <w:style w:type="numbering" w:customStyle="1" w:styleId="364">
    <w:name w:val="Нет списка364"/>
    <w:next w:val="ad"/>
    <w:semiHidden/>
    <w:rsid w:val="00A77230"/>
  </w:style>
  <w:style w:type="numbering" w:customStyle="1" w:styleId="464">
    <w:name w:val="Нет списка464"/>
    <w:next w:val="ad"/>
    <w:semiHidden/>
    <w:rsid w:val="00A77230"/>
  </w:style>
  <w:style w:type="numbering" w:customStyle="1" w:styleId="1164">
    <w:name w:val="Нет списка1164"/>
    <w:next w:val="ad"/>
    <w:semiHidden/>
    <w:rsid w:val="00A77230"/>
  </w:style>
  <w:style w:type="numbering" w:customStyle="1" w:styleId="11154">
    <w:name w:val="Нет списка11154"/>
    <w:next w:val="ad"/>
    <w:semiHidden/>
    <w:rsid w:val="00A77230"/>
  </w:style>
  <w:style w:type="numbering" w:customStyle="1" w:styleId="2164">
    <w:name w:val="Нет списка2164"/>
    <w:next w:val="ad"/>
    <w:semiHidden/>
    <w:unhideWhenUsed/>
    <w:rsid w:val="00A77230"/>
  </w:style>
  <w:style w:type="numbering" w:customStyle="1" w:styleId="3164">
    <w:name w:val="Нет списка3164"/>
    <w:next w:val="ad"/>
    <w:semiHidden/>
    <w:rsid w:val="00A77230"/>
  </w:style>
  <w:style w:type="numbering" w:customStyle="1" w:styleId="4144">
    <w:name w:val="Нет списка4144"/>
    <w:next w:val="ad"/>
    <w:semiHidden/>
    <w:rsid w:val="00A77230"/>
  </w:style>
  <w:style w:type="numbering" w:customStyle="1" w:styleId="1254">
    <w:name w:val="Нет списка1254"/>
    <w:next w:val="ad"/>
    <w:semiHidden/>
    <w:rsid w:val="00A77230"/>
  </w:style>
  <w:style w:type="numbering" w:customStyle="1" w:styleId="21144">
    <w:name w:val="Нет списка21144"/>
    <w:next w:val="ad"/>
    <w:semiHidden/>
    <w:unhideWhenUsed/>
    <w:rsid w:val="00A77230"/>
  </w:style>
  <w:style w:type="numbering" w:customStyle="1" w:styleId="31144">
    <w:name w:val="Нет списка31144"/>
    <w:next w:val="ad"/>
    <w:semiHidden/>
    <w:rsid w:val="00A77230"/>
  </w:style>
  <w:style w:type="numbering" w:customStyle="1" w:styleId="554">
    <w:name w:val="Нет списка554"/>
    <w:next w:val="ad"/>
    <w:uiPriority w:val="99"/>
    <w:semiHidden/>
    <w:unhideWhenUsed/>
    <w:rsid w:val="00A77230"/>
  </w:style>
  <w:style w:type="numbering" w:customStyle="1" w:styleId="644">
    <w:name w:val="Нет списка644"/>
    <w:next w:val="ad"/>
    <w:uiPriority w:val="99"/>
    <w:semiHidden/>
    <w:rsid w:val="00A77230"/>
  </w:style>
  <w:style w:type="numbering" w:customStyle="1" w:styleId="1354">
    <w:name w:val="Нет списка1354"/>
    <w:next w:val="ad"/>
    <w:semiHidden/>
    <w:rsid w:val="00A77230"/>
  </w:style>
  <w:style w:type="numbering" w:customStyle="1" w:styleId="11244">
    <w:name w:val="Нет списка11244"/>
    <w:next w:val="ad"/>
    <w:semiHidden/>
    <w:rsid w:val="00A77230"/>
  </w:style>
  <w:style w:type="numbering" w:customStyle="1" w:styleId="2254">
    <w:name w:val="Нет списка2254"/>
    <w:next w:val="ad"/>
    <w:semiHidden/>
    <w:unhideWhenUsed/>
    <w:rsid w:val="00A77230"/>
  </w:style>
  <w:style w:type="numbering" w:customStyle="1" w:styleId="3254">
    <w:name w:val="Нет списка3254"/>
    <w:next w:val="ad"/>
    <w:semiHidden/>
    <w:rsid w:val="00A77230"/>
  </w:style>
  <w:style w:type="numbering" w:customStyle="1" w:styleId="4244">
    <w:name w:val="Нет списка4244"/>
    <w:next w:val="ad"/>
    <w:semiHidden/>
    <w:rsid w:val="00A77230"/>
  </w:style>
  <w:style w:type="numbering" w:customStyle="1" w:styleId="12144">
    <w:name w:val="Нет списка12144"/>
    <w:next w:val="ad"/>
    <w:semiHidden/>
    <w:rsid w:val="00A77230"/>
  </w:style>
  <w:style w:type="numbering" w:customStyle="1" w:styleId="21244">
    <w:name w:val="Нет списка21244"/>
    <w:next w:val="ad"/>
    <w:semiHidden/>
    <w:unhideWhenUsed/>
    <w:rsid w:val="00A77230"/>
  </w:style>
  <w:style w:type="numbering" w:customStyle="1" w:styleId="31244">
    <w:name w:val="Нет списка31244"/>
    <w:next w:val="ad"/>
    <w:semiHidden/>
    <w:rsid w:val="00A77230"/>
  </w:style>
  <w:style w:type="numbering" w:customStyle="1" w:styleId="5144">
    <w:name w:val="Нет списка5144"/>
    <w:next w:val="ad"/>
    <w:uiPriority w:val="99"/>
    <w:semiHidden/>
    <w:rsid w:val="00A77230"/>
  </w:style>
  <w:style w:type="numbering" w:customStyle="1" w:styleId="13144">
    <w:name w:val="Нет списка13144"/>
    <w:next w:val="ad"/>
    <w:semiHidden/>
    <w:rsid w:val="00A77230"/>
  </w:style>
  <w:style w:type="numbering" w:customStyle="1" w:styleId="22144">
    <w:name w:val="Нет списка22144"/>
    <w:next w:val="ad"/>
    <w:semiHidden/>
    <w:unhideWhenUsed/>
    <w:rsid w:val="00A77230"/>
  </w:style>
  <w:style w:type="numbering" w:customStyle="1" w:styleId="32144">
    <w:name w:val="Нет списка32144"/>
    <w:next w:val="ad"/>
    <w:semiHidden/>
    <w:rsid w:val="00A77230"/>
  </w:style>
  <w:style w:type="numbering" w:customStyle="1" w:styleId="SymbolSymbol44">
    <w:name w:val="Стиль маркированный Symbol (Symbol) подчеркивание44"/>
    <w:basedOn w:val="ad"/>
    <w:rsid w:val="00A77230"/>
  </w:style>
  <w:style w:type="numbering" w:customStyle="1" w:styleId="445">
    <w:name w:val="Стиль нумерованный44"/>
    <w:basedOn w:val="ad"/>
    <w:rsid w:val="00A77230"/>
  </w:style>
  <w:style w:type="numbering" w:customStyle="1" w:styleId="12pt44">
    <w:name w:val="Стиль маркированный 12 pt44"/>
    <w:basedOn w:val="ad"/>
    <w:rsid w:val="00A77230"/>
  </w:style>
  <w:style w:type="numbering" w:customStyle="1" w:styleId="44">
    <w:name w:val="Стиль маркированный44"/>
    <w:basedOn w:val="ad"/>
    <w:rsid w:val="00A77230"/>
    <w:pPr>
      <w:numPr>
        <w:numId w:val="24"/>
      </w:numPr>
    </w:pPr>
  </w:style>
  <w:style w:type="numbering" w:customStyle="1" w:styleId="12pt124">
    <w:name w:val="Стиль маркированный 12 pt124"/>
    <w:basedOn w:val="ad"/>
    <w:rsid w:val="00A77230"/>
    <w:pPr>
      <w:numPr>
        <w:numId w:val="34"/>
      </w:numPr>
    </w:pPr>
  </w:style>
  <w:style w:type="numbering" w:customStyle="1" w:styleId="184">
    <w:name w:val="Нет списка184"/>
    <w:next w:val="ad"/>
    <w:semiHidden/>
    <w:rsid w:val="00A77230"/>
  </w:style>
  <w:style w:type="numbering" w:customStyle="1" w:styleId="194">
    <w:name w:val="Нет списка194"/>
    <w:next w:val="ad"/>
    <w:uiPriority w:val="99"/>
    <w:semiHidden/>
    <w:unhideWhenUsed/>
    <w:rsid w:val="00A77230"/>
  </w:style>
  <w:style w:type="numbering" w:customStyle="1" w:styleId="1174">
    <w:name w:val="Нет списка1174"/>
    <w:next w:val="ad"/>
    <w:semiHidden/>
    <w:rsid w:val="00A77230"/>
  </w:style>
  <w:style w:type="numbering" w:customStyle="1" w:styleId="204">
    <w:name w:val="Нет списка204"/>
    <w:next w:val="ad"/>
    <w:uiPriority w:val="99"/>
    <w:semiHidden/>
    <w:unhideWhenUsed/>
    <w:rsid w:val="00A77230"/>
  </w:style>
  <w:style w:type="numbering" w:customStyle="1" w:styleId="SymbolSymbol54">
    <w:name w:val="Стиль маркированный Symbol (Symbol) подчеркивание54"/>
    <w:basedOn w:val="ad"/>
    <w:rsid w:val="00A77230"/>
  </w:style>
  <w:style w:type="numbering" w:customStyle="1" w:styleId="545">
    <w:name w:val="Стиль нумерованный54"/>
    <w:basedOn w:val="ad"/>
    <w:rsid w:val="00A77230"/>
  </w:style>
  <w:style w:type="numbering" w:customStyle="1" w:styleId="12pt54">
    <w:name w:val="Стиль маркированный 12 pt54"/>
    <w:basedOn w:val="ad"/>
    <w:rsid w:val="00A77230"/>
  </w:style>
  <w:style w:type="numbering" w:customStyle="1" w:styleId="546">
    <w:name w:val="Стиль маркированный54"/>
    <w:basedOn w:val="ad"/>
    <w:rsid w:val="00A77230"/>
  </w:style>
  <w:style w:type="numbering" w:customStyle="1" w:styleId="SymbolSymbol124">
    <w:name w:val="Стиль маркированный Symbol (Symbol) подчеркивание124"/>
    <w:basedOn w:val="ad"/>
    <w:rsid w:val="00A77230"/>
  </w:style>
  <w:style w:type="numbering" w:customStyle="1" w:styleId="1245">
    <w:name w:val="Стиль нумерованный124"/>
    <w:basedOn w:val="ad"/>
    <w:rsid w:val="00A77230"/>
  </w:style>
  <w:style w:type="numbering" w:customStyle="1" w:styleId="12pt134">
    <w:name w:val="Стиль маркированный 12 pt134"/>
    <w:basedOn w:val="ad"/>
    <w:rsid w:val="00A77230"/>
  </w:style>
  <w:style w:type="numbering" w:customStyle="1" w:styleId="1246">
    <w:name w:val="Стиль маркированный124"/>
    <w:basedOn w:val="ad"/>
    <w:rsid w:val="00A77230"/>
  </w:style>
  <w:style w:type="numbering" w:customStyle="1" w:styleId="SymbolSymbol214">
    <w:name w:val="Стиль маркированный Symbol (Symbol) подчеркивание214"/>
    <w:basedOn w:val="ad"/>
    <w:rsid w:val="00A77230"/>
  </w:style>
  <w:style w:type="numbering" w:customStyle="1" w:styleId="2145">
    <w:name w:val="Стиль нумерованный214"/>
    <w:basedOn w:val="ad"/>
    <w:rsid w:val="00A77230"/>
  </w:style>
  <w:style w:type="numbering" w:customStyle="1" w:styleId="12pt214">
    <w:name w:val="Стиль маркированный 12 pt214"/>
    <w:basedOn w:val="ad"/>
    <w:rsid w:val="00A77230"/>
  </w:style>
  <w:style w:type="numbering" w:customStyle="1" w:styleId="2146">
    <w:name w:val="Стиль маркированный214"/>
    <w:basedOn w:val="ad"/>
    <w:rsid w:val="00A77230"/>
  </w:style>
  <w:style w:type="numbering" w:customStyle="1" w:styleId="12pt1124">
    <w:name w:val="Стиль маркированный 12 pt1124"/>
    <w:basedOn w:val="ad"/>
    <w:rsid w:val="00A77230"/>
  </w:style>
  <w:style w:type="numbering" w:customStyle="1" w:styleId="274">
    <w:name w:val="Нет списка274"/>
    <w:next w:val="ad"/>
    <w:uiPriority w:val="99"/>
    <w:semiHidden/>
    <w:unhideWhenUsed/>
    <w:rsid w:val="00A77230"/>
  </w:style>
  <w:style w:type="numbering" w:customStyle="1" w:styleId="SymbolSymbol62">
    <w:name w:val="Стиль маркированный Symbol (Symbol) подчеркивание62"/>
    <w:basedOn w:val="ad"/>
    <w:rsid w:val="00A77230"/>
  </w:style>
  <w:style w:type="numbering" w:customStyle="1" w:styleId="625">
    <w:name w:val="Стиль нумерованный62"/>
    <w:basedOn w:val="ad"/>
    <w:rsid w:val="00A77230"/>
  </w:style>
  <w:style w:type="numbering" w:customStyle="1" w:styleId="12pt62">
    <w:name w:val="Стиль маркированный 12 pt62"/>
    <w:basedOn w:val="ad"/>
    <w:rsid w:val="00A77230"/>
  </w:style>
  <w:style w:type="numbering" w:customStyle="1" w:styleId="626">
    <w:name w:val="Стиль маркированный62"/>
    <w:basedOn w:val="ad"/>
    <w:rsid w:val="00A77230"/>
  </w:style>
  <w:style w:type="numbering" w:customStyle="1" w:styleId="SymbolSymbol132">
    <w:name w:val="Стиль маркированный Symbol (Symbol) подчеркивание132"/>
    <w:basedOn w:val="ad"/>
    <w:rsid w:val="00A77230"/>
  </w:style>
  <w:style w:type="numbering" w:customStyle="1" w:styleId="1326">
    <w:name w:val="Стиль нумерованный132"/>
    <w:basedOn w:val="ad"/>
    <w:rsid w:val="00A77230"/>
  </w:style>
  <w:style w:type="numbering" w:customStyle="1" w:styleId="12pt144">
    <w:name w:val="Стиль маркированный 12 pt144"/>
    <w:basedOn w:val="ad"/>
    <w:rsid w:val="00A77230"/>
  </w:style>
  <w:style w:type="numbering" w:customStyle="1" w:styleId="1327">
    <w:name w:val="Стиль маркированный132"/>
    <w:basedOn w:val="ad"/>
    <w:rsid w:val="00A77230"/>
  </w:style>
  <w:style w:type="numbering" w:customStyle="1" w:styleId="SymbolSymbol224">
    <w:name w:val="Стиль маркированный Symbol (Symbol) подчеркивание224"/>
    <w:basedOn w:val="ad"/>
    <w:rsid w:val="00A77230"/>
  </w:style>
  <w:style w:type="numbering" w:customStyle="1" w:styleId="2245">
    <w:name w:val="Стиль нумерованный224"/>
    <w:basedOn w:val="ad"/>
    <w:rsid w:val="00A77230"/>
  </w:style>
  <w:style w:type="numbering" w:customStyle="1" w:styleId="12pt224">
    <w:name w:val="Стиль маркированный 12 pt224"/>
    <w:basedOn w:val="ad"/>
    <w:rsid w:val="00A77230"/>
  </w:style>
  <w:style w:type="numbering" w:customStyle="1" w:styleId="2246">
    <w:name w:val="Стиль маркированный224"/>
    <w:basedOn w:val="ad"/>
    <w:rsid w:val="00A77230"/>
  </w:style>
  <w:style w:type="numbering" w:customStyle="1" w:styleId="12pt1132">
    <w:name w:val="Стиль маркированный 12 pt1132"/>
    <w:basedOn w:val="ad"/>
    <w:rsid w:val="00A77230"/>
  </w:style>
  <w:style w:type="numbering" w:customStyle="1" w:styleId="SymbolSymbol1114">
    <w:name w:val="Стиль маркированный Symbol (Symbol) подчеркивание1114"/>
    <w:basedOn w:val="ad"/>
    <w:rsid w:val="00A77230"/>
  </w:style>
  <w:style w:type="numbering" w:customStyle="1" w:styleId="284">
    <w:name w:val="Нет списка284"/>
    <w:next w:val="ad"/>
    <w:uiPriority w:val="99"/>
    <w:semiHidden/>
    <w:unhideWhenUsed/>
    <w:rsid w:val="00A77230"/>
  </w:style>
  <w:style w:type="numbering" w:customStyle="1" w:styleId="SymbolSymbol72">
    <w:name w:val="Стиль маркированный Symbol (Symbol) подчеркивание72"/>
    <w:basedOn w:val="ad"/>
    <w:rsid w:val="00A77230"/>
  </w:style>
  <w:style w:type="numbering" w:customStyle="1" w:styleId="724">
    <w:name w:val="Стиль нумерованный72"/>
    <w:basedOn w:val="ad"/>
    <w:rsid w:val="00A77230"/>
  </w:style>
  <w:style w:type="numbering" w:customStyle="1" w:styleId="12pt72">
    <w:name w:val="Стиль маркированный 12 pt72"/>
    <w:basedOn w:val="ad"/>
    <w:rsid w:val="00A77230"/>
  </w:style>
  <w:style w:type="numbering" w:customStyle="1" w:styleId="725">
    <w:name w:val="Стиль маркированный72"/>
    <w:basedOn w:val="ad"/>
    <w:rsid w:val="00A77230"/>
  </w:style>
  <w:style w:type="numbering" w:customStyle="1" w:styleId="SymbolSymbol142">
    <w:name w:val="Стиль маркированный Symbol (Symbol) подчеркивание142"/>
    <w:basedOn w:val="ad"/>
    <w:rsid w:val="00A77230"/>
  </w:style>
  <w:style w:type="numbering" w:customStyle="1" w:styleId="1424">
    <w:name w:val="Стиль нумерованный142"/>
    <w:basedOn w:val="ad"/>
    <w:rsid w:val="00A77230"/>
  </w:style>
  <w:style w:type="numbering" w:customStyle="1" w:styleId="12pt152">
    <w:name w:val="Стиль маркированный 12 pt152"/>
    <w:basedOn w:val="ad"/>
    <w:rsid w:val="00A77230"/>
  </w:style>
  <w:style w:type="numbering" w:customStyle="1" w:styleId="1425">
    <w:name w:val="Стиль маркированный142"/>
    <w:basedOn w:val="ad"/>
    <w:rsid w:val="00A77230"/>
  </w:style>
  <w:style w:type="numbering" w:customStyle="1" w:styleId="SymbolSymbol232">
    <w:name w:val="Стиль маркированный Symbol (Symbol) подчеркивание232"/>
    <w:basedOn w:val="ad"/>
    <w:rsid w:val="00A77230"/>
  </w:style>
  <w:style w:type="numbering" w:customStyle="1" w:styleId="2324">
    <w:name w:val="Стиль нумерованный232"/>
    <w:basedOn w:val="ad"/>
    <w:rsid w:val="00A77230"/>
  </w:style>
  <w:style w:type="numbering" w:customStyle="1" w:styleId="12pt232">
    <w:name w:val="Стиль маркированный 12 pt232"/>
    <w:basedOn w:val="ad"/>
    <w:rsid w:val="00A77230"/>
  </w:style>
  <w:style w:type="numbering" w:customStyle="1" w:styleId="2325">
    <w:name w:val="Стиль маркированный232"/>
    <w:basedOn w:val="ad"/>
    <w:rsid w:val="00A77230"/>
  </w:style>
  <w:style w:type="numbering" w:customStyle="1" w:styleId="12pt1142">
    <w:name w:val="Стиль маркированный 12 pt1142"/>
    <w:basedOn w:val="ad"/>
    <w:rsid w:val="00A77230"/>
  </w:style>
  <w:style w:type="numbering" w:customStyle="1" w:styleId="1104">
    <w:name w:val="Нет списка1104"/>
    <w:next w:val="ad"/>
    <w:uiPriority w:val="99"/>
    <w:semiHidden/>
    <w:rsid w:val="00A77230"/>
  </w:style>
  <w:style w:type="numbering" w:customStyle="1" w:styleId="1184">
    <w:name w:val="Нет списка1184"/>
    <w:next w:val="ad"/>
    <w:semiHidden/>
    <w:rsid w:val="00A77230"/>
  </w:style>
  <w:style w:type="numbering" w:customStyle="1" w:styleId="294">
    <w:name w:val="Нет списка294"/>
    <w:next w:val="ad"/>
    <w:semiHidden/>
    <w:unhideWhenUsed/>
    <w:rsid w:val="00A77230"/>
  </w:style>
  <w:style w:type="numbering" w:customStyle="1" w:styleId="374">
    <w:name w:val="Нет списка374"/>
    <w:next w:val="ad"/>
    <w:semiHidden/>
    <w:rsid w:val="00A77230"/>
  </w:style>
  <w:style w:type="numbering" w:customStyle="1" w:styleId="474">
    <w:name w:val="Нет списка474"/>
    <w:next w:val="ad"/>
    <w:semiHidden/>
    <w:rsid w:val="00A77230"/>
  </w:style>
  <w:style w:type="numbering" w:customStyle="1" w:styleId="11164">
    <w:name w:val="Нет списка11164"/>
    <w:next w:val="ad"/>
    <w:semiHidden/>
    <w:rsid w:val="00A77230"/>
  </w:style>
  <w:style w:type="numbering" w:customStyle="1" w:styleId="1111240">
    <w:name w:val="Нет списка111124"/>
    <w:next w:val="ad"/>
    <w:semiHidden/>
    <w:rsid w:val="00A77230"/>
  </w:style>
  <w:style w:type="numbering" w:customStyle="1" w:styleId="2174">
    <w:name w:val="Нет списка2174"/>
    <w:next w:val="ad"/>
    <w:semiHidden/>
    <w:unhideWhenUsed/>
    <w:rsid w:val="00A77230"/>
  </w:style>
  <w:style w:type="numbering" w:customStyle="1" w:styleId="3174">
    <w:name w:val="Нет списка3174"/>
    <w:next w:val="ad"/>
    <w:semiHidden/>
    <w:rsid w:val="00A77230"/>
  </w:style>
  <w:style w:type="numbering" w:customStyle="1" w:styleId="4154">
    <w:name w:val="Нет списка4154"/>
    <w:next w:val="ad"/>
    <w:semiHidden/>
    <w:rsid w:val="00A77230"/>
  </w:style>
  <w:style w:type="numbering" w:customStyle="1" w:styleId="1264">
    <w:name w:val="Нет списка1264"/>
    <w:next w:val="ad"/>
    <w:semiHidden/>
    <w:rsid w:val="00A77230"/>
  </w:style>
  <w:style w:type="numbering" w:customStyle="1" w:styleId="21154">
    <w:name w:val="Нет списка21154"/>
    <w:next w:val="ad"/>
    <w:semiHidden/>
    <w:unhideWhenUsed/>
    <w:rsid w:val="00A77230"/>
  </w:style>
  <w:style w:type="numbering" w:customStyle="1" w:styleId="31154">
    <w:name w:val="Нет списка31154"/>
    <w:next w:val="ad"/>
    <w:semiHidden/>
    <w:rsid w:val="00A77230"/>
  </w:style>
  <w:style w:type="numbering" w:customStyle="1" w:styleId="564">
    <w:name w:val="Нет списка564"/>
    <w:next w:val="ad"/>
    <w:uiPriority w:val="99"/>
    <w:semiHidden/>
    <w:unhideWhenUsed/>
    <w:rsid w:val="00A77230"/>
  </w:style>
  <w:style w:type="numbering" w:customStyle="1" w:styleId="654">
    <w:name w:val="Нет списка654"/>
    <w:next w:val="ad"/>
    <w:uiPriority w:val="99"/>
    <w:semiHidden/>
    <w:rsid w:val="00A77230"/>
  </w:style>
  <w:style w:type="numbering" w:customStyle="1" w:styleId="1364">
    <w:name w:val="Нет списка1364"/>
    <w:next w:val="ad"/>
    <w:semiHidden/>
    <w:rsid w:val="00A77230"/>
  </w:style>
  <w:style w:type="numbering" w:customStyle="1" w:styleId="11254">
    <w:name w:val="Нет списка11254"/>
    <w:next w:val="ad"/>
    <w:semiHidden/>
    <w:rsid w:val="00A77230"/>
  </w:style>
  <w:style w:type="numbering" w:customStyle="1" w:styleId="2264">
    <w:name w:val="Нет списка2264"/>
    <w:next w:val="ad"/>
    <w:semiHidden/>
    <w:unhideWhenUsed/>
    <w:rsid w:val="00A77230"/>
  </w:style>
  <w:style w:type="numbering" w:customStyle="1" w:styleId="3264">
    <w:name w:val="Нет списка3264"/>
    <w:next w:val="ad"/>
    <w:semiHidden/>
    <w:rsid w:val="00A77230"/>
  </w:style>
  <w:style w:type="numbering" w:customStyle="1" w:styleId="4254">
    <w:name w:val="Нет списка4254"/>
    <w:next w:val="ad"/>
    <w:semiHidden/>
    <w:rsid w:val="00A77230"/>
  </w:style>
  <w:style w:type="numbering" w:customStyle="1" w:styleId="12154">
    <w:name w:val="Нет списка12154"/>
    <w:next w:val="ad"/>
    <w:semiHidden/>
    <w:rsid w:val="00A77230"/>
  </w:style>
  <w:style w:type="numbering" w:customStyle="1" w:styleId="21254">
    <w:name w:val="Нет списка21254"/>
    <w:next w:val="ad"/>
    <w:semiHidden/>
    <w:unhideWhenUsed/>
    <w:rsid w:val="00A77230"/>
  </w:style>
  <w:style w:type="numbering" w:customStyle="1" w:styleId="31254">
    <w:name w:val="Нет списка31254"/>
    <w:next w:val="ad"/>
    <w:semiHidden/>
    <w:rsid w:val="00A77230"/>
  </w:style>
  <w:style w:type="numbering" w:customStyle="1" w:styleId="5154">
    <w:name w:val="Нет списка5154"/>
    <w:next w:val="ad"/>
    <w:uiPriority w:val="99"/>
    <w:semiHidden/>
    <w:rsid w:val="00A77230"/>
  </w:style>
  <w:style w:type="numbering" w:customStyle="1" w:styleId="13154">
    <w:name w:val="Нет списка13154"/>
    <w:next w:val="ad"/>
    <w:semiHidden/>
    <w:rsid w:val="00A77230"/>
  </w:style>
  <w:style w:type="numbering" w:customStyle="1" w:styleId="22154">
    <w:name w:val="Нет списка22154"/>
    <w:next w:val="ad"/>
    <w:semiHidden/>
    <w:unhideWhenUsed/>
    <w:rsid w:val="00A77230"/>
  </w:style>
  <w:style w:type="numbering" w:customStyle="1" w:styleId="32154">
    <w:name w:val="Нет списка32154"/>
    <w:next w:val="ad"/>
    <w:semiHidden/>
    <w:rsid w:val="00A77230"/>
  </w:style>
  <w:style w:type="numbering" w:customStyle="1" w:styleId="7240">
    <w:name w:val="Нет списка724"/>
    <w:next w:val="ad"/>
    <w:uiPriority w:val="99"/>
    <w:semiHidden/>
    <w:unhideWhenUsed/>
    <w:rsid w:val="00A77230"/>
  </w:style>
  <w:style w:type="numbering" w:customStyle="1" w:styleId="14240">
    <w:name w:val="Нет списка1424"/>
    <w:next w:val="ad"/>
    <w:uiPriority w:val="99"/>
    <w:semiHidden/>
    <w:rsid w:val="00A77230"/>
  </w:style>
  <w:style w:type="numbering" w:customStyle="1" w:styleId="11324">
    <w:name w:val="Нет списка11324"/>
    <w:next w:val="ad"/>
    <w:semiHidden/>
    <w:rsid w:val="00A77230"/>
  </w:style>
  <w:style w:type="numbering" w:customStyle="1" w:styleId="23240">
    <w:name w:val="Нет списка2324"/>
    <w:next w:val="ad"/>
    <w:semiHidden/>
    <w:unhideWhenUsed/>
    <w:rsid w:val="00A77230"/>
  </w:style>
  <w:style w:type="numbering" w:customStyle="1" w:styleId="3324">
    <w:name w:val="Нет списка3324"/>
    <w:next w:val="ad"/>
    <w:semiHidden/>
    <w:rsid w:val="00A77230"/>
  </w:style>
  <w:style w:type="numbering" w:customStyle="1" w:styleId="4324">
    <w:name w:val="Нет списка4324"/>
    <w:next w:val="ad"/>
    <w:semiHidden/>
    <w:rsid w:val="00A77230"/>
  </w:style>
  <w:style w:type="numbering" w:customStyle="1" w:styleId="1111114">
    <w:name w:val="Нет списка1111114"/>
    <w:next w:val="ad"/>
    <w:semiHidden/>
    <w:rsid w:val="00A77230"/>
  </w:style>
  <w:style w:type="numbering" w:customStyle="1" w:styleId="111111140">
    <w:name w:val="Нет списка11111114"/>
    <w:next w:val="ad"/>
    <w:semiHidden/>
    <w:rsid w:val="00A77230"/>
  </w:style>
  <w:style w:type="numbering" w:customStyle="1" w:styleId="21324">
    <w:name w:val="Нет списка21324"/>
    <w:next w:val="ad"/>
    <w:semiHidden/>
    <w:unhideWhenUsed/>
    <w:rsid w:val="00A77230"/>
  </w:style>
  <w:style w:type="numbering" w:customStyle="1" w:styleId="31324">
    <w:name w:val="Нет списка31324"/>
    <w:next w:val="ad"/>
    <w:semiHidden/>
    <w:rsid w:val="00A77230"/>
  </w:style>
  <w:style w:type="numbering" w:customStyle="1" w:styleId="41124">
    <w:name w:val="Нет списка41124"/>
    <w:next w:val="ad"/>
    <w:semiHidden/>
    <w:rsid w:val="00A77230"/>
  </w:style>
  <w:style w:type="numbering" w:customStyle="1" w:styleId="12224">
    <w:name w:val="Нет списка12224"/>
    <w:next w:val="ad"/>
    <w:semiHidden/>
    <w:rsid w:val="00A77230"/>
  </w:style>
  <w:style w:type="numbering" w:customStyle="1" w:styleId="2111240">
    <w:name w:val="Нет списка211124"/>
    <w:next w:val="ad"/>
    <w:semiHidden/>
    <w:unhideWhenUsed/>
    <w:rsid w:val="00A77230"/>
  </w:style>
  <w:style w:type="numbering" w:customStyle="1" w:styleId="311124">
    <w:name w:val="Нет списка311124"/>
    <w:next w:val="ad"/>
    <w:semiHidden/>
    <w:rsid w:val="00A77230"/>
  </w:style>
  <w:style w:type="numbering" w:customStyle="1" w:styleId="5224">
    <w:name w:val="Нет списка5224"/>
    <w:next w:val="ad"/>
    <w:uiPriority w:val="99"/>
    <w:semiHidden/>
    <w:unhideWhenUsed/>
    <w:rsid w:val="00A77230"/>
  </w:style>
  <w:style w:type="numbering" w:customStyle="1" w:styleId="6124">
    <w:name w:val="Нет списка6124"/>
    <w:next w:val="ad"/>
    <w:uiPriority w:val="99"/>
    <w:semiHidden/>
    <w:rsid w:val="00A77230"/>
  </w:style>
  <w:style w:type="numbering" w:customStyle="1" w:styleId="13224">
    <w:name w:val="Нет списка13224"/>
    <w:next w:val="ad"/>
    <w:semiHidden/>
    <w:rsid w:val="00A77230"/>
  </w:style>
  <w:style w:type="numbering" w:customStyle="1" w:styleId="112124">
    <w:name w:val="Нет списка112124"/>
    <w:next w:val="ad"/>
    <w:semiHidden/>
    <w:rsid w:val="00A77230"/>
  </w:style>
  <w:style w:type="numbering" w:customStyle="1" w:styleId="22224">
    <w:name w:val="Нет списка22224"/>
    <w:next w:val="ad"/>
    <w:semiHidden/>
    <w:unhideWhenUsed/>
    <w:rsid w:val="00A77230"/>
  </w:style>
  <w:style w:type="numbering" w:customStyle="1" w:styleId="32224">
    <w:name w:val="Нет списка32224"/>
    <w:next w:val="ad"/>
    <w:semiHidden/>
    <w:rsid w:val="00A77230"/>
  </w:style>
  <w:style w:type="numbering" w:customStyle="1" w:styleId="42124">
    <w:name w:val="Нет списка42124"/>
    <w:next w:val="ad"/>
    <w:semiHidden/>
    <w:rsid w:val="00A77230"/>
  </w:style>
  <w:style w:type="numbering" w:customStyle="1" w:styleId="121124">
    <w:name w:val="Нет списка121124"/>
    <w:next w:val="ad"/>
    <w:semiHidden/>
    <w:rsid w:val="00A77230"/>
  </w:style>
  <w:style w:type="numbering" w:customStyle="1" w:styleId="212124">
    <w:name w:val="Нет списка212124"/>
    <w:next w:val="ad"/>
    <w:semiHidden/>
    <w:unhideWhenUsed/>
    <w:rsid w:val="00A77230"/>
  </w:style>
  <w:style w:type="numbering" w:customStyle="1" w:styleId="312124">
    <w:name w:val="Нет списка312124"/>
    <w:next w:val="ad"/>
    <w:semiHidden/>
    <w:rsid w:val="00A77230"/>
  </w:style>
  <w:style w:type="numbering" w:customStyle="1" w:styleId="51124">
    <w:name w:val="Нет списка51124"/>
    <w:next w:val="ad"/>
    <w:uiPriority w:val="99"/>
    <w:semiHidden/>
    <w:rsid w:val="00A77230"/>
  </w:style>
  <w:style w:type="numbering" w:customStyle="1" w:styleId="131124">
    <w:name w:val="Нет списка131124"/>
    <w:next w:val="ad"/>
    <w:semiHidden/>
    <w:rsid w:val="00A77230"/>
  </w:style>
  <w:style w:type="numbering" w:customStyle="1" w:styleId="221124">
    <w:name w:val="Нет списка221124"/>
    <w:next w:val="ad"/>
    <w:semiHidden/>
    <w:unhideWhenUsed/>
    <w:rsid w:val="00A77230"/>
  </w:style>
  <w:style w:type="numbering" w:customStyle="1" w:styleId="321124">
    <w:name w:val="Нет списка321124"/>
    <w:next w:val="ad"/>
    <w:semiHidden/>
    <w:rsid w:val="00A77230"/>
  </w:style>
  <w:style w:type="numbering" w:customStyle="1" w:styleId="SymbolSymbol314">
    <w:name w:val="Стиль маркированный Symbol (Symbol) подчеркивание314"/>
    <w:basedOn w:val="ad"/>
    <w:rsid w:val="00A77230"/>
  </w:style>
  <w:style w:type="numbering" w:customStyle="1" w:styleId="3145">
    <w:name w:val="Стиль нумерованный314"/>
    <w:basedOn w:val="ad"/>
    <w:rsid w:val="00A77230"/>
  </w:style>
  <w:style w:type="numbering" w:customStyle="1" w:styleId="12pt314">
    <w:name w:val="Стиль маркированный 12 pt314"/>
    <w:basedOn w:val="ad"/>
    <w:rsid w:val="00A77230"/>
  </w:style>
  <w:style w:type="numbering" w:customStyle="1" w:styleId="3146">
    <w:name w:val="Стиль маркированный314"/>
    <w:basedOn w:val="ad"/>
    <w:rsid w:val="00A77230"/>
  </w:style>
  <w:style w:type="numbering" w:customStyle="1" w:styleId="7114">
    <w:name w:val="Нет списка7114"/>
    <w:next w:val="ad"/>
    <w:uiPriority w:val="99"/>
    <w:semiHidden/>
    <w:rsid w:val="00A77230"/>
  </w:style>
  <w:style w:type="numbering" w:customStyle="1" w:styleId="14114">
    <w:name w:val="Нет списка14114"/>
    <w:next w:val="ad"/>
    <w:semiHidden/>
    <w:rsid w:val="00A77230"/>
  </w:style>
  <w:style w:type="numbering" w:customStyle="1" w:styleId="23114">
    <w:name w:val="Нет списка23114"/>
    <w:next w:val="ad"/>
    <w:semiHidden/>
    <w:unhideWhenUsed/>
    <w:rsid w:val="00A77230"/>
  </w:style>
  <w:style w:type="numbering" w:customStyle="1" w:styleId="33114">
    <w:name w:val="Нет списка33114"/>
    <w:next w:val="ad"/>
    <w:semiHidden/>
    <w:rsid w:val="00A77230"/>
  </w:style>
  <w:style w:type="numbering" w:customStyle="1" w:styleId="43114">
    <w:name w:val="Нет списка43114"/>
    <w:next w:val="ad"/>
    <w:semiHidden/>
    <w:rsid w:val="00A77230"/>
  </w:style>
  <w:style w:type="numbering" w:customStyle="1" w:styleId="113114">
    <w:name w:val="Нет списка113114"/>
    <w:next w:val="ad"/>
    <w:semiHidden/>
    <w:rsid w:val="00A77230"/>
  </w:style>
  <w:style w:type="numbering" w:customStyle="1" w:styleId="1112140">
    <w:name w:val="Нет списка111214"/>
    <w:next w:val="ad"/>
    <w:semiHidden/>
    <w:rsid w:val="00A77230"/>
  </w:style>
  <w:style w:type="numbering" w:customStyle="1" w:styleId="213114">
    <w:name w:val="Нет списка213114"/>
    <w:next w:val="ad"/>
    <w:semiHidden/>
    <w:unhideWhenUsed/>
    <w:rsid w:val="00A77230"/>
  </w:style>
  <w:style w:type="numbering" w:customStyle="1" w:styleId="313114">
    <w:name w:val="Нет списка313114"/>
    <w:next w:val="ad"/>
    <w:semiHidden/>
    <w:rsid w:val="00A77230"/>
  </w:style>
  <w:style w:type="numbering" w:customStyle="1" w:styleId="411114">
    <w:name w:val="Нет списка411114"/>
    <w:next w:val="ad"/>
    <w:semiHidden/>
    <w:rsid w:val="00A77230"/>
  </w:style>
  <w:style w:type="numbering" w:customStyle="1" w:styleId="122114">
    <w:name w:val="Нет списка122114"/>
    <w:next w:val="ad"/>
    <w:semiHidden/>
    <w:rsid w:val="00A77230"/>
  </w:style>
  <w:style w:type="numbering" w:customStyle="1" w:styleId="2111114">
    <w:name w:val="Нет списка2111114"/>
    <w:next w:val="ad"/>
    <w:semiHidden/>
    <w:unhideWhenUsed/>
    <w:rsid w:val="00A77230"/>
  </w:style>
  <w:style w:type="numbering" w:customStyle="1" w:styleId="31111140">
    <w:name w:val="Нет списка3111114"/>
    <w:next w:val="ad"/>
    <w:semiHidden/>
    <w:rsid w:val="00A77230"/>
  </w:style>
  <w:style w:type="numbering" w:customStyle="1" w:styleId="52114">
    <w:name w:val="Нет списка52114"/>
    <w:next w:val="ad"/>
    <w:uiPriority w:val="99"/>
    <w:semiHidden/>
    <w:unhideWhenUsed/>
    <w:rsid w:val="00A77230"/>
  </w:style>
  <w:style w:type="numbering" w:customStyle="1" w:styleId="61114">
    <w:name w:val="Нет списка61114"/>
    <w:next w:val="ad"/>
    <w:uiPriority w:val="99"/>
    <w:semiHidden/>
    <w:rsid w:val="00A77230"/>
  </w:style>
  <w:style w:type="numbering" w:customStyle="1" w:styleId="132114">
    <w:name w:val="Нет списка132114"/>
    <w:next w:val="ad"/>
    <w:semiHidden/>
    <w:rsid w:val="00A77230"/>
  </w:style>
  <w:style w:type="numbering" w:customStyle="1" w:styleId="1121114">
    <w:name w:val="Нет списка1121114"/>
    <w:next w:val="ad"/>
    <w:semiHidden/>
    <w:rsid w:val="00A77230"/>
  </w:style>
  <w:style w:type="numbering" w:customStyle="1" w:styleId="222114">
    <w:name w:val="Нет списка222114"/>
    <w:next w:val="ad"/>
    <w:semiHidden/>
    <w:unhideWhenUsed/>
    <w:rsid w:val="00A77230"/>
  </w:style>
  <w:style w:type="numbering" w:customStyle="1" w:styleId="322114">
    <w:name w:val="Нет списка322114"/>
    <w:next w:val="ad"/>
    <w:semiHidden/>
    <w:rsid w:val="00A77230"/>
  </w:style>
  <w:style w:type="numbering" w:customStyle="1" w:styleId="421114">
    <w:name w:val="Нет списка421114"/>
    <w:next w:val="ad"/>
    <w:semiHidden/>
    <w:rsid w:val="00A77230"/>
  </w:style>
  <w:style w:type="numbering" w:customStyle="1" w:styleId="1211114">
    <w:name w:val="Нет списка1211114"/>
    <w:next w:val="ad"/>
    <w:semiHidden/>
    <w:rsid w:val="00A77230"/>
  </w:style>
  <w:style w:type="numbering" w:customStyle="1" w:styleId="2121114">
    <w:name w:val="Нет списка2121114"/>
    <w:next w:val="ad"/>
    <w:semiHidden/>
    <w:unhideWhenUsed/>
    <w:rsid w:val="00A77230"/>
  </w:style>
  <w:style w:type="numbering" w:customStyle="1" w:styleId="3121114">
    <w:name w:val="Нет списка3121114"/>
    <w:next w:val="ad"/>
    <w:semiHidden/>
    <w:rsid w:val="00A77230"/>
  </w:style>
  <w:style w:type="numbering" w:customStyle="1" w:styleId="511114">
    <w:name w:val="Нет списка511114"/>
    <w:next w:val="ad"/>
    <w:uiPriority w:val="99"/>
    <w:semiHidden/>
    <w:rsid w:val="00A77230"/>
  </w:style>
  <w:style w:type="numbering" w:customStyle="1" w:styleId="1311114">
    <w:name w:val="Нет списка1311114"/>
    <w:next w:val="ad"/>
    <w:semiHidden/>
    <w:rsid w:val="00A77230"/>
  </w:style>
  <w:style w:type="numbering" w:customStyle="1" w:styleId="2211114">
    <w:name w:val="Нет списка2211114"/>
    <w:next w:val="ad"/>
    <w:semiHidden/>
    <w:unhideWhenUsed/>
    <w:rsid w:val="00A77230"/>
  </w:style>
  <w:style w:type="numbering" w:customStyle="1" w:styleId="3211114">
    <w:name w:val="Нет списка3211114"/>
    <w:next w:val="ad"/>
    <w:semiHidden/>
    <w:rsid w:val="00A77230"/>
  </w:style>
  <w:style w:type="numbering" w:customStyle="1" w:styleId="SymbolSymbol1122">
    <w:name w:val="Стиль маркированный Symbol (Symbol) подчеркивание1122"/>
    <w:basedOn w:val="ad"/>
    <w:rsid w:val="00A77230"/>
  </w:style>
  <w:style w:type="numbering" w:customStyle="1" w:styleId="11145">
    <w:name w:val="Стиль нумерованный1114"/>
    <w:basedOn w:val="ad"/>
    <w:rsid w:val="00A77230"/>
  </w:style>
  <w:style w:type="numbering" w:customStyle="1" w:styleId="12pt1214">
    <w:name w:val="Стиль маркированный 12 pt1214"/>
    <w:basedOn w:val="ad"/>
    <w:rsid w:val="00A77230"/>
  </w:style>
  <w:style w:type="numbering" w:customStyle="1" w:styleId="11146">
    <w:name w:val="Стиль маркированный1114"/>
    <w:basedOn w:val="ad"/>
    <w:rsid w:val="00A77230"/>
  </w:style>
  <w:style w:type="numbering" w:customStyle="1" w:styleId="8140">
    <w:name w:val="Нет списка814"/>
    <w:next w:val="ad"/>
    <w:uiPriority w:val="99"/>
    <w:semiHidden/>
    <w:rsid w:val="00A77230"/>
  </w:style>
  <w:style w:type="numbering" w:customStyle="1" w:styleId="15140">
    <w:name w:val="Нет списка1514"/>
    <w:next w:val="ad"/>
    <w:semiHidden/>
    <w:rsid w:val="00A77230"/>
  </w:style>
  <w:style w:type="numbering" w:customStyle="1" w:styleId="24140">
    <w:name w:val="Нет списка2414"/>
    <w:next w:val="ad"/>
    <w:semiHidden/>
    <w:unhideWhenUsed/>
    <w:rsid w:val="00A77230"/>
  </w:style>
  <w:style w:type="numbering" w:customStyle="1" w:styleId="3414">
    <w:name w:val="Нет списка3414"/>
    <w:next w:val="ad"/>
    <w:semiHidden/>
    <w:rsid w:val="00A77230"/>
  </w:style>
  <w:style w:type="numbering" w:customStyle="1" w:styleId="4414">
    <w:name w:val="Нет списка4414"/>
    <w:next w:val="ad"/>
    <w:semiHidden/>
    <w:rsid w:val="00A77230"/>
  </w:style>
  <w:style w:type="numbering" w:customStyle="1" w:styleId="11414">
    <w:name w:val="Нет списка11414"/>
    <w:next w:val="ad"/>
    <w:semiHidden/>
    <w:rsid w:val="00A77230"/>
  </w:style>
  <w:style w:type="numbering" w:customStyle="1" w:styleId="111314">
    <w:name w:val="Нет списка111314"/>
    <w:next w:val="ad"/>
    <w:semiHidden/>
    <w:rsid w:val="00A77230"/>
  </w:style>
  <w:style w:type="numbering" w:customStyle="1" w:styleId="21414">
    <w:name w:val="Нет списка21414"/>
    <w:next w:val="ad"/>
    <w:semiHidden/>
    <w:unhideWhenUsed/>
    <w:rsid w:val="00A77230"/>
  </w:style>
  <w:style w:type="numbering" w:customStyle="1" w:styleId="31414">
    <w:name w:val="Нет списка31414"/>
    <w:next w:val="ad"/>
    <w:semiHidden/>
    <w:rsid w:val="00A77230"/>
  </w:style>
  <w:style w:type="numbering" w:customStyle="1" w:styleId="412140">
    <w:name w:val="Нет списка41214"/>
    <w:next w:val="ad"/>
    <w:semiHidden/>
    <w:rsid w:val="00A77230"/>
  </w:style>
  <w:style w:type="numbering" w:customStyle="1" w:styleId="12314">
    <w:name w:val="Нет списка12314"/>
    <w:next w:val="ad"/>
    <w:semiHidden/>
    <w:rsid w:val="00A77230"/>
  </w:style>
  <w:style w:type="numbering" w:customStyle="1" w:styleId="2112140">
    <w:name w:val="Нет списка211214"/>
    <w:next w:val="ad"/>
    <w:semiHidden/>
    <w:unhideWhenUsed/>
    <w:rsid w:val="00A77230"/>
  </w:style>
  <w:style w:type="numbering" w:customStyle="1" w:styleId="3112140">
    <w:name w:val="Нет списка311214"/>
    <w:next w:val="ad"/>
    <w:semiHidden/>
    <w:rsid w:val="00A77230"/>
  </w:style>
  <w:style w:type="numbering" w:customStyle="1" w:styleId="5314">
    <w:name w:val="Нет списка5314"/>
    <w:next w:val="ad"/>
    <w:uiPriority w:val="99"/>
    <w:semiHidden/>
    <w:unhideWhenUsed/>
    <w:rsid w:val="00A77230"/>
  </w:style>
  <w:style w:type="numbering" w:customStyle="1" w:styleId="6214">
    <w:name w:val="Нет списка6214"/>
    <w:next w:val="ad"/>
    <w:uiPriority w:val="99"/>
    <w:semiHidden/>
    <w:rsid w:val="00A77230"/>
  </w:style>
  <w:style w:type="numbering" w:customStyle="1" w:styleId="13314">
    <w:name w:val="Нет списка13314"/>
    <w:next w:val="ad"/>
    <w:semiHidden/>
    <w:rsid w:val="00A77230"/>
  </w:style>
  <w:style w:type="numbering" w:customStyle="1" w:styleId="112214">
    <w:name w:val="Нет списка112214"/>
    <w:next w:val="ad"/>
    <w:semiHidden/>
    <w:rsid w:val="00A77230"/>
  </w:style>
  <w:style w:type="numbering" w:customStyle="1" w:styleId="22314">
    <w:name w:val="Нет списка22314"/>
    <w:next w:val="ad"/>
    <w:semiHidden/>
    <w:unhideWhenUsed/>
    <w:rsid w:val="00A77230"/>
  </w:style>
  <w:style w:type="numbering" w:customStyle="1" w:styleId="32314">
    <w:name w:val="Нет списка32314"/>
    <w:next w:val="ad"/>
    <w:semiHidden/>
    <w:rsid w:val="00A77230"/>
  </w:style>
  <w:style w:type="numbering" w:customStyle="1" w:styleId="42214">
    <w:name w:val="Нет списка42214"/>
    <w:next w:val="ad"/>
    <w:semiHidden/>
    <w:rsid w:val="00A77230"/>
  </w:style>
  <w:style w:type="numbering" w:customStyle="1" w:styleId="121214">
    <w:name w:val="Нет списка121214"/>
    <w:next w:val="ad"/>
    <w:semiHidden/>
    <w:rsid w:val="00A77230"/>
  </w:style>
  <w:style w:type="numbering" w:customStyle="1" w:styleId="212214">
    <w:name w:val="Нет списка212214"/>
    <w:next w:val="ad"/>
    <w:semiHidden/>
    <w:unhideWhenUsed/>
    <w:rsid w:val="00A77230"/>
  </w:style>
  <w:style w:type="numbering" w:customStyle="1" w:styleId="312214">
    <w:name w:val="Нет списка312214"/>
    <w:next w:val="ad"/>
    <w:semiHidden/>
    <w:rsid w:val="00A77230"/>
  </w:style>
  <w:style w:type="numbering" w:customStyle="1" w:styleId="51214">
    <w:name w:val="Нет списка51214"/>
    <w:next w:val="ad"/>
    <w:uiPriority w:val="99"/>
    <w:semiHidden/>
    <w:rsid w:val="00A77230"/>
  </w:style>
  <w:style w:type="numbering" w:customStyle="1" w:styleId="131214">
    <w:name w:val="Нет списка131214"/>
    <w:next w:val="ad"/>
    <w:semiHidden/>
    <w:rsid w:val="00A77230"/>
  </w:style>
  <w:style w:type="numbering" w:customStyle="1" w:styleId="221214">
    <w:name w:val="Нет списка221214"/>
    <w:next w:val="ad"/>
    <w:semiHidden/>
    <w:unhideWhenUsed/>
    <w:rsid w:val="00A77230"/>
  </w:style>
  <w:style w:type="numbering" w:customStyle="1" w:styleId="321214">
    <w:name w:val="Нет списка321214"/>
    <w:next w:val="ad"/>
    <w:semiHidden/>
    <w:rsid w:val="00A77230"/>
  </w:style>
  <w:style w:type="numbering" w:customStyle="1" w:styleId="SymbolSymbol2114">
    <w:name w:val="Стиль маркированный Symbol (Symbol) подчеркивание2114"/>
    <w:basedOn w:val="ad"/>
    <w:rsid w:val="00A77230"/>
  </w:style>
  <w:style w:type="numbering" w:customStyle="1" w:styleId="21140">
    <w:name w:val="Стиль нумерованный2114"/>
    <w:basedOn w:val="ad"/>
    <w:rsid w:val="00A77230"/>
  </w:style>
  <w:style w:type="numbering" w:customStyle="1" w:styleId="12pt2114">
    <w:name w:val="Стиль маркированный 12 pt2114"/>
    <w:basedOn w:val="ad"/>
    <w:rsid w:val="00A77230"/>
  </w:style>
  <w:style w:type="numbering" w:customStyle="1" w:styleId="21145">
    <w:name w:val="Стиль маркированный2114"/>
    <w:basedOn w:val="ad"/>
    <w:rsid w:val="00A77230"/>
  </w:style>
  <w:style w:type="numbering" w:customStyle="1" w:styleId="12pt11114">
    <w:name w:val="Стиль маркированный 12 pt11114"/>
    <w:basedOn w:val="ad"/>
    <w:rsid w:val="00A77230"/>
  </w:style>
  <w:style w:type="numbering" w:customStyle="1" w:styleId="914">
    <w:name w:val="Нет списка914"/>
    <w:next w:val="ad"/>
    <w:uiPriority w:val="99"/>
    <w:semiHidden/>
    <w:unhideWhenUsed/>
    <w:rsid w:val="00A77230"/>
  </w:style>
  <w:style w:type="numbering" w:customStyle="1" w:styleId="1614">
    <w:name w:val="Нет списка1614"/>
    <w:next w:val="ad"/>
    <w:uiPriority w:val="99"/>
    <w:semiHidden/>
    <w:rsid w:val="00A77230"/>
  </w:style>
  <w:style w:type="numbering" w:customStyle="1" w:styleId="11514">
    <w:name w:val="Нет списка11514"/>
    <w:next w:val="ad"/>
    <w:semiHidden/>
    <w:rsid w:val="00A77230"/>
  </w:style>
  <w:style w:type="numbering" w:customStyle="1" w:styleId="2514">
    <w:name w:val="Нет списка2514"/>
    <w:next w:val="ad"/>
    <w:semiHidden/>
    <w:unhideWhenUsed/>
    <w:rsid w:val="00A77230"/>
  </w:style>
  <w:style w:type="numbering" w:customStyle="1" w:styleId="3514">
    <w:name w:val="Нет списка3514"/>
    <w:next w:val="ad"/>
    <w:semiHidden/>
    <w:rsid w:val="00A77230"/>
  </w:style>
  <w:style w:type="numbering" w:customStyle="1" w:styleId="4514">
    <w:name w:val="Нет списка4514"/>
    <w:next w:val="ad"/>
    <w:semiHidden/>
    <w:rsid w:val="00A77230"/>
  </w:style>
  <w:style w:type="numbering" w:customStyle="1" w:styleId="111414">
    <w:name w:val="Нет списка111414"/>
    <w:next w:val="ad"/>
    <w:semiHidden/>
    <w:rsid w:val="00A77230"/>
  </w:style>
  <w:style w:type="numbering" w:customStyle="1" w:styleId="11112140">
    <w:name w:val="Нет списка1111214"/>
    <w:next w:val="ad"/>
    <w:semiHidden/>
    <w:rsid w:val="00A77230"/>
  </w:style>
  <w:style w:type="numbering" w:customStyle="1" w:styleId="21514">
    <w:name w:val="Нет списка21514"/>
    <w:next w:val="ad"/>
    <w:semiHidden/>
    <w:unhideWhenUsed/>
    <w:rsid w:val="00A77230"/>
  </w:style>
  <w:style w:type="numbering" w:customStyle="1" w:styleId="31514">
    <w:name w:val="Нет списка31514"/>
    <w:next w:val="ad"/>
    <w:semiHidden/>
    <w:rsid w:val="00A77230"/>
  </w:style>
  <w:style w:type="numbering" w:customStyle="1" w:styleId="41314">
    <w:name w:val="Нет списка41314"/>
    <w:next w:val="ad"/>
    <w:semiHidden/>
    <w:rsid w:val="00A77230"/>
  </w:style>
  <w:style w:type="numbering" w:customStyle="1" w:styleId="12414">
    <w:name w:val="Нет списка12414"/>
    <w:next w:val="ad"/>
    <w:semiHidden/>
    <w:rsid w:val="00A77230"/>
  </w:style>
  <w:style w:type="numbering" w:customStyle="1" w:styleId="211314">
    <w:name w:val="Нет списка211314"/>
    <w:next w:val="ad"/>
    <w:semiHidden/>
    <w:unhideWhenUsed/>
    <w:rsid w:val="00A77230"/>
  </w:style>
  <w:style w:type="numbering" w:customStyle="1" w:styleId="311314">
    <w:name w:val="Нет списка311314"/>
    <w:next w:val="ad"/>
    <w:semiHidden/>
    <w:rsid w:val="00A77230"/>
  </w:style>
  <w:style w:type="numbering" w:customStyle="1" w:styleId="5414">
    <w:name w:val="Нет списка5414"/>
    <w:next w:val="ad"/>
    <w:uiPriority w:val="99"/>
    <w:semiHidden/>
    <w:unhideWhenUsed/>
    <w:rsid w:val="00A77230"/>
  </w:style>
  <w:style w:type="numbering" w:customStyle="1" w:styleId="6314">
    <w:name w:val="Нет списка6314"/>
    <w:next w:val="ad"/>
    <w:uiPriority w:val="99"/>
    <w:semiHidden/>
    <w:rsid w:val="00A77230"/>
  </w:style>
  <w:style w:type="numbering" w:customStyle="1" w:styleId="13414">
    <w:name w:val="Нет списка13414"/>
    <w:next w:val="ad"/>
    <w:semiHidden/>
    <w:rsid w:val="00A77230"/>
  </w:style>
  <w:style w:type="numbering" w:customStyle="1" w:styleId="112314">
    <w:name w:val="Нет списка112314"/>
    <w:next w:val="ad"/>
    <w:semiHidden/>
    <w:rsid w:val="00A77230"/>
  </w:style>
  <w:style w:type="numbering" w:customStyle="1" w:styleId="22414">
    <w:name w:val="Нет списка22414"/>
    <w:next w:val="ad"/>
    <w:semiHidden/>
    <w:unhideWhenUsed/>
    <w:rsid w:val="00A77230"/>
  </w:style>
  <w:style w:type="numbering" w:customStyle="1" w:styleId="32414">
    <w:name w:val="Нет списка32414"/>
    <w:next w:val="ad"/>
    <w:semiHidden/>
    <w:rsid w:val="00A77230"/>
  </w:style>
  <w:style w:type="numbering" w:customStyle="1" w:styleId="42314">
    <w:name w:val="Нет списка42314"/>
    <w:next w:val="ad"/>
    <w:semiHidden/>
    <w:rsid w:val="00A77230"/>
  </w:style>
  <w:style w:type="numbering" w:customStyle="1" w:styleId="121314">
    <w:name w:val="Нет списка121314"/>
    <w:next w:val="ad"/>
    <w:semiHidden/>
    <w:rsid w:val="00A77230"/>
  </w:style>
  <w:style w:type="numbering" w:customStyle="1" w:styleId="212314">
    <w:name w:val="Нет списка212314"/>
    <w:next w:val="ad"/>
    <w:semiHidden/>
    <w:unhideWhenUsed/>
    <w:rsid w:val="00A77230"/>
  </w:style>
  <w:style w:type="numbering" w:customStyle="1" w:styleId="312314">
    <w:name w:val="Нет списка312314"/>
    <w:next w:val="ad"/>
    <w:semiHidden/>
    <w:rsid w:val="00A77230"/>
  </w:style>
  <w:style w:type="numbering" w:customStyle="1" w:styleId="51314">
    <w:name w:val="Нет списка51314"/>
    <w:next w:val="ad"/>
    <w:uiPriority w:val="99"/>
    <w:semiHidden/>
    <w:rsid w:val="00A77230"/>
  </w:style>
  <w:style w:type="numbering" w:customStyle="1" w:styleId="131314">
    <w:name w:val="Нет списка131314"/>
    <w:next w:val="ad"/>
    <w:semiHidden/>
    <w:rsid w:val="00A77230"/>
  </w:style>
  <w:style w:type="numbering" w:customStyle="1" w:styleId="221314">
    <w:name w:val="Нет списка221314"/>
    <w:next w:val="ad"/>
    <w:semiHidden/>
    <w:unhideWhenUsed/>
    <w:rsid w:val="00A77230"/>
  </w:style>
  <w:style w:type="numbering" w:customStyle="1" w:styleId="321314">
    <w:name w:val="Нет списка321314"/>
    <w:next w:val="ad"/>
    <w:semiHidden/>
    <w:rsid w:val="00A77230"/>
  </w:style>
  <w:style w:type="numbering" w:customStyle="1" w:styleId="SymbolSymbol3114">
    <w:name w:val="Стиль маркированный Symbol (Symbol) подчеркивание3114"/>
    <w:basedOn w:val="ad"/>
    <w:rsid w:val="00A77230"/>
  </w:style>
  <w:style w:type="numbering" w:customStyle="1" w:styleId="3114">
    <w:name w:val="Стиль нумерованный3114"/>
    <w:basedOn w:val="ad"/>
    <w:rsid w:val="00A77230"/>
    <w:pPr>
      <w:numPr>
        <w:numId w:val="23"/>
      </w:numPr>
    </w:pPr>
  </w:style>
  <w:style w:type="numbering" w:customStyle="1" w:styleId="12pt3114">
    <w:name w:val="Стиль маркированный 12 pt3114"/>
    <w:basedOn w:val="ad"/>
    <w:rsid w:val="00A77230"/>
  </w:style>
  <w:style w:type="numbering" w:customStyle="1" w:styleId="31145">
    <w:name w:val="Стиль маркированный3114"/>
    <w:basedOn w:val="ad"/>
    <w:rsid w:val="00A77230"/>
  </w:style>
  <w:style w:type="numbering" w:customStyle="1" w:styleId="12pt12114">
    <w:name w:val="Стиль маркированный 12 pt12114"/>
    <w:basedOn w:val="ad"/>
    <w:rsid w:val="00A77230"/>
  </w:style>
  <w:style w:type="numbering" w:customStyle="1" w:styleId="1014">
    <w:name w:val="Нет списка1014"/>
    <w:next w:val="ad"/>
    <w:semiHidden/>
    <w:rsid w:val="00A77230"/>
  </w:style>
  <w:style w:type="numbering" w:customStyle="1" w:styleId="1714">
    <w:name w:val="Нет списка1714"/>
    <w:next w:val="ad"/>
    <w:uiPriority w:val="99"/>
    <w:semiHidden/>
    <w:unhideWhenUsed/>
    <w:rsid w:val="00A77230"/>
  </w:style>
  <w:style w:type="numbering" w:customStyle="1" w:styleId="2614">
    <w:name w:val="Нет списка2614"/>
    <w:next w:val="ad"/>
    <w:uiPriority w:val="99"/>
    <w:semiHidden/>
    <w:unhideWhenUsed/>
    <w:rsid w:val="00A77230"/>
  </w:style>
  <w:style w:type="numbering" w:customStyle="1" w:styleId="1814">
    <w:name w:val="Нет списка1814"/>
    <w:next w:val="ad"/>
    <w:semiHidden/>
    <w:rsid w:val="00A77230"/>
  </w:style>
  <w:style w:type="numbering" w:customStyle="1" w:styleId="1914">
    <w:name w:val="Нет списка1914"/>
    <w:next w:val="ad"/>
    <w:uiPriority w:val="99"/>
    <w:semiHidden/>
    <w:unhideWhenUsed/>
    <w:rsid w:val="00A77230"/>
  </w:style>
  <w:style w:type="numbering" w:customStyle="1" w:styleId="2714">
    <w:name w:val="Нет списка2714"/>
    <w:next w:val="ad"/>
    <w:uiPriority w:val="99"/>
    <w:semiHidden/>
    <w:unhideWhenUsed/>
    <w:rsid w:val="00A77230"/>
  </w:style>
  <w:style w:type="numbering" w:customStyle="1" w:styleId="2014">
    <w:name w:val="Нет списка2014"/>
    <w:next w:val="ad"/>
    <w:semiHidden/>
    <w:rsid w:val="00A77230"/>
  </w:style>
  <w:style w:type="numbering" w:customStyle="1" w:styleId="11014">
    <w:name w:val="Нет списка11014"/>
    <w:next w:val="ad"/>
    <w:uiPriority w:val="99"/>
    <w:semiHidden/>
    <w:unhideWhenUsed/>
    <w:rsid w:val="00A77230"/>
  </w:style>
  <w:style w:type="numbering" w:customStyle="1" w:styleId="2814">
    <w:name w:val="Нет списка2814"/>
    <w:next w:val="ad"/>
    <w:uiPriority w:val="99"/>
    <w:semiHidden/>
    <w:unhideWhenUsed/>
    <w:rsid w:val="00A77230"/>
  </w:style>
  <w:style w:type="numbering" w:customStyle="1" w:styleId="2914">
    <w:name w:val="Нет списка2914"/>
    <w:next w:val="ad"/>
    <w:uiPriority w:val="99"/>
    <w:semiHidden/>
    <w:rsid w:val="00A77230"/>
  </w:style>
  <w:style w:type="numbering" w:customStyle="1" w:styleId="11614">
    <w:name w:val="Нет списка11614"/>
    <w:next w:val="ad"/>
    <w:semiHidden/>
    <w:rsid w:val="00A77230"/>
  </w:style>
  <w:style w:type="numbering" w:customStyle="1" w:styleId="2104">
    <w:name w:val="Нет списка2104"/>
    <w:next w:val="ad"/>
    <w:semiHidden/>
    <w:unhideWhenUsed/>
    <w:rsid w:val="00A77230"/>
  </w:style>
  <w:style w:type="numbering" w:customStyle="1" w:styleId="3614">
    <w:name w:val="Нет списка3614"/>
    <w:next w:val="ad"/>
    <w:semiHidden/>
    <w:rsid w:val="00A77230"/>
  </w:style>
  <w:style w:type="numbering" w:customStyle="1" w:styleId="4614">
    <w:name w:val="Нет списка4614"/>
    <w:next w:val="ad"/>
    <w:semiHidden/>
    <w:rsid w:val="00A77230"/>
  </w:style>
  <w:style w:type="numbering" w:customStyle="1" w:styleId="11714">
    <w:name w:val="Нет списка11714"/>
    <w:next w:val="ad"/>
    <w:semiHidden/>
    <w:rsid w:val="00A77230"/>
  </w:style>
  <w:style w:type="numbering" w:customStyle="1" w:styleId="111514">
    <w:name w:val="Нет списка111514"/>
    <w:next w:val="ad"/>
    <w:semiHidden/>
    <w:rsid w:val="00A77230"/>
  </w:style>
  <w:style w:type="numbering" w:customStyle="1" w:styleId="21614">
    <w:name w:val="Нет списка21614"/>
    <w:next w:val="ad"/>
    <w:semiHidden/>
    <w:unhideWhenUsed/>
    <w:rsid w:val="00A77230"/>
  </w:style>
  <w:style w:type="numbering" w:customStyle="1" w:styleId="31614">
    <w:name w:val="Нет списка31614"/>
    <w:next w:val="ad"/>
    <w:semiHidden/>
    <w:rsid w:val="00A77230"/>
  </w:style>
  <w:style w:type="numbering" w:customStyle="1" w:styleId="41414">
    <w:name w:val="Нет списка41414"/>
    <w:next w:val="ad"/>
    <w:semiHidden/>
    <w:rsid w:val="00A77230"/>
  </w:style>
  <w:style w:type="numbering" w:customStyle="1" w:styleId="12514">
    <w:name w:val="Нет списка12514"/>
    <w:next w:val="ad"/>
    <w:semiHidden/>
    <w:rsid w:val="00A77230"/>
  </w:style>
  <w:style w:type="numbering" w:customStyle="1" w:styleId="211414">
    <w:name w:val="Нет списка211414"/>
    <w:next w:val="ad"/>
    <w:semiHidden/>
    <w:unhideWhenUsed/>
    <w:rsid w:val="00A77230"/>
  </w:style>
  <w:style w:type="numbering" w:customStyle="1" w:styleId="311414">
    <w:name w:val="Нет списка311414"/>
    <w:next w:val="ad"/>
    <w:semiHidden/>
    <w:rsid w:val="00A77230"/>
  </w:style>
  <w:style w:type="numbering" w:customStyle="1" w:styleId="5514">
    <w:name w:val="Нет списка5514"/>
    <w:next w:val="ad"/>
    <w:uiPriority w:val="99"/>
    <w:semiHidden/>
    <w:unhideWhenUsed/>
    <w:rsid w:val="00A77230"/>
  </w:style>
  <w:style w:type="numbering" w:customStyle="1" w:styleId="6414">
    <w:name w:val="Нет списка6414"/>
    <w:next w:val="ad"/>
    <w:uiPriority w:val="99"/>
    <w:semiHidden/>
    <w:rsid w:val="00A77230"/>
  </w:style>
  <w:style w:type="numbering" w:customStyle="1" w:styleId="13514">
    <w:name w:val="Нет списка13514"/>
    <w:next w:val="ad"/>
    <w:semiHidden/>
    <w:rsid w:val="00A77230"/>
  </w:style>
  <w:style w:type="numbering" w:customStyle="1" w:styleId="112414">
    <w:name w:val="Нет списка112414"/>
    <w:next w:val="ad"/>
    <w:semiHidden/>
    <w:rsid w:val="00A77230"/>
  </w:style>
  <w:style w:type="numbering" w:customStyle="1" w:styleId="22514">
    <w:name w:val="Нет списка22514"/>
    <w:next w:val="ad"/>
    <w:semiHidden/>
    <w:unhideWhenUsed/>
    <w:rsid w:val="00A77230"/>
  </w:style>
  <w:style w:type="numbering" w:customStyle="1" w:styleId="32514">
    <w:name w:val="Нет списка32514"/>
    <w:next w:val="ad"/>
    <w:semiHidden/>
    <w:rsid w:val="00A77230"/>
  </w:style>
  <w:style w:type="numbering" w:customStyle="1" w:styleId="42414">
    <w:name w:val="Нет списка42414"/>
    <w:next w:val="ad"/>
    <w:semiHidden/>
    <w:rsid w:val="00A77230"/>
  </w:style>
  <w:style w:type="numbering" w:customStyle="1" w:styleId="121414">
    <w:name w:val="Нет списка121414"/>
    <w:next w:val="ad"/>
    <w:semiHidden/>
    <w:rsid w:val="00A77230"/>
  </w:style>
  <w:style w:type="numbering" w:customStyle="1" w:styleId="212414">
    <w:name w:val="Нет списка212414"/>
    <w:next w:val="ad"/>
    <w:semiHidden/>
    <w:unhideWhenUsed/>
    <w:rsid w:val="00A77230"/>
  </w:style>
  <w:style w:type="numbering" w:customStyle="1" w:styleId="312414">
    <w:name w:val="Нет списка312414"/>
    <w:next w:val="ad"/>
    <w:semiHidden/>
    <w:rsid w:val="00A77230"/>
  </w:style>
  <w:style w:type="numbering" w:customStyle="1" w:styleId="51414">
    <w:name w:val="Нет списка51414"/>
    <w:next w:val="ad"/>
    <w:uiPriority w:val="99"/>
    <w:semiHidden/>
    <w:rsid w:val="00A77230"/>
  </w:style>
  <w:style w:type="numbering" w:customStyle="1" w:styleId="131414">
    <w:name w:val="Нет списка131414"/>
    <w:next w:val="ad"/>
    <w:semiHidden/>
    <w:rsid w:val="00A77230"/>
  </w:style>
  <w:style w:type="numbering" w:customStyle="1" w:styleId="221414">
    <w:name w:val="Нет списка221414"/>
    <w:next w:val="ad"/>
    <w:semiHidden/>
    <w:unhideWhenUsed/>
    <w:rsid w:val="00A77230"/>
  </w:style>
  <w:style w:type="numbering" w:customStyle="1" w:styleId="321414">
    <w:name w:val="Нет списка321414"/>
    <w:next w:val="ad"/>
    <w:semiHidden/>
    <w:rsid w:val="00A77230"/>
  </w:style>
  <w:style w:type="numbering" w:customStyle="1" w:styleId="304">
    <w:name w:val="Нет списка304"/>
    <w:next w:val="ad"/>
    <w:semiHidden/>
    <w:rsid w:val="00A77230"/>
  </w:style>
  <w:style w:type="numbering" w:customStyle="1" w:styleId="11814">
    <w:name w:val="Нет списка11814"/>
    <w:next w:val="ad"/>
    <w:uiPriority w:val="99"/>
    <w:semiHidden/>
    <w:unhideWhenUsed/>
    <w:rsid w:val="00A77230"/>
  </w:style>
  <w:style w:type="numbering" w:customStyle="1" w:styleId="21714">
    <w:name w:val="Нет списка21714"/>
    <w:next w:val="ad"/>
    <w:uiPriority w:val="99"/>
    <w:semiHidden/>
    <w:unhideWhenUsed/>
    <w:rsid w:val="00A77230"/>
  </w:style>
  <w:style w:type="numbering" w:customStyle="1" w:styleId="3714">
    <w:name w:val="Нет списка3714"/>
    <w:next w:val="ad"/>
    <w:semiHidden/>
    <w:rsid w:val="00A77230"/>
  </w:style>
  <w:style w:type="numbering" w:customStyle="1" w:styleId="1194">
    <w:name w:val="Нет списка1194"/>
    <w:next w:val="ad"/>
    <w:uiPriority w:val="99"/>
    <w:semiHidden/>
    <w:unhideWhenUsed/>
    <w:rsid w:val="00A77230"/>
  </w:style>
  <w:style w:type="numbering" w:customStyle="1" w:styleId="2184">
    <w:name w:val="Нет списка2184"/>
    <w:next w:val="ad"/>
    <w:uiPriority w:val="99"/>
    <w:semiHidden/>
    <w:unhideWhenUsed/>
    <w:rsid w:val="00A77230"/>
  </w:style>
  <w:style w:type="numbering" w:customStyle="1" w:styleId="384">
    <w:name w:val="Нет списка384"/>
    <w:next w:val="ad"/>
    <w:semiHidden/>
    <w:rsid w:val="00A77230"/>
  </w:style>
  <w:style w:type="numbering" w:customStyle="1" w:styleId="1204">
    <w:name w:val="Нет списка1204"/>
    <w:next w:val="ad"/>
    <w:uiPriority w:val="99"/>
    <w:semiHidden/>
    <w:unhideWhenUsed/>
    <w:rsid w:val="00A77230"/>
  </w:style>
  <w:style w:type="numbering" w:customStyle="1" w:styleId="2194">
    <w:name w:val="Нет списка2194"/>
    <w:next w:val="ad"/>
    <w:uiPriority w:val="99"/>
    <w:semiHidden/>
    <w:unhideWhenUsed/>
    <w:rsid w:val="00A77230"/>
  </w:style>
  <w:style w:type="numbering" w:customStyle="1" w:styleId="394">
    <w:name w:val="Нет списка394"/>
    <w:next w:val="ad"/>
    <w:uiPriority w:val="99"/>
    <w:semiHidden/>
    <w:unhideWhenUsed/>
    <w:rsid w:val="00A77230"/>
  </w:style>
  <w:style w:type="numbering" w:customStyle="1" w:styleId="SymbolSymbol414">
    <w:name w:val="Стиль маркированный Symbol (Symbol) подчеркивание414"/>
    <w:basedOn w:val="ad"/>
    <w:rsid w:val="00A77230"/>
  </w:style>
  <w:style w:type="numbering" w:customStyle="1" w:styleId="4145">
    <w:name w:val="Стиль нумерованный414"/>
    <w:basedOn w:val="ad"/>
    <w:rsid w:val="00A77230"/>
  </w:style>
  <w:style w:type="numbering" w:customStyle="1" w:styleId="12pt414">
    <w:name w:val="Стиль маркированный 12 pt414"/>
    <w:basedOn w:val="ad"/>
    <w:rsid w:val="00A77230"/>
  </w:style>
  <w:style w:type="numbering" w:customStyle="1" w:styleId="4146">
    <w:name w:val="Стиль маркированный414"/>
    <w:basedOn w:val="ad"/>
    <w:rsid w:val="00A77230"/>
  </w:style>
  <w:style w:type="numbering" w:customStyle="1" w:styleId="SymbolSymbol11114">
    <w:name w:val="Стиль маркированный Symbol (Symbol) подчеркивание11114"/>
    <w:basedOn w:val="ad"/>
    <w:rsid w:val="00A77230"/>
  </w:style>
  <w:style w:type="numbering" w:customStyle="1" w:styleId="111142">
    <w:name w:val="Стиль нумерованный11114"/>
    <w:basedOn w:val="ad"/>
    <w:rsid w:val="00A77230"/>
  </w:style>
  <w:style w:type="numbering" w:customStyle="1" w:styleId="12pt1314">
    <w:name w:val="Стиль маркированный 12 pt1314"/>
    <w:basedOn w:val="ad"/>
    <w:rsid w:val="00A77230"/>
  </w:style>
  <w:style w:type="numbering" w:customStyle="1" w:styleId="111143">
    <w:name w:val="Стиль маркированный11114"/>
    <w:basedOn w:val="ad"/>
    <w:rsid w:val="00A77230"/>
  </w:style>
  <w:style w:type="numbering" w:customStyle="1" w:styleId="SymbolSymbol21114">
    <w:name w:val="Стиль маркированный Symbol (Symbol) подчеркивание21114"/>
    <w:basedOn w:val="ad"/>
    <w:rsid w:val="00A77230"/>
  </w:style>
  <w:style w:type="numbering" w:customStyle="1" w:styleId="211141">
    <w:name w:val="Стиль нумерованный21114"/>
    <w:basedOn w:val="ad"/>
    <w:rsid w:val="00A77230"/>
  </w:style>
  <w:style w:type="numbering" w:customStyle="1" w:styleId="12pt21114">
    <w:name w:val="Стиль маркированный 12 pt21114"/>
    <w:basedOn w:val="ad"/>
    <w:rsid w:val="00A77230"/>
  </w:style>
  <w:style w:type="numbering" w:customStyle="1" w:styleId="211142">
    <w:name w:val="Стиль маркированный21114"/>
    <w:basedOn w:val="ad"/>
    <w:rsid w:val="00A77230"/>
  </w:style>
  <w:style w:type="numbering" w:customStyle="1" w:styleId="12pt111114">
    <w:name w:val="Стиль маркированный 12 pt111114"/>
    <w:basedOn w:val="ad"/>
    <w:rsid w:val="00A77230"/>
  </w:style>
  <w:style w:type="numbering" w:customStyle="1" w:styleId="403">
    <w:name w:val="Нет списка403"/>
    <w:next w:val="ad"/>
    <w:uiPriority w:val="99"/>
    <w:semiHidden/>
    <w:unhideWhenUsed/>
    <w:rsid w:val="00A77230"/>
  </w:style>
  <w:style w:type="numbering" w:customStyle="1" w:styleId="SymbolSymbol512">
    <w:name w:val="Стиль маркированный Symbol (Symbol) подчеркивание512"/>
    <w:basedOn w:val="ad"/>
    <w:rsid w:val="00A77230"/>
    <w:pPr>
      <w:numPr>
        <w:numId w:val="17"/>
      </w:numPr>
    </w:pPr>
  </w:style>
  <w:style w:type="numbering" w:customStyle="1" w:styleId="5125">
    <w:name w:val="Стиль нумерованный512"/>
    <w:basedOn w:val="ad"/>
    <w:rsid w:val="00A77230"/>
  </w:style>
  <w:style w:type="numbering" w:customStyle="1" w:styleId="12pt512">
    <w:name w:val="Стиль маркированный 12 pt512"/>
    <w:basedOn w:val="ad"/>
    <w:rsid w:val="00A77230"/>
    <w:pPr>
      <w:numPr>
        <w:numId w:val="18"/>
      </w:numPr>
    </w:pPr>
  </w:style>
  <w:style w:type="numbering" w:customStyle="1" w:styleId="5126">
    <w:name w:val="Стиль маркированный512"/>
    <w:basedOn w:val="ad"/>
    <w:rsid w:val="00A77230"/>
  </w:style>
  <w:style w:type="numbering" w:customStyle="1" w:styleId="SymbolSymbol1212">
    <w:name w:val="Стиль маркированный Symbol (Symbol) подчеркивание1212"/>
    <w:basedOn w:val="ad"/>
    <w:rsid w:val="00A77230"/>
    <w:pPr>
      <w:numPr>
        <w:numId w:val="21"/>
      </w:numPr>
    </w:pPr>
  </w:style>
  <w:style w:type="numbering" w:customStyle="1" w:styleId="12125">
    <w:name w:val="Стиль нумерованный1212"/>
    <w:basedOn w:val="ad"/>
    <w:rsid w:val="00A77230"/>
  </w:style>
  <w:style w:type="numbering" w:customStyle="1" w:styleId="12pt1412">
    <w:name w:val="Стиль маркированный 12 pt1412"/>
    <w:basedOn w:val="ad"/>
    <w:rsid w:val="00A77230"/>
  </w:style>
  <w:style w:type="numbering" w:customStyle="1" w:styleId="12126">
    <w:name w:val="Стиль маркированный1212"/>
    <w:basedOn w:val="ad"/>
    <w:rsid w:val="00A77230"/>
  </w:style>
  <w:style w:type="numbering" w:customStyle="1" w:styleId="SymbolSymbol2212">
    <w:name w:val="Стиль маркированный Symbol (Symbol) подчеркивание2212"/>
    <w:basedOn w:val="ad"/>
    <w:rsid w:val="00A77230"/>
  </w:style>
  <w:style w:type="numbering" w:customStyle="1" w:styleId="22125">
    <w:name w:val="Стиль нумерованный2212"/>
    <w:basedOn w:val="ad"/>
    <w:rsid w:val="00A77230"/>
  </w:style>
  <w:style w:type="numbering" w:customStyle="1" w:styleId="12pt2212">
    <w:name w:val="Стиль маркированный 12 pt2212"/>
    <w:basedOn w:val="ad"/>
    <w:rsid w:val="00A77230"/>
  </w:style>
  <w:style w:type="numbering" w:customStyle="1" w:styleId="22126">
    <w:name w:val="Стиль маркированный2212"/>
    <w:basedOn w:val="ad"/>
    <w:rsid w:val="00A77230"/>
  </w:style>
  <w:style w:type="numbering" w:customStyle="1" w:styleId="12pt11212">
    <w:name w:val="Стиль маркированный 12 pt11212"/>
    <w:basedOn w:val="ad"/>
    <w:rsid w:val="00A77230"/>
  </w:style>
  <w:style w:type="numbering" w:customStyle="1" w:styleId="12612">
    <w:name w:val="Нет списка12612"/>
    <w:next w:val="ad"/>
    <w:uiPriority w:val="99"/>
    <w:semiHidden/>
    <w:rsid w:val="00A77230"/>
  </w:style>
  <w:style w:type="numbering" w:customStyle="1" w:styleId="11103">
    <w:name w:val="Нет списка11103"/>
    <w:next w:val="ad"/>
    <w:semiHidden/>
    <w:rsid w:val="00A77230"/>
  </w:style>
  <w:style w:type="numbering" w:customStyle="1" w:styleId="2203">
    <w:name w:val="Нет списка2203"/>
    <w:next w:val="ad"/>
    <w:semiHidden/>
    <w:unhideWhenUsed/>
    <w:rsid w:val="00A77230"/>
  </w:style>
  <w:style w:type="numbering" w:customStyle="1" w:styleId="3103">
    <w:name w:val="Нет списка3103"/>
    <w:next w:val="ad"/>
    <w:semiHidden/>
    <w:rsid w:val="00A77230"/>
  </w:style>
  <w:style w:type="numbering" w:customStyle="1" w:styleId="4712">
    <w:name w:val="Нет списка4712"/>
    <w:next w:val="ad"/>
    <w:semiHidden/>
    <w:rsid w:val="00A77230"/>
  </w:style>
  <w:style w:type="numbering" w:customStyle="1" w:styleId="111612">
    <w:name w:val="Нет списка111612"/>
    <w:next w:val="ad"/>
    <w:semiHidden/>
    <w:rsid w:val="00A77230"/>
  </w:style>
  <w:style w:type="numbering" w:customStyle="1" w:styleId="1111330">
    <w:name w:val="Нет списка111133"/>
    <w:next w:val="ad"/>
    <w:semiHidden/>
    <w:rsid w:val="00A77230"/>
  </w:style>
  <w:style w:type="numbering" w:customStyle="1" w:styleId="21103">
    <w:name w:val="Нет списка21103"/>
    <w:next w:val="ad"/>
    <w:semiHidden/>
    <w:unhideWhenUsed/>
    <w:rsid w:val="00A77230"/>
  </w:style>
  <w:style w:type="numbering" w:customStyle="1" w:styleId="31712">
    <w:name w:val="Нет списка31712"/>
    <w:next w:val="ad"/>
    <w:semiHidden/>
    <w:rsid w:val="00A77230"/>
  </w:style>
  <w:style w:type="numbering" w:customStyle="1" w:styleId="41512">
    <w:name w:val="Нет списка41512"/>
    <w:next w:val="ad"/>
    <w:semiHidden/>
    <w:rsid w:val="00A77230"/>
  </w:style>
  <w:style w:type="numbering" w:customStyle="1" w:styleId="1273">
    <w:name w:val="Нет списка1273"/>
    <w:next w:val="ad"/>
    <w:semiHidden/>
    <w:rsid w:val="00A77230"/>
  </w:style>
  <w:style w:type="numbering" w:customStyle="1" w:styleId="211512">
    <w:name w:val="Нет списка211512"/>
    <w:next w:val="ad"/>
    <w:semiHidden/>
    <w:unhideWhenUsed/>
    <w:rsid w:val="00A77230"/>
  </w:style>
  <w:style w:type="numbering" w:customStyle="1" w:styleId="311512">
    <w:name w:val="Нет списка311512"/>
    <w:next w:val="ad"/>
    <w:semiHidden/>
    <w:rsid w:val="00A77230"/>
  </w:style>
  <w:style w:type="numbering" w:customStyle="1" w:styleId="5612">
    <w:name w:val="Нет списка5612"/>
    <w:next w:val="ad"/>
    <w:uiPriority w:val="99"/>
    <w:semiHidden/>
    <w:unhideWhenUsed/>
    <w:rsid w:val="00A77230"/>
  </w:style>
  <w:style w:type="numbering" w:customStyle="1" w:styleId="6512">
    <w:name w:val="Нет списка6512"/>
    <w:next w:val="ad"/>
    <w:uiPriority w:val="99"/>
    <w:semiHidden/>
    <w:rsid w:val="00A77230"/>
  </w:style>
  <w:style w:type="numbering" w:customStyle="1" w:styleId="13612">
    <w:name w:val="Нет списка13612"/>
    <w:next w:val="ad"/>
    <w:semiHidden/>
    <w:rsid w:val="00A77230"/>
  </w:style>
  <w:style w:type="numbering" w:customStyle="1" w:styleId="112512">
    <w:name w:val="Нет списка112512"/>
    <w:next w:val="ad"/>
    <w:semiHidden/>
    <w:rsid w:val="00A77230"/>
  </w:style>
  <w:style w:type="numbering" w:customStyle="1" w:styleId="22612">
    <w:name w:val="Нет списка22612"/>
    <w:next w:val="ad"/>
    <w:semiHidden/>
    <w:unhideWhenUsed/>
    <w:rsid w:val="00A77230"/>
  </w:style>
  <w:style w:type="numbering" w:customStyle="1" w:styleId="32612">
    <w:name w:val="Нет списка32612"/>
    <w:next w:val="ad"/>
    <w:semiHidden/>
    <w:rsid w:val="00A77230"/>
  </w:style>
  <w:style w:type="numbering" w:customStyle="1" w:styleId="42512">
    <w:name w:val="Нет списка42512"/>
    <w:next w:val="ad"/>
    <w:semiHidden/>
    <w:rsid w:val="00A77230"/>
  </w:style>
  <w:style w:type="numbering" w:customStyle="1" w:styleId="121512">
    <w:name w:val="Нет списка121512"/>
    <w:next w:val="ad"/>
    <w:semiHidden/>
    <w:rsid w:val="00A77230"/>
  </w:style>
  <w:style w:type="numbering" w:customStyle="1" w:styleId="212512">
    <w:name w:val="Нет списка212512"/>
    <w:next w:val="ad"/>
    <w:semiHidden/>
    <w:unhideWhenUsed/>
    <w:rsid w:val="00A77230"/>
  </w:style>
  <w:style w:type="numbering" w:customStyle="1" w:styleId="312512">
    <w:name w:val="Нет списка312512"/>
    <w:next w:val="ad"/>
    <w:semiHidden/>
    <w:rsid w:val="00A77230"/>
  </w:style>
  <w:style w:type="numbering" w:customStyle="1" w:styleId="51512">
    <w:name w:val="Нет списка51512"/>
    <w:next w:val="ad"/>
    <w:uiPriority w:val="99"/>
    <w:semiHidden/>
    <w:rsid w:val="00A77230"/>
  </w:style>
  <w:style w:type="numbering" w:customStyle="1" w:styleId="131512">
    <w:name w:val="Нет списка131512"/>
    <w:next w:val="ad"/>
    <w:semiHidden/>
    <w:rsid w:val="00A77230"/>
  </w:style>
  <w:style w:type="numbering" w:customStyle="1" w:styleId="221512">
    <w:name w:val="Нет списка221512"/>
    <w:next w:val="ad"/>
    <w:semiHidden/>
    <w:unhideWhenUsed/>
    <w:rsid w:val="00A77230"/>
  </w:style>
  <w:style w:type="numbering" w:customStyle="1" w:styleId="321512">
    <w:name w:val="Нет списка321512"/>
    <w:next w:val="ad"/>
    <w:semiHidden/>
    <w:rsid w:val="00A77230"/>
  </w:style>
  <w:style w:type="numbering" w:customStyle="1" w:styleId="72120">
    <w:name w:val="Нет списка7212"/>
    <w:next w:val="ad"/>
    <w:uiPriority w:val="99"/>
    <w:semiHidden/>
    <w:unhideWhenUsed/>
    <w:rsid w:val="00A77230"/>
  </w:style>
  <w:style w:type="numbering" w:customStyle="1" w:styleId="14212">
    <w:name w:val="Нет списка14212"/>
    <w:next w:val="ad"/>
    <w:uiPriority w:val="99"/>
    <w:semiHidden/>
    <w:rsid w:val="00A77230"/>
  </w:style>
  <w:style w:type="numbering" w:customStyle="1" w:styleId="113212">
    <w:name w:val="Нет списка113212"/>
    <w:next w:val="ad"/>
    <w:semiHidden/>
    <w:rsid w:val="00A77230"/>
  </w:style>
  <w:style w:type="numbering" w:customStyle="1" w:styleId="23212">
    <w:name w:val="Нет списка23212"/>
    <w:next w:val="ad"/>
    <w:semiHidden/>
    <w:unhideWhenUsed/>
    <w:rsid w:val="00A77230"/>
  </w:style>
  <w:style w:type="numbering" w:customStyle="1" w:styleId="33212">
    <w:name w:val="Нет списка33212"/>
    <w:next w:val="ad"/>
    <w:semiHidden/>
    <w:rsid w:val="00A77230"/>
  </w:style>
  <w:style w:type="numbering" w:customStyle="1" w:styleId="43212">
    <w:name w:val="Нет списка43212"/>
    <w:next w:val="ad"/>
    <w:semiHidden/>
    <w:rsid w:val="00A77230"/>
  </w:style>
  <w:style w:type="numbering" w:customStyle="1" w:styleId="1111111140">
    <w:name w:val="Нет списка111111114"/>
    <w:next w:val="ad"/>
    <w:semiHidden/>
    <w:rsid w:val="00A77230"/>
  </w:style>
  <w:style w:type="numbering" w:customStyle="1" w:styleId="1111111112">
    <w:name w:val="Нет списка1111111112"/>
    <w:next w:val="ad"/>
    <w:semiHidden/>
    <w:rsid w:val="00A77230"/>
  </w:style>
  <w:style w:type="numbering" w:customStyle="1" w:styleId="213212">
    <w:name w:val="Нет списка213212"/>
    <w:next w:val="ad"/>
    <w:semiHidden/>
    <w:unhideWhenUsed/>
    <w:rsid w:val="00A77230"/>
  </w:style>
  <w:style w:type="numbering" w:customStyle="1" w:styleId="313212">
    <w:name w:val="Нет списка313212"/>
    <w:next w:val="ad"/>
    <w:semiHidden/>
    <w:rsid w:val="00A77230"/>
  </w:style>
  <w:style w:type="numbering" w:customStyle="1" w:styleId="411212">
    <w:name w:val="Нет списка411212"/>
    <w:next w:val="ad"/>
    <w:semiHidden/>
    <w:rsid w:val="00A77230"/>
  </w:style>
  <w:style w:type="numbering" w:customStyle="1" w:styleId="122212">
    <w:name w:val="Нет списка122212"/>
    <w:next w:val="ad"/>
    <w:semiHidden/>
    <w:rsid w:val="00A77230"/>
  </w:style>
  <w:style w:type="numbering" w:customStyle="1" w:styleId="21112120">
    <w:name w:val="Нет списка2111212"/>
    <w:next w:val="ad"/>
    <w:semiHidden/>
    <w:unhideWhenUsed/>
    <w:rsid w:val="00A77230"/>
  </w:style>
  <w:style w:type="numbering" w:customStyle="1" w:styleId="31112120">
    <w:name w:val="Нет списка3111212"/>
    <w:next w:val="ad"/>
    <w:semiHidden/>
    <w:rsid w:val="00A77230"/>
  </w:style>
  <w:style w:type="numbering" w:customStyle="1" w:styleId="52212">
    <w:name w:val="Нет списка52212"/>
    <w:next w:val="ad"/>
    <w:uiPriority w:val="99"/>
    <w:semiHidden/>
    <w:unhideWhenUsed/>
    <w:rsid w:val="00A77230"/>
  </w:style>
  <w:style w:type="numbering" w:customStyle="1" w:styleId="61212">
    <w:name w:val="Нет списка61212"/>
    <w:next w:val="ad"/>
    <w:uiPriority w:val="99"/>
    <w:semiHidden/>
    <w:rsid w:val="00A77230"/>
  </w:style>
  <w:style w:type="numbering" w:customStyle="1" w:styleId="132212">
    <w:name w:val="Нет списка132212"/>
    <w:next w:val="ad"/>
    <w:semiHidden/>
    <w:rsid w:val="00A77230"/>
  </w:style>
  <w:style w:type="numbering" w:customStyle="1" w:styleId="1121212">
    <w:name w:val="Нет списка1121212"/>
    <w:next w:val="ad"/>
    <w:semiHidden/>
    <w:rsid w:val="00A77230"/>
  </w:style>
  <w:style w:type="numbering" w:customStyle="1" w:styleId="222212">
    <w:name w:val="Нет списка222212"/>
    <w:next w:val="ad"/>
    <w:semiHidden/>
    <w:unhideWhenUsed/>
    <w:rsid w:val="00A77230"/>
  </w:style>
  <w:style w:type="numbering" w:customStyle="1" w:styleId="322212">
    <w:name w:val="Нет списка322212"/>
    <w:next w:val="ad"/>
    <w:semiHidden/>
    <w:rsid w:val="00A77230"/>
  </w:style>
  <w:style w:type="numbering" w:customStyle="1" w:styleId="421212">
    <w:name w:val="Нет списка421212"/>
    <w:next w:val="ad"/>
    <w:semiHidden/>
    <w:rsid w:val="00A77230"/>
  </w:style>
  <w:style w:type="numbering" w:customStyle="1" w:styleId="1211212">
    <w:name w:val="Нет списка1211212"/>
    <w:next w:val="ad"/>
    <w:semiHidden/>
    <w:rsid w:val="00A77230"/>
  </w:style>
  <w:style w:type="numbering" w:customStyle="1" w:styleId="2121212">
    <w:name w:val="Нет списка2121212"/>
    <w:next w:val="ad"/>
    <w:semiHidden/>
    <w:unhideWhenUsed/>
    <w:rsid w:val="00A77230"/>
  </w:style>
  <w:style w:type="numbering" w:customStyle="1" w:styleId="3121212">
    <w:name w:val="Нет списка3121212"/>
    <w:next w:val="ad"/>
    <w:semiHidden/>
    <w:rsid w:val="00A77230"/>
  </w:style>
  <w:style w:type="numbering" w:customStyle="1" w:styleId="511212">
    <w:name w:val="Нет списка511212"/>
    <w:next w:val="ad"/>
    <w:uiPriority w:val="99"/>
    <w:semiHidden/>
    <w:rsid w:val="00A77230"/>
  </w:style>
  <w:style w:type="numbering" w:customStyle="1" w:styleId="1311212">
    <w:name w:val="Нет списка1311212"/>
    <w:next w:val="ad"/>
    <w:semiHidden/>
    <w:rsid w:val="00A77230"/>
  </w:style>
  <w:style w:type="numbering" w:customStyle="1" w:styleId="2211212">
    <w:name w:val="Нет списка2211212"/>
    <w:next w:val="ad"/>
    <w:semiHidden/>
    <w:unhideWhenUsed/>
    <w:rsid w:val="00A77230"/>
  </w:style>
  <w:style w:type="numbering" w:customStyle="1" w:styleId="3211212">
    <w:name w:val="Нет списка3211212"/>
    <w:next w:val="ad"/>
    <w:semiHidden/>
    <w:rsid w:val="00A77230"/>
  </w:style>
  <w:style w:type="numbering" w:customStyle="1" w:styleId="SymbolSymbol31114">
    <w:name w:val="Стиль маркированный Symbol (Symbol) подчеркивание31114"/>
    <w:basedOn w:val="ad"/>
    <w:rsid w:val="00A77230"/>
  </w:style>
  <w:style w:type="numbering" w:customStyle="1" w:styleId="311142">
    <w:name w:val="Стиль нумерованный31114"/>
    <w:basedOn w:val="ad"/>
    <w:rsid w:val="00A77230"/>
  </w:style>
  <w:style w:type="numbering" w:customStyle="1" w:styleId="12pt31114">
    <w:name w:val="Стиль маркированный 12 pt31114"/>
    <w:basedOn w:val="ad"/>
    <w:rsid w:val="00A77230"/>
  </w:style>
  <w:style w:type="numbering" w:customStyle="1" w:styleId="311150">
    <w:name w:val="Стиль маркированный31115"/>
    <w:basedOn w:val="ad"/>
    <w:rsid w:val="00A77230"/>
  </w:style>
  <w:style w:type="numbering" w:customStyle="1" w:styleId="711120">
    <w:name w:val="Нет списка71112"/>
    <w:next w:val="ad"/>
    <w:uiPriority w:val="99"/>
    <w:semiHidden/>
    <w:rsid w:val="00A77230"/>
  </w:style>
  <w:style w:type="numbering" w:customStyle="1" w:styleId="1411120">
    <w:name w:val="Нет списка141112"/>
    <w:next w:val="ad"/>
    <w:semiHidden/>
    <w:rsid w:val="00A77230"/>
  </w:style>
  <w:style w:type="numbering" w:customStyle="1" w:styleId="231112">
    <w:name w:val="Нет списка231112"/>
    <w:next w:val="ad"/>
    <w:semiHidden/>
    <w:unhideWhenUsed/>
    <w:rsid w:val="00A77230"/>
  </w:style>
  <w:style w:type="numbering" w:customStyle="1" w:styleId="331112">
    <w:name w:val="Нет списка331112"/>
    <w:next w:val="ad"/>
    <w:semiHidden/>
    <w:rsid w:val="00A77230"/>
  </w:style>
  <w:style w:type="numbering" w:customStyle="1" w:styleId="431112">
    <w:name w:val="Нет списка431112"/>
    <w:next w:val="ad"/>
    <w:semiHidden/>
    <w:rsid w:val="00A77230"/>
  </w:style>
  <w:style w:type="numbering" w:customStyle="1" w:styleId="1131112">
    <w:name w:val="Нет списка1131112"/>
    <w:next w:val="ad"/>
    <w:semiHidden/>
    <w:rsid w:val="00A77230"/>
  </w:style>
  <w:style w:type="numbering" w:customStyle="1" w:styleId="1112112">
    <w:name w:val="Нет списка1112112"/>
    <w:next w:val="ad"/>
    <w:semiHidden/>
    <w:rsid w:val="00A77230"/>
  </w:style>
  <w:style w:type="numbering" w:customStyle="1" w:styleId="2131112">
    <w:name w:val="Нет списка2131112"/>
    <w:next w:val="ad"/>
    <w:semiHidden/>
    <w:unhideWhenUsed/>
    <w:rsid w:val="00A77230"/>
  </w:style>
  <w:style w:type="numbering" w:customStyle="1" w:styleId="3131112">
    <w:name w:val="Нет списка3131112"/>
    <w:next w:val="ad"/>
    <w:semiHidden/>
    <w:rsid w:val="00A77230"/>
  </w:style>
  <w:style w:type="numbering" w:customStyle="1" w:styleId="4111112">
    <w:name w:val="Нет списка4111112"/>
    <w:next w:val="ad"/>
    <w:semiHidden/>
    <w:rsid w:val="00A77230"/>
  </w:style>
  <w:style w:type="numbering" w:customStyle="1" w:styleId="1221112">
    <w:name w:val="Нет списка1221112"/>
    <w:next w:val="ad"/>
    <w:semiHidden/>
    <w:rsid w:val="00A77230"/>
  </w:style>
  <w:style w:type="numbering" w:customStyle="1" w:styleId="211111120">
    <w:name w:val="Нет списка21111112"/>
    <w:next w:val="ad"/>
    <w:semiHidden/>
    <w:unhideWhenUsed/>
    <w:rsid w:val="00A77230"/>
  </w:style>
  <w:style w:type="numbering" w:customStyle="1" w:styleId="311111120">
    <w:name w:val="Нет списка31111112"/>
    <w:next w:val="ad"/>
    <w:semiHidden/>
    <w:rsid w:val="00A77230"/>
  </w:style>
  <w:style w:type="numbering" w:customStyle="1" w:styleId="5211120">
    <w:name w:val="Нет списка521112"/>
    <w:next w:val="ad"/>
    <w:uiPriority w:val="99"/>
    <w:semiHidden/>
    <w:unhideWhenUsed/>
    <w:rsid w:val="00A77230"/>
  </w:style>
  <w:style w:type="numbering" w:customStyle="1" w:styleId="6111120">
    <w:name w:val="Нет списка611112"/>
    <w:next w:val="ad"/>
    <w:uiPriority w:val="99"/>
    <w:semiHidden/>
    <w:rsid w:val="00A77230"/>
  </w:style>
  <w:style w:type="numbering" w:customStyle="1" w:styleId="1321112">
    <w:name w:val="Нет списка1321112"/>
    <w:next w:val="ad"/>
    <w:semiHidden/>
    <w:rsid w:val="00A77230"/>
  </w:style>
  <w:style w:type="numbering" w:customStyle="1" w:styleId="11211112">
    <w:name w:val="Нет списка11211112"/>
    <w:next w:val="ad"/>
    <w:semiHidden/>
    <w:rsid w:val="00A77230"/>
  </w:style>
  <w:style w:type="numbering" w:customStyle="1" w:styleId="2221112">
    <w:name w:val="Нет списка2221112"/>
    <w:next w:val="ad"/>
    <w:semiHidden/>
    <w:unhideWhenUsed/>
    <w:rsid w:val="00A77230"/>
  </w:style>
  <w:style w:type="numbering" w:customStyle="1" w:styleId="3221112">
    <w:name w:val="Нет списка3221112"/>
    <w:next w:val="ad"/>
    <w:semiHidden/>
    <w:rsid w:val="00A7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800">
      <w:bodyDiv w:val="1"/>
      <w:marLeft w:val="0"/>
      <w:marRight w:val="0"/>
      <w:marTop w:val="0"/>
      <w:marBottom w:val="0"/>
      <w:divBdr>
        <w:top w:val="none" w:sz="0" w:space="0" w:color="auto"/>
        <w:left w:val="none" w:sz="0" w:space="0" w:color="auto"/>
        <w:bottom w:val="none" w:sz="0" w:space="0" w:color="auto"/>
        <w:right w:val="none" w:sz="0" w:space="0" w:color="auto"/>
      </w:divBdr>
    </w:div>
    <w:div w:id="31155454">
      <w:bodyDiv w:val="1"/>
      <w:marLeft w:val="0"/>
      <w:marRight w:val="0"/>
      <w:marTop w:val="0"/>
      <w:marBottom w:val="0"/>
      <w:divBdr>
        <w:top w:val="none" w:sz="0" w:space="0" w:color="auto"/>
        <w:left w:val="none" w:sz="0" w:space="0" w:color="auto"/>
        <w:bottom w:val="none" w:sz="0" w:space="0" w:color="auto"/>
        <w:right w:val="none" w:sz="0" w:space="0" w:color="auto"/>
      </w:divBdr>
    </w:div>
    <w:div w:id="50277925">
      <w:bodyDiv w:val="1"/>
      <w:marLeft w:val="0"/>
      <w:marRight w:val="0"/>
      <w:marTop w:val="0"/>
      <w:marBottom w:val="0"/>
      <w:divBdr>
        <w:top w:val="none" w:sz="0" w:space="0" w:color="auto"/>
        <w:left w:val="none" w:sz="0" w:space="0" w:color="auto"/>
        <w:bottom w:val="none" w:sz="0" w:space="0" w:color="auto"/>
        <w:right w:val="none" w:sz="0" w:space="0" w:color="auto"/>
      </w:divBdr>
    </w:div>
    <w:div w:id="65733275">
      <w:bodyDiv w:val="1"/>
      <w:marLeft w:val="0"/>
      <w:marRight w:val="0"/>
      <w:marTop w:val="0"/>
      <w:marBottom w:val="0"/>
      <w:divBdr>
        <w:top w:val="none" w:sz="0" w:space="0" w:color="auto"/>
        <w:left w:val="none" w:sz="0" w:space="0" w:color="auto"/>
        <w:bottom w:val="none" w:sz="0" w:space="0" w:color="auto"/>
        <w:right w:val="none" w:sz="0" w:space="0" w:color="auto"/>
      </w:divBdr>
    </w:div>
    <w:div w:id="67534483">
      <w:bodyDiv w:val="1"/>
      <w:marLeft w:val="0"/>
      <w:marRight w:val="0"/>
      <w:marTop w:val="0"/>
      <w:marBottom w:val="0"/>
      <w:divBdr>
        <w:top w:val="none" w:sz="0" w:space="0" w:color="auto"/>
        <w:left w:val="none" w:sz="0" w:space="0" w:color="auto"/>
        <w:bottom w:val="none" w:sz="0" w:space="0" w:color="auto"/>
        <w:right w:val="none" w:sz="0" w:space="0" w:color="auto"/>
      </w:divBdr>
    </w:div>
    <w:div w:id="71392173">
      <w:bodyDiv w:val="1"/>
      <w:marLeft w:val="0"/>
      <w:marRight w:val="0"/>
      <w:marTop w:val="0"/>
      <w:marBottom w:val="0"/>
      <w:divBdr>
        <w:top w:val="none" w:sz="0" w:space="0" w:color="auto"/>
        <w:left w:val="none" w:sz="0" w:space="0" w:color="auto"/>
        <w:bottom w:val="none" w:sz="0" w:space="0" w:color="auto"/>
        <w:right w:val="none" w:sz="0" w:space="0" w:color="auto"/>
      </w:divBdr>
    </w:div>
    <w:div w:id="72363946">
      <w:bodyDiv w:val="1"/>
      <w:marLeft w:val="0"/>
      <w:marRight w:val="0"/>
      <w:marTop w:val="0"/>
      <w:marBottom w:val="0"/>
      <w:divBdr>
        <w:top w:val="none" w:sz="0" w:space="0" w:color="auto"/>
        <w:left w:val="none" w:sz="0" w:space="0" w:color="auto"/>
        <w:bottom w:val="none" w:sz="0" w:space="0" w:color="auto"/>
        <w:right w:val="none" w:sz="0" w:space="0" w:color="auto"/>
      </w:divBdr>
    </w:div>
    <w:div w:id="79759966">
      <w:bodyDiv w:val="1"/>
      <w:marLeft w:val="0"/>
      <w:marRight w:val="0"/>
      <w:marTop w:val="0"/>
      <w:marBottom w:val="0"/>
      <w:divBdr>
        <w:top w:val="none" w:sz="0" w:space="0" w:color="auto"/>
        <w:left w:val="none" w:sz="0" w:space="0" w:color="auto"/>
        <w:bottom w:val="none" w:sz="0" w:space="0" w:color="auto"/>
        <w:right w:val="none" w:sz="0" w:space="0" w:color="auto"/>
      </w:divBdr>
    </w:div>
    <w:div w:id="83646447">
      <w:bodyDiv w:val="1"/>
      <w:marLeft w:val="0"/>
      <w:marRight w:val="0"/>
      <w:marTop w:val="0"/>
      <w:marBottom w:val="0"/>
      <w:divBdr>
        <w:top w:val="none" w:sz="0" w:space="0" w:color="auto"/>
        <w:left w:val="none" w:sz="0" w:space="0" w:color="auto"/>
        <w:bottom w:val="none" w:sz="0" w:space="0" w:color="auto"/>
        <w:right w:val="none" w:sz="0" w:space="0" w:color="auto"/>
      </w:divBdr>
    </w:div>
    <w:div w:id="86584223">
      <w:bodyDiv w:val="1"/>
      <w:marLeft w:val="0"/>
      <w:marRight w:val="0"/>
      <w:marTop w:val="0"/>
      <w:marBottom w:val="0"/>
      <w:divBdr>
        <w:top w:val="none" w:sz="0" w:space="0" w:color="auto"/>
        <w:left w:val="none" w:sz="0" w:space="0" w:color="auto"/>
        <w:bottom w:val="none" w:sz="0" w:space="0" w:color="auto"/>
        <w:right w:val="none" w:sz="0" w:space="0" w:color="auto"/>
      </w:divBdr>
    </w:div>
    <w:div w:id="108667839">
      <w:bodyDiv w:val="1"/>
      <w:marLeft w:val="0"/>
      <w:marRight w:val="0"/>
      <w:marTop w:val="0"/>
      <w:marBottom w:val="0"/>
      <w:divBdr>
        <w:top w:val="none" w:sz="0" w:space="0" w:color="auto"/>
        <w:left w:val="none" w:sz="0" w:space="0" w:color="auto"/>
        <w:bottom w:val="none" w:sz="0" w:space="0" w:color="auto"/>
        <w:right w:val="none" w:sz="0" w:space="0" w:color="auto"/>
      </w:divBdr>
    </w:div>
    <w:div w:id="114063964">
      <w:bodyDiv w:val="1"/>
      <w:marLeft w:val="0"/>
      <w:marRight w:val="0"/>
      <w:marTop w:val="0"/>
      <w:marBottom w:val="0"/>
      <w:divBdr>
        <w:top w:val="none" w:sz="0" w:space="0" w:color="auto"/>
        <w:left w:val="none" w:sz="0" w:space="0" w:color="auto"/>
        <w:bottom w:val="none" w:sz="0" w:space="0" w:color="auto"/>
        <w:right w:val="none" w:sz="0" w:space="0" w:color="auto"/>
      </w:divBdr>
    </w:div>
    <w:div w:id="115952429">
      <w:bodyDiv w:val="1"/>
      <w:marLeft w:val="0"/>
      <w:marRight w:val="0"/>
      <w:marTop w:val="0"/>
      <w:marBottom w:val="0"/>
      <w:divBdr>
        <w:top w:val="none" w:sz="0" w:space="0" w:color="auto"/>
        <w:left w:val="none" w:sz="0" w:space="0" w:color="auto"/>
        <w:bottom w:val="none" w:sz="0" w:space="0" w:color="auto"/>
        <w:right w:val="none" w:sz="0" w:space="0" w:color="auto"/>
      </w:divBdr>
    </w:div>
    <w:div w:id="124660836">
      <w:bodyDiv w:val="1"/>
      <w:marLeft w:val="0"/>
      <w:marRight w:val="0"/>
      <w:marTop w:val="0"/>
      <w:marBottom w:val="0"/>
      <w:divBdr>
        <w:top w:val="none" w:sz="0" w:space="0" w:color="auto"/>
        <w:left w:val="none" w:sz="0" w:space="0" w:color="auto"/>
        <w:bottom w:val="none" w:sz="0" w:space="0" w:color="auto"/>
        <w:right w:val="none" w:sz="0" w:space="0" w:color="auto"/>
      </w:divBdr>
    </w:div>
    <w:div w:id="125776919">
      <w:bodyDiv w:val="1"/>
      <w:marLeft w:val="0"/>
      <w:marRight w:val="0"/>
      <w:marTop w:val="0"/>
      <w:marBottom w:val="0"/>
      <w:divBdr>
        <w:top w:val="none" w:sz="0" w:space="0" w:color="auto"/>
        <w:left w:val="none" w:sz="0" w:space="0" w:color="auto"/>
        <w:bottom w:val="none" w:sz="0" w:space="0" w:color="auto"/>
        <w:right w:val="none" w:sz="0" w:space="0" w:color="auto"/>
      </w:divBdr>
    </w:div>
    <w:div w:id="138035161">
      <w:bodyDiv w:val="1"/>
      <w:marLeft w:val="0"/>
      <w:marRight w:val="0"/>
      <w:marTop w:val="0"/>
      <w:marBottom w:val="0"/>
      <w:divBdr>
        <w:top w:val="none" w:sz="0" w:space="0" w:color="auto"/>
        <w:left w:val="none" w:sz="0" w:space="0" w:color="auto"/>
        <w:bottom w:val="none" w:sz="0" w:space="0" w:color="auto"/>
        <w:right w:val="none" w:sz="0" w:space="0" w:color="auto"/>
      </w:divBdr>
    </w:div>
    <w:div w:id="142430643">
      <w:bodyDiv w:val="1"/>
      <w:marLeft w:val="0"/>
      <w:marRight w:val="0"/>
      <w:marTop w:val="0"/>
      <w:marBottom w:val="0"/>
      <w:divBdr>
        <w:top w:val="none" w:sz="0" w:space="0" w:color="auto"/>
        <w:left w:val="none" w:sz="0" w:space="0" w:color="auto"/>
        <w:bottom w:val="none" w:sz="0" w:space="0" w:color="auto"/>
        <w:right w:val="none" w:sz="0" w:space="0" w:color="auto"/>
      </w:divBdr>
    </w:div>
    <w:div w:id="147478546">
      <w:bodyDiv w:val="1"/>
      <w:marLeft w:val="0"/>
      <w:marRight w:val="0"/>
      <w:marTop w:val="0"/>
      <w:marBottom w:val="0"/>
      <w:divBdr>
        <w:top w:val="none" w:sz="0" w:space="0" w:color="auto"/>
        <w:left w:val="none" w:sz="0" w:space="0" w:color="auto"/>
        <w:bottom w:val="none" w:sz="0" w:space="0" w:color="auto"/>
        <w:right w:val="none" w:sz="0" w:space="0" w:color="auto"/>
      </w:divBdr>
    </w:div>
    <w:div w:id="149565872">
      <w:bodyDiv w:val="1"/>
      <w:marLeft w:val="0"/>
      <w:marRight w:val="0"/>
      <w:marTop w:val="0"/>
      <w:marBottom w:val="0"/>
      <w:divBdr>
        <w:top w:val="none" w:sz="0" w:space="0" w:color="auto"/>
        <w:left w:val="none" w:sz="0" w:space="0" w:color="auto"/>
        <w:bottom w:val="none" w:sz="0" w:space="0" w:color="auto"/>
        <w:right w:val="none" w:sz="0" w:space="0" w:color="auto"/>
      </w:divBdr>
    </w:div>
    <w:div w:id="159198284">
      <w:bodyDiv w:val="1"/>
      <w:marLeft w:val="0"/>
      <w:marRight w:val="0"/>
      <w:marTop w:val="0"/>
      <w:marBottom w:val="0"/>
      <w:divBdr>
        <w:top w:val="none" w:sz="0" w:space="0" w:color="auto"/>
        <w:left w:val="none" w:sz="0" w:space="0" w:color="auto"/>
        <w:bottom w:val="none" w:sz="0" w:space="0" w:color="auto"/>
        <w:right w:val="none" w:sz="0" w:space="0" w:color="auto"/>
      </w:divBdr>
    </w:div>
    <w:div w:id="170149578">
      <w:bodyDiv w:val="1"/>
      <w:marLeft w:val="0"/>
      <w:marRight w:val="0"/>
      <w:marTop w:val="0"/>
      <w:marBottom w:val="0"/>
      <w:divBdr>
        <w:top w:val="none" w:sz="0" w:space="0" w:color="auto"/>
        <w:left w:val="none" w:sz="0" w:space="0" w:color="auto"/>
        <w:bottom w:val="none" w:sz="0" w:space="0" w:color="auto"/>
        <w:right w:val="none" w:sz="0" w:space="0" w:color="auto"/>
      </w:divBdr>
    </w:div>
    <w:div w:id="207227190">
      <w:bodyDiv w:val="1"/>
      <w:marLeft w:val="0"/>
      <w:marRight w:val="0"/>
      <w:marTop w:val="0"/>
      <w:marBottom w:val="0"/>
      <w:divBdr>
        <w:top w:val="none" w:sz="0" w:space="0" w:color="auto"/>
        <w:left w:val="none" w:sz="0" w:space="0" w:color="auto"/>
        <w:bottom w:val="none" w:sz="0" w:space="0" w:color="auto"/>
        <w:right w:val="none" w:sz="0" w:space="0" w:color="auto"/>
      </w:divBdr>
    </w:div>
    <w:div w:id="235092597">
      <w:bodyDiv w:val="1"/>
      <w:marLeft w:val="0"/>
      <w:marRight w:val="0"/>
      <w:marTop w:val="0"/>
      <w:marBottom w:val="0"/>
      <w:divBdr>
        <w:top w:val="none" w:sz="0" w:space="0" w:color="auto"/>
        <w:left w:val="none" w:sz="0" w:space="0" w:color="auto"/>
        <w:bottom w:val="none" w:sz="0" w:space="0" w:color="auto"/>
        <w:right w:val="none" w:sz="0" w:space="0" w:color="auto"/>
      </w:divBdr>
    </w:div>
    <w:div w:id="244387835">
      <w:bodyDiv w:val="1"/>
      <w:marLeft w:val="0"/>
      <w:marRight w:val="0"/>
      <w:marTop w:val="0"/>
      <w:marBottom w:val="0"/>
      <w:divBdr>
        <w:top w:val="none" w:sz="0" w:space="0" w:color="auto"/>
        <w:left w:val="none" w:sz="0" w:space="0" w:color="auto"/>
        <w:bottom w:val="none" w:sz="0" w:space="0" w:color="auto"/>
        <w:right w:val="none" w:sz="0" w:space="0" w:color="auto"/>
      </w:divBdr>
    </w:div>
    <w:div w:id="246697120">
      <w:bodyDiv w:val="1"/>
      <w:marLeft w:val="0"/>
      <w:marRight w:val="0"/>
      <w:marTop w:val="0"/>
      <w:marBottom w:val="0"/>
      <w:divBdr>
        <w:top w:val="none" w:sz="0" w:space="0" w:color="auto"/>
        <w:left w:val="none" w:sz="0" w:space="0" w:color="auto"/>
        <w:bottom w:val="none" w:sz="0" w:space="0" w:color="auto"/>
        <w:right w:val="none" w:sz="0" w:space="0" w:color="auto"/>
      </w:divBdr>
    </w:div>
    <w:div w:id="249507713">
      <w:bodyDiv w:val="1"/>
      <w:marLeft w:val="0"/>
      <w:marRight w:val="0"/>
      <w:marTop w:val="0"/>
      <w:marBottom w:val="0"/>
      <w:divBdr>
        <w:top w:val="none" w:sz="0" w:space="0" w:color="auto"/>
        <w:left w:val="none" w:sz="0" w:space="0" w:color="auto"/>
        <w:bottom w:val="none" w:sz="0" w:space="0" w:color="auto"/>
        <w:right w:val="none" w:sz="0" w:space="0" w:color="auto"/>
      </w:divBdr>
    </w:div>
    <w:div w:id="255017092">
      <w:bodyDiv w:val="1"/>
      <w:marLeft w:val="0"/>
      <w:marRight w:val="0"/>
      <w:marTop w:val="0"/>
      <w:marBottom w:val="0"/>
      <w:divBdr>
        <w:top w:val="none" w:sz="0" w:space="0" w:color="auto"/>
        <w:left w:val="none" w:sz="0" w:space="0" w:color="auto"/>
        <w:bottom w:val="none" w:sz="0" w:space="0" w:color="auto"/>
        <w:right w:val="none" w:sz="0" w:space="0" w:color="auto"/>
      </w:divBdr>
    </w:div>
    <w:div w:id="288173277">
      <w:bodyDiv w:val="1"/>
      <w:marLeft w:val="0"/>
      <w:marRight w:val="0"/>
      <w:marTop w:val="0"/>
      <w:marBottom w:val="0"/>
      <w:divBdr>
        <w:top w:val="none" w:sz="0" w:space="0" w:color="auto"/>
        <w:left w:val="none" w:sz="0" w:space="0" w:color="auto"/>
        <w:bottom w:val="none" w:sz="0" w:space="0" w:color="auto"/>
        <w:right w:val="none" w:sz="0" w:space="0" w:color="auto"/>
      </w:divBdr>
    </w:div>
    <w:div w:id="298341290">
      <w:bodyDiv w:val="1"/>
      <w:marLeft w:val="0"/>
      <w:marRight w:val="0"/>
      <w:marTop w:val="0"/>
      <w:marBottom w:val="0"/>
      <w:divBdr>
        <w:top w:val="none" w:sz="0" w:space="0" w:color="auto"/>
        <w:left w:val="none" w:sz="0" w:space="0" w:color="auto"/>
        <w:bottom w:val="none" w:sz="0" w:space="0" w:color="auto"/>
        <w:right w:val="none" w:sz="0" w:space="0" w:color="auto"/>
      </w:divBdr>
    </w:div>
    <w:div w:id="307521346">
      <w:bodyDiv w:val="1"/>
      <w:marLeft w:val="0"/>
      <w:marRight w:val="0"/>
      <w:marTop w:val="0"/>
      <w:marBottom w:val="0"/>
      <w:divBdr>
        <w:top w:val="none" w:sz="0" w:space="0" w:color="auto"/>
        <w:left w:val="none" w:sz="0" w:space="0" w:color="auto"/>
        <w:bottom w:val="none" w:sz="0" w:space="0" w:color="auto"/>
        <w:right w:val="none" w:sz="0" w:space="0" w:color="auto"/>
      </w:divBdr>
    </w:div>
    <w:div w:id="317996703">
      <w:bodyDiv w:val="1"/>
      <w:marLeft w:val="0"/>
      <w:marRight w:val="0"/>
      <w:marTop w:val="0"/>
      <w:marBottom w:val="0"/>
      <w:divBdr>
        <w:top w:val="none" w:sz="0" w:space="0" w:color="auto"/>
        <w:left w:val="none" w:sz="0" w:space="0" w:color="auto"/>
        <w:bottom w:val="none" w:sz="0" w:space="0" w:color="auto"/>
        <w:right w:val="none" w:sz="0" w:space="0" w:color="auto"/>
      </w:divBdr>
    </w:div>
    <w:div w:id="333924836">
      <w:bodyDiv w:val="1"/>
      <w:marLeft w:val="0"/>
      <w:marRight w:val="0"/>
      <w:marTop w:val="0"/>
      <w:marBottom w:val="0"/>
      <w:divBdr>
        <w:top w:val="none" w:sz="0" w:space="0" w:color="auto"/>
        <w:left w:val="none" w:sz="0" w:space="0" w:color="auto"/>
        <w:bottom w:val="none" w:sz="0" w:space="0" w:color="auto"/>
        <w:right w:val="none" w:sz="0" w:space="0" w:color="auto"/>
      </w:divBdr>
    </w:div>
    <w:div w:id="389960835">
      <w:bodyDiv w:val="1"/>
      <w:marLeft w:val="0"/>
      <w:marRight w:val="0"/>
      <w:marTop w:val="0"/>
      <w:marBottom w:val="0"/>
      <w:divBdr>
        <w:top w:val="none" w:sz="0" w:space="0" w:color="auto"/>
        <w:left w:val="none" w:sz="0" w:space="0" w:color="auto"/>
        <w:bottom w:val="none" w:sz="0" w:space="0" w:color="auto"/>
        <w:right w:val="none" w:sz="0" w:space="0" w:color="auto"/>
      </w:divBdr>
    </w:div>
    <w:div w:id="390034019">
      <w:bodyDiv w:val="1"/>
      <w:marLeft w:val="0"/>
      <w:marRight w:val="0"/>
      <w:marTop w:val="0"/>
      <w:marBottom w:val="0"/>
      <w:divBdr>
        <w:top w:val="none" w:sz="0" w:space="0" w:color="auto"/>
        <w:left w:val="none" w:sz="0" w:space="0" w:color="auto"/>
        <w:bottom w:val="none" w:sz="0" w:space="0" w:color="auto"/>
        <w:right w:val="none" w:sz="0" w:space="0" w:color="auto"/>
      </w:divBdr>
    </w:div>
    <w:div w:id="399131366">
      <w:bodyDiv w:val="1"/>
      <w:marLeft w:val="0"/>
      <w:marRight w:val="0"/>
      <w:marTop w:val="0"/>
      <w:marBottom w:val="0"/>
      <w:divBdr>
        <w:top w:val="none" w:sz="0" w:space="0" w:color="auto"/>
        <w:left w:val="none" w:sz="0" w:space="0" w:color="auto"/>
        <w:bottom w:val="none" w:sz="0" w:space="0" w:color="auto"/>
        <w:right w:val="none" w:sz="0" w:space="0" w:color="auto"/>
      </w:divBdr>
    </w:div>
    <w:div w:id="407466105">
      <w:bodyDiv w:val="1"/>
      <w:marLeft w:val="0"/>
      <w:marRight w:val="0"/>
      <w:marTop w:val="0"/>
      <w:marBottom w:val="0"/>
      <w:divBdr>
        <w:top w:val="none" w:sz="0" w:space="0" w:color="auto"/>
        <w:left w:val="none" w:sz="0" w:space="0" w:color="auto"/>
        <w:bottom w:val="none" w:sz="0" w:space="0" w:color="auto"/>
        <w:right w:val="none" w:sz="0" w:space="0" w:color="auto"/>
      </w:divBdr>
    </w:div>
    <w:div w:id="414133976">
      <w:bodyDiv w:val="1"/>
      <w:marLeft w:val="0"/>
      <w:marRight w:val="0"/>
      <w:marTop w:val="0"/>
      <w:marBottom w:val="0"/>
      <w:divBdr>
        <w:top w:val="none" w:sz="0" w:space="0" w:color="auto"/>
        <w:left w:val="none" w:sz="0" w:space="0" w:color="auto"/>
        <w:bottom w:val="none" w:sz="0" w:space="0" w:color="auto"/>
        <w:right w:val="none" w:sz="0" w:space="0" w:color="auto"/>
      </w:divBdr>
    </w:div>
    <w:div w:id="418331669">
      <w:bodyDiv w:val="1"/>
      <w:marLeft w:val="0"/>
      <w:marRight w:val="0"/>
      <w:marTop w:val="0"/>
      <w:marBottom w:val="0"/>
      <w:divBdr>
        <w:top w:val="none" w:sz="0" w:space="0" w:color="auto"/>
        <w:left w:val="none" w:sz="0" w:space="0" w:color="auto"/>
        <w:bottom w:val="none" w:sz="0" w:space="0" w:color="auto"/>
        <w:right w:val="none" w:sz="0" w:space="0" w:color="auto"/>
      </w:divBdr>
    </w:div>
    <w:div w:id="422192362">
      <w:bodyDiv w:val="1"/>
      <w:marLeft w:val="0"/>
      <w:marRight w:val="0"/>
      <w:marTop w:val="0"/>
      <w:marBottom w:val="0"/>
      <w:divBdr>
        <w:top w:val="none" w:sz="0" w:space="0" w:color="auto"/>
        <w:left w:val="none" w:sz="0" w:space="0" w:color="auto"/>
        <w:bottom w:val="none" w:sz="0" w:space="0" w:color="auto"/>
        <w:right w:val="none" w:sz="0" w:space="0" w:color="auto"/>
      </w:divBdr>
    </w:div>
    <w:div w:id="433718679">
      <w:bodyDiv w:val="1"/>
      <w:marLeft w:val="0"/>
      <w:marRight w:val="0"/>
      <w:marTop w:val="0"/>
      <w:marBottom w:val="0"/>
      <w:divBdr>
        <w:top w:val="none" w:sz="0" w:space="0" w:color="auto"/>
        <w:left w:val="none" w:sz="0" w:space="0" w:color="auto"/>
        <w:bottom w:val="none" w:sz="0" w:space="0" w:color="auto"/>
        <w:right w:val="none" w:sz="0" w:space="0" w:color="auto"/>
      </w:divBdr>
    </w:div>
    <w:div w:id="452751470">
      <w:bodyDiv w:val="1"/>
      <w:marLeft w:val="0"/>
      <w:marRight w:val="0"/>
      <w:marTop w:val="0"/>
      <w:marBottom w:val="0"/>
      <w:divBdr>
        <w:top w:val="none" w:sz="0" w:space="0" w:color="auto"/>
        <w:left w:val="none" w:sz="0" w:space="0" w:color="auto"/>
        <w:bottom w:val="none" w:sz="0" w:space="0" w:color="auto"/>
        <w:right w:val="none" w:sz="0" w:space="0" w:color="auto"/>
      </w:divBdr>
    </w:div>
    <w:div w:id="456070923">
      <w:bodyDiv w:val="1"/>
      <w:marLeft w:val="0"/>
      <w:marRight w:val="0"/>
      <w:marTop w:val="0"/>
      <w:marBottom w:val="0"/>
      <w:divBdr>
        <w:top w:val="none" w:sz="0" w:space="0" w:color="auto"/>
        <w:left w:val="none" w:sz="0" w:space="0" w:color="auto"/>
        <w:bottom w:val="none" w:sz="0" w:space="0" w:color="auto"/>
        <w:right w:val="none" w:sz="0" w:space="0" w:color="auto"/>
      </w:divBdr>
    </w:div>
    <w:div w:id="457840987">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1626232">
      <w:bodyDiv w:val="1"/>
      <w:marLeft w:val="0"/>
      <w:marRight w:val="0"/>
      <w:marTop w:val="0"/>
      <w:marBottom w:val="0"/>
      <w:divBdr>
        <w:top w:val="none" w:sz="0" w:space="0" w:color="auto"/>
        <w:left w:val="none" w:sz="0" w:space="0" w:color="auto"/>
        <w:bottom w:val="none" w:sz="0" w:space="0" w:color="auto"/>
        <w:right w:val="none" w:sz="0" w:space="0" w:color="auto"/>
      </w:divBdr>
    </w:div>
    <w:div w:id="497237510">
      <w:bodyDiv w:val="1"/>
      <w:marLeft w:val="0"/>
      <w:marRight w:val="0"/>
      <w:marTop w:val="0"/>
      <w:marBottom w:val="0"/>
      <w:divBdr>
        <w:top w:val="none" w:sz="0" w:space="0" w:color="auto"/>
        <w:left w:val="none" w:sz="0" w:space="0" w:color="auto"/>
        <w:bottom w:val="none" w:sz="0" w:space="0" w:color="auto"/>
        <w:right w:val="none" w:sz="0" w:space="0" w:color="auto"/>
      </w:divBdr>
    </w:div>
    <w:div w:id="520439307">
      <w:bodyDiv w:val="1"/>
      <w:marLeft w:val="0"/>
      <w:marRight w:val="0"/>
      <w:marTop w:val="0"/>
      <w:marBottom w:val="0"/>
      <w:divBdr>
        <w:top w:val="none" w:sz="0" w:space="0" w:color="auto"/>
        <w:left w:val="none" w:sz="0" w:space="0" w:color="auto"/>
        <w:bottom w:val="none" w:sz="0" w:space="0" w:color="auto"/>
        <w:right w:val="none" w:sz="0" w:space="0" w:color="auto"/>
      </w:divBdr>
    </w:div>
    <w:div w:id="520513054">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542253200">
      <w:bodyDiv w:val="1"/>
      <w:marLeft w:val="0"/>
      <w:marRight w:val="0"/>
      <w:marTop w:val="0"/>
      <w:marBottom w:val="0"/>
      <w:divBdr>
        <w:top w:val="none" w:sz="0" w:space="0" w:color="auto"/>
        <w:left w:val="none" w:sz="0" w:space="0" w:color="auto"/>
        <w:bottom w:val="none" w:sz="0" w:space="0" w:color="auto"/>
        <w:right w:val="none" w:sz="0" w:space="0" w:color="auto"/>
      </w:divBdr>
    </w:div>
    <w:div w:id="542979287">
      <w:bodyDiv w:val="1"/>
      <w:marLeft w:val="0"/>
      <w:marRight w:val="0"/>
      <w:marTop w:val="0"/>
      <w:marBottom w:val="0"/>
      <w:divBdr>
        <w:top w:val="none" w:sz="0" w:space="0" w:color="auto"/>
        <w:left w:val="none" w:sz="0" w:space="0" w:color="auto"/>
        <w:bottom w:val="none" w:sz="0" w:space="0" w:color="auto"/>
        <w:right w:val="none" w:sz="0" w:space="0" w:color="auto"/>
      </w:divBdr>
    </w:div>
    <w:div w:id="558637999">
      <w:bodyDiv w:val="1"/>
      <w:marLeft w:val="0"/>
      <w:marRight w:val="0"/>
      <w:marTop w:val="0"/>
      <w:marBottom w:val="0"/>
      <w:divBdr>
        <w:top w:val="none" w:sz="0" w:space="0" w:color="auto"/>
        <w:left w:val="none" w:sz="0" w:space="0" w:color="auto"/>
        <w:bottom w:val="none" w:sz="0" w:space="0" w:color="auto"/>
        <w:right w:val="none" w:sz="0" w:space="0" w:color="auto"/>
      </w:divBdr>
    </w:div>
    <w:div w:id="613220462">
      <w:bodyDiv w:val="1"/>
      <w:marLeft w:val="0"/>
      <w:marRight w:val="0"/>
      <w:marTop w:val="0"/>
      <w:marBottom w:val="0"/>
      <w:divBdr>
        <w:top w:val="none" w:sz="0" w:space="0" w:color="auto"/>
        <w:left w:val="none" w:sz="0" w:space="0" w:color="auto"/>
        <w:bottom w:val="none" w:sz="0" w:space="0" w:color="auto"/>
        <w:right w:val="none" w:sz="0" w:space="0" w:color="auto"/>
      </w:divBdr>
    </w:div>
    <w:div w:id="644746645">
      <w:bodyDiv w:val="1"/>
      <w:marLeft w:val="0"/>
      <w:marRight w:val="0"/>
      <w:marTop w:val="0"/>
      <w:marBottom w:val="0"/>
      <w:divBdr>
        <w:top w:val="none" w:sz="0" w:space="0" w:color="auto"/>
        <w:left w:val="none" w:sz="0" w:space="0" w:color="auto"/>
        <w:bottom w:val="none" w:sz="0" w:space="0" w:color="auto"/>
        <w:right w:val="none" w:sz="0" w:space="0" w:color="auto"/>
      </w:divBdr>
    </w:div>
    <w:div w:id="688217414">
      <w:bodyDiv w:val="1"/>
      <w:marLeft w:val="0"/>
      <w:marRight w:val="0"/>
      <w:marTop w:val="0"/>
      <w:marBottom w:val="0"/>
      <w:divBdr>
        <w:top w:val="none" w:sz="0" w:space="0" w:color="auto"/>
        <w:left w:val="none" w:sz="0" w:space="0" w:color="auto"/>
        <w:bottom w:val="none" w:sz="0" w:space="0" w:color="auto"/>
        <w:right w:val="none" w:sz="0" w:space="0" w:color="auto"/>
      </w:divBdr>
    </w:div>
    <w:div w:id="703872789">
      <w:bodyDiv w:val="1"/>
      <w:marLeft w:val="0"/>
      <w:marRight w:val="0"/>
      <w:marTop w:val="0"/>
      <w:marBottom w:val="0"/>
      <w:divBdr>
        <w:top w:val="none" w:sz="0" w:space="0" w:color="auto"/>
        <w:left w:val="none" w:sz="0" w:space="0" w:color="auto"/>
        <w:bottom w:val="none" w:sz="0" w:space="0" w:color="auto"/>
        <w:right w:val="none" w:sz="0" w:space="0" w:color="auto"/>
      </w:divBdr>
    </w:div>
    <w:div w:id="705107331">
      <w:bodyDiv w:val="1"/>
      <w:marLeft w:val="0"/>
      <w:marRight w:val="0"/>
      <w:marTop w:val="0"/>
      <w:marBottom w:val="0"/>
      <w:divBdr>
        <w:top w:val="none" w:sz="0" w:space="0" w:color="auto"/>
        <w:left w:val="none" w:sz="0" w:space="0" w:color="auto"/>
        <w:bottom w:val="none" w:sz="0" w:space="0" w:color="auto"/>
        <w:right w:val="none" w:sz="0" w:space="0" w:color="auto"/>
      </w:divBdr>
      <w:divsChild>
        <w:div w:id="1557620007">
          <w:marLeft w:val="274"/>
          <w:marRight w:val="0"/>
          <w:marTop w:val="0"/>
          <w:marBottom w:val="0"/>
          <w:divBdr>
            <w:top w:val="none" w:sz="0" w:space="0" w:color="auto"/>
            <w:left w:val="none" w:sz="0" w:space="0" w:color="auto"/>
            <w:bottom w:val="none" w:sz="0" w:space="0" w:color="auto"/>
            <w:right w:val="none" w:sz="0" w:space="0" w:color="auto"/>
          </w:divBdr>
        </w:div>
        <w:div w:id="1459227764">
          <w:marLeft w:val="274"/>
          <w:marRight w:val="0"/>
          <w:marTop w:val="0"/>
          <w:marBottom w:val="0"/>
          <w:divBdr>
            <w:top w:val="none" w:sz="0" w:space="0" w:color="auto"/>
            <w:left w:val="none" w:sz="0" w:space="0" w:color="auto"/>
            <w:bottom w:val="none" w:sz="0" w:space="0" w:color="auto"/>
            <w:right w:val="none" w:sz="0" w:space="0" w:color="auto"/>
          </w:divBdr>
        </w:div>
        <w:div w:id="461385180">
          <w:marLeft w:val="274"/>
          <w:marRight w:val="0"/>
          <w:marTop w:val="0"/>
          <w:marBottom w:val="0"/>
          <w:divBdr>
            <w:top w:val="none" w:sz="0" w:space="0" w:color="auto"/>
            <w:left w:val="none" w:sz="0" w:space="0" w:color="auto"/>
            <w:bottom w:val="none" w:sz="0" w:space="0" w:color="auto"/>
            <w:right w:val="none" w:sz="0" w:space="0" w:color="auto"/>
          </w:divBdr>
        </w:div>
        <w:div w:id="1463692533">
          <w:marLeft w:val="274"/>
          <w:marRight w:val="0"/>
          <w:marTop w:val="0"/>
          <w:marBottom w:val="0"/>
          <w:divBdr>
            <w:top w:val="none" w:sz="0" w:space="0" w:color="auto"/>
            <w:left w:val="none" w:sz="0" w:space="0" w:color="auto"/>
            <w:bottom w:val="none" w:sz="0" w:space="0" w:color="auto"/>
            <w:right w:val="none" w:sz="0" w:space="0" w:color="auto"/>
          </w:divBdr>
        </w:div>
        <w:div w:id="1938250250">
          <w:marLeft w:val="274"/>
          <w:marRight w:val="0"/>
          <w:marTop w:val="0"/>
          <w:marBottom w:val="0"/>
          <w:divBdr>
            <w:top w:val="none" w:sz="0" w:space="0" w:color="auto"/>
            <w:left w:val="none" w:sz="0" w:space="0" w:color="auto"/>
            <w:bottom w:val="none" w:sz="0" w:space="0" w:color="auto"/>
            <w:right w:val="none" w:sz="0" w:space="0" w:color="auto"/>
          </w:divBdr>
        </w:div>
        <w:div w:id="967861567">
          <w:marLeft w:val="274"/>
          <w:marRight w:val="0"/>
          <w:marTop w:val="0"/>
          <w:marBottom w:val="0"/>
          <w:divBdr>
            <w:top w:val="none" w:sz="0" w:space="0" w:color="auto"/>
            <w:left w:val="none" w:sz="0" w:space="0" w:color="auto"/>
            <w:bottom w:val="none" w:sz="0" w:space="0" w:color="auto"/>
            <w:right w:val="none" w:sz="0" w:space="0" w:color="auto"/>
          </w:divBdr>
        </w:div>
        <w:div w:id="842663827">
          <w:marLeft w:val="274"/>
          <w:marRight w:val="0"/>
          <w:marTop w:val="0"/>
          <w:marBottom w:val="0"/>
          <w:divBdr>
            <w:top w:val="none" w:sz="0" w:space="0" w:color="auto"/>
            <w:left w:val="none" w:sz="0" w:space="0" w:color="auto"/>
            <w:bottom w:val="none" w:sz="0" w:space="0" w:color="auto"/>
            <w:right w:val="none" w:sz="0" w:space="0" w:color="auto"/>
          </w:divBdr>
        </w:div>
      </w:divsChild>
    </w:div>
    <w:div w:id="705370494">
      <w:bodyDiv w:val="1"/>
      <w:marLeft w:val="0"/>
      <w:marRight w:val="0"/>
      <w:marTop w:val="0"/>
      <w:marBottom w:val="0"/>
      <w:divBdr>
        <w:top w:val="none" w:sz="0" w:space="0" w:color="auto"/>
        <w:left w:val="none" w:sz="0" w:space="0" w:color="auto"/>
        <w:bottom w:val="none" w:sz="0" w:space="0" w:color="auto"/>
        <w:right w:val="none" w:sz="0" w:space="0" w:color="auto"/>
      </w:divBdr>
    </w:div>
    <w:div w:id="707342334">
      <w:bodyDiv w:val="1"/>
      <w:marLeft w:val="0"/>
      <w:marRight w:val="0"/>
      <w:marTop w:val="0"/>
      <w:marBottom w:val="0"/>
      <w:divBdr>
        <w:top w:val="none" w:sz="0" w:space="0" w:color="auto"/>
        <w:left w:val="none" w:sz="0" w:space="0" w:color="auto"/>
        <w:bottom w:val="none" w:sz="0" w:space="0" w:color="auto"/>
        <w:right w:val="none" w:sz="0" w:space="0" w:color="auto"/>
      </w:divBdr>
    </w:div>
    <w:div w:id="717238344">
      <w:bodyDiv w:val="1"/>
      <w:marLeft w:val="0"/>
      <w:marRight w:val="0"/>
      <w:marTop w:val="0"/>
      <w:marBottom w:val="0"/>
      <w:divBdr>
        <w:top w:val="none" w:sz="0" w:space="0" w:color="auto"/>
        <w:left w:val="none" w:sz="0" w:space="0" w:color="auto"/>
        <w:bottom w:val="none" w:sz="0" w:space="0" w:color="auto"/>
        <w:right w:val="none" w:sz="0" w:space="0" w:color="auto"/>
      </w:divBdr>
    </w:div>
    <w:div w:id="718941468">
      <w:bodyDiv w:val="1"/>
      <w:marLeft w:val="0"/>
      <w:marRight w:val="0"/>
      <w:marTop w:val="0"/>
      <w:marBottom w:val="0"/>
      <w:divBdr>
        <w:top w:val="none" w:sz="0" w:space="0" w:color="auto"/>
        <w:left w:val="none" w:sz="0" w:space="0" w:color="auto"/>
        <w:bottom w:val="none" w:sz="0" w:space="0" w:color="auto"/>
        <w:right w:val="none" w:sz="0" w:space="0" w:color="auto"/>
      </w:divBdr>
    </w:div>
    <w:div w:id="762141670">
      <w:bodyDiv w:val="1"/>
      <w:marLeft w:val="0"/>
      <w:marRight w:val="0"/>
      <w:marTop w:val="0"/>
      <w:marBottom w:val="0"/>
      <w:divBdr>
        <w:top w:val="none" w:sz="0" w:space="0" w:color="auto"/>
        <w:left w:val="none" w:sz="0" w:space="0" w:color="auto"/>
        <w:bottom w:val="none" w:sz="0" w:space="0" w:color="auto"/>
        <w:right w:val="none" w:sz="0" w:space="0" w:color="auto"/>
      </w:divBdr>
    </w:div>
    <w:div w:id="784887975">
      <w:bodyDiv w:val="1"/>
      <w:marLeft w:val="0"/>
      <w:marRight w:val="0"/>
      <w:marTop w:val="0"/>
      <w:marBottom w:val="0"/>
      <w:divBdr>
        <w:top w:val="none" w:sz="0" w:space="0" w:color="auto"/>
        <w:left w:val="none" w:sz="0" w:space="0" w:color="auto"/>
        <w:bottom w:val="none" w:sz="0" w:space="0" w:color="auto"/>
        <w:right w:val="none" w:sz="0" w:space="0" w:color="auto"/>
      </w:divBdr>
    </w:div>
    <w:div w:id="803886571">
      <w:bodyDiv w:val="1"/>
      <w:marLeft w:val="0"/>
      <w:marRight w:val="0"/>
      <w:marTop w:val="0"/>
      <w:marBottom w:val="0"/>
      <w:divBdr>
        <w:top w:val="none" w:sz="0" w:space="0" w:color="auto"/>
        <w:left w:val="none" w:sz="0" w:space="0" w:color="auto"/>
        <w:bottom w:val="none" w:sz="0" w:space="0" w:color="auto"/>
        <w:right w:val="none" w:sz="0" w:space="0" w:color="auto"/>
      </w:divBdr>
    </w:div>
    <w:div w:id="861672907">
      <w:bodyDiv w:val="1"/>
      <w:marLeft w:val="0"/>
      <w:marRight w:val="0"/>
      <w:marTop w:val="0"/>
      <w:marBottom w:val="0"/>
      <w:divBdr>
        <w:top w:val="none" w:sz="0" w:space="0" w:color="auto"/>
        <w:left w:val="none" w:sz="0" w:space="0" w:color="auto"/>
        <w:bottom w:val="none" w:sz="0" w:space="0" w:color="auto"/>
        <w:right w:val="none" w:sz="0" w:space="0" w:color="auto"/>
      </w:divBdr>
    </w:div>
    <w:div w:id="877162087">
      <w:bodyDiv w:val="1"/>
      <w:marLeft w:val="0"/>
      <w:marRight w:val="0"/>
      <w:marTop w:val="0"/>
      <w:marBottom w:val="0"/>
      <w:divBdr>
        <w:top w:val="none" w:sz="0" w:space="0" w:color="auto"/>
        <w:left w:val="none" w:sz="0" w:space="0" w:color="auto"/>
        <w:bottom w:val="none" w:sz="0" w:space="0" w:color="auto"/>
        <w:right w:val="none" w:sz="0" w:space="0" w:color="auto"/>
      </w:divBdr>
      <w:divsChild>
        <w:div w:id="521668097">
          <w:marLeft w:val="274"/>
          <w:marRight w:val="0"/>
          <w:marTop w:val="120"/>
          <w:marBottom w:val="0"/>
          <w:divBdr>
            <w:top w:val="none" w:sz="0" w:space="0" w:color="auto"/>
            <w:left w:val="none" w:sz="0" w:space="0" w:color="auto"/>
            <w:bottom w:val="none" w:sz="0" w:space="0" w:color="auto"/>
            <w:right w:val="none" w:sz="0" w:space="0" w:color="auto"/>
          </w:divBdr>
        </w:div>
        <w:div w:id="1681160280">
          <w:marLeft w:val="274"/>
          <w:marRight w:val="0"/>
          <w:marTop w:val="0"/>
          <w:marBottom w:val="0"/>
          <w:divBdr>
            <w:top w:val="none" w:sz="0" w:space="0" w:color="auto"/>
            <w:left w:val="none" w:sz="0" w:space="0" w:color="auto"/>
            <w:bottom w:val="none" w:sz="0" w:space="0" w:color="auto"/>
            <w:right w:val="none" w:sz="0" w:space="0" w:color="auto"/>
          </w:divBdr>
        </w:div>
        <w:div w:id="1737588000">
          <w:marLeft w:val="274"/>
          <w:marRight w:val="0"/>
          <w:marTop w:val="0"/>
          <w:marBottom w:val="0"/>
          <w:divBdr>
            <w:top w:val="none" w:sz="0" w:space="0" w:color="auto"/>
            <w:left w:val="none" w:sz="0" w:space="0" w:color="auto"/>
            <w:bottom w:val="none" w:sz="0" w:space="0" w:color="auto"/>
            <w:right w:val="none" w:sz="0" w:space="0" w:color="auto"/>
          </w:divBdr>
        </w:div>
        <w:div w:id="1668094895">
          <w:marLeft w:val="274"/>
          <w:marRight w:val="0"/>
          <w:marTop w:val="0"/>
          <w:marBottom w:val="0"/>
          <w:divBdr>
            <w:top w:val="none" w:sz="0" w:space="0" w:color="auto"/>
            <w:left w:val="none" w:sz="0" w:space="0" w:color="auto"/>
            <w:bottom w:val="none" w:sz="0" w:space="0" w:color="auto"/>
            <w:right w:val="none" w:sz="0" w:space="0" w:color="auto"/>
          </w:divBdr>
        </w:div>
        <w:div w:id="1112701561">
          <w:marLeft w:val="274"/>
          <w:marRight w:val="0"/>
          <w:marTop w:val="0"/>
          <w:marBottom w:val="0"/>
          <w:divBdr>
            <w:top w:val="none" w:sz="0" w:space="0" w:color="auto"/>
            <w:left w:val="none" w:sz="0" w:space="0" w:color="auto"/>
            <w:bottom w:val="none" w:sz="0" w:space="0" w:color="auto"/>
            <w:right w:val="none" w:sz="0" w:space="0" w:color="auto"/>
          </w:divBdr>
        </w:div>
        <w:div w:id="2063937691">
          <w:marLeft w:val="274"/>
          <w:marRight w:val="0"/>
          <w:marTop w:val="0"/>
          <w:marBottom w:val="0"/>
          <w:divBdr>
            <w:top w:val="none" w:sz="0" w:space="0" w:color="auto"/>
            <w:left w:val="none" w:sz="0" w:space="0" w:color="auto"/>
            <w:bottom w:val="none" w:sz="0" w:space="0" w:color="auto"/>
            <w:right w:val="none" w:sz="0" w:space="0" w:color="auto"/>
          </w:divBdr>
        </w:div>
        <w:div w:id="1636134788">
          <w:marLeft w:val="274"/>
          <w:marRight w:val="0"/>
          <w:marTop w:val="0"/>
          <w:marBottom w:val="0"/>
          <w:divBdr>
            <w:top w:val="none" w:sz="0" w:space="0" w:color="auto"/>
            <w:left w:val="none" w:sz="0" w:space="0" w:color="auto"/>
            <w:bottom w:val="none" w:sz="0" w:space="0" w:color="auto"/>
            <w:right w:val="none" w:sz="0" w:space="0" w:color="auto"/>
          </w:divBdr>
        </w:div>
        <w:div w:id="523979022">
          <w:marLeft w:val="274"/>
          <w:marRight w:val="0"/>
          <w:marTop w:val="0"/>
          <w:marBottom w:val="0"/>
          <w:divBdr>
            <w:top w:val="none" w:sz="0" w:space="0" w:color="auto"/>
            <w:left w:val="none" w:sz="0" w:space="0" w:color="auto"/>
            <w:bottom w:val="none" w:sz="0" w:space="0" w:color="auto"/>
            <w:right w:val="none" w:sz="0" w:space="0" w:color="auto"/>
          </w:divBdr>
        </w:div>
      </w:divsChild>
    </w:div>
    <w:div w:id="880437462">
      <w:bodyDiv w:val="1"/>
      <w:marLeft w:val="0"/>
      <w:marRight w:val="0"/>
      <w:marTop w:val="0"/>
      <w:marBottom w:val="0"/>
      <w:divBdr>
        <w:top w:val="none" w:sz="0" w:space="0" w:color="auto"/>
        <w:left w:val="none" w:sz="0" w:space="0" w:color="auto"/>
        <w:bottom w:val="none" w:sz="0" w:space="0" w:color="auto"/>
        <w:right w:val="none" w:sz="0" w:space="0" w:color="auto"/>
      </w:divBdr>
    </w:div>
    <w:div w:id="882255812">
      <w:bodyDiv w:val="1"/>
      <w:marLeft w:val="0"/>
      <w:marRight w:val="0"/>
      <w:marTop w:val="0"/>
      <w:marBottom w:val="0"/>
      <w:divBdr>
        <w:top w:val="none" w:sz="0" w:space="0" w:color="auto"/>
        <w:left w:val="none" w:sz="0" w:space="0" w:color="auto"/>
        <w:bottom w:val="none" w:sz="0" w:space="0" w:color="auto"/>
        <w:right w:val="none" w:sz="0" w:space="0" w:color="auto"/>
      </w:divBdr>
    </w:div>
    <w:div w:id="910315641">
      <w:bodyDiv w:val="1"/>
      <w:marLeft w:val="0"/>
      <w:marRight w:val="0"/>
      <w:marTop w:val="0"/>
      <w:marBottom w:val="0"/>
      <w:divBdr>
        <w:top w:val="none" w:sz="0" w:space="0" w:color="auto"/>
        <w:left w:val="none" w:sz="0" w:space="0" w:color="auto"/>
        <w:bottom w:val="none" w:sz="0" w:space="0" w:color="auto"/>
        <w:right w:val="none" w:sz="0" w:space="0" w:color="auto"/>
      </w:divBdr>
    </w:div>
    <w:div w:id="953949194">
      <w:bodyDiv w:val="1"/>
      <w:marLeft w:val="0"/>
      <w:marRight w:val="0"/>
      <w:marTop w:val="0"/>
      <w:marBottom w:val="0"/>
      <w:divBdr>
        <w:top w:val="none" w:sz="0" w:space="0" w:color="auto"/>
        <w:left w:val="none" w:sz="0" w:space="0" w:color="auto"/>
        <w:bottom w:val="none" w:sz="0" w:space="0" w:color="auto"/>
        <w:right w:val="none" w:sz="0" w:space="0" w:color="auto"/>
      </w:divBdr>
    </w:div>
    <w:div w:id="953950614">
      <w:bodyDiv w:val="1"/>
      <w:marLeft w:val="0"/>
      <w:marRight w:val="0"/>
      <w:marTop w:val="0"/>
      <w:marBottom w:val="0"/>
      <w:divBdr>
        <w:top w:val="none" w:sz="0" w:space="0" w:color="auto"/>
        <w:left w:val="none" w:sz="0" w:space="0" w:color="auto"/>
        <w:bottom w:val="none" w:sz="0" w:space="0" w:color="auto"/>
        <w:right w:val="none" w:sz="0" w:space="0" w:color="auto"/>
      </w:divBdr>
    </w:div>
    <w:div w:id="967976511">
      <w:bodyDiv w:val="1"/>
      <w:marLeft w:val="0"/>
      <w:marRight w:val="0"/>
      <w:marTop w:val="0"/>
      <w:marBottom w:val="0"/>
      <w:divBdr>
        <w:top w:val="none" w:sz="0" w:space="0" w:color="auto"/>
        <w:left w:val="none" w:sz="0" w:space="0" w:color="auto"/>
        <w:bottom w:val="none" w:sz="0" w:space="0" w:color="auto"/>
        <w:right w:val="none" w:sz="0" w:space="0" w:color="auto"/>
      </w:divBdr>
    </w:div>
    <w:div w:id="987898819">
      <w:bodyDiv w:val="1"/>
      <w:marLeft w:val="0"/>
      <w:marRight w:val="0"/>
      <w:marTop w:val="0"/>
      <w:marBottom w:val="0"/>
      <w:divBdr>
        <w:top w:val="none" w:sz="0" w:space="0" w:color="auto"/>
        <w:left w:val="none" w:sz="0" w:space="0" w:color="auto"/>
        <w:bottom w:val="none" w:sz="0" w:space="0" w:color="auto"/>
        <w:right w:val="none" w:sz="0" w:space="0" w:color="auto"/>
      </w:divBdr>
    </w:div>
    <w:div w:id="1041252225">
      <w:bodyDiv w:val="1"/>
      <w:marLeft w:val="0"/>
      <w:marRight w:val="0"/>
      <w:marTop w:val="0"/>
      <w:marBottom w:val="0"/>
      <w:divBdr>
        <w:top w:val="none" w:sz="0" w:space="0" w:color="auto"/>
        <w:left w:val="none" w:sz="0" w:space="0" w:color="auto"/>
        <w:bottom w:val="none" w:sz="0" w:space="0" w:color="auto"/>
        <w:right w:val="none" w:sz="0" w:space="0" w:color="auto"/>
      </w:divBdr>
    </w:div>
    <w:div w:id="1052462062">
      <w:bodyDiv w:val="1"/>
      <w:marLeft w:val="0"/>
      <w:marRight w:val="0"/>
      <w:marTop w:val="0"/>
      <w:marBottom w:val="0"/>
      <w:divBdr>
        <w:top w:val="none" w:sz="0" w:space="0" w:color="auto"/>
        <w:left w:val="none" w:sz="0" w:space="0" w:color="auto"/>
        <w:bottom w:val="none" w:sz="0" w:space="0" w:color="auto"/>
        <w:right w:val="none" w:sz="0" w:space="0" w:color="auto"/>
      </w:divBdr>
    </w:div>
    <w:div w:id="1068843112">
      <w:bodyDiv w:val="1"/>
      <w:marLeft w:val="0"/>
      <w:marRight w:val="0"/>
      <w:marTop w:val="0"/>
      <w:marBottom w:val="0"/>
      <w:divBdr>
        <w:top w:val="none" w:sz="0" w:space="0" w:color="auto"/>
        <w:left w:val="none" w:sz="0" w:space="0" w:color="auto"/>
        <w:bottom w:val="none" w:sz="0" w:space="0" w:color="auto"/>
        <w:right w:val="none" w:sz="0" w:space="0" w:color="auto"/>
      </w:divBdr>
    </w:div>
    <w:div w:id="1069842257">
      <w:bodyDiv w:val="1"/>
      <w:marLeft w:val="0"/>
      <w:marRight w:val="0"/>
      <w:marTop w:val="0"/>
      <w:marBottom w:val="0"/>
      <w:divBdr>
        <w:top w:val="none" w:sz="0" w:space="0" w:color="auto"/>
        <w:left w:val="none" w:sz="0" w:space="0" w:color="auto"/>
        <w:bottom w:val="none" w:sz="0" w:space="0" w:color="auto"/>
        <w:right w:val="none" w:sz="0" w:space="0" w:color="auto"/>
      </w:divBdr>
    </w:div>
    <w:div w:id="1071926267">
      <w:bodyDiv w:val="1"/>
      <w:marLeft w:val="0"/>
      <w:marRight w:val="0"/>
      <w:marTop w:val="0"/>
      <w:marBottom w:val="0"/>
      <w:divBdr>
        <w:top w:val="none" w:sz="0" w:space="0" w:color="auto"/>
        <w:left w:val="none" w:sz="0" w:space="0" w:color="auto"/>
        <w:bottom w:val="none" w:sz="0" w:space="0" w:color="auto"/>
        <w:right w:val="none" w:sz="0" w:space="0" w:color="auto"/>
      </w:divBdr>
    </w:div>
    <w:div w:id="1090349084">
      <w:bodyDiv w:val="1"/>
      <w:marLeft w:val="0"/>
      <w:marRight w:val="0"/>
      <w:marTop w:val="0"/>
      <w:marBottom w:val="0"/>
      <w:divBdr>
        <w:top w:val="none" w:sz="0" w:space="0" w:color="auto"/>
        <w:left w:val="none" w:sz="0" w:space="0" w:color="auto"/>
        <w:bottom w:val="none" w:sz="0" w:space="0" w:color="auto"/>
        <w:right w:val="none" w:sz="0" w:space="0" w:color="auto"/>
      </w:divBdr>
    </w:div>
    <w:div w:id="1094327002">
      <w:bodyDiv w:val="1"/>
      <w:marLeft w:val="0"/>
      <w:marRight w:val="0"/>
      <w:marTop w:val="0"/>
      <w:marBottom w:val="0"/>
      <w:divBdr>
        <w:top w:val="none" w:sz="0" w:space="0" w:color="auto"/>
        <w:left w:val="none" w:sz="0" w:space="0" w:color="auto"/>
        <w:bottom w:val="none" w:sz="0" w:space="0" w:color="auto"/>
        <w:right w:val="none" w:sz="0" w:space="0" w:color="auto"/>
      </w:divBdr>
    </w:div>
    <w:div w:id="1101953300">
      <w:bodyDiv w:val="1"/>
      <w:marLeft w:val="0"/>
      <w:marRight w:val="0"/>
      <w:marTop w:val="0"/>
      <w:marBottom w:val="0"/>
      <w:divBdr>
        <w:top w:val="none" w:sz="0" w:space="0" w:color="auto"/>
        <w:left w:val="none" w:sz="0" w:space="0" w:color="auto"/>
        <w:bottom w:val="none" w:sz="0" w:space="0" w:color="auto"/>
        <w:right w:val="none" w:sz="0" w:space="0" w:color="auto"/>
      </w:divBdr>
    </w:div>
    <w:div w:id="1114519041">
      <w:bodyDiv w:val="1"/>
      <w:marLeft w:val="0"/>
      <w:marRight w:val="0"/>
      <w:marTop w:val="0"/>
      <w:marBottom w:val="0"/>
      <w:divBdr>
        <w:top w:val="none" w:sz="0" w:space="0" w:color="auto"/>
        <w:left w:val="none" w:sz="0" w:space="0" w:color="auto"/>
        <w:bottom w:val="none" w:sz="0" w:space="0" w:color="auto"/>
        <w:right w:val="none" w:sz="0" w:space="0" w:color="auto"/>
      </w:divBdr>
    </w:div>
    <w:div w:id="1134103384">
      <w:bodyDiv w:val="1"/>
      <w:marLeft w:val="0"/>
      <w:marRight w:val="0"/>
      <w:marTop w:val="0"/>
      <w:marBottom w:val="0"/>
      <w:divBdr>
        <w:top w:val="none" w:sz="0" w:space="0" w:color="auto"/>
        <w:left w:val="none" w:sz="0" w:space="0" w:color="auto"/>
        <w:bottom w:val="none" w:sz="0" w:space="0" w:color="auto"/>
        <w:right w:val="none" w:sz="0" w:space="0" w:color="auto"/>
      </w:divBdr>
    </w:div>
    <w:div w:id="1147816383">
      <w:bodyDiv w:val="1"/>
      <w:marLeft w:val="0"/>
      <w:marRight w:val="0"/>
      <w:marTop w:val="0"/>
      <w:marBottom w:val="0"/>
      <w:divBdr>
        <w:top w:val="none" w:sz="0" w:space="0" w:color="auto"/>
        <w:left w:val="none" w:sz="0" w:space="0" w:color="auto"/>
        <w:bottom w:val="none" w:sz="0" w:space="0" w:color="auto"/>
        <w:right w:val="none" w:sz="0" w:space="0" w:color="auto"/>
      </w:divBdr>
    </w:div>
    <w:div w:id="1170607753">
      <w:bodyDiv w:val="1"/>
      <w:marLeft w:val="0"/>
      <w:marRight w:val="0"/>
      <w:marTop w:val="0"/>
      <w:marBottom w:val="0"/>
      <w:divBdr>
        <w:top w:val="none" w:sz="0" w:space="0" w:color="auto"/>
        <w:left w:val="none" w:sz="0" w:space="0" w:color="auto"/>
        <w:bottom w:val="none" w:sz="0" w:space="0" w:color="auto"/>
        <w:right w:val="none" w:sz="0" w:space="0" w:color="auto"/>
      </w:divBdr>
    </w:div>
    <w:div w:id="1237788105">
      <w:bodyDiv w:val="1"/>
      <w:marLeft w:val="0"/>
      <w:marRight w:val="0"/>
      <w:marTop w:val="0"/>
      <w:marBottom w:val="0"/>
      <w:divBdr>
        <w:top w:val="none" w:sz="0" w:space="0" w:color="auto"/>
        <w:left w:val="none" w:sz="0" w:space="0" w:color="auto"/>
        <w:bottom w:val="none" w:sz="0" w:space="0" w:color="auto"/>
        <w:right w:val="none" w:sz="0" w:space="0" w:color="auto"/>
      </w:divBdr>
    </w:div>
    <w:div w:id="1257515643">
      <w:bodyDiv w:val="1"/>
      <w:marLeft w:val="0"/>
      <w:marRight w:val="0"/>
      <w:marTop w:val="0"/>
      <w:marBottom w:val="0"/>
      <w:divBdr>
        <w:top w:val="none" w:sz="0" w:space="0" w:color="auto"/>
        <w:left w:val="none" w:sz="0" w:space="0" w:color="auto"/>
        <w:bottom w:val="none" w:sz="0" w:space="0" w:color="auto"/>
        <w:right w:val="none" w:sz="0" w:space="0" w:color="auto"/>
      </w:divBdr>
    </w:div>
    <w:div w:id="1284187832">
      <w:bodyDiv w:val="1"/>
      <w:marLeft w:val="0"/>
      <w:marRight w:val="0"/>
      <w:marTop w:val="0"/>
      <w:marBottom w:val="0"/>
      <w:divBdr>
        <w:top w:val="none" w:sz="0" w:space="0" w:color="auto"/>
        <w:left w:val="none" w:sz="0" w:space="0" w:color="auto"/>
        <w:bottom w:val="none" w:sz="0" w:space="0" w:color="auto"/>
        <w:right w:val="none" w:sz="0" w:space="0" w:color="auto"/>
      </w:divBdr>
    </w:div>
    <w:div w:id="1292321094">
      <w:bodyDiv w:val="1"/>
      <w:marLeft w:val="0"/>
      <w:marRight w:val="0"/>
      <w:marTop w:val="0"/>
      <w:marBottom w:val="0"/>
      <w:divBdr>
        <w:top w:val="none" w:sz="0" w:space="0" w:color="auto"/>
        <w:left w:val="none" w:sz="0" w:space="0" w:color="auto"/>
        <w:bottom w:val="none" w:sz="0" w:space="0" w:color="auto"/>
        <w:right w:val="none" w:sz="0" w:space="0" w:color="auto"/>
      </w:divBdr>
    </w:div>
    <w:div w:id="1304429847">
      <w:bodyDiv w:val="1"/>
      <w:marLeft w:val="0"/>
      <w:marRight w:val="0"/>
      <w:marTop w:val="0"/>
      <w:marBottom w:val="0"/>
      <w:divBdr>
        <w:top w:val="none" w:sz="0" w:space="0" w:color="auto"/>
        <w:left w:val="none" w:sz="0" w:space="0" w:color="auto"/>
        <w:bottom w:val="none" w:sz="0" w:space="0" w:color="auto"/>
        <w:right w:val="none" w:sz="0" w:space="0" w:color="auto"/>
      </w:divBdr>
      <w:divsChild>
        <w:div w:id="1959295213">
          <w:marLeft w:val="662"/>
          <w:marRight w:val="0"/>
          <w:marTop w:val="0"/>
          <w:marBottom w:val="0"/>
          <w:divBdr>
            <w:top w:val="none" w:sz="0" w:space="0" w:color="auto"/>
            <w:left w:val="none" w:sz="0" w:space="0" w:color="auto"/>
            <w:bottom w:val="none" w:sz="0" w:space="0" w:color="auto"/>
            <w:right w:val="none" w:sz="0" w:space="0" w:color="auto"/>
          </w:divBdr>
        </w:div>
      </w:divsChild>
    </w:div>
    <w:div w:id="1305888032">
      <w:bodyDiv w:val="1"/>
      <w:marLeft w:val="0"/>
      <w:marRight w:val="0"/>
      <w:marTop w:val="0"/>
      <w:marBottom w:val="0"/>
      <w:divBdr>
        <w:top w:val="none" w:sz="0" w:space="0" w:color="auto"/>
        <w:left w:val="none" w:sz="0" w:space="0" w:color="auto"/>
        <w:bottom w:val="none" w:sz="0" w:space="0" w:color="auto"/>
        <w:right w:val="none" w:sz="0" w:space="0" w:color="auto"/>
      </w:divBdr>
    </w:div>
    <w:div w:id="1314021491">
      <w:bodyDiv w:val="1"/>
      <w:marLeft w:val="0"/>
      <w:marRight w:val="0"/>
      <w:marTop w:val="0"/>
      <w:marBottom w:val="0"/>
      <w:divBdr>
        <w:top w:val="none" w:sz="0" w:space="0" w:color="auto"/>
        <w:left w:val="none" w:sz="0" w:space="0" w:color="auto"/>
        <w:bottom w:val="none" w:sz="0" w:space="0" w:color="auto"/>
        <w:right w:val="none" w:sz="0" w:space="0" w:color="auto"/>
      </w:divBdr>
    </w:div>
    <w:div w:id="1317144199">
      <w:bodyDiv w:val="1"/>
      <w:marLeft w:val="0"/>
      <w:marRight w:val="0"/>
      <w:marTop w:val="0"/>
      <w:marBottom w:val="0"/>
      <w:divBdr>
        <w:top w:val="none" w:sz="0" w:space="0" w:color="auto"/>
        <w:left w:val="none" w:sz="0" w:space="0" w:color="auto"/>
        <w:bottom w:val="none" w:sz="0" w:space="0" w:color="auto"/>
        <w:right w:val="none" w:sz="0" w:space="0" w:color="auto"/>
      </w:divBdr>
    </w:div>
    <w:div w:id="1323505140">
      <w:bodyDiv w:val="1"/>
      <w:marLeft w:val="0"/>
      <w:marRight w:val="0"/>
      <w:marTop w:val="0"/>
      <w:marBottom w:val="0"/>
      <w:divBdr>
        <w:top w:val="none" w:sz="0" w:space="0" w:color="auto"/>
        <w:left w:val="none" w:sz="0" w:space="0" w:color="auto"/>
        <w:bottom w:val="none" w:sz="0" w:space="0" w:color="auto"/>
        <w:right w:val="none" w:sz="0" w:space="0" w:color="auto"/>
      </w:divBdr>
    </w:div>
    <w:div w:id="1323969845">
      <w:bodyDiv w:val="1"/>
      <w:marLeft w:val="0"/>
      <w:marRight w:val="0"/>
      <w:marTop w:val="0"/>
      <w:marBottom w:val="0"/>
      <w:divBdr>
        <w:top w:val="none" w:sz="0" w:space="0" w:color="auto"/>
        <w:left w:val="none" w:sz="0" w:space="0" w:color="auto"/>
        <w:bottom w:val="none" w:sz="0" w:space="0" w:color="auto"/>
        <w:right w:val="none" w:sz="0" w:space="0" w:color="auto"/>
      </w:divBdr>
    </w:div>
    <w:div w:id="1334920663">
      <w:bodyDiv w:val="1"/>
      <w:marLeft w:val="0"/>
      <w:marRight w:val="0"/>
      <w:marTop w:val="0"/>
      <w:marBottom w:val="0"/>
      <w:divBdr>
        <w:top w:val="none" w:sz="0" w:space="0" w:color="auto"/>
        <w:left w:val="none" w:sz="0" w:space="0" w:color="auto"/>
        <w:bottom w:val="none" w:sz="0" w:space="0" w:color="auto"/>
        <w:right w:val="none" w:sz="0" w:space="0" w:color="auto"/>
      </w:divBdr>
    </w:div>
    <w:div w:id="1404140798">
      <w:bodyDiv w:val="1"/>
      <w:marLeft w:val="0"/>
      <w:marRight w:val="0"/>
      <w:marTop w:val="0"/>
      <w:marBottom w:val="0"/>
      <w:divBdr>
        <w:top w:val="none" w:sz="0" w:space="0" w:color="auto"/>
        <w:left w:val="none" w:sz="0" w:space="0" w:color="auto"/>
        <w:bottom w:val="none" w:sz="0" w:space="0" w:color="auto"/>
        <w:right w:val="none" w:sz="0" w:space="0" w:color="auto"/>
      </w:divBdr>
    </w:div>
    <w:div w:id="1420105755">
      <w:bodyDiv w:val="1"/>
      <w:marLeft w:val="0"/>
      <w:marRight w:val="0"/>
      <w:marTop w:val="0"/>
      <w:marBottom w:val="0"/>
      <w:divBdr>
        <w:top w:val="none" w:sz="0" w:space="0" w:color="auto"/>
        <w:left w:val="none" w:sz="0" w:space="0" w:color="auto"/>
        <w:bottom w:val="none" w:sz="0" w:space="0" w:color="auto"/>
        <w:right w:val="none" w:sz="0" w:space="0" w:color="auto"/>
      </w:divBdr>
    </w:div>
    <w:div w:id="1430156622">
      <w:bodyDiv w:val="1"/>
      <w:marLeft w:val="0"/>
      <w:marRight w:val="0"/>
      <w:marTop w:val="0"/>
      <w:marBottom w:val="0"/>
      <w:divBdr>
        <w:top w:val="none" w:sz="0" w:space="0" w:color="auto"/>
        <w:left w:val="none" w:sz="0" w:space="0" w:color="auto"/>
        <w:bottom w:val="none" w:sz="0" w:space="0" w:color="auto"/>
        <w:right w:val="none" w:sz="0" w:space="0" w:color="auto"/>
      </w:divBdr>
    </w:div>
    <w:div w:id="1436901863">
      <w:bodyDiv w:val="1"/>
      <w:marLeft w:val="0"/>
      <w:marRight w:val="0"/>
      <w:marTop w:val="0"/>
      <w:marBottom w:val="0"/>
      <w:divBdr>
        <w:top w:val="none" w:sz="0" w:space="0" w:color="auto"/>
        <w:left w:val="none" w:sz="0" w:space="0" w:color="auto"/>
        <w:bottom w:val="none" w:sz="0" w:space="0" w:color="auto"/>
        <w:right w:val="none" w:sz="0" w:space="0" w:color="auto"/>
      </w:divBdr>
    </w:div>
    <w:div w:id="1444497090">
      <w:bodyDiv w:val="1"/>
      <w:marLeft w:val="0"/>
      <w:marRight w:val="0"/>
      <w:marTop w:val="0"/>
      <w:marBottom w:val="0"/>
      <w:divBdr>
        <w:top w:val="none" w:sz="0" w:space="0" w:color="auto"/>
        <w:left w:val="none" w:sz="0" w:space="0" w:color="auto"/>
        <w:bottom w:val="none" w:sz="0" w:space="0" w:color="auto"/>
        <w:right w:val="none" w:sz="0" w:space="0" w:color="auto"/>
      </w:divBdr>
    </w:div>
    <w:div w:id="1448545085">
      <w:bodyDiv w:val="1"/>
      <w:marLeft w:val="0"/>
      <w:marRight w:val="0"/>
      <w:marTop w:val="0"/>
      <w:marBottom w:val="0"/>
      <w:divBdr>
        <w:top w:val="none" w:sz="0" w:space="0" w:color="auto"/>
        <w:left w:val="none" w:sz="0" w:space="0" w:color="auto"/>
        <w:bottom w:val="none" w:sz="0" w:space="0" w:color="auto"/>
        <w:right w:val="none" w:sz="0" w:space="0" w:color="auto"/>
      </w:divBdr>
    </w:div>
    <w:div w:id="1452090465">
      <w:bodyDiv w:val="1"/>
      <w:marLeft w:val="0"/>
      <w:marRight w:val="0"/>
      <w:marTop w:val="0"/>
      <w:marBottom w:val="0"/>
      <w:divBdr>
        <w:top w:val="none" w:sz="0" w:space="0" w:color="auto"/>
        <w:left w:val="none" w:sz="0" w:space="0" w:color="auto"/>
        <w:bottom w:val="none" w:sz="0" w:space="0" w:color="auto"/>
        <w:right w:val="none" w:sz="0" w:space="0" w:color="auto"/>
      </w:divBdr>
    </w:div>
    <w:div w:id="1464813340">
      <w:bodyDiv w:val="1"/>
      <w:marLeft w:val="0"/>
      <w:marRight w:val="0"/>
      <w:marTop w:val="0"/>
      <w:marBottom w:val="0"/>
      <w:divBdr>
        <w:top w:val="none" w:sz="0" w:space="0" w:color="auto"/>
        <w:left w:val="none" w:sz="0" w:space="0" w:color="auto"/>
        <w:bottom w:val="none" w:sz="0" w:space="0" w:color="auto"/>
        <w:right w:val="none" w:sz="0" w:space="0" w:color="auto"/>
      </w:divBdr>
    </w:div>
    <w:div w:id="1483424091">
      <w:bodyDiv w:val="1"/>
      <w:marLeft w:val="0"/>
      <w:marRight w:val="0"/>
      <w:marTop w:val="0"/>
      <w:marBottom w:val="0"/>
      <w:divBdr>
        <w:top w:val="none" w:sz="0" w:space="0" w:color="auto"/>
        <w:left w:val="none" w:sz="0" w:space="0" w:color="auto"/>
        <w:bottom w:val="none" w:sz="0" w:space="0" w:color="auto"/>
        <w:right w:val="none" w:sz="0" w:space="0" w:color="auto"/>
      </w:divBdr>
    </w:div>
    <w:div w:id="1487742055">
      <w:bodyDiv w:val="1"/>
      <w:marLeft w:val="0"/>
      <w:marRight w:val="0"/>
      <w:marTop w:val="0"/>
      <w:marBottom w:val="0"/>
      <w:divBdr>
        <w:top w:val="none" w:sz="0" w:space="0" w:color="auto"/>
        <w:left w:val="none" w:sz="0" w:space="0" w:color="auto"/>
        <w:bottom w:val="none" w:sz="0" w:space="0" w:color="auto"/>
        <w:right w:val="none" w:sz="0" w:space="0" w:color="auto"/>
      </w:divBdr>
    </w:div>
    <w:div w:id="1487745522">
      <w:bodyDiv w:val="1"/>
      <w:marLeft w:val="0"/>
      <w:marRight w:val="0"/>
      <w:marTop w:val="0"/>
      <w:marBottom w:val="0"/>
      <w:divBdr>
        <w:top w:val="none" w:sz="0" w:space="0" w:color="auto"/>
        <w:left w:val="none" w:sz="0" w:space="0" w:color="auto"/>
        <w:bottom w:val="none" w:sz="0" w:space="0" w:color="auto"/>
        <w:right w:val="none" w:sz="0" w:space="0" w:color="auto"/>
      </w:divBdr>
    </w:div>
    <w:div w:id="1491828093">
      <w:bodyDiv w:val="1"/>
      <w:marLeft w:val="0"/>
      <w:marRight w:val="0"/>
      <w:marTop w:val="0"/>
      <w:marBottom w:val="0"/>
      <w:divBdr>
        <w:top w:val="none" w:sz="0" w:space="0" w:color="auto"/>
        <w:left w:val="none" w:sz="0" w:space="0" w:color="auto"/>
        <w:bottom w:val="none" w:sz="0" w:space="0" w:color="auto"/>
        <w:right w:val="none" w:sz="0" w:space="0" w:color="auto"/>
      </w:divBdr>
    </w:div>
    <w:div w:id="1503468621">
      <w:bodyDiv w:val="1"/>
      <w:marLeft w:val="0"/>
      <w:marRight w:val="0"/>
      <w:marTop w:val="0"/>
      <w:marBottom w:val="0"/>
      <w:divBdr>
        <w:top w:val="none" w:sz="0" w:space="0" w:color="auto"/>
        <w:left w:val="none" w:sz="0" w:space="0" w:color="auto"/>
        <w:bottom w:val="none" w:sz="0" w:space="0" w:color="auto"/>
        <w:right w:val="none" w:sz="0" w:space="0" w:color="auto"/>
      </w:divBdr>
    </w:div>
    <w:div w:id="1548638382">
      <w:bodyDiv w:val="1"/>
      <w:marLeft w:val="0"/>
      <w:marRight w:val="0"/>
      <w:marTop w:val="0"/>
      <w:marBottom w:val="0"/>
      <w:divBdr>
        <w:top w:val="none" w:sz="0" w:space="0" w:color="auto"/>
        <w:left w:val="none" w:sz="0" w:space="0" w:color="auto"/>
        <w:bottom w:val="none" w:sz="0" w:space="0" w:color="auto"/>
        <w:right w:val="none" w:sz="0" w:space="0" w:color="auto"/>
      </w:divBdr>
    </w:div>
    <w:div w:id="1556160522">
      <w:bodyDiv w:val="1"/>
      <w:marLeft w:val="0"/>
      <w:marRight w:val="0"/>
      <w:marTop w:val="0"/>
      <w:marBottom w:val="0"/>
      <w:divBdr>
        <w:top w:val="none" w:sz="0" w:space="0" w:color="auto"/>
        <w:left w:val="none" w:sz="0" w:space="0" w:color="auto"/>
        <w:bottom w:val="none" w:sz="0" w:space="0" w:color="auto"/>
        <w:right w:val="none" w:sz="0" w:space="0" w:color="auto"/>
      </w:divBdr>
    </w:div>
    <w:div w:id="1567954524">
      <w:bodyDiv w:val="1"/>
      <w:marLeft w:val="0"/>
      <w:marRight w:val="0"/>
      <w:marTop w:val="0"/>
      <w:marBottom w:val="0"/>
      <w:divBdr>
        <w:top w:val="none" w:sz="0" w:space="0" w:color="auto"/>
        <w:left w:val="none" w:sz="0" w:space="0" w:color="auto"/>
        <w:bottom w:val="none" w:sz="0" w:space="0" w:color="auto"/>
        <w:right w:val="none" w:sz="0" w:space="0" w:color="auto"/>
      </w:divBdr>
    </w:div>
    <w:div w:id="1575697629">
      <w:bodyDiv w:val="1"/>
      <w:marLeft w:val="0"/>
      <w:marRight w:val="0"/>
      <w:marTop w:val="0"/>
      <w:marBottom w:val="0"/>
      <w:divBdr>
        <w:top w:val="none" w:sz="0" w:space="0" w:color="auto"/>
        <w:left w:val="none" w:sz="0" w:space="0" w:color="auto"/>
        <w:bottom w:val="none" w:sz="0" w:space="0" w:color="auto"/>
        <w:right w:val="none" w:sz="0" w:space="0" w:color="auto"/>
      </w:divBdr>
    </w:div>
    <w:div w:id="1603996209">
      <w:bodyDiv w:val="1"/>
      <w:marLeft w:val="0"/>
      <w:marRight w:val="0"/>
      <w:marTop w:val="0"/>
      <w:marBottom w:val="0"/>
      <w:divBdr>
        <w:top w:val="none" w:sz="0" w:space="0" w:color="auto"/>
        <w:left w:val="none" w:sz="0" w:space="0" w:color="auto"/>
        <w:bottom w:val="none" w:sz="0" w:space="0" w:color="auto"/>
        <w:right w:val="none" w:sz="0" w:space="0" w:color="auto"/>
      </w:divBdr>
    </w:div>
    <w:div w:id="1607272701">
      <w:bodyDiv w:val="1"/>
      <w:marLeft w:val="0"/>
      <w:marRight w:val="0"/>
      <w:marTop w:val="0"/>
      <w:marBottom w:val="0"/>
      <w:divBdr>
        <w:top w:val="none" w:sz="0" w:space="0" w:color="auto"/>
        <w:left w:val="none" w:sz="0" w:space="0" w:color="auto"/>
        <w:bottom w:val="none" w:sz="0" w:space="0" w:color="auto"/>
        <w:right w:val="none" w:sz="0" w:space="0" w:color="auto"/>
      </w:divBdr>
    </w:div>
    <w:div w:id="1624850565">
      <w:bodyDiv w:val="1"/>
      <w:marLeft w:val="0"/>
      <w:marRight w:val="0"/>
      <w:marTop w:val="0"/>
      <w:marBottom w:val="0"/>
      <w:divBdr>
        <w:top w:val="none" w:sz="0" w:space="0" w:color="auto"/>
        <w:left w:val="none" w:sz="0" w:space="0" w:color="auto"/>
        <w:bottom w:val="none" w:sz="0" w:space="0" w:color="auto"/>
        <w:right w:val="none" w:sz="0" w:space="0" w:color="auto"/>
      </w:divBdr>
    </w:div>
    <w:div w:id="1649020776">
      <w:bodyDiv w:val="1"/>
      <w:marLeft w:val="0"/>
      <w:marRight w:val="0"/>
      <w:marTop w:val="0"/>
      <w:marBottom w:val="0"/>
      <w:divBdr>
        <w:top w:val="none" w:sz="0" w:space="0" w:color="auto"/>
        <w:left w:val="none" w:sz="0" w:space="0" w:color="auto"/>
        <w:bottom w:val="none" w:sz="0" w:space="0" w:color="auto"/>
        <w:right w:val="none" w:sz="0" w:space="0" w:color="auto"/>
      </w:divBdr>
    </w:div>
    <w:div w:id="1652515951">
      <w:bodyDiv w:val="1"/>
      <w:marLeft w:val="0"/>
      <w:marRight w:val="0"/>
      <w:marTop w:val="0"/>
      <w:marBottom w:val="0"/>
      <w:divBdr>
        <w:top w:val="none" w:sz="0" w:space="0" w:color="auto"/>
        <w:left w:val="none" w:sz="0" w:space="0" w:color="auto"/>
        <w:bottom w:val="none" w:sz="0" w:space="0" w:color="auto"/>
        <w:right w:val="none" w:sz="0" w:space="0" w:color="auto"/>
      </w:divBdr>
    </w:div>
    <w:div w:id="1654530785">
      <w:bodyDiv w:val="1"/>
      <w:marLeft w:val="0"/>
      <w:marRight w:val="0"/>
      <w:marTop w:val="0"/>
      <w:marBottom w:val="0"/>
      <w:divBdr>
        <w:top w:val="none" w:sz="0" w:space="0" w:color="auto"/>
        <w:left w:val="none" w:sz="0" w:space="0" w:color="auto"/>
        <w:bottom w:val="none" w:sz="0" w:space="0" w:color="auto"/>
        <w:right w:val="none" w:sz="0" w:space="0" w:color="auto"/>
      </w:divBdr>
    </w:div>
    <w:div w:id="1666470582">
      <w:bodyDiv w:val="1"/>
      <w:marLeft w:val="0"/>
      <w:marRight w:val="0"/>
      <w:marTop w:val="0"/>
      <w:marBottom w:val="0"/>
      <w:divBdr>
        <w:top w:val="none" w:sz="0" w:space="0" w:color="auto"/>
        <w:left w:val="none" w:sz="0" w:space="0" w:color="auto"/>
        <w:bottom w:val="none" w:sz="0" w:space="0" w:color="auto"/>
        <w:right w:val="none" w:sz="0" w:space="0" w:color="auto"/>
      </w:divBdr>
    </w:div>
    <w:div w:id="1671257059">
      <w:bodyDiv w:val="1"/>
      <w:marLeft w:val="0"/>
      <w:marRight w:val="0"/>
      <w:marTop w:val="0"/>
      <w:marBottom w:val="0"/>
      <w:divBdr>
        <w:top w:val="none" w:sz="0" w:space="0" w:color="auto"/>
        <w:left w:val="none" w:sz="0" w:space="0" w:color="auto"/>
        <w:bottom w:val="none" w:sz="0" w:space="0" w:color="auto"/>
        <w:right w:val="none" w:sz="0" w:space="0" w:color="auto"/>
      </w:divBdr>
    </w:div>
    <w:div w:id="1701474481">
      <w:bodyDiv w:val="1"/>
      <w:marLeft w:val="0"/>
      <w:marRight w:val="0"/>
      <w:marTop w:val="0"/>
      <w:marBottom w:val="0"/>
      <w:divBdr>
        <w:top w:val="none" w:sz="0" w:space="0" w:color="auto"/>
        <w:left w:val="none" w:sz="0" w:space="0" w:color="auto"/>
        <w:bottom w:val="none" w:sz="0" w:space="0" w:color="auto"/>
        <w:right w:val="none" w:sz="0" w:space="0" w:color="auto"/>
      </w:divBdr>
    </w:div>
    <w:div w:id="1717971259">
      <w:bodyDiv w:val="1"/>
      <w:marLeft w:val="0"/>
      <w:marRight w:val="0"/>
      <w:marTop w:val="0"/>
      <w:marBottom w:val="0"/>
      <w:divBdr>
        <w:top w:val="none" w:sz="0" w:space="0" w:color="auto"/>
        <w:left w:val="none" w:sz="0" w:space="0" w:color="auto"/>
        <w:bottom w:val="none" w:sz="0" w:space="0" w:color="auto"/>
        <w:right w:val="none" w:sz="0" w:space="0" w:color="auto"/>
      </w:divBdr>
    </w:div>
    <w:div w:id="1754625343">
      <w:bodyDiv w:val="1"/>
      <w:marLeft w:val="0"/>
      <w:marRight w:val="0"/>
      <w:marTop w:val="0"/>
      <w:marBottom w:val="0"/>
      <w:divBdr>
        <w:top w:val="none" w:sz="0" w:space="0" w:color="auto"/>
        <w:left w:val="none" w:sz="0" w:space="0" w:color="auto"/>
        <w:bottom w:val="none" w:sz="0" w:space="0" w:color="auto"/>
        <w:right w:val="none" w:sz="0" w:space="0" w:color="auto"/>
      </w:divBdr>
    </w:div>
    <w:div w:id="1762751820">
      <w:bodyDiv w:val="1"/>
      <w:marLeft w:val="0"/>
      <w:marRight w:val="0"/>
      <w:marTop w:val="0"/>
      <w:marBottom w:val="0"/>
      <w:divBdr>
        <w:top w:val="none" w:sz="0" w:space="0" w:color="auto"/>
        <w:left w:val="none" w:sz="0" w:space="0" w:color="auto"/>
        <w:bottom w:val="none" w:sz="0" w:space="0" w:color="auto"/>
        <w:right w:val="none" w:sz="0" w:space="0" w:color="auto"/>
      </w:divBdr>
    </w:div>
    <w:div w:id="1775977175">
      <w:bodyDiv w:val="1"/>
      <w:marLeft w:val="0"/>
      <w:marRight w:val="0"/>
      <w:marTop w:val="0"/>
      <w:marBottom w:val="0"/>
      <w:divBdr>
        <w:top w:val="none" w:sz="0" w:space="0" w:color="auto"/>
        <w:left w:val="none" w:sz="0" w:space="0" w:color="auto"/>
        <w:bottom w:val="none" w:sz="0" w:space="0" w:color="auto"/>
        <w:right w:val="none" w:sz="0" w:space="0" w:color="auto"/>
      </w:divBdr>
    </w:div>
    <w:div w:id="1778213585">
      <w:bodyDiv w:val="1"/>
      <w:marLeft w:val="0"/>
      <w:marRight w:val="0"/>
      <w:marTop w:val="0"/>
      <w:marBottom w:val="0"/>
      <w:divBdr>
        <w:top w:val="none" w:sz="0" w:space="0" w:color="auto"/>
        <w:left w:val="none" w:sz="0" w:space="0" w:color="auto"/>
        <w:bottom w:val="none" w:sz="0" w:space="0" w:color="auto"/>
        <w:right w:val="none" w:sz="0" w:space="0" w:color="auto"/>
      </w:divBdr>
    </w:div>
    <w:div w:id="1807429334">
      <w:bodyDiv w:val="1"/>
      <w:marLeft w:val="0"/>
      <w:marRight w:val="0"/>
      <w:marTop w:val="0"/>
      <w:marBottom w:val="0"/>
      <w:divBdr>
        <w:top w:val="none" w:sz="0" w:space="0" w:color="auto"/>
        <w:left w:val="none" w:sz="0" w:space="0" w:color="auto"/>
        <w:bottom w:val="none" w:sz="0" w:space="0" w:color="auto"/>
        <w:right w:val="none" w:sz="0" w:space="0" w:color="auto"/>
      </w:divBdr>
    </w:div>
    <w:div w:id="1846549539">
      <w:bodyDiv w:val="1"/>
      <w:marLeft w:val="0"/>
      <w:marRight w:val="0"/>
      <w:marTop w:val="0"/>
      <w:marBottom w:val="0"/>
      <w:divBdr>
        <w:top w:val="none" w:sz="0" w:space="0" w:color="auto"/>
        <w:left w:val="none" w:sz="0" w:space="0" w:color="auto"/>
        <w:bottom w:val="none" w:sz="0" w:space="0" w:color="auto"/>
        <w:right w:val="none" w:sz="0" w:space="0" w:color="auto"/>
      </w:divBdr>
    </w:div>
    <w:div w:id="1869368470">
      <w:bodyDiv w:val="1"/>
      <w:marLeft w:val="0"/>
      <w:marRight w:val="0"/>
      <w:marTop w:val="0"/>
      <w:marBottom w:val="0"/>
      <w:divBdr>
        <w:top w:val="none" w:sz="0" w:space="0" w:color="auto"/>
        <w:left w:val="none" w:sz="0" w:space="0" w:color="auto"/>
        <w:bottom w:val="none" w:sz="0" w:space="0" w:color="auto"/>
        <w:right w:val="none" w:sz="0" w:space="0" w:color="auto"/>
      </w:divBdr>
    </w:div>
    <w:div w:id="1869836095">
      <w:bodyDiv w:val="1"/>
      <w:marLeft w:val="0"/>
      <w:marRight w:val="0"/>
      <w:marTop w:val="0"/>
      <w:marBottom w:val="0"/>
      <w:divBdr>
        <w:top w:val="none" w:sz="0" w:space="0" w:color="auto"/>
        <w:left w:val="none" w:sz="0" w:space="0" w:color="auto"/>
        <w:bottom w:val="none" w:sz="0" w:space="0" w:color="auto"/>
        <w:right w:val="none" w:sz="0" w:space="0" w:color="auto"/>
      </w:divBdr>
    </w:div>
    <w:div w:id="1869954307">
      <w:bodyDiv w:val="1"/>
      <w:marLeft w:val="0"/>
      <w:marRight w:val="0"/>
      <w:marTop w:val="0"/>
      <w:marBottom w:val="0"/>
      <w:divBdr>
        <w:top w:val="none" w:sz="0" w:space="0" w:color="auto"/>
        <w:left w:val="none" w:sz="0" w:space="0" w:color="auto"/>
        <w:bottom w:val="none" w:sz="0" w:space="0" w:color="auto"/>
        <w:right w:val="none" w:sz="0" w:space="0" w:color="auto"/>
      </w:divBdr>
    </w:div>
    <w:div w:id="1877429718">
      <w:bodyDiv w:val="1"/>
      <w:marLeft w:val="0"/>
      <w:marRight w:val="0"/>
      <w:marTop w:val="0"/>
      <w:marBottom w:val="0"/>
      <w:divBdr>
        <w:top w:val="none" w:sz="0" w:space="0" w:color="auto"/>
        <w:left w:val="none" w:sz="0" w:space="0" w:color="auto"/>
        <w:bottom w:val="none" w:sz="0" w:space="0" w:color="auto"/>
        <w:right w:val="none" w:sz="0" w:space="0" w:color="auto"/>
      </w:divBdr>
    </w:div>
    <w:div w:id="1886259274">
      <w:bodyDiv w:val="1"/>
      <w:marLeft w:val="0"/>
      <w:marRight w:val="0"/>
      <w:marTop w:val="0"/>
      <w:marBottom w:val="0"/>
      <w:divBdr>
        <w:top w:val="none" w:sz="0" w:space="0" w:color="auto"/>
        <w:left w:val="none" w:sz="0" w:space="0" w:color="auto"/>
        <w:bottom w:val="none" w:sz="0" w:space="0" w:color="auto"/>
        <w:right w:val="none" w:sz="0" w:space="0" w:color="auto"/>
      </w:divBdr>
    </w:div>
    <w:div w:id="1888712405">
      <w:bodyDiv w:val="1"/>
      <w:marLeft w:val="0"/>
      <w:marRight w:val="0"/>
      <w:marTop w:val="0"/>
      <w:marBottom w:val="0"/>
      <w:divBdr>
        <w:top w:val="none" w:sz="0" w:space="0" w:color="auto"/>
        <w:left w:val="none" w:sz="0" w:space="0" w:color="auto"/>
        <w:bottom w:val="none" w:sz="0" w:space="0" w:color="auto"/>
        <w:right w:val="none" w:sz="0" w:space="0" w:color="auto"/>
      </w:divBdr>
    </w:div>
    <w:div w:id="1894467225">
      <w:bodyDiv w:val="1"/>
      <w:marLeft w:val="0"/>
      <w:marRight w:val="0"/>
      <w:marTop w:val="0"/>
      <w:marBottom w:val="0"/>
      <w:divBdr>
        <w:top w:val="none" w:sz="0" w:space="0" w:color="auto"/>
        <w:left w:val="none" w:sz="0" w:space="0" w:color="auto"/>
        <w:bottom w:val="none" w:sz="0" w:space="0" w:color="auto"/>
        <w:right w:val="none" w:sz="0" w:space="0" w:color="auto"/>
      </w:divBdr>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
    <w:div w:id="1919706770">
      <w:bodyDiv w:val="1"/>
      <w:marLeft w:val="0"/>
      <w:marRight w:val="0"/>
      <w:marTop w:val="0"/>
      <w:marBottom w:val="0"/>
      <w:divBdr>
        <w:top w:val="none" w:sz="0" w:space="0" w:color="auto"/>
        <w:left w:val="none" w:sz="0" w:space="0" w:color="auto"/>
        <w:bottom w:val="none" w:sz="0" w:space="0" w:color="auto"/>
        <w:right w:val="none" w:sz="0" w:space="0" w:color="auto"/>
      </w:divBdr>
    </w:div>
    <w:div w:id="1934388599">
      <w:bodyDiv w:val="1"/>
      <w:marLeft w:val="0"/>
      <w:marRight w:val="0"/>
      <w:marTop w:val="0"/>
      <w:marBottom w:val="0"/>
      <w:divBdr>
        <w:top w:val="none" w:sz="0" w:space="0" w:color="auto"/>
        <w:left w:val="none" w:sz="0" w:space="0" w:color="auto"/>
        <w:bottom w:val="none" w:sz="0" w:space="0" w:color="auto"/>
        <w:right w:val="none" w:sz="0" w:space="0" w:color="auto"/>
      </w:divBdr>
    </w:div>
    <w:div w:id="1937207713">
      <w:bodyDiv w:val="1"/>
      <w:marLeft w:val="0"/>
      <w:marRight w:val="0"/>
      <w:marTop w:val="0"/>
      <w:marBottom w:val="0"/>
      <w:divBdr>
        <w:top w:val="none" w:sz="0" w:space="0" w:color="auto"/>
        <w:left w:val="none" w:sz="0" w:space="0" w:color="auto"/>
        <w:bottom w:val="none" w:sz="0" w:space="0" w:color="auto"/>
        <w:right w:val="none" w:sz="0" w:space="0" w:color="auto"/>
      </w:divBdr>
    </w:div>
    <w:div w:id="1947224826">
      <w:bodyDiv w:val="1"/>
      <w:marLeft w:val="0"/>
      <w:marRight w:val="0"/>
      <w:marTop w:val="0"/>
      <w:marBottom w:val="0"/>
      <w:divBdr>
        <w:top w:val="none" w:sz="0" w:space="0" w:color="auto"/>
        <w:left w:val="none" w:sz="0" w:space="0" w:color="auto"/>
        <w:bottom w:val="none" w:sz="0" w:space="0" w:color="auto"/>
        <w:right w:val="none" w:sz="0" w:space="0" w:color="auto"/>
      </w:divBdr>
    </w:div>
    <w:div w:id="1970431014">
      <w:bodyDiv w:val="1"/>
      <w:marLeft w:val="0"/>
      <w:marRight w:val="0"/>
      <w:marTop w:val="0"/>
      <w:marBottom w:val="0"/>
      <w:divBdr>
        <w:top w:val="none" w:sz="0" w:space="0" w:color="auto"/>
        <w:left w:val="none" w:sz="0" w:space="0" w:color="auto"/>
        <w:bottom w:val="none" w:sz="0" w:space="0" w:color="auto"/>
        <w:right w:val="none" w:sz="0" w:space="0" w:color="auto"/>
      </w:divBdr>
    </w:div>
    <w:div w:id="1976838642">
      <w:bodyDiv w:val="1"/>
      <w:marLeft w:val="0"/>
      <w:marRight w:val="0"/>
      <w:marTop w:val="0"/>
      <w:marBottom w:val="0"/>
      <w:divBdr>
        <w:top w:val="none" w:sz="0" w:space="0" w:color="auto"/>
        <w:left w:val="none" w:sz="0" w:space="0" w:color="auto"/>
        <w:bottom w:val="none" w:sz="0" w:space="0" w:color="auto"/>
        <w:right w:val="none" w:sz="0" w:space="0" w:color="auto"/>
      </w:divBdr>
    </w:div>
    <w:div w:id="1984190506">
      <w:bodyDiv w:val="1"/>
      <w:marLeft w:val="0"/>
      <w:marRight w:val="0"/>
      <w:marTop w:val="0"/>
      <w:marBottom w:val="0"/>
      <w:divBdr>
        <w:top w:val="none" w:sz="0" w:space="0" w:color="auto"/>
        <w:left w:val="none" w:sz="0" w:space="0" w:color="auto"/>
        <w:bottom w:val="none" w:sz="0" w:space="0" w:color="auto"/>
        <w:right w:val="none" w:sz="0" w:space="0" w:color="auto"/>
      </w:divBdr>
    </w:div>
    <w:div w:id="1993830313">
      <w:bodyDiv w:val="1"/>
      <w:marLeft w:val="0"/>
      <w:marRight w:val="0"/>
      <w:marTop w:val="0"/>
      <w:marBottom w:val="0"/>
      <w:divBdr>
        <w:top w:val="none" w:sz="0" w:space="0" w:color="auto"/>
        <w:left w:val="none" w:sz="0" w:space="0" w:color="auto"/>
        <w:bottom w:val="none" w:sz="0" w:space="0" w:color="auto"/>
        <w:right w:val="none" w:sz="0" w:space="0" w:color="auto"/>
      </w:divBdr>
    </w:div>
    <w:div w:id="1995600348">
      <w:bodyDiv w:val="1"/>
      <w:marLeft w:val="0"/>
      <w:marRight w:val="0"/>
      <w:marTop w:val="0"/>
      <w:marBottom w:val="0"/>
      <w:divBdr>
        <w:top w:val="none" w:sz="0" w:space="0" w:color="auto"/>
        <w:left w:val="none" w:sz="0" w:space="0" w:color="auto"/>
        <w:bottom w:val="none" w:sz="0" w:space="0" w:color="auto"/>
        <w:right w:val="none" w:sz="0" w:space="0" w:color="auto"/>
      </w:divBdr>
    </w:div>
    <w:div w:id="2011253369">
      <w:bodyDiv w:val="1"/>
      <w:marLeft w:val="0"/>
      <w:marRight w:val="0"/>
      <w:marTop w:val="0"/>
      <w:marBottom w:val="0"/>
      <w:divBdr>
        <w:top w:val="none" w:sz="0" w:space="0" w:color="auto"/>
        <w:left w:val="none" w:sz="0" w:space="0" w:color="auto"/>
        <w:bottom w:val="none" w:sz="0" w:space="0" w:color="auto"/>
        <w:right w:val="none" w:sz="0" w:space="0" w:color="auto"/>
      </w:divBdr>
    </w:div>
    <w:div w:id="2011325910">
      <w:bodyDiv w:val="1"/>
      <w:marLeft w:val="0"/>
      <w:marRight w:val="0"/>
      <w:marTop w:val="0"/>
      <w:marBottom w:val="0"/>
      <w:divBdr>
        <w:top w:val="none" w:sz="0" w:space="0" w:color="auto"/>
        <w:left w:val="none" w:sz="0" w:space="0" w:color="auto"/>
        <w:bottom w:val="none" w:sz="0" w:space="0" w:color="auto"/>
        <w:right w:val="none" w:sz="0" w:space="0" w:color="auto"/>
      </w:divBdr>
    </w:div>
    <w:div w:id="2016033063">
      <w:bodyDiv w:val="1"/>
      <w:marLeft w:val="0"/>
      <w:marRight w:val="0"/>
      <w:marTop w:val="0"/>
      <w:marBottom w:val="0"/>
      <w:divBdr>
        <w:top w:val="none" w:sz="0" w:space="0" w:color="auto"/>
        <w:left w:val="none" w:sz="0" w:space="0" w:color="auto"/>
        <w:bottom w:val="none" w:sz="0" w:space="0" w:color="auto"/>
        <w:right w:val="none" w:sz="0" w:space="0" w:color="auto"/>
      </w:divBdr>
    </w:div>
    <w:div w:id="2030830332">
      <w:bodyDiv w:val="1"/>
      <w:marLeft w:val="0"/>
      <w:marRight w:val="0"/>
      <w:marTop w:val="0"/>
      <w:marBottom w:val="0"/>
      <w:divBdr>
        <w:top w:val="none" w:sz="0" w:space="0" w:color="auto"/>
        <w:left w:val="none" w:sz="0" w:space="0" w:color="auto"/>
        <w:bottom w:val="none" w:sz="0" w:space="0" w:color="auto"/>
        <w:right w:val="none" w:sz="0" w:space="0" w:color="auto"/>
      </w:divBdr>
    </w:div>
    <w:div w:id="2034767651">
      <w:bodyDiv w:val="1"/>
      <w:marLeft w:val="0"/>
      <w:marRight w:val="0"/>
      <w:marTop w:val="0"/>
      <w:marBottom w:val="0"/>
      <w:divBdr>
        <w:top w:val="none" w:sz="0" w:space="0" w:color="auto"/>
        <w:left w:val="none" w:sz="0" w:space="0" w:color="auto"/>
        <w:bottom w:val="none" w:sz="0" w:space="0" w:color="auto"/>
        <w:right w:val="none" w:sz="0" w:space="0" w:color="auto"/>
      </w:divBdr>
    </w:div>
    <w:div w:id="2038307558">
      <w:bodyDiv w:val="1"/>
      <w:marLeft w:val="0"/>
      <w:marRight w:val="0"/>
      <w:marTop w:val="0"/>
      <w:marBottom w:val="0"/>
      <w:divBdr>
        <w:top w:val="none" w:sz="0" w:space="0" w:color="auto"/>
        <w:left w:val="none" w:sz="0" w:space="0" w:color="auto"/>
        <w:bottom w:val="none" w:sz="0" w:space="0" w:color="auto"/>
        <w:right w:val="none" w:sz="0" w:space="0" w:color="auto"/>
      </w:divBdr>
    </w:div>
    <w:div w:id="2040661260">
      <w:bodyDiv w:val="1"/>
      <w:marLeft w:val="0"/>
      <w:marRight w:val="0"/>
      <w:marTop w:val="0"/>
      <w:marBottom w:val="0"/>
      <w:divBdr>
        <w:top w:val="none" w:sz="0" w:space="0" w:color="auto"/>
        <w:left w:val="none" w:sz="0" w:space="0" w:color="auto"/>
        <w:bottom w:val="none" w:sz="0" w:space="0" w:color="auto"/>
        <w:right w:val="none" w:sz="0" w:space="0" w:color="auto"/>
      </w:divBdr>
    </w:div>
    <w:div w:id="2055081999">
      <w:bodyDiv w:val="1"/>
      <w:marLeft w:val="0"/>
      <w:marRight w:val="0"/>
      <w:marTop w:val="0"/>
      <w:marBottom w:val="0"/>
      <w:divBdr>
        <w:top w:val="none" w:sz="0" w:space="0" w:color="auto"/>
        <w:left w:val="none" w:sz="0" w:space="0" w:color="auto"/>
        <w:bottom w:val="none" w:sz="0" w:space="0" w:color="auto"/>
        <w:right w:val="none" w:sz="0" w:space="0" w:color="auto"/>
      </w:divBdr>
    </w:div>
    <w:div w:id="2057241095">
      <w:bodyDiv w:val="1"/>
      <w:marLeft w:val="0"/>
      <w:marRight w:val="0"/>
      <w:marTop w:val="0"/>
      <w:marBottom w:val="0"/>
      <w:divBdr>
        <w:top w:val="none" w:sz="0" w:space="0" w:color="auto"/>
        <w:left w:val="none" w:sz="0" w:space="0" w:color="auto"/>
        <w:bottom w:val="none" w:sz="0" w:space="0" w:color="auto"/>
        <w:right w:val="none" w:sz="0" w:space="0" w:color="auto"/>
      </w:divBdr>
    </w:div>
    <w:div w:id="2105881817">
      <w:bodyDiv w:val="1"/>
      <w:marLeft w:val="0"/>
      <w:marRight w:val="0"/>
      <w:marTop w:val="0"/>
      <w:marBottom w:val="0"/>
      <w:divBdr>
        <w:top w:val="none" w:sz="0" w:space="0" w:color="auto"/>
        <w:left w:val="none" w:sz="0" w:space="0" w:color="auto"/>
        <w:bottom w:val="none" w:sz="0" w:space="0" w:color="auto"/>
        <w:right w:val="none" w:sz="0" w:space="0" w:color="auto"/>
      </w:divBdr>
    </w:div>
    <w:div w:id="2108456457">
      <w:bodyDiv w:val="1"/>
      <w:marLeft w:val="0"/>
      <w:marRight w:val="0"/>
      <w:marTop w:val="0"/>
      <w:marBottom w:val="0"/>
      <w:divBdr>
        <w:top w:val="none" w:sz="0" w:space="0" w:color="auto"/>
        <w:left w:val="none" w:sz="0" w:space="0" w:color="auto"/>
        <w:bottom w:val="none" w:sz="0" w:space="0" w:color="auto"/>
        <w:right w:val="none" w:sz="0" w:space="0" w:color="auto"/>
      </w:divBdr>
    </w:div>
    <w:div w:id="2136369421">
      <w:bodyDiv w:val="1"/>
      <w:marLeft w:val="0"/>
      <w:marRight w:val="0"/>
      <w:marTop w:val="0"/>
      <w:marBottom w:val="0"/>
      <w:divBdr>
        <w:top w:val="none" w:sz="0" w:space="0" w:color="auto"/>
        <w:left w:val="none" w:sz="0" w:space="0" w:color="auto"/>
        <w:bottom w:val="none" w:sz="0" w:space="0" w:color="auto"/>
        <w:right w:val="none" w:sz="0" w:space="0" w:color="auto"/>
      </w:divBdr>
    </w:div>
    <w:div w:id="2145585314">
      <w:bodyDiv w:val="1"/>
      <w:marLeft w:val="0"/>
      <w:marRight w:val="0"/>
      <w:marTop w:val="0"/>
      <w:marBottom w:val="0"/>
      <w:divBdr>
        <w:top w:val="none" w:sz="0" w:space="0" w:color="auto"/>
        <w:left w:val="none" w:sz="0" w:space="0" w:color="auto"/>
        <w:bottom w:val="none" w:sz="0" w:space="0" w:color="auto"/>
        <w:right w:val="none" w:sz="0" w:space="0" w:color="auto"/>
      </w:divBdr>
    </w:div>
    <w:div w:id="2145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0%D0%BC%D0%B0" TargetMode="External"/><Relationship Id="rId21" Type="http://schemas.openxmlformats.org/officeDocument/2006/relationships/hyperlink" Target="https://ru.wikipedia.org/wiki/%D0%9F%D0%B5%D1%80%D0%BC%D1%81%D0%BA%D0%B8%D0%B9_%D0%BA%D1%80%D0%B0%D0%B9" TargetMode="External"/><Relationship Id="rId42" Type="http://schemas.openxmlformats.org/officeDocument/2006/relationships/hyperlink" Target="https://ru.wikipedia.org/wiki/%D0%92%D0%B5%D1%80%D1%85%D0%BD%D0%B5%D0%BA%D0%B0%D0%BC%D1%81%D0%BA%D0%B0%D1%8F_%D0%B2%D0%BE%D0%B7%D0%B2%D1%8B%D1%88%D0%B5%D0%BD%D0%BD%D0%BE%D1%81%D1%82%D1%8C" TargetMode="External"/><Relationship Id="rId47" Type="http://schemas.openxmlformats.org/officeDocument/2006/relationships/hyperlink" Target="https://ru.wikipedia.org/wiki/%D0%90%D1%84%D0%B0%D0%BD%D0%B0%D1%81%D1%8C%D0%B5%D0%B2%D0%BE_(%D0%9A%D0%B8%D1%80%D0%BE%D0%B2%D1%81%D0%BA%D0%B0%D1%8F_%D0%BE%D0%B1%D0%BB%D0%B0%D1%81%D1%82%D1%8C)" TargetMode="External"/><Relationship Id="rId63" Type="http://schemas.openxmlformats.org/officeDocument/2006/relationships/hyperlink" Target="https://ru.wikipedia.org/wiki/%D0%A1%D0%B0%D1%80%D0%B4%D0%B0%D0%B9_(%D0%BF%D1%80%D0%B8%D1%82%D0%BE%D0%BA_%D0%9A%D0%B0%D0%BC%D1%8B)" TargetMode="External"/><Relationship Id="rId68" Type="http://schemas.openxmlformats.org/officeDocument/2006/relationships/hyperlink" Target="http://www.consultant.ru/document/cons_doc_LAW_313795/ef81d0b7a41e647f9b8acb47e53a6e28bd86b5e7/" TargetMode="External"/><Relationship Id="rId16" Type="http://schemas.openxmlformats.org/officeDocument/2006/relationships/hyperlink" Target="https://ru.wikipedia.org/wiki/%D0%9F%D0%B5%D1%80%D0%BC%D1%81%D0%BA%D0%B8%D0%B9_%D0%BA%D1%80%D0%B0%D0%B9" TargetMode="External"/><Relationship Id="rId11" Type="http://schemas.openxmlformats.org/officeDocument/2006/relationships/hyperlink" Target="https://ru.wikipedia.org/wiki/%D0%A3%D0%B4%D0%BC%D1%83%D1%80%D1%82%D0%B8%D1%8F" TargetMode="External"/><Relationship Id="rId24" Type="http://schemas.openxmlformats.org/officeDocument/2006/relationships/hyperlink" Target="https://ru.wikipedia.org/wiki/%D0%95%D1%80%D0%B4%D0%B2%D0%B0" TargetMode="External"/><Relationship Id="rId32" Type="http://schemas.openxmlformats.org/officeDocument/2006/relationships/hyperlink" Target="https://ru.wikipedia.org/wiki/%D0%90%D1%84%D0%B0%D0%BD%D0%B0%D1%81%D1%8C%D0%B5%D0%B2%D0%BE_(%D0%9A%D0%B8%D1%80%D0%BE%D0%B2%D1%81%D0%BA%D0%B0%D1%8F_%D0%BE%D0%B1%D0%BB%D0%B0%D1%81%D1%82%D1%8C)" TargetMode="External"/><Relationship Id="rId37" Type="http://schemas.openxmlformats.org/officeDocument/2006/relationships/hyperlink" Target="https://ru.wikipedia.org/wiki/%D0%90%D1%84%D0%B0%D0%BD%D0%B0%D1%81%D1%8C%D0%B5%D0%B2%D1%81%D0%BA%D0%B8%D0%B9_%D1%80%D0%B0%D0%B9%D0%BE%D0%BD" TargetMode="External"/><Relationship Id="rId40" Type="http://schemas.openxmlformats.org/officeDocument/2006/relationships/hyperlink" Target="https://ru.wikipedia.org/wiki/%D0%91%D0%B8%D1%81%D0%B5%D1%80%D0%BE%D0%B2%D0%BE_(%D0%9A%D0%B8%D1%80%D0%BE%D0%B2%D1%81%D0%BA%D0%B0%D1%8F_%D0%BE%D0%B1%D0%BB%D0%B0%D1%81%D1%82%D1%8C)" TargetMode="External"/><Relationship Id="rId45" Type="http://schemas.openxmlformats.org/officeDocument/2006/relationships/hyperlink" Target="https://ru.wikipedia.org/wiki/%D0%9F%D0%B0%D1%88%D0%B8%D0%BD%D0%BE_(%D0%9A%D0%B8%D1%80%D0%BE%D0%B2%D1%81%D0%BA%D0%B0%D1%8F_%D0%BE%D0%B1%D0%BB%D0%B0%D1%81%D1%82%D1%8C)" TargetMode="External"/><Relationship Id="rId53" Type="http://schemas.openxmlformats.org/officeDocument/2006/relationships/hyperlink" Target="https://ru.wikipedia.org/wiki/%D0%9A%D0%B0%D0%BC%D0%B0" TargetMode="External"/><Relationship Id="rId58" Type="http://schemas.openxmlformats.org/officeDocument/2006/relationships/hyperlink" Target="https://ru.wikipedia.org/wiki/%D0%9A%D0%B0%D0%BC%D0%B0" TargetMode="External"/><Relationship Id="rId66" Type="http://schemas.openxmlformats.org/officeDocument/2006/relationships/hyperlink" Target="http://www.consultant.ru/document/cons_doc_LAW_189968/" TargetMode="External"/><Relationship Id="rId74" Type="http://schemas.openxmlformats.org/officeDocument/2006/relationships/hyperlink" Target="http://www.consultant.ru/document/cons_doc_LAW_340342/4c65ff0f232195d8dccc08535d2c3923d5b67f1c/" TargetMode="External"/><Relationship Id="rId5" Type="http://schemas.openxmlformats.org/officeDocument/2006/relationships/webSettings" Target="webSettings.xml"/><Relationship Id="rId61" Type="http://schemas.openxmlformats.org/officeDocument/2006/relationships/hyperlink" Target="https://ru.wikipedia.org/wiki/%D0%A3%D0%B4%D0%BC%D1%83%D1%80%D1%82%D0%B8%D1%8F" TargetMode="External"/><Relationship Id="rId19" Type="http://schemas.openxmlformats.org/officeDocument/2006/relationships/hyperlink" Target="https://ru.wikipedia.org/wiki/%D0%9A%D0%B0%D0%BC%D0%B0" TargetMode="External"/><Relationship Id="rId14" Type="http://schemas.openxmlformats.org/officeDocument/2006/relationships/hyperlink" Target="https://ru.wikipedia.org/wiki/%D0%9A%D0%B8%D1%80%D0%BE%D0%B2%D1%81%D0%BA%D0%B0%D1%8F_%D0%BE%D0%B1%D0%BB%D0%B0%D1%81%D1%82%D1%8C" TargetMode="External"/><Relationship Id="rId22" Type="http://schemas.openxmlformats.org/officeDocument/2006/relationships/hyperlink" Target="https://ru.wikipedia.org/wiki/%D0%90%D1%84%D0%B0%D0%BD%D0%B0%D1%81%D1%8C%D0%B5%D0%B2%D1%81%D0%BA%D0%B8%D0%B9_%D1%80%D0%B0%D0%B9%D0%BE%D0%BD" TargetMode="External"/><Relationship Id="rId27" Type="http://schemas.openxmlformats.org/officeDocument/2006/relationships/hyperlink" Target="https://ru.wikipedia.org/wiki/%D0%9F%D0%B5%D1%80%D0%BC%D1%81%D0%BA%D0%B8%D0%B9_%D0%BA%D1%80%D0%B0%D0%B9" TargetMode="External"/><Relationship Id="rId30" Type="http://schemas.openxmlformats.org/officeDocument/2006/relationships/hyperlink" Target="https://ru.wikipedia.org/wiki/%D0%91%D0%B8%D1%81%D0%B5%D1%80%D0%BE%D0%B2%D0%BE_(%D0%9A%D0%B8%D1%80%D0%BE%D0%B2%D1%81%D0%BA%D0%B0%D1%8F_%D0%BE%D0%B1%D0%BB%D0%B0%D1%81%D1%82%D1%8C)" TargetMode="External"/><Relationship Id="rId35" Type="http://schemas.openxmlformats.org/officeDocument/2006/relationships/hyperlink" Target="https://ru.wikipedia.org/wiki/%D0%A3%D0%B4%D0%BC%D1%83%D1%80%D1%82%D0%B8%D1%8F" TargetMode="External"/><Relationship Id="rId43" Type="http://schemas.openxmlformats.org/officeDocument/2006/relationships/hyperlink" Target="https://ru.wikipedia.org/wiki/%D0%90%D1%84%D0%B0%D0%BD%D0%B0%D1%81%D1%8C%D0%B5%D0%B2%D0%BE_(%D0%9A%D0%B8%D1%80%D0%BE%D0%B2%D1%81%D0%BA%D0%B0%D1%8F_%D0%BE%D0%B1%D0%BB%D0%B0%D1%81%D1%82%D1%8C)" TargetMode="External"/><Relationship Id="rId48" Type="http://schemas.openxmlformats.org/officeDocument/2006/relationships/hyperlink" Target="https://ru.wikipedia.org/wiki/%D0%9A%D0%BE%D0%BB%D1%8B%D1%87" TargetMode="External"/><Relationship Id="rId56" Type="http://schemas.openxmlformats.org/officeDocument/2006/relationships/hyperlink" Target="https://ru.wikipedia.org/wiki/%D0%9F%D0%B5%D1%80%D0%BC%D1%81%D0%BA%D0%B8%D0%B9_%D0%BA%D1%80%D0%B0%D0%B9" TargetMode="External"/><Relationship Id="rId64" Type="http://schemas.openxmlformats.org/officeDocument/2006/relationships/hyperlink" Target="https://ru.wikipedia.org/wiki/%D0%9A%D0%B0%D0%BC%D0%B0" TargetMode="External"/><Relationship Id="rId69" Type="http://schemas.openxmlformats.org/officeDocument/2006/relationships/hyperlink" Target="http://www.consultant.ru/document/cons_doc_LAW_303637/b245337c3e864adf19a5c462c7cb0d8bedd4f4b2/" TargetMode="External"/><Relationship Id="rId77" Type="http://schemas.openxmlformats.org/officeDocument/2006/relationships/fontTable" Target="fontTable.xml"/><Relationship Id="rId367" Type="http://schemas.microsoft.com/office/2016/09/relationships/commentsIds" Target="commentsIds.xml"/><Relationship Id="rId8" Type="http://schemas.openxmlformats.org/officeDocument/2006/relationships/footer" Target="footer1.xml"/><Relationship Id="rId51" Type="http://schemas.openxmlformats.org/officeDocument/2006/relationships/hyperlink" Target="https://ru.wikipedia.org/wiki/%D0%9A%D0%B0%D0%BC%D0%B0"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ru.wikipedia.org/w/index.php?title=%D0%A1%D0%B5%D0%B2%D0%B5%D1%80%D1%81%D0%BA%D0%B8%D0%B9_%D0%BB%D0%B5%D1%81%D0%BE%D1%83%D1%87%D0%B0%D1%81%D1%82%D0%BE%D0%BA&amp;action=edit&amp;redlink=1" TargetMode="External"/><Relationship Id="rId17" Type="http://schemas.openxmlformats.org/officeDocument/2006/relationships/hyperlink" Target="https://ru.wikipedia.org/wiki/%D0%90%D1%84%D0%B0%D0%BD%D0%B0%D1%81%D1%8C%D0%B5%D0%B2%D1%81%D0%BA%D0%B8%D0%B9_%D1%80%D0%B0%D0%B9%D0%BE%D0%BD" TargetMode="External"/><Relationship Id="rId25" Type="http://schemas.openxmlformats.org/officeDocument/2006/relationships/hyperlink" Target="https://ru.wikipedia.org/wiki/%D0%9F%D0%B0%D1%88%D0%B8%D0%BD%D0%BE_(%D0%9A%D0%B8%D1%80%D0%BE%D0%B2%D1%81%D0%BA%D0%B0%D1%8F_%D0%BE%D0%B1%D0%BB%D0%B0%D1%81%D1%82%D1%8C)" TargetMode="External"/><Relationship Id="rId33" Type="http://schemas.openxmlformats.org/officeDocument/2006/relationships/hyperlink" Target="https://ru.wikipedia.org/wiki/%D0%91%D0%B8%D1%81%D0%B5%D1%80%D0%BE%D0%B2%D0%BE_(%D0%9A%D0%B8%D1%80%D0%BE%D0%B2%D1%81%D0%BA%D0%B0%D1%8F_%D0%BE%D0%B1%D0%BB%D0%B0%D1%81%D1%82%D1%8C)" TargetMode="External"/><Relationship Id="rId38" Type="http://schemas.openxmlformats.org/officeDocument/2006/relationships/hyperlink" Target="https://ru.wikipedia.org/wiki/%D0%92%D0%B5%D1%80%D1%85%D0%BD%D0%B5%D0%BA%D0%B0%D0%BC%D1%81%D0%BA%D0%B0%D1%8F_%D0%B2%D0%BE%D0%B7%D0%B2%D1%8B%D1%88%D0%B5%D0%BD%D0%BD%D0%BE%D1%81%D1%82%D1%8C" TargetMode="External"/><Relationship Id="rId46" Type="http://schemas.openxmlformats.org/officeDocument/2006/relationships/hyperlink" Target="https://ru.wikipedia.org/wiki/%D0%9F%D0%B0%D1%88%D0%B8%D0%BD%D0%BE_(%D0%9A%D0%B8%D1%80%D0%BE%D0%B2%D1%81%D0%BA%D0%B0%D1%8F_%D0%BE%D0%B1%D0%BB%D0%B0%D1%81%D1%82%D1%8C)" TargetMode="External"/><Relationship Id="rId59" Type="http://schemas.openxmlformats.org/officeDocument/2006/relationships/hyperlink" Target="https://ru.wikipedia.org/wiki/%D0%95%D1%80%D0%B4%D0%B2%D0%B0" TargetMode="External"/><Relationship Id="rId67" Type="http://schemas.openxmlformats.org/officeDocument/2006/relationships/hyperlink" Target="http://www.consultant.ru/document/cons_doc_LAW_201299/3d0cac60971a511280cbba229d9b6329c07731f7/" TargetMode="External"/><Relationship Id="rId20" Type="http://schemas.openxmlformats.org/officeDocument/2006/relationships/hyperlink" Target="https://ru.wikipedia.org/wiki/%D0%A1%D0%B8%D0%B2%D0%B8%D0%BD%D1%81%D0%BA%D0%B8%D0%B9_%D1%80%D0%B0%D0%B9%D0%BE%D0%BD" TargetMode="External"/><Relationship Id="rId41" Type="http://schemas.openxmlformats.org/officeDocument/2006/relationships/hyperlink" Target="https://ru.wikipedia.org/wiki/%D0%9F%D0%B5%D1%80%D0%BC%D1%81%D0%BA%D0%B8%D0%B9_%D0%BA%D1%80%D0%B0%D0%B9" TargetMode="External"/><Relationship Id="rId54" Type="http://schemas.openxmlformats.org/officeDocument/2006/relationships/hyperlink" Target="https://ru.wikipedia.org/wiki/%D0%92%D0%B5%D1%80%D1%85%D0%BD%D0%B5%D0%BA%D0%B0%D0%BC%D1%81%D0%BA%D0%B0%D1%8F_%D0%B2%D0%BE%D0%B7%D0%B2%D1%8B%D1%88%D0%B5%D0%BD%D0%BD%D0%BE%D1%81%D1%82%D1%8C" TargetMode="External"/><Relationship Id="rId62" Type="http://schemas.openxmlformats.org/officeDocument/2006/relationships/hyperlink" Target="https://ru.wikipedia.org/wiki/%D0%93%D0%BE%D1%80%D0%B4%D0%B8%D0%BD%D0%BE_(%D0%9A%D0%B8%D1%80%D0%BE%D0%B2%D1%81%D0%BA%D0%B0%D1%8F_%D0%BE%D0%B1%D0%BB%D0%B0%D1%81%D1%82%D1%8C)" TargetMode="External"/><Relationship Id="rId70" Type="http://schemas.openxmlformats.org/officeDocument/2006/relationships/hyperlink" Target="http://www.consultant.ru/document/cons_doc_LAW_303637/6e33753f1b3c8a6e8788bf7cf6752f4c42bc8761/" TargetMode="External"/><Relationship Id="rId75"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A%D1%83%D0%B4%D1%8B%D0%BC%D0%BA%D0%B0%D1%80%D1%81%D0%BA%D0%B8%D0%B9_%D1%80%D0%B0%D0%B9%D0%BE%D0%BD" TargetMode="External"/><Relationship Id="rId23" Type="http://schemas.openxmlformats.org/officeDocument/2006/relationships/hyperlink" Target="https://ru.wikipedia.org/wiki/%D0%9A%D0%B8%D1%80%D0%BE%D0%B2%D1%81%D0%BA%D0%B0%D1%8F_%D0%BE%D0%B1%D0%BB%D0%B0%D1%81%D1%82%D1%8C" TargetMode="External"/><Relationship Id="rId28" Type="http://schemas.openxmlformats.org/officeDocument/2006/relationships/hyperlink" Target="https://ru.wikipedia.org/wiki/%D0%9A%D0%BE%D0%BB%D1%8B%D1%87" TargetMode="External"/><Relationship Id="rId36" Type="http://schemas.openxmlformats.org/officeDocument/2006/relationships/hyperlink" Target="https://ru.wikipedia.org/wiki/%D0%9A%D0%B0%D0%BC%D0%B0" TargetMode="External"/><Relationship Id="rId49" Type="http://schemas.openxmlformats.org/officeDocument/2006/relationships/hyperlink" Target="https://ru.wikipedia.org/wiki/%D0%9A%D0%B0%D0%BC%D0%B0" TargetMode="External"/><Relationship Id="rId57" Type="http://schemas.openxmlformats.org/officeDocument/2006/relationships/hyperlink" Target="https://ru.wikipedia.org/wiki/%D0%91%D0%B8%D1%81%D0%B5%D1%80%D0%BE%D0%B2%D0%BE_(%D0%9A%D0%B8%D1%80%D0%BE%D0%B2%D1%81%D0%BA%D0%B0%D1%8F_%D0%BE%D0%B1%D0%BB%D0%B0%D1%81%D1%82%D1%8C)" TargetMode="External"/><Relationship Id="rId10" Type="http://schemas.openxmlformats.org/officeDocument/2006/relationships/hyperlink" Target="https://ru.wikipedia.org/wiki/%D0%93%D0%BB%D0%B0%D0%B7%D0%BE%D0%B2%D1%81%D0%BA%D0%B8%D0%B9_%D1%80%D0%B0%D0%B9%D0%BE%D0%BD" TargetMode="External"/><Relationship Id="rId31" Type="http://schemas.openxmlformats.org/officeDocument/2006/relationships/hyperlink" Target="https://ru.wikipedia.org/wiki/%D0%92%D0%B5%D1%80%D1%85%D0%BD%D0%B5%D0%BA%D0%B0%D0%BC%D1%81%D0%BA%D0%B0%D1%8F_%D0%B2%D0%BE%D0%B7%D0%B2%D1%8B%D1%88%D0%B5%D0%BD%D0%BD%D0%BE%D1%81%D1%82%D1%8C" TargetMode="External"/><Relationship Id="rId44" Type="http://schemas.openxmlformats.org/officeDocument/2006/relationships/hyperlink" Target="https://ru.wikipedia.org/wiki/%D0%9A%D0%BE%D0%BB%D1%8B%D1%87" TargetMode="External"/><Relationship Id="rId52" Type="http://schemas.openxmlformats.org/officeDocument/2006/relationships/hyperlink" Target="https://ru.wikipedia.org/wiki/%D0%91%D0%BE%D1%80_(%D0%9A%D0%B8%D1%80%D0%BE%D0%B2%D1%81%D0%BA%D0%B0%D1%8F_%D0%BE%D0%B1%D0%BB%D0%B0%D1%81%D1%82%D1%8C)" TargetMode="External"/><Relationship Id="rId60" Type="http://schemas.openxmlformats.org/officeDocument/2006/relationships/hyperlink" Target="https://ru.wikipedia.org/wiki/%D0%9C%D0%B0%D0%BB%D0%B0%D1%8F_%D0%92%D0%BE%D0%BB%D0%BE%D1%81%D0%BD%D0%B8%D1%86%D0%B0" TargetMode="External"/><Relationship Id="rId65" Type="http://schemas.openxmlformats.org/officeDocument/2006/relationships/hyperlink" Target="http://www.consultant.ru/document/cons_doc_LAW_17807/" TargetMode="External"/><Relationship Id="rId73" Type="http://schemas.openxmlformats.org/officeDocument/2006/relationships/hyperlink" Target="http://www.consultant.ru/document/cons_doc_LAW_339201/4d1630c8bdefcbadf7b38a05ca2ce00f9ab799b9/"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90%D1%84%D0%B0%D0%BD%D0%B0%D1%81%D1%8C%D0%B5%D0%B2%D1%81%D0%BA%D0%B8%D0%B9_%D1%80%D0%B0%D0%B9%D0%BE%D0%BD" TargetMode="External"/><Relationship Id="rId18" Type="http://schemas.openxmlformats.org/officeDocument/2006/relationships/hyperlink" Target="https://ru.wikipedia.org/wiki/%D0%9A%D0%B8%D1%80%D0%BE%D0%B2%D1%81%D0%BA%D0%B0%D1%8F_%D0%BE%D0%B1%D0%BB%D0%B0%D1%81%D1%82%D1%8C" TargetMode="External"/><Relationship Id="rId39" Type="http://schemas.openxmlformats.org/officeDocument/2006/relationships/hyperlink" Target="https://ru.wikipedia.org/wiki/%D0%91%D0%B8%D1%81%D0%B5%D1%80%D0%BE%D0%B2%D0%BE_(%D0%9A%D0%B8%D1%80%D0%BE%D0%B2%D1%81%D0%BA%D0%B0%D1%8F_%D0%BE%D0%B1%D0%BB%D0%B0%D1%81%D1%82%D1%8C)" TargetMode="External"/><Relationship Id="rId34" Type="http://schemas.openxmlformats.org/officeDocument/2006/relationships/hyperlink" Target="https://ru.wikipedia.org/wiki/%D0%9A%D0%B8%D1%80%D0%BE%D0%B2%D1%81%D0%BA%D0%B0%D1%8F_%D0%BE%D0%B1%D0%BB%D0%B0%D1%81%D1%82%D1%8C" TargetMode="External"/><Relationship Id="rId50" Type="http://schemas.openxmlformats.org/officeDocument/2006/relationships/hyperlink" Target="https://ru.wikipedia.org/wiki/%D0%9B%D1%8B%D1%82%D0%BA%D0%B0_(%D0%BF%D0%BE%D1%81%D1%91%D0%BB%D0%BE%D0%BA)" TargetMode="External"/><Relationship Id="rId55" Type="http://schemas.openxmlformats.org/officeDocument/2006/relationships/hyperlink" Target="https://ru.wikipedia.org/wiki/%D0%91%D0%BE%D1%80_(%D0%9A%D0%B8%D1%80%D0%BE%D0%B2%D1%81%D0%BA%D0%B0%D1%8F_%D0%BE%D0%B1%D0%BB%D0%B0%D1%81%D1%82%D1%8C)" TargetMode="External"/><Relationship Id="rId76" Type="http://schemas.openxmlformats.org/officeDocument/2006/relationships/oleObject" Target="embeddings/oleObject1.bin"/><Relationship Id="rId7" Type="http://schemas.openxmlformats.org/officeDocument/2006/relationships/endnotes" Target="endnotes.xml"/><Relationship Id="rId71" Type="http://schemas.openxmlformats.org/officeDocument/2006/relationships/hyperlink" Target="http://www.consultant.ru/document/cons_doc_LAW_303637/36f9b684faef902a80874aa0d72006bc4ed4139e/" TargetMode="External"/><Relationship Id="rId2" Type="http://schemas.openxmlformats.org/officeDocument/2006/relationships/numbering" Target="numbering.xml"/><Relationship Id="rId29" Type="http://schemas.openxmlformats.org/officeDocument/2006/relationships/hyperlink" Target="https://ru.wikipedia.org/wiki/%D0%92%D0%B5%D1%80%D1%85%D0%BD%D0%B5%D0%BA%D0%B0%D0%BC%D1%81%D0%BA%D0%B0%D1%8F_%D0%B2%D0%BE%D0%B7%D0%B2%D1%8B%D1%88%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7B6B-ADF0-49AB-90B1-C038D701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6921</TotalTime>
  <Pages>236</Pages>
  <Words>54409</Words>
  <Characters>310136</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Хазыкова</dc:creator>
  <cp:keywords/>
  <dc:description/>
  <cp:lastModifiedBy>User</cp:lastModifiedBy>
  <cp:revision>556</cp:revision>
  <cp:lastPrinted>2023-03-14T07:59:00Z</cp:lastPrinted>
  <dcterms:created xsi:type="dcterms:W3CDTF">2023-07-19T06:39:00Z</dcterms:created>
  <dcterms:modified xsi:type="dcterms:W3CDTF">2023-08-30T06:48:00Z</dcterms:modified>
</cp:coreProperties>
</file>