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02E" w:rsidRDefault="0042267A" w:rsidP="007A28F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уточнения наличия необходимого Вам технического средства реабилитации в пункте проката и другой интересующей Вас информации</w:t>
      </w:r>
      <w:r w:rsidR="00F67584">
        <w:rPr>
          <w:rFonts w:ascii="Times New Roman" w:hAnsi="Times New Roman" w:cs="Times New Roman"/>
          <w:sz w:val="28"/>
          <w:szCs w:val="28"/>
        </w:rPr>
        <w:t xml:space="preserve"> можно обращаться по телефону: </w:t>
      </w:r>
      <w:r>
        <w:rPr>
          <w:rFonts w:ascii="Times New Roman" w:hAnsi="Times New Roman" w:cs="Times New Roman"/>
          <w:sz w:val="28"/>
          <w:szCs w:val="28"/>
        </w:rPr>
        <w:t>8</w:t>
      </w:r>
      <w:r w:rsidR="00F67584">
        <w:rPr>
          <w:rFonts w:ascii="Times New Roman" w:hAnsi="Times New Roman" w:cs="Times New Roman"/>
          <w:sz w:val="28"/>
          <w:szCs w:val="28"/>
        </w:rPr>
        <w:t>(</w:t>
      </w:r>
      <w:r w:rsidR="00F67584" w:rsidRPr="00F67584">
        <w:rPr>
          <w:rFonts w:ascii="Times New Roman" w:hAnsi="Times New Roman" w:cs="Times New Roman"/>
          <w:sz w:val="28"/>
          <w:szCs w:val="28"/>
        </w:rPr>
        <w:t>83331</w:t>
      </w:r>
      <w:r>
        <w:rPr>
          <w:rFonts w:ascii="Times New Roman" w:hAnsi="Times New Roman" w:cs="Times New Roman"/>
          <w:sz w:val="28"/>
          <w:szCs w:val="28"/>
        </w:rPr>
        <w:t xml:space="preserve">) 2 – </w:t>
      </w:r>
      <w:r w:rsidR="00F67584" w:rsidRPr="00F6758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67584" w:rsidRPr="00F67584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02E" w:rsidRPr="00F67584" w:rsidRDefault="00422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533B40">
        <w:rPr>
          <w:rFonts w:ascii="Times New Roman" w:hAnsi="Times New Roman" w:cs="Times New Roman"/>
          <w:sz w:val="28"/>
          <w:szCs w:val="28"/>
        </w:rPr>
        <w:t xml:space="preserve">пгт. </w:t>
      </w:r>
      <w:r w:rsidR="00F67584">
        <w:rPr>
          <w:rFonts w:ascii="Times New Roman" w:hAnsi="Times New Roman" w:cs="Times New Roman"/>
          <w:sz w:val="28"/>
          <w:szCs w:val="28"/>
        </w:rPr>
        <w:t>Афанасьево, ул. Первомайская, д. 17</w:t>
      </w:r>
    </w:p>
    <w:p w:rsidR="0057402E" w:rsidRDefault="0057402E">
      <w:pPr>
        <w:rPr>
          <w:rFonts w:ascii="Times New Roman" w:hAnsi="Times New Roman" w:cs="Times New Roman"/>
          <w:sz w:val="28"/>
          <w:szCs w:val="28"/>
        </w:rPr>
      </w:pPr>
    </w:p>
    <w:p w:rsidR="0057402E" w:rsidRDefault="0042267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1230" cy="2009140"/>
            <wp:effectExtent l="0" t="0" r="1270" b="0"/>
            <wp:docPr id="2" name="Рисунок 2" descr="https://kcso8.eps74.ru/Upload/images/6372668701960184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kcso8.eps74.ru/Upload/images/6372668701960184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2009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2D5" w:rsidRDefault="000132D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"/>
        </w:rPr>
      </w:pPr>
      <w:r>
        <w:rPr>
          <w:rFonts w:ascii="Times New Roman" w:hAnsi="Times New Roman" w:cs="Times New Roman"/>
          <w:sz w:val="32"/>
          <w:szCs w:val="32"/>
          <w:lang w:val="ru"/>
        </w:rPr>
        <w:t>Многофункциональная кровать</w:t>
      </w:r>
    </w:p>
    <w:p w:rsidR="0057402E" w:rsidRDefault="00422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"/>
        </w:rPr>
      </w:pPr>
      <w:r>
        <w:rPr>
          <w:rFonts w:ascii="Times New Roman" w:hAnsi="Times New Roman" w:cs="Times New Roman"/>
          <w:sz w:val="32"/>
          <w:szCs w:val="32"/>
          <w:lang w:val="ru"/>
        </w:rPr>
        <w:t>Противопролежневый матрац</w:t>
      </w:r>
    </w:p>
    <w:p w:rsidR="0057402E" w:rsidRDefault="00422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"/>
        </w:rPr>
      </w:pPr>
      <w:r>
        <w:rPr>
          <w:rFonts w:ascii="Times New Roman" w:hAnsi="Times New Roman" w:cs="Times New Roman"/>
          <w:sz w:val="32"/>
          <w:szCs w:val="32"/>
          <w:lang w:val="ru"/>
        </w:rPr>
        <w:t>Кресл</w:t>
      </w:r>
      <w:r w:rsidR="000132D5">
        <w:rPr>
          <w:rFonts w:ascii="Times New Roman" w:hAnsi="Times New Roman" w:cs="Times New Roman"/>
          <w:sz w:val="32"/>
          <w:szCs w:val="32"/>
          <w:lang w:val="ru"/>
        </w:rPr>
        <w:t>о</w:t>
      </w:r>
      <w:r>
        <w:rPr>
          <w:rFonts w:ascii="Times New Roman" w:hAnsi="Times New Roman" w:cs="Times New Roman"/>
          <w:sz w:val="32"/>
          <w:szCs w:val="32"/>
          <w:lang w:val="ru"/>
        </w:rPr>
        <w:t>-коляск</w:t>
      </w:r>
      <w:r w:rsidR="000132D5">
        <w:rPr>
          <w:rFonts w:ascii="Times New Roman" w:hAnsi="Times New Roman" w:cs="Times New Roman"/>
          <w:sz w:val="32"/>
          <w:szCs w:val="32"/>
          <w:lang w:val="ru"/>
        </w:rPr>
        <w:t>а</w:t>
      </w:r>
    </w:p>
    <w:p w:rsidR="0057402E" w:rsidRDefault="00422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"/>
        </w:rPr>
      </w:pPr>
      <w:r>
        <w:rPr>
          <w:rFonts w:ascii="Times New Roman" w:hAnsi="Times New Roman" w:cs="Times New Roman"/>
          <w:sz w:val="32"/>
          <w:szCs w:val="32"/>
          <w:lang w:val="ru"/>
        </w:rPr>
        <w:t>Ходунки</w:t>
      </w:r>
    </w:p>
    <w:p w:rsidR="0057402E" w:rsidRDefault="00422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"/>
        </w:rPr>
      </w:pPr>
      <w:r>
        <w:rPr>
          <w:rFonts w:ascii="Times New Roman" w:hAnsi="Times New Roman" w:cs="Times New Roman"/>
          <w:sz w:val="32"/>
          <w:szCs w:val="32"/>
          <w:lang w:val="ru"/>
        </w:rPr>
        <w:t>Опора под спину</w:t>
      </w:r>
    </w:p>
    <w:p w:rsidR="0057402E" w:rsidRDefault="0042267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"/>
        </w:rPr>
      </w:pPr>
      <w:r>
        <w:rPr>
          <w:rFonts w:ascii="Times New Roman" w:hAnsi="Times New Roman" w:cs="Times New Roman"/>
          <w:sz w:val="32"/>
          <w:szCs w:val="32"/>
          <w:lang w:val="ru"/>
        </w:rPr>
        <w:t>Пояс для поднятия и перемещения</w:t>
      </w:r>
    </w:p>
    <w:p w:rsidR="0057402E" w:rsidRDefault="00303592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ru"/>
        </w:rPr>
      </w:pPr>
      <w:r>
        <w:rPr>
          <w:rFonts w:ascii="Times New Roman" w:hAnsi="Times New Roman" w:cs="Times New Roman"/>
          <w:sz w:val="32"/>
          <w:szCs w:val="32"/>
          <w:lang w:val="ru"/>
        </w:rPr>
        <w:t>Ванна для мытья головы</w:t>
      </w:r>
    </w:p>
    <w:p w:rsidR="0057402E" w:rsidRDefault="0042267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ru"/>
        </w:rPr>
      </w:pPr>
      <w:r>
        <w:rPr>
          <w:rFonts w:ascii="Times New Roman" w:hAnsi="Times New Roman" w:cs="Times New Roman"/>
          <w:sz w:val="32"/>
          <w:szCs w:val="32"/>
          <w:lang w:val="ru"/>
        </w:rPr>
        <w:t>Костыли</w:t>
      </w:r>
    </w:p>
    <w:p w:rsidR="00303592" w:rsidRDefault="0042267A" w:rsidP="0030359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ru"/>
        </w:rPr>
      </w:pPr>
      <w:r>
        <w:rPr>
          <w:rFonts w:ascii="Times New Roman" w:hAnsi="Times New Roman" w:cs="Times New Roman"/>
          <w:sz w:val="32"/>
          <w:szCs w:val="32"/>
          <w:lang w:val="ru"/>
        </w:rPr>
        <w:t>Трости</w:t>
      </w:r>
    </w:p>
    <w:p w:rsidR="00303592" w:rsidRPr="00303592" w:rsidRDefault="00303592" w:rsidP="00303592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  <w:lang w:val="ru"/>
        </w:rPr>
      </w:pPr>
      <w:r w:rsidRPr="00303592">
        <w:rPr>
          <w:rFonts w:ascii="Times New Roman" w:hAnsi="Times New Roman" w:cs="Times New Roman"/>
          <w:sz w:val="32"/>
          <w:szCs w:val="32"/>
          <w:lang w:val="ru"/>
        </w:rPr>
        <w:t>К</w:t>
      </w:r>
      <w:r w:rsidRPr="00303592">
        <w:rPr>
          <w:rFonts w:ascii="Times New Roman" w:eastAsia="Times New Roman" w:hAnsi="Times New Roman" w:cs="Times New Roman"/>
          <w:sz w:val="32"/>
          <w:szCs w:val="32"/>
          <w:lang w:eastAsia="ru-RU"/>
        </w:rPr>
        <w:t>ресло-стул с санитарным оснащен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ием</w:t>
      </w:r>
    </w:p>
    <w:p w:rsidR="00303592" w:rsidRPr="000132D5" w:rsidRDefault="00303592" w:rsidP="000132D5">
      <w:pPr>
        <w:spacing w:after="0"/>
        <w:ind w:left="360"/>
        <w:rPr>
          <w:rFonts w:ascii="Times New Roman" w:hAnsi="Times New Roman" w:cs="Times New Roman"/>
          <w:sz w:val="32"/>
          <w:szCs w:val="32"/>
          <w:lang w:val="ru"/>
        </w:rPr>
      </w:pPr>
    </w:p>
    <w:p w:rsidR="0057402E" w:rsidRDefault="0042267A" w:rsidP="00303592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7"/>
          <w:szCs w:val="27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Кировское областное государственное автономное учреждение социального обслуживания «Межрайонный комплексный центр социального обслуживания населения в Омутнинском районе»</w:t>
      </w:r>
    </w:p>
    <w:p w:rsidR="0057402E" w:rsidRDefault="00303592">
      <w:pPr>
        <w:rPr>
          <w:rFonts w:ascii="Arial" w:hAnsi="Arial" w:cs="Arial"/>
          <w:sz w:val="27"/>
          <w:szCs w:val="27"/>
        </w:rPr>
      </w:pPr>
      <w:r>
        <w:rPr>
          <w:rFonts w:ascii="Open Sans" w:hAnsi="Open Sans"/>
          <w:noProof/>
          <w:color w:val="0000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Пункт проката технических средств реабилитации">
                  <a:hlinkClick xmlns:a="http://schemas.openxmlformats.org/drawingml/2006/main" r:id="rId9" tooltip="&quot;Нажмите для предварительного просмотра изображения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62B363" id="Прямоугольник 3" o:spid="_x0000_s1026" alt="Пункт проката технических средств реабилитации" href="https://www.gazetazemlya.ru/media/k2/items/cache/d8b3473baaa346e3571b5bc4f43b0968_XL.jpg" title="&quot;Нажмите для предварительного просмотра изображения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7A28F3">
        <w:rPr>
          <w:noProof/>
          <w:color w:val="6EB48C"/>
          <w:sz w:val="21"/>
          <w:szCs w:val="21"/>
          <w:lang w:eastAsia="ru-RU"/>
        </w:rPr>
        <w:drawing>
          <wp:inline distT="0" distB="0" distL="0" distR="0">
            <wp:extent cx="4761230" cy="2092927"/>
            <wp:effectExtent l="0" t="0" r="1270" b="3175"/>
            <wp:docPr id="5" name="Рисунок 5" descr="http://www.ipra14.ru/wp-content/uploads/2019/03/semya-s-ovz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pra14.ru/wp-content/uploads/2019/03/semya-s-ovz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230" cy="2092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02E" w:rsidRPr="007A28F3" w:rsidRDefault="0042267A">
      <w:pPr>
        <w:jc w:val="center"/>
        <w:rPr>
          <w:rFonts w:ascii="Times New Roman" w:hAnsi="Times New Roman" w:cs="Times New Roman"/>
          <w:b/>
          <w:color w:val="002060"/>
          <w:sz w:val="50"/>
          <w:szCs w:val="50"/>
        </w:rPr>
      </w:pPr>
      <w:bookmarkStart w:id="0" w:name="_GoBack"/>
      <w:r w:rsidRPr="007A28F3">
        <w:rPr>
          <w:rFonts w:ascii="Times New Roman" w:hAnsi="Times New Roman" w:cs="Times New Roman"/>
          <w:b/>
          <w:color w:val="002060"/>
          <w:sz w:val="50"/>
          <w:szCs w:val="50"/>
        </w:rPr>
        <w:t>ПУНКТ ПРОКАТА ТЕХНИЧЕСКИХ СРЕДСТВ РЕАБИЛИТАЦИИ</w:t>
      </w:r>
    </w:p>
    <w:bookmarkEnd w:id="0"/>
    <w:p w:rsidR="0057402E" w:rsidRDefault="0042267A">
      <w:pPr>
        <w:rPr>
          <w:rFonts w:ascii="Times New Roman" w:hAnsi="Times New Roman" w:cs="Times New Roman"/>
          <w:sz w:val="41"/>
          <w:szCs w:val="41"/>
        </w:rPr>
      </w:pPr>
      <w:r>
        <w:rPr>
          <w:rFonts w:ascii="Times New Roman" w:hAnsi="Times New Roman" w:cs="Times New Roman"/>
          <w:sz w:val="41"/>
          <w:szCs w:val="41"/>
        </w:rPr>
        <w:t xml:space="preserve">Адрес: Кировская область, </w:t>
      </w:r>
      <w:r w:rsidR="00F67584">
        <w:rPr>
          <w:rFonts w:ascii="Times New Roman" w:hAnsi="Times New Roman" w:cs="Times New Roman"/>
          <w:sz w:val="41"/>
          <w:szCs w:val="41"/>
        </w:rPr>
        <w:t>Афанасьевский район</w:t>
      </w:r>
      <w:r>
        <w:rPr>
          <w:rFonts w:ascii="Times New Roman" w:hAnsi="Times New Roman" w:cs="Times New Roman"/>
          <w:sz w:val="41"/>
          <w:szCs w:val="41"/>
        </w:rPr>
        <w:t xml:space="preserve">, </w:t>
      </w:r>
      <w:r w:rsidR="00F67584">
        <w:rPr>
          <w:rFonts w:ascii="Times New Roman" w:hAnsi="Times New Roman" w:cs="Times New Roman"/>
          <w:sz w:val="41"/>
          <w:szCs w:val="41"/>
        </w:rPr>
        <w:t>пгт. Афанасьево</w:t>
      </w:r>
      <w:r>
        <w:rPr>
          <w:rFonts w:ascii="Times New Roman" w:hAnsi="Times New Roman" w:cs="Times New Roman"/>
          <w:sz w:val="41"/>
          <w:szCs w:val="41"/>
        </w:rPr>
        <w:t>, ул.</w:t>
      </w:r>
      <w:r w:rsidR="00533B40">
        <w:rPr>
          <w:rFonts w:ascii="Times New Roman" w:hAnsi="Times New Roman" w:cs="Times New Roman"/>
          <w:sz w:val="41"/>
          <w:szCs w:val="41"/>
        </w:rPr>
        <w:t xml:space="preserve"> </w:t>
      </w:r>
      <w:r w:rsidR="00F67584">
        <w:rPr>
          <w:rFonts w:ascii="Times New Roman" w:hAnsi="Times New Roman" w:cs="Times New Roman"/>
          <w:sz w:val="41"/>
          <w:szCs w:val="41"/>
        </w:rPr>
        <w:t>Первомайская</w:t>
      </w:r>
      <w:r>
        <w:rPr>
          <w:rFonts w:ascii="Times New Roman" w:hAnsi="Times New Roman" w:cs="Times New Roman"/>
          <w:sz w:val="41"/>
          <w:szCs w:val="41"/>
        </w:rPr>
        <w:t>, д.</w:t>
      </w:r>
      <w:r w:rsidR="00F67584">
        <w:rPr>
          <w:rFonts w:ascii="Times New Roman" w:hAnsi="Times New Roman" w:cs="Times New Roman"/>
          <w:sz w:val="41"/>
          <w:szCs w:val="41"/>
        </w:rPr>
        <w:t>17</w:t>
      </w:r>
    </w:p>
    <w:p w:rsidR="0057402E" w:rsidRDefault="0042267A">
      <w:pPr>
        <w:rPr>
          <w:rFonts w:ascii="Times New Roman" w:hAnsi="Times New Roman" w:cs="Times New Roman"/>
          <w:sz w:val="41"/>
          <w:szCs w:val="41"/>
        </w:rPr>
      </w:pPr>
      <w:r>
        <w:rPr>
          <w:rFonts w:ascii="Times New Roman" w:hAnsi="Times New Roman" w:cs="Times New Roman"/>
          <w:b/>
          <w:sz w:val="41"/>
          <w:szCs w:val="41"/>
        </w:rPr>
        <w:t>Телефон:</w:t>
      </w:r>
      <w:r>
        <w:rPr>
          <w:rFonts w:ascii="Times New Roman" w:hAnsi="Times New Roman" w:cs="Times New Roman"/>
          <w:sz w:val="41"/>
          <w:szCs w:val="41"/>
        </w:rPr>
        <w:t>8(833</w:t>
      </w:r>
      <w:r w:rsidR="00F67584">
        <w:rPr>
          <w:rFonts w:ascii="Times New Roman" w:hAnsi="Times New Roman" w:cs="Times New Roman"/>
          <w:sz w:val="41"/>
          <w:szCs w:val="41"/>
        </w:rPr>
        <w:t xml:space="preserve">31) </w:t>
      </w:r>
      <w:r>
        <w:rPr>
          <w:rFonts w:ascii="Times New Roman" w:hAnsi="Times New Roman" w:cs="Times New Roman"/>
          <w:sz w:val="41"/>
          <w:szCs w:val="41"/>
        </w:rPr>
        <w:t>2</w:t>
      </w:r>
      <w:r w:rsidR="00533B40">
        <w:rPr>
          <w:rFonts w:ascii="Times New Roman" w:hAnsi="Times New Roman" w:cs="Times New Roman"/>
          <w:sz w:val="41"/>
          <w:szCs w:val="41"/>
        </w:rPr>
        <w:t xml:space="preserve"> -</w:t>
      </w:r>
      <w:r>
        <w:rPr>
          <w:rFonts w:ascii="Times New Roman" w:hAnsi="Times New Roman" w:cs="Times New Roman"/>
          <w:sz w:val="41"/>
          <w:szCs w:val="41"/>
        </w:rPr>
        <w:t xml:space="preserve"> </w:t>
      </w:r>
      <w:r w:rsidR="00F67584">
        <w:rPr>
          <w:rFonts w:ascii="Times New Roman" w:hAnsi="Times New Roman" w:cs="Times New Roman"/>
          <w:sz w:val="41"/>
          <w:szCs w:val="41"/>
        </w:rPr>
        <w:t>14 -</w:t>
      </w:r>
      <w:r>
        <w:rPr>
          <w:rFonts w:ascii="Times New Roman" w:hAnsi="Times New Roman" w:cs="Times New Roman"/>
          <w:sz w:val="41"/>
          <w:szCs w:val="41"/>
        </w:rPr>
        <w:t xml:space="preserve"> </w:t>
      </w:r>
      <w:r w:rsidR="00F67584">
        <w:rPr>
          <w:rFonts w:ascii="Times New Roman" w:hAnsi="Times New Roman" w:cs="Times New Roman"/>
          <w:sz w:val="41"/>
          <w:szCs w:val="41"/>
        </w:rPr>
        <w:t>99</w:t>
      </w:r>
    </w:p>
    <w:p w:rsidR="0057402E" w:rsidRDefault="004226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ОРГАНИЗАЦИЯ РАБОТЫ ПУНКТА ПРОКАТА ТЕХНИЧЕСКИХ СРЕДСТВ РЕАБИЛИТАЦИИ</w:t>
      </w:r>
    </w:p>
    <w:p w:rsidR="0057402E" w:rsidRDefault="0042267A" w:rsidP="007A28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Большое значение для инвалидов и граждан пожилого возраста имеют правильно подобранные средства реабилитации. Они способствуют восстановлению или замещению нарушенных функций, восполняют способность к трудовой деятельности. </w:t>
      </w:r>
    </w:p>
    <w:p w:rsidR="0057402E" w:rsidRDefault="0042267A" w:rsidP="007A28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проката технических средств </w:t>
      </w:r>
      <w:r w:rsidR="007A28F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еабилитации (далее -ТСР) создан с целью социальной поддержки инвалидов, иных граждан, нуждающихся в обеспечении средствами реабилитации. </w:t>
      </w:r>
    </w:p>
    <w:p w:rsidR="0057402E" w:rsidRDefault="0042267A" w:rsidP="007A28F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пункта проката предоставляются на безвозмездной или платной основе на основании договора, заключенного между директором учреждения и гражданином, нуждающимся в ТСР или лицом, представляющим его интересы.</w:t>
      </w:r>
    </w:p>
    <w:p w:rsidR="0057402E" w:rsidRDefault="0042267A" w:rsidP="007A28F3">
      <w:pPr>
        <w:spacing w:after="0"/>
        <w:ind w:firstLine="8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1. Бесплатно ТСР предоставляются:</w:t>
      </w:r>
    </w:p>
    <w:p w:rsidR="0057402E" w:rsidRDefault="0042267A">
      <w:pPr>
        <w:pStyle w:val="a5"/>
        <w:numPr>
          <w:ilvl w:val="0"/>
          <w:numId w:val="2"/>
        </w:numPr>
        <w:spacing w:after="0"/>
        <w:ind w:left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Инвалидам, состоящим на учете в Государственном учреждении -Кировском региональном отделении Фонда социального страхования РФ (далее -региональное отделение ФСС) на получение средств реабилитации в соответствии с индивидуальной программой реабилитации или абилитации инвалида (ребенка-инвалида) до момента обеспечения региональным отделением ФСС рекомендуемыми средствами реабилитации в постоянное пользование;</w:t>
      </w:r>
    </w:p>
    <w:p w:rsidR="0057402E" w:rsidRDefault="0042267A">
      <w:pPr>
        <w:pStyle w:val="a5"/>
        <w:numPr>
          <w:ilvl w:val="0"/>
          <w:numId w:val="2"/>
        </w:numPr>
        <w:ind w:left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Несовершеннолетним;</w:t>
      </w:r>
    </w:p>
    <w:p w:rsidR="0057402E" w:rsidRDefault="0042267A">
      <w:pPr>
        <w:pStyle w:val="a5"/>
        <w:numPr>
          <w:ilvl w:val="0"/>
          <w:numId w:val="2"/>
        </w:numPr>
        <w:ind w:left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Инвалидам и участникам Великой Отечественной войны;</w:t>
      </w:r>
    </w:p>
    <w:p w:rsidR="0057402E" w:rsidRDefault="0042267A">
      <w:pPr>
        <w:pStyle w:val="a5"/>
        <w:numPr>
          <w:ilvl w:val="0"/>
          <w:numId w:val="2"/>
        </w:numPr>
        <w:ind w:left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Гражданам, охваченным системой долговременного ухода в рамках регионального проекта «Старшее поколение» национального проекта «Демография» (признание нуждающимися в социальном обслуживании, имеющие 3,4,5 степень потребности в посторонней помощи, заключившие </w:t>
      </w:r>
      <w:r>
        <w:rPr>
          <w:rFonts w:ascii="Times New Roman" w:hAnsi="Times New Roman" w:cs="Times New Roman"/>
          <w:sz w:val="26"/>
          <w:szCs w:val="26"/>
        </w:rPr>
        <w:lastRenderedPageBreak/>
        <w:t>договор о социальном обслуживании или трехсторонний договор о создании Приемной семьи);</w:t>
      </w:r>
    </w:p>
    <w:p w:rsidR="0057402E" w:rsidRDefault="0042267A">
      <w:pPr>
        <w:pStyle w:val="a5"/>
        <w:numPr>
          <w:ilvl w:val="0"/>
          <w:numId w:val="2"/>
        </w:numPr>
        <w:ind w:left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Гражданам, имеющим среднедушевой доход ниже полуторной величины прожиточного минимума, установленного в Кировской области на дату выдачи средств реабилитации; </w:t>
      </w:r>
    </w:p>
    <w:p w:rsidR="0057402E" w:rsidRDefault="0042267A">
      <w:pPr>
        <w:pStyle w:val="a5"/>
        <w:numPr>
          <w:ilvl w:val="0"/>
          <w:numId w:val="2"/>
        </w:numPr>
        <w:ind w:left="4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Полученные Центром в результате спонсорской или благотворительной помощи.</w:t>
      </w:r>
    </w:p>
    <w:p w:rsidR="0057402E" w:rsidRDefault="0057402E">
      <w:pPr>
        <w:pStyle w:val="a5"/>
        <w:rPr>
          <w:rFonts w:ascii="Times New Roman" w:hAnsi="Times New Roman" w:cs="Times New Roman"/>
          <w:b/>
          <w:sz w:val="26"/>
          <w:szCs w:val="26"/>
        </w:rPr>
      </w:pPr>
    </w:p>
    <w:p w:rsidR="0057402E" w:rsidRDefault="0042267A">
      <w:pPr>
        <w:pStyle w:val="a5"/>
        <w:ind w:left="4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Средства реабилитации предоставляются гражданам, неохваченным системой долговременного ухода (инвалиды, лица, достигшие общеустановленного пенсионного возраста </w:t>
      </w:r>
      <w:r>
        <w:rPr>
          <w:rFonts w:ascii="Times New Roman" w:hAnsi="Times New Roman" w:cs="Times New Roman"/>
          <w:i/>
          <w:sz w:val="26"/>
          <w:szCs w:val="26"/>
        </w:rPr>
        <w:t>мужчины -65, женщины -60</w:t>
      </w:r>
      <w:r>
        <w:rPr>
          <w:rFonts w:ascii="Times New Roman" w:hAnsi="Times New Roman" w:cs="Times New Roman"/>
          <w:b/>
          <w:sz w:val="26"/>
          <w:szCs w:val="26"/>
        </w:rPr>
        <w:t>), предоставляются за частичную плату в размере 80%</w:t>
      </w:r>
    </w:p>
    <w:p w:rsidR="0057402E" w:rsidRDefault="0042267A">
      <w:pPr>
        <w:spacing w:after="0"/>
        <w:ind w:leftChars="200" w:left="659" w:hangingChars="84" w:hanging="219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2.За плату: </w:t>
      </w:r>
    </w:p>
    <w:p w:rsidR="0057402E" w:rsidRDefault="0042267A">
      <w:pPr>
        <w:pStyle w:val="a5"/>
        <w:numPr>
          <w:ilvl w:val="0"/>
          <w:numId w:val="3"/>
        </w:numPr>
        <w:spacing w:after="0"/>
        <w:ind w:leftChars="200" w:left="651" w:hangingChars="81" w:hanging="2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реабилитации предоставляются гражданам, не относящимися к числу лиц, указанных в пункте 1.</w:t>
      </w:r>
    </w:p>
    <w:p w:rsidR="0057402E" w:rsidRDefault="0042267A">
      <w:pPr>
        <w:spacing w:after="0"/>
        <w:ind w:leftChars="200" w:left="453" w:hangingChars="5" w:hanging="1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Документы, необходимые для получения ТСР</w:t>
      </w:r>
      <w:r>
        <w:rPr>
          <w:rFonts w:ascii="Times New Roman" w:hAnsi="Times New Roman" w:cs="Times New Roman"/>
          <w:sz w:val="26"/>
          <w:szCs w:val="26"/>
        </w:rPr>
        <w:t xml:space="preserve"> :</w:t>
      </w:r>
    </w:p>
    <w:p w:rsidR="0057402E" w:rsidRDefault="0042267A">
      <w:pPr>
        <w:pStyle w:val="a5"/>
        <w:numPr>
          <w:ilvl w:val="0"/>
          <w:numId w:val="3"/>
        </w:numPr>
        <w:spacing w:after="0"/>
        <w:ind w:leftChars="200" w:left="658" w:hangingChars="84" w:hanging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 гражданина или его законного представителя</w:t>
      </w:r>
    </w:p>
    <w:p w:rsidR="0057402E" w:rsidRDefault="0042267A">
      <w:pPr>
        <w:pStyle w:val="a5"/>
        <w:numPr>
          <w:ilvl w:val="0"/>
          <w:numId w:val="3"/>
        </w:numPr>
        <w:ind w:leftChars="200" w:left="658" w:hangingChars="84" w:hanging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документа, удостоверяющая личность</w:t>
      </w:r>
    </w:p>
    <w:p w:rsidR="0057402E" w:rsidRDefault="0042267A">
      <w:pPr>
        <w:pStyle w:val="a5"/>
        <w:numPr>
          <w:ilvl w:val="0"/>
          <w:numId w:val="3"/>
        </w:numPr>
        <w:ind w:leftChars="200" w:left="658" w:hangingChars="84" w:hanging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уведомления о постановке на учет в региональном отделении Фонда социального страхования (для получения ТСР бесплатно)</w:t>
      </w:r>
    </w:p>
    <w:p w:rsidR="0057402E" w:rsidRDefault="0042267A">
      <w:pPr>
        <w:pStyle w:val="a5"/>
        <w:numPr>
          <w:ilvl w:val="0"/>
          <w:numId w:val="3"/>
        </w:numPr>
        <w:tabs>
          <w:tab w:val="left" w:pos="660"/>
        </w:tabs>
        <w:ind w:leftChars="200" w:left="658" w:hangingChars="84" w:hanging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свидетельства о регистрации по месту пребывания гражданина на территории муниципального района (городского округа) осуществления деятельности учреждения, в случае отсутствия регистрации</w:t>
      </w:r>
    </w:p>
    <w:p w:rsidR="0057402E" w:rsidRDefault="0042267A">
      <w:pPr>
        <w:pStyle w:val="a5"/>
        <w:numPr>
          <w:ilvl w:val="0"/>
          <w:numId w:val="3"/>
        </w:numPr>
        <w:ind w:leftChars="200" w:left="658" w:hangingChars="84" w:hanging="2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Документы, подтверждающие доходы гражданина (для получения ТСР бесплатно)</w:t>
      </w:r>
    </w:p>
    <w:sectPr w:rsidR="0057402E">
      <w:pgSz w:w="16838" w:h="11906" w:orient="landscape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1B" w:rsidRDefault="00C1381B">
      <w:pPr>
        <w:spacing w:line="240" w:lineRule="auto"/>
      </w:pPr>
      <w:r>
        <w:separator/>
      </w:r>
    </w:p>
  </w:endnote>
  <w:endnote w:type="continuationSeparator" w:id="0">
    <w:p w:rsidR="00C1381B" w:rsidRDefault="00C138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1B" w:rsidRDefault="00C1381B">
      <w:pPr>
        <w:spacing w:line="240" w:lineRule="auto"/>
      </w:pPr>
      <w:r>
        <w:separator/>
      </w:r>
    </w:p>
  </w:footnote>
  <w:footnote w:type="continuationSeparator" w:id="0">
    <w:p w:rsidR="00C1381B" w:rsidRDefault="00C138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2830"/>
    <w:multiLevelType w:val="multilevel"/>
    <w:tmpl w:val="44A128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51534"/>
    <w:multiLevelType w:val="multilevel"/>
    <w:tmpl w:val="5F951534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4F6D19"/>
    <w:multiLevelType w:val="multilevel"/>
    <w:tmpl w:val="6F4F6D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E9"/>
    <w:rsid w:val="FBFF30B6"/>
    <w:rsid w:val="000132D5"/>
    <w:rsid w:val="002352B8"/>
    <w:rsid w:val="0026521D"/>
    <w:rsid w:val="00303592"/>
    <w:rsid w:val="003844E9"/>
    <w:rsid w:val="00411A36"/>
    <w:rsid w:val="0042267A"/>
    <w:rsid w:val="00533B40"/>
    <w:rsid w:val="0057402E"/>
    <w:rsid w:val="00677346"/>
    <w:rsid w:val="00720922"/>
    <w:rsid w:val="007763B5"/>
    <w:rsid w:val="007A28F3"/>
    <w:rsid w:val="009B66BA"/>
    <w:rsid w:val="00A1583A"/>
    <w:rsid w:val="00AB6A42"/>
    <w:rsid w:val="00B43456"/>
    <w:rsid w:val="00C1381B"/>
    <w:rsid w:val="00C147B4"/>
    <w:rsid w:val="00EC41A0"/>
    <w:rsid w:val="00F6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B7FEA-B0A2-4E7F-B30D-761DC434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ipra14.ru/wp-content/uploads/2019/03/semya-s-ovz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zetazemlya.ru/media/k2/items/cache/d8b3473baaa346e3571b5bc4f43b0968_XL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Леонидовна</dc:creator>
  <cp:lastModifiedBy>User</cp:lastModifiedBy>
  <cp:revision>2</cp:revision>
  <cp:lastPrinted>2022-07-14T04:52:00Z</cp:lastPrinted>
  <dcterms:created xsi:type="dcterms:W3CDTF">2023-11-28T08:28:00Z</dcterms:created>
  <dcterms:modified xsi:type="dcterms:W3CDTF">2023-11-28T08:28:00Z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1049-11.1.0.9719</vt:lpwstr>
  </property>
</Properties>
</file>