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3A" w:rsidRDefault="00AA153A" w:rsidP="00AA153A">
      <w:pPr>
        <w:jc w:val="both"/>
        <w:rPr>
          <w:b/>
          <w:bCs/>
        </w:rPr>
      </w:pPr>
      <w:r>
        <w:rPr>
          <w:b/>
          <w:bCs/>
          <w:lang w:val="ru-RU"/>
        </w:rPr>
        <w:t>О</w:t>
      </w:r>
      <w:proofErr w:type="spellStart"/>
      <w:r>
        <w:rPr>
          <w:b/>
          <w:bCs/>
        </w:rPr>
        <w:t>сновные</w:t>
      </w:r>
      <w:proofErr w:type="spellEnd"/>
      <w:r>
        <w:rPr>
          <w:b/>
          <w:bCs/>
        </w:rPr>
        <w:t xml:space="preserve"> меры</w:t>
      </w:r>
      <w:r>
        <w:rPr>
          <w:b/>
          <w:bCs/>
        </w:rPr>
        <w:t xml:space="preserve"> пожарной безопасности при эксплуатации электрооборудования. </w:t>
      </w:r>
      <w:bookmarkStart w:id="0" w:name="_GoBack"/>
      <w:bookmarkEnd w:id="0"/>
    </w:p>
    <w:p w:rsidR="00AA153A" w:rsidRDefault="00AA153A" w:rsidP="00AA153A">
      <w:pPr>
        <w:jc w:val="both"/>
        <w:rPr>
          <w:b/>
          <w:bCs/>
        </w:rPr>
      </w:pPr>
    </w:p>
    <w:p w:rsidR="00AA153A" w:rsidRPr="00AA153A" w:rsidRDefault="00AA153A" w:rsidP="00AA153A">
      <w:pPr>
        <w:jc w:val="both"/>
      </w:pPr>
      <w:r w:rsidRPr="00AA153A">
        <w:rPr>
          <w:bCs/>
        </w:rPr>
        <w:t>При эксплуатации электрических приборов запрещается:</w:t>
      </w:r>
    </w:p>
    <w:p w:rsidR="00AA153A" w:rsidRDefault="00AA153A" w:rsidP="00AA153A">
      <w:pPr>
        <w:ind w:firstLine="720"/>
        <w:jc w:val="both"/>
      </w:pPr>
      <w:bookmarkStart w:id="1" w:name="sub_103511"/>
      <w:bookmarkStart w:id="2" w:name="sub_103512"/>
      <w:bookmarkEnd w:id="1"/>
      <w:bookmarkEnd w:id="2"/>
      <w:r>
        <w:rPr>
          <w:rStyle w:val="a3"/>
        </w:rPr>
        <w:t>а) эксплуатировать электропровода и кабели с видимыми нарушениями изоляции и со следами термического воздействия;</w:t>
      </w:r>
    </w:p>
    <w:p w:rsidR="00AA153A" w:rsidRDefault="00AA153A" w:rsidP="00AA153A">
      <w:pPr>
        <w:ind w:firstLine="720"/>
        <w:jc w:val="both"/>
      </w:pPr>
      <w:bookmarkStart w:id="3" w:name="sub_10352"/>
      <w:bookmarkStart w:id="4" w:name="sub_103521"/>
      <w:bookmarkEnd w:id="3"/>
      <w:bookmarkEnd w:id="4"/>
      <w:r>
        <w:rPr>
          <w:rStyle w:val="a3"/>
        </w:rPr>
        <w:t xml:space="preserve">б) пользоваться розетками, рубильниками, другими </w:t>
      </w:r>
      <w:proofErr w:type="spellStart"/>
      <w:r>
        <w:rPr>
          <w:rStyle w:val="a3"/>
        </w:rPr>
        <w:t>электроустановочными</w:t>
      </w:r>
      <w:proofErr w:type="spellEnd"/>
      <w:r>
        <w:rPr>
          <w:rStyle w:val="a3"/>
        </w:rPr>
        <w:t xml:space="preserve"> изделиями с повреждениями;</w:t>
      </w:r>
    </w:p>
    <w:p w:rsidR="00AA153A" w:rsidRDefault="00AA153A" w:rsidP="00AA153A">
      <w:pPr>
        <w:ind w:firstLine="720"/>
        <w:jc w:val="both"/>
      </w:pPr>
      <w:bookmarkStart w:id="5" w:name="sub_10353"/>
      <w:bookmarkStart w:id="6" w:name="sub_103531"/>
      <w:bookmarkEnd w:id="5"/>
      <w:bookmarkEnd w:id="6"/>
      <w:r>
        <w:rPr>
          <w:rStyle w:val="a3"/>
        </w:rPr>
        <w:t>в) эксплуатировать светильники со снятыми колпаками (</w:t>
      </w:r>
      <w:proofErr w:type="spellStart"/>
      <w:r>
        <w:rPr>
          <w:rStyle w:val="a3"/>
        </w:rPr>
        <w:t>рассеивателями</w:t>
      </w:r>
      <w:proofErr w:type="spellEnd"/>
      <w:r>
        <w:rPr>
          <w:rStyle w:val="a3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AA153A" w:rsidRDefault="00AA153A" w:rsidP="00AA153A">
      <w:pPr>
        <w:ind w:firstLine="720"/>
        <w:jc w:val="both"/>
      </w:pPr>
      <w:bookmarkStart w:id="7" w:name="sub_10354"/>
      <w:bookmarkStart w:id="8" w:name="sub_103541"/>
      <w:bookmarkEnd w:id="7"/>
      <w:bookmarkEnd w:id="8"/>
      <w:r>
        <w:rPr>
          <w:rStyle w:val="a3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AA153A" w:rsidRDefault="00AA153A" w:rsidP="00AA153A">
      <w:pPr>
        <w:ind w:firstLine="720"/>
        <w:jc w:val="both"/>
      </w:pPr>
      <w:r>
        <w:rPr>
          <w:rStyle w:val="a3"/>
        </w:rPr>
        <w:t>д) использовать нестандартные (самодельные)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AA153A" w:rsidRDefault="00AA153A" w:rsidP="00AA153A">
      <w:pPr>
        <w:ind w:firstLine="720"/>
        <w:jc w:val="both"/>
      </w:pPr>
      <w:bookmarkStart w:id="9" w:name="sub_10356"/>
      <w:bookmarkEnd w:id="9"/>
      <w:r>
        <w:rPr>
          <w:rStyle w:val="a3"/>
        </w:rPr>
        <w:t xml:space="preserve">е) размещать (складировать) в </w:t>
      </w:r>
      <w:proofErr w:type="spellStart"/>
      <w:r>
        <w:rPr>
          <w:rStyle w:val="a3"/>
        </w:rPr>
        <w:t>электрощитовых</w:t>
      </w:r>
      <w:proofErr w:type="spellEnd"/>
      <w:r>
        <w:rPr>
          <w:rStyle w:val="a3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AA153A" w:rsidRDefault="00AA153A" w:rsidP="00AA153A">
      <w:pPr>
        <w:ind w:firstLine="720"/>
        <w:jc w:val="both"/>
      </w:pPr>
      <w:r>
        <w:rPr>
          <w:rStyle w:val="a3"/>
        </w:rPr>
        <w:t xml:space="preserve">ж)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электроприборов, в том числе при проведении аварийных и других строительно-монтажных и реставрационных работ, а также при включении </w:t>
      </w:r>
      <w:proofErr w:type="spellStart"/>
      <w:r>
        <w:rPr>
          <w:rStyle w:val="a3"/>
        </w:rPr>
        <w:t>электроподогрева</w:t>
      </w:r>
      <w:proofErr w:type="spellEnd"/>
      <w:r>
        <w:rPr>
          <w:rStyle w:val="a3"/>
        </w:rPr>
        <w:t xml:space="preserve"> автотранспорта;</w:t>
      </w:r>
    </w:p>
    <w:p w:rsidR="00AA153A" w:rsidRDefault="00AA153A" w:rsidP="00AA153A">
      <w:pPr>
        <w:ind w:firstLine="720"/>
        <w:jc w:val="both"/>
      </w:pPr>
      <w:bookmarkStart w:id="10" w:name="sub_10358"/>
      <w:bookmarkEnd w:id="10"/>
      <w:r>
        <w:rPr>
          <w:rStyle w:val="a3"/>
        </w:rPr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AA153A" w:rsidRDefault="00AA153A" w:rsidP="00AA153A">
      <w:pPr>
        <w:ind w:firstLine="720"/>
        <w:jc w:val="both"/>
      </w:pPr>
      <w:bookmarkStart w:id="11" w:name="sub_103591"/>
      <w:bookmarkStart w:id="12" w:name="sub_10359"/>
      <w:bookmarkEnd w:id="11"/>
      <w:bookmarkEnd w:id="12"/>
      <w:r>
        <w:rPr>
          <w:rStyle w:val="a3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AA153A" w:rsidRDefault="00AA153A" w:rsidP="00AA153A">
      <w:pPr>
        <w:jc w:val="both"/>
      </w:pPr>
    </w:p>
    <w:p w:rsidR="00AA153A" w:rsidRDefault="00AA153A" w:rsidP="00AA153A">
      <w:pPr>
        <w:pStyle w:val="a6"/>
      </w:pPr>
    </w:p>
    <w:p w:rsidR="00AA153A" w:rsidRDefault="00AA153A" w:rsidP="00AA153A">
      <w:pPr>
        <w:pStyle w:val="a6"/>
      </w:pPr>
    </w:p>
    <w:p w:rsidR="00B4301D" w:rsidRDefault="00B4301D"/>
    <w:sectPr w:rsidR="00B4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3A"/>
    <w:rsid w:val="00AA153A"/>
    <w:rsid w:val="00B4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1E632-60B7-49F6-BE3B-A88BAC0F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3A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rsid w:val="00AA153A"/>
  </w:style>
  <w:style w:type="paragraph" w:styleId="a4">
    <w:name w:val="Body Text"/>
    <w:basedOn w:val="a"/>
    <w:link w:val="a5"/>
    <w:uiPriority w:val="99"/>
    <w:semiHidden/>
    <w:unhideWhenUsed/>
    <w:rsid w:val="00AA153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A153A"/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paragraph" w:styleId="a6">
    <w:name w:val="Body Text First Indent"/>
    <w:basedOn w:val="a"/>
    <w:link w:val="a7"/>
    <w:rsid w:val="00AA153A"/>
    <w:pPr>
      <w:ind w:firstLine="709"/>
      <w:jc w:val="both"/>
    </w:pPr>
  </w:style>
  <w:style w:type="character" w:customStyle="1" w:styleId="a7">
    <w:name w:val="Красная строка Знак"/>
    <w:basedOn w:val="a5"/>
    <w:link w:val="a6"/>
    <w:rsid w:val="00AA153A"/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2024-06-03T12:06:00Z</dcterms:created>
  <dcterms:modified xsi:type="dcterms:W3CDTF">2024-06-03T12:08:00Z</dcterms:modified>
</cp:coreProperties>
</file>