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547A" w14:textId="0E840F9A" w:rsidR="009F41FF" w:rsidRPr="009F41FF" w:rsidRDefault="009F41FF" w:rsidP="009F41F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9F41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</w:t>
      </w:r>
    </w:p>
    <w:p w14:paraId="63BDAFF9" w14:textId="16C61E13" w:rsidR="009F41FF" w:rsidRPr="009F41FF" w:rsidRDefault="009F41FF" w:rsidP="009F41F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9F41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Утверждена </w:t>
      </w:r>
    </w:p>
    <w:p w14:paraId="7F14D39F" w14:textId="7EDE2FB9" w:rsidR="009F41FF" w:rsidRPr="009F41FF" w:rsidRDefault="009F41FF" w:rsidP="009F41F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9F41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14:paraId="5D0777BE" w14:textId="1EA61BE2" w:rsidR="009F41FF" w:rsidRPr="009F41FF" w:rsidRDefault="009F41FF" w:rsidP="009F41F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9F41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Афанасьевского района</w:t>
      </w:r>
    </w:p>
    <w:p w14:paraId="02898CF8" w14:textId="669C24BB" w:rsidR="009F41FF" w:rsidRPr="009F41FF" w:rsidRDefault="009F41FF" w:rsidP="009F41FF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9F41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F41FF">
        <w:rPr>
          <w:rFonts w:ascii="Times New Roman" w:hAnsi="Times New Roman" w:cs="Times New Roman"/>
          <w:sz w:val="28"/>
          <w:szCs w:val="28"/>
        </w:rPr>
        <w:t>.12.2022 №43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273FF50A" w14:textId="77777777" w:rsidR="009F41FF" w:rsidRDefault="009F41FF">
      <w:pPr>
        <w:pStyle w:val="111"/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983D27" w14:textId="71A37803" w:rsidR="003873DF" w:rsidRPr="003873DF" w:rsidRDefault="003873DF">
      <w:pPr>
        <w:pStyle w:val="111"/>
        <w:spacing w:before="0"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73DF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14:paraId="5625BD06" w14:textId="4060E0F3" w:rsidR="003873DF" w:rsidRPr="003873DF" w:rsidRDefault="003873DF" w:rsidP="003873DF">
      <w:pPr>
        <w:pStyle w:val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73D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13CB739D" w14:textId="73C85600" w:rsidR="00DA55E1" w:rsidRPr="008002D9" w:rsidRDefault="00DC7530">
      <w:pPr>
        <w:pStyle w:val="111"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02D9">
        <w:rPr>
          <w:rFonts w:ascii="Times New Roman" w:eastAsia="Times New Roman" w:hAnsi="Times New Roman" w:cs="Times New Roman"/>
          <w:b/>
          <w:sz w:val="28"/>
          <w:szCs w:val="28"/>
        </w:rPr>
        <w:t>“Развитие образования в Афанасьевском муниципальном округе”</w:t>
      </w:r>
    </w:p>
    <w:p w14:paraId="7F1F0E2C" w14:textId="77777777" w:rsidR="00DA55E1" w:rsidRPr="008002D9" w:rsidRDefault="00DC7530" w:rsidP="00D36E9E">
      <w:pPr>
        <w:pStyle w:val="111"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02D9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2023-2027 годы</w:t>
      </w:r>
    </w:p>
    <w:p w14:paraId="5DF3312E" w14:textId="11007AC6" w:rsidR="004B46FB" w:rsidRPr="004B46FB" w:rsidRDefault="004B46FB" w:rsidP="004B46F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B46FB">
        <w:rPr>
          <w:rFonts w:ascii="Times New Roman" w:hAnsi="Times New Roman" w:cs="Times New Roman"/>
          <w:sz w:val="24"/>
          <w:szCs w:val="24"/>
        </w:rPr>
        <w:t xml:space="preserve">(в ред. постановлений администрации Афанасьевского муниципального округа Кировской области от </w:t>
      </w:r>
      <w:r w:rsidR="009723C6">
        <w:rPr>
          <w:rFonts w:ascii="Times New Roman" w:hAnsi="Times New Roman" w:cs="Times New Roman"/>
          <w:sz w:val="24"/>
          <w:szCs w:val="24"/>
        </w:rPr>
        <w:t>02.03</w:t>
      </w:r>
      <w:r w:rsidRPr="004B46FB">
        <w:rPr>
          <w:rFonts w:ascii="Times New Roman" w:hAnsi="Times New Roman" w:cs="Times New Roman"/>
          <w:sz w:val="24"/>
          <w:szCs w:val="24"/>
        </w:rPr>
        <w:t>.2023 №1</w:t>
      </w:r>
      <w:r w:rsidR="009723C6">
        <w:rPr>
          <w:rFonts w:ascii="Times New Roman" w:hAnsi="Times New Roman" w:cs="Times New Roman"/>
          <w:sz w:val="24"/>
          <w:szCs w:val="24"/>
        </w:rPr>
        <w:t>27</w:t>
      </w:r>
      <w:r w:rsidRPr="004B46FB">
        <w:rPr>
          <w:rFonts w:ascii="Times New Roman" w:hAnsi="Times New Roman" w:cs="Times New Roman"/>
          <w:sz w:val="24"/>
          <w:szCs w:val="24"/>
        </w:rPr>
        <w:t xml:space="preserve">, от </w:t>
      </w:r>
      <w:r w:rsidR="009723C6">
        <w:rPr>
          <w:rFonts w:ascii="Times New Roman" w:hAnsi="Times New Roman" w:cs="Times New Roman"/>
          <w:sz w:val="24"/>
          <w:szCs w:val="24"/>
        </w:rPr>
        <w:t>25</w:t>
      </w:r>
      <w:r w:rsidRPr="004B46FB">
        <w:rPr>
          <w:rFonts w:ascii="Times New Roman" w:hAnsi="Times New Roman" w:cs="Times New Roman"/>
          <w:sz w:val="24"/>
          <w:szCs w:val="24"/>
        </w:rPr>
        <w:t>.04.2023 №2</w:t>
      </w:r>
      <w:r w:rsidR="009723C6">
        <w:rPr>
          <w:rFonts w:ascii="Times New Roman" w:hAnsi="Times New Roman" w:cs="Times New Roman"/>
          <w:sz w:val="24"/>
          <w:szCs w:val="24"/>
        </w:rPr>
        <w:t>79</w:t>
      </w:r>
      <w:r w:rsidRPr="004B46FB">
        <w:rPr>
          <w:rFonts w:ascii="Times New Roman" w:hAnsi="Times New Roman" w:cs="Times New Roman"/>
          <w:sz w:val="24"/>
          <w:szCs w:val="24"/>
        </w:rPr>
        <w:t xml:space="preserve">, от </w:t>
      </w:r>
      <w:r w:rsidR="009723C6">
        <w:rPr>
          <w:rFonts w:ascii="Times New Roman" w:hAnsi="Times New Roman" w:cs="Times New Roman"/>
          <w:sz w:val="24"/>
          <w:szCs w:val="24"/>
        </w:rPr>
        <w:t>1</w:t>
      </w:r>
      <w:r w:rsidRPr="004B46FB">
        <w:rPr>
          <w:rFonts w:ascii="Times New Roman" w:hAnsi="Times New Roman" w:cs="Times New Roman"/>
          <w:sz w:val="24"/>
          <w:szCs w:val="24"/>
        </w:rPr>
        <w:t>4.07.2023 №</w:t>
      </w:r>
      <w:r w:rsidR="009723C6">
        <w:rPr>
          <w:rFonts w:ascii="Times New Roman" w:hAnsi="Times New Roman" w:cs="Times New Roman"/>
          <w:sz w:val="24"/>
          <w:szCs w:val="24"/>
        </w:rPr>
        <w:t>405</w:t>
      </w:r>
      <w:r w:rsidRPr="004B46FB">
        <w:rPr>
          <w:rFonts w:ascii="Times New Roman" w:hAnsi="Times New Roman" w:cs="Times New Roman"/>
          <w:sz w:val="24"/>
          <w:szCs w:val="24"/>
        </w:rPr>
        <w:t xml:space="preserve">,  от </w:t>
      </w:r>
      <w:r w:rsidR="009723C6">
        <w:rPr>
          <w:rFonts w:ascii="Times New Roman" w:hAnsi="Times New Roman" w:cs="Times New Roman"/>
          <w:sz w:val="24"/>
          <w:szCs w:val="24"/>
        </w:rPr>
        <w:t>22</w:t>
      </w:r>
      <w:r w:rsidRPr="004B46FB">
        <w:rPr>
          <w:rFonts w:ascii="Times New Roman" w:hAnsi="Times New Roman" w:cs="Times New Roman"/>
          <w:sz w:val="24"/>
          <w:szCs w:val="24"/>
        </w:rPr>
        <w:t>.09.2023 №</w:t>
      </w:r>
      <w:r w:rsidR="009723C6">
        <w:rPr>
          <w:rFonts w:ascii="Times New Roman" w:hAnsi="Times New Roman" w:cs="Times New Roman"/>
          <w:sz w:val="24"/>
          <w:szCs w:val="24"/>
        </w:rPr>
        <w:t>519</w:t>
      </w:r>
      <w:r w:rsidR="00F81D83">
        <w:rPr>
          <w:rFonts w:ascii="Times New Roman" w:hAnsi="Times New Roman" w:cs="Times New Roman"/>
          <w:sz w:val="24"/>
          <w:szCs w:val="24"/>
        </w:rPr>
        <w:t>, от 16.11.2023 №621, от 24.11.2023 №634, от 12.01.2024 №19, от 12.01.2024 №43, от 29.02.2024 №109, от 15.05.2024 №208, от 06.08.2024 №283, от 30.09.2024 №343, от 28.10.2024</w:t>
      </w:r>
      <w:r w:rsidR="007749EC">
        <w:rPr>
          <w:rFonts w:ascii="Times New Roman" w:hAnsi="Times New Roman" w:cs="Times New Roman"/>
          <w:sz w:val="24"/>
          <w:szCs w:val="24"/>
        </w:rPr>
        <w:t xml:space="preserve"> №390</w:t>
      </w:r>
      <w:r w:rsidRPr="004B46FB">
        <w:rPr>
          <w:rFonts w:ascii="Times New Roman" w:hAnsi="Times New Roman" w:cs="Times New Roman"/>
          <w:sz w:val="24"/>
          <w:szCs w:val="24"/>
        </w:rPr>
        <w:t>)</w:t>
      </w:r>
    </w:p>
    <w:p w14:paraId="05835B55" w14:textId="77777777" w:rsidR="00DA55E1" w:rsidRDefault="00DA55E1">
      <w:pPr>
        <w:pStyle w:val="10"/>
        <w:rPr>
          <w:rFonts w:ascii="Times New Roman" w:hAnsi="Times New Roman" w:cs="Times New Roman"/>
          <w:sz w:val="24"/>
          <w:szCs w:val="24"/>
        </w:rPr>
      </w:pPr>
    </w:p>
    <w:tbl>
      <w:tblPr>
        <w:tblW w:w="14631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"/>
        <w:gridCol w:w="391"/>
        <w:gridCol w:w="796"/>
        <w:gridCol w:w="1386"/>
        <w:gridCol w:w="1599"/>
        <w:gridCol w:w="3032"/>
        <w:gridCol w:w="1234"/>
        <w:gridCol w:w="351"/>
        <w:gridCol w:w="883"/>
        <w:gridCol w:w="1234"/>
        <w:gridCol w:w="1234"/>
        <w:gridCol w:w="1234"/>
        <w:gridCol w:w="1085"/>
      </w:tblGrid>
      <w:tr w:rsidR="00DA55E1" w14:paraId="6B050AAC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36D4D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4D6E5" w14:textId="77777777" w:rsidR="00DA55E1" w:rsidRDefault="00E23A8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DC75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Афанасьевского муниципального округа Кировской области</w:t>
            </w:r>
          </w:p>
        </w:tc>
      </w:tr>
      <w:tr w:rsidR="00DA55E1" w14:paraId="7DC793AA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74F83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Соисполнители муниципальной 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22523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Афанасьевского муниципального округа Кировской области</w:t>
            </w:r>
          </w:p>
        </w:tc>
      </w:tr>
      <w:tr w:rsidR="00DA55E1" w14:paraId="5061DA79" w14:textId="77777777" w:rsidTr="003873DF">
        <w:trPr>
          <w:gridAfter w:val="5"/>
          <w:wAfter w:w="5670" w:type="dxa"/>
          <w:trHeight w:val="927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8ECF2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проектов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6FA6B" w14:textId="77777777" w:rsidR="00DA55E1" w:rsidRDefault="00623D36">
            <w:pPr>
              <w:pStyle w:val="10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C7530">
              <w:rPr>
                <w:rFonts w:ascii="Times New Roman" w:eastAsia="Times New Roman" w:hAnsi="Times New Roman" w:cs="Times New Roman"/>
                <w:sz w:val="24"/>
                <w:szCs w:val="24"/>
              </w:rPr>
              <w:t>егиональный проект “Развитие региональной системы дополнительного образования детей в Кировской области”</w:t>
            </w:r>
          </w:p>
        </w:tc>
      </w:tr>
      <w:tr w:rsidR="00DA55E1" w14:paraId="23CA433E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73AAF" w14:textId="77777777" w:rsidR="00DA55E1" w:rsidRDefault="00AA3D45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="00DC75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3268A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качественного образования, соответствующего задачам развития общества и экономики региона, для каждого жителя муниципального округа</w:t>
            </w:r>
          </w:p>
        </w:tc>
      </w:tr>
      <w:tr w:rsidR="00DA55E1" w14:paraId="748BF6D1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26376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E79B7" w14:textId="77777777" w:rsidR="00DA55E1" w:rsidRDefault="00DC7530">
            <w:pPr>
              <w:pStyle w:val="10"/>
              <w:widowControl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 системе дошкольного, общего и дополнительного образования детей условий для получения доступного и качественного образования;</w:t>
            </w:r>
          </w:p>
          <w:p w14:paraId="6C001EC5" w14:textId="77777777" w:rsidR="00DA55E1" w:rsidRDefault="00DC7530" w:rsidP="00A102D3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содержания образования и инфраструктуры организаций общего и дополнительного образования детей;</w:t>
            </w:r>
          </w:p>
          <w:p w14:paraId="5BA95BBC" w14:textId="77777777" w:rsidR="00DA55E1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социализации детей-сирот и детей, оставшихся без попечения родителей;</w:t>
            </w:r>
          </w:p>
          <w:p w14:paraId="0B3111FE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обеспечения успешной самореализации молодежи и обеспечения детского и молодежного отдыха и оздоровления</w:t>
            </w:r>
          </w:p>
        </w:tc>
      </w:tr>
      <w:tr w:rsidR="00DA55E1" w14:paraId="6A672FA5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89CF2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9D4D7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2023-2027 годы</w:t>
            </w:r>
          </w:p>
        </w:tc>
      </w:tr>
      <w:tr w:rsidR="00DA55E1" w14:paraId="57E405F3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AA61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4121F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детей в возрасте от 2 месяцев до 3 лет, охваченных программами поддержки раннего развития, в общей численности детей соответствующего возраста;</w:t>
            </w:r>
          </w:p>
          <w:p w14:paraId="299802A9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получивших аттестаты об основном общем и среднем общем образовании;</w:t>
            </w:r>
          </w:p>
          <w:p w14:paraId="47AAC73D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численности населения в возрасте 5 - 18 лет, охваченного дошкольным и общим образованием, в общей численности населения в возрасте 5 - 18 лет;</w:t>
            </w:r>
          </w:p>
          <w:p w14:paraId="7DAA51B0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наполняемость классов в муниципальных общеобразовательных организациях, расположенных в сельских населенных пунктах;</w:t>
            </w:r>
          </w:p>
          <w:p w14:paraId="0A0CC7AC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муниципальных общеобразовательных организаций, приходящихся на одного учителя, расположенных в сельской местности;</w:t>
            </w:r>
          </w:p>
          <w:p w14:paraId="2754D958" w14:textId="77777777" w:rsidR="003724B9" w:rsidRPr="00BF2E16" w:rsidRDefault="003724B9" w:rsidP="003724B9">
            <w:pPr>
              <w:pStyle w:val="17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работников управления образованием, в том числе централизованной бухгалтерии;</w:t>
            </w:r>
          </w:p>
          <w:p w14:paraId="7D22BFDC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горячее бесплатное питание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14:paraId="39275249" w14:textId="37919200" w:rsidR="00DA55E1" w:rsidRPr="00BF2E16" w:rsidRDefault="00BA10A3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 w:rsidR="00DC7530"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48C7BA2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образовательных организаций, расположенных в сельской местности, в которых отремонтированы спортивные залы;</w:t>
            </w:r>
          </w:p>
          <w:p w14:paraId="0C6FC9C6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образованием;</w:t>
            </w:r>
          </w:p>
          <w:p w14:paraId="379C7531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средств;</w:t>
            </w:r>
          </w:p>
          <w:p w14:paraId="08489E7D" w14:textId="3E20DBA1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 в возрасте от 5 до 18 лет, </w:t>
            </w:r>
            <w:r w:rsidR="00E754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 по </w:t>
            </w:r>
            <w:r w:rsidR="00E754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дополнительным общеразвивающим программам за счет социального</w:t>
            </w: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сертификат</w:t>
            </w:r>
            <w:r w:rsidR="00E75428">
              <w:rPr>
                <w:rFonts w:ascii="Times New Roman" w:eastAsia="Times New Roman" w:hAnsi="Times New Roman" w:cs="Times New Roman"/>
                <w:sz w:val="24"/>
                <w:szCs w:val="24"/>
              </w:rPr>
              <w:t>а на получение муниципальной услуги в социальной сфере</w:t>
            </w: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4F4D209" w14:textId="77777777" w:rsidR="00786644" w:rsidRPr="00BF2E16" w:rsidRDefault="00786644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обучающихся, принявших участие в мероприятиях патриотической направленности;</w:t>
            </w:r>
          </w:p>
          <w:p w14:paraId="1F2A9F0E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учащихся 5-11 классов общеобразовательных учреждений, принявших участие в школьном этапе Всероссийской олимпиады школьников, в общей численности учащихся 5-11 классов общеобразовательных учреждений;</w:t>
            </w:r>
          </w:p>
          <w:p w14:paraId="41249242" w14:textId="77777777" w:rsidR="00642A44" w:rsidRPr="00BF2E16" w:rsidRDefault="00642A44" w:rsidP="00642A44">
            <w:pPr>
              <w:pStyle w:val="17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педагогических работников муниципальных образовательных организаций, участвующих в проведении государственной итоговой аттестации;</w:t>
            </w:r>
          </w:p>
          <w:p w14:paraId="330BD454" w14:textId="77777777" w:rsidR="00642A44" w:rsidRPr="00BF2E16" w:rsidRDefault="00642A44" w:rsidP="00642A44">
            <w:pPr>
              <w:pStyle w:val="17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специалистов муниципальных организаций в муниципальном образовании, имеющих право на меру социальной поддержки, установленной абзацем первым части 1 статьи 15 Закона Кировской области «Об образовании в Кировской области», с учетом положений части 3 статьи 17 указанного закона;</w:t>
            </w:r>
          </w:p>
          <w:p w14:paraId="67DD7900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(на усыновление (удочерение) и под опеку (попечительство)), в том числе по договору о приемной семье либо в случаях, предусмотренных законами субъектов Российской Федерации, по договору о патронатной семье (патронате, патронатном воспитании);</w:t>
            </w:r>
          </w:p>
          <w:p w14:paraId="3677D0B7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помещений;</w:t>
            </w:r>
          </w:p>
          <w:p w14:paraId="0FBFDFCC" w14:textId="77777777" w:rsidR="00DA55E1" w:rsidRPr="00BF2E16" w:rsidRDefault="00DC7530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школьного возраста, получивших услугу отдыха и оздоровления в Афанасьевском муниципальном округе</w:t>
            </w:r>
            <w:r w:rsidR="00C30D8D"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в отчетном году, от общего числа детей школьного возраста</w:t>
            </w:r>
            <w:r w:rsidR="003A1863"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613590F" w14:textId="67524FF7" w:rsidR="00F30595" w:rsidRDefault="00F30595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которым оказана финансовая поддержка детско-юношеского спорта;</w:t>
            </w:r>
          </w:p>
          <w:p w14:paraId="5BD2ABB1" w14:textId="77777777" w:rsidR="00AC59BD" w:rsidRPr="00BF2E16" w:rsidRDefault="00AC59BD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4C9553" w14:textId="3C1193E5" w:rsidR="00F30595" w:rsidRDefault="00F30595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</w:t>
            </w: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направленности «Точка роста» в рамках федерального проекта «Современная школа» национального проекта «Образование»;</w:t>
            </w:r>
          </w:p>
          <w:p w14:paraId="096395EE" w14:textId="77777777" w:rsidR="00AC59BD" w:rsidRPr="00BF2E16" w:rsidRDefault="00AC59BD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097B2E" w14:textId="19B4C363" w:rsidR="00F30595" w:rsidRDefault="00F30595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F2E1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лиц, замещающих муниципальные должности, и муниципальных служащих органов местного самоуправления, повысивших квалификацию и прошедших профессиональную переподготовку;</w:t>
            </w:r>
          </w:p>
          <w:p w14:paraId="46B85C2B" w14:textId="77777777" w:rsidR="008923FF" w:rsidRPr="00BF2E16" w:rsidRDefault="008923FF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EC74803" w14:textId="77777777" w:rsidR="00F30595" w:rsidRPr="00BF2E16" w:rsidRDefault="00F30595" w:rsidP="00F30595">
            <w:pPr>
              <w:pStyle w:val="17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E1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реализованных инициативных проектов по строительству (реконструкции), ремонту и благоустройству объектов общественной инфраструктуры муниципального образования Кировской области;</w:t>
            </w:r>
          </w:p>
          <w:p w14:paraId="669C2BAE" w14:textId="77777777" w:rsidR="00F30595" w:rsidRDefault="00F30595" w:rsidP="00F30595">
            <w:pPr>
              <w:pStyle w:val="10"/>
              <w:widowControl w:val="0"/>
              <w:spacing w:before="240" w:after="240" w:line="240" w:lineRule="auto"/>
              <w:jc w:val="both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F2E1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D7604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50448A40" w14:textId="77777777" w:rsidR="00D7604F" w:rsidRDefault="00D7604F" w:rsidP="00F30595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D7604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  <w:r w:rsidR="008923FF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3A811AEF" w14:textId="77777777" w:rsidR="008923FF" w:rsidRDefault="008923FF" w:rsidP="00F30595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количество  муниципальных образовательных организаций, в которых выполнены предписания надзорных органов, и приведенных в соответствие с требованиями, предъявляемыми в процессе эксплуатации;</w:t>
            </w:r>
          </w:p>
          <w:p w14:paraId="04F66670" w14:textId="77777777" w:rsidR="008923FF" w:rsidRDefault="008923FF" w:rsidP="00F30595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количество детей участников специальной военной операции, которые обеспечены бесплатным горячим питанием</w:t>
            </w:r>
            <w:r w:rsidR="008D148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14:paraId="2D8EBC8C" w14:textId="1377C38B" w:rsidR="008D1484" w:rsidRPr="00D7604F" w:rsidRDefault="008D1484" w:rsidP="00F30595">
            <w:pPr>
              <w:pStyle w:val="10"/>
              <w:widowControl w:val="0"/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</w:tr>
      <w:tr w:rsidR="00DA55E1" w14:paraId="054ADEB6" w14:textId="77777777" w:rsidTr="003873DF">
        <w:trPr>
          <w:gridAfter w:val="5"/>
          <w:wAfter w:w="5670" w:type="dxa"/>
        </w:trPr>
        <w:tc>
          <w:tcPr>
            <w:tcW w:w="2745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12DE" w14:textId="77777777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Ресурсное обеспечение  муниципальной программы</w:t>
            </w:r>
          </w:p>
        </w:tc>
        <w:tc>
          <w:tcPr>
            <w:tcW w:w="6216" w:type="dxa"/>
            <w:gridSpan w:val="4"/>
            <w:shd w:val="clear" w:color="auto" w:fill="auto"/>
            <w:noWrap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1B573" w14:textId="76024E90" w:rsidR="00DA55E1" w:rsidRDefault="00DC7530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Общий объем финансирования муниципальной программы составляет </w:t>
            </w:r>
            <w:r w:rsidR="003A119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1526564,96</w:t>
            </w:r>
            <w:r w:rsidR="003237B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тыс. рублей, в том числе средства федерального бюджета </w:t>
            </w:r>
            <w:r w:rsidR="003873D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3A119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68394,19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тыс. рублей, областного бюджета </w:t>
            </w:r>
            <w:r w:rsidR="003873D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3237B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</w:t>
            </w:r>
            <w:r w:rsidR="003A119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90391,38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тыс. рублей, местного бюджета </w:t>
            </w:r>
            <w:r w:rsidR="003873DF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3A119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667419,39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тыс. руб., внебюджетных источников </w:t>
            </w:r>
            <w:r w:rsidR="003237B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3237B9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360,0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тыс. рублей.</w:t>
            </w:r>
          </w:p>
        </w:tc>
      </w:tr>
      <w:tr w:rsidR="00DA55E1" w14:paraId="6EEB2E0F" w14:textId="77777777" w:rsidTr="00387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72" w:type="dxa"/>
          <w:trHeight w:val="462"/>
        </w:trPr>
        <w:tc>
          <w:tcPr>
            <w:tcW w:w="3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32878FE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9im3hki0gnnn"/>
            <w:bookmarkEnd w:id="0"/>
          </w:p>
        </w:tc>
        <w:tc>
          <w:tcPr>
            <w:tcW w:w="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2B684A9" w14:textId="77777777" w:rsidR="00DA55E1" w:rsidRDefault="00DA55E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1F0C1FD0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2F2D2EED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736E150F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612ACDEB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22A98BF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7732B232" w14:textId="78654996" w:rsidR="00DA55E1" w:rsidRDefault="00DA55E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55E1" w14:paraId="2B230C9B" w14:textId="77777777" w:rsidTr="00387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72" w:type="dxa"/>
          <w:trHeight w:val="462"/>
        </w:trPr>
        <w:tc>
          <w:tcPr>
            <w:tcW w:w="3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F52E611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A50F451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EB98E9B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FA0BF94" w14:textId="35032F7C" w:rsidR="00E303CF" w:rsidRDefault="00E303C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14E2607E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B9C7F70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DD1D855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06651D42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7020216C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1BAF3222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55E1" w14:paraId="694B4D3D" w14:textId="77777777" w:rsidTr="00387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72" w:type="dxa"/>
          <w:trHeight w:val="462"/>
        </w:trPr>
        <w:tc>
          <w:tcPr>
            <w:tcW w:w="3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7AA7705F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048ED318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7644E674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C49ECD2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B0F17B8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1D0DC91C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4E8F3CA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67DD6432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359CDDF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173BB995" w14:textId="77777777" w:rsidR="00DA55E1" w:rsidRDefault="00DA55E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F516EEB" w14:textId="77777777" w:rsidR="00DA55E1" w:rsidRDefault="00DA55E1">
      <w:pPr>
        <w:rPr>
          <w:rFonts w:ascii="Times New Roman" w:hAnsi="Times New Roman" w:cs="Times New Roman"/>
          <w:sz w:val="24"/>
          <w:szCs w:val="24"/>
        </w:rPr>
      </w:pPr>
    </w:p>
    <w:sectPr w:rsidR="00DA55E1" w:rsidSect="00FC5E2B">
      <w:headerReference w:type="default" r:id="rId7"/>
      <w:pgSz w:w="11906" w:h="16838"/>
      <w:pgMar w:top="1134" w:right="1134" w:bottom="907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AF2B" w14:textId="77777777" w:rsidR="005531AA" w:rsidRDefault="005531AA">
      <w:pPr>
        <w:spacing w:line="240" w:lineRule="auto"/>
      </w:pPr>
      <w:r>
        <w:separator/>
      </w:r>
    </w:p>
  </w:endnote>
  <w:endnote w:type="continuationSeparator" w:id="0">
    <w:p w14:paraId="74886BF8" w14:textId="77777777" w:rsidR="005531AA" w:rsidRDefault="00553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6CD0" w14:textId="77777777" w:rsidR="005531AA" w:rsidRDefault="005531AA">
      <w:pPr>
        <w:spacing w:line="240" w:lineRule="auto"/>
      </w:pPr>
      <w:r>
        <w:separator/>
      </w:r>
    </w:p>
  </w:footnote>
  <w:footnote w:type="continuationSeparator" w:id="0">
    <w:p w14:paraId="216ACAA4" w14:textId="77777777" w:rsidR="005531AA" w:rsidRDefault="00553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DC21C" w14:textId="77777777" w:rsidR="00304CFA" w:rsidRPr="00765DCB" w:rsidRDefault="00304CFA" w:rsidP="00765DCB">
    <w:pPr>
      <w:pStyle w:val="af7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B4614"/>
    <w:multiLevelType w:val="hybridMultilevel"/>
    <w:tmpl w:val="72EE73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E1A92"/>
    <w:multiLevelType w:val="hybridMultilevel"/>
    <w:tmpl w:val="FFECA6E2"/>
    <w:lvl w:ilvl="0" w:tplc="CED4365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E52202D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9861C0E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A5B45A9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AD491A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2E4D91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EC60B47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71E7E4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3CB2DCD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5E1"/>
    <w:rsid w:val="00015759"/>
    <w:rsid w:val="000162B3"/>
    <w:rsid w:val="00052D7F"/>
    <w:rsid w:val="00081296"/>
    <w:rsid w:val="0009693F"/>
    <w:rsid w:val="000A3BC3"/>
    <w:rsid w:val="000A746A"/>
    <w:rsid w:val="000D5339"/>
    <w:rsid w:val="0010125D"/>
    <w:rsid w:val="00114E0B"/>
    <w:rsid w:val="00137FBE"/>
    <w:rsid w:val="0016649A"/>
    <w:rsid w:val="00174D08"/>
    <w:rsid w:val="001765BF"/>
    <w:rsid w:val="001923CA"/>
    <w:rsid w:val="001944B9"/>
    <w:rsid w:val="001A3DAD"/>
    <w:rsid w:val="001A6137"/>
    <w:rsid w:val="001B084C"/>
    <w:rsid w:val="001B37E8"/>
    <w:rsid w:val="001C719E"/>
    <w:rsid w:val="001D7E91"/>
    <w:rsid w:val="001F4DB4"/>
    <w:rsid w:val="0023314C"/>
    <w:rsid w:val="0023396D"/>
    <w:rsid w:val="00261586"/>
    <w:rsid w:val="00266ACA"/>
    <w:rsid w:val="0029555A"/>
    <w:rsid w:val="0029790D"/>
    <w:rsid w:val="002A5E52"/>
    <w:rsid w:val="002A6D3B"/>
    <w:rsid w:val="002A71CD"/>
    <w:rsid w:val="002B3D2D"/>
    <w:rsid w:val="002D496A"/>
    <w:rsid w:val="002F0ACC"/>
    <w:rsid w:val="00304CFA"/>
    <w:rsid w:val="00317123"/>
    <w:rsid w:val="003237B9"/>
    <w:rsid w:val="003649A4"/>
    <w:rsid w:val="003724B9"/>
    <w:rsid w:val="003873DF"/>
    <w:rsid w:val="003A1194"/>
    <w:rsid w:val="003A1863"/>
    <w:rsid w:val="003A2783"/>
    <w:rsid w:val="003A281C"/>
    <w:rsid w:val="003D1374"/>
    <w:rsid w:val="003D1E6B"/>
    <w:rsid w:val="003E6274"/>
    <w:rsid w:val="003F745B"/>
    <w:rsid w:val="00403732"/>
    <w:rsid w:val="004076FA"/>
    <w:rsid w:val="00451540"/>
    <w:rsid w:val="00453CDD"/>
    <w:rsid w:val="004550D4"/>
    <w:rsid w:val="00497BE8"/>
    <w:rsid w:val="004A5091"/>
    <w:rsid w:val="004B46FB"/>
    <w:rsid w:val="00523A44"/>
    <w:rsid w:val="005531AA"/>
    <w:rsid w:val="005875A2"/>
    <w:rsid w:val="005E15AD"/>
    <w:rsid w:val="00610622"/>
    <w:rsid w:val="00623D36"/>
    <w:rsid w:val="00642A44"/>
    <w:rsid w:val="00661EBE"/>
    <w:rsid w:val="006B1CA3"/>
    <w:rsid w:val="006D4059"/>
    <w:rsid w:val="006E3D20"/>
    <w:rsid w:val="00712DA8"/>
    <w:rsid w:val="0071691F"/>
    <w:rsid w:val="00740B48"/>
    <w:rsid w:val="00747FE7"/>
    <w:rsid w:val="00765DCB"/>
    <w:rsid w:val="007749EC"/>
    <w:rsid w:val="00777037"/>
    <w:rsid w:val="00786644"/>
    <w:rsid w:val="007A1D6A"/>
    <w:rsid w:val="007A7C8A"/>
    <w:rsid w:val="007F3C8B"/>
    <w:rsid w:val="008002D9"/>
    <w:rsid w:val="00805E42"/>
    <w:rsid w:val="00810242"/>
    <w:rsid w:val="00813351"/>
    <w:rsid w:val="00833A5F"/>
    <w:rsid w:val="0084412E"/>
    <w:rsid w:val="00851881"/>
    <w:rsid w:val="00855D94"/>
    <w:rsid w:val="008647F2"/>
    <w:rsid w:val="00866220"/>
    <w:rsid w:val="00871F9F"/>
    <w:rsid w:val="008742F2"/>
    <w:rsid w:val="00877FCA"/>
    <w:rsid w:val="008807AF"/>
    <w:rsid w:val="008836B9"/>
    <w:rsid w:val="008923FF"/>
    <w:rsid w:val="00897A39"/>
    <w:rsid w:val="008B3C11"/>
    <w:rsid w:val="008C3097"/>
    <w:rsid w:val="008D1484"/>
    <w:rsid w:val="008E25E5"/>
    <w:rsid w:val="008E389B"/>
    <w:rsid w:val="00907420"/>
    <w:rsid w:val="00920A70"/>
    <w:rsid w:val="00930D39"/>
    <w:rsid w:val="009371A4"/>
    <w:rsid w:val="009723C6"/>
    <w:rsid w:val="00973AE7"/>
    <w:rsid w:val="009917B0"/>
    <w:rsid w:val="009F41FF"/>
    <w:rsid w:val="00A01337"/>
    <w:rsid w:val="00A102D3"/>
    <w:rsid w:val="00A32CDC"/>
    <w:rsid w:val="00A52037"/>
    <w:rsid w:val="00A73CEF"/>
    <w:rsid w:val="00A76BEA"/>
    <w:rsid w:val="00A82DF5"/>
    <w:rsid w:val="00A85A84"/>
    <w:rsid w:val="00A90429"/>
    <w:rsid w:val="00AA3D45"/>
    <w:rsid w:val="00AA4564"/>
    <w:rsid w:val="00AA4C71"/>
    <w:rsid w:val="00AC59BD"/>
    <w:rsid w:val="00B4263A"/>
    <w:rsid w:val="00B62BE7"/>
    <w:rsid w:val="00B7774C"/>
    <w:rsid w:val="00B8407E"/>
    <w:rsid w:val="00B87277"/>
    <w:rsid w:val="00B92CBF"/>
    <w:rsid w:val="00BA10A3"/>
    <w:rsid w:val="00BA30DA"/>
    <w:rsid w:val="00BA3449"/>
    <w:rsid w:val="00BB3E74"/>
    <w:rsid w:val="00BB5CC9"/>
    <w:rsid w:val="00BE3CD0"/>
    <w:rsid w:val="00BE60A1"/>
    <w:rsid w:val="00BE6F6D"/>
    <w:rsid w:val="00BF2E16"/>
    <w:rsid w:val="00C17B67"/>
    <w:rsid w:val="00C224E3"/>
    <w:rsid w:val="00C30D8D"/>
    <w:rsid w:val="00C96D73"/>
    <w:rsid w:val="00CD6D67"/>
    <w:rsid w:val="00CD786B"/>
    <w:rsid w:val="00D36E9E"/>
    <w:rsid w:val="00D51ED0"/>
    <w:rsid w:val="00D73723"/>
    <w:rsid w:val="00D7604F"/>
    <w:rsid w:val="00DA1B13"/>
    <w:rsid w:val="00DA55E1"/>
    <w:rsid w:val="00DB6968"/>
    <w:rsid w:val="00DC7530"/>
    <w:rsid w:val="00DD40A4"/>
    <w:rsid w:val="00DE094F"/>
    <w:rsid w:val="00E23A80"/>
    <w:rsid w:val="00E303CF"/>
    <w:rsid w:val="00E75428"/>
    <w:rsid w:val="00EC1B6F"/>
    <w:rsid w:val="00ED6B4A"/>
    <w:rsid w:val="00EE5EFD"/>
    <w:rsid w:val="00F11B40"/>
    <w:rsid w:val="00F30595"/>
    <w:rsid w:val="00F371AF"/>
    <w:rsid w:val="00F5440E"/>
    <w:rsid w:val="00F807AA"/>
    <w:rsid w:val="00F81D83"/>
    <w:rsid w:val="00FB6965"/>
    <w:rsid w:val="00FC5E2B"/>
    <w:rsid w:val="00FE307B"/>
    <w:rsid w:val="00FE3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ACFA"/>
  <w15:docId w15:val="{686B7BB5-1A7B-461A-99DF-7164E23F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5E1"/>
    <w:pPr>
      <w:spacing w:after="0"/>
    </w:pPr>
    <w:rPr>
      <w:rFonts w:ascii="Arial" w:eastAsia="Arial" w:hAnsi="Arial" w:cs="Arial"/>
      <w:lang w:eastAsia="ru-RU"/>
    </w:rPr>
  </w:style>
  <w:style w:type="paragraph" w:styleId="1">
    <w:name w:val="heading 1"/>
    <w:basedOn w:val="a"/>
    <w:next w:val="a"/>
    <w:link w:val="11"/>
    <w:qFormat/>
    <w:rsid w:val="004A5091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eastAsia="Times New Roman" w:cs="Times New Roman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DA55E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DA55E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10"/>
    <w:next w:val="10"/>
    <w:link w:val="Heading3Char"/>
    <w:uiPriority w:val="9"/>
    <w:unhideWhenUsed/>
    <w:qFormat/>
    <w:rsid w:val="00DA55E1"/>
    <w:pPr>
      <w:keepNext/>
      <w:keepLines/>
      <w:spacing w:before="320" w:after="200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A55E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10"/>
    <w:next w:val="10"/>
    <w:link w:val="Heading4Char"/>
    <w:uiPriority w:val="9"/>
    <w:unhideWhenUsed/>
    <w:qFormat/>
    <w:rsid w:val="00DA55E1"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A55E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10"/>
    <w:next w:val="10"/>
    <w:link w:val="Heading5Char"/>
    <w:uiPriority w:val="9"/>
    <w:unhideWhenUsed/>
    <w:qFormat/>
    <w:rsid w:val="00DA55E1"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A55E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10"/>
    <w:next w:val="10"/>
    <w:link w:val="Heading6Char"/>
    <w:uiPriority w:val="9"/>
    <w:unhideWhenUsed/>
    <w:qFormat/>
    <w:rsid w:val="00DA55E1"/>
    <w:pPr>
      <w:keepNext/>
      <w:keepLines/>
      <w:spacing w:before="320" w:after="200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DA55E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10"/>
    <w:next w:val="10"/>
    <w:link w:val="Heading7Char"/>
    <w:uiPriority w:val="9"/>
    <w:unhideWhenUsed/>
    <w:qFormat/>
    <w:rsid w:val="00DA55E1"/>
    <w:pPr>
      <w:keepNext/>
      <w:keepLines/>
      <w:spacing w:before="320" w:after="200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DA55E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10"/>
    <w:next w:val="10"/>
    <w:link w:val="Heading8Char"/>
    <w:uiPriority w:val="9"/>
    <w:unhideWhenUsed/>
    <w:qFormat/>
    <w:rsid w:val="00DA55E1"/>
    <w:pPr>
      <w:keepNext/>
      <w:keepLines/>
      <w:spacing w:before="320" w:after="200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DA55E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10"/>
    <w:next w:val="10"/>
    <w:link w:val="Heading9Char"/>
    <w:uiPriority w:val="9"/>
    <w:unhideWhenUsed/>
    <w:qFormat/>
    <w:rsid w:val="00DA55E1"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A55E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10"/>
    <w:uiPriority w:val="34"/>
    <w:qFormat/>
    <w:rsid w:val="00DA55E1"/>
    <w:pPr>
      <w:ind w:left="720"/>
      <w:contextualSpacing/>
    </w:pPr>
  </w:style>
  <w:style w:type="paragraph" w:styleId="a4">
    <w:name w:val="No Spacing"/>
    <w:uiPriority w:val="1"/>
    <w:qFormat/>
    <w:rsid w:val="00DA55E1"/>
    <w:pPr>
      <w:spacing w:after="0" w:line="240" w:lineRule="auto"/>
    </w:pPr>
  </w:style>
  <w:style w:type="paragraph" w:styleId="a5">
    <w:name w:val="Title"/>
    <w:basedOn w:val="10"/>
    <w:next w:val="10"/>
    <w:link w:val="a6"/>
    <w:qFormat/>
    <w:rsid w:val="00DA55E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rsid w:val="00DA55E1"/>
    <w:rPr>
      <w:sz w:val="48"/>
      <w:szCs w:val="48"/>
    </w:rPr>
  </w:style>
  <w:style w:type="paragraph" w:styleId="a7">
    <w:name w:val="Subtitle"/>
    <w:basedOn w:val="10"/>
    <w:next w:val="10"/>
    <w:link w:val="a8"/>
    <w:uiPriority w:val="11"/>
    <w:qFormat/>
    <w:rsid w:val="00DA55E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DA55E1"/>
    <w:rPr>
      <w:sz w:val="24"/>
      <w:szCs w:val="24"/>
    </w:rPr>
  </w:style>
  <w:style w:type="paragraph" w:styleId="2">
    <w:name w:val="Quote"/>
    <w:basedOn w:val="10"/>
    <w:next w:val="10"/>
    <w:link w:val="20"/>
    <w:uiPriority w:val="29"/>
    <w:qFormat/>
    <w:rsid w:val="00DA55E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A55E1"/>
    <w:rPr>
      <w:i/>
    </w:rPr>
  </w:style>
  <w:style w:type="paragraph" w:styleId="a9">
    <w:name w:val="Intense Quote"/>
    <w:basedOn w:val="10"/>
    <w:next w:val="10"/>
    <w:link w:val="aa"/>
    <w:uiPriority w:val="30"/>
    <w:qFormat/>
    <w:rsid w:val="00DA55E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A55E1"/>
    <w:rPr>
      <w:i/>
    </w:rPr>
  </w:style>
  <w:style w:type="paragraph" w:customStyle="1" w:styleId="12">
    <w:name w:val="Верхний колонтитул1"/>
    <w:basedOn w:val="10"/>
    <w:link w:val="HeaderChar"/>
    <w:uiPriority w:val="99"/>
    <w:unhideWhenUsed/>
    <w:rsid w:val="00DA55E1"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basedOn w:val="a0"/>
    <w:link w:val="12"/>
    <w:uiPriority w:val="99"/>
    <w:rsid w:val="00DA55E1"/>
  </w:style>
  <w:style w:type="paragraph" w:customStyle="1" w:styleId="13">
    <w:name w:val="Нижний колонтитул1"/>
    <w:basedOn w:val="10"/>
    <w:link w:val="CaptionChar"/>
    <w:uiPriority w:val="99"/>
    <w:unhideWhenUsed/>
    <w:rsid w:val="00DA55E1"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  <w:rsid w:val="00DA55E1"/>
  </w:style>
  <w:style w:type="paragraph" w:customStyle="1" w:styleId="14">
    <w:name w:val="Название объекта1"/>
    <w:basedOn w:val="10"/>
    <w:next w:val="10"/>
    <w:uiPriority w:val="35"/>
    <w:semiHidden/>
    <w:unhideWhenUsed/>
    <w:qFormat/>
    <w:rsid w:val="00DA55E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DA55E1"/>
  </w:style>
  <w:style w:type="table" w:styleId="ab">
    <w:name w:val="Table Grid"/>
    <w:basedOn w:val="a1"/>
    <w:uiPriority w:val="59"/>
    <w:rsid w:val="00DA55E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A55E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A55E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DA55E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A55E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A55E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10"/>
    <w:link w:val="ad"/>
    <w:uiPriority w:val="99"/>
    <w:semiHidden/>
    <w:unhideWhenUsed/>
    <w:rsid w:val="00DA55E1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DA55E1"/>
    <w:rPr>
      <w:sz w:val="18"/>
    </w:rPr>
  </w:style>
  <w:style w:type="character" w:styleId="ae">
    <w:name w:val="footnote reference"/>
    <w:basedOn w:val="a0"/>
    <w:uiPriority w:val="99"/>
    <w:unhideWhenUsed/>
    <w:rsid w:val="00DA55E1"/>
    <w:rPr>
      <w:vertAlign w:val="superscript"/>
    </w:rPr>
  </w:style>
  <w:style w:type="paragraph" w:styleId="af">
    <w:name w:val="endnote text"/>
    <w:basedOn w:val="10"/>
    <w:link w:val="af0"/>
    <w:uiPriority w:val="99"/>
    <w:semiHidden/>
    <w:unhideWhenUsed/>
    <w:rsid w:val="00DA55E1"/>
    <w:pPr>
      <w:spacing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DA55E1"/>
    <w:rPr>
      <w:sz w:val="20"/>
    </w:rPr>
  </w:style>
  <w:style w:type="character" w:styleId="af1">
    <w:name w:val="endnote reference"/>
    <w:basedOn w:val="a0"/>
    <w:uiPriority w:val="99"/>
    <w:semiHidden/>
    <w:unhideWhenUsed/>
    <w:rsid w:val="00DA55E1"/>
    <w:rPr>
      <w:vertAlign w:val="superscript"/>
    </w:rPr>
  </w:style>
  <w:style w:type="paragraph" w:styleId="15">
    <w:name w:val="toc 1"/>
    <w:basedOn w:val="10"/>
    <w:next w:val="10"/>
    <w:uiPriority w:val="39"/>
    <w:unhideWhenUsed/>
    <w:rsid w:val="00DA55E1"/>
    <w:pPr>
      <w:spacing w:after="57"/>
    </w:pPr>
  </w:style>
  <w:style w:type="paragraph" w:styleId="22">
    <w:name w:val="toc 2"/>
    <w:basedOn w:val="10"/>
    <w:next w:val="10"/>
    <w:uiPriority w:val="39"/>
    <w:unhideWhenUsed/>
    <w:rsid w:val="00DA55E1"/>
    <w:pPr>
      <w:spacing w:after="57"/>
      <w:ind w:left="283"/>
    </w:pPr>
  </w:style>
  <w:style w:type="paragraph" w:styleId="3">
    <w:name w:val="toc 3"/>
    <w:basedOn w:val="10"/>
    <w:next w:val="10"/>
    <w:uiPriority w:val="39"/>
    <w:unhideWhenUsed/>
    <w:rsid w:val="00DA55E1"/>
    <w:pPr>
      <w:spacing w:after="57"/>
      <w:ind w:left="567"/>
    </w:pPr>
  </w:style>
  <w:style w:type="paragraph" w:styleId="4">
    <w:name w:val="toc 4"/>
    <w:basedOn w:val="10"/>
    <w:next w:val="10"/>
    <w:uiPriority w:val="39"/>
    <w:unhideWhenUsed/>
    <w:rsid w:val="00DA55E1"/>
    <w:pPr>
      <w:spacing w:after="57"/>
      <w:ind w:left="850"/>
    </w:pPr>
  </w:style>
  <w:style w:type="paragraph" w:styleId="5">
    <w:name w:val="toc 5"/>
    <w:basedOn w:val="10"/>
    <w:next w:val="10"/>
    <w:uiPriority w:val="39"/>
    <w:unhideWhenUsed/>
    <w:rsid w:val="00DA55E1"/>
    <w:pPr>
      <w:spacing w:after="57"/>
      <w:ind w:left="1134"/>
    </w:pPr>
  </w:style>
  <w:style w:type="paragraph" w:styleId="6">
    <w:name w:val="toc 6"/>
    <w:basedOn w:val="10"/>
    <w:next w:val="10"/>
    <w:uiPriority w:val="39"/>
    <w:unhideWhenUsed/>
    <w:rsid w:val="00DA55E1"/>
    <w:pPr>
      <w:spacing w:after="57"/>
      <w:ind w:left="1417"/>
    </w:pPr>
  </w:style>
  <w:style w:type="paragraph" w:styleId="7">
    <w:name w:val="toc 7"/>
    <w:basedOn w:val="10"/>
    <w:next w:val="10"/>
    <w:uiPriority w:val="39"/>
    <w:unhideWhenUsed/>
    <w:rsid w:val="00DA55E1"/>
    <w:pPr>
      <w:spacing w:after="57"/>
      <w:ind w:left="1701"/>
    </w:pPr>
  </w:style>
  <w:style w:type="paragraph" w:styleId="8">
    <w:name w:val="toc 8"/>
    <w:basedOn w:val="10"/>
    <w:next w:val="10"/>
    <w:uiPriority w:val="39"/>
    <w:unhideWhenUsed/>
    <w:rsid w:val="00DA55E1"/>
    <w:pPr>
      <w:spacing w:after="57"/>
      <w:ind w:left="1984"/>
    </w:pPr>
  </w:style>
  <w:style w:type="paragraph" w:styleId="9">
    <w:name w:val="toc 9"/>
    <w:basedOn w:val="10"/>
    <w:next w:val="10"/>
    <w:uiPriority w:val="39"/>
    <w:unhideWhenUsed/>
    <w:rsid w:val="00DA55E1"/>
    <w:pPr>
      <w:spacing w:after="57"/>
      <w:ind w:left="2268"/>
    </w:pPr>
  </w:style>
  <w:style w:type="paragraph" w:styleId="af2">
    <w:name w:val="TOC Heading"/>
    <w:uiPriority w:val="39"/>
    <w:unhideWhenUsed/>
    <w:rsid w:val="00DA55E1"/>
  </w:style>
  <w:style w:type="paragraph" w:styleId="af3">
    <w:name w:val="table of figures"/>
    <w:basedOn w:val="10"/>
    <w:next w:val="10"/>
    <w:uiPriority w:val="99"/>
    <w:unhideWhenUsed/>
    <w:rsid w:val="00DA55E1"/>
  </w:style>
  <w:style w:type="paragraph" w:customStyle="1" w:styleId="111">
    <w:name w:val="Заголовок 11"/>
    <w:basedOn w:val="10"/>
    <w:next w:val="10"/>
    <w:link w:val="16"/>
    <w:rsid w:val="00DA55E1"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210">
    <w:name w:val="Заголовок 21"/>
    <w:basedOn w:val="10"/>
    <w:next w:val="10"/>
    <w:link w:val="23"/>
    <w:rsid w:val="00DA55E1"/>
    <w:pPr>
      <w:keepNext/>
      <w:keepLines/>
      <w:spacing w:before="360" w:after="120"/>
      <w:outlineLvl w:val="1"/>
    </w:pPr>
    <w:rPr>
      <w:sz w:val="32"/>
      <w:szCs w:val="32"/>
    </w:rPr>
  </w:style>
  <w:style w:type="character" w:customStyle="1" w:styleId="16">
    <w:name w:val="Заголовок 1 Знак"/>
    <w:basedOn w:val="a0"/>
    <w:link w:val="111"/>
    <w:rsid w:val="00DA55E1"/>
    <w:rPr>
      <w:rFonts w:ascii="Arial" w:eastAsia="Arial" w:hAnsi="Arial" w:cs="Arial"/>
      <w:sz w:val="40"/>
      <w:szCs w:val="40"/>
      <w:lang w:eastAsia="ru-RU"/>
    </w:rPr>
  </w:style>
  <w:style w:type="character" w:customStyle="1" w:styleId="23">
    <w:name w:val="Заголовок 2 Знак"/>
    <w:basedOn w:val="a0"/>
    <w:link w:val="210"/>
    <w:rsid w:val="00DA55E1"/>
    <w:rPr>
      <w:rFonts w:ascii="Arial" w:eastAsia="Arial" w:hAnsi="Arial" w:cs="Arial"/>
      <w:sz w:val="32"/>
      <w:szCs w:val="32"/>
      <w:lang w:eastAsia="ru-RU"/>
    </w:rPr>
  </w:style>
  <w:style w:type="paragraph" w:customStyle="1" w:styleId="10">
    <w:name w:val="Обычный1"/>
    <w:rsid w:val="00DA55E1"/>
    <w:pPr>
      <w:spacing w:after="0"/>
    </w:pPr>
    <w:rPr>
      <w:rFonts w:ascii="Arial" w:eastAsia="Arial" w:hAnsi="Arial" w:cs="Arial"/>
      <w:lang w:eastAsia="ru-RU"/>
    </w:rPr>
  </w:style>
  <w:style w:type="paragraph" w:customStyle="1" w:styleId="17">
    <w:name w:val="Обычный1"/>
    <w:rsid w:val="00DA55E1"/>
    <w:pPr>
      <w:spacing w:after="0"/>
    </w:pPr>
    <w:rPr>
      <w:rFonts w:ascii="Arial" w:eastAsia="Arial" w:hAnsi="Arial" w:cs="Arial"/>
      <w:lang w:eastAsia="ru-RU"/>
    </w:rPr>
  </w:style>
  <w:style w:type="character" w:customStyle="1" w:styleId="docdata">
    <w:name w:val="docdata"/>
    <w:basedOn w:val="a0"/>
    <w:rsid w:val="00DA55E1"/>
  </w:style>
  <w:style w:type="character" w:styleId="af4">
    <w:name w:val="Hyperlink"/>
    <w:basedOn w:val="a0"/>
    <w:uiPriority w:val="99"/>
    <w:semiHidden/>
    <w:unhideWhenUsed/>
    <w:rsid w:val="00DA55E1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DA5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A55E1"/>
    <w:rPr>
      <w:rFonts w:ascii="Tahoma" w:eastAsia="Arial" w:hAnsi="Tahoma" w:cs="Tahoma"/>
      <w:sz w:val="16"/>
      <w:szCs w:val="16"/>
      <w:lang w:eastAsia="ru-RU"/>
    </w:rPr>
  </w:style>
  <w:style w:type="paragraph" w:styleId="af7">
    <w:name w:val="header"/>
    <w:basedOn w:val="a"/>
    <w:link w:val="af8"/>
    <w:unhideWhenUsed/>
    <w:rsid w:val="00740B48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rsid w:val="00740B48"/>
    <w:rPr>
      <w:rFonts w:ascii="Arial" w:eastAsia="Arial" w:hAnsi="Arial" w:cs="Arial"/>
      <w:lang w:eastAsia="ru-RU"/>
    </w:rPr>
  </w:style>
  <w:style w:type="paragraph" w:styleId="af9">
    <w:name w:val="footer"/>
    <w:basedOn w:val="a"/>
    <w:link w:val="afa"/>
    <w:uiPriority w:val="99"/>
    <w:semiHidden/>
    <w:unhideWhenUsed/>
    <w:rsid w:val="00740B48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740B48"/>
    <w:rPr>
      <w:rFonts w:ascii="Arial" w:eastAsia="Arial" w:hAnsi="Arial" w:cs="Arial"/>
      <w:lang w:eastAsia="ru-RU"/>
    </w:rPr>
  </w:style>
  <w:style w:type="character" w:customStyle="1" w:styleId="11">
    <w:name w:val="Заголовок 1 Знак1"/>
    <w:basedOn w:val="a0"/>
    <w:link w:val="1"/>
    <w:uiPriority w:val="9"/>
    <w:rsid w:val="004A5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Normal (Web)"/>
    <w:basedOn w:val="a"/>
    <w:unhideWhenUsed/>
    <w:rsid w:val="004A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Body Text Indent"/>
    <w:basedOn w:val="a"/>
    <w:link w:val="afd"/>
    <w:rsid w:val="004A5091"/>
    <w:pPr>
      <w:suppressAutoHyphens/>
      <w:spacing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d">
    <w:name w:val="Основной текст с отступом Знак"/>
    <w:basedOn w:val="a0"/>
    <w:link w:val="afc"/>
    <w:rsid w:val="004A509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User</cp:lastModifiedBy>
  <cp:revision>277</cp:revision>
  <cp:lastPrinted>2022-11-29T07:55:00Z</cp:lastPrinted>
  <dcterms:created xsi:type="dcterms:W3CDTF">2022-08-18T05:27:00Z</dcterms:created>
  <dcterms:modified xsi:type="dcterms:W3CDTF">2024-11-15T10:24:00Z</dcterms:modified>
</cp:coreProperties>
</file>