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B76" w:rsidRPr="00541D45" w:rsidRDefault="00CB7B76" w:rsidP="00CB7B76">
      <w:pPr>
        <w:pStyle w:val="a3"/>
        <w:jc w:val="right"/>
        <w:rPr>
          <w:b/>
        </w:rPr>
      </w:pPr>
      <w:r>
        <w:rPr>
          <w:b/>
        </w:rPr>
        <w:t>ПРОЕКТ</w:t>
      </w:r>
    </w:p>
    <w:p w:rsidR="00CB7B76" w:rsidRDefault="00CB7B76" w:rsidP="00CB7B76">
      <w:pPr>
        <w:suppressAutoHyphens/>
        <w:ind w:right="267"/>
        <w:jc w:val="right"/>
        <w:rPr>
          <w:b/>
          <w:sz w:val="28"/>
          <w:szCs w:val="20"/>
          <w:lang w:eastAsia="ar-SA"/>
        </w:rPr>
      </w:pPr>
    </w:p>
    <w:p w:rsidR="00CB7B76" w:rsidRDefault="00CB7B76" w:rsidP="00CB7B76">
      <w:pPr>
        <w:suppressAutoHyphens/>
        <w:ind w:right="267"/>
        <w:jc w:val="center"/>
        <w:rPr>
          <w:b/>
          <w:sz w:val="28"/>
          <w:szCs w:val="20"/>
          <w:lang w:eastAsia="ar-SA"/>
        </w:rPr>
      </w:pPr>
      <w:r w:rsidRPr="00BA3EBA">
        <w:rPr>
          <w:noProof/>
          <w:sz w:val="28"/>
          <w:szCs w:val="28"/>
        </w:rPr>
        <w:drawing>
          <wp:inline distT="0" distB="0" distL="0" distR="0" wp14:anchorId="593D77B5" wp14:editId="26263605">
            <wp:extent cx="466725" cy="581025"/>
            <wp:effectExtent l="0" t="0" r="9525" b="9525"/>
            <wp:docPr id="2" name="Рисунок 2" descr="Афанаьевский МР_герб контур воль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фанаьевский МР_герб контур вольн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B76" w:rsidRPr="00BA3EBA" w:rsidRDefault="00CB7B76" w:rsidP="00CB7B76">
      <w:pPr>
        <w:suppressAutoHyphens/>
        <w:ind w:right="267"/>
        <w:jc w:val="center"/>
        <w:rPr>
          <w:b/>
          <w:sz w:val="28"/>
          <w:szCs w:val="20"/>
          <w:lang w:eastAsia="ar-SA"/>
        </w:rPr>
      </w:pPr>
    </w:p>
    <w:p w:rsidR="00CB7B76" w:rsidRDefault="00CB7B76" w:rsidP="00CB7B76">
      <w:pPr>
        <w:jc w:val="center"/>
        <w:rPr>
          <w:b/>
          <w:sz w:val="28"/>
          <w:szCs w:val="28"/>
        </w:rPr>
      </w:pPr>
      <w:r w:rsidRPr="002A286E">
        <w:rPr>
          <w:b/>
          <w:sz w:val="28"/>
          <w:szCs w:val="28"/>
        </w:rPr>
        <w:t>АДМИНИСТРАЦИ</w:t>
      </w:r>
      <w:r>
        <w:rPr>
          <w:b/>
          <w:sz w:val="28"/>
          <w:szCs w:val="28"/>
        </w:rPr>
        <w:t>Я</w:t>
      </w:r>
      <w:r w:rsidRPr="002A286E">
        <w:rPr>
          <w:b/>
          <w:sz w:val="28"/>
          <w:szCs w:val="28"/>
        </w:rPr>
        <w:t xml:space="preserve"> АФАНАСЬЕВСКОГО </w:t>
      </w:r>
    </w:p>
    <w:p w:rsidR="00CB7B76" w:rsidRDefault="00CB7B76" w:rsidP="00CB7B76">
      <w:pPr>
        <w:jc w:val="center"/>
        <w:rPr>
          <w:b/>
          <w:sz w:val="28"/>
          <w:szCs w:val="28"/>
        </w:rPr>
      </w:pPr>
      <w:r w:rsidRPr="002A286E">
        <w:rPr>
          <w:b/>
          <w:sz w:val="28"/>
          <w:szCs w:val="28"/>
        </w:rPr>
        <w:t xml:space="preserve">МУНИЦИПАЛЬНОГО ОКРУГА </w:t>
      </w:r>
    </w:p>
    <w:p w:rsidR="00CB7B76" w:rsidRPr="002A286E" w:rsidRDefault="00CB7B76" w:rsidP="00CB7B76">
      <w:pPr>
        <w:jc w:val="center"/>
        <w:rPr>
          <w:b/>
          <w:sz w:val="28"/>
          <w:szCs w:val="28"/>
        </w:rPr>
      </w:pPr>
      <w:r w:rsidRPr="002A286E">
        <w:rPr>
          <w:b/>
          <w:sz w:val="28"/>
          <w:szCs w:val="28"/>
        </w:rPr>
        <w:t xml:space="preserve">КИРОВСКОЙ ОБЛАСТИ </w:t>
      </w:r>
    </w:p>
    <w:p w:rsidR="00CB7B76" w:rsidRDefault="00CB7B76" w:rsidP="00CB7B76">
      <w:pPr>
        <w:spacing w:before="36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CB7B76" w:rsidRDefault="00CB7B76" w:rsidP="00CB7B76">
      <w:pPr>
        <w:spacing w:before="360" w:after="360"/>
        <w:rPr>
          <w:b/>
          <w:sz w:val="28"/>
          <w:szCs w:val="28"/>
        </w:rPr>
      </w:pPr>
      <w:r w:rsidRPr="004057CD">
        <w:rPr>
          <w:b/>
          <w:sz w:val="28"/>
          <w:szCs w:val="28"/>
        </w:rPr>
        <w:t xml:space="preserve">______________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</w:t>
      </w:r>
      <w:r w:rsidRPr="004057CD">
        <w:rPr>
          <w:sz w:val="28"/>
          <w:szCs w:val="28"/>
        </w:rPr>
        <w:t>№</w:t>
      </w:r>
      <w:r w:rsidRPr="004057CD">
        <w:rPr>
          <w:b/>
          <w:sz w:val="28"/>
          <w:szCs w:val="28"/>
        </w:rPr>
        <w:t xml:space="preserve"> _______</w:t>
      </w:r>
    </w:p>
    <w:p w:rsidR="00CB7B76" w:rsidRPr="00786456" w:rsidRDefault="00CB7B76" w:rsidP="00CB7B76">
      <w:pPr>
        <w:spacing w:before="360" w:after="360"/>
        <w:jc w:val="center"/>
        <w:rPr>
          <w:sz w:val="28"/>
          <w:szCs w:val="28"/>
        </w:rPr>
      </w:pPr>
      <w:proofErr w:type="spellStart"/>
      <w:proofErr w:type="gramStart"/>
      <w:r w:rsidRPr="00786456">
        <w:rPr>
          <w:sz w:val="28"/>
          <w:szCs w:val="28"/>
        </w:rPr>
        <w:t>пгт</w:t>
      </w:r>
      <w:proofErr w:type="spellEnd"/>
      <w:proofErr w:type="gramEnd"/>
      <w:r w:rsidRPr="00786456">
        <w:rPr>
          <w:sz w:val="28"/>
          <w:szCs w:val="28"/>
        </w:rPr>
        <w:t xml:space="preserve"> </w:t>
      </w:r>
      <w:proofErr w:type="spellStart"/>
      <w:r w:rsidRPr="00786456">
        <w:rPr>
          <w:sz w:val="28"/>
          <w:szCs w:val="28"/>
        </w:rPr>
        <w:t>Афанасьево</w:t>
      </w:r>
      <w:proofErr w:type="spellEnd"/>
    </w:p>
    <w:p w:rsidR="00CB7B76" w:rsidRDefault="00CB7B76" w:rsidP="00CB7B76">
      <w:pPr>
        <w:spacing w:before="120"/>
        <w:ind w:left="1701" w:right="2267"/>
        <w:jc w:val="center"/>
        <w:rPr>
          <w:b/>
          <w:sz w:val="28"/>
          <w:szCs w:val="28"/>
        </w:rPr>
      </w:pPr>
      <w:r w:rsidRPr="007F10CF">
        <w:rPr>
          <w:b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CB7B76" w:rsidRPr="007F10CF" w:rsidRDefault="00CB7B76" w:rsidP="00CB7B76">
      <w:pPr>
        <w:spacing w:before="120"/>
        <w:ind w:left="1701" w:right="2267"/>
        <w:jc w:val="center"/>
        <w:rPr>
          <w:b/>
          <w:color w:val="000000" w:themeColor="text1"/>
          <w:sz w:val="28"/>
          <w:szCs w:val="28"/>
        </w:rPr>
      </w:pPr>
    </w:p>
    <w:p w:rsidR="00CB7B76" w:rsidRPr="002A286E" w:rsidRDefault="00CB7B76" w:rsidP="00CB7B76">
      <w:pPr>
        <w:spacing w:before="120"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2A286E">
        <w:rPr>
          <w:color w:val="000000" w:themeColor="text1"/>
          <w:sz w:val="28"/>
          <w:szCs w:val="28"/>
        </w:rPr>
        <w:t xml:space="preserve">В соответствии </w:t>
      </w:r>
      <w:r>
        <w:rPr>
          <w:color w:val="000000" w:themeColor="text1"/>
          <w:sz w:val="28"/>
          <w:szCs w:val="28"/>
        </w:rPr>
        <w:t xml:space="preserve">с </w:t>
      </w:r>
      <w:r w:rsidRPr="00833BA9">
        <w:rPr>
          <w:color w:val="000000" w:themeColor="text1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color w:val="000000" w:themeColor="text1"/>
          <w:sz w:val="28"/>
          <w:szCs w:val="28"/>
        </w:rPr>
        <w:t>, со статьей 40</w:t>
      </w:r>
      <w:r w:rsidRPr="002A286E">
        <w:rPr>
          <w:color w:val="000000" w:themeColor="text1"/>
          <w:sz w:val="28"/>
          <w:szCs w:val="28"/>
        </w:rPr>
        <w:t xml:space="preserve"> Градостроительного кодекса Российской Федерации, </w:t>
      </w:r>
      <w:r>
        <w:rPr>
          <w:color w:val="000000" w:themeColor="text1"/>
          <w:sz w:val="28"/>
          <w:szCs w:val="28"/>
        </w:rPr>
        <w:t>Правилами землепользования и застройки Афанасьевского городского поселения Кировской области, утвержденными постановлением администрации Афанасьевского городского поселения от 23.09.2021 № 53, постановлением администрации Афанасьевского муниципального округа от 08.02.2023 № 54 «</w:t>
      </w:r>
      <w:r w:rsidRPr="00226A0C">
        <w:rPr>
          <w:color w:val="000000" w:themeColor="text1"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на территории муниципального образования </w:t>
      </w:r>
      <w:proofErr w:type="spellStart"/>
      <w:r w:rsidRPr="00226A0C">
        <w:rPr>
          <w:color w:val="000000" w:themeColor="text1"/>
          <w:sz w:val="28"/>
          <w:szCs w:val="28"/>
        </w:rPr>
        <w:t>Афанасьевский</w:t>
      </w:r>
      <w:proofErr w:type="spellEnd"/>
      <w:r w:rsidRPr="00226A0C">
        <w:rPr>
          <w:color w:val="000000" w:themeColor="text1"/>
          <w:sz w:val="28"/>
          <w:szCs w:val="28"/>
        </w:rPr>
        <w:t xml:space="preserve"> муниципальный округ Кировской области</w:t>
      </w:r>
      <w:r>
        <w:rPr>
          <w:color w:val="000000" w:themeColor="text1"/>
          <w:sz w:val="28"/>
          <w:szCs w:val="28"/>
        </w:rPr>
        <w:t>»:</w:t>
      </w:r>
    </w:p>
    <w:p w:rsidR="00CB7B76" w:rsidRDefault="00CB7B76" w:rsidP="00CB7B76">
      <w:pPr>
        <w:pStyle w:val="a7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A83062">
        <w:rPr>
          <w:sz w:val="28"/>
          <w:szCs w:val="28"/>
        </w:rPr>
        <w:lastRenderedPageBreak/>
        <w:t xml:space="preserve">Предоставить разрешение на </w:t>
      </w:r>
      <w:r>
        <w:rPr>
          <w:sz w:val="28"/>
          <w:szCs w:val="28"/>
        </w:rPr>
        <w:t xml:space="preserve">отклонение от предельных параметров разрешенного строительства, реконструкции объекта капитального строительства для реконструкции объекта капитального строительства (здание для обслуживания автотранспорта), расположенного на земельном участке с кадастровым номером 43:02:310101:86, </w:t>
      </w:r>
      <w:r w:rsidRPr="00A83062">
        <w:rPr>
          <w:sz w:val="28"/>
          <w:szCs w:val="28"/>
        </w:rPr>
        <w:t xml:space="preserve">по адресу: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Афанасьево</w:t>
      </w:r>
      <w:proofErr w:type="spellEnd"/>
      <w:r>
        <w:rPr>
          <w:sz w:val="28"/>
          <w:szCs w:val="28"/>
        </w:rPr>
        <w:t>, ул. Советская, 43б</w:t>
      </w:r>
      <w:r w:rsidRPr="00A83062">
        <w:rPr>
          <w:sz w:val="28"/>
          <w:szCs w:val="28"/>
        </w:rPr>
        <w:t xml:space="preserve"> Афанасьевского </w:t>
      </w:r>
      <w:r>
        <w:rPr>
          <w:sz w:val="28"/>
          <w:szCs w:val="28"/>
        </w:rPr>
        <w:t xml:space="preserve">муниципального округа Кировской области (схема прилагается). </w:t>
      </w:r>
    </w:p>
    <w:p w:rsidR="00CB7B76" w:rsidRDefault="00CB7B76" w:rsidP="00CB7B76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3062"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>распоряжения возложить на заместителя главы администрации муниципального округа по вопросам жизнеобеспечения.</w:t>
      </w:r>
    </w:p>
    <w:p w:rsidR="00CB7B76" w:rsidRPr="00080017" w:rsidRDefault="00CB7B76" w:rsidP="00CB7B76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3062">
        <w:rPr>
          <w:sz w:val="28"/>
          <w:szCs w:val="28"/>
        </w:rPr>
        <w:t xml:space="preserve">Настоящее распоряжение вступает в силу </w:t>
      </w:r>
      <w:r>
        <w:rPr>
          <w:sz w:val="28"/>
          <w:szCs w:val="28"/>
        </w:rPr>
        <w:t>в соответствии с действующим законодательством</w:t>
      </w:r>
      <w:r w:rsidRPr="00A83062">
        <w:rPr>
          <w:sz w:val="28"/>
          <w:szCs w:val="28"/>
        </w:rPr>
        <w:t>.</w:t>
      </w:r>
    </w:p>
    <w:p w:rsidR="00CB7B76" w:rsidRPr="00A83062" w:rsidRDefault="00CB7B76" w:rsidP="00CB7B76">
      <w:pPr>
        <w:pStyle w:val="a7"/>
        <w:spacing w:line="360" w:lineRule="auto"/>
        <w:jc w:val="both"/>
        <w:rPr>
          <w:sz w:val="48"/>
          <w:szCs w:val="48"/>
        </w:rPr>
      </w:pPr>
    </w:p>
    <w:p w:rsidR="00CB7B76" w:rsidRDefault="00CB7B76" w:rsidP="00CB7B7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Афанасьевского</w:t>
      </w:r>
    </w:p>
    <w:p w:rsidR="00CB7B76" w:rsidRDefault="00CB7B76" w:rsidP="00CB7B7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Е.М. </w:t>
      </w:r>
      <w:proofErr w:type="spellStart"/>
      <w:r>
        <w:rPr>
          <w:sz w:val="28"/>
          <w:szCs w:val="28"/>
        </w:rPr>
        <w:t>Белёва</w:t>
      </w:r>
      <w:proofErr w:type="spellEnd"/>
    </w:p>
    <w:p w:rsidR="00CB7B76" w:rsidRDefault="00CB7B76" w:rsidP="00CB7B76"/>
    <w:p w:rsidR="00CB7B76" w:rsidRDefault="00CB7B76" w:rsidP="00CB7B76"/>
    <w:p w:rsidR="00CB7B76" w:rsidRDefault="00CB7B76" w:rsidP="00CB7B76"/>
    <w:p w:rsidR="00EC78BD" w:rsidRDefault="00EC78BD">
      <w:bookmarkStart w:id="0" w:name="_GoBack"/>
      <w:bookmarkEnd w:id="0"/>
    </w:p>
    <w:sectPr w:rsidR="00EC78BD" w:rsidSect="007F10CF">
      <w:headerReference w:type="default" r:id="rId6"/>
      <w:foot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456" w:rsidRPr="00786456" w:rsidRDefault="00CB7B76">
    <w:pPr>
      <w:pStyle w:val="a5"/>
      <w:rPr>
        <w:sz w:val="20"/>
      </w:rPr>
    </w:pPr>
    <w:r w:rsidRPr="00786456">
      <w:rPr>
        <w:sz w:val="20"/>
      </w:rPr>
      <w:t>28.04.2023/</w:t>
    </w:r>
    <w:r w:rsidRPr="00786456">
      <w:rPr>
        <w:sz w:val="20"/>
      </w:rPr>
      <w:fldChar w:fldCharType="begin"/>
    </w:r>
    <w:r w:rsidRPr="00786456">
      <w:rPr>
        <w:sz w:val="20"/>
      </w:rPr>
      <w:instrText xml:space="preserve"> FILENAME \p \* MERGEFORMAT </w:instrText>
    </w:r>
    <w:r w:rsidRPr="00786456">
      <w:rPr>
        <w:sz w:val="20"/>
      </w:rPr>
      <w:fldChar w:fldCharType="separate"/>
    </w:r>
    <w:r>
      <w:rPr>
        <w:noProof/>
        <w:sz w:val="20"/>
      </w:rPr>
      <w:t>X:\64.Delo2 (Черанёва МА)\распоряжения, постановления 2023\G680.docx</w:t>
    </w:r>
    <w:r w:rsidRPr="00786456">
      <w:rPr>
        <w:sz w:val="20"/>
      </w:rPr>
      <w:fldChar w:fldCharType="end"/>
    </w:r>
  </w:p>
  <w:p w:rsidR="00362902" w:rsidRDefault="00CB7B76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D45" w:rsidRPr="00786456" w:rsidRDefault="00CB7B76" w:rsidP="00541D45">
    <w:pPr>
      <w:pStyle w:val="a3"/>
      <w:jc w:val="right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1E1982"/>
    <w:multiLevelType w:val="hybridMultilevel"/>
    <w:tmpl w:val="87461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B76"/>
    <w:rsid w:val="00CB7B76"/>
    <w:rsid w:val="00EC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CACA6-0D20-4481-956E-6E37BEDAB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7B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7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B7B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7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B7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2023-05-04T07:15:00Z</dcterms:created>
  <dcterms:modified xsi:type="dcterms:W3CDTF">2023-05-04T07:17:00Z</dcterms:modified>
</cp:coreProperties>
</file>