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B" w:rsidRPr="00CD32CB" w:rsidRDefault="00CD32CB" w:rsidP="00CD32CB">
      <w:pPr>
        <w:pStyle w:val="2"/>
        <w:shd w:val="clear" w:color="auto" w:fill="auto"/>
        <w:spacing w:after="0" w:line="23" w:lineRule="atLeast"/>
        <w:ind w:firstLine="709"/>
        <w:contextualSpacing/>
        <w:rPr>
          <w:sz w:val="28"/>
          <w:szCs w:val="28"/>
        </w:rPr>
      </w:pPr>
      <w:r w:rsidRPr="00CD32CB">
        <w:rPr>
          <w:sz w:val="28"/>
          <w:szCs w:val="28"/>
        </w:rPr>
        <w:t>ПРОЕКТ</w:t>
      </w:r>
    </w:p>
    <w:p w:rsidR="00E12381" w:rsidRPr="00CD32CB" w:rsidRDefault="00E12381" w:rsidP="00CD32CB">
      <w:pPr>
        <w:spacing w:after="0" w:line="23" w:lineRule="atLeast"/>
        <w:ind w:firstLine="709"/>
        <w:contextualSpacing/>
        <w:rPr>
          <w:sz w:val="28"/>
          <w:szCs w:val="28"/>
        </w:rPr>
      </w:pPr>
    </w:p>
    <w:p w:rsidR="00CD32CB" w:rsidRPr="00CD32CB" w:rsidRDefault="00CD32CB" w:rsidP="00CD32CB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B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(муниципальной) услуги «Выдача разрешения</w:t>
      </w:r>
    </w:p>
    <w:p w:rsidR="00CD32CB" w:rsidRDefault="00CD32CB" w:rsidP="00CD32CB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B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Афанасьевский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b/>
          <w:sz w:val="28"/>
          <w:szCs w:val="28"/>
        </w:rPr>
        <w:t>муниципальный округ Кировской области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CB" w:rsidRPr="00CD32CB" w:rsidRDefault="00CD32CB" w:rsidP="00CD32CB">
      <w:pPr>
        <w:pStyle w:val="a4"/>
        <w:numPr>
          <w:ilvl w:val="0"/>
          <w:numId w:val="1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32CB" w:rsidRPr="00CD32CB" w:rsidRDefault="00CD32CB" w:rsidP="00CD32C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CB" w:rsidRPr="00CD32CB" w:rsidRDefault="00CD32CB" w:rsidP="00CD32C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CB" w:rsidRPr="00CD32CB" w:rsidRDefault="00CD32CB" w:rsidP="00CD32CB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D32CB" w:rsidRDefault="00CD32CB" w:rsidP="00CD32CB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D32CB" w:rsidRPr="00CD32CB" w:rsidRDefault="00CD32CB" w:rsidP="00CD32CB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регламент </w:t>
      </w:r>
      <w:r w:rsidRPr="00CD32C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2CB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sz w:val="28"/>
          <w:szCs w:val="28"/>
        </w:rPr>
        <w:t>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государственной (</w:t>
      </w:r>
      <w:proofErr w:type="gramStart"/>
      <w:r w:rsidRPr="00CD32CB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CD32CB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sz w:val="28"/>
          <w:szCs w:val="28"/>
        </w:rPr>
        <w:t xml:space="preserve">участков и размещение объектов в муниципальном образовании Афанасьевского муниципального округа Кировской области. 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-</w:t>
      </w:r>
      <w:r w:rsidRPr="00CD32CB">
        <w:rPr>
          <w:rFonts w:ascii="Times New Roman" w:hAnsi="Times New Roman" w:cs="Times New Roman"/>
          <w:sz w:val="28"/>
          <w:szCs w:val="28"/>
        </w:rPr>
        <w:tab/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-</w:t>
      </w:r>
      <w:r w:rsidRPr="00CD32CB">
        <w:rPr>
          <w:rFonts w:ascii="Times New Roman" w:hAnsi="Times New Roman" w:cs="Times New Roman"/>
          <w:sz w:val="28"/>
          <w:szCs w:val="28"/>
        </w:rPr>
        <w:tab/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При осуществлении полномочий по предоставлению</w:t>
      </w:r>
      <w:r w:rsidRPr="00CD32CB">
        <w:rPr>
          <w:rFonts w:ascii="Times New Roman" w:hAnsi="Times New Roman" w:cs="Times New Roman"/>
          <w:sz w:val="28"/>
          <w:szCs w:val="28"/>
        </w:rPr>
        <w:tab/>
        <w:t>услуги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sz w:val="28"/>
          <w:szCs w:val="28"/>
        </w:rPr>
        <w:t>размещением объектов, виды которых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C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D32CB">
        <w:rPr>
          <w:rFonts w:ascii="Times New Roman" w:hAnsi="Times New Roman" w:cs="Times New Roman"/>
          <w:sz w:val="28"/>
          <w:szCs w:val="28"/>
        </w:rPr>
        <w:t>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2CB" w:rsidRDefault="00CD32CB" w:rsidP="006D5ED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CB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CB" w:rsidRPr="00CD32CB" w:rsidRDefault="00CD32CB" w:rsidP="006D5ED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(далее - Заявители) являются физические лица, юридические лица и индивидуальные предприниматели.</w:t>
      </w:r>
    </w:p>
    <w:p w:rsidR="00CD32CB" w:rsidRPr="00CD32CB" w:rsidRDefault="00CD32CB" w:rsidP="00CD32CB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</w:t>
      </w:r>
      <w:r w:rsidRPr="00CD32CB">
        <w:rPr>
          <w:rFonts w:ascii="Times New Roman" w:hAnsi="Times New Roman" w:cs="Times New Roman"/>
          <w:sz w:val="28"/>
          <w:szCs w:val="28"/>
        </w:rPr>
        <w:tab/>
        <w:t>1.2 настоящего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6D5EDF" w:rsidRDefault="006D5EDF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CB" w:rsidRDefault="00CD32CB" w:rsidP="006D5ED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32CB">
        <w:rPr>
          <w:rFonts w:ascii="Times New Roman" w:hAnsi="Times New Roman" w:cs="Times New Roman"/>
          <w:b/>
          <w:bCs/>
          <w:sz w:val="28"/>
          <w:szCs w:val="28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6D5EDF" w:rsidRPr="00CD32CB" w:rsidRDefault="006D5EDF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CB" w:rsidRPr="00CD32CB" w:rsidRDefault="00CD32CB" w:rsidP="00CD32CB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 услуги (далее - вариант).</w:t>
      </w:r>
    </w:p>
    <w:p w:rsidR="00CD32CB" w:rsidRPr="006D5EDF" w:rsidRDefault="00CD32CB" w:rsidP="00CD32CB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будет предоставлена</w:t>
      </w:r>
      <w:r w:rsidR="006D5EDF">
        <w:rPr>
          <w:rFonts w:ascii="Times New Roman" w:hAnsi="Times New Roman" w:cs="Times New Roman"/>
          <w:sz w:val="28"/>
          <w:szCs w:val="28"/>
        </w:rPr>
        <w:t xml:space="preserve"> </w:t>
      </w:r>
      <w:r w:rsidRPr="006D5EDF">
        <w:rPr>
          <w:rFonts w:ascii="Times New Roman" w:hAnsi="Times New Roman" w:cs="Times New Roman"/>
          <w:sz w:val="28"/>
          <w:szCs w:val="28"/>
        </w:rPr>
        <w:t>государственная (</w:t>
      </w:r>
      <w:proofErr w:type="gramStart"/>
      <w:r w:rsidRPr="006D5EDF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6D5EDF">
        <w:rPr>
          <w:rFonts w:ascii="Times New Roman" w:hAnsi="Times New Roman" w:cs="Times New Roman"/>
          <w:sz w:val="28"/>
          <w:szCs w:val="28"/>
        </w:rPr>
        <w:t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 1 к настоящему Административному регламенту.</w:t>
      </w:r>
    </w:p>
    <w:p w:rsidR="00CD32CB" w:rsidRP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2CB" w:rsidRPr="00CD32CB" w:rsidRDefault="00CD32CB" w:rsidP="006D5EDF">
      <w:pPr>
        <w:numPr>
          <w:ilvl w:val="0"/>
          <w:numId w:val="3"/>
        </w:num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(муниципальной) услуги</w:t>
      </w:r>
    </w:p>
    <w:p w:rsidR="006D5EDF" w:rsidRDefault="006D5EDF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CB" w:rsidRDefault="00CD32CB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2CB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6D5EDF" w:rsidRPr="00CD32CB" w:rsidRDefault="006D5EDF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CB" w:rsidRPr="00CD32CB" w:rsidRDefault="00CD32CB" w:rsidP="00CD32CB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B"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6D5EDF" w:rsidRDefault="006D5EDF" w:rsidP="00CD32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EDF" w:rsidRDefault="00CD32CB" w:rsidP="006D5ED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DF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</w:t>
      </w:r>
      <w:bookmarkStart w:id="0" w:name="bookmark0"/>
      <w:r w:rsidR="006D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EDF" w:rsidRPr="006D5EDF">
        <w:rPr>
          <w:rFonts w:ascii="Times New Roman" w:hAnsi="Times New Roman" w:cs="Times New Roman"/>
          <w:b/>
          <w:bCs/>
          <w:sz w:val="28"/>
          <w:szCs w:val="28"/>
        </w:rPr>
        <w:t>(муниципальную) услугу</w:t>
      </w:r>
      <w:bookmarkEnd w:id="0"/>
    </w:p>
    <w:p w:rsidR="006D5EDF" w:rsidRPr="006D5EDF" w:rsidRDefault="006D5EDF" w:rsidP="006D5ED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DF" w:rsidRPr="006D5EDF" w:rsidRDefault="006D5EDF" w:rsidP="006D5EDF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DF">
        <w:rPr>
          <w:rFonts w:ascii="Times New Roman" w:hAnsi="Times New Roman" w:cs="Times New Roman"/>
          <w:sz w:val="28"/>
          <w:szCs w:val="28"/>
        </w:rPr>
        <w:t>Уполномоченным органом - Администрацией Афанасьевского муниципального округа Кировской области.</w:t>
      </w:r>
    </w:p>
    <w:p w:rsidR="006D5EDF" w:rsidRPr="006D5EDF" w:rsidRDefault="006D5EDF" w:rsidP="006D5EDF">
      <w:pPr>
        <w:numPr>
          <w:ilvl w:val="0"/>
          <w:numId w:val="4"/>
        </w:num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DF">
        <w:rPr>
          <w:rFonts w:ascii="Times New Roman" w:hAnsi="Times New Roman" w:cs="Times New Roman"/>
          <w:sz w:val="28"/>
          <w:szCs w:val="28"/>
        </w:rPr>
        <w:t>Участие Администрация Афанасьевского муниципального округа Кировской области.</w:t>
      </w:r>
    </w:p>
    <w:p w:rsidR="006D5EDF" w:rsidRPr="006D5EDF" w:rsidRDefault="006D5EDF" w:rsidP="006D5ED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6D5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5EDF">
        <w:rPr>
          <w:rFonts w:ascii="Times New Roman" w:hAnsi="Times New Roman" w:cs="Times New Roman"/>
          <w:sz w:val="28"/>
          <w:szCs w:val="28"/>
        </w:rPr>
        <w:t>:</w:t>
      </w:r>
    </w:p>
    <w:p w:rsidR="006D5EDF" w:rsidRPr="006D5EDF" w:rsidRDefault="006D5EDF" w:rsidP="006D5EDF">
      <w:pPr>
        <w:numPr>
          <w:ilvl w:val="0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6D5EDF" w:rsidRPr="006D5EDF" w:rsidRDefault="006D5EDF" w:rsidP="006D5EDF">
      <w:pPr>
        <w:numPr>
          <w:ilvl w:val="0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6D5EDF" w:rsidRPr="006D5EDF" w:rsidRDefault="006D5EDF" w:rsidP="006D5EDF">
      <w:pPr>
        <w:numPr>
          <w:ilvl w:val="1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D5EDF" w:rsidRPr="006D5EDF" w:rsidRDefault="006D5EDF" w:rsidP="006D5ED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5EDF">
        <w:rPr>
          <w:rFonts w:ascii="Times New Roman" w:hAnsi="Times New Roman" w:cs="Times New Roman"/>
          <w:sz w:val="28"/>
          <w:szCs w:val="28"/>
        </w:rPr>
        <w:t>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D5EDF">
        <w:rPr>
          <w:rFonts w:ascii="Times New Roman" w:hAnsi="Times New Roman" w:cs="Times New Roman"/>
          <w:sz w:val="28"/>
          <w:szCs w:val="28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5EDF" w:rsidRDefault="006D5EDF" w:rsidP="006D5ED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1"/>
    </w:p>
    <w:p w:rsidR="006D5EDF" w:rsidRPr="006D5EDF" w:rsidRDefault="006D5EDF" w:rsidP="006D5ED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DF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государственной (муниципальной) услуги</w:t>
      </w:r>
      <w:bookmarkEnd w:id="1"/>
    </w:p>
    <w:p w:rsidR="006D5EDF" w:rsidRPr="006D5EDF" w:rsidRDefault="006D5EDF" w:rsidP="006D5ED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DF" w:rsidRPr="006D5EDF" w:rsidRDefault="006D5EDF" w:rsidP="006D5EDF">
      <w:pPr>
        <w:numPr>
          <w:ilvl w:val="1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6D5EDF" w:rsidRPr="006D5EDF" w:rsidRDefault="006D5EDF" w:rsidP="006D5EDF">
      <w:pPr>
        <w:numPr>
          <w:ilvl w:val="2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6D5EDF" w:rsidRPr="006D5EDF" w:rsidRDefault="006D5EDF" w:rsidP="006D5EDF">
      <w:pPr>
        <w:numPr>
          <w:ilvl w:val="2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6D5EDF" w:rsidRPr="006D5EDF" w:rsidRDefault="006D5EDF" w:rsidP="006D5EDF">
      <w:pPr>
        <w:numPr>
          <w:ilvl w:val="2"/>
          <w:numId w:val="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6D5EDF" w:rsidRPr="006D5EDF" w:rsidRDefault="006D5EDF" w:rsidP="006D5EDF">
      <w:pPr>
        <w:pStyle w:val="a4"/>
        <w:numPr>
          <w:ilvl w:val="1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DF">
        <w:rPr>
          <w:rFonts w:ascii="Times New Roman" w:hAnsi="Times New Roman" w:cs="Times New Roman"/>
          <w:sz w:val="28"/>
          <w:szCs w:val="28"/>
        </w:rPr>
        <w:t xml:space="preserve">(муниципальной) услуги, на основании которого Заявителю </w:t>
      </w:r>
      <w:r w:rsidRPr="006D5EDF">
        <w:rPr>
          <w:rFonts w:ascii="Times New Roman" w:hAnsi="Times New Roman" w:cs="Times New Roman"/>
          <w:sz w:val="28"/>
          <w:szCs w:val="28"/>
        </w:rPr>
        <w:lastRenderedPageBreak/>
        <w:t>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6D5EDF" w:rsidRPr="006D5EDF" w:rsidRDefault="006D5EDF" w:rsidP="006D5EDF">
      <w:pPr>
        <w:pStyle w:val="a4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EDF">
        <w:rPr>
          <w:rFonts w:ascii="Times New Roman" w:hAnsi="Times New Roman" w:cs="Times New Roman"/>
          <w:sz w:val="28"/>
          <w:szCs w:val="28"/>
        </w:rPr>
        <w:t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6D5EDF" w:rsidRDefault="006D5EDF" w:rsidP="006D5EDF">
      <w:pPr>
        <w:pStyle w:val="a4"/>
        <w:spacing w:line="23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6D5EDF" w:rsidRPr="006D5EDF" w:rsidRDefault="006D5EDF" w:rsidP="006D5EDF">
      <w:pPr>
        <w:pStyle w:val="a4"/>
        <w:spacing w:line="23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ED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</w:t>
      </w:r>
      <w:bookmarkEnd w:id="2"/>
    </w:p>
    <w:p w:rsidR="006D5EDF" w:rsidRDefault="006D5EDF" w:rsidP="006D5EDF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5EDF" w:rsidRPr="006D5EDF" w:rsidRDefault="006D5EDF" w:rsidP="006D5EDF">
      <w:pPr>
        <w:pStyle w:val="a4"/>
        <w:numPr>
          <w:ilvl w:val="1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Максимальный срок предоставления государственной (муниципальной)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6D5EDF" w:rsidRPr="006D5EDF" w:rsidRDefault="006D5EDF" w:rsidP="006D5EDF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Максимальный срок предоставления государственной (муниципальной)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221625" w:rsidRDefault="00221625" w:rsidP="006D5EDF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</w:p>
    <w:p w:rsidR="006D5EDF" w:rsidRDefault="006D5EDF" w:rsidP="00221625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D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  <w:bookmarkEnd w:id="3"/>
    </w:p>
    <w:p w:rsidR="00221625" w:rsidRPr="006D5EDF" w:rsidRDefault="00221625" w:rsidP="006D5EDF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DF" w:rsidRDefault="006D5EDF" w:rsidP="00221625">
      <w:pPr>
        <w:pStyle w:val="a4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ED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 https://afanasyevo.gosuslugi.ru/, на ЕПГУ.</w:t>
      </w:r>
      <w:proofErr w:type="gramEnd"/>
    </w:p>
    <w:p w:rsidR="00221625" w:rsidRPr="006D5EDF" w:rsidRDefault="00221625" w:rsidP="00221625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5EDF" w:rsidRDefault="006D5EDF" w:rsidP="00221625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 w:rsidRPr="006D5ED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  <w:bookmarkEnd w:id="4"/>
    </w:p>
    <w:p w:rsidR="00221625" w:rsidRPr="006D5EDF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DF" w:rsidRPr="006D5EDF" w:rsidRDefault="006D5EDF" w:rsidP="00221625">
      <w:pPr>
        <w:pStyle w:val="a4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5EDF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221625" w:rsidRPr="00221625" w:rsidRDefault="00221625" w:rsidP="00221625">
      <w:pPr>
        <w:pStyle w:val="a4"/>
        <w:numPr>
          <w:ilvl w:val="2"/>
          <w:numId w:val="5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в электронной форме посредством ЕПГУ.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2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21625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1625">
        <w:rPr>
          <w:rFonts w:ascii="Times New Roman" w:hAnsi="Times New Roman" w:cs="Times New Roman"/>
          <w:sz w:val="28"/>
          <w:szCs w:val="28"/>
        </w:rPr>
        <w:t>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</w:t>
      </w:r>
      <w:r w:rsidRPr="00221625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б)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221625" w:rsidRPr="00221625" w:rsidRDefault="00221625" w:rsidP="00221625">
      <w:pPr>
        <w:pStyle w:val="a4"/>
        <w:numPr>
          <w:ilvl w:val="2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21625">
        <w:rPr>
          <w:rFonts w:ascii="Times New Roman" w:hAnsi="Times New Roman" w:cs="Times New Roman"/>
          <w:sz w:val="28"/>
          <w:szCs w:val="28"/>
        </w:rPr>
        <w:t>вручении.</w:t>
      </w:r>
    </w:p>
    <w:p w:rsidR="00221625" w:rsidRPr="00221625" w:rsidRDefault="00221625" w:rsidP="00221625">
      <w:pPr>
        <w:pStyle w:val="a4"/>
        <w:numPr>
          <w:ilvl w:val="1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государственной (муниципальной) услуги Заявитель самостоятельно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>, необходимые для оказания государственной (муниципальной) услуги и обязательные для предоставления:</w:t>
      </w:r>
    </w:p>
    <w:p w:rsidR="00221625" w:rsidRPr="00221625" w:rsidRDefault="00221625" w:rsidP="00221625">
      <w:pPr>
        <w:pStyle w:val="a4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221625">
        <w:rPr>
          <w:rFonts w:ascii="Times New Roman" w:hAnsi="Times New Roman" w:cs="Times New Roman"/>
          <w:sz w:val="28"/>
          <w:szCs w:val="28"/>
        </w:rPr>
        <w:t>услуги.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2)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3)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действовать от имени заявителя -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а)</w:t>
      </w:r>
      <w:r w:rsidRPr="00221625">
        <w:rPr>
          <w:rFonts w:ascii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б)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>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4)</w:t>
      </w:r>
      <w:r w:rsidRPr="00221625">
        <w:rPr>
          <w:rFonts w:ascii="Times New Roman" w:hAnsi="Times New Roman" w:cs="Times New Roman"/>
          <w:sz w:val="28"/>
          <w:szCs w:val="28"/>
        </w:rPr>
        <w:tab/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5)</w:t>
      </w:r>
      <w:r w:rsidRPr="00221625">
        <w:rPr>
          <w:rFonts w:ascii="Times New Roman" w:hAnsi="Times New Roman" w:cs="Times New Roman"/>
          <w:sz w:val="28"/>
          <w:szCs w:val="28"/>
        </w:rPr>
        <w:tab/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2.12.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С заявлением о предоставлении государственной (муниципальной) услуги Заявитель по собственной инициативе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>, необходимые для оказания государственной (муниципальной) услуги: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а)</w:t>
      </w:r>
      <w:r w:rsidRPr="00221625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6)</w:t>
      </w:r>
      <w:r w:rsidRPr="00221625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индивидуальных предпринимателей;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в)</w:t>
      </w:r>
      <w:r w:rsidRPr="00221625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221625">
        <w:rPr>
          <w:rFonts w:ascii="Times New Roman" w:hAnsi="Times New Roman" w:cs="Times New Roman"/>
          <w:sz w:val="28"/>
          <w:szCs w:val="28"/>
        </w:rPr>
        <w:tab/>
        <w:t>лицензия, удостоверяющих право заявителя на проведение работ по геологическому изучению недр;</w:t>
      </w:r>
    </w:p>
    <w:p w:rsid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д)</w:t>
      </w:r>
      <w:r w:rsidRPr="00221625">
        <w:rPr>
          <w:rFonts w:ascii="Times New Roman" w:hAnsi="Times New Roman" w:cs="Times New Roman"/>
          <w:sz w:val="28"/>
          <w:szCs w:val="28"/>
        </w:rPr>
        <w:tab/>
        <w:t>нотариально заверенная доверенность;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е)</w:t>
      </w:r>
      <w:r w:rsidRPr="00221625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2.13.</w:t>
      </w:r>
      <w:r w:rsidRPr="00221625">
        <w:rPr>
          <w:rFonts w:ascii="Times New Roman" w:hAnsi="Times New Roman" w:cs="Times New Roman"/>
          <w:sz w:val="28"/>
          <w:szCs w:val="28"/>
        </w:rPr>
        <w:tab/>
        <w:t>Документы, прилагаемые Заявителем к Заявлению, представляемые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25">
        <w:rPr>
          <w:rFonts w:ascii="Times New Roman" w:hAnsi="Times New Roman" w:cs="Times New Roman"/>
          <w:sz w:val="28"/>
          <w:szCs w:val="28"/>
        </w:rPr>
        <w:t>электронной форме, направляются в следующих форматах: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1)</w:t>
      </w:r>
      <w:r w:rsidRPr="002216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>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2)</w:t>
      </w:r>
      <w:r w:rsidRPr="002216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3)</w:t>
      </w:r>
      <w:r w:rsidRPr="002216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4)</w:t>
      </w:r>
      <w:r w:rsidRPr="002216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5)</w:t>
      </w:r>
      <w:r w:rsidRPr="002216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25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2162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21625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1)</w:t>
      </w:r>
      <w:r w:rsidRPr="00221625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2)</w:t>
      </w:r>
      <w:r w:rsidRPr="00221625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3)</w:t>
      </w:r>
      <w:r w:rsidRPr="00221625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2216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1625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2.14.</w:t>
      </w:r>
      <w:r w:rsidRPr="00221625">
        <w:rPr>
          <w:rFonts w:ascii="Times New Roman" w:hAnsi="Times New Roman" w:cs="Times New Roman"/>
          <w:sz w:val="28"/>
          <w:szCs w:val="28"/>
        </w:rPr>
        <w:tab/>
        <w:t>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6B4AD4" w:rsidRDefault="006B4AD4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25" w:rsidRPr="006B4AD4" w:rsidRDefault="00221625" w:rsidP="006B4AD4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D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6B4AD4" w:rsidRPr="00221625" w:rsidRDefault="006B4AD4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2.15.</w:t>
      </w:r>
      <w:r w:rsidRPr="00221625"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2.15.1.</w:t>
      </w:r>
      <w:r w:rsidR="006B4AD4">
        <w:rPr>
          <w:rFonts w:ascii="Times New Roman" w:hAnsi="Times New Roman" w:cs="Times New Roman"/>
          <w:sz w:val="28"/>
          <w:szCs w:val="28"/>
        </w:rPr>
        <w:t xml:space="preserve"> </w:t>
      </w:r>
      <w:r w:rsidRPr="00221625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221625" w:rsidRPr="00221625" w:rsidRDefault="00221625" w:rsidP="00221625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2.15.2.</w:t>
      </w:r>
      <w:r w:rsidR="006B4AD4">
        <w:rPr>
          <w:rFonts w:ascii="Times New Roman" w:hAnsi="Times New Roman" w:cs="Times New Roman"/>
          <w:sz w:val="28"/>
          <w:szCs w:val="28"/>
        </w:rPr>
        <w:t xml:space="preserve"> </w:t>
      </w:r>
      <w:r w:rsidRPr="00221625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6B4AD4" w:rsidRPr="006B4AD4" w:rsidRDefault="00221625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5">
        <w:rPr>
          <w:rFonts w:ascii="Times New Roman" w:hAnsi="Times New Roman" w:cs="Times New Roman"/>
          <w:sz w:val="28"/>
          <w:szCs w:val="28"/>
        </w:rPr>
        <w:t>2.15.3.</w:t>
      </w:r>
      <w:r w:rsidR="006B4AD4">
        <w:rPr>
          <w:rFonts w:ascii="Times New Roman" w:hAnsi="Times New Roman" w:cs="Times New Roman"/>
          <w:sz w:val="28"/>
          <w:szCs w:val="28"/>
        </w:rPr>
        <w:t xml:space="preserve"> </w:t>
      </w:r>
      <w:r w:rsidRPr="00221625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</w:t>
      </w:r>
      <w:r w:rsidR="006B4AD4">
        <w:rPr>
          <w:rFonts w:ascii="Times New Roman" w:hAnsi="Times New Roman" w:cs="Times New Roman"/>
          <w:sz w:val="28"/>
          <w:szCs w:val="28"/>
        </w:rPr>
        <w:t xml:space="preserve"> </w:t>
      </w:r>
      <w:r w:rsidR="006B4AD4" w:rsidRPr="006B4AD4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2.16.</w:t>
      </w:r>
      <w:r w:rsidRPr="006B4AD4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приеме документов, необходимых для предоставления государственной (муниципальной)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D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государственной (муниципальной) услуги или отказа в предоставлении государственной (муниципальной) услуги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2.18.</w:t>
      </w:r>
      <w:r w:rsidRPr="006B4AD4">
        <w:rPr>
          <w:rFonts w:ascii="Times New Roman" w:hAnsi="Times New Roman" w:cs="Times New Roman"/>
          <w:sz w:val="28"/>
          <w:szCs w:val="28"/>
        </w:rPr>
        <w:tab/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2.19.</w:t>
      </w:r>
      <w:r w:rsidRPr="006B4AD4">
        <w:rPr>
          <w:rFonts w:ascii="Times New Roman" w:hAnsi="Times New Roman" w:cs="Times New Roman"/>
          <w:sz w:val="28"/>
          <w:szCs w:val="28"/>
        </w:rPr>
        <w:tab/>
        <w:t xml:space="preserve"> Основания для</w:t>
      </w:r>
      <w:r w:rsidRPr="006B4AD4">
        <w:rPr>
          <w:rFonts w:ascii="Times New Roman" w:hAnsi="Times New Roman" w:cs="Times New Roman"/>
          <w:sz w:val="28"/>
          <w:szCs w:val="28"/>
        </w:rPr>
        <w:tab/>
        <w:t>отказа в</w:t>
      </w:r>
      <w:r w:rsidRPr="006B4AD4">
        <w:rPr>
          <w:rFonts w:ascii="Times New Roman" w:hAnsi="Times New Roman" w:cs="Times New Roman"/>
          <w:sz w:val="28"/>
          <w:szCs w:val="28"/>
        </w:rPr>
        <w:tab/>
        <w:t xml:space="preserve">предоставлении </w:t>
      </w:r>
      <w:proofErr w:type="gramStart"/>
      <w:r w:rsidRPr="006B4AD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(муниципальной) услуги: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</w:t>
      </w:r>
      <w:r w:rsidRPr="006B4AD4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27 ноября 2014 г. № 1244;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6B4AD4" w:rsidRPr="006B4AD4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D4">
        <w:rPr>
          <w:rFonts w:ascii="Times New Roman" w:hAnsi="Times New Roman" w:cs="Times New Roman"/>
          <w:sz w:val="28"/>
          <w:szCs w:val="28"/>
        </w:rPr>
        <w:t>2.19.4.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D4">
        <w:rPr>
          <w:rFonts w:ascii="Times New Roman" w:hAnsi="Times New Roman" w:cs="Times New Roman"/>
          <w:sz w:val="28"/>
          <w:szCs w:val="28"/>
        </w:rPr>
        <w:t>статьи 39.34 Земельного кодекса Российской Федерации;</w:t>
      </w:r>
    </w:p>
    <w:p w:rsidR="006D5EDF" w:rsidRDefault="006B4AD4" w:rsidP="006B4AD4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r w:rsidRPr="006B4AD4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2.19.6.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F8">
        <w:rPr>
          <w:rFonts w:ascii="Times New Roman" w:hAnsi="Times New Roman" w:cs="Times New Roman"/>
          <w:sz w:val="28"/>
          <w:szCs w:val="28"/>
        </w:rPr>
        <w:t>2.19.7.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867FF8">
        <w:rPr>
          <w:rFonts w:ascii="Times New Roman" w:hAnsi="Times New Roman" w:cs="Times New Roman"/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2.19.8.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2.19.9.</w:t>
      </w:r>
      <w:r w:rsidRPr="00867FF8">
        <w:rPr>
          <w:rFonts w:ascii="Times New Roman" w:hAnsi="Times New Roman" w:cs="Times New Roman"/>
          <w:sz w:val="28"/>
          <w:szCs w:val="28"/>
        </w:rPr>
        <w:tab/>
        <w:t>иные основания, предусмотренные в соответствии с законом субъекта Российской Федерации.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F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2.20.</w:t>
      </w:r>
      <w:r w:rsidRPr="00867FF8">
        <w:rPr>
          <w:rFonts w:ascii="Times New Roman" w:hAnsi="Times New Roman" w:cs="Times New Roman"/>
          <w:sz w:val="28"/>
          <w:szCs w:val="28"/>
        </w:rPr>
        <w:tab/>
        <w:t>Предоставление (государственной) муниципальной услуги осуществляется бесплатно.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654CB7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F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</w:t>
      </w:r>
      <w:r w:rsidR="00654CB7">
        <w:rPr>
          <w:rFonts w:ascii="Times New Roman" w:hAnsi="Times New Roman" w:cs="Times New Roman"/>
          <w:b/>
          <w:sz w:val="28"/>
          <w:szCs w:val="28"/>
        </w:rPr>
        <w:t xml:space="preserve">роса заявителя о предоставлении </w:t>
      </w:r>
      <w:r w:rsidRPr="00867FF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услуги, в том числе в электронной форме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lastRenderedPageBreak/>
        <w:t>2.21.</w:t>
      </w:r>
      <w:r w:rsidRPr="00867FF8">
        <w:rPr>
          <w:rFonts w:ascii="Times New Roman" w:hAnsi="Times New Roman" w:cs="Times New Roman"/>
          <w:sz w:val="28"/>
          <w:szCs w:val="28"/>
        </w:rPr>
        <w:tab/>
        <w:t>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2.22.</w:t>
      </w:r>
      <w:r w:rsidRPr="00867FF8">
        <w:rPr>
          <w:rFonts w:ascii="Times New Roman" w:hAnsi="Times New Roman" w:cs="Times New Roman"/>
          <w:sz w:val="28"/>
          <w:szCs w:val="28"/>
        </w:rPr>
        <w:tab/>
        <w:t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F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b/>
          <w:sz w:val="28"/>
          <w:szCs w:val="28"/>
        </w:rPr>
        <w:t>(муниципальная) услуга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2.23.</w:t>
      </w:r>
      <w:r w:rsidRPr="00867FF8">
        <w:rPr>
          <w:rFonts w:ascii="Times New Roman" w:hAnsi="Times New Roman" w:cs="Times New Roman"/>
          <w:sz w:val="28"/>
          <w:szCs w:val="28"/>
        </w:rPr>
        <w:tab/>
        <w:t>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867FF8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867FF8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CB7D5D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CB7D5D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CB7D5D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туалетными комнатами для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B7D5D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867F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7FF8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7FF8" w:rsidRPr="00CB7D5D" w:rsidRDefault="00867FF8" w:rsidP="00CB7D5D">
      <w:pPr>
        <w:pStyle w:val="a4"/>
        <w:spacing w:after="0" w:line="23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надлежащее размещение оборудования и</w:t>
      </w:r>
      <w:r w:rsidRPr="00867FF8">
        <w:rPr>
          <w:rFonts w:ascii="Times New Roman" w:hAnsi="Times New Roman" w:cs="Times New Roman"/>
          <w:sz w:val="28"/>
          <w:szCs w:val="28"/>
        </w:rPr>
        <w:tab/>
        <w:t>носителей</w:t>
      </w:r>
      <w:r w:rsidRPr="00867FF8">
        <w:rPr>
          <w:rFonts w:ascii="Times New Roman" w:hAnsi="Times New Roman" w:cs="Times New Roman"/>
          <w:sz w:val="28"/>
          <w:szCs w:val="28"/>
        </w:rPr>
        <w:tab/>
        <w:t>информации,</w:t>
      </w:r>
      <w:r w:rsidR="00CB7D5D">
        <w:rPr>
          <w:rFonts w:ascii="Times New Roman" w:hAnsi="Times New Roman" w:cs="Times New Roman"/>
          <w:sz w:val="28"/>
          <w:szCs w:val="28"/>
        </w:rPr>
        <w:t xml:space="preserve"> н</w:t>
      </w:r>
      <w:r w:rsidRPr="00867FF8">
        <w:rPr>
          <w:rFonts w:ascii="Times New Roman" w:hAnsi="Times New Roman" w:cs="Times New Roman"/>
          <w:sz w:val="28"/>
          <w:szCs w:val="28"/>
        </w:rPr>
        <w:t>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</w:t>
      </w:r>
      <w:r w:rsidRPr="00867FF8">
        <w:rPr>
          <w:rFonts w:ascii="Times New Roman" w:hAnsi="Times New Roman" w:cs="Times New Roman"/>
          <w:sz w:val="28"/>
          <w:szCs w:val="28"/>
        </w:rPr>
        <w:tab/>
        <w:t>к государственной (муниципальной) услуге</w:t>
      </w:r>
      <w:r w:rsidRPr="00867FF8">
        <w:rPr>
          <w:rFonts w:ascii="Times New Roman" w:hAnsi="Times New Roman" w:cs="Times New Roman"/>
          <w:sz w:val="28"/>
          <w:szCs w:val="28"/>
        </w:rPr>
        <w:tab/>
      </w:r>
      <w:r w:rsidR="00CB7D5D">
        <w:rPr>
          <w:rFonts w:ascii="Times New Roman" w:hAnsi="Times New Roman" w:cs="Times New Roman"/>
          <w:sz w:val="28"/>
          <w:szCs w:val="28"/>
        </w:rPr>
        <w:t xml:space="preserve">с </w:t>
      </w:r>
      <w:r w:rsidRPr="00867FF8">
        <w:rPr>
          <w:rFonts w:ascii="Times New Roman" w:hAnsi="Times New Roman" w:cs="Times New Roman"/>
          <w:sz w:val="28"/>
          <w:szCs w:val="28"/>
        </w:rPr>
        <w:t>учетом</w:t>
      </w:r>
      <w:r w:rsidR="00CB7D5D"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ограничений</w:t>
      </w:r>
      <w:r w:rsidR="00CB7D5D">
        <w:rPr>
          <w:rFonts w:ascii="Times New Roman" w:hAnsi="Times New Roman" w:cs="Times New Roman"/>
          <w:sz w:val="28"/>
          <w:szCs w:val="28"/>
        </w:rPr>
        <w:t xml:space="preserve"> </w:t>
      </w:r>
      <w:r w:rsidRPr="00CB7D5D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B7D5D" w:rsidRDefault="00867FF8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</w:t>
      </w:r>
      <w:r w:rsidR="00CB7D5D">
        <w:rPr>
          <w:rFonts w:ascii="Times New Roman" w:hAnsi="Times New Roman" w:cs="Times New Roman"/>
          <w:sz w:val="28"/>
          <w:szCs w:val="28"/>
        </w:rPr>
        <w:t>инвалидов</w:t>
      </w:r>
      <w:r w:rsidR="00CB7D5D">
        <w:rPr>
          <w:rFonts w:ascii="Times New Roman" w:hAnsi="Times New Roman" w:cs="Times New Roman"/>
          <w:sz w:val="28"/>
          <w:szCs w:val="28"/>
        </w:rPr>
        <w:tab/>
        <w:t>звуковой и</w:t>
      </w:r>
      <w:r w:rsidR="00CB7D5D">
        <w:rPr>
          <w:rFonts w:ascii="Times New Roman" w:hAnsi="Times New Roman" w:cs="Times New Roman"/>
          <w:sz w:val="28"/>
          <w:szCs w:val="28"/>
        </w:rPr>
        <w:tab/>
        <w:t xml:space="preserve">зрительной </w:t>
      </w:r>
      <w:r w:rsidRPr="00867FF8">
        <w:rPr>
          <w:rFonts w:ascii="Times New Roman" w:hAnsi="Times New Roman" w:cs="Times New Roman"/>
          <w:sz w:val="28"/>
          <w:szCs w:val="28"/>
        </w:rPr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67FF8" w:rsidRPr="00867FF8" w:rsidRDefault="00867FF8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67FF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7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FF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7FF8">
        <w:rPr>
          <w:rFonts w:ascii="Times New Roman" w:hAnsi="Times New Roman" w:cs="Times New Roman"/>
          <w:sz w:val="28"/>
          <w:szCs w:val="28"/>
        </w:rPr>
        <w:t>;</w:t>
      </w:r>
    </w:p>
    <w:p w:rsidR="00867FF8" w:rsidRP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Pr="00867FF8">
        <w:rPr>
          <w:rFonts w:ascii="Times New Roman" w:hAnsi="Times New Roman" w:cs="Times New Roman"/>
          <w:sz w:val="28"/>
          <w:szCs w:val="28"/>
        </w:rPr>
        <w:tab/>
        <w:t xml:space="preserve">специальное обучение, </w:t>
      </w:r>
      <w:r w:rsidR="00CB7D5D">
        <w:rPr>
          <w:rFonts w:ascii="Times New Roman" w:hAnsi="Times New Roman" w:cs="Times New Roman"/>
          <w:sz w:val="28"/>
          <w:szCs w:val="28"/>
        </w:rPr>
        <w:t>на объекты (здания,</w:t>
      </w:r>
      <w:r w:rsidR="00CB7D5D">
        <w:rPr>
          <w:rFonts w:ascii="Times New Roman" w:hAnsi="Times New Roman" w:cs="Times New Roman"/>
          <w:sz w:val="28"/>
          <w:szCs w:val="28"/>
        </w:rPr>
        <w:tab/>
        <w:t xml:space="preserve">помещения), </w:t>
      </w:r>
      <w:r w:rsidRPr="00867FF8">
        <w:rPr>
          <w:rFonts w:ascii="Times New Roman" w:hAnsi="Times New Roman" w:cs="Times New Roman"/>
          <w:sz w:val="28"/>
          <w:szCs w:val="28"/>
        </w:rPr>
        <w:t>в которых</w:t>
      </w:r>
      <w:r w:rsidR="00CB7D5D">
        <w:rPr>
          <w:rFonts w:ascii="Times New Roman" w:hAnsi="Times New Roman" w:cs="Times New Roman"/>
          <w:sz w:val="28"/>
          <w:szCs w:val="28"/>
        </w:rPr>
        <w:t xml:space="preserve"> </w:t>
      </w:r>
      <w:r w:rsidRPr="00867FF8">
        <w:rPr>
          <w:rFonts w:ascii="Times New Roman" w:hAnsi="Times New Roman" w:cs="Times New Roman"/>
          <w:sz w:val="28"/>
          <w:szCs w:val="28"/>
        </w:rPr>
        <w:t>предоставляются государственная (муниципальная) услуги;</w:t>
      </w:r>
    </w:p>
    <w:p w:rsidR="00867FF8" w:rsidRDefault="00867FF8" w:rsidP="00867FF8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F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B7D5D" w:rsidRDefault="00CB7D5D" w:rsidP="00CB7D5D">
      <w:pPr>
        <w:pStyle w:val="a4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9"/>
      <w:r w:rsidRPr="00CB7D5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  <w:bookmarkEnd w:id="5"/>
    </w:p>
    <w:p w:rsidR="00CB7D5D" w:rsidRPr="00CB7D5D" w:rsidRDefault="00CB7D5D" w:rsidP="00CB7D5D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1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(муниципальной) услуги в соответствии с вариантом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CB7D5D" w:rsidRPr="00CB7D5D" w:rsidRDefault="00CB7D5D" w:rsidP="00CB7D5D">
      <w:pPr>
        <w:pStyle w:val="a4"/>
        <w:numPr>
          <w:ilvl w:val="1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CB7D5D" w:rsidRPr="00CB7D5D" w:rsidRDefault="00CB7D5D" w:rsidP="00CB7D5D">
      <w:pPr>
        <w:pStyle w:val="a4"/>
        <w:numPr>
          <w:ilvl w:val="2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CB7D5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B7D5D" w:rsidRDefault="00CB7D5D" w:rsidP="00CB7D5D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0"/>
    </w:p>
    <w:p w:rsidR="00CB7D5D" w:rsidRDefault="00CB7D5D" w:rsidP="00CB7D5D">
      <w:pPr>
        <w:pStyle w:val="a4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5D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государственной (муниципальной) услуги</w:t>
      </w:r>
      <w:bookmarkEnd w:id="6"/>
    </w:p>
    <w:p w:rsidR="00CB7D5D" w:rsidRPr="00CB7D5D" w:rsidRDefault="00CB7D5D" w:rsidP="00CB7D5D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1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 предоставления государственной (муниципальной) услуги, отсутствуют.</w:t>
      </w:r>
    </w:p>
    <w:p w:rsidR="00CB7D5D" w:rsidRDefault="00CB7D5D" w:rsidP="00CB7D5D">
      <w:pPr>
        <w:pStyle w:val="a4"/>
        <w:numPr>
          <w:ilvl w:val="1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государственной (муниципальной) услуги, не предусмотрены.</w:t>
      </w:r>
    </w:p>
    <w:p w:rsidR="00CB7D5D" w:rsidRPr="00CB7D5D" w:rsidRDefault="00CB7D5D" w:rsidP="00CB7D5D">
      <w:pPr>
        <w:pStyle w:val="a4"/>
        <w:spacing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D5D" w:rsidRDefault="00CB7D5D" w:rsidP="00CB7D5D">
      <w:pPr>
        <w:pStyle w:val="a4"/>
        <w:numPr>
          <w:ilvl w:val="0"/>
          <w:numId w:val="3"/>
        </w:numPr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1"/>
      <w:r w:rsidRPr="00CB7D5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7"/>
    </w:p>
    <w:p w:rsidR="00CB7D5D" w:rsidRPr="00CB7D5D" w:rsidRDefault="00CB7D5D" w:rsidP="00CB7D5D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Default="00CB7D5D" w:rsidP="00CB7D5D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2"/>
      <w:r w:rsidRPr="00CB7D5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bookmarkEnd w:id="8"/>
    </w:p>
    <w:p w:rsidR="00CB7D5D" w:rsidRP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CB7D5D" w:rsidRPr="00CB7D5D" w:rsidRDefault="00CB7D5D" w:rsidP="00CB7D5D">
      <w:pPr>
        <w:pStyle w:val="a4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государственной (муниципальной)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CB7D5D" w:rsidRPr="00CB7D5D" w:rsidRDefault="00CB7D5D" w:rsidP="00CB7D5D">
      <w:pPr>
        <w:pStyle w:val="a4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CB7D5D" w:rsidRPr="00CB7D5D" w:rsidRDefault="00CB7D5D" w:rsidP="00CB7D5D">
      <w:pPr>
        <w:pStyle w:val="a4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(муниципальной) услуги: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CB7D5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(муниципальной) услуги с направлением Заявителю соответствующего уведомления;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государственной (муниципальной) услуги, подписанного уполномоченным должностным лицом Уполномоченного органа;</w:t>
      </w:r>
    </w:p>
    <w:p w:rsidR="00CB7D5D" w:rsidRPr="00CB7D5D" w:rsidRDefault="00CB7D5D" w:rsidP="00CB7D5D">
      <w:pPr>
        <w:pStyle w:val="a4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регистрация результата предоставления государственной (муниципальной) услуги.</w:t>
      </w:r>
    </w:p>
    <w:p w:rsidR="00CB7D5D" w:rsidRDefault="00CB7D5D" w:rsidP="00CB7D5D">
      <w:pPr>
        <w:pStyle w:val="a4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 государственной (муниципальной) услуги представлено в Приложении № 7 к настоящему Административному регламенту.</w:t>
      </w:r>
    </w:p>
    <w:p w:rsidR="00CB7D5D" w:rsidRPr="00CB7D5D" w:rsidRDefault="00CB7D5D" w:rsidP="00CB7D5D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3"/>
    </w:p>
    <w:p w:rsidR="00CB7D5D" w:rsidRDefault="00CB7D5D" w:rsidP="00654CB7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5D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9"/>
    </w:p>
    <w:p w:rsidR="00CB7D5D" w:rsidRP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D5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4"/>
    </w:p>
    <w:p w:rsidR="00CB7D5D" w:rsidRDefault="00CB7D5D" w:rsidP="00654CB7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5D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10"/>
    </w:p>
    <w:p w:rsidR="00CB7D5D" w:rsidRP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lastRenderedPageBreak/>
        <w:t>Исчерпывающий порядок осуществления административных процедур (действий) в электронной форме</w:t>
      </w:r>
    </w:p>
    <w:p w:rsidR="00CB7D5D" w:rsidRPr="00CB7D5D" w:rsidRDefault="00CB7D5D" w:rsidP="00CB7D5D">
      <w:pPr>
        <w:pStyle w:val="a4"/>
        <w:numPr>
          <w:ilvl w:val="0"/>
          <w:numId w:val="1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в)</w:t>
      </w:r>
      <w:r w:rsidRPr="00CB7D5D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г)</w:t>
      </w:r>
      <w:r w:rsidRPr="00CB7D5D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д)</w:t>
      </w:r>
      <w:r w:rsidRPr="00CB7D5D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B7D5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е)</w:t>
      </w:r>
      <w:r w:rsidRPr="00CB7D5D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B7D5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CB7D5D">
        <w:t xml:space="preserve"> </w:t>
      </w:r>
      <w:r w:rsidRPr="00CB7D5D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услуги, направляются в Уполномоченный орган посредством ЕПГУ.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3.4.2.</w:t>
      </w:r>
      <w:r w:rsidRPr="00CB7D5D">
        <w:rPr>
          <w:rFonts w:ascii="Times New Roman" w:hAnsi="Times New Roman" w:cs="Times New Roman"/>
          <w:sz w:val="28"/>
          <w:szCs w:val="28"/>
        </w:rPr>
        <w:tab/>
        <w:t>Уполномоченный орган обеспечивает в сроки, указанные в пунктах 2.21 и 2.22 настоящего Административного регламента: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3.4.3.</w:t>
      </w:r>
      <w:r w:rsidRPr="00CB7D5D">
        <w:rPr>
          <w:rFonts w:ascii="Times New Roman" w:hAnsi="Times New Roman" w:cs="Times New Roman"/>
          <w:sz w:val="28"/>
          <w:szCs w:val="28"/>
        </w:rPr>
        <w:tab/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Pr="00CB7D5D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D5D">
        <w:rPr>
          <w:rFonts w:ascii="Times New Roman" w:hAnsi="Times New Roman" w:cs="Times New Roman"/>
          <w:sz w:val="28"/>
          <w:szCs w:val="28"/>
        </w:rPr>
        <w:t>-</w:t>
      </w:r>
      <w:r w:rsidRPr="00CB7D5D">
        <w:rPr>
          <w:rFonts w:ascii="Times New Roman" w:hAnsi="Times New Roman" w:cs="Times New Roman"/>
          <w:sz w:val="28"/>
          <w:szCs w:val="28"/>
        </w:rPr>
        <w:tab/>
        <w:t>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3.4.4.</w:t>
      </w:r>
      <w:r w:rsidRPr="00CB7D5D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3.4.5.</w:t>
      </w:r>
      <w:r w:rsidRPr="00CB7D5D">
        <w:rPr>
          <w:rFonts w:ascii="Times New Roman" w:hAnsi="Times New Roman" w:cs="Times New Roman"/>
          <w:sz w:val="28"/>
          <w:szCs w:val="28"/>
        </w:rPr>
        <w:tab/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D5D">
        <w:rPr>
          <w:rFonts w:ascii="Times New Roman" w:hAnsi="Times New Roman" w:cs="Times New Roman"/>
          <w:sz w:val="28"/>
          <w:szCs w:val="28"/>
        </w:rPr>
        <w:t>а)</w:t>
      </w:r>
      <w:r w:rsidRPr="00CB7D5D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>) услуги;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б)</w:t>
      </w:r>
      <w:r w:rsidRPr="00CB7D5D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B7D5D" w:rsidRPr="00CB7D5D" w:rsidRDefault="00CB7D5D" w:rsidP="00CB7D5D">
      <w:pPr>
        <w:pStyle w:val="a4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услуги.</w:t>
      </w:r>
    </w:p>
    <w:p w:rsidR="00CB7D5D" w:rsidRPr="00CB7D5D" w:rsidRDefault="00CB7D5D" w:rsidP="00CB7D5D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D5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CB7D5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D5D">
        <w:rPr>
          <w:rFonts w:ascii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CB7D5D" w:rsidRPr="00CB7D5D" w:rsidRDefault="00CB7D5D" w:rsidP="00CB7D5D">
      <w:pPr>
        <w:pStyle w:val="a4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D5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CB7D5D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25B25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CB7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7D5D">
        <w:rPr>
          <w:rFonts w:ascii="Times New Roman" w:hAnsi="Times New Roman" w:cs="Times New Roman"/>
          <w:sz w:val="28"/>
          <w:szCs w:val="28"/>
        </w:rPr>
        <w:t>.</w:t>
      </w:r>
    </w:p>
    <w:p w:rsid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5"/>
    </w:p>
    <w:p w:rsidR="00CB7D5D" w:rsidRDefault="00CB7D5D" w:rsidP="00CB7D5D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5D">
        <w:rPr>
          <w:rFonts w:ascii="Times New Roman" w:hAnsi="Times New Roman" w:cs="Times New Roman"/>
          <w:b/>
          <w:bCs/>
          <w:sz w:val="28"/>
          <w:szCs w:val="28"/>
        </w:rPr>
        <w:t>Перечень вариантов предоставления государственной (муниципальной) услуги</w:t>
      </w:r>
      <w:bookmarkEnd w:id="11"/>
    </w:p>
    <w:p w:rsidR="00CB7D5D" w:rsidRPr="00CB7D5D" w:rsidRDefault="00CB7D5D" w:rsidP="00CB7D5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5D" w:rsidRPr="00CB7D5D" w:rsidRDefault="00CB7D5D" w:rsidP="00CB7D5D">
      <w:pPr>
        <w:pStyle w:val="a4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D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варианты:</w:t>
      </w:r>
    </w:p>
    <w:p w:rsidR="00B75A3A" w:rsidRPr="00B75A3A" w:rsidRDefault="00B75A3A" w:rsidP="00B75A3A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B75A3A" w:rsidRPr="00B75A3A" w:rsidRDefault="00B75A3A" w:rsidP="00B75A3A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B75A3A" w:rsidRDefault="00B75A3A" w:rsidP="00B75A3A">
      <w:pPr>
        <w:pStyle w:val="a4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отказ в предоставлении услуги.</w:t>
      </w:r>
    </w:p>
    <w:p w:rsidR="00B75A3A" w:rsidRPr="00B75A3A" w:rsidRDefault="00B75A3A" w:rsidP="00B75A3A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5A3A" w:rsidRDefault="00B75A3A" w:rsidP="00B75A3A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6"/>
      <w:r w:rsidRPr="00B75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Профилирование заявителя</w:t>
      </w:r>
      <w:bookmarkEnd w:id="12"/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1"/>
          <w:numId w:val="1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 w:rsidRPr="00B75A3A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B75A3A">
        <w:rPr>
          <w:rFonts w:ascii="Times New Roman" w:hAnsi="Times New Roman" w:cs="Times New Roman"/>
          <w:sz w:val="28"/>
          <w:szCs w:val="28"/>
        </w:rPr>
        <w:t>услуги приведены в Приложении № 1 к настоящему Административному регламенту.</w:t>
      </w:r>
    </w:p>
    <w:p w:rsid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7"/>
    </w:p>
    <w:p w:rsidR="00B44A19" w:rsidRDefault="00B44A19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19" w:rsidRDefault="00B44A19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  <w:bookmarkEnd w:id="13"/>
    </w:p>
    <w:p w:rsidR="00B75A3A" w:rsidRPr="00B75A3A" w:rsidRDefault="00B75A3A" w:rsidP="00B75A3A">
      <w:pPr>
        <w:pStyle w:val="a4"/>
        <w:numPr>
          <w:ilvl w:val="1"/>
          <w:numId w:val="1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3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B75A3A" w:rsidRPr="00B75A3A" w:rsidRDefault="00B75A3A" w:rsidP="00B75A3A">
      <w:pPr>
        <w:pStyle w:val="a4"/>
        <w:numPr>
          <w:ilvl w:val="1"/>
          <w:numId w:val="1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75A3A" w:rsidRPr="00B75A3A" w:rsidRDefault="00B75A3A" w:rsidP="00B75A3A">
      <w:pPr>
        <w:pStyle w:val="a4"/>
        <w:numPr>
          <w:ilvl w:val="0"/>
          <w:numId w:val="1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8;</w:t>
      </w:r>
    </w:p>
    <w:p w:rsidR="00B75A3A" w:rsidRPr="00B75A3A" w:rsidRDefault="00B75A3A" w:rsidP="00B75A3A">
      <w:pPr>
        <w:pStyle w:val="a4"/>
        <w:numPr>
          <w:ilvl w:val="0"/>
          <w:numId w:val="1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B75A3A" w:rsidRPr="00B75A3A" w:rsidRDefault="00B75A3A" w:rsidP="00B75A3A">
      <w:pPr>
        <w:pStyle w:val="a4"/>
        <w:numPr>
          <w:ilvl w:val="0"/>
          <w:numId w:val="1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A3A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B75A3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5A3A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8.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3A" w:rsidRDefault="00B75A3A" w:rsidP="00B75A3A">
      <w:pPr>
        <w:pStyle w:val="a4"/>
        <w:numPr>
          <w:ilvl w:val="0"/>
          <w:numId w:val="3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75A3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75A3A" w:rsidRPr="00B75A3A" w:rsidRDefault="00B75A3A" w:rsidP="00B75A3A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75A3A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75A3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B75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предоставлению государственной (муниципальной) услуги, а также принятием ими решений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75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A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3A" w:rsidRDefault="00B75A3A" w:rsidP="00B75A3A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B75A3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A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75A3A" w:rsidRPr="00B75A3A" w:rsidRDefault="00B75A3A" w:rsidP="00B75A3A">
      <w:pPr>
        <w:pStyle w:val="a4"/>
        <w:numPr>
          <w:ilvl w:val="0"/>
          <w:numId w:val="1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 и нормативных правовых актов органов местного самоуправления </w:t>
      </w:r>
      <w:r w:rsidRPr="00B75A3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Афанасьевского муниципального округа Кировской области</w:t>
      </w:r>
      <w:r w:rsidRPr="00B75A3A">
        <w:rPr>
          <w:rFonts w:ascii="Times New Roman" w:hAnsi="Times New Roman" w:cs="Times New Roman"/>
          <w:iCs/>
          <w:sz w:val="28"/>
          <w:szCs w:val="28"/>
        </w:rPr>
        <w:t>;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75A3A" w:rsidRDefault="00B75A3A" w:rsidP="00B75A3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75A3A">
      <w:pPr>
        <w:pStyle w:val="a4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5A3A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государственную (муниципальную) услуги, за решения и действия (бездействие), принимаемые (осуществляемые) ими в ходе предоставления государственной (муниципальной) услуги</w:t>
      </w:r>
      <w:proofErr w:type="gramEnd"/>
    </w:p>
    <w:p w:rsidR="00B75A3A" w:rsidRPr="00B75A3A" w:rsidRDefault="00B75A3A" w:rsidP="00B75A3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75A3A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Pr="00B75A3A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муниципального образования Афанасьевского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75A3A" w:rsidRDefault="00B75A3A" w:rsidP="00B75A3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75A3A">
      <w:pPr>
        <w:pStyle w:val="a4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B75A3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A3A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B75A3A" w:rsidRPr="00B75A3A" w:rsidRDefault="00B75A3A" w:rsidP="00B75A3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B75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A3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75A3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</w:t>
      </w:r>
      <w:r>
        <w:t xml:space="preserve">, </w:t>
      </w:r>
      <w:r w:rsidRPr="00B75A3A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5A3A" w:rsidRDefault="00B75A3A" w:rsidP="00B75A3A">
      <w:pPr>
        <w:pStyle w:val="a4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75A3A">
      <w:pPr>
        <w:pStyle w:val="a4"/>
        <w:numPr>
          <w:ilvl w:val="0"/>
          <w:numId w:val="3"/>
        </w:numPr>
        <w:spacing w:after="0"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(муниципальную) </w:t>
      </w:r>
      <w:r w:rsidRPr="00B75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B75A3A" w:rsidRPr="00B75A3A" w:rsidRDefault="00B75A3A" w:rsidP="00B75A3A">
      <w:pPr>
        <w:pStyle w:val="a4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3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 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44A19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75A3A" w:rsidRPr="00B75A3A" w:rsidRDefault="00B75A3A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Pr="00B75A3A" w:rsidRDefault="00B75A3A" w:rsidP="00B75A3A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3A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5A3A" w:rsidRPr="00B75A3A" w:rsidRDefault="00B75A3A" w:rsidP="00B75A3A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5A3A" w:rsidRPr="00B75A3A" w:rsidRDefault="00B75A3A" w:rsidP="00B44A19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3A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B75A3A" w:rsidRDefault="00B75A3A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3A" w:rsidRDefault="00B75A3A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3A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A3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(функций)</w:t>
      </w:r>
    </w:p>
    <w:p w:rsidR="00B44A19" w:rsidRPr="00B75A3A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19" w:rsidRDefault="00B44A19" w:rsidP="00B44A19">
      <w:pPr>
        <w:pStyle w:val="a4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</w:t>
      </w:r>
      <w:r w:rsidRPr="00B44A19">
        <w:rPr>
          <w:rFonts w:ascii="Times New Roman" w:hAnsi="Times New Roman" w:cs="Times New Roman"/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44A19" w:rsidRPr="00B44A19" w:rsidRDefault="00B44A19" w:rsidP="00B44A19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4A19" w:rsidRDefault="00B44A19" w:rsidP="00B44A19">
      <w:pPr>
        <w:pStyle w:val="a4"/>
        <w:spacing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4A19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bookmarkStart w:id="14" w:name="bookmark1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A19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bookmarkEnd w:id="14"/>
      <w:proofErr w:type="gramEnd"/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19" w:rsidRPr="00B44A19" w:rsidRDefault="00B44A19" w:rsidP="00B44A19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B44A19" w:rsidRDefault="00B44A19" w:rsidP="00FA1788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="00FA1788">
        <w:rPr>
          <w:rFonts w:ascii="Times New Roman" w:hAnsi="Times New Roman" w:cs="Times New Roman"/>
          <w:sz w:val="28"/>
          <w:szCs w:val="28"/>
        </w:rPr>
        <w:t xml:space="preserve"> </w:t>
      </w:r>
      <w:r w:rsidRPr="00B44A19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  <w:r w:rsidR="00FA1788">
        <w:rPr>
          <w:rFonts w:ascii="Times New Roman" w:hAnsi="Times New Roman" w:cs="Times New Roman"/>
          <w:sz w:val="28"/>
          <w:szCs w:val="28"/>
        </w:rPr>
        <w:t xml:space="preserve"> </w:t>
      </w:r>
      <w:r w:rsidRPr="00B44A19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4A19" w:rsidRPr="00B44A19" w:rsidRDefault="00B44A19" w:rsidP="00B44A19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A19" w:rsidRPr="00B44A19" w:rsidRDefault="00B44A19" w:rsidP="00B44A19">
      <w:pPr>
        <w:pStyle w:val="a4"/>
        <w:numPr>
          <w:ilvl w:val="0"/>
          <w:numId w:val="3"/>
        </w:numPr>
        <w:spacing w:line="23" w:lineRule="atLeast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9"/>
      <w:r w:rsidRPr="00B44A19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15"/>
    </w:p>
    <w:p w:rsidR="00B44A19" w:rsidRPr="00B44A19" w:rsidRDefault="00B44A19" w:rsidP="00B44A19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20"/>
      <w:r w:rsidRPr="00B44A19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  <w:bookmarkEnd w:id="16"/>
    </w:p>
    <w:p w:rsidR="00B44A19" w:rsidRDefault="00B44A19" w:rsidP="00B44A19">
      <w:pPr>
        <w:pStyle w:val="a4"/>
        <w:spacing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19" w:rsidRPr="00B44A19" w:rsidRDefault="00B44A19" w:rsidP="00B44A19">
      <w:pPr>
        <w:pStyle w:val="a4"/>
        <w:spacing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1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</w:p>
    <w:p w:rsidR="00B44A19" w:rsidRPr="00B44A19" w:rsidRDefault="00B44A19" w:rsidP="00B44A19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21"/>
      <w:r w:rsidRPr="00B44A19">
        <w:rPr>
          <w:rFonts w:ascii="Times New Roman" w:hAnsi="Times New Roman" w:cs="Times New Roman"/>
          <w:b/>
          <w:bCs/>
          <w:sz w:val="28"/>
          <w:szCs w:val="28"/>
        </w:rPr>
        <w:t>МФЦ</w:t>
      </w:r>
      <w:bookmarkEnd w:id="17"/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6.1 МФЦ осуществляет: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B44A1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44A1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44A19" w:rsidRDefault="00B44A19" w:rsidP="00B44A19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B44A19" w:rsidRPr="00B44A19" w:rsidRDefault="00B44A19" w:rsidP="00B44A19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A19" w:rsidRDefault="00B44A19" w:rsidP="00FA1788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bookmark22"/>
      <w:r w:rsidRPr="00B44A19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  <w:bookmarkEnd w:id="18"/>
    </w:p>
    <w:p w:rsidR="00B44A19" w:rsidRPr="00B44A19" w:rsidRDefault="00B44A19" w:rsidP="00B44A19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19" w:rsidRPr="00B44A19" w:rsidRDefault="00B44A19" w:rsidP="00B44A19">
      <w:pPr>
        <w:pStyle w:val="a4"/>
        <w:numPr>
          <w:ilvl w:val="0"/>
          <w:numId w:val="1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а)</w:t>
      </w:r>
      <w:r w:rsidRPr="00B44A19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б)</w:t>
      </w:r>
      <w:r w:rsidRPr="00B44A19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4A19" w:rsidRPr="00B44A19" w:rsidRDefault="00B44A19" w:rsidP="00B44A19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44A19" w:rsidRPr="00B44A19" w:rsidRDefault="00B44A19" w:rsidP="00B44A19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1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44A19" w:rsidRDefault="00B44A19" w:rsidP="00B44A19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bookmark23"/>
    </w:p>
    <w:p w:rsidR="00B44A19" w:rsidRDefault="00B44A19" w:rsidP="00B44A19">
      <w:pPr>
        <w:pStyle w:val="a4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19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 (муниципальной) услуги</w:t>
      </w:r>
      <w:bookmarkEnd w:id="19"/>
    </w:p>
    <w:p w:rsidR="00B44A19" w:rsidRPr="00B44A19" w:rsidRDefault="00B44A19" w:rsidP="00B44A19">
      <w:pPr>
        <w:pStyle w:val="a4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81" w:rsidRPr="00486381" w:rsidRDefault="00B44A19" w:rsidP="00B44A19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  <w:r w:rsidRPr="00B44A19">
        <w:rPr>
          <w:lang w:eastAsia="ru-RU"/>
        </w:rPr>
        <w:t xml:space="preserve"> </w:t>
      </w:r>
    </w:p>
    <w:p w:rsidR="00B44A19" w:rsidRPr="00B44A19" w:rsidRDefault="00B44A19" w:rsidP="00486381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Уполномоченным органом таких документов в МФЦ определяются Соглашением о взаимодействии.</w:t>
      </w:r>
    </w:p>
    <w:p w:rsidR="00B44A19" w:rsidRPr="00B44A19" w:rsidRDefault="00B44A19" w:rsidP="00B44A19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4A19" w:rsidRPr="00B44A19" w:rsidRDefault="00B44A19" w:rsidP="00486381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4A19" w:rsidRPr="00B44A19" w:rsidRDefault="00B44A19" w:rsidP="00486381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44A19" w:rsidRPr="00B44A19" w:rsidRDefault="00B44A19" w:rsidP="00486381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19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44A19" w:rsidRPr="00486381" w:rsidRDefault="00B44A19" w:rsidP="00486381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44A19" w:rsidRPr="00B44A19" w:rsidRDefault="00B44A19" w:rsidP="00486381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44A19" w:rsidRPr="00B44A19" w:rsidRDefault="00B44A19" w:rsidP="00486381">
      <w:pPr>
        <w:pStyle w:val="a4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19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B44A19" w:rsidRPr="00B44A19" w:rsidRDefault="00B44A19" w:rsidP="00486381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381" w:rsidRDefault="0048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381" w:rsidRDefault="00486381" w:rsidP="00486381">
      <w:pPr>
        <w:pStyle w:val="2"/>
        <w:shd w:val="clear" w:color="auto" w:fill="auto"/>
        <w:spacing w:after="0" w:line="341" w:lineRule="exact"/>
        <w:ind w:left="5700" w:right="20" w:firstLine="0"/>
      </w:pPr>
      <w:r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CB7D5D" w:rsidRDefault="00CB7D5D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381" w:rsidRDefault="00486381" w:rsidP="00486381">
      <w:pPr>
        <w:pStyle w:val="21"/>
        <w:shd w:val="clear" w:color="auto" w:fill="auto"/>
        <w:spacing w:before="0" w:after="52" w:line="260" w:lineRule="exact"/>
        <w:ind w:left="40" w:firstLine="0"/>
      </w:pPr>
      <w:r>
        <w:t xml:space="preserve">Признаки, определяющие вариант предоставления </w:t>
      </w:r>
      <w:proofErr w:type="gramStart"/>
      <w:r>
        <w:t>государственной</w:t>
      </w:r>
      <w:proofErr w:type="gramEnd"/>
    </w:p>
    <w:p w:rsidR="00486381" w:rsidRDefault="00486381" w:rsidP="00486381">
      <w:pPr>
        <w:pStyle w:val="21"/>
        <w:shd w:val="clear" w:color="auto" w:fill="auto"/>
        <w:spacing w:before="0" w:line="260" w:lineRule="exact"/>
        <w:ind w:left="40" w:firstLine="0"/>
      </w:pPr>
      <w:r>
        <w:t>(муниципальной) услуги</w:t>
      </w:r>
    </w:p>
    <w:p w:rsidR="00486381" w:rsidRDefault="00486381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29"/>
        <w:gridCol w:w="5160"/>
      </w:tblGrid>
      <w:tr w:rsidR="00486381" w:rsidRPr="00486381" w:rsidTr="00486381">
        <w:trPr>
          <w:trHeight w:hRule="exact" w:val="571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Наименование признака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Значения признака</w:t>
            </w:r>
          </w:p>
        </w:tc>
      </w:tr>
      <w:tr w:rsidR="00486381" w:rsidRPr="00486381" w:rsidTr="00486381">
        <w:trPr>
          <w:trHeight w:hRule="exact" w:val="288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86381" w:rsidRPr="00486381" w:rsidTr="00486381">
        <w:trPr>
          <w:trHeight w:val="1058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К какой категории относится заявитель?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0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Физическое лицо (ФЛ)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0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 (ИП)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0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Юридическое лицо (ЮЛ)</w:t>
            </w:r>
          </w:p>
        </w:tc>
      </w:tr>
      <w:tr w:rsidR="00486381" w:rsidRPr="00486381" w:rsidTr="00486381">
        <w:trPr>
          <w:trHeight w:val="860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Обратился руководитель юридического лица?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1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Обратился руководитель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1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Обратилось иное уполномоченное лицо</w:t>
            </w:r>
          </w:p>
        </w:tc>
      </w:tr>
      <w:tr w:rsidR="00486381" w:rsidRPr="00486381" w:rsidTr="00486381">
        <w:trPr>
          <w:trHeight w:val="830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Заявитель обратился за услугой лично?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2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Заявитель обратился лично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2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Обратился представитель заявителя</w:t>
            </w:r>
          </w:p>
        </w:tc>
      </w:tr>
      <w:tr w:rsidR="00486381" w:rsidRPr="00486381" w:rsidTr="00486381">
        <w:trPr>
          <w:trHeight w:val="2760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3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3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486381" w:rsidRPr="00486381" w:rsidRDefault="00486381" w:rsidP="00486381">
            <w:pPr>
              <w:pStyle w:val="a4"/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№ 1300</w:t>
            </w:r>
          </w:p>
        </w:tc>
      </w:tr>
      <w:tr w:rsidR="00486381" w:rsidRPr="00486381" w:rsidTr="00486381">
        <w:trPr>
          <w:trHeight w:val="1038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486381" w:rsidRPr="00486381" w:rsidTr="00486381">
        <w:trPr>
          <w:trHeight w:val="1124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4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 xml:space="preserve">Планируется использовать земли государственной неразграниченной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собственности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4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 xml:space="preserve">Участок </w:t>
            </w:r>
            <w:proofErr w:type="gramStart"/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стоит на кадастровом учете</w:t>
            </w:r>
            <w:proofErr w:type="gramEnd"/>
          </w:p>
        </w:tc>
      </w:tr>
      <w:tr w:rsidR="00486381" w:rsidRPr="00486381" w:rsidTr="00486381">
        <w:trPr>
          <w:trHeight w:val="1140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5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Да, планируется использовать весь участок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5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Нет, планируется использовать только часть участка</w:t>
            </w:r>
          </w:p>
        </w:tc>
      </w:tr>
      <w:tr w:rsidR="00486381" w:rsidRPr="00486381" w:rsidTr="00486381">
        <w:trPr>
          <w:trHeight w:val="982"/>
        </w:trPr>
        <w:tc>
          <w:tcPr>
            <w:tcW w:w="71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86381" w:rsidRPr="00486381" w:rsidRDefault="00486381" w:rsidP="00486381">
            <w:pPr>
              <w:pStyle w:val="a4"/>
              <w:numPr>
                <w:ilvl w:val="0"/>
                <w:numId w:val="26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Вырубка требуется</w:t>
            </w:r>
          </w:p>
          <w:p w:rsidR="00486381" w:rsidRPr="00486381" w:rsidRDefault="00486381" w:rsidP="00486381">
            <w:pPr>
              <w:pStyle w:val="a4"/>
              <w:numPr>
                <w:ilvl w:val="0"/>
                <w:numId w:val="26"/>
              </w:numPr>
              <w:spacing w:after="0" w:line="23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81">
              <w:rPr>
                <w:rFonts w:ascii="Times New Roman" w:hAnsi="Times New Roman" w:cs="Times New Roman"/>
                <w:sz w:val="24"/>
                <w:szCs w:val="28"/>
              </w:rPr>
              <w:t>Вырубка не требуется</w:t>
            </w:r>
          </w:p>
        </w:tc>
      </w:tr>
    </w:tbl>
    <w:p w:rsidR="00486381" w:rsidRDefault="00486381" w:rsidP="00B75A3A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381" w:rsidRDefault="0048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381" w:rsidRDefault="00486381" w:rsidP="00486381">
      <w:pPr>
        <w:pStyle w:val="2"/>
        <w:shd w:val="clear" w:color="auto" w:fill="auto"/>
        <w:spacing w:after="496" w:line="341" w:lineRule="exact"/>
        <w:ind w:left="5760" w:right="60" w:firstLine="0"/>
      </w:pPr>
      <w:r>
        <w:lastRenderedPageBreak/>
        <w:t>Приложение № 2 к Административному регламенту по предоставлению государственной (муниципальной) услуги</w:t>
      </w:r>
    </w:p>
    <w:p w:rsidR="00486381" w:rsidRDefault="00486381" w:rsidP="00486381">
      <w:pPr>
        <w:pStyle w:val="23"/>
        <w:shd w:val="clear" w:color="auto" w:fill="auto"/>
        <w:spacing w:after="300" w:line="322" w:lineRule="exact"/>
        <w:ind w:left="20" w:firstLine="0"/>
      </w:pPr>
      <w:bookmarkStart w:id="20" w:name="bookmark24"/>
      <w: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0"/>
    </w:p>
    <w:p w:rsidR="00486381" w:rsidRDefault="00486381" w:rsidP="00486381">
      <w:pPr>
        <w:pStyle w:val="2"/>
        <w:shd w:val="clear" w:color="auto" w:fill="auto"/>
        <w:spacing w:after="0" w:line="322" w:lineRule="exact"/>
        <w:ind w:left="20" w:firstLine="0"/>
        <w:jc w:val="center"/>
      </w:pPr>
      <w:r>
        <w:t>РАЗРЕШЕНИЕ</w:t>
      </w:r>
      <w:r w:rsidR="00A25B25">
        <w:rPr>
          <w:rStyle w:val="ac"/>
        </w:rPr>
        <w:footnoteReference w:id="2"/>
      </w:r>
    </w:p>
    <w:p w:rsidR="00486381" w:rsidRDefault="00486381" w:rsidP="00486381">
      <w:pPr>
        <w:pStyle w:val="2"/>
        <w:shd w:val="clear" w:color="auto" w:fill="auto"/>
        <w:spacing w:after="349" w:line="322" w:lineRule="exact"/>
        <w:ind w:left="20" w:firstLine="0"/>
        <w:jc w:val="center"/>
      </w:pPr>
      <w: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486381" w:rsidRPr="00486381" w:rsidRDefault="00486381" w:rsidP="00486381">
      <w:pPr>
        <w:pStyle w:val="2"/>
        <w:shd w:val="clear" w:color="auto" w:fill="auto"/>
        <w:tabs>
          <w:tab w:val="left" w:leader="underscore" w:pos="5812"/>
          <w:tab w:val="left" w:leader="underscore" w:pos="7694"/>
        </w:tabs>
        <w:spacing w:after="0" w:line="260" w:lineRule="exact"/>
        <w:ind w:left="2620" w:firstLine="0"/>
        <w:jc w:val="both"/>
        <w:rPr>
          <w:u w:val="single"/>
        </w:rPr>
      </w:pPr>
      <w:r>
        <w:t>Дата выдачи</w:t>
      </w:r>
      <w:r w:rsidRPr="00486381">
        <w:rPr>
          <w:u w:val="single"/>
        </w:rPr>
        <w:tab/>
      </w:r>
      <w:r>
        <w:t>№</w:t>
      </w:r>
      <w:r w:rsidRPr="00486381">
        <w:rPr>
          <w:u w:val="single"/>
        </w:rPr>
        <w:tab/>
      </w:r>
    </w:p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6381" w:rsidRPr="00486381" w:rsidRDefault="00486381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6381">
        <w:rPr>
          <w:rFonts w:ascii="Times New Roman" w:hAnsi="Times New Roman" w:cs="Times New Roman"/>
          <w:iCs/>
          <w:sz w:val="28"/>
          <w:szCs w:val="28"/>
        </w:rPr>
        <w:t>Администрация Афанасьевского муниципального округа Кировской области</w:t>
      </w:r>
    </w:p>
    <w:p w:rsidR="00486381" w:rsidRDefault="00486381" w:rsidP="00486381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Разрешает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6381" w:rsidRDefault="00486381" w:rsidP="00486381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заявителя, телефон, адрес электронной почты)</w:t>
      </w:r>
      <w:r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86381" w:rsidRDefault="00486381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(части земельного участка, земель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неразграниченной собственности) </w:t>
      </w:r>
      <w:r w:rsidRPr="00486381">
        <w:rPr>
          <w:rFonts w:ascii="Times New Roman" w:hAnsi="Times New Roman" w:cs="Times New Roman"/>
          <w:sz w:val="28"/>
          <w:szCs w:val="28"/>
        </w:rPr>
        <w:t>__________</w:t>
      </w:r>
      <w:r w:rsidR="00066CB4">
        <w:rPr>
          <w:rFonts w:ascii="Times New Roman" w:hAnsi="Times New Roman" w:cs="Times New Roman"/>
          <w:sz w:val="28"/>
          <w:szCs w:val="28"/>
        </w:rPr>
        <w:t>________________</w:t>
      </w:r>
    </w:p>
    <w:p w:rsidR="00486381" w:rsidRDefault="00486381" w:rsidP="00066CB4">
      <w:pPr>
        <w:pStyle w:val="a4"/>
        <w:spacing w:after="0" w:line="23" w:lineRule="atLeast"/>
        <w:ind w:left="353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(цель использования земельного участка)</w:t>
      </w:r>
      <w:r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6CB4" w:rsidRDefault="00066CB4" w:rsidP="00486381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381">
        <w:rPr>
          <w:rFonts w:ascii="Times New Roman" w:hAnsi="Times New Roman" w:cs="Times New Roman"/>
          <w:sz w:val="28"/>
          <w:szCs w:val="28"/>
        </w:rPr>
        <w:t>а з</w:t>
      </w:r>
      <w:r w:rsidR="00486381" w:rsidRPr="00486381">
        <w:rPr>
          <w:rFonts w:ascii="Times New Roman" w:hAnsi="Times New Roman" w:cs="Times New Roman"/>
          <w:sz w:val="28"/>
          <w:szCs w:val="28"/>
        </w:rPr>
        <w:t>емлях_</w:t>
      </w:r>
      <w:r w:rsidR="00486381">
        <w:rPr>
          <w:rFonts w:ascii="Times New Roman" w:hAnsi="Times New Roman" w:cs="Times New Roman"/>
          <w:sz w:val="28"/>
          <w:szCs w:val="28"/>
        </w:rPr>
        <w:t>_</w:t>
      </w:r>
      <w:r w:rsidR="00486381" w:rsidRPr="0048638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6CB4" w:rsidRDefault="00066CB4" w:rsidP="00066CB4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86381" w:rsidRPr="00486381">
        <w:rPr>
          <w:rFonts w:ascii="Times New Roman" w:hAnsi="Times New Roman" w:cs="Times New Roman"/>
          <w:sz w:val="28"/>
          <w:szCs w:val="28"/>
        </w:rPr>
        <w:t xml:space="preserve">________________. </w:t>
      </w:r>
      <w:r w:rsidR="00486381"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  <w:r w:rsidR="00486381"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6CB4" w:rsidRPr="00066CB4" w:rsidRDefault="00486381" w:rsidP="00066CB4">
      <w:pPr>
        <w:spacing w:after="0" w:line="23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66CB4">
        <w:rPr>
          <w:rFonts w:ascii="Times New Roman" w:hAnsi="Times New Roman" w:cs="Times New Roman"/>
          <w:sz w:val="28"/>
          <w:szCs w:val="28"/>
        </w:rPr>
        <w:t>Местоположение ______________________________________________________</w:t>
      </w:r>
    </w:p>
    <w:p w:rsidR="00066CB4" w:rsidRDefault="00486381" w:rsidP="00066CB4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6CB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(адрес места размещения объекта)</w:t>
      </w:r>
    </w:p>
    <w:p w:rsidR="00066CB4" w:rsidRDefault="00486381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A25B25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486381">
        <w:rPr>
          <w:rFonts w:ascii="Times New Roman" w:hAnsi="Times New Roman" w:cs="Times New Roman"/>
          <w:sz w:val="28"/>
          <w:szCs w:val="28"/>
        </w:rPr>
        <w:t>_____</w:t>
      </w:r>
      <w:r w:rsidR="00066CB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B4" w:rsidRDefault="00486381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Разрешение выдано на срок___________________</w:t>
      </w:r>
      <w:r w:rsidR="00066CB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6CB4" w:rsidRDefault="00486381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  <w:r w:rsidR="00066CB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66C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6CB4" w:rsidRDefault="00486381" w:rsidP="00A25B2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381">
        <w:rPr>
          <w:rFonts w:ascii="Times New Roman" w:hAnsi="Times New Roman" w:cs="Times New Roman"/>
          <w:sz w:val="28"/>
          <w:szCs w:val="28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r w:rsidR="00066CB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</w:t>
      </w:r>
      <w:r w:rsidRPr="00486381">
        <w:rPr>
          <w:rFonts w:ascii="Times New Roman" w:hAnsi="Times New Roman" w:cs="Times New Roman"/>
          <w:sz w:val="28"/>
          <w:szCs w:val="28"/>
        </w:rPr>
        <w:lastRenderedPageBreak/>
        <w:t>Сведения о досрочном прекращении действия разрешения со дня предоставления земельного участка физическому или юридич</w:t>
      </w:r>
      <w:r w:rsidR="00A25B25">
        <w:rPr>
          <w:rFonts w:ascii="Times New Roman" w:hAnsi="Times New Roman" w:cs="Times New Roman"/>
          <w:sz w:val="28"/>
          <w:szCs w:val="28"/>
        </w:rPr>
        <w:t xml:space="preserve">ескому лицу и сроки направления </w:t>
      </w:r>
      <w:r w:rsidR="00066CB4" w:rsidRPr="00066CB4">
        <w:rPr>
          <w:rFonts w:ascii="Times New Roman" w:hAnsi="Times New Roman" w:cs="Times New Roman"/>
          <w:sz w:val="28"/>
          <w:szCs w:val="28"/>
        </w:rPr>
        <w:t>уполномоченным органом заявителю уведомления о предоставлении</w:t>
      </w:r>
      <w:proofErr w:type="gramEnd"/>
      <w:r w:rsidR="00066CB4">
        <w:rPr>
          <w:rFonts w:ascii="Times New Roman" w:hAnsi="Times New Roman" w:cs="Times New Roman"/>
          <w:sz w:val="28"/>
          <w:szCs w:val="28"/>
        </w:rPr>
        <w:t xml:space="preserve"> земельного участка таким лицам _________________________________________________</w:t>
      </w:r>
    </w:p>
    <w:p w:rsidR="00066CB4" w:rsidRPr="00066CB4" w:rsidRDefault="00066CB4" w:rsidP="00066C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CB4" w:rsidRPr="00A25B25" w:rsidRDefault="00066CB4" w:rsidP="00A25B2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B25">
        <w:rPr>
          <w:rFonts w:ascii="Times New Roman" w:hAnsi="Times New Roman" w:cs="Times New Roman"/>
          <w:sz w:val="28"/>
          <w:szCs w:val="28"/>
        </w:rPr>
        <w:t>Дополнительные условия использования участка_____________________</w:t>
      </w:r>
    </w:p>
    <w:p w:rsidR="00066CB4" w:rsidRPr="00066CB4" w:rsidRDefault="00066CB4" w:rsidP="00066C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CB4">
        <w:rPr>
          <w:rFonts w:ascii="Times New Roman" w:hAnsi="Times New Roman" w:cs="Times New Roman"/>
          <w:sz w:val="28"/>
          <w:szCs w:val="28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A25B25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520B8" w:rsidTr="005520B8">
        <w:tc>
          <w:tcPr>
            <w:tcW w:w="3510" w:type="dxa"/>
          </w:tcPr>
          <w:p w:rsidR="005520B8" w:rsidRDefault="005520B8" w:rsidP="005520B8">
            <w:pPr>
              <w:pStyle w:val="a4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0B8" w:rsidRDefault="005520B8" w:rsidP="005520B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066CB4" w:rsidRDefault="00066CB4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066CB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5520B8">
      <w:pPr>
        <w:pStyle w:val="2"/>
        <w:shd w:val="clear" w:color="auto" w:fill="auto"/>
        <w:spacing w:after="256" w:line="341" w:lineRule="exact"/>
        <w:ind w:left="5760" w:right="60" w:firstLine="0"/>
      </w:pPr>
      <w:r>
        <w:t>Приложение № 3 к Административному регламенту по предоставлению государственной (муниципальной) услуги</w:t>
      </w:r>
    </w:p>
    <w:p w:rsidR="005520B8" w:rsidRDefault="005520B8" w:rsidP="005520B8">
      <w:pPr>
        <w:pStyle w:val="23"/>
        <w:shd w:val="clear" w:color="auto" w:fill="auto"/>
        <w:spacing w:after="240" w:line="322" w:lineRule="exact"/>
        <w:ind w:left="20" w:right="60" w:firstLine="0"/>
        <w:jc w:val="both"/>
      </w:pPr>
      <w:bookmarkStart w:id="21" w:name="bookmark25"/>
    </w:p>
    <w:p w:rsidR="005520B8" w:rsidRDefault="005520B8" w:rsidP="005520B8">
      <w:pPr>
        <w:pStyle w:val="23"/>
        <w:shd w:val="clear" w:color="auto" w:fill="auto"/>
        <w:spacing w:after="240" w:line="322" w:lineRule="exact"/>
        <w:ind w:left="20" w:right="60" w:firstLine="0"/>
      </w:pPr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1"/>
    </w:p>
    <w:p w:rsidR="005520B8" w:rsidRDefault="005520B8" w:rsidP="005520B8">
      <w:pPr>
        <w:pStyle w:val="23"/>
        <w:shd w:val="clear" w:color="auto" w:fill="auto"/>
        <w:spacing w:after="240" w:line="322" w:lineRule="exact"/>
        <w:ind w:left="20" w:right="60" w:firstLine="0"/>
      </w:pPr>
    </w:p>
    <w:p w:rsidR="005520B8" w:rsidRDefault="005520B8" w:rsidP="005520B8">
      <w:pPr>
        <w:pStyle w:val="2"/>
        <w:shd w:val="clear" w:color="auto" w:fill="auto"/>
        <w:spacing w:after="289" w:line="322" w:lineRule="exact"/>
        <w:ind w:left="20" w:firstLine="0"/>
        <w:jc w:val="center"/>
      </w:pPr>
      <w:r>
        <w:t>РАЗРЕШЕНИЕ</w:t>
      </w:r>
      <w:r w:rsidR="00A25B25">
        <w:rPr>
          <w:rStyle w:val="ac"/>
        </w:rPr>
        <w:footnoteReference w:id="5"/>
      </w:r>
      <w:r>
        <w:t xml:space="preserve"> на размещение объекта</w:t>
      </w:r>
    </w:p>
    <w:p w:rsidR="005520B8" w:rsidRDefault="005520B8" w:rsidP="005520B8">
      <w:pPr>
        <w:pStyle w:val="2"/>
        <w:shd w:val="clear" w:color="auto" w:fill="auto"/>
        <w:tabs>
          <w:tab w:val="left" w:leader="underscore" w:pos="5812"/>
          <w:tab w:val="left" w:leader="underscore" w:pos="7694"/>
        </w:tabs>
        <w:spacing w:after="0" w:line="260" w:lineRule="exact"/>
        <w:ind w:left="2620" w:firstLine="0"/>
        <w:jc w:val="both"/>
      </w:pPr>
      <w:r>
        <w:t>Дата выдачи</w:t>
      </w:r>
      <w:r w:rsidRPr="005520B8">
        <w:rPr>
          <w:u w:val="single"/>
        </w:rPr>
        <w:tab/>
      </w:r>
      <w:r>
        <w:t>№</w:t>
      </w:r>
      <w:r w:rsidRPr="005520B8">
        <w:rPr>
          <w:u w:val="single"/>
        </w:rPr>
        <w:tab/>
      </w:r>
    </w:p>
    <w:p w:rsidR="005520B8" w:rsidRDefault="005520B8" w:rsidP="005520B8">
      <w:pPr>
        <w:pStyle w:val="a4"/>
        <w:spacing w:line="23" w:lineRule="atLeast"/>
        <w:ind w:left="0"/>
        <w:rPr>
          <w:rFonts w:ascii="Times New Roman" w:hAnsi="Times New Roman" w:cs="Times New Roman"/>
          <w:bCs/>
          <w:szCs w:val="28"/>
        </w:rPr>
      </w:pPr>
    </w:p>
    <w:p w:rsidR="005520B8" w:rsidRDefault="005520B8" w:rsidP="005520B8">
      <w:pPr>
        <w:pStyle w:val="a4"/>
        <w:spacing w:line="23" w:lineRule="atLeast"/>
        <w:ind w:left="0"/>
        <w:rPr>
          <w:rFonts w:ascii="Times New Roman" w:hAnsi="Times New Roman" w:cs="Times New Roman"/>
          <w:bCs/>
          <w:szCs w:val="28"/>
        </w:rPr>
      </w:pPr>
    </w:p>
    <w:p w:rsidR="005520B8" w:rsidRPr="00486381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6381">
        <w:rPr>
          <w:rFonts w:ascii="Times New Roman" w:hAnsi="Times New Roman" w:cs="Times New Roman"/>
          <w:iCs/>
          <w:sz w:val="28"/>
          <w:szCs w:val="28"/>
        </w:rPr>
        <w:t>Администрация Афанасьевского муниципального округа Кировской области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Разрешает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заявителя, телефон, адрес электронной почты)</w:t>
      </w:r>
      <w:r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(части земельного участка, земель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неразграниченной собственности) </w:t>
      </w:r>
      <w:r w:rsidRPr="004863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520B8" w:rsidRDefault="005520B8" w:rsidP="005520B8">
      <w:pPr>
        <w:pStyle w:val="a4"/>
        <w:spacing w:after="0" w:line="23" w:lineRule="atLeast"/>
        <w:ind w:left="353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(цель использования земельного участка)</w:t>
      </w:r>
      <w:r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20B8" w:rsidRDefault="005520B8" w:rsidP="005520B8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Pr="00486381">
        <w:rPr>
          <w:rFonts w:ascii="Times New Roman" w:hAnsi="Times New Roman" w:cs="Times New Roman"/>
          <w:sz w:val="28"/>
          <w:szCs w:val="28"/>
        </w:rPr>
        <w:t>емлях_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638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520B8" w:rsidRDefault="005520B8" w:rsidP="005520B8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________________. </w:t>
      </w:r>
      <w:r w:rsidRPr="004863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  <w:r w:rsidRPr="00486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20B8" w:rsidRPr="00066CB4" w:rsidRDefault="005520B8" w:rsidP="005520B8">
      <w:pPr>
        <w:spacing w:after="0" w:line="23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66CB4">
        <w:rPr>
          <w:rFonts w:ascii="Times New Roman" w:hAnsi="Times New Roman" w:cs="Times New Roman"/>
          <w:sz w:val="28"/>
          <w:szCs w:val="28"/>
        </w:rPr>
        <w:t>Местоположение ______________________________________________________</w:t>
      </w:r>
    </w:p>
    <w:p w:rsidR="005520B8" w:rsidRDefault="005520B8" w:rsidP="005520B8">
      <w:pPr>
        <w:pStyle w:val="a4"/>
        <w:spacing w:after="0" w:line="23" w:lineRule="atLeast"/>
        <w:ind w:left="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6CB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(адрес места размещения объекта)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A25B25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48638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Разрешение выдано на срок___________________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381">
        <w:rPr>
          <w:rFonts w:ascii="Times New Roman" w:hAnsi="Times New Roman" w:cs="Times New Roman"/>
          <w:sz w:val="28"/>
          <w:szCs w:val="28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8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20B8" w:rsidRDefault="005520B8" w:rsidP="005520B8">
      <w:pPr>
        <w:pStyle w:val="a4"/>
        <w:spacing w:line="23" w:lineRule="atLeast"/>
        <w:ind w:left="0"/>
        <w:rPr>
          <w:rFonts w:ascii="Times New Roman" w:hAnsi="Times New Roman" w:cs="Times New Roman"/>
          <w:b/>
          <w:bCs/>
          <w:szCs w:val="28"/>
          <w:vertAlign w:val="superscript"/>
        </w:rPr>
      </w:pP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381">
        <w:rPr>
          <w:rFonts w:ascii="Times New Roman" w:hAnsi="Times New Roman" w:cs="Times New Roman"/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CB4">
        <w:rPr>
          <w:rFonts w:ascii="Times New Roman" w:hAnsi="Times New Roman" w:cs="Times New Roman"/>
          <w:sz w:val="28"/>
          <w:szCs w:val="28"/>
        </w:rPr>
        <w:t>уполномоченным органом заявителю уведомления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таким лицам _________________________________________________</w:t>
      </w:r>
    </w:p>
    <w:p w:rsidR="005520B8" w:rsidRPr="00066CB4" w:rsidRDefault="005520B8" w:rsidP="005520B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0B8" w:rsidRDefault="005520B8" w:rsidP="005520B8">
      <w:pPr>
        <w:pStyle w:val="a4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CB4">
        <w:rPr>
          <w:rFonts w:ascii="Times New Roman" w:hAnsi="Times New Roman" w:cs="Times New Roman"/>
          <w:sz w:val="28"/>
          <w:szCs w:val="28"/>
        </w:rPr>
        <w:t>Дополнительные условия использования участка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520B8" w:rsidRPr="00066CB4" w:rsidRDefault="005520B8" w:rsidP="005520B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0B8" w:rsidRDefault="005520B8" w:rsidP="005520B8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520B8" w:rsidTr="00F220C6">
        <w:tc>
          <w:tcPr>
            <w:tcW w:w="3510" w:type="dxa"/>
          </w:tcPr>
          <w:p w:rsidR="005520B8" w:rsidRDefault="005520B8" w:rsidP="00F220C6">
            <w:pPr>
              <w:pStyle w:val="a4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0B8" w:rsidRDefault="005520B8" w:rsidP="00F220C6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5520B8" w:rsidRDefault="005520B8" w:rsidP="005520B8">
      <w:pPr>
        <w:pStyle w:val="a4"/>
        <w:spacing w:line="23" w:lineRule="atLeast"/>
        <w:ind w:left="0"/>
        <w:rPr>
          <w:rFonts w:ascii="Times New Roman" w:hAnsi="Times New Roman" w:cs="Times New Roman"/>
          <w:bCs/>
          <w:szCs w:val="28"/>
        </w:rPr>
      </w:pPr>
    </w:p>
    <w:p w:rsidR="005520B8" w:rsidRDefault="005520B8">
      <w:p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br w:type="page"/>
      </w:r>
    </w:p>
    <w:p w:rsidR="003F7A50" w:rsidRPr="003F7A50" w:rsidRDefault="005520B8" w:rsidP="003F7A50">
      <w:pPr>
        <w:pStyle w:val="a4"/>
        <w:spacing w:line="23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4 </w:t>
      </w:r>
      <w:proofErr w:type="gramStart"/>
      <w:r w:rsidRPr="003F7A5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F7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7A50" w:rsidRPr="003F7A50" w:rsidRDefault="005520B8" w:rsidP="003F7A50">
      <w:pPr>
        <w:pStyle w:val="a4"/>
        <w:spacing w:line="23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  <w:proofErr w:type="gramStart"/>
      <w:r w:rsidRPr="003F7A5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3F7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7A50" w:rsidRPr="003F7A50" w:rsidRDefault="005520B8" w:rsidP="003F7A50">
      <w:pPr>
        <w:pStyle w:val="a4"/>
        <w:spacing w:line="23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proofErr w:type="gramStart"/>
      <w:r w:rsidRPr="003F7A50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3F7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0B8" w:rsidRDefault="005520B8" w:rsidP="003F7A50">
      <w:pPr>
        <w:pStyle w:val="a4"/>
        <w:spacing w:line="23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>(муниципальной) услуги</w:t>
      </w:r>
    </w:p>
    <w:p w:rsidR="003F7A50" w:rsidRPr="003F7A50" w:rsidRDefault="003F7A50" w:rsidP="003F7A50">
      <w:pPr>
        <w:pStyle w:val="a4"/>
        <w:spacing w:line="23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20B8" w:rsidRPr="003F7A50" w:rsidRDefault="005520B8" w:rsidP="003F7A50">
      <w:pPr>
        <w:pStyle w:val="a4"/>
        <w:spacing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bookmark26"/>
      <w:r w:rsidRPr="003F7A50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  <w:bookmarkEnd w:id="22"/>
    </w:p>
    <w:p w:rsidR="005520B8" w:rsidRPr="003F7A50" w:rsidRDefault="005520B8" w:rsidP="003F7A50">
      <w:pPr>
        <w:pStyle w:val="a4"/>
        <w:spacing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0B8" w:rsidRDefault="005520B8" w:rsidP="003F7A50">
      <w:pPr>
        <w:pStyle w:val="a4"/>
        <w:spacing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F7A50">
        <w:rPr>
          <w:rFonts w:ascii="Times New Roman" w:hAnsi="Times New Roman" w:cs="Times New Roman"/>
          <w:b/>
          <w:bCs/>
          <w:sz w:val="28"/>
          <w:szCs w:val="28"/>
        </w:rPr>
        <w:t>Администрация Афанасьевского муниципального округа Кировской области</w:t>
      </w:r>
    </w:p>
    <w:p w:rsidR="003F7A50" w:rsidRPr="003F7A50" w:rsidRDefault="003F7A50" w:rsidP="003F7A50">
      <w:pPr>
        <w:widowControl w:val="0"/>
        <w:tabs>
          <w:tab w:val="left" w:leader="underscore" w:pos="9287"/>
        </w:tabs>
        <w:spacing w:after="0" w:line="260" w:lineRule="exact"/>
        <w:ind w:left="6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A50" w:rsidRPr="003F7A50" w:rsidRDefault="003F7A50" w:rsidP="003F7A50">
      <w:pPr>
        <w:widowControl w:val="0"/>
        <w:tabs>
          <w:tab w:val="left" w:leader="underscore" w:pos="9287"/>
        </w:tabs>
        <w:spacing w:after="0" w:line="260" w:lineRule="exact"/>
        <w:ind w:left="6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</w:t>
      </w:r>
      <w:r w:rsidRPr="003F7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F7A50" w:rsidRPr="003F7A50" w:rsidRDefault="003F7A50" w:rsidP="003F7A50">
      <w:pPr>
        <w:widowControl w:val="0"/>
        <w:spacing w:after="0" w:line="260" w:lineRule="exact"/>
        <w:ind w:left="6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данные:</w:t>
      </w:r>
    </w:p>
    <w:p w:rsidR="003F7A50" w:rsidRDefault="003F7A50" w:rsidP="003F7A50">
      <w:pPr>
        <w:pStyle w:val="a4"/>
        <w:spacing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50" w:rsidRDefault="003F7A50" w:rsidP="003F7A50">
      <w:pPr>
        <w:pStyle w:val="2"/>
        <w:shd w:val="clear" w:color="auto" w:fill="auto"/>
        <w:tabs>
          <w:tab w:val="left" w:leader="underscore" w:pos="5029"/>
          <w:tab w:val="left" w:leader="underscore" w:pos="7112"/>
        </w:tabs>
        <w:spacing w:after="206" w:line="326" w:lineRule="exact"/>
        <w:ind w:left="3080" w:right="3080" w:firstLine="1320"/>
        <w:jc w:val="left"/>
      </w:pPr>
      <w:r>
        <w:t>РЕШЕНИЕ 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3F7A50" w:rsidRDefault="003F7A50" w:rsidP="003F7A50">
      <w:pPr>
        <w:pStyle w:val="2"/>
        <w:shd w:val="clear" w:color="auto" w:fill="auto"/>
        <w:spacing w:after="0" w:line="370" w:lineRule="exact"/>
        <w:ind w:right="20" w:firstLine="70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___________________ №_______________ приложенных к нему документов, на основании _________________</w:t>
      </w:r>
    </w:p>
    <w:p w:rsidR="003F7A50" w:rsidRDefault="003F7A50" w:rsidP="003F7A50">
      <w:pPr>
        <w:pStyle w:val="2"/>
        <w:shd w:val="clear" w:color="auto" w:fill="auto"/>
        <w:spacing w:after="0" w:line="370" w:lineRule="exact"/>
        <w:ind w:right="20" w:firstLine="0"/>
        <w:jc w:val="both"/>
      </w:pPr>
      <w: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6455"/>
        <w:gridCol w:w="1616"/>
      </w:tblGrid>
      <w:tr w:rsidR="003F7A50" w:rsidRPr="003F7A50" w:rsidTr="00654CB7">
        <w:trPr>
          <w:trHeight w:hRule="exact" w:val="11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№</w:t>
            </w:r>
          </w:p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пункта</w:t>
            </w:r>
          </w:p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административного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7A50">
              <w:rPr>
                <w:rFonts w:ascii="Times New Roman" w:hAnsi="Times New Roman" w:cs="Times New Roman"/>
                <w:bCs/>
              </w:rPr>
              <w:t>регламента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Разъяснение причин отказа в предоставлении услуги</w:t>
            </w:r>
          </w:p>
        </w:tc>
      </w:tr>
      <w:tr w:rsidR="003F7A50" w:rsidRPr="003F7A50" w:rsidTr="00654CB7">
        <w:trPr>
          <w:trHeight w:hRule="exact" w:val="156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2.19.1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a4"/>
              <w:spacing w:after="0" w:line="23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3F7A50">
              <w:rPr>
                <w:rFonts w:ascii="Times New Roman" w:hAnsi="Times New Roman" w:cs="Times New Roman"/>
                <w:bCs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182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016D77">
        <w:trPr>
          <w:trHeight w:hRule="exact" w:val="142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91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  <w:bookmarkStart w:id="23" w:name="_GoBack"/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7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lastRenderedPageBreak/>
              <w:t>2.19.5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126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2.19.6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355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2.19.7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3F7A50">
              <w:rPr>
                <w:rStyle w:val="10pt0pt"/>
                <w:sz w:val="22"/>
                <w:szCs w:val="22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r w:rsidR="00654CB7">
              <w:rPr>
                <w:rStyle w:val="10pt0pt"/>
                <w:sz w:val="22"/>
                <w:szCs w:val="22"/>
              </w:rPr>
              <w:t xml:space="preserve"> </w:t>
            </w:r>
            <w:r w:rsidR="00654CB7" w:rsidRPr="003F7A50">
              <w:rPr>
                <w:rStyle w:val="10pt0pt"/>
                <w:sz w:val="22"/>
                <w:szCs w:val="22"/>
              </w:rPr>
              <w:t>муниципальной собственности, без предоставления земельных участков и установления сервитутов</w:t>
            </w:r>
            <w:proofErr w:type="gramEnd"/>
            <w:r w:rsidR="00654CB7" w:rsidRPr="003F7A50">
              <w:rPr>
                <w:rStyle w:val="10pt0pt"/>
                <w:sz w:val="22"/>
                <w:szCs w:val="22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238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2.19.8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F7A50" w:rsidRPr="003F7A50" w:rsidTr="00654CB7">
        <w:trPr>
          <w:trHeight w:hRule="exact" w:val="10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2.19.9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50" w:rsidRPr="003F7A50" w:rsidRDefault="003F7A50" w:rsidP="00654CB7">
            <w:pPr>
              <w:pStyle w:val="2"/>
              <w:shd w:val="clear" w:color="auto" w:fill="auto"/>
              <w:spacing w:after="0" w:line="23" w:lineRule="atLeast"/>
              <w:ind w:firstLine="0"/>
              <w:contextualSpacing/>
              <w:jc w:val="left"/>
              <w:rPr>
                <w:color w:val="000000"/>
                <w:spacing w:val="3"/>
                <w:sz w:val="22"/>
                <w:szCs w:val="22"/>
              </w:rPr>
            </w:pPr>
            <w:r w:rsidRPr="003F7A50">
              <w:rPr>
                <w:rStyle w:val="10pt0pt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3F7A50" w:rsidRDefault="003F7A50" w:rsidP="003F7A50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50" w:rsidRPr="003F7A50" w:rsidRDefault="003F7A50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Pr="003F7A50">
        <w:rPr>
          <w:rFonts w:ascii="Times New Roman" w:hAnsi="Times New Roman" w:cs="Times New Roman"/>
          <w:bCs/>
          <w:sz w:val="28"/>
          <w:szCs w:val="28"/>
        </w:rPr>
        <w:tab/>
      </w:r>
    </w:p>
    <w:p w:rsidR="003F7A50" w:rsidRPr="003F7A50" w:rsidRDefault="003F7A50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3F7A50" w:rsidRPr="003F7A50" w:rsidRDefault="003F7A50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A50">
        <w:rPr>
          <w:rFonts w:ascii="Times New Roman" w:hAnsi="Times New Roman" w:cs="Times New Roman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3F7A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F7A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3F7A50">
        <w:rPr>
          <w:rFonts w:ascii="Times New Roman" w:hAnsi="Times New Roman" w:cs="Times New Roman"/>
          <w:bCs/>
          <w:sz w:val="28"/>
          <w:szCs w:val="28"/>
        </w:rPr>
        <w:t>Выдача</w:t>
      </w:r>
      <w:proofErr w:type="gramEnd"/>
      <w:r w:rsidRPr="003F7A50">
        <w:rPr>
          <w:rFonts w:ascii="Times New Roman" w:hAnsi="Times New Roman" w:cs="Times New Roman"/>
          <w:bCs/>
          <w:sz w:val="28"/>
          <w:szCs w:val="28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3F7A50" w:rsidRDefault="003F7A50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pPr w:leftFromText="180" w:rightFromText="180" w:vertAnchor="text" w:horzAnchor="page" w:tblpX="2987" w:tblpY="30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F7A50" w:rsidTr="003F7A50">
        <w:tc>
          <w:tcPr>
            <w:tcW w:w="4644" w:type="dxa"/>
          </w:tcPr>
          <w:p w:rsidR="003F7A50" w:rsidRDefault="003F7A50" w:rsidP="003F7A50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 электронной подписи</w:t>
            </w:r>
          </w:p>
        </w:tc>
      </w:tr>
    </w:tbl>
    <w:p w:rsidR="003F7A50" w:rsidRDefault="003F7A50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A50" w:rsidRDefault="003F7A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220C6" w:rsidRDefault="00F220C6" w:rsidP="00F220C6">
      <w:pPr>
        <w:pStyle w:val="a4"/>
        <w:spacing w:after="0" w:line="23" w:lineRule="atLeast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5 </w:t>
      </w:r>
    </w:p>
    <w:p w:rsidR="00F220C6" w:rsidRDefault="00F220C6" w:rsidP="00F220C6">
      <w:pPr>
        <w:pStyle w:val="a4"/>
        <w:spacing w:after="0" w:line="23" w:lineRule="atLeast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220C6" w:rsidRDefault="00F220C6" w:rsidP="00F220C6">
      <w:pPr>
        <w:pStyle w:val="a4"/>
        <w:spacing w:after="0" w:line="23" w:lineRule="atLeast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proofErr w:type="gramStart"/>
      <w:r w:rsidRPr="00F220C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F220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0C6" w:rsidRDefault="00F220C6" w:rsidP="00F220C6">
      <w:pPr>
        <w:pStyle w:val="a4"/>
        <w:spacing w:after="0" w:line="23" w:lineRule="atLeast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 </w:t>
      </w:r>
    </w:p>
    <w:p w:rsidR="00F220C6" w:rsidRDefault="00F220C6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0C6" w:rsidRDefault="00F220C6" w:rsidP="00A25B25">
      <w:pPr>
        <w:pStyle w:val="a4"/>
        <w:spacing w:after="0" w:line="23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C6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услуги</w:t>
      </w:r>
    </w:p>
    <w:p w:rsidR="00F220C6" w:rsidRDefault="00F220C6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C6" w:rsidRDefault="00F220C6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C6" w:rsidRDefault="00F220C6" w:rsidP="003F7A50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C6" w:rsidRDefault="00F220C6" w:rsidP="00F220C6">
      <w:pPr>
        <w:pStyle w:val="a4"/>
        <w:spacing w:after="0" w:line="23" w:lineRule="atLeast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кому: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Главе Афанасьевского муниципального округа</w:t>
      </w:r>
    </w:p>
    <w:p w:rsidR="00F220C6" w:rsidRDefault="00F220C6" w:rsidP="00F220C6">
      <w:pPr>
        <w:pStyle w:val="a4"/>
        <w:spacing w:after="0" w:line="23" w:lineRule="atLeast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кого:</w:t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_____________________________ ___________________________________ </w:t>
      </w:r>
    </w:p>
    <w:p w:rsidR="00F220C6" w:rsidRPr="00F220C6" w:rsidRDefault="00F220C6" w:rsidP="00F220C6">
      <w:pPr>
        <w:pStyle w:val="a4"/>
        <w:spacing w:after="0" w:line="23" w:lineRule="atLeast"/>
        <w:ind w:left="4820"/>
        <w:jc w:val="center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proofErr w:type="gramStart"/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(полное наименование, ИНН, ОГРН юридического лица, ИП)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 __________________________________ 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(контактный телефон, электронная почта, почтовый адрес)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 __________________________________ 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220C6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(данные представителя заявителя)</w:t>
      </w:r>
      <w:proofErr w:type="gramEnd"/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C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C6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A25B25">
        <w:rPr>
          <w:rStyle w:val="ac"/>
          <w:rFonts w:ascii="Times New Roman" w:hAnsi="Times New Roman" w:cs="Times New Roman"/>
          <w:b/>
          <w:bCs/>
          <w:sz w:val="28"/>
          <w:szCs w:val="28"/>
        </w:rPr>
        <w:footnoteReference w:id="7"/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C6" w:rsidRDefault="00F220C6" w:rsidP="00F220C6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В соответствии со статьями 39.33 и 39.34 Земельного кодекса Российской Федерации (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>от</w:t>
      </w:r>
      <w:proofErr w:type="gramEnd"/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_______ № _______</w:t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), прошу выдать </w:t>
      </w:r>
      <w:proofErr w:type="gramStart"/>
      <w:r w:rsidRPr="00F220C6">
        <w:rPr>
          <w:rFonts w:ascii="Times New Roman" w:hAnsi="Times New Roman" w:cs="Times New Roman"/>
          <w:bCs/>
          <w:sz w:val="28"/>
          <w:szCs w:val="28"/>
        </w:rPr>
        <w:t>разрешение</w:t>
      </w:r>
      <w:proofErr w:type="gramEnd"/>
      <w:r w:rsidRPr="00F220C6">
        <w:rPr>
          <w:rFonts w:ascii="Times New Roman" w:hAnsi="Times New Roman" w:cs="Times New Roman"/>
          <w:bCs/>
          <w:sz w:val="28"/>
          <w:szCs w:val="28"/>
        </w:rPr>
        <w:t xml:space="preserve"> на использование земельного участка (части земельного участка</w:t>
      </w:r>
      <w:r w:rsidR="00A25B25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8"/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, земель государственной неразграниченной собственности) с целью: </w:t>
      </w: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 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(цель использования земельного участка)</w:t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lastRenderedPageBreak/>
        <w:t>на землях 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20C6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</w:t>
      </w:r>
    </w:p>
    <w:p w:rsid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 xml:space="preserve">на срок _______________________________________________________________ </w:t>
      </w: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(Указать количество месяцев)</w:t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Кадастровый номер земельного участка (при наличии</w:t>
      </w:r>
      <w:r>
        <w:rPr>
          <w:rFonts w:ascii="Times New Roman" w:hAnsi="Times New Roman" w:cs="Times New Roman"/>
          <w:bCs/>
          <w:sz w:val="28"/>
          <w:szCs w:val="28"/>
        </w:rPr>
        <w:t>) _______________________</w:t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Сведения о вырубке деревьев</w:t>
      </w:r>
      <w:r w:rsidR="00A25B25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9"/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____________________________________________________________________________________________________________________________________________Приложение: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F220C6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F220C6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F220C6" w:rsidRPr="00F220C6" w:rsidRDefault="00F220C6" w:rsidP="00F220C6">
      <w:pPr>
        <w:pStyle w:val="a4"/>
        <w:spacing w:after="0" w:line="23" w:lineRule="atLeast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F220C6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(документы, которые представил заявитель)</w:t>
      </w: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220C6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220C6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20C6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A25B2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25B25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proofErr w:type="gramStart"/>
      <w:r w:rsidRP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должности) </w:t>
      </w:r>
      <w:r w:rsid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(подпись) </w:t>
      </w:r>
      <w:r w:rsid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(фамилия и инициалы уполномоченного </w:t>
      </w:r>
      <w:proofErr w:type="gramEnd"/>
    </w:p>
    <w:p w:rsidR="00A25B25" w:rsidRPr="00A25B25" w:rsidRDefault="00F220C6" w:rsidP="00A25B25">
      <w:pPr>
        <w:pStyle w:val="a4"/>
        <w:spacing w:after="0" w:line="23" w:lineRule="atLeast"/>
        <w:ind w:left="5664"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25B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лица организации, направляющей заявление) </w:t>
      </w:r>
    </w:p>
    <w:p w:rsidR="00A25B25" w:rsidRDefault="00A25B25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B25" w:rsidRDefault="00A25B25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B25" w:rsidRDefault="00F220C6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0C6">
        <w:rPr>
          <w:rFonts w:ascii="Times New Roman" w:hAnsi="Times New Roman" w:cs="Times New Roman"/>
          <w:bCs/>
          <w:sz w:val="28"/>
          <w:szCs w:val="28"/>
        </w:rPr>
        <w:t xml:space="preserve">Дата ________ </w:t>
      </w:r>
    </w:p>
    <w:p w:rsidR="00A25B25" w:rsidRDefault="00A25B25" w:rsidP="00F220C6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25B25" w:rsidSect="001323E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88" w:rsidRDefault="00FA1788" w:rsidP="00B75A3A">
      <w:pPr>
        <w:spacing w:after="0" w:line="240" w:lineRule="auto"/>
      </w:pPr>
      <w:r>
        <w:separator/>
      </w:r>
    </w:p>
  </w:endnote>
  <w:endnote w:type="continuationSeparator" w:id="0">
    <w:p w:rsidR="00FA1788" w:rsidRDefault="00FA1788" w:rsidP="00B7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88" w:rsidRDefault="00FA1788" w:rsidP="00B75A3A">
      <w:pPr>
        <w:spacing w:after="0" w:line="240" w:lineRule="auto"/>
      </w:pPr>
      <w:r>
        <w:separator/>
      </w:r>
    </w:p>
  </w:footnote>
  <w:footnote w:type="continuationSeparator" w:id="0">
    <w:p w:rsidR="00FA1788" w:rsidRDefault="00FA1788" w:rsidP="00B75A3A">
      <w:pPr>
        <w:spacing w:after="0" w:line="240" w:lineRule="auto"/>
      </w:pPr>
      <w:r>
        <w:continuationSeparator/>
      </w:r>
    </w:p>
  </w:footnote>
  <w:footnote w:id="1">
    <w:p w:rsidR="00FA1788" w:rsidRPr="00A25B25" w:rsidRDefault="00FA1788" w:rsidP="00A25B25">
      <w:pPr>
        <w:pStyle w:val="a7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B75A3A">
        <w:rPr>
          <w:rFonts w:ascii="Times New Roman" w:hAnsi="Times New Roman" w:cs="Times New Roman"/>
        </w:rPr>
        <w:t>В случае</w:t>
      </w:r>
      <w:proofErr w:type="gramStart"/>
      <w:r w:rsidRPr="00B75A3A">
        <w:rPr>
          <w:rFonts w:ascii="Times New Roman" w:hAnsi="Times New Roman" w:cs="Times New Roman"/>
        </w:rPr>
        <w:t>,</w:t>
      </w:r>
      <w:proofErr w:type="gramEnd"/>
      <w:r w:rsidRPr="00B75A3A">
        <w:rPr>
          <w:rFonts w:ascii="Times New Roman" w:hAnsi="Times New Roman" w:cs="Times New Roman"/>
        </w:rPr>
        <w:t xml:space="preserve"> если Уполномоченный орга</w:t>
      </w:r>
      <w:r>
        <w:rPr>
          <w:rFonts w:ascii="Times New Roman" w:hAnsi="Times New Roman" w:cs="Times New Roman"/>
        </w:rPr>
        <w:t>н подключен к указанной системе</w:t>
      </w:r>
    </w:p>
  </w:footnote>
  <w:footnote w:id="2">
    <w:p w:rsidR="00FA1788" w:rsidRPr="00654CB7" w:rsidRDefault="00FA1788" w:rsidP="00A25B2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Cs w:val="28"/>
        </w:rPr>
      </w:pPr>
      <w:r w:rsidRPr="00654CB7">
        <w:rPr>
          <w:rStyle w:val="ac"/>
        </w:rPr>
        <w:footnoteRef/>
      </w:r>
      <w:r w:rsidRPr="00654CB7">
        <w:t xml:space="preserve"> </w:t>
      </w:r>
      <w:r w:rsidRPr="00654CB7">
        <w:rPr>
          <w:rFonts w:ascii="Times New Roman" w:hAnsi="Times New Roman" w:cs="Times New Roman"/>
          <w:szCs w:val="28"/>
        </w:rPr>
        <w:t xml:space="preserve"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 </w:t>
      </w:r>
    </w:p>
    <w:p w:rsidR="00FA1788" w:rsidRPr="00654CB7" w:rsidRDefault="00FA1788">
      <w:pPr>
        <w:pStyle w:val="aa"/>
      </w:pPr>
    </w:p>
  </w:footnote>
  <w:footnote w:id="3">
    <w:p w:rsidR="00FA1788" w:rsidRDefault="00FA1788">
      <w:pPr>
        <w:pStyle w:val="aa"/>
      </w:pPr>
      <w:r w:rsidRPr="00654CB7">
        <w:rPr>
          <w:rStyle w:val="ac"/>
        </w:rPr>
        <w:footnoteRef/>
      </w:r>
      <w:r w:rsidRPr="00654CB7">
        <w:t xml:space="preserve"> </w:t>
      </w:r>
      <w:r w:rsidRPr="00654CB7">
        <w:rPr>
          <w:rFonts w:ascii="Times New Roman" w:hAnsi="Times New Roman" w:cs="Times New Roman"/>
          <w:szCs w:val="28"/>
        </w:rPr>
        <w:t>Указывается, если разрешение выдается в отношении земельного участка</w:t>
      </w:r>
    </w:p>
  </w:footnote>
  <w:footnote w:id="4">
    <w:p w:rsidR="00FA1788" w:rsidRPr="00654CB7" w:rsidRDefault="00FA1788">
      <w:pPr>
        <w:pStyle w:val="aa"/>
      </w:pPr>
      <w:r w:rsidRPr="00654CB7">
        <w:rPr>
          <w:rStyle w:val="ac"/>
        </w:rPr>
        <w:footnoteRef/>
      </w:r>
      <w:r w:rsidRPr="00654CB7">
        <w:t xml:space="preserve"> </w:t>
      </w:r>
      <w:r w:rsidRPr="00654CB7">
        <w:rPr>
          <w:rFonts w:ascii="Times New Roman" w:hAnsi="Times New Roman" w:cs="Times New Roman"/>
          <w:bCs/>
          <w:szCs w:val="28"/>
        </w:rPr>
        <w:t>Если планируется использовать земли или часть земельного участка</w:t>
      </w:r>
    </w:p>
  </w:footnote>
  <w:footnote w:id="5">
    <w:p w:rsidR="00FA1788" w:rsidRPr="00654CB7" w:rsidRDefault="00FA1788" w:rsidP="00A25B25">
      <w:pPr>
        <w:pStyle w:val="a4"/>
        <w:spacing w:after="0" w:line="23" w:lineRule="atLeast"/>
        <w:ind w:left="0"/>
        <w:rPr>
          <w:rFonts w:ascii="Times New Roman" w:hAnsi="Times New Roman" w:cs="Times New Roman"/>
          <w:bCs/>
          <w:sz w:val="20"/>
        </w:rPr>
      </w:pPr>
      <w:r w:rsidRPr="00654CB7">
        <w:rPr>
          <w:rStyle w:val="ac"/>
        </w:rPr>
        <w:footnoteRef/>
      </w:r>
      <w:r w:rsidRPr="00654CB7">
        <w:t xml:space="preserve"> </w:t>
      </w:r>
      <w:r w:rsidRPr="00654CB7">
        <w:rPr>
          <w:rFonts w:ascii="Times New Roman" w:hAnsi="Times New Roman" w:cs="Times New Roman"/>
          <w:bCs/>
          <w:sz w:val="20"/>
        </w:rP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FA1788" w:rsidRDefault="00FA1788" w:rsidP="00A25B25">
      <w:pPr>
        <w:pStyle w:val="aa"/>
        <w:contextualSpacing/>
      </w:pPr>
      <w:r w:rsidRPr="00654CB7">
        <w:rPr>
          <w:rStyle w:val="ac"/>
          <w:szCs w:val="22"/>
        </w:rPr>
        <w:footnoteRef/>
      </w:r>
      <w:r w:rsidRPr="00654CB7">
        <w:rPr>
          <w:szCs w:val="22"/>
        </w:rPr>
        <w:t xml:space="preserve"> </w:t>
      </w:r>
      <w:r w:rsidRPr="00654CB7">
        <w:rPr>
          <w:rFonts w:ascii="Times New Roman" w:hAnsi="Times New Roman" w:cs="Times New Roman"/>
          <w:bCs/>
          <w:szCs w:val="22"/>
        </w:rPr>
        <w:t>Указывается, если разрешение выдается в отношении земельного участка</w:t>
      </w:r>
    </w:p>
  </w:footnote>
  <w:footnote w:id="7">
    <w:p w:rsidR="00FA1788" w:rsidRPr="00654CB7" w:rsidRDefault="00FA1788" w:rsidP="00A25B2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0"/>
        </w:rPr>
      </w:pPr>
      <w:r w:rsidRPr="00654CB7">
        <w:rPr>
          <w:rStyle w:val="ac"/>
          <w:sz w:val="20"/>
        </w:rPr>
        <w:footnoteRef/>
      </w:r>
      <w:r w:rsidRPr="00654CB7">
        <w:rPr>
          <w:sz w:val="20"/>
        </w:rPr>
        <w:t xml:space="preserve"> </w:t>
      </w:r>
      <w:r w:rsidRPr="00654CB7">
        <w:rPr>
          <w:rFonts w:ascii="Times New Roman" w:hAnsi="Times New Roman" w:cs="Times New Roman"/>
          <w:bCs/>
          <w:sz w:val="20"/>
        </w:rPr>
        <w:t xml:space="preserve">Наименование заявления может быть указано в соответствии с законом субъекта Российской Федерации </w:t>
      </w:r>
    </w:p>
  </w:footnote>
  <w:footnote w:id="8">
    <w:p w:rsidR="00FA1788" w:rsidRPr="00A25B25" w:rsidRDefault="00FA1788" w:rsidP="00A25B25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B7">
        <w:rPr>
          <w:rStyle w:val="ac"/>
          <w:sz w:val="20"/>
        </w:rPr>
        <w:footnoteRef/>
      </w:r>
      <w:r w:rsidRPr="00654CB7">
        <w:rPr>
          <w:sz w:val="20"/>
        </w:rPr>
        <w:t xml:space="preserve"> </w:t>
      </w:r>
      <w:r w:rsidRPr="00654CB7">
        <w:rPr>
          <w:rFonts w:ascii="Times New Roman" w:hAnsi="Times New Roman" w:cs="Times New Roman"/>
          <w:bCs/>
          <w:sz w:val="20"/>
        </w:rPr>
        <w:t>Указать, если требуется использование только части земельного участка</w:t>
      </w:r>
    </w:p>
  </w:footnote>
  <w:footnote w:id="9">
    <w:p w:rsidR="00FA1788" w:rsidRPr="00654CB7" w:rsidRDefault="00FA1788">
      <w:pPr>
        <w:pStyle w:val="aa"/>
      </w:pPr>
      <w:r w:rsidRPr="00654CB7">
        <w:rPr>
          <w:rStyle w:val="ac"/>
        </w:rPr>
        <w:footnoteRef/>
      </w:r>
      <w:r w:rsidRPr="00654CB7">
        <w:t xml:space="preserve"> </w:t>
      </w:r>
      <w:r w:rsidRPr="00654CB7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73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788" w:rsidRPr="001323E3" w:rsidRDefault="00FA1788">
        <w:pPr>
          <w:pStyle w:val="a5"/>
          <w:jc w:val="center"/>
          <w:rPr>
            <w:rFonts w:ascii="Times New Roman" w:hAnsi="Times New Roman" w:cs="Times New Roman"/>
          </w:rPr>
        </w:pPr>
        <w:r w:rsidRPr="001323E3">
          <w:rPr>
            <w:rFonts w:ascii="Times New Roman" w:hAnsi="Times New Roman" w:cs="Times New Roman"/>
          </w:rPr>
          <w:fldChar w:fldCharType="begin"/>
        </w:r>
        <w:r w:rsidRPr="001323E3">
          <w:rPr>
            <w:rFonts w:ascii="Times New Roman" w:hAnsi="Times New Roman" w:cs="Times New Roman"/>
          </w:rPr>
          <w:instrText>PAGE   \* MERGEFORMAT</w:instrText>
        </w:r>
        <w:r w:rsidRPr="001323E3">
          <w:rPr>
            <w:rFonts w:ascii="Times New Roman" w:hAnsi="Times New Roman" w:cs="Times New Roman"/>
          </w:rPr>
          <w:fldChar w:fldCharType="separate"/>
        </w:r>
        <w:r w:rsidR="00016D77">
          <w:rPr>
            <w:rFonts w:ascii="Times New Roman" w:hAnsi="Times New Roman" w:cs="Times New Roman"/>
            <w:noProof/>
          </w:rPr>
          <w:t>33</w:t>
        </w:r>
        <w:r w:rsidRPr="001323E3">
          <w:rPr>
            <w:rFonts w:ascii="Times New Roman" w:hAnsi="Times New Roman" w:cs="Times New Roman"/>
          </w:rPr>
          <w:fldChar w:fldCharType="end"/>
        </w:r>
      </w:p>
    </w:sdtContent>
  </w:sdt>
  <w:p w:rsidR="00FA1788" w:rsidRDefault="00FA17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ED6"/>
    <w:multiLevelType w:val="multilevel"/>
    <w:tmpl w:val="06C4FD9A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4C29DA"/>
    <w:multiLevelType w:val="multilevel"/>
    <w:tmpl w:val="8ECA5820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67549F"/>
    <w:multiLevelType w:val="multilevel"/>
    <w:tmpl w:val="28C8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22746"/>
    <w:multiLevelType w:val="multilevel"/>
    <w:tmpl w:val="D042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3534E"/>
    <w:multiLevelType w:val="multilevel"/>
    <w:tmpl w:val="40CE9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C7B86"/>
    <w:multiLevelType w:val="multilevel"/>
    <w:tmpl w:val="28B02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C0A5C"/>
    <w:multiLevelType w:val="hybridMultilevel"/>
    <w:tmpl w:val="F8AC6E44"/>
    <w:lvl w:ilvl="0" w:tplc="FEBE6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0731"/>
    <w:multiLevelType w:val="multilevel"/>
    <w:tmpl w:val="386CD5B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8">
    <w:nsid w:val="25B13504"/>
    <w:multiLevelType w:val="multilevel"/>
    <w:tmpl w:val="7540BB20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A673DD"/>
    <w:multiLevelType w:val="multilevel"/>
    <w:tmpl w:val="6F44FC1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924DB"/>
    <w:multiLevelType w:val="multilevel"/>
    <w:tmpl w:val="313878DC"/>
    <w:lvl w:ilvl="0">
      <w:start w:val="1"/>
      <w:numFmt w:val="decimal"/>
      <w:lvlText w:val="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FB45F71"/>
    <w:multiLevelType w:val="multilevel"/>
    <w:tmpl w:val="9FBA3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F5F31"/>
    <w:multiLevelType w:val="multilevel"/>
    <w:tmpl w:val="506E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A0A50"/>
    <w:multiLevelType w:val="multilevel"/>
    <w:tmpl w:val="C8CE2922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283" w:firstLine="0"/>
      </w:pPr>
      <w:rPr>
        <w:rFonts w:hint="default"/>
      </w:rPr>
    </w:lvl>
    <w:lvl w:ilvl="2">
      <w:numFmt w:val="decimal"/>
      <w:lvlText w:val=""/>
      <w:lvlJc w:val="left"/>
      <w:pPr>
        <w:ind w:left="283" w:firstLine="0"/>
      </w:pPr>
      <w:rPr>
        <w:rFonts w:hint="default"/>
      </w:rPr>
    </w:lvl>
    <w:lvl w:ilvl="3">
      <w:numFmt w:val="decimal"/>
      <w:lvlText w:val=""/>
      <w:lvlJc w:val="left"/>
      <w:pPr>
        <w:ind w:left="283" w:firstLine="0"/>
      </w:pPr>
      <w:rPr>
        <w:rFonts w:hint="default"/>
      </w:rPr>
    </w:lvl>
    <w:lvl w:ilvl="4">
      <w:numFmt w:val="decimal"/>
      <w:lvlText w:val=""/>
      <w:lvlJc w:val="left"/>
      <w:pPr>
        <w:ind w:left="283" w:firstLine="0"/>
      </w:pPr>
      <w:rPr>
        <w:rFonts w:hint="default"/>
      </w:rPr>
    </w:lvl>
    <w:lvl w:ilvl="5">
      <w:numFmt w:val="decimal"/>
      <w:lvlText w:val=""/>
      <w:lvlJc w:val="left"/>
      <w:pPr>
        <w:ind w:left="283" w:firstLine="0"/>
      </w:pPr>
      <w:rPr>
        <w:rFonts w:hint="default"/>
      </w:rPr>
    </w:lvl>
    <w:lvl w:ilvl="6">
      <w:numFmt w:val="decimal"/>
      <w:lvlText w:val=""/>
      <w:lvlJc w:val="left"/>
      <w:pPr>
        <w:ind w:left="283" w:firstLine="0"/>
      </w:pPr>
      <w:rPr>
        <w:rFonts w:hint="default"/>
      </w:rPr>
    </w:lvl>
    <w:lvl w:ilvl="7">
      <w:numFmt w:val="decimal"/>
      <w:lvlText w:val=""/>
      <w:lvlJc w:val="left"/>
      <w:pPr>
        <w:ind w:left="283" w:firstLine="0"/>
      </w:pPr>
      <w:rPr>
        <w:rFonts w:hint="default"/>
      </w:rPr>
    </w:lvl>
    <w:lvl w:ilvl="8">
      <w:numFmt w:val="decimal"/>
      <w:lvlText w:val=""/>
      <w:lvlJc w:val="left"/>
      <w:pPr>
        <w:ind w:left="283" w:firstLine="0"/>
      </w:pPr>
      <w:rPr>
        <w:rFonts w:hint="default"/>
      </w:rPr>
    </w:lvl>
  </w:abstractNum>
  <w:abstractNum w:abstractNumId="14">
    <w:nsid w:val="524A30C2"/>
    <w:multiLevelType w:val="multilevel"/>
    <w:tmpl w:val="9C84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03832"/>
    <w:multiLevelType w:val="multilevel"/>
    <w:tmpl w:val="9842AF0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6">
    <w:nsid w:val="52EC6C2B"/>
    <w:multiLevelType w:val="multilevel"/>
    <w:tmpl w:val="9842AF0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7">
    <w:nsid w:val="531E5F81"/>
    <w:multiLevelType w:val="multilevel"/>
    <w:tmpl w:val="56708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F1F1A"/>
    <w:multiLevelType w:val="multilevel"/>
    <w:tmpl w:val="09ECE02C"/>
    <w:lvl w:ilvl="0">
      <w:start w:val="2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19">
    <w:nsid w:val="58737227"/>
    <w:multiLevelType w:val="multilevel"/>
    <w:tmpl w:val="44445A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F7BAF"/>
    <w:multiLevelType w:val="multilevel"/>
    <w:tmpl w:val="976A4E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691672"/>
    <w:multiLevelType w:val="multilevel"/>
    <w:tmpl w:val="701E9190"/>
    <w:lvl w:ilvl="0">
      <w:start w:val="2"/>
      <w:numFmt w:val="decimal"/>
      <w:lvlText w:val="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2">
    <w:nsid w:val="649039F7"/>
    <w:multiLevelType w:val="multilevel"/>
    <w:tmpl w:val="8ECA5820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6396190"/>
    <w:multiLevelType w:val="multilevel"/>
    <w:tmpl w:val="AAC852E0"/>
    <w:lvl w:ilvl="0">
      <w:start w:val="1"/>
      <w:numFmt w:val="decimal"/>
      <w:lvlText w:val="5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2A73F21"/>
    <w:multiLevelType w:val="multilevel"/>
    <w:tmpl w:val="2D96203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DB7BF4"/>
    <w:multiLevelType w:val="multilevel"/>
    <w:tmpl w:val="386CD5B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25"/>
  </w:num>
  <w:num w:numId="6">
    <w:abstractNumId w:val="15"/>
  </w:num>
  <w:num w:numId="7">
    <w:abstractNumId w:val="16"/>
  </w:num>
  <w:num w:numId="8">
    <w:abstractNumId w:val="11"/>
  </w:num>
  <w:num w:numId="9">
    <w:abstractNumId w:val="7"/>
  </w:num>
  <w:num w:numId="10">
    <w:abstractNumId w:val="18"/>
  </w:num>
  <w:num w:numId="11">
    <w:abstractNumId w:val="10"/>
  </w:num>
  <w:num w:numId="12">
    <w:abstractNumId w:val="8"/>
  </w:num>
  <w:num w:numId="13">
    <w:abstractNumId w:val="20"/>
  </w:num>
  <w:num w:numId="14">
    <w:abstractNumId w:val="24"/>
  </w:num>
  <w:num w:numId="15">
    <w:abstractNumId w:val="5"/>
  </w:num>
  <w:num w:numId="16">
    <w:abstractNumId w:val="22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2"/>
  </w:num>
  <w:num w:numId="22">
    <w:abstractNumId w:val="14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B"/>
    <w:rsid w:val="00016D77"/>
    <w:rsid w:val="00066CB4"/>
    <w:rsid w:val="000E2711"/>
    <w:rsid w:val="001323E3"/>
    <w:rsid w:val="00221625"/>
    <w:rsid w:val="003F7A50"/>
    <w:rsid w:val="00486381"/>
    <w:rsid w:val="005520B8"/>
    <w:rsid w:val="005A4DC8"/>
    <w:rsid w:val="00654CB7"/>
    <w:rsid w:val="006B4AD4"/>
    <w:rsid w:val="006D5EDF"/>
    <w:rsid w:val="00714825"/>
    <w:rsid w:val="00867FF8"/>
    <w:rsid w:val="00A25B25"/>
    <w:rsid w:val="00B44A19"/>
    <w:rsid w:val="00B75A3A"/>
    <w:rsid w:val="00CB7D5D"/>
    <w:rsid w:val="00CD32CB"/>
    <w:rsid w:val="00E12381"/>
    <w:rsid w:val="00F220C6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D32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D32CB"/>
    <w:pPr>
      <w:widowControl w:val="0"/>
      <w:shd w:val="clear" w:color="auto" w:fill="FFFFFF"/>
      <w:spacing w:after="720" w:line="0" w:lineRule="atLeast"/>
      <w:ind w:hanging="2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D3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3A"/>
  </w:style>
  <w:style w:type="paragraph" w:styleId="a7">
    <w:name w:val="footer"/>
    <w:basedOn w:val="a"/>
    <w:link w:val="a8"/>
    <w:uiPriority w:val="99"/>
    <w:unhideWhenUsed/>
    <w:rsid w:val="00B7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3A"/>
  </w:style>
  <w:style w:type="character" w:customStyle="1" w:styleId="20">
    <w:name w:val="Основной текст (2)_"/>
    <w:basedOn w:val="a0"/>
    <w:link w:val="21"/>
    <w:rsid w:val="004863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6381"/>
    <w:pPr>
      <w:widowControl w:val="0"/>
      <w:shd w:val="clear" w:color="auto" w:fill="FFFFFF"/>
      <w:spacing w:before="720" w:after="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2">
    <w:name w:val="Заголовок №2_"/>
    <w:basedOn w:val="a0"/>
    <w:link w:val="23"/>
    <w:rsid w:val="004863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86381"/>
    <w:pPr>
      <w:widowControl w:val="0"/>
      <w:shd w:val="clear" w:color="auto" w:fill="FFFFFF"/>
      <w:spacing w:after="420" w:line="0" w:lineRule="atLeast"/>
      <w:ind w:hanging="39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9">
    <w:name w:val="Table Grid"/>
    <w:basedOn w:val="a1"/>
    <w:uiPriority w:val="59"/>
    <w:rsid w:val="0055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3F7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A25B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5B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5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D32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D32CB"/>
    <w:pPr>
      <w:widowControl w:val="0"/>
      <w:shd w:val="clear" w:color="auto" w:fill="FFFFFF"/>
      <w:spacing w:after="720" w:line="0" w:lineRule="atLeast"/>
      <w:ind w:hanging="2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D3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3A"/>
  </w:style>
  <w:style w:type="paragraph" w:styleId="a7">
    <w:name w:val="footer"/>
    <w:basedOn w:val="a"/>
    <w:link w:val="a8"/>
    <w:uiPriority w:val="99"/>
    <w:unhideWhenUsed/>
    <w:rsid w:val="00B7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3A"/>
  </w:style>
  <w:style w:type="character" w:customStyle="1" w:styleId="20">
    <w:name w:val="Основной текст (2)_"/>
    <w:basedOn w:val="a0"/>
    <w:link w:val="21"/>
    <w:rsid w:val="004863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6381"/>
    <w:pPr>
      <w:widowControl w:val="0"/>
      <w:shd w:val="clear" w:color="auto" w:fill="FFFFFF"/>
      <w:spacing w:before="720" w:after="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2">
    <w:name w:val="Заголовок №2_"/>
    <w:basedOn w:val="a0"/>
    <w:link w:val="23"/>
    <w:rsid w:val="004863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86381"/>
    <w:pPr>
      <w:widowControl w:val="0"/>
      <w:shd w:val="clear" w:color="auto" w:fill="FFFFFF"/>
      <w:spacing w:after="420" w:line="0" w:lineRule="atLeast"/>
      <w:ind w:hanging="39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9">
    <w:name w:val="Table Grid"/>
    <w:basedOn w:val="a1"/>
    <w:uiPriority w:val="59"/>
    <w:rsid w:val="0055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3F7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A25B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5B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5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2E26866-9101-4C37-BEC9-D239A48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33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2023-06-09T05:43:00Z</dcterms:created>
  <dcterms:modified xsi:type="dcterms:W3CDTF">2023-06-26T05:06:00Z</dcterms:modified>
</cp:coreProperties>
</file>