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700" w:rsidRPr="0098063C" w:rsidRDefault="000C7700" w:rsidP="000C7700">
      <w:pPr>
        <w:spacing w:after="200" w:line="276" w:lineRule="auto"/>
        <w:jc w:val="center"/>
        <w:rPr>
          <w:rFonts w:ascii="Times New Roman" w:eastAsia="Calibri" w:hAnsi="Times New Roman" w:cs="Times New Roman"/>
          <w:b/>
          <w:sz w:val="28"/>
        </w:rPr>
      </w:pPr>
      <w:r w:rsidRPr="0098063C">
        <w:rPr>
          <w:rFonts w:ascii="Times New Roman" w:eastAsia="Calibri" w:hAnsi="Times New Roman" w:cs="Times New Roman"/>
          <w:b/>
          <w:noProof/>
          <w:sz w:val="28"/>
          <w:lang w:eastAsia="ru-RU"/>
        </w:rPr>
        <w:drawing>
          <wp:inline distT="0" distB="0" distL="0" distR="0" wp14:anchorId="432A9589" wp14:editId="53B78F58">
            <wp:extent cx="469265" cy="584835"/>
            <wp:effectExtent l="19050" t="0" r="6985" b="0"/>
            <wp:docPr id="1" name="Рисунок 1" descr="Афанаьевский МР_герб контур 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фанаьевский МР_герб контур вольная"/>
                    <pic:cNvPicPr>
                      <a:picLocks noChangeAspect="1" noChangeArrowheads="1"/>
                    </pic:cNvPicPr>
                  </pic:nvPicPr>
                  <pic:blipFill>
                    <a:blip r:embed="rId7"/>
                    <a:srcRect/>
                    <a:stretch>
                      <a:fillRect/>
                    </a:stretch>
                  </pic:blipFill>
                  <pic:spPr bwMode="auto">
                    <a:xfrm>
                      <a:off x="0" y="0"/>
                      <a:ext cx="469265" cy="584835"/>
                    </a:xfrm>
                    <a:prstGeom prst="rect">
                      <a:avLst/>
                    </a:prstGeom>
                    <a:noFill/>
                    <a:ln w="9525">
                      <a:noFill/>
                      <a:miter lim="800000"/>
                      <a:headEnd/>
                      <a:tailEnd/>
                    </a:ln>
                  </pic:spPr>
                </pic:pic>
              </a:graphicData>
            </a:graphic>
          </wp:inline>
        </w:drawing>
      </w:r>
    </w:p>
    <w:p w:rsidR="000C7700" w:rsidRPr="0098063C" w:rsidRDefault="000C7700" w:rsidP="000C7700">
      <w:pPr>
        <w:spacing w:after="0" w:line="276" w:lineRule="auto"/>
        <w:jc w:val="center"/>
        <w:rPr>
          <w:rFonts w:ascii="Times New Roman" w:eastAsia="Calibri" w:hAnsi="Times New Roman" w:cs="Times New Roman"/>
          <w:b/>
          <w:sz w:val="16"/>
          <w:szCs w:val="16"/>
        </w:rPr>
      </w:pPr>
    </w:p>
    <w:p w:rsidR="000C7700" w:rsidRPr="0098063C" w:rsidRDefault="000C7700" w:rsidP="000C7700">
      <w:pPr>
        <w:spacing w:after="0" w:line="276" w:lineRule="auto"/>
        <w:jc w:val="center"/>
        <w:rPr>
          <w:rFonts w:ascii="Times New Roman" w:eastAsia="Calibri" w:hAnsi="Times New Roman" w:cs="Times New Roman"/>
          <w:b/>
          <w:sz w:val="28"/>
        </w:rPr>
      </w:pPr>
      <w:r w:rsidRPr="0098063C">
        <w:rPr>
          <w:rFonts w:ascii="Times New Roman" w:eastAsia="Calibri" w:hAnsi="Times New Roman" w:cs="Times New Roman"/>
          <w:b/>
          <w:sz w:val="28"/>
        </w:rPr>
        <w:t xml:space="preserve">АДМИНИСТРАЦИЯ АФАНАСЬЕВСКОГО </w:t>
      </w:r>
    </w:p>
    <w:p w:rsidR="000C7700" w:rsidRPr="0098063C" w:rsidRDefault="000C7700" w:rsidP="000C7700">
      <w:pPr>
        <w:spacing w:after="0" w:line="276" w:lineRule="auto"/>
        <w:jc w:val="center"/>
        <w:rPr>
          <w:rFonts w:ascii="Times New Roman" w:eastAsia="Calibri" w:hAnsi="Times New Roman" w:cs="Times New Roman"/>
          <w:b/>
          <w:sz w:val="28"/>
        </w:rPr>
      </w:pPr>
      <w:r w:rsidRPr="0098063C">
        <w:rPr>
          <w:rFonts w:ascii="Times New Roman" w:eastAsia="Calibri" w:hAnsi="Times New Roman" w:cs="Times New Roman"/>
          <w:b/>
          <w:sz w:val="28"/>
        </w:rPr>
        <w:t xml:space="preserve">МУНИЦИПАЛЬНОГО ОКРУГА </w:t>
      </w:r>
    </w:p>
    <w:p w:rsidR="000C7700" w:rsidRPr="0098063C" w:rsidRDefault="000C7700" w:rsidP="000C7700">
      <w:pPr>
        <w:spacing w:after="0" w:line="276" w:lineRule="auto"/>
        <w:jc w:val="center"/>
        <w:rPr>
          <w:rFonts w:ascii="Times New Roman" w:eastAsia="Calibri" w:hAnsi="Times New Roman" w:cs="Times New Roman"/>
          <w:b/>
          <w:sz w:val="28"/>
        </w:rPr>
      </w:pPr>
      <w:r w:rsidRPr="0098063C">
        <w:rPr>
          <w:rFonts w:ascii="Times New Roman" w:eastAsia="Calibri" w:hAnsi="Times New Roman" w:cs="Times New Roman"/>
          <w:b/>
          <w:sz w:val="28"/>
        </w:rPr>
        <w:t>КИРОВСКОЙ ОБЛАСТИ</w:t>
      </w:r>
    </w:p>
    <w:p w:rsidR="000C7700" w:rsidRPr="00E50E3A" w:rsidRDefault="000C7700" w:rsidP="000C7700">
      <w:pPr>
        <w:spacing w:after="0" w:line="276" w:lineRule="auto"/>
        <w:jc w:val="center"/>
        <w:rPr>
          <w:rFonts w:ascii="Times New Roman" w:eastAsia="Calibri" w:hAnsi="Times New Roman" w:cs="Times New Roman"/>
          <w:b/>
          <w:sz w:val="36"/>
          <w:szCs w:val="36"/>
        </w:rPr>
      </w:pPr>
    </w:p>
    <w:p w:rsidR="000C7700" w:rsidRPr="0098063C" w:rsidRDefault="000C7700" w:rsidP="000C7700">
      <w:pPr>
        <w:spacing w:after="0" w:line="276" w:lineRule="auto"/>
        <w:jc w:val="center"/>
        <w:rPr>
          <w:rFonts w:ascii="Times New Roman" w:eastAsia="Calibri" w:hAnsi="Times New Roman" w:cs="Times New Roman"/>
          <w:sz w:val="28"/>
        </w:rPr>
      </w:pPr>
      <w:r w:rsidRPr="0098063C">
        <w:rPr>
          <w:rFonts w:ascii="Times New Roman" w:eastAsia="Calibri" w:hAnsi="Times New Roman" w:cs="Times New Roman"/>
          <w:b/>
          <w:sz w:val="32"/>
          <w:szCs w:val="32"/>
        </w:rPr>
        <w:t>ПОСТАНОВЛЕНИЕ</w:t>
      </w:r>
      <w:r w:rsidRPr="0098063C">
        <w:rPr>
          <w:rFonts w:ascii="Times New Roman" w:eastAsia="Calibri" w:hAnsi="Times New Roman" w:cs="Times New Roman"/>
          <w:sz w:val="28"/>
        </w:rPr>
        <w:t xml:space="preserve">                                                                                         </w:t>
      </w:r>
    </w:p>
    <w:p w:rsidR="000C7700" w:rsidRPr="0098063C" w:rsidRDefault="000C7700" w:rsidP="000C7700">
      <w:pPr>
        <w:spacing w:after="0" w:line="276" w:lineRule="auto"/>
        <w:jc w:val="center"/>
        <w:rPr>
          <w:rFonts w:ascii="Times New Roman" w:eastAsia="Calibri" w:hAnsi="Times New Roman" w:cs="Times New Roman"/>
          <w:b/>
          <w:sz w:val="32"/>
          <w:szCs w:val="32"/>
        </w:rPr>
      </w:pPr>
      <w:r w:rsidRPr="0098063C">
        <w:rPr>
          <w:rFonts w:ascii="Times New Roman" w:eastAsia="Calibri" w:hAnsi="Times New Roman" w:cs="Times New Roman"/>
          <w:b/>
          <w:sz w:val="32"/>
          <w:szCs w:val="32"/>
        </w:rPr>
        <w:t xml:space="preserve">                                                                                    </w:t>
      </w:r>
    </w:p>
    <w:p w:rsidR="000C7700" w:rsidRPr="00FE512E" w:rsidRDefault="00FE512E" w:rsidP="000C7700">
      <w:pPr>
        <w:spacing w:after="200" w:line="276" w:lineRule="auto"/>
        <w:rPr>
          <w:rFonts w:ascii="Times New Roman" w:eastAsia="Calibri" w:hAnsi="Times New Roman" w:cs="Times New Roman"/>
          <w:b/>
          <w:sz w:val="28"/>
        </w:rPr>
      </w:pPr>
      <w:r w:rsidRPr="00FE512E">
        <w:rPr>
          <w:rFonts w:ascii="Times New Roman" w:eastAsia="Calibri" w:hAnsi="Times New Roman" w:cs="Times New Roman"/>
          <w:b/>
          <w:sz w:val="28"/>
        </w:rPr>
        <w:t>28.01.2025</w:t>
      </w:r>
      <w:r w:rsidR="000C7700" w:rsidRPr="00FE512E">
        <w:rPr>
          <w:rFonts w:ascii="Times New Roman" w:eastAsia="Calibri" w:hAnsi="Times New Roman" w:cs="Times New Roman"/>
          <w:b/>
          <w:sz w:val="28"/>
        </w:rPr>
        <w:t xml:space="preserve">                                                                            </w:t>
      </w:r>
      <w:r w:rsidRPr="00FE512E">
        <w:rPr>
          <w:rFonts w:ascii="Times New Roman" w:eastAsia="Calibri" w:hAnsi="Times New Roman" w:cs="Times New Roman"/>
          <w:b/>
          <w:sz w:val="28"/>
        </w:rPr>
        <w:t xml:space="preserve">                    </w:t>
      </w:r>
      <w:r w:rsidR="000C7700" w:rsidRPr="00FE512E">
        <w:rPr>
          <w:rFonts w:ascii="Times New Roman" w:eastAsia="Calibri" w:hAnsi="Times New Roman" w:cs="Times New Roman"/>
          <w:b/>
          <w:sz w:val="28"/>
        </w:rPr>
        <w:t xml:space="preserve">     №</w:t>
      </w:r>
      <w:r>
        <w:rPr>
          <w:rFonts w:ascii="Times New Roman" w:eastAsia="Calibri" w:hAnsi="Times New Roman" w:cs="Times New Roman"/>
          <w:b/>
          <w:sz w:val="28"/>
        </w:rPr>
        <w:t xml:space="preserve">  </w:t>
      </w:r>
      <w:r w:rsidRPr="00FE512E">
        <w:rPr>
          <w:rFonts w:ascii="Times New Roman" w:eastAsia="Calibri" w:hAnsi="Times New Roman" w:cs="Times New Roman"/>
          <w:b/>
          <w:sz w:val="28"/>
        </w:rPr>
        <w:t xml:space="preserve"> 53</w:t>
      </w:r>
    </w:p>
    <w:p w:rsidR="000C7700" w:rsidRPr="0098063C" w:rsidRDefault="000C7700" w:rsidP="000C7700">
      <w:pPr>
        <w:spacing w:after="200" w:line="276" w:lineRule="auto"/>
        <w:jc w:val="center"/>
        <w:rPr>
          <w:rFonts w:ascii="Times New Roman" w:eastAsia="Calibri" w:hAnsi="Times New Roman" w:cs="Times New Roman"/>
          <w:sz w:val="28"/>
        </w:rPr>
      </w:pPr>
      <w:proofErr w:type="gramStart"/>
      <w:r w:rsidRPr="0098063C">
        <w:rPr>
          <w:rFonts w:ascii="Times New Roman" w:eastAsia="Calibri" w:hAnsi="Times New Roman" w:cs="Times New Roman"/>
          <w:sz w:val="28"/>
        </w:rPr>
        <w:t>пгт</w:t>
      </w:r>
      <w:proofErr w:type="gramEnd"/>
      <w:r w:rsidRPr="0098063C">
        <w:rPr>
          <w:rFonts w:ascii="Times New Roman" w:eastAsia="Calibri" w:hAnsi="Times New Roman" w:cs="Times New Roman"/>
          <w:sz w:val="28"/>
        </w:rPr>
        <w:t xml:space="preserve"> Афанасьево</w:t>
      </w:r>
    </w:p>
    <w:p w:rsidR="000C7700" w:rsidRPr="0098063C" w:rsidRDefault="000C7700" w:rsidP="000C7700">
      <w:pPr>
        <w:spacing w:after="200" w:line="276" w:lineRule="auto"/>
        <w:jc w:val="center"/>
        <w:rPr>
          <w:rFonts w:ascii="Times New Roman" w:eastAsia="Calibri" w:hAnsi="Times New Roman" w:cs="Times New Roman"/>
          <w:szCs w:val="40"/>
        </w:rPr>
      </w:pPr>
    </w:p>
    <w:p w:rsidR="000C7700" w:rsidRPr="0098063C" w:rsidRDefault="000C7700" w:rsidP="00FE512E">
      <w:pPr>
        <w:spacing w:after="0" w:line="240" w:lineRule="auto"/>
        <w:jc w:val="center"/>
        <w:rPr>
          <w:rFonts w:ascii="Times New Roman" w:eastAsia="Calibri" w:hAnsi="Times New Roman" w:cs="Times New Roman"/>
          <w:b/>
          <w:sz w:val="28"/>
        </w:rPr>
      </w:pPr>
      <w:r w:rsidRPr="0098063C">
        <w:rPr>
          <w:rFonts w:ascii="Times New Roman" w:eastAsia="Calibri" w:hAnsi="Times New Roman" w:cs="Times New Roman"/>
          <w:b/>
          <w:sz w:val="28"/>
        </w:rPr>
        <w:t xml:space="preserve">О внесении изменений в постановление </w:t>
      </w:r>
    </w:p>
    <w:p w:rsidR="000C7700" w:rsidRPr="0098063C" w:rsidRDefault="000C7700" w:rsidP="00FE512E">
      <w:pPr>
        <w:spacing w:after="0" w:line="240" w:lineRule="auto"/>
        <w:jc w:val="center"/>
        <w:rPr>
          <w:rFonts w:ascii="Times New Roman" w:eastAsia="Calibri" w:hAnsi="Times New Roman" w:cs="Times New Roman"/>
          <w:b/>
          <w:sz w:val="28"/>
        </w:rPr>
      </w:pPr>
      <w:proofErr w:type="gramStart"/>
      <w:r w:rsidRPr="0098063C">
        <w:rPr>
          <w:rFonts w:ascii="Times New Roman" w:eastAsia="Calibri" w:hAnsi="Times New Roman" w:cs="Times New Roman"/>
          <w:b/>
          <w:sz w:val="28"/>
        </w:rPr>
        <w:t>администрации</w:t>
      </w:r>
      <w:proofErr w:type="gramEnd"/>
      <w:r w:rsidRPr="0098063C">
        <w:rPr>
          <w:rFonts w:ascii="Times New Roman" w:eastAsia="Calibri" w:hAnsi="Times New Roman" w:cs="Times New Roman"/>
          <w:b/>
          <w:sz w:val="28"/>
        </w:rPr>
        <w:t xml:space="preserve"> Афанасьевского </w:t>
      </w:r>
    </w:p>
    <w:p w:rsidR="000C7700" w:rsidRPr="0098063C" w:rsidRDefault="000C7700" w:rsidP="00FE512E">
      <w:pPr>
        <w:spacing w:after="0" w:line="240" w:lineRule="auto"/>
        <w:jc w:val="center"/>
        <w:rPr>
          <w:rFonts w:ascii="Times New Roman" w:eastAsia="Calibri" w:hAnsi="Times New Roman" w:cs="Times New Roman"/>
          <w:b/>
          <w:sz w:val="28"/>
        </w:rPr>
      </w:pPr>
      <w:proofErr w:type="gramStart"/>
      <w:r w:rsidRPr="0098063C">
        <w:rPr>
          <w:rFonts w:ascii="Times New Roman" w:eastAsia="Calibri" w:hAnsi="Times New Roman" w:cs="Times New Roman"/>
          <w:b/>
          <w:sz w:val="28"/>
        </w:rPr>
        <w:t>муниципального</w:t>
      </w:r>
      <w:proofErr w:type="gramEnd"/>
      <w:r w:rsidRPr="0098063C">
        <w:rPr>
          <w:rFonts w:ascii="Times New Roman" w:eastAsia="Calibri" w:hAnsi="Times New Roman" w:cs="Times New Roman"/>
          <w:b/>
          <w:sz w:val="28"/>
        </w:rPr>
        <w:t xml:space="preserve"> округа </w:t>
      </w:r>
    </w:p>
    <w:p w:rsidR="000C7700" w:rsidRPr="0098063C" w:rsidRDefault="000C7700" w:rsidP="00FE512E">
      <w:pPr>
        <w:spacing w:after="0" w:line="240" w:lineRule="auto"/>
        <w:jc w:val="center"/>
        <w:rPr>
          <w:rFonts w:ascii="Times New Roman" w:eastAsia="Calibri" w:hAnsi="Times New Roman" w:cs="Times New Roman"/>
          <w:sz w:val="28"/>
        </w:rPr>
      </w:pPr>
      <w:proofErr w:type="gramStart"/>
      <w:r w:rsidRPr="0098063C">
        <w:rPr>
          <w:rFonts w:ascii="Times New Roman" w:eastAsia="Calibri" w:hAnsi="Times New Roman" w:cs="Times New Roman"/>
          <w:b/>
          <w:sz w:val="28"/>
        </w:rPr>
        <w:t>от</w:t>
      </w:r>
      <w:proofErr w:type="gramEnd"/>
      <w:r w:rsidRPr="0098063C">
        <w:rPr>
          <w:rFonts w:ascii="Times New Roman" w:eastAsia="Calibri" w:hAnsi="Times New Roman" w:cs="Times New Roman"/>
          <w:sz w:val="28"/>
        </w:rPr>
        <w:t xml:space="preserve"> </w:t>
      </w:r>
      <w:r w:rsidRPr="0098063C">
        <w:rPr>
          <w:rFonts w:ascii="Times New Roman" w:eastAsia="Calibri" w:hAnsi="Times New Roman" w:cs="Times New Roman"/>
          <w:b/>
          <w:sz w:val="28"/>
        </w:rPr>
        <w:t>30.05.2024 № 220</w:t>
      </w:r>
    </w:p>
    <w:p w:rsidR="000C7700" w:rsidRPr="00E50E3A" w:rsidRDefault="000C7700" w:rsidP="000C7700">
      <w:pPr>
        <w:spacing w:after="0" w:line="276" w:lineRule="auto"/>
        <w:jc w:val="center"/>
        <w:rPr>
          <w:rFonts w:ascii="Times New Roman" w:eastAsia="Calibri" w:hAnsi="Times New Roman" w:cs="Times New Roman"/>
          <w:sz w:val="48"/>
          <w:szCs w:val="48"/>
        </w:rPr>
      </w:pPr>
    </w:p>
    <w:p w:rsidR="000C7700" w:rsidRPr="0098063C" w:rsidRDefault="000C7700" w:rsidP="000C7700">
      <w:pPr>
        <w:spacing w:after="0" w:line="360" w:lineRule="auto"/>
        <w:ind w:firstLine="709"/>
        <w:jc w:val="both"/>
        <w:rPr>
          <w:rFonts w:ascii="Times New Roman" w:eastAsia="Calibri" w:hAnsi="Times New Roman" w:cs="Times New Roman"/>
          <w:sz w:val="28"/>
          <w:szCs w:val="28"/>
        </w:rPr>
      </w:pPr>
      <w:r w:rsidRPr="0098063C">
        <w:rPr>
          <w:rFonts w:ascii="Times New Roman" w:eastAsia="Calibri"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Кировской области от </w:t>
      </w:r>
      <w:r>
        <w:rPr>
          <w:rFonts w:ascii="Times New Roman" w:eastAsia="Calibri" w:hAnsi="Times New Roman" w:cs="Times New Roman"/>
          <w:sz w:val="28"/>
          <w:szCs w:val="28"/>
        </w:rPr>
        <w:t>20</w:t>
      </w:r>
      <w:r w:rsidRPr="0098063C">
        <w:rPr>
          <w:rFonts w:ascii="Times New Roman" w:eastAsia="Calibri" w:hAnsi="Times New Roman" w:cs="Times New Roman"/>
          <w:sz w:val="28"/>
          <w:szCs w:val="28"/>
        </w:rPr>
        <w:t>.0</w:t>
      </w:r>
      <w:r>
        <w:rPr>
          <w:rFonts w:ascii="Times New Roman" w:eastAsia="Calibri" w:hAnsi="Times New Roman" w:cs="Times New Roman"/>
          <w:sz w:val="28"/>
          <w:szCs w:val="28"/>
        </w:rPr>
        <w:t>1</w:t>
      </w:r>
      <w:r w:rsidRPr="0098063C">
        <w:rPr>
          <w:rFonts w:ascii="Times New Roman" w:eastAsia="Calibri" w:hAnsi="Times New Roman" w:cs="Times New Roman"/>
          <w:sz w:val="28"/>
          <w:szCs w:val="28"/>
        </w:rPr>
        <w:t>.202</w:t>
      </w:r>
      <w:r>
        <w:rPr>
          <w:rFonts w:ascii="Times New Roman" w:eastAsia="Calibri" w:hAnsi="Times New Roman" w:cs="Times New Roman"/>
          <w:sz w:val="28"/>
          <w:szCs w:val="28"/>
        </w:rPr>
        <w:t>5</w:t>
      </w:r>
      <w:r w:rsidRPr="0098063C">
        <w:rPr>
          <w:rFonts w:ascii="Times New Roman" w:eastAsia="Calibri" w:hAnsi="Times New Roman" w:cs="Times New Roman"/>
          <w:sz w:val="28"/>
          <w:szCs w:val="28"/>
        </w:rPr>
        <w:t xml:space="preserve"> N </w:t>
      </w:r>
      <w:r>
        <w:rPr>
          <w:rFonts w:ascii="Times New Roman" w:eastAsia="Calibri" w:hAnsi="Times New Roman" w:cs="Times New Roman"/>
          <w:sz w:val="28"/>
          <w:szCs w:val="28"/>
        </w:rPr>
        <w:t>17</w:t>
      </w:r>
      <w:r w:rsidRPr="0098063C">
        <w:rPr>
          <w:rFonts w:ascii="Times New Roman" w:eastAsia="Calibri" w:hAnsi="Times New Roman" w:cs="Times New Roman"/>
          <w:sz w:val="28"/>
          <w:szCs w:val="28"/>
        </w:rPr>
        <w:t>-П «О внесении изменений в постановление Правительства Кировской области от 07.10.2022 N 548-П «О дополнительной социальной поддержке отдельных категорий граждан», администрация Афанасьевского муниципального округа ПОСТАНОВЛЯЕТ:</w:t>
      </w:r>
    </w:p>
    <w:p w:rsidR="000C7700" w:rsidRDefault="000C7700" w:rsidP="000C770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Pr="0098063C">
        <w:rPr>
          <w:rFonts w:ascii="Times New Roman" w:eastAsia="Calibri" w:hAnsi="Times New Roman" w:cs="Times New Roman"/>
          <w:sz w:val="28"/>
          <w:szCs w:val="28"/>
        </w:rPr>
        <w:t>Внести в постановление администрации Афанасьевского муниципального округа Кировской области от 30.05.2024 № 220 «О дополнительных мерах поддержки отдельных категорий граждан» следующие изменения:</w:t>
      </w:r>
    </w:p>
    <w:p w:rsidR="000C7700" w:rsidRDefault="000C7700" w:rsidP="000C7700">
      <w:pPr>
        <w:autoSpaceDE w:val="0"/>
        <w:autoSpaceDN w:val="0"/>
        <w:adjustRightInd w:val="0"/>
        <w:spacing w:after="0" w:line="360" w:lineRule="auto"/>
        <w:ind w:firstLine="709"/>
        <w:jc w:val="both"/>
        <w:rPr>
          <w:rFonts w:ascii="Times New Roman" w:hAnsi="Times New Roman" w:cs="Times New Roman"/>
          <w:sz w:val="28"/>
          <w:szCs w:val="28"/>
        </w:rPr>
      </w:pPr>
      <w:r w:rsidRPr="00826460">
        <w:rPr>
          <w:rFonts w:ascii="Times New Roman" w:hAnsi="Times New Roman" w:cs="Times New Roman"/>
          <w:sz w:val="28"/>
          <w:szCs w:val="28"/>
        </w:rPr>
        <w:t xml:space="preserve">1.1. </w:t>
      </w:r>
      <w:r>
        <w:rPr>
          <w:rFonts w:ascii="Times New Roman" w:hAnsi="Times New Roman" w:cs="Times New Roman"/>
          <w:sz w:val="28"/>
          <w:szCs w:val="28"/>
        </w:rPr>
        <w:t xml:space="preserve"> Подпункт 1.1.пункта 1 Постановления </w:t>
      </w:r>
      <w:r w:rsidR="001A59B3">
        <w:rPr>
          <w:rFonts w:ascii="Times New Roman" w:hAnsi="Times New Roman" w:cs="Times New Roman"/>
          <w:sz w:val="28"/>
          <w:szCs w:val="28"/>
        </w:rPr>
        <w:t xml:space="preserve">после слов </w:t>
      </w:r>
      <w:r>
        <w:rPr>
          <w:rFonts w:ascii="Times New Roman" w:hAnsi="Times New Roman" w:cs="Times New Roman"/>
          <w:sz w:val="28"/>
          <w:szCs w:val="28"/>
        </w:rPr>
        <w:t xml:space="preserve">«находящихся в отпуске на территории Кировской области», дополнить словами «в том числе в связи с лечением и реабилитацией,». </w:t>
      </w:r>
    </w:p>
    <w:p w:rsidR="001A59B3" w:rsidRDefault="001A59B3" w:rsidP="001A59B3">
      <w:pPr>
        <w:spacing w:after="0" w:line="360" w:lineRule="auto"/>
        <w:contextualSpacing/>
        <w:jc w:val="both"/>
        <w:rPr>
          <w:rFonts w:ascii="Times New Roman" w:eastAsia="Calibri" w:hAnsi="Times New Roman" w:cs="Times New Roman"/>
          <w:sz w:val="28"/>
          <w:szCs w:val="28"/>
        </w:rPr>
      </w:pPr>
      <w:r>
        <w:rPr>
          <w:rFonts w:ascii="Times New Roman" w:hAnsi="Times New Roman" w:cs="Times New Roman"/>
          <w:sz w:val="28"/>
          <w:szCs w:val="28"/>
        </w:rPr>
        <w:lastRenderedPageBreak/>
        <w:t xml:space="preserve">          </w:t>
      </w:r>
      <w:r w:rsidR="000C7700">
        <w:rPr>
          <w:rFonts w:ascii="Times New Roman" w:eastAsia="Calibri" w:hAnsi="Times New Roman" w:cs="Times New Roman"/>
          <w:sz w:val="28"/>
          <w:szCs w:val="28"/>
        </w:rPr>
        <w:t xml:space="preserve">1.2. </w:t>
      </w:r>
      <w:r>
        <w:rPr>
          <w:rFonts w:ascii="Times New Roman" w:eastAsia="Calibri" w:hAnsi="Times New Roman" w:cs="Times New Roman"/>
          <w:sz w:val="28"/>
          <w:szCs w:val="28"/>
        </w:rPr>
        <w:t>После абзаца «участникам специальной военной операции, находящимся в отпуске на территории Кировской области;» дополнить абзацем следующего содержания:</w:t>
      </w:r>
    </w:p>
    <w:p w:rsidR="00262BDC" w:rsidRDefault="001A59B3" w:rsidP="001A59B3">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дополнительные</w:t>
      </w:r>
      <w:proofErr w:type="gramEnd"/>
      <w:r>
        <w:rPr>
          <w:rFonts w:ascii="Times New Roman" w:eastAsia="Calibri" w:hAnsi="Times New Roman" w:cs="Times New Roman"/>
          <w:sz w:val="28"/>
          <w:szCs w:val="28"/>
        </w:rPr>
        <w:t xml:space="preserve"> меры социальной поддержки предоставляются  участникам военной операции находящимся в отпуске на территории Афанасьевского муниципального округа</w:t>
      </w:r>
      <w:r w:rsidR="00262BDC">
        <w:rPr>
          <w:rFonts w:ascii="Times New Roman" w:eastAsia="Calibri" w:hAnsi="Times New Roman" w:cs="Times New Roman"/>
          <w:sz w:val="28"/>
          <w:szCs w:val="28"/>
        </w:rPr>
        <w:t xml:space="preserve">, в том числе в связи с лечением и реабилитацией, по 31.12.2025 при предъявлении </w:t>
      </w:r>
      <w:r>
        <w:rPr>
          <w:rFonts w:ascii="Times New Roman" w:eastAsia="Calibri" w:hAnsi="Times New Roman" w:cs="Times New Roman"/>
          <w:sz w:val="28"/>
          <w:szCs w:val="28"/>
        </w:rPr>
        <w:t xml:space="preserve"> </w:t>
      </w:r>
      <w:r w:rsidR="00262BDC">
        <w:rPr>
          <w:rFonts w:ascii="Times New Roman" w:eastAsia="Calibri" w:hAnsi="Times New Roman" w:cs="Times New Roman"/>
          <w:sz w:val="28"/>
          <w:szCs w:val="28"/>
        </w:rPr>
        <w:t xml:space="preserve"> отпускного билета.».</w:t>
      </w:r>
    </w:p>
    <w:p w:rsidR="000C7700" w:rsidRDefault="00262BDC" w:rsidP="00D812D8">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1.3. Часть 1 </w:t>
      </w:r>
      <w:r w:rsidR="000C7700">
        <w:rPr>
          <w:rFonts w:ascii="Times New Roman" w:eastAsia="Calibri" w:hAnsi="Times New Roman" w:cs="Times New Roman"/>
          <w:sz w:val="28"/>
          <w:szCs w:val="28"/>
        </w:rPr>
        <w:t>Постановления дополнить подпунктом 1.5 и 1.6 следующего содержания:</w:t>
      </w:r>
    </w:p>
    <w:p w:rsidR="000C7700" w:rsidRDefault="000C7700" w:rsidP="000C770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«1.5. Установить для участников специальной военной операции, нахо</w:t>
      </w:r>
      <w:r w:rsidR="00262BDC">
        <w:rPr>
          <w:rFonts w:ascii="Times New Roman" w:eastAsia="Calibri" w:hAnsi="Times New Roman" w:cs="Times New Roman"/>
          <w:sz w:val="28"/>
          <w:szCs w:val="28"/>
        </w:rPr>
        <w:t>дящихся в отпуске на территории Афанасьевского муниципального округа</w:t>
      </w:r>
      <w:r>
        <w:rPr>
          <w:rFonts w:ascii="Times New Roman" w:eastAsia="Calibri" w:hAnsi="Times New Roman" w:cs="Times New Roman"/>
          <w:sz w:val="28"/>
          <w:szCs w:val="28"/>
        </w:rPr>
        <w:t xml:space="preserve">, в том числе в связи с лечением и реабилитацией, дополнительную меру социальной поддержки в виде бесплатного посещения указанными участниками специальной военной операции, в том числе совместно с их супругами, концертов, спектаклей, выставок, фестивалей, конкурсов, смотров, проводимых </w:t>
      </w:r>
      <w:r w:rsidR="00262BDC">
        <w:rPr>
          <w:rFonts w:ascii="Times New Roman" w:eastAsia="Calibri" w:hAnsi="Times New Roman" w:cs="Times New Roman"/>
          <w:sz w:val="28"/>
          <w:szCs w:val="28"/>
        </w:rPr>
        <w:t xml:space="preserve">муниципальными </w:t>
      </w:r>
      <w:r>
        <w:rPr>
          <w:rFonts w:ascii="Times New Roman" w:eastAsia="Calibri" w:hAnsi="Times New Roman" w:cs="Times New Roman"/>
          <w:sz w:val="28"/>
          <w:szCs w:val="28"/>
        </w:rPr>
        <w:t>учреждениями культуры.».</w:t>
      </w:r>
    </w:p>
    <w:p w:rsidR="000C7700" w:rsidRPr="0098063C" w:rsidRDefault="000C7700" w:rsidP="000C770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«1.6. Установить для участников специальной военной операции, находящихся в отпуске на территории</w:t>
      </w:r>
      <w:r w:rsidR="00262BDC" w:rsidRPr="00262BDC">
        <w:rPr>
          <w:rFonts w:ascii="Times New Roman" w:eastAsia="Calibri" w:hAnsi="Times New Roman" w:cs="Times New Roman"/>
          <w:sz w:val="28"/>
          <w:szCs w:val="28"/>
        </w:rPr>
        <w:t xml:space="preserve"> </w:t>
      </w:r>
      <w:r w:rsidR="00262BDC">
        <w:rPr>
          <w:rFonts w:ascii="Times New Roman" w:eastAsia="Calibri" w:hAnsi="Times New Roman" w:cs="Times New Roman"/>
          <w:sz w:val="28"/>
          <w:szCs w:val="28"/>
        </w:rPr>
        <w:t>Афанасьевского муниципального округа</w:t>
      </w:r>
      <w:r>
        <w:rPr>
          <w:rFonts w:ascii="Times New Roman" w:eastAsia="Calibri" w:hAnsi="Times New Roman" w:cs="Times New Roman"/>
          <w:sz w:val="28"/>
          <w:szCs w:val="28"/>
        </w:rPr>
        <w:t xml:space="preserve">, в том числе в связи с лечением и реабилитацией, дополнительную меру социальной поддержки в виде бесплатного предоставления указанными участниками специальной военной операции, в том числе совместно с их супругами, услуг физкультурно-спортивных организаций, подведомственных </w:t>
      </w:r>
      <w:r w:rsidR="0014705D">
        <w:rPr>
          <w:rFonts w:ascii="Times New Roman" w:eastAsia="Calibri" w:hAnsi="Times New Roman" w:cs="Times New Roman"/>
          <w:sz w:val="28"/>
          <w:szCs w:val="28"/>
        </w:rPr>
        <w:t>органам местного самоуправления</w:t>
      </w:r>
      <w:r>
        <w:rPr>
          <w:rFonts w:ascii="Times New Roman" w:eastAsia="Calibri" w:hAnsi="Times New Roman" w:cs="Times New Roman"/>
          <w:sz w:val="28"/>
          <w:szCs w:val="28"/>
        </w:rPr>
        <w:t>».</w:t>
      </w:r>
    </w:p>
    <w:p w:rsidR="000C7700" w:rsidRPr="0098063C" w:rsidRDefault="000C7700" w:rsidP="000C770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14705D">
        <w:rPr>
          <w:rFonts w:ascii="Times New Roman" w:eastAsia="Calibri" w:hAnsi="Times New Roman" w:cs="Times New Roman"/>
          <w:sz w:val="28"/>
          <w:szCs w:val="28"/>
        </w:rPr>
        <w:t>4</w:t>
      </w:r>
      <w:r>
        <w:rPr>
          <w:rFonts w:ascii="Times New Roman" w:eastAsia="Calibri" w:hAnsi="Times New Roman" w:cs="Times New Roman"/>
          <w:sz w:val="28"/>
          <w:szCs w:val="28"/>
        </w:rPr>
        <w:t xml:space="preserve">. </w:t>
      </w:r>
      <w:r w:rsidRPr="0098063C">
        <w:rPr>
          <w:rFonts w:ascii="Times New Roman" w:eastAsia="Calibri" w:hAnsi="Times New Roman" w:cs="Times New Roman"/>
          <w:sz w:val="28"/>
          <w:szCs w:val="28"/>
        </w:rPr>
        <w:t>П</w:t>
      </w:r>
      <w:r w:rsidR="0014705D">
        <w:rPr>
          <w:rFonts w:ascii="Times New Roman" w:eastAsia="Calibri" w:hAnsi="Times New Roman" w:cs="Times New Roman"/>
          <w:sz w:val="28"/>
          <w:szCs w:val="28"/>
        </w:rPr>
        <w:t>одп</w:t>
      </w:r>
      <w:r w:rsidRPr="0098063C">
        <w:rPr>
          <w:rFonts w:ascii="Times New Roman" w:eastAsia="Calibri" w:hAnsi="Times New Roman" w:cs="Times New Roman"/>
          <w:sz w:val="28"/>
          <w:szCs w:val="28"/>
        </w:rPr>
        <w:t>ункт</w:t>
      </w:r>
      <w:r w:rsidR="0014705D">
        <w:rPr>
          <w:rFonts w:ascii="Times New Roman" w:eastAsia="Calibri" w:hAnsi="Times New Roman" w:cs="Times New Roman"/>
          <w:sz w:val="28"/>
          <w:szCs w:val="28"/>
        </w:rPr>
        <w:t xml:space="preserve"> </w:t>
      </w:r>
      <w:r w:rsidRPr="0098063C">
        <w:rPr>
          <w:rFonts w:ascii="Times New Roman" w:eastAsia="Calibri" w:hAnsi="Times New Roman" w:cs="Times New Roman"/>
          <w:sz w:val="28"/>
          <w:szCs w:val="28"/>
        </w:rPr>
        <w:t>2.2</w:t>
      </w:r>
      <w:r w:rsidR="0014705D" w:rsidRPr="0014705D">
        <w:rPr>
          <w:rFonts w:ascii="Times New Roman" w:eastAsia="Calibri" w:hAnsi="Times New Roman" w:cs="Times New Roman"/>
          <w:sz w:val="28"/>
          <w:szCs w:val="28"/>
        </w:rPr>
        <w:t xml:space="preserve"> </w:t>
      </w:r>
      <w:r w:rsidR="0014705D">
        <w:rPr>
          <w:rFonts w:ascii="Times New Roman" w:eastAsia="Calibri" w:hAnsi="Times New Roman" w:cs="Times New Roman"/>
          <w:sz w:val="28"/>
          <w:szCs w:val="28"/>
        </w:rPr>
        <w:t>пункта</w:t>
      </w:r>
      <w:r>
        <w:rPr>
          <w:rFonts w:ascii="Times New Roman" w:eastAsia="Calibri" w:hAnsi="Times New Roman" w:cs="Times New Roman"/>
          <w:sz w:val="28"/>
          <w:szCs w:val="28"/>
        </w:rPr>
        <w:t xml:space="preserve"> </w:t>
      </w:r>
      <w:r w:rsidR="0014705D">
        <w:rPr>
          <w:rFonts w:ascii="Times New Roman" w:eastAsia="Calibri" w:hAnsi="Times New Roman" w:cs="Times New Roman"/>
          <w:sz w:val="28"/>
          <w:szCs w:val="28"/>
        </w:rPr>
        <w:t xml:space="preserve">2 </w:t>
      </w:r>
      <w:r>
        <w:rPr>
          <w:rFonts w:ascii="Times New Roman" w:eastAsia="Calibri" w:hAnsi="Times New Roman" w:cs="Times New Roman"/>
          <w:sz w:val="28"/>
          <w:szCs w:val="28"/>
        </w:rPr>
        <w:t>и подпункта 2.4</w:t>
      </w:r>
      <w:r w:rsidRPr="0098063C">
        <w:rPr>
          <w:rFonts w:ascii="Times New Roman" w:eastAsia="Calibri" w:hAnsi="Times New Roman" w:cs="Times New Roman"/>
          <w:sz w:val="28"/>
          <w:szCs w:val="28"/>
        </w:rPr>
        <w:t xml:space="preserve"> изложить в новой редакции следующего содержания:</w:t>
      </w:r>
    </w:p>
    <w:p w:rsidR="000C7700" w:rsidRPr="0098063C" w:rsidRDefault="0014705D" w:rsidP="000C7700">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 </w:t>
      </w:r>
      <w:r w:rsidR="000C7700" w:rsidRPr="0098063C">
        <w:rPr>
          <w:rFonts w:ascii="Times New Roman" w:eastAsia="Calibri" w:hAnsi="Times New Roman" w:cs="Times New Roman"/>
          <w:sz w:val="28"/>
          <w:szCs w:val="28"/>
        </w:rPr>
        <w:t xml:space="preserve">Дополнительные меры социальной поддержки, указанные в </w:t>
      </w:r>
      <w:hyperlink r:id="rId8" w:history="1">
        <w:r w:rsidR="000C7700" w:rsidRPr="0098063C">
          <w:rPr>
            <w:rFonts w:ascii="Times New Roman" w:eastAsia="Calibri" w:hAnsi="Times New Roman" w:cs="Times New Roman"/>
            <w:sz w:val="28"/>
            <w:szCs w:val="28"/>
          </w:rPr>
          <w:t>подпунктах 1.</w:t>
        </w:r>
      </w:hyperlink>
      <w:r w:rsidR="000C7700" w:rsidRPr="0098063C">
        <w:rPr>
          <w:rFonts w:ascii="Times New Roman" w:eastAsia="Calibri" w:hAnsi="Times New Roman" w:cs="Times New Roman"/>
          <w:sz w:val="28"/>
          <w:szCs w:val="28"/>
        </w:rPr>
        <w:t xml:space="preserve">2 - </w:t>
      </w:r>
      <w:hyperlink r:id="rId9" w:history="1">
        <w:r w:rsidR="000C7700" w:rsidRPr="0098063C">
          <w:rPr>
            <w:rFonts w:ascii="Times New Roman" w:eastAsia="Calibri" w:hAnsi="Times New Roman" w:cs="Times New Roman"/>
            <w:sz w:val="28"/>
            <w:szCs w:val="28"/>
          </w:rPr>
          <w:t>1.3 пункта 1</w:t>
        </w:r>
      </w:hyperlink>
      <w:r w:rsidR="000C7700" w:rsidRPr="0098063C">
        <w:rPr>
          <w:rFonts w:ascii="Times New Roman" w:eastAsia="Calibri" w:hAnsi="Times New Roman" w:cs="Times New Roman"/>
          <w:sz w:val="28"/>
          <w:szCs w:val="28"/>
        </w:rPr>
        <w:t xml:space="preserve"> настоящего постановления, предоставляются детям участников специальной военной операции по </w:t>
      </w:r>
      <w:r w:rsidR="000C7700" w:rsidRPr="0014705D">
        <w:rPr>
          <w:rFonts w:ascii="Times New Roman" w:eastAsia="Calibri" w:hAnsi="Times New Roman" w:cs="Times New Roman"/>
          <w:sz w:val="28"/>
          <w:szCs w:val="28"/>
        </w:rPr>
        <w:t>31.12.2025,</w:t>
      </w:r>
      <w:r w:rsidR="000C7700" w:rsidRPr="0098063C">
        <w:rPr>
          <w:rFonts w:ascii="Times New Roman" w:eastAsia="Calibri" w:hAnsi="Times New Roman" w:cs="Times New Roman"/>
          <w:sz w:val="28"/>
          <w:szCs w:val="28"/>
        </w:rPr>
        <w:t xml:space="preserve"> но не более чем до дня достижения ими возраста 18 лет.</w:t>
      </w:r>
    </w:p>
    <w:p w:rsidR="000C7700" w:rsidRDefault="000C7700" w:rsidP="000C7700">
      <w:pPr>
        <w:spacing w:after="0" w:line="360" w:lineRule="auto"/>
        <w:ind w:firstLine="709"/>
        <w:jc w:val="both"/>
        <w:rPr>
          <w:rFonts w:ascii="Times New Roman" w:eastAsia="Calibri" w:hAnsi="Times New Roman" w:cs="Times New Roman"/>
          <w:sz w:val="28"/>
          <w:szCs w:val="28"/>
        </w:rPr>
      </w:pPr>
      <w:r w:rsidRPr="0098063C">
        <w:rPr>
          <w:rFonts w:ascii="Times New Roman" w:eastAsia="Calibri" w:hAnsi="Times New Roman" w:cs="Times New Roman"/>
          <w:sz w:val="28"/>
          <w:szCs w:val="28"/>
        </w:rPr>
        <w:t xml:space="preserve">Дополнительная мера социальной поддержки, указанная в подпункте 1.1. пункта 1 настоящего постановления, предоставляются детям участников специальной военной операции по </w:t>
      </w:r>
      <w:r w:rsidRPr="0014705D">
        <w:rPr>
          <w:rFonts w:ascii="Times New Roman" w:eastAsia="Calibri" w:hAnsi="Times New Roman" w:cs="Times New Roman"/>
          <w:sz w:val="28"/>
          <w:szCs w:val="28"/>
        </w:rPr>
        <w:t>31.12.2025,</w:t>
      </w:r>
      <w:r w:rsidRPr="0098063C">
        <w:rPr>
          <w:rFonts w:ascii="Times New Roman" w:eastAsia="Calibri" w:hAnsi="Times New Roman" w:cs="Times New Roman"/>
          <w:sz w:val="28"/>
          <w:szCs w:val="28"/>
        </w:rPr>
        <w:t xml:space="preserve"> но не более чем до дня достижения ими возраста 18 лет, либо достижения ими возраста 23 лет (для обучающихся по очной форме обучения в расположенных на территории Кировской области образовательных организациях среднего профессионального или высшего образования), либо до дня окончания срока установления инвалидности (для детей старше 18 лет, если они стали инвалидами до достижения ими указанного возраста), супругам и родителям участников специальной военной операции, опекунам (попечителям), воспитывавшим участников специальной военной операции до достижения ими совершеннолетия, по </w:t>
      </w:r>
      <w:r w:rsidRPr="0014705D">
        <w:rPr>
          <w:rFonts w:ascii="Times New Roman" w:eastAsia="Calibri" w:hAnsi="Times New Roman" w:cs="Times New Roman"/>
          <w:sz w:val="28"/>
          <w:szCs w:val="28"/>
        </w:rPr>
        <w:t>31.12.2025.».</w:t>
      </w:r>
    </w:p>
    <w:p w:rsidR="0014705D" w:rsidRDefault="0014705D" w:rsidP="0014705D">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1.5. Подпункт 2.4 Пункта 2 изложить в новой редакции следующего содержания:</w:t>
      </w:r>
    </w:p>
    <w:p w:rsidR="000C7700" w:rsidRPr="0098063C" w:rsidRDefault="000C7700" w:rsidP="000C770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«2.4.</w:t>
      </w:r>
      <w:r w:rsidRPr="0098063C">
        <w:rPr>
          <w:rFonts w:ascii="Times New Roman" w:eastAsia="Calibri" w:hAnsi="Times New Roman" w:cs="Times New Roman"/>
          <w:sz w:val="28"/>
          <w:szCs w:val="28"/>
        </w:rPr>
        <w:t xml:space="preserve"> </w:t>
      </w:r>
      <w:r>
        <w:rPr>
          <w:rFonts w:ascii="Times New Roman" w:eastAsia="Calibri" w:hAnsi="Times New Roman" w:cs="Times New Roman"/>
          <w:sz w:val="28"/>
          <w:szCs w:val="28"/>
        </w:rPr>
        <w:t>Дополнительные меры социальной поддержки, указанные в пункте 1.4 пункта 1 настоящего постановления предоставляются однократно в 2025 году в объеме 10</w:t>
      </w:r>
      <w:r w:rsidR="00250C1C">
        <w:rPr>
          <w:rFonts w:ascii="Times New Roman" w:eastAsia="Calibri" w:hAnsi="Times New Roman" w:cs="Times New Roman"/>
          <w:sz w:val="28"/>
          <w:szCs w:val="28"/>
        </w:rPr>
        <w:t xml:space="preserve"> плотных</w:t>
      </w:r>
      <w:r>
        <w:rPr>
          <w:rFonts w:ascii="Times New Roman" w:eastAsia="Calibri" w:hAnsi="Times New Roman" w:cs="Times New Roman"/>
          <w:sz w:val="28"/>
          <w:szCs w:val="28"/>
        </w:rPr>
        <w:t xml:space="preserve"> куб. метров на одно жилое помещение.».</w:t>
      </w:r>
    </w:p>
    <w:p w:rsidR="000C7700" w:rsidRDefault="000C7700" w:rsidP="0014705D">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14705D">
        <w:rPr>
          <w:rFonts w:ascii="Times New Roman" w:eastAsia="Calibri" w:hAnsi="Times New Roman" w:cs="Times New Roman"/>
          <w:sz w:val="28"/>
          <w:szCs w:val="28"/>
        </w:rPr>
        <w:t>6</w:t>
      </w:r>
      <w:r>
        <w:rPr>
          <w:rFonts w:ascii="Times New Roman" w:eastAsia="Calibri" w:hAnsi="Times New Roman" w:cs="Times New Roman"/>
          <w:sz w:val="28"/>
          <w:szCs w:val="28"/>
        </w:rPr>
        <w:t>. Пункт 5 дополнить подпунктом 5.1</w:t>
      </w:r>
      <w:r w:rsidR="0014705D">
        <w:rPr>
          <w:rFonts w:ascii="Times New Roman" w:eastAsia="Calibri" w:hAnsi="Times New Roman" w:cs="Times New Roman"/>
          <w:sz w:val="28"/>
          <w:szCs w:val="28"/>
        </w:rPr>
        <w:t xml:space="preserve"> следующего содержания:</w:t>
      </w:r>
    </w:p>
    <w:p w:rsidR="000C7700" w:rsidRDefault="000C7700" w:rsidP="000C770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14705D">
        <w:rPr>
          <w:rFonts w:ascii="Times New Roman" w:eastAsia="Calibri" w:hAnsi="Times New Roman" w:cs="Times New Roman"/>
          <w:sz w:val="28"/>
          <w:szCs w:val="28"/>
        </w:rPr>
        <w:t xml:space="preserve">5.1. </w:t>
      </w:r>
      <w:r>
        <w:rPr>
          <w:rFonts w:ascii="Times New Roman" w:eastAsia="Calibri" w:hAnsi="Times New Roman" w:cs="Times New Roman"/>
          <w:sz w:val="28"/>
          <w:szCs w:val="28"/>
        </w:rPr>
        <w:t>Рекомендовать Управлени</w:t>
      </w:r>
      <w:r w:rsidR="00E060CC">
        <w:rPr>
          <w:rFonts w:ascii="Times New Roman" w:eastAsia="Calibri" w:hAnsi="Times New Roman" w:cs="Times New Roman"/>
          <w:sz w:val="28"/>
          <w:szCs w:val="28"/>
        </w:rPr>
        <w:t>ю</w:t>
      </w:r>
      <w:r>
        <w:rPr>
          <w:rFonts w:ascii="Times New Roman" w:eastAsia="Calibri" w:hAnsi="Times New Roman" w:cs="Times New Roman"/>
          <w:sz w:val="28"/>
          <w:szCs w:val="28"/>
        </w:rPr>
        <w:t xml:space="preserve"> образования, Управлени</w:t>
      </w:r>
      <w:r w:rsidR="00E060CC">
        <w:rPr>
          <w:rFonts w:ascii="Times New Roman" w:eastAsia="Calibri" w:hAnsi="Times New Roman" w:cs="Times New Roman"/>
          <w:sz w:val="28"/>
          <w:szCs w:val="28"/>
        </w:rPr>
        <w:t>ю</w:t>
      </w:r>
      <w:r>
        <w:rPr>
          <w:rFonts w:ascii="Times New Roman" w:eastAsia="Calibri" w:hAnsi="Times New Roman" w:cs="Times New Roman"/>
          <w:sz w:val="28"/>
          <w:szCs w:val="28"/>
        </w:rPr>
        <w:t xml:space="preserve"> культуры администрации Афанасьевского муниципального округа установить:</w:t>
      </w:r>
    </w:p>
    <w:p w:rsidR="000C7700" w:rsidRDefault="000C7700" w:rsidP="000C7700">
      <w:pPr>
        <w:spacing w:after="0" w:line="360" w:lineRule="auto"/>
        <w:ind w:firstLine="709"/>
        <w:contextualSpacing/>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дополнительные</w:t>
      </w:r>
      <w:proofErr w:type="gramEnd"/>
      <w:r>
        <w:rPr>
          <w:rFonts w:ascii="Times New Roman" w:eastAsia="Calibri" w:hAnsi="Times New Roman" w:cs="Times New Roman"/>
          <w:sz w:val="28"/>
          <w:szCs w:val="28"/>
        </w:rPr>
        <w:t xml:space="preserve"> меры социальной поддержки, связанные с предоставлением несовершеннолетним детям участников специальной военной операции бесплатных услуг дополнительного образования в муниципальных образовательных организациях;</w:t>
      </w:r>
    </w:p>
    <w:p w:rsidR="000C7700" w:rsidRDefault="000C7700" w:rsidP="000C770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дополнительные меры социальной поддержки, связанные с бесплатным посещением несовершеннолетними детьми и родителями участников специальной военной операции, опекунами (попечителями), воспитывавшим участника специальной военной операции до достижения им совершеннолетия, а также участниками специальной военной операции, указанными в пункте 1</w:t>
      </w:r>
      <w:r w:rsidR="00250C1C">
        <w:rPr>
          <w:rFonts w:ascii="Times New Roman" w:eastAsia="Calibri" w:hAnsi="Times New Roman" w:cs="Times New Roman"/>
          <w:sz w:val="28"/>
          <w:szCs w:val="28"/>
        </w:rPr>
        <w:t>.6.</w:t>
      </w:r>
      <w:r>
        <w:rPr>
          <w:rFonts w:ascii="Times New Roman" w:eastAsia="Calibri" w:hAnsi="Times New Roman" w:cs="Times New Roman"/>
          <w:sz w:val="28"/>
          <w:szCs w:val="28"/>
        </w:rPr>
        <w:t xml:space="preserve"> настоящего постановления, в том числе совместно с их супругами, концертов, спектаклей, выставок, фестивалей, конкурсов, смотров, проводимых муниципальными учреждениями культуры;</w:t>
      </w:r>
    </w:p>
    <w:p w:rsidR="00E060CC" w:rsidRDefault="00E060CC" w:rsidP="000C7700">
      <w:pPr>
        <w:spacing w:after="0" w:line="360" w:lineRule="auto"/>
        <w:ind w:firstLine="709"/>
        <w:contextualSpacing/>
        <w:jc w:val="both"/>
        <w:rPr>
          <w:rFonts w:ascii="Times New Roman" w:eastAsia="Calibri" w:hAnsi="Times New Roman" w:cs="Times New Roman"/>
          <w:sz w:val="28"/>
          <w:szCs w:val="28"/>
        </w:rPr>
      </w:pPr>
    </w:p>
    <w:p w:rsidR="00E060CC" w:rsidRDefault="00E060CC" w:rsidP="000C7700">
      <w:pPr>
        <w:spacing w:after="0" w:line="360" w:lineRule="auto"/>
        <w:ind w:firstLine="709"/>
        <w:contextualSpacing/>
        <w:jc w:val="both"/>
        <w:rPr>
          <w:rFonts w:ascii="Times New Roman" w:eastAsia="Calibri" w:hAnsi="Times New Roman" w:cs="Times New Roman"/>
          <w:sz w:val="28"/>
          <w:szCs w:val="28"/>
        </w:rPr>
      </w:pPr>
    </w:p>
    <w:p w:rsidR="000C7700" w:rsidRPr="0098063C" w:rsidRDefault="000C7700" w:rsidP="000C7700">
      <w:pPr>
        <w:spacing w:after="0" w:line="360" w:lineRule="auto"/>
        <w:ind w:firstLine="709"/>
        <w:contextualSpacing/>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дополнительные</w:t>
      </w:r>
      <w:proofErr w:type="gramEnd"/>
      <w:r>
        <w:rPr>
          <w:rFonts w:ascii="Times New Roman" w:eastAsia="Calibri" w:hAnsi="Times New Roman" w:cs="Times New Roman"/>
          <w:sz w:val="28"/>
          <w:szCs w:val="28"/>
        </w:rPr>
        <w:t xml:space="preserve"> меры социальной поддержки, связанные с предоставлением несовершеннолетним детям участников специальной военной операции,</w:t>
      </w:r>
      <w:r w:rsidRPr="004E0B0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а также участниками специальной военной операции, указанными в </w:t>
      </w:r>
      <w:r w:rsidRPr="00250C1C">
        <w:rPr>
          <w:rFonts w:ascii="Times New Roman" w:eastAsia="Calibri" w:hAnsi="Times New Roman" w:cs="Times New Roman"/>
          <w:sz w:val="28"/>
          <w:szCs w:val="28"/>
        </w:rPr>
        <w:t xml:space="preserve">пункте </w:t>
      </w:r>
      <w:r w:rsidR="00250C1C" w:rsidRPr="00250C1C">
        <w:rPr>
          <w:rFonts w:ascii="Times New Roman" w:eastAsia="Calibri" w:hAnsi="Times New Roman" w:cs="Times New Roman"/>
          <w:sz w:val="28"/>
          <w:szCs w:val="28"/>
        </w:rPr>
        <w:t>1.6</w:t>
      </w:r>
      <w:r w:rsidR="00250C1C">
        <w:rPr>
          <w:rFonts w:ascii="Times New Roman" w:eastAsia="Calibri" w:hAnsi="Times New Roman" w:cs="Times New Roman"/>
          <w:sz w:val="28"/>
          <w:szCs w:val="28"/>
        </w:rPr>
        <w:t>.</w:t>
      </w:r>
      <w:r>
        <w:rPr>
          <w:rFonts w:ascii="Times New Roman" w:eastAsia="Calibri" w:hAnsi="Times New Roman" w:cs="Times New Roman"/>
          <w:sz w:val="28"/>
          <w:szCs w:val="28"/>
        </w:rPr>
        <w:t xml:space="preserve"> настоящего постановления, в том числе совместно с их супругами, бесплатных услуг физкультурно-спортивных организаций, подведомственных органам местного самоуправления муниципальных образований Кировской области.».</w:t>
      </w:r>
    </w:p>
    <w:p w:rsidR="000C7700" w:rsidRPr="0098063C" w:rsidRDefault="000C7700" w:rsidP="000C770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Pr="0098063C">
        <w:rPr>
          <w:rFonts w:ascii="Times New Roman" w:eastAsia="Calibri" w:hAnsi="Times New Roman" w:cs="Times New Roman"/>
          <w:sz w:val="28"/>
          <w:szCs w:val="28"/>
        </w:rPr>
        <w:t>Контроль за выполнением настоящего постановления возложить на заместителя главы администрации муниципального округа по социальным вопросам.</w:t>
      </w:r>
    </w:p>
    <w:p w:rsidR="000C7700" w:rsidRPr="0098063C" w:rsidRDefault="000C7700" w:rsidP="000C7700">
      <w:pPr>
        <w:spacing w:after="20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Pr="0098063C">
        <w:rPr>
          <w:rFonts w:ascii="Times New Roman" w:eastAsia="Calibri" w:hAnsi="Times New Roman" w:cs="Times New Roman"/>
          <w:sz w:val="28"/>
          <w:szCs w:val="28"/>
        </w:rPr>
        <w:t>Настоящее постановление вступает в силу с момента его официального опубликования.</w:t>
      </w:r>
    </w:p>
    <w:p w:rsidR="000C7700" w:rsidRPr="00E50E3A" w:rsidRDefault="000C7700" w:rsidP="000C7700">
      <w:pPr>
        <w:spacing w:after="200" w:line="360" w:lineRule="auto"/>
        <w:ind w:left="709"/>
        <w:contextualSpacing/>
        <w:jc w:val="both"/>
        <w:rPr>
          <w:rFonts w:ascii="Times New Roman" w:eastAsia="Calibri" w:hAnsi="Times New Roman" w:cs="Times New Roman"/>
          <w:sz w:val="56"/>
          <w:szCs w:val="56"/>
        </w:rPr>
      </w:pPr>
    </w:p>
    <w:tbl>
      <w:tblPr>
        <w:tblW w:w="9648" w:type="dxa"/>
        <w:tblLayout w:type="fixed"/>
        <w:tblLook w:val="0000" w:firstRow="0" w:lastRow="0" w:firstColumn="0" w:lastColumn="0" w:noHBand="0" w:noVBand="0"/>
      </w:tblPr>
      <w:tblGrid>
        <w:gridCol w:w="3261"/>
        <w:gridCol w:w="6387"/>
      </w:tblGrid>
      <w:tr w:rsidR="000C7700" w:rsidRPr="0098063C" w:rsidTr="00343F5E">
        <w:trPr>
          <w:trHeight w:val="938"/>
        </w:trPr>
        <w:tc>
          <w:tcPr>
            <w:tcW w:w="3261" w:type="dxa"/>
          </w:tcPr>
          <w:p w:rsidR="000C7700" w:rsidRDefault="000C7700" w:rsidP="00D019A3">
            <w:pPr>
              <w:spacing w:after="0" w:line="240" w:lineRule="auto"/>
              <w:rPr>
                <w:rFonts w:ascii="Times New Roman" w:eastAsia="Calibri" w:hAnsi="Times New Roman" w:cs="Times New Roman"/>
                <w:sz w:val="28"/>
              </w:rPr>
            </w:pPr>
            <w:r>
              <w:rPr>
                <w:rFonts w:ascii="Times New Roman" w:eastAsia="Calibri" w:hAnsi="Times New Roman" w:cs="Times New Roman"/>
                <w:sz w:val="28"/>
              </w:rPr>
              <w:t xml:space="preserve">Глава Афанасьевского </w:t>
            </w:r>
          </w:p>
          <w:p w:rsidR="000C7700" w:rsidRPr="0098063C" w:rsidRDefault="000C7700" w:rsidP="00D019A3">
            <w:pPr>
              <w:spacing w:after="0" w:line="240" w:lineRule="auto"/>
              <w:rPr>
                <w:rFonts w:ascii="Times New Roman" w:eastAsia="Calibri" w:hAnsi="Times New Roman" w:cs="Times New Roman"/>
                <w:sz w:val="28"/>
              </w:rPr>
            </w:pPr>
            <w:proofErr w:type="gramStart"/>
            <w:r>
              <w:rPr>
                <w:rFonts w:ascii="Times New Roman" w:eastAsia="Calibri" w:hAnsi="Times New Roman" w:cs="Times New Roman"/>
                <w:sz w:val="28"/>
              </w:rPr>
              <w:t>муниципального</w:t>
            </w:r>
            <w:proofErr w:type="gramEnd"/>
            <w:r>
              <w:rPr>
                <w:rFonts w:ascii="Times New Roman" w:eastAsia="Calibri" w:hAnsi="Times New Roman" w:cs="Times New Roman"/>
                <w:sz w:val="28"/>
              </w:rPr>
              <w:t xml:space="preserve"> </w:t>
            </w:r>
            <w:r w:rsidRPr="0098063C">
              <w:rPr>
                <w:rFonts w:ascii="Times New Roman" w:eastAsia="Calibri" w:hAnsi="Times New Roman" w:cs="Times New Roman"/>
                <w:sz w:val="28"/>
              </w:rPr>
              <w:t xml:space="preserve">округа                      </w:t>
            </w:r>
          </w:p>
        </w:tc>
        <w:tc>
          <w:tcPr>
            <w:tcW w:w="6387" w:type="dxa"/>
          </w:tcPr>
          <w:p w:rsidR="000C7700" w:rsidRPr="0098063C" w:rsidRDefault="000C7700" w:rsidP="00D019A3">
            <w:pPr>
              <w:spacing w:after="0" w:line="240" w:lineRule="auto"/>
              <w:rPr>
                <w:rFonts w:ascii="Times New Roman" w:eastAsia="Calibri" w:hAnsi="Times New Roman" w:cs="Times New Roman"/>
                <w:sz w:val="28"/>
              </w:rPr>
            </w:pPr>
          </w:p>
          <w:p w:rsidR="000C7700" w:rsidRPr="0098063C" w:rsidRDefault="000C7700" w:rsidP="00D019A3">
            <w:pPr>
              <w:spacing w:after="0" w:line="240" w:lineRule="auto"/>
              <w:rPr>
                <w:rFonts w:ascii="Times New Roman" w:eastAsia="Calibri" w:hAnsi="Times New Roman" w:cs="Times New Roman"/>
                <w:sz w:val="28"/>
              </w:rPr>
            </w:pPr>
            <w:r w:rsidRPr="0098063C">
              <w:rPr>
                <w:rFonts w:ascii="Times New Roman" w:eastAsia="Calibri" w:hAnsi="Times New Roman" w:cs="Times New Roman"/>
                <w:sz w:val="28"/>
              </w:rPr>
              <w:t xml:space="preserve">  </w:t>
            </w:r>
            <w:r>
              <w:rPr>
                <w:rFonts w:ascii="Times New Roman" w:eastAsia="Calibri" w:hAnsi="Times New Roman" w:cs="Times New Roman"/>
                <w:sz w:val="28"/>
              </w:rPr>
              <w:t xml:space="preserve"> Е.М</w:t>
            </w:r>
            <w:r w:rsidRPr="0098063C">
              <w:rPr>
                <w:rFonts w:ascii="Times New Roman" w:eastAsia="Calibri" w:hAnsi="Times New Roman" w:cs="Times New Roman"/>
                <w:sz w:val="28"/>
              </w:rPr>
              <w:t xml:space="preserve">. </w:t>
            </w:r>
            <w:r>
              <w:rPr>
                <w:rFonts w:ascii="Times New Roman" w:eastAsia="Calibri" w:hAnsi="Times New Roman" w:cs="Times New Roman"/>
                <w:sz w:val="28"/>
              </w:rPr>
              <w:t xml:space="preserve">Белёва </w:t>
            </w:r>
          </w:p>
          <w:p w:rsidR="000C7700" w:rsidRPr="0098063C" w:rsidRDefault="000C7700" w:rsidP="00D019A3">
            <w:pPr>
              <w:spacing w:after="0" w:line="240" w:lineRule="auto"/>
              <w:rPr>
                <w:rFonts w:ascii="Times New Roman" w:eastAsia="Calibri" w:hAnsi="Times New Roman" w:cs="Times New Roman"/>
                <w:sz w:val="28"/>
              </w:rPr>
            </w:pPr>
          </w:p>
        </w:tc>
      </w:tr>
    </w:tbl>
    <w:p w:rsidR="000C7700" w:rsidRPr="003D6EC0" w:rsidRDefault="000C7700" w:rsidP="000C7700">
      <w:pPr>
        <w:spacing w:after="0" w:line="240" w:lineRule="auto"/>
        <w:rPr>
          <w:rFonts w:ascii="Times New Roman" w:eastAsia="Times New Roman" w:hAnsi="Times New Roman" w:cs="Times New Roman"/>
          <w:sz w:val="48"/>
          <w:szCs w:val="48"/>
          <w:lang w:eastAsia="ar-SA"/>
        </w:rPr>
      </w:pPr>
    </w:p>
    <w:p w:rsidR="005B3C4B" w:rsidRDefault="005B3C4B">
      <w:bookmarkStart w:id="0" w:name="_GoBack"/>
      <w:bookmarkEnd w:id="0"/>
    </w:p>
    <w:sectPr w:rsidR="005B3C4B" w:rsidSect="000C7700">
      <w:footerReference w:type="default" r:id="rId10"/>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1C6" w:rsidRDefault="00E50E3A">
      <w:pPr>
        <w:spacing w:after="0" w:line="240" w:lineRule="auto"/>
      </w:pPr>
      <w:r>
        <w:separator/>
      </w:r>
    </w:p>
  </w:endnote>
  <w:endnote w:type="continuationSeparator" w:id="0">
    <w:p w:rsidR="000F01C6" w:rsidRDefault="00E50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F5E" w:rsidRDefault="00343F5E">
    <w:pPr>
      <w:pStyle w:val="a3"/>
    </w:pPr>
  </w:p>
  <w:p w:rsidR="000A1CF8" w:rsidRPr="00FB099C" w:rsidRDefault="00343F5E">
    <w:pPr>
      <w:pStyle w:val="a3"/>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1C6" w:rsidRDefault="00E50E3A">
      <w:pPr>
        <w:spacing w:after="0" w:line="240" w:lineRule="auto"/>
      </w:pPr>
      <w:r>
        <w:separator/>
      </w:r>
    </w:p>
  </w:footnote>
  <w:footnote w:type="continuationSeparator" w:id="0">
    <w:p w:rsidR="000F01C6" w:rsidRDefault="00E50E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700"/>
    <w:rsid w:val="000C7700"/>
    <w:rsid w:val="000F01C6"/>
    <w:rsid w:val="0014705D"/>
    <w:rsid w:val="001A59B3"/>
    <w:rsid w:val="00250C1C"/>
    <w:rsid w:val="00262BDC"/>
    <w:rsid w:val="00343F5E"/>
    <w:rsid w:val="003D6EC0"/>
    <w:rsid w:val="005B3C4B"/>
    <w:rsid w:val="009142FF"/>
    <w:rsid w:val="00D812D8"/>
    <w:rsid w:val="00E060CC"/>
    <w:rsid w:val="00E50E3A"/>
    <w:rsid w:val="00FE5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26F592-0FB2-4506-9CBF-20B42A14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7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C7700"/>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C7700"/>
  </w:style>
  <w:style w:type="table" w:styleId="a5">
    <w:name w:val="Table Grid"/>
    <w:basedOn w:val="a1"/>
    <w:uiPriority w:val="39"/>
    <w:rsid w:val="000C77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D812D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812D8"/>
  </w:style>
  <w:style w:type="paragraph" w:styleId="a8">
    <w:name w:val="Balloon Text"/>
    <w:basedOn w:val="a"/>
    <w:link w:val="a9"/>
    <w:uiPriority w:val="99"/>
    <w:semiHidden/>
    <w:unhideWhenUsed/>
    <w:rsid w:val="00D812D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812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228054&amp;dst=100006"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ogin.consultant.ru/link/?req=doc&amp;base=RLAW240&amp;n=228054&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40612F4-07B8-422D-AC70-C13B98B70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897</Words>
  <Characters>5114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Афанасьевского района</Company>
  <LinksUpToDate>false</LinksUpToDate>
  <CharactersWithSpaces>6000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2025-02-11T10:26:00Z</cp:lastPrinted>
  <dcterms:created xsi:type="dcterms:W3CDTF">2025-02-12T08:56:00Z</dcterms:created>
  <dcterms:modified xsi:type="dcterms:W3CDTF">2025-02-12T08:56:00Z</dcterms:modified>
</cp:coreProperties>
</file>