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23" w:rsidRPr="00632923" w:rsidRDefault="00632923" w:rsidP="0063292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  <w:r w:rsidRPr="00632923"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467995" cy="582930"/>
            <wp:effectExtent l="0" t="0" r="8255" b="7620"/>
            <wp:docPr id="1" name="Рисунок 1" descr="Описание: 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23" w:rsidRPr="00632923" w:rsidRDefault="00632923" w:rsidP="0063292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2923" w:rsidRPr="00632923" w:rsidRDefault="00632923" w:rsidP="0063292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329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АФАНАСЬЕВСКОГО</w:t>
      </w:r>
      <w:proofErr w:type="gramEnd"/>
      <w:r w:rsidRPr="006329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МУНИЦИПАЛЬНОГО ОКРУГА</w:t>
      </w:r>
    </w:p>
    <w:p w:rsidR="00632923" w:rsidRPr="00632923" w:rsidRDefault="00632923" w:rsidP="006329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 w:rsidRPr="0063292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КИРОВСКОЙ  ОБЛАСТИ</w:t>
      </w:r>
      <w:proofErr w:type="gramEnd"/>
    </w:p>
    <w:p w:rsidR="00632923" w:rsidRPr="00632923" w:rsidRDefault="00632923" w:rsidP="006329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632923" w:rsidRPr="00632923" w:rsidRDefault="008F1E61" w:rsidP="006329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</w:t>
      </w:r>
      <w:r w:rsidR="00632923" w:rsidRPr="0063292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632923" w:rsidRDefault="00632923" w:rsidP="006329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F1E61" w:rsidRPr="00632923" w:rsidRDefault="008F1E61" w:rsidP="006329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632923" w:rsidRPr="00632923" w:rsidRDefault="00BE316F" w:rsidP="0063292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25.09.2023                      </w:t>
      </w:r>
      <w:r w:rsidR="00632923" w:rsidRPr="0063292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№ 521</w:t>
      </w:r>
    </w:p>
    <w:p w:rsidR="00632923" w:rsidRPr="00632923" w:rsidRDefault="00632923" w:rsidP="006329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3292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пгт Афанасьево</w:t>
      </w:r>
    </w:p>
    <w:p w:rsidR="00632923" w:rsidRPr="00632923" w:rsidRDefault="00632923" w:rsidP="006329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632923" w:rsidRPr="00632923" w:rsidTr="006F4B7F">
        <w:tc>
          <w:tcPr>
            <w:tcW w:w="10035" w:type="dxa"/>
            <w:hideMark/>
          </w:tcPr>
          <w:p w:rsidR="00632923" w:rsidRDefault="00632923" w:rsidP="0063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Регламента реализации </w:t>
            </w:r>
          </w:p>
          <w:p w:rsidR="00632923" w:rsidRDefault="00632923" w:rsidP="0063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администрацией</w:t>
            </w:r>
            <w:r w:rsidRPr="00632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</w:t>
            </w:r>
          </w:p>
          <w:p w:rsidR="00632923" w:rsidRDefault="00632923" w:rsidP="0063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округа Кировской области полномочий </w:t>
            </w:r>
          </w:p>
          <w:p w:rsidR="00632923" w:rsidRDefault="00632923" w:rsidP="0063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администратора доходов бюджета </w:t>
            </w:r>
          </w:p>
          <w:p w:rsidR="00632923" w:rsidRDefault="00632923" w:rsidP="0063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Афанасьевского муниципального округа </w:t>
            </w:r>
          </w:p>
          <w:p w:rsidR="00632923" w:rsidRDefault="00632923" w:rsidP="0063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Кировской области по взысканию </w:t>
            </w:r>
          </w:p>
          <w:p w:rsidR="00632923" w:rsidRDefault="00632923" w:rsidP="0063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дебиторской задолженности по платежам </w:t>
            </w:r>
          </w:p>
          <w:p w:rsidR="00632923" w:rsidRPr="00632923" w:rsidRDefault="00632923" w:rsidP="0063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бюджет, пеням и штрафам по ним</w:t>
            </w:r>
          </w:p>
          <w:p w:rsidR="00632923" w:rsidRPr="00632923" w:rsidRDefault="00632923" w:rsidP="0063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32923" w:rsidRPr="00632923" w:rsidRDefault="00632923" w:rsidP="006329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632923" w:rsidRPr="00632923" w:rsidRDefault="00632923" w:rsidP="006329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32923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пунктом 2 статьи 160.1 Бюджетного кодекса Российской Федерации, приказом Министерства финансов Российской Федерации от 18 ноября 2022 г.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</w:t>
      </w:r>
      <w:r w:rsidR="00DF276A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632923">
        <w:rPr>
          <w:rFonts w:ascii="Times New Roman" w:eastAsia="Calibri" w:hAnsi="Times New Roman" w:cs="Times New Roman"/>
          <w:sz w:val="28"/>
          <w:szCs w:val="28"/>
        </w:rPr>
        <w:t xml:space="preserve"> администрации Афанасьевского муниципального округа К</w:t>
      </w:r>
      <w:r w:rsidR="00DF276A">
        <w:rPr>
          <w:rFonts w:ascii="Times New Roman" w:eastAsia="Calibri" w:hAnsi="Times New Roman" w:cs="Times New Roman"/>
          <w:sz w:val="28"/>
          <w:szCs w:val="28"/>
        </w:rPr>
        <w:t>ировской области от 22.08.2023</w:t>
      </w:r>
      <w:r w:rsidRPr="00632923">
        <w:rPr>
          <w:rFonts w:ascii="Times New Roman" w:eastAsia="Calibri" w:hAnsi="Times New Roman" w:cs="Times New Roman"/>
          <w:sz w:val="28"/>
          <w:szCs w:val="28"/>
        </w:rPr>
        <w:t xml:space="preserve"> № 486 «О Порядке осуществления органами местного самоуправления Афанасьевского муниципального округа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Федерации», администрация Афанасьевского муниципального округа ПОСТАНОВЛЯЕТ:</w:t>
      </w:r>
    </w:p>
    <w:p w:rsidR="00632923" w:rsidRPr="00632923" w:rsidRDefault="00632923" w:rsidP="00DF276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23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DF276A">
        <w:rPr>
          <w:rFonts w:ascii="Times New Roman" w:eastAsia="Calibri" w:hAnsi="Times New Roman" w:cs="Times New Roman"/>
          <w:sz w:val="28"/>
          <w:szCs w:val="28"/>
        </w:rPr>
        <w:t xml:space="preserve">Регламент реализации </w:t>
      </w:r>
      <w:r w:rsidR="00DF276A" w:rsidRPr="00DF276A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DF276A">
        <w:rPr>
          <w:rFonts w:ascii="Times New Roman" w:eastAsia="Calibri" w:hAnsi="Times New Roman" w:cs="Times New Roman"/>
          <w:sz w:val="28"/>
          <w:szCs w:val="28"/>
        </w:rPr>
        <w:t xml:space="preserve"> Афанасьевского муниципального </w:t>
      </w:r>
      <w:r w:rsidR="00DF276A" w:rsidRPr="00DF276A">
        <w:rPr>
          <w:rFonts w:ascii="Times New Roman" w:eastAsia="Calibri" w:hAnsi="Times New Roman" w:cs="Times New Roman"/>
          <w:sz w:val="28"/>
          <w:szCs w:val="28"/>
        </w:rPr>
        <w:t>округ</w:t>
      </w:r>
      <w:r w:rsidR="00DF276A">
        <w:rPr>
          <w:rFonts w:ascii="Times New Roman" w:eastAsia="Calibri" w:hAnsi="Times New Roman" w:cs="Times New Roman"/>
          <w:sz w:val="28"/>
          <w:szCs w:val="28"/>
        </w:rPr>
        <w:t xml:space="preserve">а Кировской области полномочий </w:t>
      </w:r>
      <w:r w:rsidR="00DF276A" w:rsidRPr="00DF276A">
        <w:rPr>
          <w:rFonts w:ascii="Times New Roman" w:eastAsia="Calibri" w:hAnsi="Times New Roman" w:cs="Times New Roman"/>
          <w:sz w:val="28"/>
          <w:szCs w:val="28"/>
        </w:rPr>
        <w:t xml:space="preserve">администратора </w:t>
      </w:r>
      <w:r w:rsidR="00DF276A" w:rsidRPr="00DF27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доходов бюджета Афанасьевского муниципального округа </w:t>
      </w:r>
      <w:r w:rsidR="00DF276A">
        <w:rPr>
          <w:rFonts w:ascii="Times New Roman" w:eastAsia="Calibri" w:hAnsi="Times New Roman" w:cs="Times New Roman"/>
          <w:sz w:val="28"/>
          <w:szCs w:val="28"/>
        </w:rPr>
        <w:t xml:space="preserve">Кировской области по взысканию </w:t>
      </w:r>
      <w:r w:rsidR="00DF276A" w:rsidRPr="00DF276A">
        <w:rPr>
          <w:rFonts w:ascii="Times New Roman" w:eastAsia="Calibri" w:hAnsi="Times New Roman" w:cs="Times New Roman"/>
          <w:sz w:val="28"/>
          <w:szCs w:val="28"/>
        </w:rPr>
        <w:t>дебитор</w:t>
      </w:r>
      <w:r w:rsidR="00DF276A">
        <w:rPr>
          <w:rFonts w:ascii="Times New Roman" w:eastAsia="Calibri" w:hAnsi="Times New Roman" w:cs="Times New Roman"/>
          <w:sz w:val="28"/>
          <w:szCs w:val="28"/>
        </w:rPr>
        <w:t xml:space="preserve">ской задолженности по платежам </w:t>
      </w:r>
      <w:r w:rsidR="00DF276A" w:rsidRPr="00DF276A">
        <w:rPr>
          <w:rFonts w:ascii="Times New Roman" w:eastAsia="Calibri" w:hAnsi="Times New Roman" w:cs="Times New Roman"/>
          <w:sz w:val="28"/>
          <w:szCs w:val="28"/>
        </w:rPr>
        <w:t>в бюдже</w:t>
      </w:r>
      <w:r w:rsidR="00C01402">
        <w:rPr>
          <w:rFonts w:ascii="Times New Roman" w:eastAsia="Calibri" w:hAnsi="Times New Roman" w:cs="Times New Roman"/>
          <w:sz w:val="28"/>
          <w:szCs w:val="28"/>
        </w:rPr>
        <w:t>т, пеням и штрафам по ним</w:t>
      </w:r>
      <w:r w:rsidR="00DF2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23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632923" w:rsidRPr="00632923" w:rsidRDefault="00DF276A" w:rsidP="006329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32923" w:rsidRPr="00632923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632923" w:rsidRPr="00632923" w:rsidRDefault="00DF276A" w:rsidP="0063292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32923" w:rsidRPr="00632923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632923" w:rsidRPr="00632923" w:rsidRDefault="00632923" w:rsidP="006329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2923" w:rsidRPr="00632923" w:rsidRDefault="00632923" w:rsidP="00632923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76A" w:rsidRDefault="00DF276A" w:rsidP="00632923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полномочия главы</w:t>
      </w:r>
      <w:r w:rsidR="00632923" w:rsidRPr="006329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2923" w:rsidRPr="00632923" w:rsidRDefault="00632923" w:rsidP="00BE316F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23">
        <w:rPr>
          <w:rFonts w:ascii="Times New Roman" w:eastAsia="Calibri" w:hAnsi="Times New Roman" w:cs="Times New Roman"/>
          <w:sz w:val="28"/>
          <w:szCs w:val="28"/>
        </w:rPr>
        <w:t xml:space="preserve">Афанасьевского муниципального округа                             </w:t>
      </w:r>
      <w:r w:rsidR="008F1E6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F276A">
        <w:rPr>
          <w:rFonts w:ascii="Times New Roman" w:eastAsia="Calibri" w:hAnsi="Times New Roman" w:cs="Times New Roman"/>
          <w:sz w:val="28"/>
          <w:szCs w:val="28"/>
        </w:rPr>
        <w:t>А.А. Сероев</w:t>
      </w:r>
    </w:p>
    <w:p w:rsidR="00632923" w:rsidRPr="00632923" w:rsidRDefault="00632923" w:rsidP="00632923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923" w:rsidRPr="00632923" w:rsidRDefault="00632923" w:rsidP="00632923">
      <w:pPr>
        <w:spacing w:line="254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632923" w:rsidRPr="00632923" w:rsidRDefault="00632923" w:rsidP="00632923">
      <w:pPr>
        <w:spacing w:line="254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2D" w:rsidRDefault="00B7322D" w:rsidP="00BE316F">
      <w:pPr>
        <w:widowControl w:val="0"/>
        <w:spacing w:after="0" w:line="31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23" w:rsidRPr="00632923" w:rsidRDefault="00632923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32923" w:rsidRPr="00632923" w:rsidRDefault="00632923" w:rsidP="00632923">
      <w:pPr>
        <w:widowControl w:val="0"/>
        <w:spacing w:after="0" w:line="31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23" w:rsidRPr="00632923" w:rsidRDefault="00632923" w:rsidP="00632923">
      <w:pPr>
        <w:widowControl w:val="0"/>
        <w:tabs>
          <w:tab w:val="left" w:leader="underscore" w:pos="6747"/>
        </w:tabs>
        <w:spacing w:after="0" w:line="31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УТВЕРЖДЕНО</w:t>
      </w:r>
    </w:p>
    <w:p w:rsidR="00632923" w:rsidRPr="00632923" w:rsidRDefault="00632923" w:rsidP="00632923">
      <w:pPr>
        <w:widowControl w:val="0"/>
        <w:tabs>
          <w:tab w:val="left" w:leader="underscore" w:pos="6747"/>
        </w:tabs>
        <w:spacing w:after="0" w:line="31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администрации Афанасьевского муниципального округа </w:t>
      </w:r>
    </w:p>
    <w:p w:rsidR="00632923" w:rsidRPr="00632923" w:rsidRDefault="00BE316F" w:rsidP="00632923">
      <w:pPr>
        <w:widowControl w:val="0"/>
        <w:tabs>
          <w:tab w:val="left" w:leader="underscore" w:pos="6747"/>
        </w:tabs>
        <w:spacing w:after="0" w:line="310" w:lineRule="exact"/>
        <w:ind w:left="524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25.09.2023 № 521</w:t>
      </w:r>
      <w:bookmarkStart w:id="0" w:name="_GoBack"/>
      <w:bookmarkEnd w:id="0"/>
    </w:p>
    <w:p w:rsidR="00632923" w:rsidRPr="00632923" w:rsidRDefault="00632923" w:rsidP="00632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923" w:rsidRPr="00632923" w:rsidRDefault="00C01402" w:rsidP="00B732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402">
        <w:rPr>
          <w:rFonts w:ascii="Times New Roman" w:eastAsia="Calibri" w:hAnsi="Times New Roman" w:cs="Times New Roman"/>
          <w:b/>
          <w:sz w:val="28"/>
          <w:szCs w:val="28"/>
        </w:rPr>
        <w:t>Регламент реализации администрацией Афанасьевского муниципального округа Кировской области полномочий администратора доходов бюджета Афанасьевского муниципального округа Кировской области по взысканию дебиторской задолженности по платежам в бюджет, пеням и штрафам по ним</w:t>
      </w:r>
    </w:p>
    <w:p w:rsidR="00632923" w:rsidRPr="00632923" w:rsidRDefault="00632923" w:rsidP="00B7322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402" w:rsidRPr="00C01402" w:rsidRDefault="00BE316F" w:rsidP="00B7322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P27" w:history="1">
        <w:r w:rsidR="00C01402" w:rsidRPr="00C014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="00C01402"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01402"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Афанасьевского муниципального округа Кировской области (далее </w:t>
      </w:r>
      <w:r w:rsid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</w:t>
      </w:r>
      <w:r w:rsidR="00C01402"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полномочий администратора доходов бюджета Афанасьевского муниципального округа Кировской области (далее</w:t>
      </w:r>
      <w:r w:rsid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01402"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бюджет) по взысканию дебиторской задолженности по платежам в бюджет, пеням и штрафам по ним (далее </w:t>
      </w:r>
      <w:r w:rsid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1402"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</w:t>
      </w:r>
      <w:r w:rsid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рская задолженность по доходам)</w:t>
      </w:r>
      <w:r w:rsidR="00C01402"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перечень мероприятий, направленных на взыскание дебиторской задолженности</w:t>
      </w:r>
      <w:r w:rsid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</w:t>
      </w:r>
      <w:r w:rsidR="00C01402"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платежей.  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Мероприятия по недопущению образования просроченной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дебиторской задолженности по доходам, выявлению факторов,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влияющих на образование просроченной дебиторской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задолженности по доходам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3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администрации, наделенным соответствующими полномочиями,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Контроль за правильностью исчисления, полнотой и своевременностью осуществления платежей в бюджет, пеней и штрафов по ним, в том числе:</w:t>
      </w:r>
    </w:p>
    <w:p w:rsidR="00C01402" w:rsidRPr="00C01402" w:rsidRDefault="00C01402" w:rsidP="00B732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0"/>
          <w:lang w:eastAsia="ru-RU"/>
        </w:rPr>
        <w:t>1) за фактическим зачислением платежей в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C01402" w:rsidRPr="00C01402" w:rsidRDefault="00C01402" w:rsidP="00B732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2) 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</w:t>
      </w:r>
      <w:r w:rsidRPr="00C014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закона от 27 июля 2010 года № 210-ФЗ «Об организации предоставления государственных и муниципальных услуг» (далее - ГИС ГМП);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</w:t>
      </w:r>
      <w:r w:rsidRPr="00C01402">
        <w:rPr>
          <w:rFonts w:ascii="Times New Roman" w:eastAsia="Times New Roman" w:hAnsi="Times New Roman" w:cs="Times New Roman"/>
          <w:sz w:val="28"/>
          <w:szCs w:val="20"/>
          <w:lang w:val="en-US"/>
        </w:rPr>
        <w:t>N</w:t>
      </w:r>
      <w:r w:rsidRPr="00C014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01402">
        <w:rPr>
          <w:rFonts w:ascii="Times New Roman" w:eastAsia="Times New Roman" w:hAnsi="Times New Roman" w:cs="Times New Roman"/>
          <w:sz w:val="28"/>
          <w:szCs w:val="20"/>
          <w:lang w:eastAsia="ru-RU"/>
        </w:rPr>
        <w:t>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C01402" w:rsidRPr="00C01402" w:rsidRDefault="00C01402" w:rsidP="00B732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</w:p>
    <w:p w:rsidR="00C01402" w:rsidRPr="00C01402" w:rsidRDefault="00C01402" w:rsidP="00B732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4)  за своевременным начислением штрафов и пени;</w:t>
      </w:r>
    </w:p>
    <w:p w:rsidR="00C01402" w:rsidRPr="00C01402" w:rsidRDefault="00C01402" w:rsidP="00B732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5) за своевременным составлением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(уменьшению), а также своевременным их отражением в бюджетном учете.</w:t>
      </w:r>
    </w:p>
    <w:p w:rsidR="00C01402" w:rsidRPr="00C01402" w:rsidRDefault="00C01402" w:rsidP="00B732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2.1.2. Ежеквартальное 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C01402" w:rsidRPr="00C01402" w:rsidRDefault="00C01402" w:rsidP="00B732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2.2. </w:t>
      </w:r>
      <w:r w:rsidR="004D3AD6" w:rsidRPr="004D3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Сотрудником администрации, наделенным соответствующими </w:t>
      </w:r>
      <w:proofErr w:type="gramStart"/>
      <w:r w:rsidR="004D3AD6" w:rsidRPr="004D3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полномочиями, </w:t>
      </w:r>
      <w:r w:rsidRPr="00C01402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C0140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</w:t>
      </w:r>
      <w:proofErr w:type="gramEnd"/>
      <w:r w:rsidRPr="00C014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финансового (платежного) состояния должников на предмет: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наличия сведений о взыскании с должника денежных средств в рамках исполнительного производства;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сведений о возбуждении в отношении должника дела о банкротстве.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Мероприятия по урегулированию дебиторской задолженности по доходам в досудебном порядке  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3"/>
      <w:bookmarkEnd w:id="1"/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C014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</w:t>
      </w:r>
      <w:r w:rsidRPr="00C014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01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соответствующего платежа в бюджет, пеней, штрафов до начала работы по их </w:t>
      </w:r>
      <w:r w:rsidRPr="00C01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принудительному взысканию) включают в себя: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 с учетом требований </w:t>
      </w:r>
      <w:hyperlink r:id="rId9" w:history="1">
        <w:r w:rsidRPr="00C014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</w:t>
      </w:r>
      <w:r w:rsidR="004D3A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29 мая 2004 г.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 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бюджетом</w:t>
      </w:r>
      <w:r w:rsidRPr="00C014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</w:t>
      </w:r>
      <w:r w:rsidR="004D3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администрации, наделенный</w:t>
      </w:r>
      <w:r w:rsidR="004D3AD6" w:rsidRPr="004D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полномочиями, 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контроля за правильностью исчисления, полнотой и своевременностью осуществления платежей в бюджет, пеням и штрафам по ним обязан не позднее 7 рабочих дней, когда ему стало известно о возникновении просроченной дебиторской задолженности по доходам, формирует требование (претензию) в порядке, предусмотренном договором (муниципальным контрактом, соглашением) или в соответствии с действующим законодательством Российской Федерации.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C01402" w:rsidRPr="00C01402" w:rsidRDefault="004D3AD6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3.3</w:t>
      </w:r>
      <w:r w:rsidR="00C01402"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Требование (претензия) должны содержать: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наименование должника, адрес;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наименование и реквизиты документа, являющегося основанием для 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начисления суммы, подлежащей уплате должником;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описание допущенного должником нарушения обязательств;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указание меры ответственности за нарушение обязательств в соответствии с заключенным договором (муниципальным контрактом, соглашением) или в соответствии с действующим законодательством Российской Федерации;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5) сумма просроченной задолженности по платежам, пеней и штрафа, предусмотренным договором (муниципальным контрактом, соглашением) и (или) законодательством Российской Федерации;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6) срок для добровольного погашения должником задолженности (не более 10 рабочих дней со дня получения требования (претензии) должником, если иной срок не установлен договором (муниципальным контрактом, соглашением) и (или) законодательством Российской Федерации;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7) реквизиты для перечисления просроченной дебиторской задолженности по доходам;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8) информацию об ответственном исполнителе, подготовившем требование (претензию) (должность, фамилия, имя, отчество и контактный номер телефона);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5AE8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Требование (претензия) сос</w:t>
      </w:r>
      <w:r w:rsidR="0066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тавляется в письменной форме, 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должнику заказным почтовым отправлением с уведомлением о вручении.</w:t>
      </w:r>
    </w:p>
    <w:p w:rsidR="00C01402" w:rsidRPr="00C01402" w:rsidRDefault="00665AE8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3.5</w:t>
      </w:r>
      <w:r w:rsidR="00C01402"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добровольном исполнении должником обязательств в полном объеме и в срок, установленным требованием (претензией), претензионная работа в отношении данного должника прекращается.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Мероприятия по принудительному взысканию дебиторской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задолженности по доходам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случае отсутствия добровольного исполнения требования (претензии) должником обязательств о добровольной уплате просроченной дебиторской задолженности в срок по требованию (претензии) взыскание просроченной дебиторской задолженности по доходам производится в судебном порядке. 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4.2. Взыскание просроченной дебиторской задолженности по доходам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4.3. Мероприятия по принудительному взысканию дебиторской задолженности по доходам включают в себя:</w:t>
      </w:r>
    </w:p>
    <w:p w:rsidR="00C01402" w:rsidRPr="00C01402" w:rsidRDefault="00C01402" w:rsidP="00B73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4.3.1.</w:t>
      </w:r>
      <w:r w:rsidRPr="00C01402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</w:t>
      </w:r>
      <w:r w:rsidR="00665AE8">
        <w:rPr>
          <w:rFonts w:ascii="TimesET" w:eastAsia="Times New Roman" w:hAnsi="TimesET" w:cs="Times New Roman"/>
          <w:sz w:val="28"/>
          <w:szCs w:val="28"/>
          <w:lang w:eastAsia="ru-RU"/>
        </w:rPr>
        <w:t>В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контроля за полнотой и своевременностью осуществления платежей в бюджет, пеням и штрафам по ним</w:t>
      </w:r>
      <w:r w:rsidRPr="00C01402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в срок не позднее </w:t>
      </w:r>
      <w:r w:rsidR="00665AE8">
        <w:rPr>
          <w:rFonts w:ascii="TimesET" w:eastAsia="Times New Roman" w:hAnsi="TimesET" w:cs="Times New Roman"/>
          <w:sz w:val="28"/>
          <w:szCs w:val="28"/>
          <w:lang w:eastAsia="ru-RU"/>
        </w:rPr>
        <w:t>20</w:t>
      </w:r>
      <w:r w:rsidRPr="00C01402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рабочих дней с момента неисполнения должником уплаты в срок, установленного требованием (претензией), </w:t>
      </w:r>
      <w:r w:rsidR="00665AE8">
        <w:rPr>
          <w:rFonts w:ascii="TimesET" w:eastAsia="Times New Roman" w:hAnsi="TimesET" w:cs="Times New Roman"/>
          <w:sz w:val="28"/>
          <w:szCs w:val="28"/>
          <w:lang w:eastAsia="ru-RU"/>
        </w:rPr>
        <w:t xml:space="preserve">сотрудник администрации, </w:t>
      </w:r>
      <w:r w:rsidR="00665AE8">
        <w:rPr>
          <w:rFonts w:ascii="TimesET" w:eastAsia="Times New Roman" w:hAnsi="TimesET" w:cs="Times New Roman"/>
          <w:sz w:val="28"/>
          <w:szCs w:val="28"/>
          <w:lang w:eastAsia="ru-RU"/>
        </w:rPr>
        <w:lastRenderedPageBreak/>
        <w:t>наделенный</w:t>
      </w:r>
      <w:r w:rsidR="00665AE8" w:rsidRPr="00665AE8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соответствующими полномочиями,</w:t>
      </w:r>
      <w:r w:rsidR="0066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следующие        документы для подачи искового заявления в суд:</w:t>
      </w:r>
    </w:p>
    <w:p w:rsidR="00C01402" w:rsidRPr="00C01402" w:rsidRDefault="00C01402" w:rsidP="00B7322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копии документов, являющихся основанием для начисления сумм, подлежащих уплате должником, со всеми приложениями к ним;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расчет суммы дебиторской задолженности по доходам с указанием сумм основного долга, пени, штрафных санкций;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копия требования (претензии) о необходимости исполнения обязательства по уплате задолженности, пеней, штрафа с доказательствами его отправки: почтовое уведомление либо иной документ, подтверждающий получение должником требования (претензии);</w:t>
      </w:r>
    </w:p>
    <w:p w:rsidR="00C01402" w:rsidRPr="00C01402" w:rsidRDefault="00C01402" w:rsidP="00B73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иные документы, необходимые для формирования обращения в суд.</w:t>
      </w:r>
    </w:p>
    <w:p w:rsidR="00C01402" w:rsidRPr="00C01402" w:rsidRDefault="00C01402" w:rsidP="00B7322D">
      <w:pPr>
        <w:tabs>
          <w:tab w:val="left" w:pos="1298"/>
        </w:tabs>
        <w:spacing w:after="0" w:line="240" w:lineRule="auto"/>
        <w:ind w:left="40"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4.3.</w:t>
      </w:r>
      <w:r w:rsidR="00665AE8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Документы о ходе </w:t>
      </w:r>
      <w:proofErr w:type="spellStart"/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исковой работы по взысканию просроченной дебиторской задолженности по доходам, в том числе судебные акты, на бумажном носителе хранятся в </w:t>
      </w:r>
      <w:r w:rsidR="00665AE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01402" w:rsidRPr="00C01402" w:rsidRDefault="00C01402" w:rsidP="00B7322D">
      <w:pPr>
        <w:tabs>
          <w:tab w:val="left" w:pos="1317"/>
        </w:tabs>
        <w:spacing w:after="0" w:line="240" w:lineRule="auto"/>
        <w:ind w:left="40"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4.3.</w:t>
      </w:r>
      <w:r w:rsidR="00665AE8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При принятии судом решения о полном или частичном отказе в удовлетворении заявленных исковых требований, </w:t>
      </w:r>
      <w:r w:rsidR="00665AE8">
        <w:rPr>
          <w:rFonts w:ascii="Times New Roman" w:eastAsia="Times New Roman" w:hAnsi="Times New Roman" w:cs="Times New Roman"/>
          <w:sz w:val="28"/>
          <w:szCs w:val="28"/>
        </w:rPr>
        <w:t>сотрудник администрации, наделенный соответствующими полномочиями,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обеспечивает принятие исчерпывающих мер по обжалованию судебных актов при наличии к тому оснований.</w:t>
      </w:r>
    </w:p>
    <w:p w:rsidR="00C01402" w:rsidRPr="00C01402" w:rsidRDefault="00C01402" w:rsidP="00B7322D">
      <w:pPr>
        <w:tabs>
          <w:tab w:val="left" w:pos="1307"/>
        </w:tabs>
        <w:spacing w:after="0" w:line="240" w:lineRule="auto"/>
        <w:ind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4.3.</w:t>
      </w:r>
      <w:r w:rsidR="00665AE8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>. В случае, если до вынесения решения суда требование (претензия)</w:t>
      </w:r>
      <w:r w:rsidRPr="00C0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исполнения обязательства по уплате задолженности, пеней, штрафа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исполнены должником, </w:t>
      </w:r>
      <w:r w:rsidR="00665AE8" w:rsidRPr="00665AE8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сотрудник администрации, наделенный</w:t>
      </w:r>
      <w:r w:rsidR="00665A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соответствующими полномочиями,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заявляет об отказе от иска.</w:t>
      </w:r>
    </w:p>
    <w:p w:rsidR="00C01402" w:rsidRPr="00C01402" w:rsidRDefault="00C01402" w:rsidP="00B7322D">
      <w:pPr>
        <w:tabs>
          <w:tab w:val="left" w:pos="1235"/>
        </w:tabs>
        <w:spacing w:after="0" w:line="240" w:lineRule="auto"/>
        <w:ind w:left="40" w:righ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4.3.</w:t>
      </w:r>
      <w:r w:rsidR="00665AE8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После вступления в законную силу судебного акта, удовлетворяющего исковые требования </w:t>
      </w:r>
      <w:r w:rsidR="00665AE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(частично или в полном объеме), </w:t>
      </w:r>
      <w:r w:rsidR="00665AE8" w:rsidRPr="00665AE8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сотрудник администрации, наделенный</w:t>
      </w:r>
      <w:r w:rsidR="00665A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соответствующими полномочиями,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срок не позднее 10 рабочих дней с момента получения решения суда, направляет исполнительные документы на</w:t>
      </w:r>
      <w:r w:rsidRPr="00C01402">
        <w:rPr>
          <w:rFonts w:ascii="Times New Roman" w:eastAsia="Arial Unicode MS" w:hAnsi="Times New Roman" w:cs="Times New Roman"/>
          <w:w w:val="80"/>
          <w:sz w:val="28"/>
          <w:szCs w:val="28"/>
          <w:lang w:eastAsia="ru-RU"/>
        </w:rPr>
        <w:t xml:space="preserve"> 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исполнение в порядке, установленном законодательством Российской Федерации (направляет его для исполнения в соответствующее подразделение Федеральной службы судебных приставов Российской Федерации (далее - ССП), а при наличии актуальных сведений о счетах должника направляет исполнительный документ в кредитные организации).</w:t>
      </w:r>
    </w:p>
    <w:p w:rsidR="00C01402" w:rsidRPr="00C01402" w:rsidRDefault="00C01402" w:rsidP="00B7322D">
      <w:pPr>
        <w:tabs>
          <w:tab w:val="left" w:pos="1311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4.3.</w:t>
      </w:r>
      <w:r w:rsidR="00D3282F"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На стадии принудительного исполнения ССП судебных актов о взыскании просроченной дебиторской задолженности по доходам с должника, </w:t>
      </w:r>
      <w:r w:rsidR="00D3282F" w:rsidRPr="00D3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сотрудник администрации, наделенный соответствующими </w:t>
      </w:r>
      <w:proofErr w:type="gramStart"/>
      <w:r w:rsidR="00D3282F" w:rsidRPr="00D3282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полномочиями, 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осуществляет</w:t>
      </w:r>
      <w:proofErr w:type="gramEnd"/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информационное взаимодействие со ССП, в том числе проводит следующие мероприятия:</w:t>
      </w:r>
    </w:p>
    <w:p w:rsidR="00C01402" w:rsidRPr="00C01402" w:rsidRDefault="00D3282F" w:rsidP="00B7322D">
      <w:pPr>
        <w:tabs>
          <w:tab w:val="left" w:pos="1210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C01402"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направляет в ССП заявления (ходатайства) о предоставлении информации о ходе исполнительного производства, в том числе:</w:t>
      </w:r>
    </w:p>
    <w:p w:rsidR="00C01402" w:rsidRPr="00C01402" w:rsidRDefault="00C01402" w:rsidP="00B7322D">
      <w:pPr>
        <w:tabs>
          <w:tab w:val="left" w:pos="951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C01402" w:rsidRPr="00C01402" w:rsidRDefault="00C01402" w:rsidP="00B7322D">
      <w:pPr>
        <w:tabs>
          <w:tab w:val="left" w:pos="942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       об изменении наименования должника (для граждан - фамилия, имя, отчество (при его наличии)); для организаций - наименование и юридический адрес);</w:t>
      </w:r>
    </w:p>
    <w:p w:rsidR="00C01402" w:rsidRPr="00C01402" w:rsidRDefault="00C01402" w:rsidP="00B7322D">
      <w:pPr>
        <w:tabs>
          <w:tab w:val="left" w:pos="883"/>
        </w:tabs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о сумме непогашенной задолженности по исполнительному документу;</w:t>
      </w:r>
    </w:p>
    <w:p w:rsidR="00C01402" w:rsidRPr="00C01402" w:rsidRDefault="00C01402" w:rsidP="00B7322D">
      <w:pPr>
        <w:tabs>
          <w:tab w:val="left" w:pos="883"/>
        </w:tabs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о наличии данных об объявлении розыска должника, его имущества;</w:t>
      </w:r>
    </w:p>
    <w:p w:rsidR="00C01402" w:rsidRPr="00C01402" w:rsidRDefault="00C01402" w:rsidP="00B7322D">
      <w:pPr>
        <w:tabs>
          <w:tab w:val="left" w:pos="913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об изменении состояния счета/счетов должника, имущества и правах имущественного характера должника на дату запроса;</w:t>
      </w:r>
    </w:p>
    <w:p w:rsidR="00C01402" w:rsidRPr="00C01402" w:rsidRDefault="000A2A76" w:rsidP="00B7322D">
      <w:pPr>
        <w:tabs>
          <w:tab w:val="left" w:pos="913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</w:t>
      </w:r>
      <w:r w:rsidR="00C01402"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производстве»;</w:t>
      </w:r>
    </w:p>
    <w:p w:rsidR="00C01402" w:rsidRPr="00C01402" w:rsidRDefault="00C01402" w:rsidP="00B7322D">
      <w:pPr>
        <w:tabs>
          <w:tab w:val="left" w:pos="1239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C01402" w:rsidRDefault="00C01402" w:rsidP="00B7322D">
      <w:pPr>
        <w:spacing w:after="0" w:line="240" w:lineRule="auto"/>
        <w:ind w:left="20" w:firstLine="5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>4.3.</w:t>
      </w:r>
      <w:r w:rsidR="00D3282F">
        <w:rPr>
          <w:rFonts w:ascii="Times New Roman" w:eastAsia="Arial Unicode MS" w:hAnsi="Times New Roman" w:cs="Times New Roman"/>
          <w:sz w:val="28"/>
          <w:szCs w:val="28"/>
          <w:lang w:eastAsia="ru-RU"/>
        </w:rPr>
        <w:t>7</w:t>
      </w:r>
      <w:r w:rsidRPr="00C01402">
        <w:rPr>
          <w:rFonts w:ascii="Times New Roman" w:eastAsia="Arial Unicode MS" w:hAnsi="Times New Roman" w:cs="Times New Roman"/>
          <w:sz w:val="28"/>
          <w:szCs w:val="28"/>
          <w:lang w:eastAsia="ru-RU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D3282F" w:rsidRPr="00C01402" w:rsidRDefault="00D3282F" w:rsidP="00B7322D">
      <w:pPr>
        <w:spacing w:after="0" w:line="240" w:lineRule="auto"/>
        <w:ind w:left="20" w:firstLine="5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3282F" w:rsidRPr="00D3282F" w:rsidRDefault="00D3282F" w:rsidP="00B7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3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структурных подразделений (сотрудников),</w:t>
      </w:r>
    </w:p>
    <w:p w:rsidR="00D3282F" w:rsidRDefault="00D3282F" w:rsidP="00B7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ответственных за работу с дебиторской задолженностью по доходам</w:t>
      </w:r>
    </w:p>
    <w:p w:rsidR="00D3282F" w:rsidRPr="00D3282F" w:rsidRDefault="00D3282F" w:rsidP="00B7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82F" w:rsidRPr="00D3282F" w:rsidRDefault="00D3282F" w:rsidP="00B73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структурными подразделениями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ебиторской задолженностью по до</w:t>
      </w:r>
      <w:r w:rsidRPr="00D328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3282F" w:rsidRPr="00D3282F" w:rsidRDefault="000A2A76" w:rsidP="00B73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3282F" w:rsidRPr="00D3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3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строительства, архитектуры и земельно-имущественных отношений</w:t>
      </w:r>
      <w:r w:rsidR="00D3282F" w:rsidRPr="00D32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82F" w:rsidRDefault="000A2A76" w:rsidP="00B73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32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82F" w:rsidRPr="00D3282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Отдел правовой работы и муниципальных закупок</w:t>
      </w:r>
      <w:r w:rsidR="00D32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E49" w:rsidRDefault="000A2A76" w:rsidP="00B7322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32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3282F" w:rsidRPr="00D3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бухгалтерского учета и отчетности.</w:t>
      </w:r>
    </w:p>
    <w:sectPr w:rsidR="00EC3E4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61" w:rsidRDefault="008F1E61" w:rsidP="008F1E61">
      <w:pPr>
        <w:spacing w:after="0" w:line="240" w:lineRule="auto"/>
      </w:pPr>
      <w:r>
        <w:separator/>
      </w:r>
    </w:p>
  </w:endnote>
  <w:endnote w:type="continuationSeparator" w:id="0">
    <w:p w:rsidR="008F1E61" w:rsidRDefault="008F1E61" w:rsidP="008F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61" w:rsidRDefault="008F1E61">
    <w:pPr>
      <w:pStyle w:val="a5"/>
    </w:pPr>
    <w:r>
      <w:t>21.09.2023/</w:t>
    </w:r>
    <w:r w:rsidR="00BE316F">
      <w:fldChar w:fldCharType="begin"/>
    </w:r>
    <w:r w:rsidR="00BE316F">
      <w:instrText xml:space="preserve"> FILENAME \p \* MERGEFORMAT </w:instrText>
    </w:r>
    <w:r w:rsidR="00BE316F">
      <w:fldChar w:fldCharType="separate"/>
    </w:r>
    <w:r w:rsidR="00E97081">
      <w:rPr>
        <w:noProof/>
      </w:rPr>
      <w:t>X:\64.Delo2 (Белева ЕВ)\распоряжения, постановления 2023\G1370.docx</w:t>
    </w:r>
    <w:r w:rsidR="00BE316F">
      <w:rPr>
        <w:noProof/>
      </w:rPr>
      <w:fldChar w:fldCharType="end"/>
    </w:r>
  </w:p>
  <w:p w:rsidR="008F1E61" w:rsidRDefault="008F1E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61" w:rsidRDefault="008F1E61" w:rsidP="008F1E61">
      <w:pPr>
        <w:spacing w:after="0" w:line="240" w:lineRule="auto"/>
      </w:pPr>
      <w:r>
        <w:separator/>
      </w:r>
    </w:p>
  </w:footnote>
  <w:footnote w:type="continuationSeparator" w:id="0">
    <w:p w:rsidR="008F1E61" w:rsidRDefault="008F1E61" w:rsidP="008F1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CE1FD4"/>
    <w:multiLevelType w:val="hybridMultilevel"/>
    <w:tmpl w:val="E89E767C"/>
    <w:lvl w:ilvl="0" w:tplc="4E0E0076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23"/>
    <w:rsid w:val="000A2A76"/>
    <w:rsid w:val="00163AD8"/>
    <w:rsid w:val="002873C5"/>
    <w:rsid w:val="004D3AD6"/>
    <w:rsid w:val="00632923"/>
    <w:rsid w:val="00665AE8"/>
    <w:rsid w:val="008F1E61"/>
    <w:rsid w:val="00B7322D"/>
    <w:rsid w:val="00BE316F"/>
    <w:rsid w:val="00C01402"/>
    <w:rsid w:val="00C8236F"/>
    <w:rsid w:val="00D3282F"/>
    <w:rsid w:val="00DF276A"/>
    <w:rsid w:val="00E97081"/>
    <w:rsid w:val="00E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61FD-60A9-4CC5-A89C-E33D7390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E61"/>
  </w:style>
  <w:style w:type="paragraph" w:styleId="a5">
    <w:name w:val="footer"/>
    <w:basedOn w:val="a"/>
    <w:link w:val="a6"/>
    <w:uiPriority w:val="99"/>
    <w:unhideWhenUsed/>
    <w:rsid w:val="008F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E61"/>
  </w:style>
  <w:style w:type="paragraph" w:styleId="a7">
    <w:name w:val="Balloon Text"/>
    <w:basedOn w:val="a"/>
    <w:link w:val="a8"/>
    <w:uiPriority w:val="99"/>
    <w:semiHidden/>
    <w:unhideWhenUsed/>
    <w:rsid w:val="00E9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5;&#1051;&#1045;&#1053;&#1040;\&#1053;&#1055;&#1040;%20&#1089;&#1087;&#1080;&#1089;&#1072;&#1085;&#1080;&#1077;%20&#1047;&#1040;&#1044;&#1054;&#1051;&#1046;&#1045;&#1053;&#1053;&#1054;&#1057;&#1058;&#1048;\&#1056;&#1045;&#1043;&#1051;&#1040;&#1052;&#1045;&#1053;&#1058;%20&#1060;&#1040;&#1057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BEB7B4359E06C2836747A4ABD76C57EA2D76C1D4C903C561E9725414AD8A8B81320BE43109FD63B5D83ECA4BCE4EF043FFECED1570239P1B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2023-09-21T09:29:00Z</cp:lastPrinted>
  <dcterms:created xsi:type="dcterms:W3CDTF">2023-09-21T05:29:00Z</dcterms:created>
  <dcterms:modified xsi:type="dcterms:W3CDTF">2023-09-25T12:31:00Z</dcterms:modified>
</cp:coreProperties>
</file>