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7C" w:rsidRPr="00713D7C" w:rsidRDefault="00713D7C" w:rsidP="00713D7C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_GoBack"/>
      <w:bookmarkEnd w:id="0"/>
      <w:r w:rsidRPr="00713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C" w:rsidRPr="00713D7C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АФАНАСЬЕВСКОГО</w:t>
      </w:r>
      <w:proofErr w:type="gramEnd"/>
      <w:r w:rsidRPr="0071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13D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КИРОВСКОЙ  ОБЛАСТИ</w:t>
      </w:r>
      <w:proofErr w:type="gramEnd"/>
    </w:p>
    <w:p w:rsidR="00713D7C" w:rsidRPr="00713D7C" w:rsidRDefault="00713D7C" w:rsidP="00713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13D7C" w:rsidRPr="00682847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13D7C" w:rsidRPr="00713D7C" w:rsidRDefault="00713D7C" w:rsidP="00713D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3D7C" w:rsidRPr="00713D7C" w:rsidRDefault="00713D7C" w:rsidP="0071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762996" w:rsidRPr="0076299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28.12.2022</w:t>
      </w: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                                                                           </w:t>
      </w:r>
      <w:r w:rsid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№_</w:t>
      </w:r>
      <w:r w:rsidR="00762996" w:rsidRPr="0076299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429</w:t>
      </w:r>
      <w:r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:rsidR="00713D7C" w:rsidRPr="008D1207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gramEnd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Афанасьево</w:t>
      </w:r>
    </w:p>
    <w:p w:rsidR="00713D7C" w:rsidRPr="00713D7C" w:rsidRDefault="00713D7C" w:rsidP="00713D7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2"/>
      </w:tblGrid>
      <w:tr w:rsidR="00713D7C" w:rsidRPr="00713D7C" w:rsidTr="00862D29">
        <w:trPr>
          <w:cantSplit/>
          <w:trHeight w:val="267"/>
          <w:jc w:val="center"/>
        </w:trPr>
        <w:tc>
          <w:tcPr>
            <w:tcW w:w="6592" w:type="dxa"/>
          </w:tcPr>
          <w:p w:rsidR="001414C5" w:rsidRDefault="00581AA2" w:rsidP="00581AA2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Об утверждении муниципальной программы «Поддержка социально ориентированных некоммерческих организаций в Афанасьевском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муниципальном округе» на 2023-2027</w:t>
            </w:r>
            <w:r w:rsidRPr="00581AA2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годы</w:t>
            </w:r>
          </w:p>
          <w:p w:rsidR="008D1207" w:rsidRPr="00713D7C" w:rsidRDefault="008D1207" w:rsidP="00713D7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62D29" w:rsidRDefault="00581AA2" w:rsidP="00713D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AA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Федеральным законом от 19.05.1995 № 82-ФЗ «Об общественных объединениях»,</w:t>
      </w:r>
      <w:r w:rsidR="00862D29" w:rsidRPr="00862D29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Афанасьевского района Кировской области от 26.07.2022 № 243 «Об утверждении Порядка  разработки, реализации и оценки эффективности </w:t>
      </w:r>
      <w:proofErr w:type="gramStart"/>
      <w:r w:rsidR="00862D29" w:rsidRPr="00862D29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="00862D29" w:rsidRPr="00862D29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муниципального образования Афанасьевский муниципальный округ Кировской области» Администрация Афанасьевского района ПОСТАНОВЛЯЕТ:</w:t>
      </w:r>
    </w:p>
    <w:p w:rsidR="00713D7C" w:rsidRPr="00862D29" w:rsidRDefault="00862D29" w:rsidP="00581AA2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D29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="00581AA2" w:rsidRPr="00581AA2">
        <w:rPr>
          <w:rFonts w:ascii="Times New Roman" w:eastAsia="Calibri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 в Афанасьевском муниципальном округе» на 2023-2027 годы </w:t>
      </w:r>
      <w:r w:rsidRPr="00862D29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 согласно приложению.</w:t>
      </w:r>
    </w:p>
    <w:p w:rsidR="00581AA2" w:rsidRPr="00581AA2" w:rsidRDefault="00581AA2" w:rsidP="00581AA2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Определить ответственным исполнителем Муниципальной программы администрацию Афанасьевского </w:t>
      </w:r>
      <w:r w:rsidRPr="00862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F32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132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области.</w:t>
      </w:r>
    </w:p>
    <w:p w:rsidR="004B331A" w:rsidRDefault="004B331A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по социальным вопросам и профилактике правонарушений.</w:t>
      </w:r>
    </w:p>
    <w:p w:rsidR="004B331A" w:rsidRPr="00713D7C" w:rsidRDefault="004B331A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8077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01.01.2023.</w:t>
      </w:r>
    </w:p>
    <w:p w:rsidR="00713D7C" w:rsidRPr="00362C37" w:rsidRDefault="00713D7C" w:rsidP="00362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ar-SA"/>
        </w:rPr>
      </w:pPr>
    </w:p>
    <w:p w:rsidR="00C56A11" w:rsidRDefault="00C56A11" w:rsidP="0076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713D7C" w:rsidRPr="00713D7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:rsidR="00713D7C" w:rsidRDefault="00682847" w:rsidP="007629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56A11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proofErr w:type="gramEnd"/>
      <w:r w:rsidR="00C56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D7C" w:rsidRPr="00713D7C">
        <w:rPr>
          <w:rFonts w:ascii="Times New Roman" w:eastAsia="Calibri" w:hAnsi="Times New Roman" w:cs="Times New Roman"/>
          <w:sz w:val="28"/>
          <w:szCs w:val="28"/>
        </w:rPr>
        <w:t>Афанасьев</w:t>
      </w:r>
      <w:r w:rsidR="00762996">
        <w:rPr>
          <w:rFonts w:ascii="Times New Roman" w:eastAsia="Calibri" w:hAnsi="Times New Roman" w:cs="Times New Roman"/>
          <w:sz w:val="28"/>
          <w:szCs w:val="28"/>
        </w:rPr>
        <w:t>ского района</w:t>
      </w:r>
      <w:r w:rsidR="0076299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C56A11">
        <w:rPr>
          <w:rFonts w:ascii="Times New Roman" w:eastAsia="Times New Roman" w:hAnsi="Times New Roman" w:cs="Times New Roman"/>
          <w:sz w:val="28"/>
          <w:szCs w:val="28"/>
          <w:lang w:eastAsia="ar-SA"/>
        </w:rPr>
        <w:t>М.Н. Ичетовкина</w:t>
      </w:r>
    </w:p>
    <w:p w:rsidR="00362C37" w:rsidRPr="00682847" w:rsidRDefault="00362C37" w:rsidP="0076299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13D7C" w:rsidRPr="00713D7C" w:rsidRDefault="00713D7C" w:rsidP="00713D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13D7C" w:rsidRPr="00713D7C" w:rsidSect="004B331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31A" w:rsidRPr="004B331A" w:rsidRDefault="004B331A" w:rsidP="00C53977">
      <w:pPr>
        <w:spacing w:line="276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B33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B331A" w:rsidRPr="004B331A" w:rsidRDefault="004B331A" w:rsidP="00C53977">
      <w:pPr>
        <w:spacing w:line="276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B331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B331A" w:rsidRPr="004B331A" w:rsidRDefault="004B331A" w:rsidP="00C53977">
      <w:pPr>
        <w:spacing w:line="276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31A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proofErr w:type="gramEnd"/>
      <w:r w:rsidRPr="004B331A">
        <w:rPr>
          <w:rFonts w:ascii="Times New Roman" w:eastAsia="Calibri" w:hAnsi="Times New Roman" w:cs="Times New Roman"/>
          <w:sz w:val="28"/>
          <w:szCs w:val="28"/>
        </w:rPr>
        <w:t xml:space="preserve"> администрации Афанасьевского района </w:t>
      </w:r>
    </w:p>
    <w:p w:rsidR="004B331A" w:rsidRPr="004B331A" w:rsidRDefault="004B331A" w:rsidP="00C53977">
      <w:pPr>
        <w:spacing w:line="276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331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B331A">
        <w:rPr>
          <w:rFonts w:ascii="Times New Roman" w:eastAsia="Calibri" w:hAnsi="Times New Roman" w:cs="Times New Roman"/>
          <w:sz w:val="28"/>
          <w:szCs w:val="28"/>
        </w:rPr>
        <w:t xml:space="preserve"> _____________ № __________</w:t>
      </w:r>
    </w:p>
    <w:p w:rsidR="00862D29" w:rsidRPr="00862D29" w:rsidRDefault="00862D29" w:rsidP="00C5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D29">
        <w:rPr>
          <w:rFonts w:ascii="Times New Roman" w:eastAsia="Calibri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862D29" w:rsidRDefault="00581AA2" w:rsidP="00C5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AA2">
        <w:rPr>
          <w:rFonts w:ascii="Times New Roman" w:eastAsia="Calibri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в Афанасьевском муниципальном округе» на 2023-2027 годы</w:t>
      </w:r>
    </w:p>
    <w:p w:rsidR="00581AA2" w:rsidRPr="004B331A" w:rsidRDefault="00581AA2" w:rsidP="00C5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365"/>
      </w:tblGrid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581AA2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Афанасьевского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Кировской области 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581AA2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 ориентированные некоммерческие организации, Управление образованием, управление культуры, отдел по спорту и молодежной политике, организационный отдел администрации Афанасьевского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B331A" w:rsidRPr="003A7771" w:rsidTr="004B331A">
        <w:trPr>
          <w:trHeight w:val="135"/>
        </w:trPr>
        <w:tc>
          <w:tcPr>
            <w:tcW w:w="1980" w:type="dxa"/>
            <w:shd w:val="clear" w:color="auto" w:fill="auto"/>
          </w:tcPr>
          <w:p w:rsidR="004B331A" w:rsidRPr="003A7771" w:rsidRDefault="000D36D4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</w:t>
            </w:r>
            <w:r w:rsidR="004B331A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  <w:proofErr w:type="gramEnd"/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2B6EED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</w:t>
            </w:r>
            <w:r w:rsidR="004B331A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581AA2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социального статуса граждан пожилого возраста, инвалидов, детей-инвалидов, а также других уязвимых групп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581AA2" w:rsidRPr="00581AA2" w:rsidRDefault="00581AA2" w:rsidP="00C53977">
            <w:pPr>
              <w:numPr>
                <w:ilvl w:val="0"/>
                <w:numId w:val="7"/>
              </w:numPr>
              <w:spacing w:after="0" w:line="276" w:lineRule="auto"/>
              <w:ind w:left="13" w:firstLine="34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условий для эффективной деятельности социально ориентированных некоммерческих организаций Афанасьевского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B331A" w:rsidRPr="003A7771" w:rsidRDefault="00581AA2" w:rsidP="00C53977">
            <w:pPr>
              <w:numPr>
                <w:ilvl w:val="0"/>
                <w:numId w:val="7"/>
              </w:numPr>
              <w:spacing w:after="0" w:line="276" w:lineRule="auto"/>
              <w:ind w:left="13" w:firstLine="34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>Популяризация и пропаганда деятельности социально ориентированных некоммерческих организаций, благотворительной деятельности и добровольчества.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B6EED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</w:t>
            </w:r>
            <w:r w:rsidR="002B6EED"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</w:t>
            </w: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показатели эффективности реализации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581AA2" w:rsidRPr="00581AA2" w:rsidRDefault="00581AA2" w:rsidP="00C5397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76" w:lineRule="auto"/>
              <w:ind w:left="13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проведенных общественных акций и </w:t>
            </w: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мероприятий с участием социально ориентированных некоммерческих организаций.</w:t>
            </w:r>
          </w:p>
          <w:p w:rsidR="00581AA2" w:rsidRPr="00581AA2" w:rsidRDefault="00581AA2" w:rsidP="00C53977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76" w:lineRule="auto"/>
              <w:ind w:left="13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граждан, принявших участие в социально-значимых мероприятиях, проводимых социально ориентированными некоммерческими организациями.</w:t>
            </w:r>
          </w:p>
          <w:p w:rsidR="004B331A" w:rsidRPr="003A7771" w:rsidRDefault="00581AA2" w:rsidP="0028077A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76" w:lineRule="auto"/>
              <w:ind w:left="13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размещенной информации о деятельности социально ориентированных некоммерческих организаций </w:t>
            </w:r>
            <w:r w:rsidR="0028077A">
              <w:rPr>
                <w:rFonts w:ascii="Times New Roman" w:eastAsia="Calibri" w:hAnsi="Times New Roman" w:cs="Times New Roman"/>
                <w:sz w:val="28"/>
                <w:szCs w:val="28"/>
              </w:rPr>
              <w:t>в сети «Интернет»</w:t>
            </w:r>
            <w:r w:rsidRPr="00581AA2">
              <w:rPr>
                <w:rFonts w:ascii="Times New Roman" w:eastAsia="Calibri" w:hAnsi="Times New Roman" w:cs="Times New Roman"/>
                <w:sz w:val="28"/>
                <w:szCs w:val="28"/>
              </w:rPr>
              <w:t>, в СМИ.</w:t>
            </w:r>
          </w:p>
        </w:tc>
      </w:tr>
      <w:tr w:rsidR="004B331A" w:rsidRPr="003A7771" w:rsidTr="004B331A">
        <w:tc>
          <w:tcPr>
            <w:tcW w:w="1980" w:type="dxa"/>
            <w:shd w:val="clear" w:color="auto" w:fill="auto"/>
          </w:tcPr>
          <w:p w:rsidR="004B331A" w:rsidRPr="003A7771" w:rsidRDefault="004B331A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7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365" w:type="dxa"/>
            <w:shd w:val="clear" w:color="auto" w:fill="auto"/>
          </w:tcPr>
          <w:p w:rsidR="00581AA2" w:rsidRPr="00581AA2" w:rsidRDefault="00581AA2" w:rsidP="00C5397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муниципальной программы составляет </w:t>
            </w:r>
            <w:r w:rsidR="008E3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2122,4</w:t>
            </w: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581AA2" w:rsidRPr="00581AA2" w:rsidRDefault="00581AA2" w:rsidP="00C5397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год – 4</w:t>
            </w:r>
            <w:r w:rsidR="00987A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 тыс. руб.;</w:t>
            </w:r>
          </w:p>
          <w:p w:rsidR="00581AA2" w:rsidRPr="00581AA2" w:rsidRDefault="00581AA2" w:rsidP="00C5397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4</w:t>
            </w:r>
            <w:r w:rsidR="008E3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 тыс. руб.;</w:t>
            </w:r>
          </w:p>
          <w:p w:rsidR="00581AA2" w:rsidRPr="00581AA2" w:rsidRDefault="00581AA2" w:rsidP="00C5397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</w:t>
            </w:r>
            <w:r w:rsidR="008E3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400,0</w:t>
            </w: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2B6EED" w:rsidRDefault="00581AA2" w:rsidP="00C539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A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 год – 461,2 тыс. руб.</w:t>
            </w:r>
            <w:r w:rsidR="004A6F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A6F37" w:rsidRPr="003A7771" w:rsidRDefault="004A6F37" w:rsidP="00C5397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 год – 461,2 тыс. руб.</w:t>
            </w:r>
          </w:p>
        </w:tc>
      </w:tr>
    </w:tbl>
    <w:p w:rsidR="004B331A" w:rsidRPr="004B331A" w:rsidRDefault="004B331A" w:rsidP="00C53977">
      <w:pPr>
        <w:spacing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2CE2" w:rsidRDefault="00022CE2" w:rsidP="00C53977">
      <w:pPr>
        <w:numPr>
          <w:ilvl w:val="0"/>
          <w:numId w:val="45"/>
        </w:num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5E5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Некоммерческие организации вправе заниматься предпринимательской деятельностью, только если данная деятельность направлена на достижение целей организации добра.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Гражданское общество возникает как результат свободной самоорганизации жителей,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Некоммерческие организации выступают связующим звеном между населением и орган</w:t>
      </w:r>
      <w:r w:rsidR="00065450">
        <w:rPr>
          <w:rFonts w:ascii="Times New Roman" w:eastAsia="Calibri" w:hAnsi="Times New Roman" w:cs="Times New Roman"/>
          <w:sz w:val="28"/>
          <w:szCs w:val="28"/>
        </w:rPr>
        <w:t>ом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самоуправления. С их помощью орган </w:t>
      </w:r>
      <w:r w:rsidRPr="004A6F37">
        <w:rPr>
          <w:rFonts w:ascii="Times New Roman" w:eastAsia="Calibri" w:hAnsi="Times New Roman" w:cs="Times New Roman"/>
          <w:sz w:val="28"/>
          <w:szCs w:val="28"/>
        </w:rPr>
        <w:lastRenderedPageBreak/>
        <w:t>местного самоуправления получа</w:t>
      </w:r>
      <w:r w:rsidR="00065450">
        <w:rPr>
          <w:rFonts w:ascii="Times New Roman" w:eastAsia="Calibri" w:hAnsi="Times New Roman" w:cs="Times New Roman"/>
          <w:sz w:val="28"/>
          <w:szCs w:val="28"/>
        </w:rPr>
        <w:t>е</w:t>
      </w:r>
      <w:r w:rsidRPr="004A6F37">
        <w:rPr>
          <w:rFonts w:ascii="Times New Roman" w:eastAsia="Calibri" w:hAnsi="Times New Roman" w:cs="Times New Roman"/>
          <w:sz w:val="28"/>
          <w:szCs w:val="28"/>
        </w:rPr>
        <w:t>т информацию об эффективности своих действий.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4A6F37">
        <w:rPr>
          <w:rFonts w:ascii="Times New Roman" w:eastAsia="Calibri" w:hAnsi="Times New Roman" w:cs="Times New Roman"/>
          <w:sz w:val="28"/>
          <w:szCs w:val="28"/>
        </w:rPr>
        <w:t>волонтерству</w:t>
      </w:r>
      <w:proofErr w:type="spellEnd"/>
      <w:r w:rsidRPr="004A6F37">
        <w:rPr>
          <w:rFonts w:ascii="Times New Roman" w:eastAsia="Calibri" w:hAnsi="Times New Roman" w:cs="Times New Roman"/>
          <w:sz w:val="28"/>
          <w:szCs w:val="28"/>
        </w:rPr>
        <w:t>) отнесены к вопросам местного значения.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В Афанасьевском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осуществляют деятельность по оказанию различных социальных услуг населению 2 социально ориентированные некоммерческие организации: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8077A" w:rsidRPr="0028077A">
        <w:rPr>
          <w:rFonts w:ascii="Times New Roman" w:eastAsia="Calibri" w:hAnsi="Times New Roman" w:cs="Times New Roman"/>
          <w:sz w:val="28"/>
          <w:szCs w:val="28"/>
        </w:rPr>
        <w:t xml:space="preserve">Афанасьевский районный совет ветеранов войны труда Вооруженных Сил и правоохранительных органов Кировской области 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(Совет </w:t>
      </w:r>
      <w:r w:rsidR="00F3265A">
        <w:rPr>
          <w:rFonts w:ascii="Times New Roman" w:eastAsia="Calibri" w:hAnsi="Times New Roman" w:cs="Times New Roman"/>
          <w:sz w:val="28"/>
          <w:szCs w:val="28"/>
        </w:rPr>
        <w:t>ветеранов)</w:t>
      </w:r>
      <w:r w:rsidRPr="004A6F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265A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71347">
        <w:rPr>
          <w:rFonts w:ascii="Times New Roman" w:eastAsia="Calibri" w:hAnsi="Times New Roman" w:cs="Times New Roman"/>
          <w:sz w:val="28"/>
          <w:szCs w:val="28"/>
        </w:rPr>
        <w:t xml:space="preserve">Афанасьевская районная организация Кировской областной организации общероссийской общественной организации «Всероссийское общество инвалидов» </w:t>
      </w:r>
      <w:r w:rsidR="00F3265A">
        <w:rPr>
          <w:rFonts w:ascii="Times New Roman" w:eastAsia="Calibri" w:hAnsi="Times New Roman" w:cs="Times New Roman"/>
          <w:sz w:val="28"/>
          <w:szCs w:val="28"/>
        </w:rPr>
        <w:t>(Общество инвалидов).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Примером взаимодействия администрации Афанасьевского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и общественных организаций служат массовые мероприятия. Такие мероприятия проводятся ежегодно в День Победы, День Памяти и скорби. Также отмечаются активисты общественных организаций при проведении спортивных и творческих мероприятий, в Международный день инвалидов, при проведении мероприятий патриотического характера. 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Афанасьевского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и общественных объединений может принимать самые разные формы - от консультаций до совместной работы в части проведения общественно значимых для граждан мероприятий.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Наиболее успешная форма реализации сотрудничества - разработка и осуществление совместных проектов, в которых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округа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и общественные объединения являются как партнерами, так и заказчиками и исполнителями мероприятий в рамках социальных проектов.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На сегодняшний день потенциал гражданских инициатив нельзя назвать реализованным.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Слабыми сторонами развития некоммерческого сектора являются: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недостаточная гражданская активность населения;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сохранение социально потребительских настроений населения, при котором некоммерческая организация не в полной мере может удовлетворить потребности граждан в части общественно значимой деятельности;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неравномерность развития отдельных видов общественной активности населения;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низкий уровень информированности общества о деятельности некоммерческих организаций.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Программа «Поддержка социально ориентированных некоммерческих организаций в Афанасьевском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4A6F37">
        <w:rPr>
          <w:rFonts w:ascii="Times New Roman" w:eastAsia="Calibri" w:hAnsi="Times New Roman" w:cs="Times New Roman"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A6F37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годы (далее – Муниципальная программа) обеспечит эффективное развитие СОНКО, а также успешное взаимодействие с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 Афанасьевского муниципального округа</w:t>
      </w:r>
      <w:r w:rsidR="002523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позволит сформировать систему экономической поддержки СОНКО для решения социальных, общественных, культурно-бытовых и иных проблем населения </w:t>
      </w:r>
      <w:r w:rsidR="00992AC4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4A6F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Муниципальная программа предусматривает финансирование программных мероприятий на каждый финансовый год и на плановый период.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При реализации Муниципальной программы могут возникнуть риски, связанные с изменениями законодательства Российской Федерации и Кировской области, приоритетов государственной политики Российской Федерации. Также риски могут возникнуть по причине неэффективного взаимодействия соисполнителей программы, недостатков в управлении программой, недостаточного уровня профессиональной и социальной компетентности представителей СОНКО.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В целях минимизации рисков в процессе реализации программы предусматриваются: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осуществление эффективного управления;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регулярный анализ реализации мероприятий программы;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достижения поставленной цели;</w:t>
      </w:r>
    </w:p>
    <w:p w:rsidR="004A6F37" w:rsidRP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разработка дополнительных мероприятий.</w:t>
      </w:r>
    </w:p>
    <w:p w:rsidR="004A6F37" w:rsidRDefault="004A6F3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данной Муниципальной программы позволит создать систему многоуровневого партнерства широких слоев населения с </w:t>
      </w:r>
      <w:r w:rsidR="00992AC4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округа</w:t>
      </w:r>
      <w:r w:rsidRPr="004A6F37">
        <w:rPr>
          <w:rFonts w:ascii="Times New Roman" w:eastAsia="Calibri" w:hAnsi="Times New Roman" w:cs="Times New Roman"/>
          <w:sz w:val="28"/>
          <w:szCs w:val="28"/>
        </w:rPr>
        <w:t xml:space="preserve"> и между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развить некоммерческий сектор.</w:t>
      </w:r>
    </w:p>
    <w:p w:rsidR="00C53977" w:rsidRPr="004A6F37" w:rsidRDefault="00C53977" w:rsidP="00C5397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CE2" w:rsidRDefault="00022CE2" w:rsidP="00C53977">
      <w:pPr>
        <w:numPr>
          <w:ilvl w:val="0"/>
          <w:numId w:val="45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4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программы.</w:t>
      </w:r>
    </w:p>
    <w:p w:rsidR="00C53977" w:rsidRDefault="00C53977" w:rsidP="00C53977">
      <w:pPr>
        <w:suppressAutoHyphens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предусматривает реализацию задач, поставленных Президентом Российской Федерации в Послании Федеральному Собранию Российской Федерации 12.11.2009 в части развития институтов гражданского общества и формирования гражданской активности населения.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основывается на положениях: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06.10.2003 № 131- ФЗ «Об общих принципах организации местного самоуправления в Российской Федерации»;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12.01.1996 № 7-ФЗ «О некоммерческих организациях»;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19.05.1995 № 82-ФЗ «Об общественных объединениях»;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24.03.2010 № 40 -ФЗ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11.08.1995 № 135-ФЗ «О благотворительной деятельности и добровольчестве (</w:t>
      </w:r>
      <w:proofErr w:type="spellStart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волонтерстве</w:t>
      </w:r>
      <w:proofErr w:type="spellEnd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)»;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Стратегии социально-экономического развития муниципального образования Афанасьевский муниципальный район Кировской области на 2019-2030 годы.</w:t>
      </w:r>
    </w:p>
    <w:p w:rsid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устанавливает систему мер поддержки некоммерческим организациям, направленных на развитие гражданского общества, создание экономических и организационных условий для формирования гражданской активности и добровольческих инициатив граждан. 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направлениями Муниципальной программы являются: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</w:t>
      </w:r>
      <w:proofErr w:type="gramEnd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развитию институтов гражданского общества;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повышение</w:t>
      </w:r>
      <w:proofErr w:type="gramEnd"/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гражданской активности населения. 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муниципальной программы является 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социального статуса граждан пожилого возраста, инвалидов, детей-инвалидов, а также других уязвимых групп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муниципальной программы: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Обеспечение условий для эффективной деятельности социально ориентированных некоммерческих организаций Афанасьевского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Популяризация и пропаганда деятельности социально ориентированных некоммерческих организаций, благотворительной деятельности и добровольчества.</w:t>
      </w:r>
    </w:p>
    <w:p w:rsid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Количество проведенных общественных акций и мероприятий с участием социально ориентированных некоммерческих организаций.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Количество граждан, принявших участие в социально-значимых мероприятиях, проводимых социально ориентированными некоммерческими организациями.</w:t>
      </w:r>
    </w:p>
    <w:p w:rsidR="00992AC4" w:rsidRPr="00992AC4" w:rsidRDefault="00992AC4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Количество размещенной информации о деятельности социально ориентированных некоммерческих организаций </w:t>
      </w:r>
      <w:r w:rsidR="008B0B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сети «Интернет»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СМИ.</w:t>
      </w:r>
    </w:p>
    <w:p w:rsidR="00A545E5" w:rsidRPr="00A545E5" w:rsidRDefault="00F3265A" w:rsidP="00F3265A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</w:t>
      </w:r>
      <w:r w:rsidRPr="00F32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достижен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ии значений целевых показателей </w:t>
      </w:r>
      <w:r w:rsidRPr="00F326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эффективности реализации муниципальной программы</w:t>
      </w:r>
      <w:r w:rsidR="00A545E5" w:rsidRPr="00A54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приведены в приложении № 1</w:t>
      </w:r>
      <w:r w:rsidR="00C56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муниципальной программе</w:t>
      </w:r>
      <w:r w:rsidR="00A545E5" w:rsidRPr="00A54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45E5" w:rsidRPr="00A545E5" w:rsidRDefault="00A545E5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4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Методика расчета значений целевых показателей эффективности реализации муниципальной программы приведена в приложении № 2</w:t>
      </w:r>
      <w:r w:rsidR="00C56A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муниципальной программе</w:t>
      </w:r>
      <w:r w:rsidRPr="00A54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2CE2" w:rsidRDefault="00A545E5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45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реализации муниципальной программы: 2023 - 2027 годы.</w:t>
      </w:r>
    </w:p>
    <w:p w:rsidR="00C53977" w:rsidRPr="00A545E5" w:rsidRDefault="00C53977" w:rsidP="00C53977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CE2" w:rsidRPr="00C56A11" w:rsidRDefault="00022CE2" w:rsidP="00FC3577">
      <w:pPr>
        <w:numPr>
          <w:ilvl w:val="0"/>
          <w:numId w:val="43"/>
        </w:num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A11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отдельных мероприятий,</w:t>
      </w:r>
      <w:r w:rsidR="00C56A11" w:rsidRPr="00C56A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56A11">
        <w:rPr>
          <w:rFonts w:ascii="Times New Roman" w:eastAsia="Calibri" w:hAnsi="Times New Roman" w:cs="Times New Roman"/>
          <w:b/>
          <w:sz w:val="28"/>
          <w:szCs w:val="28"/>
        </w:rPr>
        <w:t>проектов муниципальной программы</w:t>
      </w:r>
    </w:p>
    <w:p w:rsidR="0086555B" w:rsidRPr="00994408" w:rsidRDefault="00992AC4" w:rsidP="00C539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</w:t>
      </w:r>
      <w:r w:rsidR="0086555B" w:rsidRPr="00415F2E">
        <w:rPr>
          <w:rFonts w:ascii="Times New Roman" w:eastAsia="Calibri" w:hAnsi="Times New Roman" w:cs="Times New Roman"/>
          <w:sz w:val="28"/>
          <w:szCs w:val="28"/>
        </w:rPr>
        <w:t xml:space="preserve">Состав мероприятий муниципальной программы определен исходя из необходимости достижения </w:t>
      </w:r>
      <w:r w:rsidR="0086555B" w:rsidRPr="00994408">
        <w:rPr>
          <w:rFonts w:ascii="Times New Roman" w:eastAsia="Calibri" w:hAnsi="Times New Roman" w:cs="Times New Roman"/>
          <w:sz w:val="28"/>
          <w:szCs w:val="28"/>
        </w:rPr>
        <w:t xml:space="preserve">ее целей и решения задач. </w:t>
      </w:r>
    </w:p>
    <w:p w:rsidR="0086555B" w:rsidRPr="00415F2E" w:rsidRDefault="0086555B" w:rsidP="00C539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08">
        <w:rPr>
          <w:rFonts w:ascii="Times New Roman" w:eastAsia="Calibri" w:hAnsi="Times New Roman" w:cs="Times New Roman"/>
          <w:sz w:val="28"/>
          <w:szCs w:val="28"/>
        </w:rPr>
        <w:t xml:space="preserve">Ежегодно разрабатывается и утверждается план реализации муниципальной программы на очередной финансовый год </w:t>
      </w:r>
      <w:r w:rsidR="00541E22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</w:t>
      </w:r>
      <w:r w:rsidRPr="00994408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28077A">
        <w:rPr>
          <w:rFonts w:ascii="Times New Roman" w:eastAsia="Calibri" w:hAnsi="Times New Roman" w:cs="Times New Roman"/>
          <w:sz w:val="28"/>
          <w:szCs w:val="28"/>
        </w:rPr>
        <w:t>2</w:t>
      </w:r>
      <w:r w:rsidR="00541E22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28077A">
        <w:rPr>
          <w:rFonts w:ascii="Times New Roman" w:eastAsia="Calibri" w:hAnsi="Times New Roman" w:cs="Times New Roman"/>
          <w:sz w:val="28"/>
          <w:szCs w:val="28"/>
        </w:rPr>
        <w:t xml:space="preserve">Порядку </w:t>
      </w:r>
      <w:r w:rsidR="0028077A" w:rsidRPr="0028077A">
        <w:rPr>
          <w:rFonts w:ascii="Times New Roman" w:eastAsia="Calibri" w:hAnsi="Times New Roman" w:cs="Times New Roman"/>
          <w:sz w:val="28"/>
          <w:szCs w:val="28"/>
        </w:rPr>
        <w:t>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</w:t>
      </w:r>
      <w:r w:rsidR="0028077A">
        <w:rPr>
          <w:rFonts w:ascii="Times New Roman" w:eastAsia="Calibri" w:hAnsi="Times New Roman" w:cs="Times New Roman"/>
          <w:sz w:val="28"/>
          <w:szCs w:val="28"/>
        </w:rPr>
        <w:t>, утвержденном постановлением администрации Афанасьевского района от 26.07.2022 № 243.</w:t>
      </w:r>
    </w:p>
    <w:p w:rsidR="00992AC4" w:rsidRPr="00992AC4" w:rsidRDefault="00992AC4" w:rsidP="00C5397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3.1.1. На решение задачи «Обеспечение условий для эффективной деятельности социально ориентированных некоммерческих организаций Афанасьевского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направлена реализация мероприятий по организационной поддержке социально ориентированных некоммерческих организаций и финансовая поддержка социально ориентированных некоммерческих организаций.</w:t>
      </w:r>
    </w:p>
    <w:p w:rsidR="00992AC4" w:rsidRPr="00992AC4" w:rsidRDefault="00992AC4" w:rsidP="00C5397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Целевыми показателями эффективности реализации мероприятий будут являться:</w:t>
      </w:r>
    </w:p>
    <w:p w:rsidR="00992AC4" w:rsidRPr="00992AC4" w:rsidRDefault="00992AC4" w:rsidP="00C53977">
      <w:pPr>
        <w:numPr>
          <w:ilvl w:val="0"/>
          <w:numId w:val="46"/>
        </w:numPr>
        <w:suppressAutoHyphens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2A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проведенных общественных акций и мероприятий с участием социально ориентированных некоммерческих организаций.</w:t>
      </w:r>
    </w:p>
    <w:p w:rsidR="00992AC4" w:rsidRPr="00992AC4" w:rsidRDefault="00992AC4" w:rsidP="00C53977">
      <w:pPr>
        <w:numPr>
          <w:ilvl w:val="0"/>
          <w:numId w:val="46"/>
        </w:numPr>
        <w:suppressAutoHyphens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2A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Количество граждан, принявших участие в социально-значимых мероприятиях, проводимых социально ориентированными некоммерческими организациями.</w:t>
      </w:r>
    </w:p>
    <w:p w:rsidR="00992AC4" w:rsidRPr="00992AC4" w:rsidRDefault="00992AC4" w:rsidP="00C53977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2AC4">
        <w:rPr>
          <w:rFonts w:ascii="Times New Roman" w:eastAsia="Times New Roman" w:hAnsi="Times New Roman" w:cs="Times New Roman"/>
          <w:sz w:val="28"/>
          <w:szCs w:val="28"/>
          <w:lang w:eastAsia="ar-SA"/>
        </w:rPr>
        <w:t>3.1.2. На решение задачи «Популяризация и пропаганда деятельности социально ориентированных некоммерческих организаций, благотворительной деятельности и добровольчества» направлена реализация мероприятий по информационной и консультативной поддержке социально ориентированных некоммерческих организаций.</w:t>
      </w:r>
    </w:p>
    <w:p w:rsidR="00992AC4" w:rsidRPr="00992AC4" w:rsidRDefault="00992AC4" w:rsidP="00C53977">
      <w:pPr>
        <w:shd w:val="clear" w:color="auto" w:fill="FFFFFF"/>
        <w:suppressAutoHyphens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2A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 показателем эффективности реализации мероприятий буд</w:t>
      </w:r>
      <w:r w:rsidR="008655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992A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являться:</w:t>
      </w:r>
    </w:p>
    <w:p w:rsidR="00992AC4" w:rsidRPr="00992AC4" w:rsidRDefault="00992AC4" w:rsidP="00C53977">
      <w:pPr>
        <w:numPr>
          <w:ilvl w:val="0"/>
          <w:numId w:val="47"/>
        </w:numPr>
        <w:suppressAutoHyphens/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Количество размещенной информации о деятельности социально ориентированных некоммерческих организаций </w:t>
      </w:r>
      <w:r w:rsidR="008B0B96">
        <w:rPr>
          <w:rFonts w:ascii="Times New Roman" w:eastAsia="Calibri" w:hAnsi="Times New Roman" w:cs="Times New Roman"/>
          <w:sz w:val="28"/>
          <w:szCs w:val="28"/>
        </w:rPr>
        <w:t>в сети «Интернет»</w:t>
      </w:r>
      <w:r w:rsidRPr="00992AC4">
        <w:rPr>
          <w:rFonts w:ascii="Times New Roman" w:eastAsia="Calibri" w:hAnsi="Times New Roman" w:cs="Times New Roman"/>
          <w:sz w:val="28"/>
          <w:szCs w:val="28"/>
        </w:rPr>
        <w:t>, в СМИ.</w:t>
      </w:r>
    </w:p>
    <w:p w:rsidR="0086555B" w:rsidRDefault="0086555B" w:rsidP="00C5397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55B">
        <w:rPr>
          <w:rFonts w:ascii="Times New Roman" w:eastAsia="Calibri" w:hAnsi="Times New Roman" w:cs="Times New Roman"/>
          <w:sz w:val="28"/>
          <w:szCs w:val="28"/>
        </w:rPr>
        <w:t>Расчет целев</w:t>
      </w:r>
      <w:r w:rsidR="00C56A11">
        <w:rPr>
          <w:rFonts w:ascii="Times New Roman" w:eastAsia="Calibri" w:hAnsi="Times New Roman" w:cs="Times New Roman"/>
          <w:sz w:val="28"/>
          <w:szCs w:val="28"/>
        </w:rPr>
        <w:t>ых</w:t>
      </w:r>
      <w:r w:rsidRPr="0086555B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C56A11">
        <w:rPr>
          <w:rFonts w:ascii="Times New Roman" w:eastAsia="Calibri" w:hAnsi="Times New Roman" w:cs="Times New Roman"/>
          <w:sz w:val="28"/>
          <w:szCs w:val="28"/>
        </w:rPr>
        <w:t>ей</w:t>
      </w:r>
      <w:r w:rsidRPr="0086555B">
        <w:rPr>
          <w:rFonts w:ascii="Times New Roman" w:eastAsia="Calibri" w:hAnsi="Times New Roman" w:cs="Times New Roman"/>
          <w:sz w:val="28"/>
          <w:szCs w:val="28"/>
        </w:rPr>
        <w:t xml:space="preserve"> приведен в приложении № 2 к Муниципальной программе.</w:t>
      </w:r>
    </w:p>
    <w:p w:rsidR="00C53977" w:rsidRDefault="00C53977" w:rsidP="00C5397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CE2" w:rsidRDefault="00022CE2" w:rsidP="00C53977">
      <w:pPr>
        <w:numPr>
          <w:ilvl w:val="0"/>
          <w:numId w:val="43"/>
        </w:num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5E5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992AC4" w:rsidRP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8E3C22">
        <w:rPr>
          <w:rFonts w:ascii="Times New Roman" w:eastAsia="Calibri" w:hAnsi="Times New Roman" w:cs="Times New Roman"/>
          <w:sz w:val="28"/>
          <w:szCs w:val="28"/>
        </w:rPr>
        <w:t>2122,4</w:t>
      </w: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по годам:</w:t>
      </w:r>
    </w:p>
    <w:p w:rsidR="00992AC4" w:rsidRP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>2023</w:t>
      </w:r>
      <w:r w:rsidRPr="00992AC4">
        <w:rPr>
          <w:rFonts w:ascii="Times New Roman" w:eastAsia="Calibri" w:hAnsi="Times New Roman" w:cs="Times New Roman"/>
          <w:sz w:val="28"/>
          <w:szCs w:val="28"/>
        </w:rPr>
        <w:tab/>
        <w:t>год – 4</w:t>
      </w:r>
      <w:r w:rsidR="00987A2C">
        <w:rPr>
          <w:rFonts w:ascii="Times New Roman" w:eastAsia="Calibri" w:hAnsi="Times New Roman" w:cs="Times New Roman"/>
          <w:sz w:val="28"/>
          <w:szCs w:val="28"/>
        </w:rPr>
        <w:t>0</w:t>
      </w:r>
      <w:r w:rsidRPr="00992AC4">
        <w:rPr>
          <w:rFonts w:ascii="Times New Roman" w:eastAsia="Calibri" w:hAnsi="Times New Roman" w:cs="Times New Roman"/>
          <w:sz w:val="28"/>
          <w:szCs w:val="28"/>
        </w:rPr>
        <w:t>0,0 тыс. руб.;</w:t>
      </w:r>
    </w:p>
    <w:p w:rsidR="00992AC4" w:rsidRP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>2024 год – 4</w:t>
      </w:r>
      <w:r w:rsidR="008E3C22">
        <w:rPr>
          <w:rFonts w:ascii="Times New Roman" w:eastAsia="Calibri" w:hAnsi="Times New Roman" w:cs="Times New Roman"/>
          <w:sz w:val="28"/>
          <w:szCs w:val="28"/>
        </w:rPr>
        <w:t>0</w:t>
      </w:r>
      <w:r w:rsidRPr="00992AC4">
        <w:rPr>
          <w:rFonts w:ascii="Times New Roman" w:eastAsia="Calibri" w:hAnsi="Times New Roman" w:cs="Times New Roman"/>
          <w:sz w:val="28"/>
          <w:szCs w:val="28"/>
        </w:rPr>
        <w:t>0,0 тыс. руб.;</w:t>
      </w:r>
    </w:p>
    <w:p w:rsidR="00992AC4" w:rsidRP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2025 год – </w:t>
      </w:r>
      <w:r w:rsidR="008E3C22">
        <w:rPr>
          <w:rFonts w:ascii="Times New Roman" w:eastAsia="Calibri" w:hAnsi="Times New Roman" w:cs="Times New Roman"/>
          <w:sz w:val="28"/>
          <w:szCs w:val="28"/>
        </w:rPr>
        <w:t>400,0</w:t>
      </w: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992AC4" w:rsidRP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>2026 год – 461,2 тыс. руб.;</w:t>
      </w:r>
    </w:p>
    <w:p w:rsidR="00992AC4" w:rsidRDefault="00992AC4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t>2027 год – 461,2 тыс. руб.</w:t>
      </w:r>
    </w:p>
    <w:p w:rsidR="00C53977" w:rsidRPr="00992AC4" w:rsidRDefault="00F3265A" w:rsidP="00C53977">
      <w:pPr>
        <w:suppressAutoHyphens/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 представлено в приложении № 3 к муниципальной программе.</w:t>
      </w:r>
    </w:p>
    <w:p w:rsidR="00022CE2" w:rsidRPr="00A545E5" w:rsidRDefault="00022CE2" w:rsidP="00420A8A">
      <w:pPr>
        <w:numPr>
          <w:ilvl w:val="0"/>
          <w:numId w:val="43"/>
        </w:numPr>
        <w:suppressAutoHyphens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5E5">
        <w:rPr>
          <w:rFonts w:ascii="Times New Roman" w:eastAsia="Calibri" w:hAnsi="Times New Roman" w:cs="Times New Roman"/>
          <w:b/>
          <w:sz w:val="28"/>
          <w:szCs w:val="28"/>
        </w:rPr>
        <w:t>Анализ рисков реализации муниципальной программы</w:t>
      </w:r>
    </w:p>
    <w:p w:rsidR="00022CE2" w:rsidRDefault="00022CE2" w:rsidP="00420A8A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545E5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A545E5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мер управления рисками</w:t>
      </w:r>
    </w:p>
    <w:p w:rsidR="004B331A" w:rsidRPr="007272F1" w:rsidRDefault="00992AC4" w:rsidP="00C53977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A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основным рискам реализации Муниципальной программы относятся финансовые. Отсутствие средств в бюджете муниципального </w:t>
      </w:r>
      <w:r w:rsidR="00802475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92AC4">
        <w:rPr>
          <w:rFonts w:ascii="Times New Roman" w:eastAsia="Calibri" w:hAnsi="Times New Roman" w:cs="Times New Roman"/>
          <w:sz w:val="28"/>
          <w:szCs w:val="28"/>
        </w:rPr>
        <w:t xml:space="preserve"> может привести к финансированию Муниципальной программы в неполном объёме. В этом случае будет осуществлена корректировка Муниципальной программы.</w:t>
      </w:r>
    </w:p>
    <w:p w:rsidR="004B331A" w:rsidRPr="007272F1" w:rsidRDefault="004B331A" w:rsidP="007272F1">
      <w:pPr>
        <w:spacing w:after="0" w:line="36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4B331A" w:rsidRPr="007272F1" w:rsidSect="004B331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B331A" w:rsidRPr="007272F1" w:rsidRDefault="004B331A" w:rsidP="004B331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2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4B331A" w:rsidRPr="007272F1" w:rsidRDefault="004B331A" w:rsidP="004B331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72F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272F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</w:t>
      </w:r>
    </w:p>
    <w:p w:rsidR="004B331A" w:rsidRPr="004B331A" w:rsidRDefault="004B331A" w:rsidP="004B331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265A" w:rsidRPr="00F3265A" w:rsidRDefault="00F3265A" w:rsidP="00F3265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3265A">
        <w:rPr>
          <w:rFonts w:ascii="Times New Roman" w:eastAsia="Calibri" w:hAnsi="Times New Roman" w:cs="Times New Roman"/>
          <w:b/>
          <w:sz w:val="26"/>
          <w:szCs w:val="26"/>
        </w:rPr>
        <w:t>СВЕДЕНИЯ</w:t>
      </w:r>
    </w:p>
    <w:p w:rsidR="004F46D3" w:rsidRPr="00F3265A" w:rsidRDefault="00F3265A" w:rsidP="00F3265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F3265A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F3265A">
        <w:rPr>
          <w:rFonts w:ascii="Times New Roman" w:eastAsia="Calibri" w:hAnsi="Times New Roman" w:cs="Times New Roman"/>
          <w:b/>
          <w:sz w:val="26"/>
          <w:szCs w:val="26"/>
        </w:rPr>
        <w:t xml:space="preserve"> достижен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ии значений целевых показателей </w:t>
      </w:r>
      <w:r w:rsidRPr="00F3265A">
        <w:rPr>
          <w:rFonts w:ascii="Times New Roman" w:eastAsia="Calibri" w:hAnsi="Times New Roman" w:cs="Times New Roman"/>
          <w:b/>
          <w:sz w:val="26"/>
          <w:szCs w:val="26"/>
        </w:rPr>
        <w:t>эффективности реализации муниципальной программы</w:t>
      </w:r>
    </w:p>
    <w:p w:rsidR="00F3265A" w:rsidRDefault="00F3265A" w:rsidP="00F3265A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738"/>
        <w:gridCol w:w="963"/>
        <w:gridCol w:w="709"/>
        <w:gridCol w:w="709"/>
        <w:gridCol w:w="708"/>
        <w:gridCol w:w="709"/>
        <w:gridCol w:w="709"/>
      </w:tblGrid>
      <w:tr w:rsidR="00802475" w:rsidRPr="00F3265A" w:rsidTr="00C53977">
        <w:tc>
          <w:tcPr>
            <w:tcW w:w="568" w:type="dxa"/>
            <w:vMerge w:val="restart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2475" w:rsidRPr="00F3265A" w:rsidRDefault="00802475" w:rsidP="005B18B8">
            <w:pPr>
              <w:ind w:right="-79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Еди</w:t>
            </w:r>
            <w:r w:rsidR="00C53977"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</w:t>
            </w: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ница</w:t>
            </w:r>
            <w:proofErr w:type="spellEnd"/>
            <w:proofErr w:type="gramEnd"/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изме</w:t>
            </w:r>
            <w:proofErr w:type="spellEnd"/>
            <w:r w:rsidR="00C53977"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</w:t>
            </w: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рения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Значение показателя</w:t>
            </w:r>
          </w:p>
        </w:tc>
      </w:tr>
      <w:tr w:rsidR="00802475" w:rsidRPr="00F3265A" w:rsidTr="00C53977"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8" w:type="dxa"/>
            <w:shd w:val="clear" w:color="auto" w:fill="auto"/>
          </w:tcPr>
          <w:p w:rsidR="00802475" w:rsidRPr="00F3265A" w:rsidRDefault="00802475" w:rsidP="005B18B8">
            <w:pPr>
              <w:ind w:left="-137" w:right="-79" w:firstLine="137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2021 год (</w:t>
            </w:r>
            <w:proofErr w:type="spellStart"/>
            <w:proofErr w:type="gramStart"/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базо</w:t>
            </w:r>
            <w:proofErr w:type="spellEnd"/>
            <w:r w:rsidR="00C53977"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-</w:t>
            </w: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вый</w:t>
            </w:r>
            <w:proofErr w:type="gramEnd"/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963" w:type="dxa"/>
            <w:shd w:val="clear" w:color="auto" w:fill="auto"/>
          </w:tcPr>
          <w:p w:rsidR="00802475" w:rsidRPr="00F3265A" w:rsidRDefault="00802475" w:rsidP="005B18B8">
            <w:pPr>
              <w:ind w:left="-137" w:right="-79" w:firstLine="137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2022 год (оценка)</w:t>
            </w:r>
          </w:p>
        </w:tc>
        <w:tc>
          <w:tcPr>
            <w:tcW w:w="709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2027 год</w:t>
            </w:r>
          </w:p>
        </w:tc>
      </w:tr>
      <w:tr w:rsidR="00802475" w:rsidRPr="00F3265A" w:rsidTr="00C53977">
        <w:tc>
          <w:tcPr>
            <w:tcW w:w="568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Муниципальная программа «Поддержка социально ориентированных некоммерческих организаций в Афанасьевском муниципальном округе» на 2023-2027 годы</w:t>
            </w:r>
          </w:p>
        </w:tc>
      </w:tr>
      <w:tr w:rsidR="00802475" w:rsidRPr="00F3265A" w:rsidTr="00C53977">
        <w:tc>
          <w:tcPr>
            <w:tcW w:w="568" w:type="dxa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Цель: Поддержка социального статуса граждан пожилого возраста, инвалидов, детей-инвалидов, а также других уязвимых групп населения муниципального округа</w:t>
            </w:r>
          </w:p>
        </w:tc>
      </w:tr>
      <w:tr w:rsidR="00802475" w:rsidRPr="00F3265A" w:rsidTr="00C53977">
        <w:tc>
          <w:tcPr>
            <w:tcW w:w="568" w:type="dxa"/>
            <w:vMerge w:val="restart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802475" w:rsidRPr="00F3265A" w:rsidRDefault="00802475" w:rsidP="00C53977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Задача: Обеспечение условий для эффективной деятельности социально ориентированных некоммерческих организаций Афанасьевского муниципального округа</w:t>
            </w:r>
          </w:p>
        </w:tc>
      </w:tr>
      <w:tr w:rsidR="00C25177" w:rsidRPr="00F3265A" w:rsidTr="00C53977">
        <w:tc>
          <w:tcPr>
            <w:tcW w:w="568" w:type="dxa"/>
            <w:vMerge/>
            <w:shd w:val="clear" w:color="auto" w:fill="auto"/>
          </w:tcPr>
          <w:p w:rsidR="00C25177" w:rsidRPr="00F3265A" w:rsidRDefault="00C25177" w:rsidP="00C25177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25177" w:rsidRPr="00F3265A" w:rsidRDefault="00C25177" w:rsidP="00C25177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проведенных общественных акций и мероприятий с участием социально ориентированных некоммерческих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177" w:rsidRPr="00F3265A" w:rsidRDefault="00C25177" w:rsidP="005B18B8">
            <w:pPr>
              <w:ind w:left="-108" w:right="-108" w:firstLine="108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Совет ветеранов, </w:t>
            </w:r>
            <w:proofErr w:type="spellStart"/>
            <w:proofErr w:type="gramStart"/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мероприя</w:t>
            </w:r>
            <w:r w:rsidR="00C53977"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тия</w:t>
            </w:r>
            <w:proofErr w:type="spellEnd"/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5177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40</w:t>
            </w:r>
          </w:p>
        </w:tc>
      </w:tr>
      <w:tr w:rsidR="00802475" w:rsidRPr="00F3265A" w:rsidTr="00C53977"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2475" w:rsidRPr="00F3265A" w:rsidRDefault="00802475" w:rsidP="005B18B8">
            <w:pPr>
              <w:ind w:left="-108" w:right="-221" w:firstLine="108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Общество инвалидов, </w:t>
            </w:r>
            <w:proofErr w:type="spellStart"/>
            <w:proofErr w:type="gramStart"/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мероприя</w:t>
            </w:r>
            <w:r w:rsidR="00C53977"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тия</w:t>
            </w:r>
            <w:proofErr w:type="spellEnd"/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:rsidR="00802475" w:rsidRPr="00F3265A" w:rsidRDefault="003F7CE6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802475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  <w:r w:rsidR="00C25177"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</w:t>
            </w:r>
          </w:p>
        </w:tc>
      </w:tr>
      <w:tr w:rsidR="00802475" w:rsidRPr="00F3265A" w:rsidTr="00C53977"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Количество граждан, принявших участие в социально-значимых мероприятиях, проводимых социально ориентированными некоммерческими организациями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475" w:rsidRPr="00F3265A" w:rsidRDefault="00802475" w:rsidP="00C56A11">
            <w:pPr>
              <w:ind w:left="-108" w:right="-108" w:firstLine="108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Совет ветеранов, чел.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2475" w:rsidRPr="00F3265A" w:rsidRDefault="003F7CE6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2618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2635</w:t>
            </w:r>
          </w:p>
        </w:tc>
      </w:tr>
      <w:tr w:rsidR="00802475" w:rsidRPr="00F3265A" w:rsidTr="00C53977"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2475" w:rsidRPr="00F3265A" w:rsidRDefault="00802475" w:rsidP="00C56A11">
            <w:pPr>
              <w:ind w:left="-108" w:right="-108" w:firstLine="108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Общество инвалидов, чел.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2475" w:rsidRPr="00F3265A" w:rsidRDefault="003F7CE6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115</w:t>
            </w:r>
          </w:p>
        </w:tc>
      </w:tr>
      <w:tr w:rsidR="00802475" w:rsidRPr="00F3265A" w:rsidTr="00C53977">
        <w:tc>
          <w:tcPr>
            <w:tcW w:w="568" w:type="dxa"/>
            <w:vMerge w:val="restart"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214" w:type="dxa"/>
            <w:gridSpan w:val="9"/>
            <w:shd w:val="clear" w:color="auto" w:fill="auto"/>
          </w:tcPr>
          <w:p w:rsidR="00802475" w:rsidRPr="00F3265A" w:rsidRDefault="00802475" w:rsidP="00C53977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Задача:</w:t>
            </w:r>
            <w:r w:rsidR="00C56A1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F3265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Популяризация и пропаганда деятельности социально ориентированных некоммерческих организаций, благотворительной деятельности и добровольчества</w:t>
            </w:r>
          </w:p>
        </w:tc>
      </w:tr>
      <w:tr w:rsidR="00802475" w:rsidRPr="00F3265A" w:rsidTr="00C53977">
        <w:trPr>
          <w:trHeight w:val="571"/>
        </w:trPr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02475" w:rsidRPr="00F3265A" w:rsidRDefault="00802475" w:rsidP="00C56A11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Количество размещенной информации о деятельности социально ориентированных некоммерческих организаций </w:t>
            </w:r>
            <w:r w:rsidR="008B0B96"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в сети «Интернет»</w:t>
            </w: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, в СМИ.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475" w:rsidRPr="00F3265A" w:rsidRDefault="00802475" w:rsidP="00C56A11">
            <w:pPr>
              <w:ind w:left="-250" w:right="-108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3265A">
              <w:rPr>
                <w:rFonts w:ascii="Times New Roman" w:eastAsia="Calibri" w:hAnsi="Times New Roman" w:cs="Times New Roman"/>
                <w:sz w:val="23"/>
                <w:szCs w:val="23"/>
              </w:rPr>
              <w:t>Совет ветеранов, ед.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475" w:rsidRPr="00F3265A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90</w:t>
            </w:r>
          </w:p>
        </w:tc>
      </w:tr>
      <w:tr w:rsidR="00802475" w:rsidRPr="00F3265A" w:rsidTr="00C53977">
        <w:tc>
          <w:tcPr>
            <w:tcW w:w="568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02475" w:rsidRPr="00F3265A" w:rsidRDefault="00802475" w:rsidP="00802475">
            <w:pPr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2475" w:rsidRPr="00F3265A" w:rsidRDefault="00802475" w:rsidP="00C56A11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Общество инвалидов, ед.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802475" w:rsidRPr="00F3265A" w:rsidRDefault="00802475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802475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802475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2475" w:rsidRPr="00F3265A" w:rsidRDefault="00C25177" w:rsidP="00802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F326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30</w:t>
            </w:r>
          </w:p>
        </w:tc>
      </w:tr>
    </w:tbl>
    <w:p w:rsidR="008043A8" w:rsidRPr="000529A9" w:rsidRDefault="00A545E5" w:rsidP="00C5397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4F46D3" w:rsidRDefault="004F46D3" w:rsidP="004F4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F46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6D3" w:rsidRDefault="004F46D3" w:rsidP="004B331A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17CA" w:rsidRPr="007272F1" w:rsidRDefault="00F817CA" w:rsidP="00C25177">
      <w:pPr>
        <w:spacing w:after="0" w:line="240" w:lineRule="auto"/>
        <w:ind w:left="5812" w:right="140"/>
        <w:rPr>
          <w:rFonts w:ascii="Times New Roman" w:hAnsi="Times New Roman" w:cs="Times New Roman"/>
          <w:sz w:val="28"/>
          <w:szCs w:val="28"/>
        </w:rPr>
      </w:pPr>
      <w:r w:rsidRPr="007272F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F817CA" w:rsidRPr="007272F1" w:rsidRDefault="00F817CA" w:rsidP="00C25177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7272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72F1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F817CA" w:rsidRPr="007272F1" w:rsidRDefault="00F817CA" w:rsidP="00F817CA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F817CA" w:rsidRDefault="00F817CA" w:rsidP="00F817C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F1">
        <w:rPr>
          <w:rFonts w:ascii="Times New Roman" w:eastAsia="Calibri" w:hAnsi="Times New Roman" w:cs="Times New Roman"/>
          <w:b/>
          <w:sz w:val="28"/>
          <w:szCs w:val="28"/>
        </w:rPr>
        <w:t>Методика расчета значений целевых показателей эффективности реализации муниципальной программы</w:t>
      </w:r>
    </w:p>
    <w:p w:rsidR="00A545E5" w:rsidRPr="007272F1" w:rsidRDefault="00A545E5" w:rsidP="00F817C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176"/>
        <w:gridCol w:w="4370"/>
      </w:tblGrid>
      <w:tr w:rsidR="00C25177" w:rsidRPr="00C25177" w:rsidTr="00C56A1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мероприятия, показателя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значения показателя,</w:t>
            </w:r>
          </w:p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  <w:proofErr w:type="gramEnd"/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 информации</w:t>
            </w:r>
          </w:p>
        </w:tc>
      </w:tr>
      <w:tr w:rsidR="00C56A11" w:rsidRPr="00C25177" w:rsidTr="00F81803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6A11" w:rsidRDefault="00C56A11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«Поддержка социально ориентированных некоммерческих организаций в Афанасьевском муниципальном округе»</w:t>
            </w:r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C56A11" w:rsidRPr="00C56A11" w:rsidRDefault="00C56A11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2023-2027 годы</w:t>
            </w:r>
          </w:p>
        </w:tc>
      </w:tr>
      <w:tr w:rsidR="00C25177" w:rsidRPr="00C25177" w:rsidTr="008B0B96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56A11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56A11" w:rsidRDefault="00F3265A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мероприятие: </w:t>
            </w:r>
            <w:r w:rsidR="00C25177"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поддержка социально ориентированных некоммерческих организаций</w:t>
            </w:r>
          </w:p>
        </w:tc>
      </w:tr>
      <w:tr w:rsidR="00C25177" w:rsidRPr="00C25177" w:rsidTr="00C56A1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общественных акций и мероприятий с участием социально ориентированных некоммерческих организаций.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информации социально ориентированных некоммерческих организаций</w:t>
            </w:r>
          </w:p>
        </w:tc>
      </w:tr>
      <w:tr w:rsidR="00C25177" w:rsidRPr="00C25177" w:rsidTr="00C56A1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7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граждан, принявших участие в социально-значимых мероприятиях, проводимых социально ориентированными некоммерческими организациями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информации социально ориентированных некоммерческих организаций</w:t>
            </w:r>
          </w:p>
        </w:tc>
      </w:tr>
      <w:tr w:rsidR="00C25177" w:rsidRPr="00C25177" w:rsidTr="008B0B96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56A11" w:rsidRDefault="00F3265A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Отдельное мероприятие: </w:t>
            </w:r>
            <w:r w:rsidR="00C25177" w:rsidRPr="00C5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</w:tr>
      <w:tr w:rsidR="00C25177" w:rsidRPr="00C25177" w:rsidTr="00C56A11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8B0B9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размещенной информации о деятельности социально ориентированных некоммерческих организаций </w:t>
            </w:r>
            <w:r w:rsidR="008B0B96">
              <w:rPr>
                <w:rFonts w:ascii="Times New Roman" w:eastAsia="Calibri" w:hAnsi="Times New Roman" w:cs="Times New Roman"/>
                <w:sz w:val="24"/>
                <w:szCs w:val="24"/>
              </w:rPr>
              <w:t>в сети «Интернет»</w:t>
            </w:r>
            <w:r w:rsidRPr="00C25177">
              <w:rPr>
                <w:rFonts w:ascii="Times New Roman" w:eastAsia="Calibri" w:hAnsi="Times New Roman" w:cs="Times New Roman"/>
                <w:sz w:val="24"/>
                <w:szCs w:val="24"/>
              </w:rPr>
              <w:t>, в СМИ.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5177" w:rsidRPr="00C25177" w:rsidRDefault="00C25177" w:rsidP="00C25177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информации организационного отдела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8B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0B96" w:rsidRPr="008B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</w:p>
        </w:tc>
      </w:tr>
    </w:tbl>
    <w:p w:rsidR="00F817CA" w:rsidRPr="00C25177" w:rsidRDefault="00F817CA" w:rsidP="00C251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C8D" w:rsidRPr="0031131B" w:rsidRDefault="00C25177" w:rsidP="00C251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120C8D" w:rsidRDefault="00120C8D" w:rsidP="004B331A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120C8D" w:rsidSect="00C25177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p w:rsidR="004B331A" w:rsidRPr="004B331A" w:rsidRDefault="004B331A" w:rsidP="004B331A">
      <w:pPr>
        <w:suppressAutoHyphens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33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3 </w:t>
      </w:r>
    </w:p>
    <w:p w:rsidR="004B331A" w:rsidRPr="004B331A" w:rsidRDefault="004B331A" w:rsidP="004B331A">
      <w:pPr>
        <w:suppressAutoHyphens/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331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4B3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программе</w:t>
      </w:r>
    </w:p>
    <w:p w:rsidR="004B331A" w:rsidRPr="004B331A" w:rsidRDefault="004B331A" w:rsidP="004B331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B331A" w:rsidRDefault="004B331A" w:rsidP="004B331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33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 муниципальной программы</w:t>
      </w:r>
    </w:p>
    <w:p w:rsidR="007272F1" w:rsidRDefault="007272F1" w:rsidP="004B331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4409"/>
        <w:gridCol w:w="2693"/>
        <w:gridCol w:w="1276"/>
        <w:gridCol w:w="1134"/>
        <w:gridCol w:w="1134"/>
        <w:gridCol w:w="1134"/>
        <w:gridCol w:w="1134"/>
        <w:gridCol w:w="1021"/>
      </w:tblGrid>
      <w:tr w:rsidR="00C25177" w:rsidRPr="00C25177" w:rsidTr="00420A8A">
        <w:trPr>
          <w:trHeight w:val="18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отдельного мероприятия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Расходы, тыс. руб.</w:t>
            </w:r>
          </w:p>
        </w:tc>
      </w:tr>
      <w:tr w:rsidR="00C25177" w:rsidRPr="00C25177" w:rsidTr="00420A8A">
        <w:trPr>
          <w:cantSplit/>
          <w:trHeight w:val="49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77" w:rsidRPr="00C25177" w:rsidRDefault="00C25177" w:rsidP="00C2517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77" w:rsidRPr="00C25177" w:rsidRDefault="00C25177" w:rsidP="00C2517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77" w:rsidRPr="00C25177" w:rsidRDefault="00C25177" w:rsidP="00C2517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7" w:rsidRPr="00C25177" w:rsidRDefault="00C25177" w:rsidP="00C251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Итого </w:t>
            </w:r>
          </w:p>
        </w:tc>
      </w:tr>
      <w:tr w:rsidR="00563117" w:rsidRPr="00C25177" w:rsidTr="00420A8A">
        <w:trPr>
          <w:cantSplit/>
          <w:trHeight w:val="367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420A8A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«Поддержка социально ориентированных некоммерческих организаций в Афанасьевском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муниципальном округе</w:t>
            </w: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 на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Default="00987A2C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Default="00563117" w:rsidP="008E3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E3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2122,4</w:t>
            </w:r>
          </w:p>
        </w:tc>
      </w:tr>
      <w:tr w:rsidR="00563117" w:rsidRPr="00C25177" w:rsidTr="00420A8A">
        <w:trPr>
          <w:cantSplit/>
          <w:trHeight w:val="817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8B0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Default="00987A2C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Default="00563117" w:rsidP="008E3C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E3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2122,4</w:t>
            </w:r>
          </w:p>
        </w:tc>
      </w:tr>
      <w:tr w:rsidR="00563117" w:rsidRPr="00C25177" w:rsidTr="00420A8A">
        <w:trPr>
          <w:cantSplit/>
          <w:trHeight w:val="7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17" w:rsidRPr="00C25177" w:rsidRDefault="00563117" w:rsidP="00563117">
            <w:pPr>
              <w:numPr>
                <w:ilvl w:val="1"/>
                <w:numId w:val="48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Организационная поддержка социально ориентированных некоммерческих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3117" w:rsidRPr="00C25177" w:rsidTr="00420A8A">
        <w:trPr>
          <w:cantSplit/>
          <w:trHeight w:val="57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C5397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31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3117" w:rsidRPr="00C25177" w:rsidTr="00420A8A">
        <w:trPr>
          <w:cantSplit/>
          <w:trHeight w:val="283"/>
        </w:trPr>
        <w:tc>
          <w:tcPr>
            <w:tcW w:w="6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4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Совет ветеранов</w:t>
            </w:r>
          </w:p>
        </w:tc>
      </w:tr>
      <w:tr w:rsidR="00563117" w:rsidRPr="00C25177" w:rsidTr="00420A8A">
        <w:trPr>
          <w:cantSplit/>
          <w:trHeight w:val="134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987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87A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1042,4</w:t>
            </w:r>
          </w:p>
        </w:tc>
      </w:tr>
      <w:tr w:rsidR="00563117" w:rsidRPr="00C25177" w:rsidTr="00420A8A">
        <w:trPr>
          <w:cantSplit/>
          <w:trHeight w:val="18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8B0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987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87A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1042,4</w:t>
            </w:r>
          </w:p>
        </w:tc>
      </w:tr>
      <w:tr w:rsidR="00563117" w:rsidRPr="00C25177" w:rsidTr="00420A8A">
        <w:trPr>
          <w:cantSplit/>
          <w:trHeight w:val="7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Общество инвалидов</w:t>
            </w:r>
          </w:p>
        </w:tc>
      </w:tr>
      <w:tr w:rsidR="00563117" w:rsidRPr="00C25177" w:rsidTr="00420A8A">
        <w:trPr>
          <w:cantSplit/>
          <w:trHeight w:val="102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987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87A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1080</w:t>
            </w:r>
            <w:r w:rsidR="00563117"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563117" w:rsidRPr="00C25177" w:rsidTr="00420A8A">
        <w:trPr>
          <w:cantSplit/>
          <w:trHeight w:val="290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17" w:rsidRPr="00C25177" w:rsidRDefault="00563117" w:rsidP="0056311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8B0B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7B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117" w:rsidRPr="00C25177" w:rsidRDefault="00563117" w:rsidP="00987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87A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563117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117" w:rsidRPr="00C25177" w:rsidRDefault="008E3C22" w:rsidP="005631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1080</w:t>
            </w:r>
            <w:r w:rsidR="00563117" w:rsidRPr="00C251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</w:tbl>
    <w:p w:rsidR="00DB7FDA" w:rsidRPr="000529A9" w:rsidRDefault="00DB7FDA" w:rsidP="00DB7F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1A" w:rsidRPr="004B331A" w:rsidRDefault="00DB7FDA" w:rsidP="00C56A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4B331A" w:rsidRPr="004B331A" w:rsidSect="00426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25B" w:rsidRDefault="0032725B">
      <w:pPr>
        <w:spacing w:after="0" w:line="240" w:lineRule="auto"/>
      </w:pPr>
      <w:r>
        <w:separator/>
      </w:r>
    </w:p>
  </w:endnote>
  <w:endnote w:type="continuationSeparator" w:id="0">
    <w:p w:rsidR="0032725B" w:rsidRDefault="0032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6C" w:rsidRDefault="007D416C">
    <w:pPr>
      <w:pStyle w:val="a3"/>
    </w:pPr>
    <w:r>
      <w:t>27.12.2022 14:03/</w:t>
    </w:r>
    <w:fldSimple w:instr=" FILENAME  \p  \* MERGEFORMAT ">
      <w:r w:rsidR="00BB3056">
        <w:rPr>
          <w:noProof/>
        </w:rPr>
        <w:t>X:\62.Delo2 (Новгородова ЕА)\сборник\28.12.2022-429.docx</w:t>
      </w:r>
    </w:fldSimple>
  </w:p>
  <w:p w:rsidR="001709A1" w:rsidRPr="00132918" w:rsidRDefault="001709A1">
    <w:pPr>
      <w:pStyle w:val="a3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25B" w:rsidRDefault="0032725B">
      <w:pPr>
        <w:spacing w:after="0" w:line="240" w:lineRule="auto"/>
      </w:pPr>
      <w:r>
        <w:separator/>
      </w:r>
    </w:p>
  </w:footnote>
  <w:footnote w:type="continuationSeparator" w:id="0">
    <w:p w:rsidR="0032725B" w:rsidRDefault="0032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5327FF"/>
    <w:multiLevelType w:val="hybridMultilevel"/>
    <w:tmpl w:val="316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05D7"/>
    <w:multiLevelType w:val="hybridMultilevel"/>
    <w:tmpl w:val="751AF7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26F5"/>
    <w:multiLevelType w:val="multilevel"/>
    <w:tmpl w:val="C0B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75143E"/>
    <w:multiLevelType w:val="hybridMultilevel"/>
    <w:tmpl w:val="4ADA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71D81"/>
    <w:multiLevelType w:val="multilevel"/>
    <w:tmpl w:val="206C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0CEF59C8"/>
    <w:multiLevelType w:val="hybridMultilevel"/>
    <w:tmpl w:val="715653DC"/>
    <w:lvl w:ilvl="0" w:tplc="63A670F8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0EB31563"/>
    <w:multiLevelType w:val="hybridMultilevel"/>
    <w:tmpl w:val="710A2D2E"/>
    <w:lvl w:ilvl="0" w:tplc="312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12E81033"/>
    <w:multiLevelType w:val="hybridMultilevel"/>
    <w:tmpl w:val="6C684682"/>
    <w:lvl w:ilvl="0" w:tplc="7C46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3E763A"/>
    <w:multiLevelType w:val="hybridMultilevel"/>
    <w:tmpl w:val="804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2">
    <w:nsid w:val="1390213C"/>
    <w:multiLevelType w:val="multilevel"/>
    <w:tmpl w:val="5DAC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5FD346C"/>
    <w:multiLevelType w:val="multilevel"/>
    <w:tmpl w:val="8F682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7CF2863"/>
    <w:multiLevelType w:val="hybridMultilevel"/>
    <w:tmpl w:val="1A2A12AA"/>
    <w:lvl w:ilvl="0" w:tplc="B49AF7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B51154"/>
    <w:multiLevelType w:val="hybridMultilevel"/>
    <w:tmpl w:val="5EF4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B33DF5"/>
    <w:multiLevelType w:val="hybridMultilevel"/>
    <w:tmpl w:val="13D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37521"/>
    <w:multiLevelType w:val="multilevel"/>
    <w:tmpl w:val="111E1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A4F45A4"/>
    <w:multiLevelType w:val="hybridMultilevel"/>
    <w:tmpl w:val="1C0E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9A1CD9"/>
    <w:multiLevelType w:val="hybridMultilevel"/>
    <w:tmpl w:val="5674F7B8"/>
    <w:lvl w:ilvl="0" w:tplc="85B01AA4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87535"/>
    <w:multiLevelType w:val="hybridMultilevel"/>
    <w:tmpl w:val="1F0C5BE8"/>
    <w:lvl w:ilvl="0" w:tplc="CEB8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13244"/>
    <w:multiLevelType w:val="hybridMultilevel"/>
    <w:tmpl w:val="563CD858"/>
    <w:lvl w:ilvl="0" w:tplc="AD0AC2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1A22F0"/>
    <w:multiLevelType w:val="hybridMultilevel"/>
    <w:tmpl w:val="0E1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C4FA9"/>
    <w:multiLevelType w:val="hybridMultilevel"/>
    <w:tmpl w:val="90C4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2587F"/>
    <w:multiLevelType w:val="hybridMultilevel"/>
    <w:tmpl w:val="3A682A2E"/>
    <w:lvl w:ilvl="0" w:tplc="8E6C6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CE787B"/>
    <w:multiLevelType w:val="multilevel"/>
    <w:tmpl w:val="A6AA537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hint="default"/>
      </w:rPr>
    </w:lvl>
  </w:abstractNum>
  <w:abstractNum w:abstractNumId="2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47611E9F"/>
    <w:multiLevelType w:val="hybridMultilevel"/>
    <w:tmpl w:val="F3629558"/>
    <w:lvl w:ilvl="0" w:tplc="A29E1DC2">
      <w:start w:val="1"/>
      <w:numFmt w:val="upperRoman"/>
      <w:lvlText w:val="%1."/>
      <w:lvlJc w:val="left"/>
      <w:pPr>
        <w:ind w:left="86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1">
    <w:nsid w:val="48354DA3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6B7CF0"/>
    <w:multiLevelType w:val="hybridMultilevel"/>
    <w:tmpl w:val="F818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5073EB"/>
    <w:multiLevelType w:val="hybridMultilevel"/>
    <w:tmpl w:val="4A9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B3F25"/>
    <w:multiLevelType w:val="multilevel"/>
    <w:tmpl w:val="4BAC838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4D904A18"/>
    <w:multiLevelType w:val="multilevel"/>
    <w:tmpl w:val="904C5BA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6">
    <w:nsid w:val="517F2DE6"/>
    <w:multiLevelType w:val="multilevel"/>
    <w:tmpl w:val="0E4E1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533B3ACE"/>
    <w:multiLevelType w:val="hybridMultilevel"/>
    <w:tmpl w:val="88FC8DCA"/>
    <w:lvl w:ilvl="0" w:tplc="1638B9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5A97760"/>
    <w:multiLevelType w:val="multilevel"/>
    <w:tmpl w:val="0C1869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55E60DBE"/>
    <w:multiLevelType w:val="hybridMultilevel"/>
    <w:tmpl w:val="879CD3B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9AA29D6A">
      <w:start w:val="1"/>
      <w:numFmt w:val="upperRoman"/>
      <w:lvlText w:val="%5."/>
      <w:lvlJc w:val="left"/>
      <w:pPr>
        <w:ind w:left="4452" w:hanging="720"/>
      </w:pPr>
      <w:rPr>
        <w:rFonts w:hint="default"/>
        <w:b/>
        <w:sz w:val="22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1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26178F3"/>
    <w:multiLevelType w:val="multilevel"/>
    <w:tmpl w:val="A0D4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6C4F6882"/>
    <w:multiLevelType w:val="hybridMultilevel"/>
    <w:tmpl w:val="3E0A8AA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0831786"/>
    <w:multiLevelType w:val="hybridMultilevel"/>
    <w:tmpl w:val="C14857AA"/>
    <w:lvl w:ilvl="0" w:tplc="40FC5F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22A8D"/>
    <w:multiLevelType w:val="hybridMultilevel"/>
    <w:tmpl w:val="368AA57E"/>
    <w:lvl w:ilvl="0" w:tplc="FDECEEB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32B09C4"/>
    <w:multiLevelType w:val="hybridMultilevel"/>
    <w:tmpl w:val="9102A55A"/>
    <w:lvl w:ilvl="0" w:tplc="6ED45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6A5574D"/>
    <w:multiLevelType w:val="hybridMultilevel"/>
    <w:tmpl w:val="9AE2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35697"/>
    <w:multiLevelType w:val="hybridMultilevel"/>
    <w:tmpl w:val="43C2BB22"/>
    <w:lvl w:ilvl="0" w:tplc="9DE0137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38"/>
  </w:num>
  <w:num w:numId="5">
    <w:abstractNumId w:val="25"/>
  </w:num>
  <w:num w:numId="6">
    <w:abstractNumId w:val="31"/>
  </w:num>
  <w:num w:numId="7">
    <w:abstractNumId w:val="33"/>
  </w:num>
  <w:num w:numId="8">
    <w:abstractNumId w:val="39"/>
  </w:num>
  <w:num w:numId="9">
    <w:abstractNumId w:val="4"/>
  </w:num>
  <w:num w:numId="10">
    <w:abstractNumId w:val="1"/>
  </w:num>
  <w:num w:numId="11">
    <w:abstractNumId w:val="5"/>
  </w:num>
  <w:num w:numId="12">
    <w:abstractNumId w:val="10"/>
  </w:num>
  <w:num w:numId="13">
    <w:abstractNumId w:val="18"/>
  </w:num>
  <w:num w:numId="14">
    <w:abstractNumId w:val="37"/>
  </w:num>
  <w:num w:numId="15">
    <w:abstractNumId w:val="3"/>
  </w:num>
  <w:num w:numId="16">
    <w:abstractNumId w:val="13"/>
  </w:num>
  <w:num w:numId="17">
    <w:abstractNumId w:val="6"/>
  </w:num>
  <w:num w:numId="18">
    <w:abstractNumId w:val="20"/>
  </w:num>
  <w:num w:numId="19">
    <w:abstractNumId w:val="42"/>
  </w:num>
  <w:num w:numId="20">
    <w:abstractNumId w:val="36"/>
  </w:num>
  <w:num w:numId="21">
    <w:abstractNumId w:val="12"/>
  </w:num>
  <w:num w:numId="22">
    <w:abstractNumId w:val="2"/>
  </w:num>
  <w:num w:numId="23">
    <w:abstractNumId w:val="23"/>
  </w:num>
  <w:num w:numId="24">
    <w:abstractNumId w:val="22"/>
  </w:num>
  <w:num w:numId="25">
    <w:abstractNumId w:val="28"/>
  </w:num>
  <w:num w:numId="26">
    <w:abstractNumId w:val="34"/>
  </w:num>
  <w:num w:numId="27">
    <w:abstractNumId w:val="30"/>
  </w:num>
  <w:num w:numId="28">
    <w:abstractNumId w:val="15"/>
  </w:num>
  <w:num w:numId="29">
    <w:abstractNumId w:val="27"/>
  </w:num>
  <w:num w:numId="30">
    <w:abstractNumId w:val="49"/>
  </w:num>
  <w:num w:numId="31">
    <w:abstractNumId w:val="9"/>
  </w:num>
  <w:num w:numId="32">
    <w:abstractNumId w:val="26"/>
  </w:num>
  <w:num w:numId="33">
    <w:abstractNumId w:val="29"/>
  </w:num>
  <w:num w:numId="34">
    <w:abstractNumId w:val="40"/>
  </w:num>
  <w:num w:numId="35">
    <w:abstractNumId w:val="41"/>
  </w:num>
  <w:num w:numId="36">
    <w:abstractNumId w:val="11"/>
  </w:num>
  <w:num w:numId="37">
    <w:abstractNumId w:val="17"/>
  </w:num>
  <w:num w:numId="38">
    <w:abstractNumId w:val="14"/>
  </w:num>
  <w:num w:numId="39">
    <w:abstractNumId w:val="48"/>
  </w:num>
  <w:num w:numId="40">
    <w:abstractNumId w:val="16"/>
  </w:num>
  <w:num w:numId="41">
    <w:abstractNumId w:val="44"/>
  </w:num>
  <w:num w:numId="42">
    <w:abstractNumId w:val="43"/>
  </w:num>
  <w:num w:numId="43">
    <w:abstractNumId w:val="35"/>
  </w:num>
  <w:num w:numId="44">
    <w:abstractNumId w:val="21"/>
  </w:num>
  <w:num w:numId="45">
    <w:abstractNumId w:val="7"/>
  </w:num>
  <w:num w:numId="46">
    <w:abstractNumId w:val="32"/>
  </w:num>
  <w:num w:numId="47">
    <w:abstractNumId w:val="46"/>
  </w:num>
  <w:num w:numId="48">
    <w:abstractNumId w:val="47"/>
  </w:num>
  <w:num w:numId="49">
    <w:abstractNumId w:val="2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0"/>
    <w:rsid w:val="0000077F"/>
    <w:rsid w:val="00022CE2"/>
    <w:rsid w:val="000529A9"/>
    <w:rsid w:val="00063B4B"/>
    <w:rsid w:val="00065450"/>
    <w:rsid w:val="000A41CD"/>
    <w:rsid w:val="000D36D4"/>
    <w:rsid w:val="000E4421"/>
    <w:rsid w:val="0010170E"/>
    <w:rsid w:val="00120C8D"/>
    <w:rsid w:val="00132918"/>
    <w:rsid w:val="001414C5"/>
    <w:rsid w:val="001616B9"/>
    <w:rsid w:val="00167A21"/>
    <w:rsid w:val="001709A1"/>
    <w:rsid w:val="001F761F"/>
    <w:rsid w:val="0023273E"/>
    <w:rsid w:val="00252337"/>
    <w:rsid w:val="00263ADA"/>
    <w:rsid w:val="0028077A"/>
    <w:rsid w:val="00281D3B"/>
    <w:rsid w:val="00285BEE"/>
    <w:rsid w:val="0029129E"/>
    <w:rsid w:val="002B6EED"/>
    <w:rsid w:val="0031131B"/>
    <w:rsid w:val="0032725B"/>
    <w:rsid w:val="00333F4D"/>
    <w:rsid w:val="00343747"/>
    <w:rsid w:val="00362C37"/>
    <w:rsid w:val="00372271"/>
    <w:rsid w:val="00376E50"/>
    <w:rsid w:val="003A229C"/>
    <w:rsid w:val="003A7771"/>
    <w:rsid w:val="003B128F"/>
    <w:rsid w:val="003E56D6"/>
    <w:rsid w:val="003F7CE6"/>
    <w:rsid w:val="00415F2E"/>
    <w:rsid w:val="00420A8A"/>
    <w:rsid w:val="004262F3"/>
    <w:rsid w:val="004537E4"/>
    <w:rsid w:val="00487C0D"/>
    <w:rsid w:val="004977B3"/>
    <w:rsid w:val="004A6F37"/>
    <w:rsid w:val="004B331A"/>
    <w:rsid w:val="004B4DE7"/>
    <w:rsid w:val="004B594A"/>
    <w:rsid w:val="004B71FF"/>
    <w:rsid w:val="004C38BD"/>
    <w:rsid w:val="004F46D3"/>
    <w:rsid w:val="004F5C8E"/>
    <w:rsid w:val="00532F37"/>
    <w:rsid w:val="00541E22"/>
    <w:rsid w:val="005420B3"/>
    <w:rsid w:val="00562F67"/>
    <w:rsid w:val="00563117"/>
    <w:rsid w:val="00581AA2"/>
    <w:rsid w:val="005B0AE3"/>
    <w:rsid w:val="005B18B8"/>
    <w:rsid w:val="005D1DDF"/>
    <w:rsid w:val="005D768D"/>
    <w:rsid w:val="00651F22"/>
    <w:rsid w:val="006529C0"/>
    <w:rsid w:val="00682847"/>
    <w:rsid w:val="006B4848"/>
    <w:rsid w:val="006E76A5"/>
    <w:rsid w:val="00700E43"/>
    <w:rsid w:val="00703B90"/>
    <w:rsid w:val="00713D7C"/>
    <w:rsid w:val="007272F1"/>
    <w:rsid w:val="00752C94"/>
    <w:rsid w:val="00755319"/>
    <w:rsid w:val="00755A13"/>
    <w:rsid w:val="00762996"/>
    <w:rsid w:val="007926FC"/>
    <w:rsid w:val="00792C80"/>
    <w:rsid w:val="00793FD1"/>
    <w:rsid w:val="00794C04"/>
    <w:rsid w:val="007D416C"/>
    <w:rsid w:val="007E4B65"/>
    <w:rsid w:val="0080105A"/>
    <w:rsid w:val="00802475"/>
    <w:rsid w:val="008043A8"/>
    <w:rsid w:val="008071D2"/>
    <w:rsid w:val="00862D29"/>
    <w:rsid w:val="0086555B"/>
    <w:rsid w:val="00891E1C"/>
    <w:rsid w:val="008B0B96"/>
    <w:rsid w:val="008C75FF"/>
    <w:rsid w:val="008D1207"/>
    <w:rsid w:val="008E3C22"/>
    <w:rsid w:val="009125A9"/>
    <w:rsid w:val="00971347"/>
    <w:rsid w:val="00986185"/>
    <w:rsid w:val="00987A2C"/>
    <w:rsid w:val="00992AC4"/>
    <w:rsid w:val="009A7B63"/>
    <w:rsid w:val="009B13B0"/>
    <w:rsid w:val="009B70A1"/>
    <w:rsid w:val="009D4DCB"/>
    <w:rsid w:val="009E5FE0"/>
    <w:rsid w:val="009F150B"/>
    <w:rsid w:val="00A1029D"/>
    <w:rsid w:val="00A545E5"/>
    <w:rsid w:val="00AA4AE6"/>
    <w:rsid w:val="00AB0C5E"/>
    <w:rsid w:val="00AB34CE"/>
    <w:rsid w:val="00AD21E3"/>
    <w:rsid w:val="00B334F4"/>
    <w:rsid w:val="00B40E79"/>
    <w:rsid w:val="00B85035"/>
    <w:rsid w:val="00BB3056"/>
    <w:rsid w:val="00BB54C3"/>
    <w:rsid w:val="00C25177"/>
    <w:rsid w:val="00C33A17"/>
    <w:rsid w:val="00C45F4F"/>
    <w:rsid w:val="00C50521"/>
    <w:rsid w:val="00C53977"/>
    <w:rsid w:val="00C56A11"/>
    <w:rsid w:val="00C75B3A"/>
    <w:rsid w:val="00CA53B1"/>
    <w:rsid w:val="00CB2B52"/>
    <w:rsid w:val="00CC4251"/>
    <w:rsid w:val="00D2345F"/>
    <w:rsid w:val="00D342FF"/>
    <w:rsid w:val="00D468ED"/>
    <w:rsid w:val="00D60B67"/>
    <w:rsid w:val="00D62367"/>
    <w:rsid w:val="00D80078"/>
    <w:rsid w:val="00D855A5"/>
    <w:rsid w:val="00DB764E"/>
    <w:rsid w:val="00DB7FDA"/>
    <w:rsid w:val="00DD5DB9"/>
    <w:rsid w:val="00E4130D"/>
    <w:rsid w:val="00EA72D7"/>
    <w:rsid w:val="00EB5929"/>
    <w:rsid w:val="00EF05BB"/>
    <w:rsid w:val="00F229C0"/>
    <w:rsid w:val="00F3265A"/>
    <w:rsid w:val="00F463AF"/>
    <w:rsid w:val="00F817CA"/>
    <w:rsid w:val="00F9163A"/>
    <w:rsid w:val="00F918D3"/>
    <w:rsid w:val="00F9694D"/>
    <w:rsid w:val="00FA39EF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3816-038A-4EBC-A18C-FD55AB9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31A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3D7C"/>
  </w:style>
  <w:style w:type="table" w:styleId="a5">
    <w:name w:val="Table Grid"/>
    <w:basedOn w:val="a1"/>
    <w:uiPriority w:val="39"/>
    <w:rsid w:val="00BB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6185"/>
    <w:pPr>
      <w:ind w:left="720"/>
      <w:contextualSpacing/>
    </w:pPr>
  </w:style>
  <w:style w:type="paragraph" w:styleId="a7">
    <w:name w:val="Balloon Text"/>
    <w:basedOn w:val="a"/>
    <w:link w:val="a8"/>
    <w:unhideWhenUsed/>
    <w:rsid w:val="008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12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0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0170E"/>
  </w:style>
  <w:style w:type="character" w:customStyle="1" w:styleId="10">
    <w:name w:val="Заголовок 1 Знак"/>
    <w:basedOn w:val="a0"/>
    <w:link w:val="1"/>
    <w:rsid w:val="004B33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B331A"/>
  </w:style>
  <w:style w:type="numbering" w:customStyle="1" w:styleId="110">
    <w:name w:val="Нет списка11"/>
    <w:next w:val="a2"/>
    <w:uiPriority w:val="99"/>
    <w:semiHidden/>
    <w:unhideWhenUsed/>
    <w:rsid w:val="004B331A"/>
  </w:style>
  <w:style w:type="table" w:customStyle="1" w:styleId="12">
    <w:name w:val="Сетка таблицы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4B331A"/>
  </w:style>
  <w:style w:type="character" w:customStyle="1" w:styleId="fontstyle12">
    <w:name w:val="fontstyle12"/>
    <w:basedOn w:val="a0"/>
    <w:rsid w:val="004B331A"/>
  </w:style>
  <w:style w:type="paragraph" w:customStyle="1" w:styleId="conspluscell">
    <w:name w:val="conspluscel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B331A"/>
    <w:rPr>
      <w:color w:val="0000FF"/>
      <w:u w:val="single"/>
    </w:rPr>
  </w:style>
  <w:style w:type="paragraph" w:customStyle="1" w:styleId="consplustitle">
    <w:name w:val="consplustitle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rsid w:val="004B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B331A"/>
    <w:pPr>
      <w:widowControl w:val="0"/>
      <w:autoSpaceDE w:val="0"/>
      <w:autoSpaceDN w:val="0"/>
      <w:adjustRightInd w:val="0"/>
      <w:spacing w:after="0" w:line="302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4B33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B33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Знак Знак1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link w:val="af0"/>
    <w:qFormat/>
    <w:rsid w:val="004B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4B33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4B3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4B331A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4B331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4B33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B331A"/>
  </w:style>
  <w:style w:type="table" w:customStyle="1" w:styleId="1110">
    <w:name w:val="Сетка таблицы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4B331A"/>
  </w:style>
  <w:style w:type="table" w:customStyle="1" w:styleId="11110">
    <w:name w:val="Сетка таблицы11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4B331A"/>
  </w:style>
  <w:style w:type="table" w:customStyle="1" w:styleId="20">
    <w:name w:val="Сетка таблицы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unhideWhenUsed/>
    <w:rsid w:val="004B331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B331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B331A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4B33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B331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rsid w:val="004B331A"/>
  </w:style>
  <w:style w:type="table" w:customStyle="1" w:styleId="30">
    <w:name w:val="Сетка таблицы3"/>
    <w:basedOn w:val="a1"/>
    <w:next w:val="a5"/>
    <w:uiPriority w:val="39"/>
    <w:rsid w:val="004B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4B331A"/>
  </w:style>
  <w:style w:type="character" w:customStyle="1" w:styleId="21">
    <w:name w:val="Основной шрифт абзаца2"/>
    <w:rsid w:val="004B331A"/>
  </w:style>
  <w:style w:type="paragraph" w:customStyle="1" w:styleId="afa">
    <w:name w:val="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"/>
    <w:basedOn w:val="a"/>
    <w:link w:val="afc"/>
    <w:rsid w:val="004B33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4B3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">
    <w:name w:val="WW-Absatz-Standardschriftart11111"/>
    <w:rsid w:val="004B331A"/>
  </w:style>
  <w:style w:type="character" w:customStyle="1" w:styleId="WW-Absatz-Standardschriftart1111111111111">
    <w:name w:val="WW-Absatz-Standardschriftart1111111111111"/>
    <w:rsid w:val="004B331A"/>
  </w:style>
  <w:style w:type="character" w:customStyle="1" w:styleId="WW-Absatz-Standardschriftart11111111111111">
    <w:name w:val="WW-Absatz-Standardschriftart11111111111111"/>
    <w:rsid w:val="004B331A"/>
  </w:style>
  <w:style w:type="paragraph" w:customStyle="1" w:styleId="afd">
    <w:name w:val="Знак Знак Знак 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Plain Text"/>
    <w:basedOn w:val="a"/>
    <w:link w:val="aff"/>
    <w:uiPriority w:val="99"/>
    <w:unhideWhenUsed/>
    <w:rsid w:val="004B331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4B331A"/>
    <w:rPr>
      <w:rFonts w:ascii="Consolas" w:eastAsia="Calibri" w:hAnsi="Consolas" w:cs="Times New Roman"/>
      <w:sz w:val="21"/>
      <w:szCs w:val="21"/>
    </w:rPr>
  </w:style>
  <w:style w:type="paragraph" w:styleId="aff0">
    <w:name w:val="Normal (Web)"/>
    <w:basedOn w:val="a"/>
    <w:unhideWhenUsed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B3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1">
    <w:name w:val="page number"/>
    <w:rsid w:val="004B331A"/>
  </w:style>
  <w:style w:type="numbering" w:customStyle="1" w:styleId="120">
    <w:name w:val="Нет списка12"/>
    <w:next w:val="a2"/>
    <w:semiHidden/>
    <w:rsid w:val="004B331A"/>
  </w:style>
  <w:style w:type="table" w:customStyle="1" w:styleId="121">
    <w:name w:val="Сетка таблицы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4B331A"/>
  </w:style>
  <w:style w:type="table" w:customStyle="1" w:styleId="211">
    <w:name w:val="Сетка таблицы2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B331A"/>
  </w:style>
  <w:style w:type="table" w:customStyle="1" w:styleId="310">
    <w:name w:val="Сетка таблицы3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4B331A"/>
  </w:style>
  <w:style w:type="table" w:customStyle="1" w:styleId="1121">
    <w:name w:val="Сетка таблицы112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4B331A"/>
  </w:style>
  <w:style w:type="table" w:customStyle="1" w:styleId="11120">
    <w:name w:val="Сетка таблицы11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4B331A"/>
  </w:style>
  <w:style w:type="table" w:customStyle="1" w:styleId="111110">
    <w:name w:val="Сетка таблицы11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semiHidden/>
    <w:rsid w:val="004B331A"/>
  </w:style>
  <w:style w:type="table" w:customStyle="1" w:styleId="1111110">
    <w:name w:val="Сетка таблицы111111"/>
    <w:basedOn w:val="a1"/>
    <w:next w:val="a5"/>
    <w:locked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4B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2023-01-05T12:31:00Z</cp:lastPrinted>
  <dcterms:created xsi:type="dcterms:W3CDTF">2023-01-06T07:42:00Z</dcterms:created>
  <dcterms:modified xsi:type="dcterms:W3CDTF">2023-01-06T07:42:00Z</dcterms:modified>
</cp:coreProperties>
</file>