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63" w:rsidRDefault="00535763" w:rsidP="0038081E">
      <w:pPr>
        <w:pStyle w:val="a4"/>
        <w:ind w:left="360" w:right="267"/>
      </w:pPr>
    </w:p>
    <w:p w:rsidR="0038081E" w:rsidRPr="004C4956" w:rsidRDefault="0038081E" w:rsidP="0038081E">
      <w:pPr>
        <w:pStyle w:val="a4"/>
        <w:ind w:left="360" w:right="267"/>
      </w:pPr>
      <w:r w:rsidRPr="004C4956">
        <w:rPr>
          <w:b w:val="0"/>
          <w:noProof/>
          <w:szCs w:val="28"/>
          <w:lang w:eastAsia="ru-RU"/>
        </w:rPr>
        <w:drawing>
          <wp:inline distT="0" distB="0" distL="0" distR="0">
            <wp:extent cx="471805" cy="577215"/>
            <wp:effectExtent l="19050" t="0" r="4445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81E" w:rsidRPr="004C4956" w:rsidRDefault="0038081E" w:rsidP="0038081E">
      <w:pPr>
        <w:jc w:val="center"/>
        <w:rPr>
          <w:b/>
          <w:sz w:val="28"/>
          <w:szCs w:val="28"/>
        </w:rPr>
      </w:pPr>
    </w:p>
    <w:p w:rsidR="0038081E" w:rsidRPr="004C4956" w:rsidRDefault="0061393A" w:rsidP="0038081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38081E" w:rsidRPr="004C4956">
        <w:rPr>
          <w:b/>
          <w:sz w:val="28"/>
          <w:szCs w:val="28"/>
        </w:rPr>
        <w:t>АФАНАСЬЕВСКОГО</w:t>
      </w:r>
    </w:p>
    <w:p w:rsidR="0038081E" w:rsidRPr="004C4956" w:rsidRDefault="0038081E" w:rsidP="0038081E">
      <w:pPr>
        <w:spacing w:line="276" w:lineRule="auto"/>
        <w:jc w:val="center"/>
        <w:rPr>
          <w:b/>
          <w:sz w:val="28"/>
          <w:szCs w:val="28"/>
        </w:rPr>
      </w:pPr>
      <w:r w:rsidRPr="004C4956">
        <w:rPr>
          <w:b/>
          <w:sz w:val="28"/>
          <w:szCs w:val="28"/>
        </w:rPr>
        <w:t xml:space="preserve">МУНИЦИПАЛЬНОГО ОКРУГА </w:t>
      </w:r>
    </w:p>
    <w:p w:rsidR="0038081E" w:rsidRPr="004C4956" w:rsidRDefault="0061393A" w:rsidP="0038081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>КИРОВСКОЙ</w:t>
      </w:r>
      <w:r w:rsidR="0038081E" w:rsidRPr="004C4956">
        <w:rPr>
          <w:b/>
          <w:sz w:val="28"/>
        </w:rPr>
        <w:t xml:space="preserve"> ОБЛАСТИ</w:t>
      </w:r>
    </w:p>
    <w:p w:rsidR="0038081E" w:rsidRPr="004C4956" w:rsidRDefault="0038081E" w:rsidP="0038081E">
      <w:pPr>
        <w:spacing w:line="360" w:lineRule="auto"/>
        <w:jc w:val="center"/>
        <w:rPr>
          <w:b/>
          <w:sz w:val="16"/>
          <w:szCs w:val="16"/>
        </w:rPr>
      </w:pPr>
    </w:p>
    <w:p w:rsidR="0038081E" w:rsidRPr="004C4956" w:rsidRDefault="0038081E" w:rsidP="0038081E">
      <w:pPr>
        <w:jc w:val="center"/>
        <w:rPr>
          <w:b/>
          <w:sz w:val="28"/>
          <w:szCs w:val="28"/>
        </w:rPr>
      </w:pPr>
      <w:r w:rsidRPr="004C4956">
        <w:rPr>
          <w:b/>
          <w:sz w:val="28"/>
          <w:szCs w:val="28"/>
        </w:rPr>
        <w:t>ПОСТАНОВЛЕНИЕ</w:t>
      </w:r>
    </w:p>
    <w:p w:rsidR="0038081E" w:rsidRPr="004C4956" w:rsidRDefault="000F6656" w:rsidP="0038081E">
      <w:pPr>
        <w:rPr>
          <w:sz w:val="28"/>
        </w:rPr>
      </w:pPr>
      <w:r>
        <w:rPr>
          <w:sz w:val="28"/>
        </w:rPr>
        <w:t>12.11.2024                                                                                                       № 419</w:t>
      </w:r>
    </w:p>
    <w:p w:rsidR="0038081E" w:rsidRPr="004C4956" w:rsidRDefault="0038081E" w:rsidP="0038081E">
      <w:pPr>
        <w:jc w:val="center"/>
        <w:rPr>
          <w:sz w:val="24"/>
        </w:rPr>
      </w:pPr>
    </w:p>
    <w:p w:rsidR="0038081E" w:rsidRPr="004C4956" w:rsidRDefault="0038081E" w:rsidP="0038081E">
      <w:pPr>
        <w:jc w:val="center"/>
        <w:rPr>
          <w:sz w:val="24"/>
        </w:rPr>
      </w:pPr>
      <w:proofErr w:type="gramStart"/>
      <w:r w:rsidRPr="004C4956">
        <w:rPr>
          <w:sz w:val="24"/>
        </w:rPr>
        <w:t>пгт</w:t>
      </w:r>
      <w:proofErr w:type="gramEnd"/>
      <w:r w:rsidRPr="004C4956">
        <w:rPr>
          <w:sz w:val="24"/>
        </w:rPr>
        <w:t xml:space="preserve"> Афанасьево</w:t>
      </w:r>
    </w:p>
    <w:p w:rsidR="0038081E" w:rsidRPr="004C4956" w:rsidRDefault="0038081E" w:rsidP="0038081E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38081E" w:rsidRPr="004C4956" w:rsidTr="00F2081E">
        <w:trPr>
          <w:cantSplit/>
          <w:trHeight w:val="267"/>
          <w:jc w:val="center"/>
        </w:trPr>
        <w:tc>
          <w:tcPr>
            <w:tcW w:w="6048" w:type="dxa"/>
          </w:tcPr>
          <w:p w:rsidR="0038081E" w:rsidRPr="004C4956" w:rsidRDefault="0038081E" w:rsidP="00F2081E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956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Афанасьевского района </w:t>
            </w:r>
          </w:p>
          <w:p w:rsidR="0038081E" w:rsidRPr="004C4956" w:rsidRDefault="0038081E" w:rsidP="00F2081E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C4956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4C4956">
              <w:rPr>
                <w:rFonts w:ascii="Times New Roman" w:hAnsi="Times New Roman"/>
                <w:sz w:val="28"/>
                <w:szCs w:val="28"/>
              </w:rPr>
              <w:t xml:space="preserve"> 30.12.2022 № 438</w:t>
            </w:r>
          </w:p>
          <w:p w:rsidR="0038081E" w:rsidRPr="004C4956" w:rsidRDefault="0038081E" w:rsidP="00F2081E"/>
        </w:tc>
      </w:tr>
    </w:tbl>
    <w:p w:rsidR="0038081E" w:rsidRPr="004C4956" w:rsidRDefault="0038081E" w:rsidP="007D03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4956">
        <w:rPr>
          <w:sz w:val="28"/>
          <w:szCs w:val="28"/>
        </w:rPr>
        <w:t>В соответствии с решением Думы Афанасьевс</w:t>
      </w:r>
      <w:r>
        <w:rPr>
          <w:sz w:val="28"/>
          <w:szCs w:val="28"/>
        </w:rPr>
        <w:t>кого муниципального округа от 18.10.2024</w:t>
      </w:r>
      <w:r w:rsidRPr="004C4956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  <w:r w:rsidRPr="00CA0517">
        <w:rPr>
          <w:sz w:val="28"/>
          <w:szCs w:val="28"/>
        </w:rPr>
        <w:t>/1</w:t>
      </w:r>
      <w:r w:rsidRPr="004C4956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решение Думы Афанасьевского муниципального округа от 13.12.2023 № 14/1</w:t>
      </w:r>
      <w:r w:rsidRPr="004C4956">
        <w:rPr>
          <w:sz w:val="28"/>
          <w:szCs w:val="28"/>
        </w:rPr>
        <w:t>» администрация Афанасьевского муниципального округа ПОСТАНОВЛЯЕТ:</w:t>
      </w:r>
    </w:p>
    <w:p w:rsidR="0038081E" w:rsidRPr="004C4956" w:rsidRDefault="0038081E" w:rsidP="009E61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4956">
        <w:rPr>
          <w:sz w:val="28"/>
          <w:szCs w:val="28"/>
        </w:rPr>
        <w:t>1. Внести в муниципальную программу «Развитие образования в Афанасьевском муниципальном округе» на 2023 – 2027 годы», утверждённую постановлением администрации Афанасьевского района от 30.12.2022 № 438 (далее – муниципальная программа</w:t>
      </w:r>
      <w:r w:rsidRPr="004C4956">
        <w:rPr>
          <w:sz w:val="28"/>
          <w:szCs w:val="28"/>
        </w:rPr>
        <w:softHyphen/>
        <w:t>), следующие изменения:</w:t>
      </w:r>
    </w:p>
    <w:p w:rsidR="0038081E" w:rsidRPr="00F20E18" w:rsidRDefault="009E6178" w:rsidP="0038081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8081E" w:rsidRPr="004C4956">
        <w:rPr>
          <w:sz w:val="28"/>
          <w:szCs w:val="28"/>
        </w:rPr>
        <w:t>.</w:t>
      </w:r>
      <w:r w:rsidR="0038081E">
        <w:rPr>
          <w:sz w:val="28"/>
          <w:szCs w:val="28"/>
        </w:rPr>
        <w:t xml:space="preserve"> </w:t>
      </w:r>
      <w:r w:rsidR="0038081E" w:rsidRPr="004C4956">
        <w:rPr>
          <w:sz w:val="28"/>
          <w:szCs w:val="28"/>
          <w:shd w:val="clear" w:color="auto" w:fill="FFFFFF"/>
        </w:rPr>
        <w:t xml:space="preserve">В </w:t>
      </w:r>
      <w:r w:rsidR="0038081E" w:rsidRPr="004C4956">
        <w:rPr>
          <w:sz w:val="28"/>
          <w:szCs w:val="28"/>
        </w:rPr>
        <w:t>разделе 3 муниципальной программы «Обобщенная характеристика мероприятий, проектов муниципальной программы»:</w:t>
      </w:r>
    </w:p>
    <w:p w:rsidR="0038081E" w:rsidRPr="004C4956" w:rsidRDefault="009E6178" w:rsidP="0038081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="0038081E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1.</w:t>
      </w:r>
      <w:r w:rsidR="0038081E">
        <w:rPr>
          <w:sz w:val="28"/>
          <w:szCs w:val="28"/>
          <w:shd w:val="clear" w:color="auto" w:fill="FFFFFF"/>
        </w:rPr>
        <w:t>1. Подпункт 3.2.1.12 подпункта 3.2.1</w:t>
      </w:r>
      <w:proofErr w:type="gramStart"/>
      <w:r w:rsidR="0038081E">
        <w:rPr>
          <w:sz w:val="28"/>
          <w:szCs w:val="28"/>
          <w:shd w:val="clear" w:color="auto" w:fill="FFFFFF"/>
        </w:rPr>
        <w:t>. пункта</w:t>
      </w:r>
      <w:proofErr w:type="gramEnd"/>
      <w:r w:rsidR="0038081E">
        <w:rPr>
          <w:sz w:val="28"/>
          <w:szCs w:val="28"/>
          <w:shd w:val="clear" w:color="auto" w:fill="FFFFFF"/>
        </w:rPr>
        <w:t xml:space="preserve"> 3.2</w:t>
      </w:r>
      <w:r w:rsidR="0038081E" w:rsidRPr="004C4956">
        <w:rPr>
          <w:sz w:val="28"/>
          <w:szCs w:val="28"/>
          <w:shd w:val="clear" w:color="auto" w:fill="FFFFFF"/>
        </w:rPr>
        <w:t xml:space="preserve">. </w:t>
      </w:r>
      <w:r w:rsidR="0038081E" w:rsidRPr="004C4956">
        <w:rPr>
          <w:sz w:val="28"/>
          <w:szCs w:val="28"/>
        </w:rPr>
        <w:t xml:space="preserve">изложить в редакции следующего содержания: </w:t>
      </w:r>
    </w:p>
    <w:p w:rsidR="0038081E" w:rsidRPr="004C4956" w:rsidRDefault="0038081E" w:rsidP="007D03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sz w:val="28"/>
          <w:szCs w:val="28"/>
        </w:rPr>
      </w:pPr>
      <w:r w:rsidRPr="004C4956">
        <w:rPr>
          <w:sz w:val="28"/>
          <w:szCs w:val="28"/>
        </w:rPr>
        <w:t xml:space="preserve">«3.2.1.12. В ходе реализации мероприятия «Выполнение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средней общеобразовательной школе </w:t>
      </w:r>
      <w:r>
        <w:rPr>
          <w:sz w:val="28"/>
          <w:szCs w:val="28"/>
        </w:rPr>
        <w:br/>
      </w:r>
      <w:r w:rsidRPr="004C4956">
        <w:rPr>
          <w:sz w:val="28"/>
          <w:szCs w:val="28"/>
        </w:rPr>
        <w:lastRenderedPageBreak/>
        <w:t>с. Бисерово Афанасьевского муниципального округа Кировской области</w:t>
      </w:r>
      <w:r w:rsidR="00E16008">
        <w:rPr>
          <w:sz w:val="28"/>
          <w:szCs w:val="28"/>
        </w:rPr>
        <w:t>»</w:t>
      </w:r>
      <w:r w:rsidRPr="004C4956">
        <w:rPr>
          <w:sz w:val="28"/>
          <w:szCs w:val="28"/>
        </w:rPr>
        <w:t xml:space="preserve"> предполагается:</w:t>
      </w:r>
    </w:p>
    <w:p w:rsidR="0038081E" w:rsidRDefault="00CD7B36" w:rsidP="007D03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C4956">
        <w:rPr>
          <w:sz w:val="28"/>
          <w:szCs w:val="28"/>
        </w:rPr>
        <w:t>обследование</w:t>
      </w:r>
      <w:proofErr w:type="gramEnd"/>
      <w:r w:rsidRPr="004C4956">
        <w:rPr>
          <w:sz w:val="28"/>
          <w:szCs w:val="28"/>
        </w:rPr>
        <w:t xml:space="preserve"> технического состояния зданий МБОУ СОШ с. Бисерово, общий объем ассигнований в 2024 году в</w:t>
      </w:r>
      <w:r>
        <w:rPr>
          <w:sz w:val="28"/>
          <w:szCs w:val="28"/>
        </w:rPr>
        <w:t>сего в размере 373,8</w:t>
      </w:r>
      <w:r w:rsidRPr="004C4956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br/>
      </w:r>
      <w:r w:rsidRPr="004C4956">
        <w:rPr>
          <w:sz w:val="28"/>
          <w:szCs w:val="28"/>
        </w:rPr>
        <w:t>в том числе средства областного бюджета в размере 370,0 тыс. рублей, средств</w:t>
      </w:r>
      <w:r>
        <w:rPr>
          <w:sz w:val="28"/>
          <w:szCs w:val="28"/>
        </w:rPr>
        <w:t>а местного бюджета в размере 3,8</w:t>
      </w:r>
      <w:r w:rsidRPr="004C4956">
        <w:rPr>
          <w:sz w:val="28"/>
          <w:szCs w:val="28"/>
        </w:rPr>
        <w:t xml:space="preserve"> тыс. рублей.</w:t>
      </w:r>
      <w:r w:rsidR="0038081E">
        <w:rPr>
          <w:sz w:val="28"/>
          <w:szCs w:val="28"/>
        </w:rPr>
        <w:t>».</w:t>
      </w:r>
    </w:p>
    <w:p w:rsidR="0016035B" w:rsidRPr="002836A3" w:rsidRDefault="009E6178" w:rsidP="007D03D3">
      <w:pPr>
        <w:pStyle w:val="16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E2D6E">
        <w:rPr>
          <w:rFonts w:ascii="Times New Roman" w:hAnsi="Times New Roman" w:cs="Times New Roman"/>
          <w:sz w:val="28"/>
          <w:szCs w:val="28"/>
        </w:rPr>
        <w:t>.2</w:t>
      </w:r>
      <w:r w:rsidR="0016035B" w:rsidRPr="0016035B">
        <w:rPr>
          <w:rFonts w:ascii="Times New Roman" w:hAnsi="Times New Roman" w:cs="Times New Roman"/>
          <w:sz w:val="28"/>
          <w:szCs w:val="28"/>
        </w:rPr>
        <w:t>.</w:t>
      </w:r>
      <w:r w:rsidR="0016035B">
        <w:rPr>
          <w:sz w:val="28"/>
          <w:szCs w:val="28"/>
        </w:rPr>
        <w:t xml:space="preserve"> </w:t>
      </w:r>
      <w:r w:rsidR="0016035B" w:rsidRPr="002836A3">
        <w:rPr>
          <w:rFonts w:ascii="Times New Roman" w:eastAsia="Times New Roman" w:hAnsi="Times New Roman" w:cs="Times New Roman"/>
          <w:sz w:val="28"/>
          <w:szCs w:val="28"/>
        </w:rPr>
        <w:t>Подпункт 3.2.1</w:t>
      </w:r>
      <w:proofErr w:type="gramStart"/>
      <w:r w:rsidR="0016035B" w:rsidRPr="002836A3">
        <w:rPr>
          <w:rFonts w:ascii="Times New Roman" w:eastAsia="Times New Roman" w:hAnsi="Times New Roman" w:cs="Times New Roman"/>
          <w:sz w:val="28"/>
          <w:szCs w:val="28"/>
        </w:rPr>
        <w:t>. пункта</w:t>
      </w:r>
      <w:proofErr w:type="gramEnd"/>
      <w:r w:rsidR="0016035B" w:rsidRPr="002836A3">
        <w:rPr>
          <w:rFonts w:ascii="Times New Roman" w:eastAsia="Times New Roman" w:hAnsi="Times New Roman" w:cs="Times New Roman"/>
          <w:sz w:val="28"/>
          <w:szCs w:val="28"/>
        </w:rPr>
        <w:t xml:space="preserve"> 3.2. дополнить подпунктом 3.2.1.19 в редакции следующего содержания:</w:t>
      </w:r>
    </w:p>
    <w:p w:rsidR="0016035B" w:rsidRPr="00F376A9" w:rsidRDefault="0016035B" w:rsidP="007D03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376A9">
        <w:rPr>
          <w:sz w:val="28"/>
          <w:szCs w:val="28"/>
        </w:rPr>
        <w:t>3.2.1.19. В ходе реализации мероприятия 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бюджетном общеобразовательном учреждении средней общеобразовательной школе с. Бисерово Афанасьевского муниципального округа Кировской области</w:t>
      </w:r>
      <w:r>
        <w:rPr>
          <w:sz w:val="28"/>
          <w:szCs w:val="28"/>
        </w:rPr>
        <w:t>»</w:t>
      </w:r>
      <w:r w:rsidRPr="00F376A9">
        <w:rPr>
          <w:sz w:val="28"/>
          <w:szCs w:val="28"/>
        </w:rPr>
        <w:t xml:space="preserve"> предполагается:</w:t>
      </w:r>
    </w:p>
    <w:p w:rsidR="0016035B" w:rsidRPr="004C4956" w:rsidRDefault="0016035B" w:rsidP="007D03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376A9">
        <w:rPr>
          <w:sz w:val="28"/>
          <w:szCs w:val="28"/>
        </w:rPr>
        <w:t>ремонт</w:t>
      </w:r>
      <w:proofErr w:type="gramEnd"/>
      <w:r w:rsidRPr="00F376A9">
        <w:rPr>
          <w:sz w:val="28"/>
          <w:szCs w:val="28"/>
        </w:rPr>
        <w:t xml:space="preserve"> МБОУ СОШ с. Бисерово, общий объем ассигнований в 2024 году всего в размере 1 315,0 тыс. рублей,  в том числе средства областного бюджета в размере 1 301,8 тыс. рублей, средства местного бюджета в размере 13,2 тыс. рублей.</w:t>
      </w:r>
      <w:r>
        <w:rPr>
          <w:sz w:val="28"/>
          <w:szCs w:val="28"/>
        </w:rPr>
        <w:t>».</w:t>
      </w:r>
    </w:p>
    <w:p w:rsidR="0038081E" w:rsidRPr="004C4956" w:rsidRDefault="009E6178" w:rsidP="007D03D3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8081E" w:rsidRPr="004C4956">
        <w:rPr>
          <w:rFonts w:ascii="Times New Roman" w:hAnsi="Times New Roman" w:cs="Times New Roman"/>
          <w:sz w:val="28"/>
          <w:szCs w:val="28"/>
        </w:rPr>
        <w:t>. Приложение № 3 к муниципальной программе «Ресурсное обеспечение муниципальной программы» изложить в редакции согласно приложению № 1.</w:t>
      </w:r>
    </w:p>
    <w:p w:rsidR="0038081E" w:rsidRPr="004C4956" w:rsidRDefault="009E6178" w:rsidP="007D03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8081E" w:rsidRPr="004C4956">
        <w:rPr>
          <w:sz w:val="28"/>
          <w:szCs w:val="28"/>
        </w:rPr>
        <w:t xml:space="preserve">. </w:t>
      </w:r>
      <w:r w:rsidR="0038081E" w:rsidRPr="00BA49DE">
        <w:rPr>
          <w:sz w:val="28"/>
          <w:szCs w:val="28"/>
        </w:rPr>
        <w:t xml:space="preserve">Приложение № 4 к </w:t>
      </w:r>
      <w:r w:rsidR="0038081E">
        <w:rPr>
          <w:sz w:val="28"/>
          <w:szCs w:val="28"/>
        </w:rPr>
        <w:t>муниципальной п</w:t>
      </w:r>
      <w:r w:rsidR="0038081E" w:rsidRPr="00BA49DE">
        <w:rPr>
          <w:sz w:val="28"/>
          <w:szCs w:val="28"/>
        </w:rPr>
        <w:t>рограмме «План реализации муниципальной программы ««Развитие об</w:t>
      </w:r>
      <w:r w:rsidR="0038081E">
        <w:rPr>
          <w:sz w:val="28"/>
          <w:szCs w:val="28"/>
        </w:rPr>
        <w:t>разования в Афанасьевском муниципальном округе» на 2023-2027 годы на 2023</w:t>
      </w:r>
      <w:r w:rsidR="0038081E" w:rsidRPr="00BA49DE">
        <w:rPr>
          <w:sz w:val="28"/>
          <w:szCs w:val="28"/>
        </w:rPr>
        <w:t xml:space="preserve"> год</w:t>
      </w:r>
      <w:r w:rsidR="0038081E">
        <w:rPr>
          <w:sz w:val="28"/>
          <w:szCs w:val="28"/>
        </w:rPr>
        <w:t xml:space="preserve">» </w:t>
      </w:r>
      <w:r w:rsidR="0038081E" w:rsidRPr="00040072">
        <w:rPr>
          <w:sz w:val="28"/>
          <w:szCs w:val="28"/>
        </w:rPr>
        <w:t xml:space="preserve">изложить в </w:t>
      </w:r>
      <w:r w:rsidR="0038081E">
        <w:rPr>
          <w:sz w:val="28"/>
          <w:szCs w:val="28"/>
        </w:rPr>
        <w:t>редакции</w:t>
      </w:r>
      <w:r w:rsidR="0038081E" w:rsidRPr="004C4956">
        <w:rPr>
          <w:sz w:val="28"/>
          <w:szCs w:val="28"/>
        </w:rPr>
        <w:t xml:space="preserve"> согласно приложению № 2.</w:t>
      </w:r>
    </w:p>
    <w:p w:rsidR="0038081E" w:rsidRDefault="0038081E" w:rsidP="007D03D3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956"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муниципального округа по социальным вопросам. </w:t>
      </w:r>
    </w:p>
    <w:p w:rsidR="003048D3" w:rsidRPr="004C4956" w:rsidRDefault="003048D3" w:rsidP="007D03D3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081E" w:rsidRDefault="0038081E" w:rsidP="007D03D3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956">
        <w:rPr>
          <w:sz w:val="28"/>
          <w:szCs w:val="28"/>
        </w:rPr>
        <w:lastRenderedPageBreak/>
        <w:t xml:space="preserve">3. Настоящее постановление вступает в силу </w:t>
      </w:r>
      <w:r>
        <w:rPr>
          <w:sz w:val="28"/>
          <w:szCs w:val="28"/>
        </w:rPr>
        <w:t>со дня его официального опубликования.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38081E" w:rsidRPr="004C4956" w:rsidTr="000F6656">
        <w:trPr>
          <w:trHeight w:val="1465"/>
        </w:trPr>
        <w:tc>
          <w:tcPr>
            <w:tcW w:w="5245" w:type="dxa"/>
          </w:tcPr>
          <w:p w:rsidR="0038081E" w:rsidRDefault="0038081E" w:rsidP="00F2081E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535763" w:rsidRPr="004C4956" w:rsidRDefault="00535763" w:rsidP="00F2081E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38081E" w:rsidRPr="004C4956" w:rsidRDefault="00F2081E" w:rsidP="003048D3">
            <w:pPr>
              <w:pStyle w:val="a8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главы</w:t>
            </w:r>
            <w:r w:rsidR="0038081E" w:rsidRPr="004C4956">
              <w:rPr>
                <w:sz w:val="28"/>
                <w:szCs w:val="28"/>
              </w:rPr>
              <w:t xml:space="preserve"> Афанасьевского муниципального округа</w:t>
            </w:r>
          </w:p>
        </w:tc>
        <w:tc>
          <w:tcPr>
            <w:tcW w:w="4253" w:type="dxa"/>
          </w:tcPr>
          <w:p w:rsidR="0038081E" w:rsidRPr="004C4956" w:rsidRDefault="0038081E" w:rsidP="00F2081E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38081E" w:rsidRDefault="0038081E" w:rsidP="00F2081E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</w:p>
          <w:p w:rsidR="003048D3" w:rsidRPr="004C4956" w:rsidRDefault="003048D3" w:rsidP="00F2081E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</w:p>
          <w:p w:rsidR="0038081E" w:rsidRPr="004C4956" w:rsidRDefault="0038081E" w:rsidP="00F2081E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62F85">
              <w:rPr>
                <w:sz w:val="28"/>
                <w:szCs w:val="28"/>
              </w:rPr>
              <w:t xml:space="preserve">                        </w:t>
            </w:r>
            <w:r w:rsidR="003048D3">
              <w:rPr>
                <w:sz w:val="28"/>
                <w:szCs w:val="28"/>
              </w:rPr>
              <w:t xml:space="preserve">      </w:t>
            </w:r>
            <w:r w:rsidR="00E62F85">
              <w:rPr>
                <w:sz w:val="28"/>
                <w:szCs w:val="28"/>
              </w:rPr>
              <w:t>Л.В. Тутынина</w:t>
            </w:r>
          </w:p>
        </w:tc>
      </w:tr>
    </w:tbl>
    <w:p w:rsidR="003048D3" w:rsidRPr="004C4956" w:rsidRDefault="003048D3" w:rsidP="0038081E">
      <w:pPr>
        <w:pStyle w:val="a6"/>
        <w:tabs>
          <w:tab w:val="clear" w:pos="4153"/>
          <w:tab w:val="clear" w:pos="8306"/>
        </w:tabs>
        <w:jc w:val="both"/>
        <w:rPr>
          <w:sz w:val="48"/>
          <w:szCs w:val="48"/>
        </w:rPr>
      </w:pPr>
    </w:p>
    <w:p w:rsidR="0038081E" w:rsidRPr="004C4956" w:rsidRDefault="0038081E" w:rsidP="0038081E">
      <w:bookmarkStart w:id="0" w:name="_GoBack"/>
      <w:bookmarkEnd w:id="0"/>
    </w:p>
    <w:p w:rsidR="0038081E" w:rsidRPr="004C4956" w:rsidRDefault="0038081E" w:rsidP="0038081E"/>
    <w:p w:rsidR="0038081E" w:rsidRPr="004C4956" w:rsidRDefault="0038081E" w:rsidP="0038081E">
      <w:pPr>
        <w:sectPr w:rsidR="0038081E" w:rsidRPr="004C4956" w:rsidSect="003048D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081E" w:rsidRPr="004C4956" w:rsidRDefault="0038081E" w:rsidP="0038081E"/>
    <w:p w:rsidR="0038081E" w:rsidRPr="004C4956" w:rsidRDefault="0038081E" w:rsidP="0038081E">
      <w:pPr>
        <w:tabs>
          <w:tab w:val="left" w:pos="9000"/>
        </w:tabs>
        <w:rPr>
          <w:sz w:val="28"/>
          <w:szCs w:val="28"/>
        </w:rPr>
      </w:pPr>
      <w:r w:rsidRPr="004C4956">
        <w:tab/>
      </w:r>
      <w:r w:rsidRPr="004C4956">
        <w:rPr>
          <w:sz w:val="28"/>
          <w:szCs w:val="28"/>
        </w:rPr>
        <w:t>Приложение № 3 к муниципальной программе</w:t>
      </w:r>
    </w:p>
    <w:p w:rsidR="0038081E" w:rsidRPr="004C4956" w:rsidRDefault="0038081E" w:rsidP="0038081E">
      <w:pPr>
        <w:tabs>
          <w:tab w:val="left" w:pos="9000"/>
        </w:tabs>
        <w:rPr>
          <w:sz w:val="28"/>
          <w:szCs w:val="28"/>
        </w:rPr>
      </w:pPr>
    </w:p>
    <w:p w:rsidR="0038081E" w:rsidRPr="004C4956" w:rsidRDefault="0038081E" w:rsidP="0038081E">
      <w:pPr>
        <w:tabs>
          <w:tab w:val="left" w:pos="9000"/>
        </w:tabs>
        <w:jc w:val="right"/>
        <w:rPr>
          <w:sz w:val="28"/>
          <w:szCs w:val="28"/>
        </w:rPr>
      </w:pPr>
      <w:r w:rsidRPr="004C4956">
        <w:rPr>
          <w:sz w:val="28"/>
          <w:szCs w:val="28"/>
        </w:rPr>
        <w:t>Приложение № 1 к постановлению администрации</w:t>
      </w:r>
    </w:p>
    <w:p w:rsidR="0038081E" w:rsidRPr="004C4956" w:rsidRDefault="0038081E" w:rsidP="0038081E">
      <w:pPr>
        <w:tabs>
          <w:tab w:val="left" w:pos="9000"/>
        </w:tabs>
        <w:jc w:val="right"/>
        <w:rPr>
          <w:sz w:val="28"/>
          <w:szCs w:val="28"/>
        </w:rPr>
      </w:pPr>
      <w:r w:rsidRPr="004C4956">
        <w:rPr>
          <w:sz w:val="28"/>
          <w:szCs w:val="28"/>
        </w:rPr>
        <w:t xml:space="preserve"> Афанасьевского муниципального округа</w:t>
      </w:r>
    </w:p>
    <w:p w:rsidR="0038081E" w:rsidRPr="004C4956" w:rsidRDefault="0038081E" w:rsidP="0038081E"/>
    <w:p w:rsidR="0038081E" w:rsidRPr="004C4956" w:rsidRDefault="0038081E" w:rsidP="0038081E"/>
    <w:p w:rsidR="0038081E" w:rsidRPr="007828B4" w:rsidRDefault="0038081E" w:rsidP="0038081E">
      <w:pPr>
        <w:jc w:val="center"/>
        <w:rPr>
          <w:b/>
          <w:sz w:val="28"/>
          <w:szCs w:val="28"/>
        </w:rPr>
      </w:pPr>
      <w:r w:rsidRPr="007828B4">
        <w:rPr>
          <w:b/>
          <w:sz w:val="28"/>
          <w:szCs w:val="28"/>
        </w:rPr>
        <w:t>РЕСУРСНОЕ ОБЕСПЕЧЕНИЕ</w:t>
      </w:r>
    </w:p>
    <w:p w:rsidR="0038081E" w:rsidRPr="00C37B5C" w:rsidRDefault="0038081E" w:rsidP="0038081E">
      <w:pPr>
        <w:jc w:val="center"/>
        <w:rPr>
          <w:b/>
          <w:sz w:val="28"/>
          <w:szCs w:val="28"/>
        </w:rPr>
      </w:pPr>
      <w:proofErr w:type="gramStart"/>
      <w:r w:rsidRPr="007828B4">
        <w:rPr>
          <w:b/>
          <w:sz w:val="28"/>
          <w:szCs w:val="28"/>
        </w:rPr>
        <w:t>муниципальной</w:t>
      </w:r>
      <w:proofErr w:type="gramEnd"/>
      <w:r w:rsidRPr="007828B4">
        <w:rPr>
          <w:b/>
          <w:sz w:val="28"/>
          <w:szCs w:val="28"/>
        </w:rPr>
        <w:t xml:space="preserve"> программы</w:t>
      </w:r>
    </w:p>
    <w:p w:rsidR="0038081E" w:rsidRPr="00E6090F" w:rsidRDefault="0038081E" w:rsidP="0038081E">
      <w:pPr>
        <w:rPr>
          <w:sz w:val="24"/>
          <w:szCs w:val="24"/>
        </w:rPr>
      </w:pPr>
    </w:p>
    <w:tbl>
      <w:tblPr>
        <w:tblStyle w:val="af"/>
        <w:tblW w:w="15296" w:type="dxa"/>
        <w:tblLook w:val="04A0" w:firstRow="1" w:lastRow="0" w:firstColumn="1" w:lastColumn="0" w:noHBand="0" w:noVBand="1"/>
      </w:tblPr>
      <w:tblGrid>
        <w:gridCol w:w="816"/>
        <w:gridCol w:w="4112"/>
        <w:gridCol w:w="2977"/>
        <w:gridCol w:w="1276"/>
        <w:gridCol w:w="1151"/>
        <w:gridCol w:w="1151"/>
        <w:gridCol w:w="1241"/>
        <w:gridCol w:w="1154"/>
        <w:gridCol w:w="1418"/>
      </w:tblGrid>
      <w:tr w:rsidR="00117E28" w:rsidRPr="00D93484" w:rsidTr="00586852">
        <w:trPr>
          <w:trHeight w:val="610"/>
        </w:trPr>
        <w:tc>
          <w:tcPr>
            <w:tcW w:w="816" w:type="dxa"/>
            <w:vMerge w:val="restart"/>
            <w:tcBorders>
              <w:bottom w:val="single" w:sz="4" w:space="0" w:color="000000" w:themeColor="text1"/>
            </w:tcBorders>
            <w:noWrap/>
            <w:hideMark/>
          </w:tcPr>
          <w:p w:rsidR="00117E28" w:rsidRPr="00117E28" w:rsidRDefault="00117E28" w:rsidP="00F2081E">
            <w:pPr>
              <w:rPr>
                <w:sz w:val="24"/>
                <w:szCs w:val="24"/>
              </w:rPr>
            </w:pPr>
            <w:r w:rsidRPr="00117E2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2" w:type="dxa"/>
            <w:vMerge w:val="restart"/>
            <w:tcBorders>
              <w:bottom w:val="single" w:sz="4" w:space="0" w:color="000000" w:themeColor="text1"/>
            </w:tcBorders>
            <w:hideMark/>
          </w:tcPr>
          <w:p w:rsidR="00117E28" w:rsidRPr="00117E28" w:rsidRDefault="00117E28" w:rsidP="00F2081E">
            <w:pPr>
              <w:rPr>
                <w:sz w:val="24"/>
                <w:szCs w:val="24"/>
              </w:rPr>
            </w:pPr>
            <w:r w:rsidRPr="00117E28">
              <w:rPr>
                <w:b/>
                <w:bCs/>
                <w:sz w:val="24"/>
                <w:szCs w:val="24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 w:themeColor="text1"/>
            </w:tcBorders>
            <w:noWrap/>
            <w:hideMark/>
          </w:tcPr>
          <w:p w:rsidR="00117E28" w:rsidRPr="00D93484" w:rsidRDefault="00117E28" w:rsidP="00117E28">
            <w:pPr>
              <w:rPr>
                <w:sz w:val="28"/>
                <w:szCs w:val="28"/>
              </w:rPr>
            </w:pPr>
            <w:r w:rsidRPr="00D93484">
              <w:rPr>
                <w:b/>
                <w:bCs/>
                <w:sz w:val="28"/>
                <w:szCs w:val="28"/>
              </w:rPr>
              <w:t>Источник финансирования,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93484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391" w:type="dxa"/>
            <w:gridSpan w:val="6"/>
            <w:tcBorders>
              <w:bottom w:val="single" w:sz="4" w:space="0" w:color="000000" w:themeColor="text1"/>
            </w:tcBorders>
            <w:noWrap/>
            <w:hideMark/>
          </w:tcPr>
          <w:p w:rsidR="00117E28" w:rsidRPr="00D93484" w:rsidRDefault="00117E28" w:rsidP="00F2081E">
            <w:pPr>
              <w:rPr>
                <w:sz w:val="28"/>
                <w:szCs w:val="28"/>
              </w:rPr>
            </w:pPr>
            <w:r w:rsidRPr="00D93484">
              <w:rPr>
                <w:b/>
                <w:bCs/>
                <w:sz w:val="28"/>
                <w:szCs w:val="28"/>
              </w:rPr>
              <w:t>Расходы, тыс. рублей</w:t>
            </w:r>
          </w:p>
        </w:tc>
      </w:tr>
      <w:tr w:rsidR="00117E28" w:rsidRPr="00D93484" w:rsidTr="00586852">
        <w:trPr>
          <w:trHeight w:val="375"/>
        </w:trPr>
        <w:tc>
          <w:tcPr>
            <w:tcW w:w="816" w:type="dxa"/>
            <w:vMerge/>
            <w:hideMark/>
          </w:tcPr>
          <w:p w:rsidR="00117E28" w:rsidRPr="00117E28" w:rsidRDefault="00117E28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117E28" w:rsidRPr="00117E28" w:rsidRDefault="00117E28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noWrap/>
            <w:hideMark/>
          </w:tcPr>
          <w:p w:rsidR="00117E28" w:rsidRPr="00D93484" w:rsidRDefault="00117E28" w:rsidP="00F2081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117E28" w:rsidRPr="00D93484" w:rsidRDefault="00117E28" w:rsidP="00F2081E">
            <w:pPr>
              <w:rPr>
                <w:sz w:val="28"/>
                <w:szCs w:val="28"/>
              </w:rPr>
            </w:pPr>
            <w:r w:rsidRPr="00D93484">
              <w:rPr>
                <w:sz w:val="28"/>
                <w:szCs w:val="28"/>
              </w:rPr>
              <w:t>2023</w:t>
            </w:r>
          </w:p>
        </w:tc>
        <w:tc>
          <w:tcPr>
            <w:tcW w:w="1151" w:type="dxa"/>
            <w:noWrap/>
            <w:hideMark/>
          </w:tcPr>
          <w:p w:rsidR="00117E28" w:rsidRPr="00D93484" w:rsidRDefault="00117E28" w:rsidP="00F2081E">
            <w:pPr>
              <w:rPr>
                <w:sz w:val="28"/>
                <w:szCs w:val="28"/>
              </w:rPr>
            </w:pPr>
            <w:r w:rsidRPr="00D93484">
              <w:rPr>
                <w:sz w:val="28"/>
                <w:szCs w:val="28"/>
              </w:rPr>
              <w:t>2024</w:t>
            </w:r>
          </w:p>
        </w:tc>
        <w:tc>
          <w:tcPr>
            <w:tcW w:w="1151" w:type="dxa"/>
            <w:noWrap/>
            <w:hideMark/>
          </w:tcPr>
          <w:p w:rsidR="00117E28" w:rsidRPr="00D93484" w:rsidRDefault="00117E28" w:rsidP="00F2081E">
            <w:pPr>
              <w:rPr>
                <w:sz w:val="28"/>
                <w:szCs w:val="28"/>
              </w:rPr>
            </w:pPr>
            <w:r w:rsidRPr="00D93484">
              <w:rPr>
                <w:sz w:val="28"/>
                <w:szCs w:val="28"/>
              </w:rPr>
              <w:t>2025</w:t>
            </w:r>
          </w:p>
        </w:tc>
        <w:tc>
          <w:tcPr>
            <w:tcW w:w="1241" w:type="dxa"/>
            <w:noWrap/>
            <w:hideMark/>
          </w:tcPr>
          <w:p w:rsidR="00117E28" w:rsidRPr="00D93484" w:rsidRDefault="00117E28" w:rsidP="00F2081E">
            <w:pPr>
              <w:rPr>
                <w:sz w:val="28"/>
                <w:szCs w:val="28"/>
              </w:rPr>
            </w:pPr>
            <w:r w:rsidRPr="00D93484">
              <w:rPr>
                <w:sz w:val="28"/>
                <w:szCs w:val="28"/>
              </w:rPr>
              <w:t>2026</w:t>
            </w:r>
          </w:p>
        </w:tc>
        <w:tc>
          <w:tcPr>
            <w:tcW w:w="1154" w:type="dxa"/>
            <w:noWrap/>
            <w:hideMark/>
          </w:tcPr>
          <w:p w:rsidR="00117E28" w:rsidRPr="00D93484" w:rsidRDefault="00117E28" w:rsidP="00F2081E">
            <w:pPr>
              <w:rPr>
                <w:sz w:val="28"/>
                <w:szCs w:val="28"/>
              </w:rPr>
            </w:pPr>
            <w:r w:rsidRPr="00D93484">
              <w:rPr>
                <w:sz w:val="28"/>
                <w:szCs w:val="28"/>
              </w:rPr>
              <w:t>2027</w:t>
            </w:r>
          </w:p>
        </w:tc>
        <w:tc>
          <w:tcPr>
            <w:tcW w:w="1418" w:type="dxa"/>
            <w:noWrap/>
            <w:hideMark/>
          </w:tcPr>
          <w:p w:rsidR="00117E28" w:rsidRPr="00586852" w:rsidRDefault="00117E28" w:rsidP="00586852">
            <w:pPr>
              <w:ind w:right="-87"/>
              <w:rPr>
                <w:sz w:val="22"/>
                <w:szCs w:val="22"/>
              </w:rPr>
            </w:pPr>
            <w:r w:rsidRPr="00586852">
              <w:rPr>
                <w:b/>
                <w:bCs/>
                <w:sz w:val="22"/>
                <w:szCs w:val="22"/>
              </w:rPr>
              <w:t xml:space="preserve">Итого (2023-2027 </w:t>
            </w:r>
            <w:proofErr w:type="spellStart"/>
            <w:r w:rsidRPr="00586852">
              <w:rPr>
                <w:b/>
                <w:bCs/>
                <w:sz w:val="22"/>
                <w:szCs w:val="22"/>
              </w:rPr>
              <w:t>гг</w:t>
            </w:r>
            <w:proofErr w:type="spellEnd"/>
            <w:r w:rsidRPr="00586852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117E28" w:rsidRPr="00D93484" w:rsidTr="00586852">
        <w:trPr>
          <w:trHeight w:val="232"/>
        </w:trPr>
        <w:tc>
          <w:tcPr>
            <w:tcW w:w="4928" w:type="dxa"/>
            <w:gridSpan w:val="2"/>
            <w:vMerge w:val="restart"/>
            <w:noWrap/>
            <w:hideMark/>
          </w:tcPr>
          <w:p w:rsidR="00117E28" w:rsidRPr="00117E28" w:rsidRDefault="00117E28" w:rsidP="00F2081E">
            <w:pPr>
              <w:rPr>
                <w:sz w:val="24"/>
                <w:szCs w:val="24"/>
              </w:rPr>
            </w:pPr>
            <w:r w:rsidRPr="00117E28">
              <w:rPr>
                <w:b/>
                <w:bCs/>
                <w:sz w:val="24"/>
                <w:szCs w:val="24"/>
              </w:rPr>
              <w:t>Муниципальная программа «Развитие образования в Афанасьевском муниципальном округе» на 2023 - 2027 годы</w:t>
            </w:r>
          </w:p>
        </w:tc>
        <w:tc>
          <w:tcPr>
            <w:tcW w:w="2977" w:type="dxa"/>
            <w:noWrap/>
            <w:hideMark/>
          </w:tcPr>
          <w:p w:rsidR="00117E28" w:rsidRPr="00117E28" w:rsidRDefault="00117E28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117E28" w:rsidRPr="00117E28" w:rsidRDefault="00117E28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315 772,00</w:t>
            </w:r>
          </w:p>
        </w:tc>
        <w:tc>
          <w:tcPr>
            <w:tcW w:w="1151" w:type="dxa"/>
            <w:noWrap/>
            <w:hideMark/>
          </w:tcPr>
          <w:p w:rsidR="00117E28" w:rsidRPr="00117E28" w:rsidRDefault="00117E28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351868,15</w:t>
            </w:r>
          </w:p>
        </w:tc>
        <w:tc>
          <w:tcPr>
            <w:tcW w:w="1151" w:type="dxa"/>
            <w:noWrap/>
            <w:hideMark/>
          </w:tcPr>
          <w:p w:rsidR="00117E28" w:rsidRPr="00117E28" w:rsidRDefault="00117E28" w:rsidP="00117E28">
            <w:pPr>
              <w:ind w:right="-45"/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306963,26</w:t>
            </w:r>
          </w:p>
        </w:tc>
        <w:tc>
          <w:tcPr>
            <w:tcW w:w="1241" w:type="dxa"/>
            <w:noWrap/>
            <w:hideMark/>
          </w:tcPr>
          <w:p w:rsidR="00117E28" w:rsidRPr="00117E28" w:rsidRDefault="00117E28" w:rsidP="00117E28">
            <w:pPr>
              <w:ind w:right="-105"/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308757,95</w:t>
            </w:r>
          </w:p>
        </w:tc>
        <w:tc>
          <w:tcPr>
            <w:tcW w:w="1154" w:type="dxa"/>
            <w:noWrap/>
            <w:hideMark/>
          </w:tcPr>
          <w:p w:rsidR="00117E28" w:rsidRPr="00117E28" w:rsidRDefault="00117E28" w:rsidP="00F208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243</w:t>
            </w:r>
            <w:r w:rsidRPr="00117E28">
              <w:rPr>
                <w:b/>
                <w:bCs/>
                <w:sz w:val="22"/>
                <w:szCs w:val="22"/>
              </w:rPr>
              <w:t>203,60</w:t>
            </w:r>
          </w:p>
        </w:tc>
        <w:tc>
          <w:tcPr>
            <w:tcW w:w="1418" w:type="dxa"/>
            <w:noWrap/>
            <w:hideMark/>
          </w:tcPr>
          <w:p w:rsidR="00117E28" w:rsidRPr="00117E28" w:rsidRDefault="00117E28" w:rsidP="00F208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117E28">
              <w:rPr>
                <w:b/>
                <w:bCs/>
                <w:sz w:val="22"/>
                <w:szCs w:val="22"/>
              </w:rPr>
              <w:t>526 564,96</w:t>
            </w:r>
          </w:p>
        </w:tc>
      </w:tr>
      <w:tr w:rsidR="00117E28" w:rsidRPr="00D93484" w:rsidTr="00586852">
        <w:trPr>
          <w:trHeight w:val="315"/>
        </w:trPr>
        <w:tc>
          <w:tcPr>
            <w:tcW w:w="4928" w:type="dxa"/>
            <w:gridSpan w:val="2"/>
            <w:vMerge/>
            <w:hideMark/>
          </w:tcPr>
          <w:p w:rsidR="00117E28" w:rsidRPr="00117E28" w:rsidRDefault="00117E28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117E28" w:rsidRPr="00117E28" w:rsidRDefault="00117E28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b/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117E28" w:rsidRPr="00117E28" w:rsidRDefault="00117E28" w:rsidP="00117E28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12243,99</w:t>
            </w:r>
          </w:p>
        </w:tc>
        <w:tc>
          <w:tcPr>
            <w:tcW w:w="1151" w:type="dxa"/>
            <w:noWrap/>
            <w:hideMark/>
          </w:tcPr>
          <w:p w:rsidR="00117E28" w:rsidRPr="00117E28" w:rsidRDefault="00117E28" w:rsidP="00117E28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22526,80</w:t>
            </w:r>
          </w:p>
        </w:tc>
        <w:tc>
          <w:tcPr>
            <w:tcW w:w="1151" w:type="dxa"/>
            <w:noWrap/>
            <w:hideMark/>
          </w:tcPr>
          <w:p w:rsidR="00117E28" w:rsidRPr="00117E28" w:rsidRDefault="00117E28" w:rsidP="00117E28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11279,00</w:t>
            </w:r>
          </w:p>
        </w:tc>
        <w:tc>
          <w:tcPr>
            <w:tcW w:w="1241" w:type="dxa"/>
            <w:noWrap/>
            <w:hideMark/>
          </w:tcPr>
          <w:p w:rsidR="00117E28" w:rsidRPr="00117E28" w:rsidRDefault="00117E28" w:rsidP="00F208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117E28">
              <w:rPr>
                <w:b/>
                <w:bCs/>
                <w:sz w:val="22"/>
                <w:szCs w:val="22"/>
              </w:rPr>
              <w:t>414,10</w:t>
            </w:r>
          </w:p>
        </w:tc>
        <w:tc>
          <w:tcPr>
            <w:tcW w:w="1154" w:type="dxa"/>
            <w:noWrap/>
            <w:hideMark/>
          </w:tcPr>
          <w:p w:rsidR="00117E28" w:rsidRPr="00117E28" w:rsidRDefault="00117E28" w:rsidP="00117E28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10930,30</w:t>
            </w:r>
          </w:p>
        </w:tc>
        <w:tc>
          <w:tcPr>
            <w:tcW w:w="1418" w:type="dxa"/>
            <w:noWrap/>
            <w:hideMark/>
          </w:tcPr>
          <w:p w:rsidR="00117E28" w:rsidRPr="00117E28" w:rsidRDefault="00117E28" w:rsidP="00117E28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68394,19</w:t>
            </w:r>
          </w:p>
        </w:tc>
      </w:tr>
      <w:tr w:rsidR="00117E28" w:rsidRPr="00D93484" w:rsidTr="00586852">
        <w:trPr>
          <w:trHeight w:val="315"/>
        </w:trPr>
        <w:tc>
          <w:tcPr>
            <w:tcW w:w="4928" w:type="dxa"/>
            <w:gridSpan w:val="2"/>
            <w:vMerge/>
            <w:hideMark/>
          </w:tcPr>
          <w:p w:rsidR="00117E28" w:rsidRPr="00117E28" w:rsidRDefault="00117E28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117E28" w:rsidRPr="00117E28" w:rsidRDefault="00117E28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b/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117E28" w:rsidRPr="00117E28" w:rsidRDefault="00117E28" w:rsidP="00117E28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160394,85</w:t>
            </w:r>
          </w:p>
        </w:tc>
        <w:tc>
          <w:tcPr>
            <w:tcW w:w="1151" w:type="dxa"/>
            <w:noWrap/>
            <w:hideMark/>
          </w:tcPr>
          <w:p w:rsidR="00117E28" w:rsidRPr="00117E28" w:rsidRDefault="00117E28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173934,49</w:t>
            </w:r>
          </w:p>
        </w:tc>
        <w:tc>
          <w:tcPr>
            <w:tcW w:w="1151" w:type="dxa"/>
            <w:noWrap/>
            <w:hideMark/>
          </w:tcPr>
          <w:p w:rsidR="00117E28" w:rsidRPr="00117E28" w:rsidRDefault="00117E28" w:rsidP="00117E28">
            <w:pPr>
              <w:ind w:right="-45"/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161386,62</w:t>
            </w:r>
          </w:p>
        </w:tc>
        <w:tc>
          <w:tcPr>
            <w:tcW w:w="1241" w:type="dxa"/>
            <w:noWrap/>
            <w:hideMark/>
          </w:tcPr>
          <w:p w:rsidR="00117E28" w:rsidRPr="00117E28" w:rsidRDefault="00117E28" w:rsidP="00117E28">
            <w:pPr>
              <w:ind w:right="-105"/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161913,32</w:t>
            </w:r>
          </w:p>
        </w:tc>
        <w:tc>
          <w:tcPr>
            <w:tcW w:w="1154" w:type="dxa"/>
            <w:noWrap/>
            <w:hideMark/>
          </w:tcPr>
          <w:p w:rsidR="00117E28" w:rsidRPr="00117E28" w:rsidRDefault="00117E28" w:rsidP="00F208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</w:t>
            </w:r>
            <w:r w:rsidRPr="00117E28">
              <w:rPr>
                <w:b/>
                <w:bCs/>
                <w:sz w:val="22"/>
                <w:szCs w:val="22"/>
              </w:rPr>
              <w:t>762,10</w:t>
            </w:r>
          </w:p>
        </w:tc>
        <w:tc>
          <w:tcPr>
            <w:tcW w:w="1418" w:type="dxa"/>
            <w:noWrap/>
            <w:hideMark/>
          </w:tcPr>
          <w:p w:rsidR="00117E28" w:rsidRPr="00117E28" w:rsidRDefault="00117E28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790 391,38</w:t>
            </w:r>
          </w:p>
        </w:tc>
      </w:tr>
      <w:tr w:rsidR="00117E28" w:rsidRPr="00D93484" w:rsidTr="00586852">
        <w:trPr>
          <w:trHeight w:val="315"/>
        </w:trPr>
        <w:tc>
          <w:tcPr>
            <w:tcW w:w="4928" w:type="dxa"/>
            <w:gridSpan w:val="2"/>
            <w:vMerge/>
            <w:hideMark/>
          </w:tcPr>
          <w:p w:rsidR="00117E28" w:rsidRPr="00117E28" w:rsidRDefault="00117E28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117E28" w:rsidRPr="00117E28" w:rsidRDefault="00117E28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местный</w:t>
            </w:r>
            <w:proofErr w:type="gramEnd"/>
            <w:r w:rsidRPr="00117E28">
              <w:rPr>
                <w:b/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117E28" w:rsidRPr="00117E28" w:rsidRDefault="00117E28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142 773,16</w:t>
            </w:r>
          </w:p>
        </w:tc>
        <w:tc>
          <w:tcPr>
            <w:tcW w:w="1151" w:type="dxa"/>
            <w:noWrap/>
            <w:hideMark/>
          </w:tcPr>
          <w:p w:rsidR="00117E28" w:rsidRPr="00117E28" w:rsidRDefault="00117E28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155406,86</w:t>
            </w:r>
          </w:p>
        </w:tc>
        <w:tc>
          <w:tcPr>
            <w:tcW w:w="1151" w:type="dxa"/>
            <w:noWrap/>
            <w:hideMark/>
          </w:tcPr>
          <w:p w:rsidR="00117E28" w:rsidRPr="00117E28" w:rsidRDefault="00117E28" w:rsidP="00117E28">
            <w:pPr>
              <w:ind w:right="-45"/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134297,64</w:t>
            </w:r>
          </w:p>
        </w:tc>
        <w:tc>
          <w:tcPr>
            <w:tcW w:w="1241" w:type="dxa"/>
            <w:noWrap/>
            <w:hideMark/>
          </w:tcPr>
          <w:p w:rsidR="00117E28" w:rsidRPr="00117E28" w:rsidRDefault="00117E28" w:rsidP="00117E28">
            <w:pPr>
              <w:ind w:right="-105"/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135430,53</w:t>
            </w:r>
          </w:p>
        </w:tc>
        <w:tc>
          <w:tcPr>
            <w:tcW w:w="1154" w:type="dxa"/>
            <w:noWrap/>
            <w:hideMark/>
          </w:tcPr>
          <w:p w:rsidR="00117E28" w:rsidRPr="00117E28" w:rsidRDefault="00117E28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99 511,20</w:t>
            </w:r>
          </w:p>
        </w:tc>
        <w:tc>
          <w:tcPr>
            <w:tcW w:w="1418" w:type="dxa"/>
            <w:noWrap/>
            <w:hideMark/>
          </w:tcPr>
          <w:p w:rsidR="00117E28" w:rsidRPr="00117E28" w:rsidRDefault="00117E28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667 419,39</w:t>
            </w:r>
          </w:p>
        </w:tc>
      </w:tr>
      <w:tr w:rsidR="00117E28" w:rsidRPr="00D93484" w:rsidTr="00586852">
        <w:trPr>
          <w:trHeight w:val="315"/>
        </w:trPr>
        <w:tc>
          <w:tcPr>
            <w:tcW w:w="4928" w:type="dxa"/>
            <w:gridSpan w:val="2"/>
            <w:vMerge/>
            <w:hideMark/>
          </w:tcPr>
          <w:p w:rsidR="00117E28" w:rsidRPr="00117E28" w:rsidRDefault="00117E28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117E28" w:rsidRPr="00117E28" w:rsidRDefault="00117E28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b/>
                <w:bCs/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117E28" w:rsidRPr="00117E28" w:rsidRDefault="00117E28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360,00</w:t>
            </w:r>
          </w:p>
        </w:tc>
        <w:tc>
          <w:tcPr>
            <w:tcW w:w="1151" w:type="dxa"/>
            <w:noWrap/>
            <w:hideMark/>
          </w:tcPr>
          <w:p w:rsidR="00117E28" w:rsidRPr="00117E28" w:rsidRDefault="00117E28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117E28" w:rsidRPr="00117E28" w:rsidRDefault="00117E28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117E28" w:rsidRPr="00117E28" w:rsidRDefault="00117E28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117E28" w:rsidRPr="00117E28" w:rsidRDefault="00117E28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117E28" w:rsidRPr="00117E28" w:rsidRDefault="00117E28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360,00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Отдельное мероприятие «Реализация прав на получение общедоступного и бесплатного дошкольного образования»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90 026,72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117E28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100</w:t>
            </w:r>
            <w:r w:rsidR="0038081E" w:rsidRPr="00117E28">
              <w:rPr>
                <w:b/>
                <w:bCs/>
                <w:sz w:val="22"/>
                <w:szCs w:val="22"/>
              </w:rPr>
              <w:t>587,61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92 301,70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117E28" w:rsidP="00F208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  <w:r w:rsidR="0038081E" w:rsidRPr="00117E28">
              <w:rPr>
                <w:b/>
                <w:bCs/>
                <w:sz w:val="22"/>
                <w:szCs w:val="22"/>
              </w:rPr>
              <w:t>868,15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68 134,60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443 918,78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37 498,80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117E28" w:rsidP="00F20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38081E" w:rsidRPr="00117E28">
              <w:rPr>
                <w:sz w:val="22"/>
                <w:szCs w:val="22"/>
              </w:rPr>
              <w:t>837,90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37 918,40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117E28" w:rsidP="00F20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38081E" w:rsidRPr="00117E28">
              <w:rPr>
                <w:sz w:val="22"/>
                <w:szCs w:val="22"/>
              </w:rPr>
              <w:t>918,40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27 134,6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182 308,10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52 527,92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58 749,71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54 383,30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117E28" w:rsidP="00F20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38081E" w:rsidRPr="00117E28">
              <w:rPr>
                <w:sz w:val="22"/>
                <w:szCs w:val="22"/>
              </w:rPr>
              <w:t>949,75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41 000,0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261 610,68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7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2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Отдельное мероприятие “Реализация прав на получение общедоступного и бесплатного начального общего, основного общего, среднего общего образования”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117E28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145</w:t>
            </w:r>
            <w:r w:rsidR="0038081E" w:rsidRPr="00117E28">
              <w:rPr>
                <w:b/>
                <w:bCs/>
                <w:sz w:val="22"/>
                <w:szCs w:val="22"/>
              </w:rPr>
              <w:t>812,30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117E28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159</w:t>
            </w:r>
            <w:r w:rsidR="0038081E" w:rsidRPr="00117E28">
              <w:rPr>
                <w:b/>
                <w:bCs/>
                <w:sz w:val="22"/>
                <w:szCs w:val="22"/>
              </w:rPr>
              <w:t>592,62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117E28" w:rsidP="00117E28">
            <w:pPr>
              <w:ind w:right="-69"/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145</w:t>
            </w:r>
            <w:r w:rsidR="0038081E" w:rsidRPr="00117E28">
              <w:rPr>
                <w:b/>
                <w:bCs/>
                <w:sz w:val="22"/>
                <w:szCs w:val="22"/>
              </w:rPr>
              <w:t>172,80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117E28" w:rsidP="00117E28">
            <w:pPr>
              <w:ind w:right="-69"/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145</w:t>
            </w:r>
            <w:r w:rsidR="0038081E" w:rsidRPr="00117E28">
              <w:rPr>
                <w:b/>
                <w:bCs/>
                <w:sz w:val="22"/>
                <w:szCs w:val="22"/>
              </w:rPr>
              <w:t>648,95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117E28" w:rsidP="00F208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</w:t>
            </w:r>
            <w:r w:rsidR="0038081E" w:rsidRPr="00117E28">
              <w:rPr>
                <w:b/>
                <w:bCs/>
                <w:sz w:val="22"/>
                <w:szCs w:val="22"/>
              </w:rPr>
              <w:t>115,00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712 341,67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98 352,00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117E28" w:rsidP="00F20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="0038081E" w:rsidRPr="00117E28">
              <w:rPr>
                <w:sz w:val="22"/>
                <w:szCs w:val="22"/>
              </w:rPr>
              <w:t>143,00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117E28" w:rsidP="00F20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38081E" w:rsidRPr="00117E28">
              <w:rPr>
                <w:sz w:val="22"/>
                <w:szCs w:val="22"/>
              </w:rPr>
              <w:t>309,00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586852" w:rsidP="00F20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38081E" w:rsidRPr="00117E28">
              <w:rPr>
                <w:sz w:val="22"/>
                <w:szCs w:val="22"/>
              </w:rPr>
              <w:t>309,00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85 115,0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498 228,00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47 460,30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51 449,62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41 863,80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42 339,95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31 000,0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214 113,67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“Организация бесплатного горячего питания обучающихся, получающих начальное общее образование в </w:t>
            </w:r>
            <w:r w:rsidRPr="00117E28">
              <w:rPr>
                <w:sz w:val="24"/>
                <w:szCs w:val="24"/>
              </w:rPr>
              <w:lastRenderedPageBreak/>
              <w:t>муниципальных образовательных организациях”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lastRenderedPageBreak/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2 728,30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2 661,70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2 641,50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2 641,50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3 153,60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13 826,60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2 538,70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2 476,90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2 431,90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2 431,90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2 934,7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12 814,10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162,30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158,10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183,10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183,10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187,3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873,90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27,30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26,70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26,50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26,50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31,6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138,60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“Обеспечение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</w:t>
            </w:r>
            <w:proofErr w:type="gramStart"/>
            <w:r w:rsidRPr="00117E28">
              <w:rPr>
                <w:sz w:val="24"/>
                <w:szCs w:val="24"/>
              </w:rPr>
              <w:t>общего  образования</w:t>
            </w:r>
            <w:proofErr w:type="gramEnd"/>
            <w:r w:rsidRPr="00117E28">
              <w:rPr>
                <w:sz w:val="24"/>
                <w:szCs w:val="24"/>
              </w:rPr>
              <w:t>, образовательные программы среднего общего  образования”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7 831,40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13 999,80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7 726,10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7 726,10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7 995,60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45 279,00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7 831,40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13 999,80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7 726,10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7 726,10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7 995,6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45 279,00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46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5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Отдельное мероприятие “Реализация прав на получение общедоступного и бесплатного дополнительного образования, выявление и поддержка одаренных детей»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18 923,75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19 589,40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16 300,80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16 300,80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12 095,40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83 210,15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18 923,75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19 589,40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16 300,80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16 300,80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12 095,4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83 210,15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6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Отдельное мероприятие “Выполнение отдельных государственных полномочий по начислению и выплате компенсации за работу и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64,50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75,40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75,40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75,40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58,00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348,70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64,50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75,40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75,40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75,40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58,0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348,70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46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Отдельное мероприятие “Организация работы управления образования, в том числе централизованной бухгалтерии”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23 085,74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25 799,90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21 850,51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21 850,50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15 860,00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108 446,65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907,50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814,70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646,00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646,00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716,0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3 730,20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22 178,24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24 985,20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21 204,51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21 204,50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15 144,0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104 716,45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8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бюджетном общеобразовательном учреждении средней общеобразовательной школы </w:t>
            </w:r>
            <w:proofErr w:type="spellStart"/>
            <w:r w:rsidRPr="00117E28">
              <w:rPr>
                <w:sz w:val="24"/>
                <w:szCs w:val="24"/>
              </w:rPr>
              <w:t>с.Гордино</w:t>
            </w:r>
            <w:proofErr w:type="spellEnd"/>
            <w:r w:rsidRPr="00117E28">
              <w:rPr>
                <w:sz w:val="24"/>
                <w:szCs w:val="24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695,20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695,20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688,20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688,20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7,00</w:t>
            </w:r>
          </w:p>
        </w:tc>
      </w:tr>
      <w:tr w:rsidR="00117E28" w:rsidRPr="00D93484" w:rsidTr="00586852">
        <w:trPr>
          <w:trHeight w:val="48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9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Региональный проект “Содействие занятости женщин - создание в Кировской области условий дошкольного образования для детей в возрасте до трех лет”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10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Региональный проект “Поддержка семей Кировской области, имеющих детей”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11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Региональный проект “Развитие региональной системы дополнительного образования детей в Кировской области” разработанного в рамках федерального проекта “Успех </w:t>
            </w:r>
            <w:r w:rsidRPr="00117E28">
              <w:rPr>
                <w:sz w:val="24"/>
                <w:szCs w:val="24"/>
              </w:rPr>
              <w:lastRenderedPageBreak/>
              <w:t>каждого ребенка”, входящего в состав национального проекта “Образование”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lastRenderedPageBreak/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5 043,73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6 017,10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231,70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12 292,53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734,30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4 719,40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5 453,70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2 349,00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750,00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3 099,00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1 600,43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547,70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500,00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500,00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231,70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3 379,83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360,00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360,00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11.1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“Обновление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(создание и развитие школьного спортивного клуба в муниципальном бюджетном общеобразовательном учреждение средняя общеобразовательная школа </w:t>
            </w:r>
            <w:proofErr w:type="spellStart"/>
            <w:r w:rsidRPr="00117E28">
              <w:rPr>
                <w:sz w:val="24"/>
                <w:szCs w:val="24"/>
              </w:rPr>
              <w:t>с.Гордино</w:t>
            </w:r>
            <w:proofErr w:type="spellEnd"/>
            <w:r w:rsidRPr="00117E28">
              <w:rPr>
                <w:sz w:val="24"/>
                <w:szCs w:val="24"/>
              </w:rPr>
              <w:t xml:space="preserve"> Афанасьевского муниципального округа Кировской </w:t>
            </w:r>
            <w:proofErr w:type="gramStart"/>
            <w:r w:rsidRPr="00117E28">
              <w:rPr>
                <w:sz w:val="24"/>
                <w:szCs w:val="24"/>
              </w:rPr>
              <w:t>области ”</w:t>
            </w:r>
            <w:proofErr w:type="gramEnd"/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749,20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749,20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734,30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734,30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7,40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7,40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7,50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7,50</w:t>
            </w:r>
          </w:p>
        </w:tc>
      </w:tr>
      <w:tr w:rsidR="00117E28" w:rsidRPr="00D93484" w:rsidTr="00586852">
        <w:trPr>
          <w:trHeight w:val="88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11.2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Отдельное мероприятие "Финансовая поддержка детско-юношеского и массового спорта"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750,00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750,00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750,00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750,00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11.2.1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Отдельное мероприятие "Финансовая поддержка детско-юношеского спорта"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750,00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750,00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750,00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750,00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11.3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"Благоустройство территории и ремонт муниципального бюджетного учреждения дополнительного образования детско-юношеской спортивной школы, </w:t>
            </w:r>
            <w:proofErr w:type="spellStart"/>
            <w:r w:rsidRPr="00117E28">
              <w:rPr>
                <w:sz w:val="24"/>
                <w:szCs w:val="24"/>
              </w:rPr>
              <w:t>пгт.Афанасьево</w:t>
            </w:r>
            <w:proofErr w:type="spellEnd"/>
            <w:r w:rsidRPr="00117E28">
              <w:rPr>
                <w:sz w:val="24"/>
                <w:szCs w:val="24"/>
              </w:rPr>
              <w:t>"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3 030,80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3 030,80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1 591,60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1 591,60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1 079,20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1 079,20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360,00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360,00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11.4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“Обновление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(создание и развитие школьного спортивного клуба в муниципальном бюджетном общеобразовательном учреждение средняя общеобразовательная школа </w:t>
            </w:r>
            <w:proofErr w:type="spellStart"/>
            <w:r w:rsidRPr="00117E28">
              <w:rPr>
                <w:sz w:val="24"/>
                <w:szCs w:val="24"/>
              </w:rPr>
              <w:t>с.Пашино</w:t>
            </w:r>
            <w:proofErr w:type="spellEnd"/>
            <w:r w:rsidRPr="00117E28">
              <w:rPr>
                <w:sz w:val="24"/>
                <w:szCs w:val="24"/>
              </w:rPr>
              <w:t xml:space="preserve"> Афанасьевского муниципального округа Кировской </w:t>
            </w:r>
            <w:proofErr w:type="gramStart"/>
            <w:r w:rsidRPr="00117E28">
              <w:rPr>
                <w:sz w:val="24"/>
                <w:szCs w:val="24"/>
              </w:rPr>
              <w:t>области )</w:t>
            </w:r>
            <w:proofErr w:type="gramEnd"/>
            <w:r w:rsidRPr="00117E28">
              <w:rPr>
                <w:sz w:val="24"/>
                <w:szCs w:val="24"/>
              </w:rPr>
              <w:t>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4 767,10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4 767,10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4 719,40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4 719,40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47,70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47,70</w:t>
            </w:r>
          </w:p>
        </w:tc>
      </w:tr>
      <w:tr w:rsidR="00117E28" w:rsidRPr="00D93484" w:rsidTr="00586852">
        <w:trPr>
          <w:trHeight w:val="9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12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Отдельное мероприятие “Стимулирование педагогов к повышению качества работы и непрерывному профессиональному развитию”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13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Отдельное мероприятие “Компенсация расходов на оплату жилищно-коммунальных услуг педагогическим работникам”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7 931,00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8 493,00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9 053,00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9 496,50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8 045,00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43 018,50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7 931,00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8 493,00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9 053,00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9 496,50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8 045,0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43 018,50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14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Отдельное мероприятие “Обеспечение государственных гарантий детям-сиротам и детям, оставшихся без попечения родителей, лицам из числа детей-сирот и детей, оставшихся без попечения родителей”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8 806,80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8 906,50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9 465,00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9 465,00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10 673,70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47 317,00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8 806,80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8 906,50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9 465,00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9 465,00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10 673,7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47 317,00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15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</w:t>
            </w:r>
            <w:r w:rsidRPr="00117E28">
              <w:rPr>
                <w:sz w:val="24"/>
                <w:szCs w:val="24"/>
              </w:rPr>
              <w:lastRenderedPageBreak/>
              <w:t>“Организация отдыха и оздоровления детей в каникулярное время в лагерях с дневным пребыванием”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lastRenderedPageBreak/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700,34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805,12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719,25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719,25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841,00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3 784,96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693,34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797,02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712,05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712,05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832,5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3 746,96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8,10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7,20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7,20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8,5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38,00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16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Региональный проект</w:t>
            </w:r>
            <w:r w:rsidRPr="00117E28">
              <w:rPr>
                <w:b/>
                <w:bCs/>
                <w:sz w:val="24"/>
                <w:szCs w:val="24"/>
              </w:rPr>
              <w:t> </w:t>
            </w:r>
            <w:r w:rsidRPr="00117E28">
              <w:rPr>
                <w:sz w:val="24"/>
                <w:szCs w:val="24"/>
              </w:rPr>
              <w:t>“Патриотическое воспитание граждан Российской Федерации”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1 162,72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1 143,80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1 143,80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1 452,40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4 902,72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1 139,59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1 121,00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1 121,00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1 256,10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4 637,69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11,51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11,40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11,40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94,60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128,91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11,62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11,400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11,400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101,70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136,12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16.1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Отдельное мероприятие “Проведение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1 162,72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1 143,80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1 143,80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1 452,40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4 902,72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1 139,59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1 121,00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1 121,00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1 256,10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4 637,69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11,51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11,40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11,40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94,60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128,91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11,62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11,400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11,400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101,70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136,12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17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Региональный проект “Создание современных школ в Кировской области”, разработанного в рамках федерального проекта “Современная школа”, входящего в состав национального проекта “Образование”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303,10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1 212,40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1 515,50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300,0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1200,0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1 500,00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3,10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12,40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15,50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17.1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"Муниципальное бюджетное общеобразовательное учреждение основная общеобразовательная школа д. Московская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</w:t>
            </w:r>
            <w:proofErr w:type="gramStart"/>
            <w:r w:rsidRPr="00117E28">
              <w:rPr>
                <w:sz w:val="24"/>
                <w:szCs w:val="24"/>
              </w:rPr>
              <w:t>образования  естественно</w:t>
            </w:r>
            <w:proofErr w:type="gramEnd"/>
            <w:r w:rsidRPr="00117E28">
              <w:rPr>
                <w:sz w:val="24"/>
                <w:szCs w:val="24"/>
              </w:rPr>
              <w:t xml:space="preserve">-научной и </w:t>
            </w:r>
            <w:r w:rsidRPr="00117E28">
              <w:rPr>
                <w:sz w:val="24"/>
                <w:szCs w:val="24"/>
              </w:rPr>
              <w:lastRenderedPageBreak/>
              <w:t>технологической направленности" 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lastRenderedPageBreak/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303,10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303,10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300,00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300,00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3,10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3,10</w:t>
            </w:r>
          </w:p>
        </w:tc>
      </w:tr>
      <w:tr w:rsidR="00117E28" w:rsidRPr="00D93484" w:rsidTr="00586852">
        <w:trPr>
          <w:trHeight w:val="114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17.2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"Муниципальное бюджетное общеобразовательное учреждение основная общеобразовательная школа п. Бор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</w:t>
            </w:r>
            <w:proofErr w:type="gramStart"/>
            <w:r w:rsidRPr="00117E28">
              <w:rPr>
                <w:sz w:val="24"/>
                <w:szCs w:val="24"/>
              </w:rPr>
              <w:t>образования  естественно</w:t>
            </w:r>
            <w:proofErr w:type="gramEnd"/>
            <w:r w:rsidRPr="00117E28">
              <w:rPr>
                <w:sz w:val="24"/>
                <w:szCs w:val="24"/>
              </w:rPr>
              <w:t xml:space="preserve">-научной и технологической </w:t>
            </w:r>
            <w:proofErr w:type="spellStart"/>
            <w:r w:rsidRPr="00117E28">
              <w:rPr>
                <w:sz w:val="24"/>
                <w:szCs w:val="24"/>
              </w:rPr>
              <w:t>направленности"Точка</w:t>
            </w:r>
            <w:proofErr w:type="spellEnd"/>
            <w:r w:rsidRPr="00117E28">
              <w:rPr>
                <w:sz w:val="24"/>
                <w:szCs w:val="24"/>
              </w:rPr>
              <w:t xml:space="preserve">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303,10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303,10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300,00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300,00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3,10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3,10</w:t>
            </w:r>
          </w:p>
        </w:tc>
      </w:tr>
      <w:tr w:rsidR="00117E28" w:rsidRPr="00D93484" w:rsidTr="00586852">
        <w:trPr>
          <w:trHeight w:val="114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17.3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"Муниципальное бюджетное общеобразовательное учреждение основная общеобразовательная школа д. Ванино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</w:t>
            </w:r>
            <w:proofErr w:type="gramStart"/>
            <w:r w:rsidRPr="00117E28">
              <w:rPr>
                <w:sz w:val="24"/>
                <w:szCs w:val="24"/>
              </w:rPr>
              <w:t>образования  естественно</w:t>
            </w:r>
            <w:proofErr w:type="gramEnd"/>
            <w:r w:rsidRPr="00117E28">
              <w:rPr>
                <w:sz w:val="24"/>
                <w:szCs w:val="24"/>
              </w:rPr>
              <w:t xml:space="preserve">-научной и технологической </w:t>
            </w:r>
            <w:proofErr w:type="spellStart"/>
            <w:r w:rsidRPr="00117E28">
              <w:rPr>
                <w:sz w:val="24"/>
                <w:szCs w:val="24"/>
              </w:rPr>
              <w:t>направленности"Точка</w:t>
            </w:r>
            <w:proofErr w:type="spellEnd"/>
            <w:r w:rsidRPr="00117E28">
              <w:rPr>
                <w:sz w:val="24"/>
                <w:szCs w:val="24"/>
              </w:rPr>
              <w:t xml:space="preserve"> роста" в рамках федерального проекта </w:t>
            </w:r>
            <w:r w:rsidRPr="00117E28">
              <w:rPr>
                <w:sz w:val="24"/>
                <w:szCs w:val="24"/>
              </w:rPr>
              <w:lastRenderedPageBreak/>
              <w:t>"Современная школа" национального проекта "Образование"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lastRenderedPageBreak/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303,10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303,10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300,00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300,00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3,10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3,10</w:t>
            </w:r>
          </w:p>
        </w:tc>
      </w:tr>
      <w:tr w:rsidR="00117E28" w:rsidRPr="00D93484" w:rsidTr="00586852">
        <w:trPr>
          <w:trHeight w:val="117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17.4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"Муниципальное бюджетное общеобразовательное учреждение основная общеобразовательная школа д. Илюши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</w:t>
            </w:r>
            <w:proofErr w:type="gramStart"/>
            <w:r w:rsidRPr="00117E28">
              <w:rPr>
                <w:sz w:val="24"/>
                <w:szCs w:val="24"/>
              </w:rPr>
              <w:t>образования  естественно</w:t>
            </w:r>
            <w:proofErr w:type="gramEnd"/>
            <w:r w:rsidRPr="00117E28">
              <w:rPr>
                <w:sz w:val="24"/>
                <w:szCs w:val="24"/>
              </w:rPr>
              <w:t xml:space="preserve">-научной и технологической </w:t>
            </w:r>
            <w:proofErr w:type="spellStart"/>
            <w:r w:rsidRPr="00117E28">
              <w:rPr>
                <w:sz w:val="24"/>
                <w:szCs w:val="24"/>
              </w:rPr>
              <w:t>направленности"Точка</w:t>
            </w:r>
            <w:proofErr w:type="spellEnd"/>
            <w:r w:rsidRPr="00117E28">
              <w:rPr>
                <w:sz w:val="24"/>
                <w:szCs w:val="24"/>
              </w:rPr>
              <w:t xml:space="preserve">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303,10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303,10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300,00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300,00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3,10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3,10</w:t>
            </w:r>
          </w:p>
        </w:tc>
      </w:tr>
      <w:tr w:rsidR="00117E28" w:rsidRPr="00D93484" w:rsidTr="00586852">
        <w:trPr>
          <w:trHeight w:val="109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17.5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"Муниципальное бюджетное общеобразовательное учреждение основная общеобразовательная школа п. </w:t>
            </w:r>
            <w:proofErr w:type="spellStart"/>
            <w:r w:rsidRPr="00117E28">
              <w:rPr>
                <w:sz w:val="24"/>
                <w:szCs w:val="24"/>
              </w:rPr>
              <w:t>Лытка</w:t>
            </w:r>
            <w:proofErr w:type="spellEnd"/>
            <w:r w:rsidRPr="00117E28">
              <w:rPr>
                <w:sz w:val="24"/>
                <w:szCs w:val="24"/>
              </w:rPr>
              <w:t xml:space="preserve">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</w:t>
            </w:r>
            <w:proofErr w:type="gramStart"/>
            <w:r w:rsidRPr="00117E28">
              <w:rPr>
                <w:sz w:val="24"/>
                <w:szCs w:val="24"/>
              </w:rPr>
              <w:t>образования  естественно</w:t>
            </w:r>
            <w:proofErr w:type="gramEnd"/>
            <w:r w:rsidRPr="00117E28">
              <w:rPr>
                <w:sz w:val="24"/>
                <w:szCs w:val="24"/>
              </w:rPr>
              <w:t xml:space="preserve">-научной и технологической </w:t>
            </w:r>
            <w:proofErr w:type="spellStart"/>
            <w:r w:rsidRPr="00117E28">
              <w:rPr>
                <w:sz w:val="24"/>
                <w:szCs w:val="24"/>
              </w:rPr>
              <w:t>направленности"Точка</w:t>
            </w:r>
            <w:proofErr w:type="spellEnd"/>
            <w:r w:rsidRPr="00117E28">
              <w:rPr>
                <w:sz w:val="24"/>
                <w:szCs w:val="24"/>
              </w:rPr>
              <w:t xml:space="preserve"> роста" в рамках федерального проекта </w:t>
            </w:r>
            <w:r w:rsidRPr="00117E28">
              <w:rPr>
                <w:sz w:val="24"/>
                <w:szCs w:val="24"/>
              </w:rPr>
              <w:lastRenderedPageBreak/>
              <w:t>"Современная школа" национального проекта "Образование"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lastRenderedPageBreak/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303,10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303,10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300,00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300,00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3,10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3,10</w:t>
            </w:r>
          </w:p>
        </w:tc>
      </w:tr>
      <w:tr w:rsidR="00117E28" w:rsidRPr="00D93484" w:rsidTr="00586852">
        <w:trPr>
          <w:trHeight w:val="108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“Предоставление бесплатного горячего питания детям участников специальной военной </w:t>
            </w:r>
            <w:proofErr w:type="gramStart"/>
            <w:r w:rsidRPr="00117E28">
              <w:rPr>
                <w:sz w:val="24"/>
                <w:szCs w:val="24"/>
              </w:rPr>
              <w:t>операции ”</w:t>
            </w:r>
            <w:proofErr w:type="gramEnd"/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64,30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142,40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206,70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64,30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142,40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206,70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19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proofErr w:type="gramStart"/>
            <w:r w:rsidRPr="00117E28">
              <w:rPr>
                <w:sz w:val="24"/>
                <w:szCs w:val="24"/>
              </w:rPr>
              <w:t>Отдельное  мероприятие</w:t>
            </w:r>
            <w:proofErr w:type="gramEnd"/>
            <w:r w:rsidRPr="00117E28">
              <w:rPr>
                <w:sz w:val="24"/>
                <w:szCs w:val="24"/>
              </w:rPr>
              <w:t xml:space="preserve"> "Реализация прав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самоуправления"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13,40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13,40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13,40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40,20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13,27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13,27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13,27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39,81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0,13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0,13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0,13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0,39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20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общеобразовательном учреждении средней общеобразовательной школы </w:t>
            </w:r>
            <w:proofErr w:type="spellStart"/>
            <w:r w:rsidRPr="00117E28">
              <w:rPr>
                <w:sz w:val="24"/>
                <w:szCs w:val="24"/>
              </w:rPr>
              <w:t>с.Бисерово</w:t>
            </w:r>
            <w:proofErr w:type="spellEnd"/>
            <w:r w:rsidRPr="00117E28">
              <w:rPr>
                <w:sz w:val="24"/>
                <w:szCs w:val="24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298,40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298,40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295,30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295,30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3,10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3,10</w:t>
            </w:r>
          </w:p>
        </w:tc>
      </w:tr>
      <w:tr w:rsidR="00117E28" w:rsidRPr="00D93484" w:rsidTr="00586852">
        <w:trPr>
          <w:trHeight w:val="9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21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“Выполнение предписаний </w:t>
            </w:r>
            <w:r w:rsidRPr="00117E28">
              <w:rPr>
                <w:sz w:val="24"/>
                <w:szCs w:val="24"/>
              </w:rPr>
              <w:lastRenderedPageBreak/>
              <w:t>надзорных органов и приведение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общеобразовательном учреждении основной общеобразовательной школы д. Илюши Афанасьевского муниципального округа Кировской области”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lastRenderedPageBreak/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144,50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144,50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143,00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143,00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1,50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1,50</w:t>
            </w:r>
          </w:p>
        </w:tc>
      </w:tr>
      <w:tr w:rsidR="00117E28" w:rsidRPr="00D93484" w:rsidTr="00586852">
        <w:trPr>
          <w:trHeight w:val="87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22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в (приведение в соответствие с требованиями к антитеррористической защищенности объектов (территорий), в муниципальном бюджетном общеобразовательном учреждении средней общеобразовательной школы </w:t>
            </w:r>
            <w:proofErr w:type="spellStart"/>
            <w:r w:rsidRPr="00117E28">
              <w:rPr>
                <w:sz w:val="24"/>
                <w:szCs w:val="24"/>
              </w:rPr>
              <w:t>с.Пашино</w:t>
            </w:r>
            <w:proofErr w:type="spellEnd"/>
            <w:r w:rsidRPr="00117E28">
              <w:rPr>
                <w:sz w:val="24"/>
                <w:szCs w:val="24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148,80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148,80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147,20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147,20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1,60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1,60</w:t>
            </w:r>
          </w:p>
        </w:tc>
      </w:tr>
      <w:tr w:rsidR="00117E28" w:rsidRPr="00D93484" w:rsidTr="00586852">
        <w:trPr>
          <w:trHeight w:val="9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23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</w:t>
            </w:r>
            <w:r w:rsidRPr="00117E28">
              <w:rPr>
                <w:sz w:val="24"/>
                <w:szCs w:val="24"/>
              </w:rPr>
              <w:lastRenderedPageBreak/>
              <w:t>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общеобразовательном учреждении основной общеобразовательной школы д. Московская Афанасьевского муниципального округа Кировской области”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lastRenderedPageBreak/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170,70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170,70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168,90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168,90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1,80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1,80</w:t>
            </w:r>
          </w:p>
        </w:tc>
      </w:tr>
      <w:tr w:rsidR="00117E28" w:rsidRPr="00D93484" w:rsidTr="00586852">
        <w:trPr>
          <w:trHeight w:val="94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общеобразовательном учреждении основной общеобразовательной школы п. </w:t>
            </w:r>
            <w:proofErr w:type="spellStart"/>
            <w:r w:rsidRPr="00117E28">
              <w:rPr>
                <w:sz w:val="24"/>
                <w:szCs w:val="24"/>
              </w:rPr>
              <w:t>Лытка</w:t>
            </w:r>
            <w:proofErr w:type="spellEnd"/>
            <w:r w:rsidRPr="00117E28">
              <w:rPr>
                <w:sz w:val="24"/>
                <w:szCs w:val="24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131,90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131,90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130,50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130,50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1,40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1,40</w:t>
            </w:r>
          </w:p>
        </w:tc>
      </w:tr>
      <w:tr w:rsidR="00117E28" w:rsidRPr="00D93484" w:rsidTr="00586852">
        <w:trPr>
          <w:trHeight w:val="88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25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</w:t>
            </w:r>
            <w:r w:rsidRPr="00117E28">
              <w:rPr>
                <w:sz w:val="24"/>
                <w:szCs w:val="24"/>
              </w:rPr>
              <w:lastRenderedPageBreak/>
              <w:t xml:space="preserve">соответствие с требованиями к антитеррористической защищенности объектов (территорий), в муниципальном </w:t>
            </w:r>
            <w:proofErr w:type="gramStart"/>
            <w:r w:rsidRPr="00117E28">
              <w:rPr>
                <w:sz w:val="24"/>
                <w:szCs w:val="24"/>
              </w:rPr>
              <w:t>бюджетном  учреждении</w:t>
            </w:r>
            <w:proofErr w:type="gramEnd"/>
            <w:r w:rsidRPr="00117E28">
              <w:rPr>
                <w:sz w:val="24"/>
                <w:szCs w:val="24"/>
              </w:rPr>
              <w:t xml:space="preserve">  дополнительного образования Дома  детского творчества пгт. Афанасьево Кировской области”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lastRenderedPageBreak/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710,30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710,30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703,10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703,10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7,20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7,20</w:t>
            </w:r>
          </w:p>
        </w:tc>
      </w:tr>
      <w:tr w:rsidR="00117E28" w:rsidRPr="00D93484" w:rsidTr="00586852">
        <w:trPr>
          <w:trHeight w:val="43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</w:t>
            </w:r>
            <w:proofErr w:type="gramStart"/>
            <w:r w:rsidRPr="00117E28">
              <w:rPr>
                <w:sz w:val="24"/>
                <w:szCs w:val="24"/>
              </w:rPr>
              <w:t>общеобразовательном  учреждении</w:t>
            </w:r>
            <w:proofErr w:type="gramEnd"/>
            <w:r w:rsidRPr="00117E28">
              <w:rPr>
                <w:sz w:val="24"/>
                <w:szCs w:val="24"/>
              </w:rPr>
              <w:t xml:space="preserve"> средней общеобразовательной школы с. </w:t>
            </w:r>
            <w:proofErr w:type="spellStart"/>
            <w:r w:rsidRPr="00117E28">
              <w:rPr>
                <w:sz w:val="24"/>
                <w:szCs w:val="24"/>
              </w:rPr>
              <w:t>Гордино</w:t>
            </w:r>
            <w:proofErr w:type="spellEnd"/>
            <w:r w:rsidRPr="00117E28">
              <w:rPr>
                <w:sz w:val="24"/>
                <w:szCs w:val="24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438,00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438,00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433,60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433,60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4,40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4,40</w:t>
            </w:r>
          </w:p>
        </w:tc>
      </w:tr>
      <w:tr w:rsidR="00117E28" w:rsidRPr="00D93484" w:rsidTr="00586852">
        <w:trPr>
          <w:trHeight w:val="88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27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дошкольном </w:t>
            </w:r>
            <w:proofErr w:type="gramStart"/>
            <w:r w:rsidRPr="00117E28">
              <w:rPr>
                <w:sz w:val="24"/>
                <w:szCs w:val="24"/>
              </w:rPr>
              <w:lastRenderedPageBreak/>
              <w:t>образовательном  учреждении</w:t>
            </w:r>
            <w:proofErr w:type="gramEnd"/>
            <w:r w:rsidRPr="00117E28">
              <w:rPr>
                <w:sz w:val="24"/>
                <w:szCs w:val="24"/>
              </w:rPr>
              <w:t xml:space="preserve"> детский сад "Улыбка" с. Бисерово Афанасьевского муниципального округа Кировской области”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lastRenderedPageBreak/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175,00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175,00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173,20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173,20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1,80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1,80</w:t>
            </w:r>
          </w:p>
        </w:tc>
      </w:tr>
      <w:tr w:rsidR="00117E28" w:rsidRPr="00D93484" w:rsidTr="00586852">
        <w:trPr>
          <w:trHeight w:val="66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дошкольном </w:t>
            </w:r>
            <w:proofErr w:type="gramStart"/>
            <w:r w:rsidRPr="00117E28">
              <w:rPr>
                <w:sz w:val="24"/>
                <w:szCs w:val="24"/>
              </w:rPr>
              <w:t>образовательном  учреждении</w:t>
            </w:r>
            <w:proofErr w:type="gramEnd"/>
            <w:r w:rsidRPr="00117E28">
              <w:rPr>
                <w:sz w:val="24"/>
                <w:szCs w:val="24"/>
              </w:rPr>
              <w:t xml:space="preserve"> детский сад "Родничок" с. </w:t>
            </w:r>
            <w:proofErr w:type="spellStart"/>
            <w:r w:rsidRPr="00117E28">
              <w:rPr>
                <w:sz w:val="24"/>
                <w:szCs w:val="24"/>
              </w:rPr>
              <w:t>Гордино</w:t>
            </w:r>
            <w:proofErr w:type="spellEnd"/>
            <w:r w:rsidRPr="00117E28">
              <w:rPr>
                <w:sz w:val="24"/>
                <w:szCs w:val="24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93,90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93,90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92,90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92,90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1,00</w:t>
            </w:r>
          </w:p>
        </w:tc>
      </w:tr>
      <w:tr w:rsidR="00117E28" w:rsidRPr="00D93484" w:rsidTr="00586852">
        <w:trPr>
          <w:trHeight w:val="81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29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дошкольном </w:t>
            </w:r>
            <w:proofErr w:type="gramStart"/>
            <w:r w:rsidRPr="00117E28">
              <w:rPr>
                <w:sz w:val="24"/>
                <w:szCs w:val="24"/>
              </w:rPr>
              <w:t>образовательном  учреждении</w:t>
            </w:r>
            <w:proofErr w:type="gramEnd"/>
            <w:r w:rsidRPr="00117E28">
              <w:rPr>
                <w:sz w:val="24"/>
                <w:szCs w:val="24"/>
              </w:rPr>
              <w:t xml:space="preserve"> детский сад №1 "Рябинка" пгт. Афанасьево Кировской области”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260,60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260,60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257,90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257,90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2,70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2,70</w:t>
            </w:r>
          </w:p>
        </w:tc>
      </w:tr>
      <w:tr w:rsidR="00117E28" w:rsidRPr="00D93484" w:rsidTr="00586852">
        <w:trPr>
          <w:trHeight w:val="64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30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</w:t>
            </w:r>
            <w:r w:rsidRPr="00117E28">
              <w:rPr>
                <w:sz w:val="24"/>
                <w:szCs w:val="24"/>
              </w:rPr>
              <w:lastRenderedPageBreak/>
              <w:t>“Предоставление гранта муниципальным общеобразовательным организациям Кировской области, подготовившим обучающихся к сдаче единого государственного экзамена по математике (профильный уровень) и (или) физике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lastRenderedPageBreak/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45,00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25,00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45,00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средней общеобразовательной школы </w:t>
            </w:r>
            <w:proofErr w:type="spellStart"/>
            <w:r w:rsidRPr="00117E28">
              <w:rPr>
                <w:sz w:val="24"/>
                <w:szCs w:val="24"/>
              </w:rPr>
              <w:t>с.Бисерово</w:t>
            </w:r>
            <w:proofErr w:type="spellEnd"/>
            <w:r w:rsidRPr="00117E28">
              <w:rPr>
                <w:sz w:val="24"/>
                <w:szCs w:val="24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8719A0" w:rsidP="008719A0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373,8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8719A0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373,8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8719A0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8719A0" w:rsidP="008719A0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370,0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8719A0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370,0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8719A0" w:rsidP="008719A0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3,8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8719A0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3,8</w:t>
            </w:r>
          </w:p>
        </w:tc>
      </w:tr>
      <w:tr w:rsidR="00117E28" w:rsidRPr="00D93484" w:rsidTr="00586852">
        <w:trPr>
          <w:trHeight w:val="67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32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средней общеобразовательной школы </w:t>
            </w:r>
            <w:proofErr w:type="spellStart"/>
            <w:r w:rsidRPr="00117E28">
              <w:rPr>
                <w:sz w:val="24"/>
                <w:szCs w:val="24"/>
              </w:rPr>
              <w:t>с.Гордино</w:t>
            </w:r>
            <w:proofErr w:type="spellEnd"/>
            <w:r w:rsidRPr="00117E28">
              <w:rPr>
                <w:sz w:val="24"/>
                <w:szCs w:val="24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136,40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136,40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135,00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135,00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1,40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1,40</w:t>
            </w:r>
          </w:p>
        </w:tc>
      </w:tr>
      <w:tr w:rsidR="00117E28" w:rsidRPr="00D93484" w:rsidTr="00586852">
        <w:trPr>
          <w:trHeight w:val="72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средней общеобразовательной школы </w:t>
            </w:r>
            <w:proofErr w:type="spellStart"/>
            <w:r w:rsidRPr="00117E28">
              <w:rPr>
                <w:sz w:val="24"/>
                <w:szCs w:val="24"/>
              </w:rPr>
              <w:t>с.Пашино</w:t>
            </w:r>
            <w:proofErr w:type="spellEnd"/>
            <w:r w:rsidRPr="00117E28">
              <w:rPr>
                <w:sz w:val="24"/>
                <w:szCs w:val="24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404,10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404,10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400,00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400,00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4,10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4,10</w:t>
            </w:r>
          </w:p>
        </w:tc>
      </w:tr>
      <w:tr w:rsidR="00117E28" w:rsidRPr="00D93484" w:rsidTr="00586852">
        <w:trPr>
          <w:trHeight w:val="6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34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основной общеобразовательной школы п. </w:t>
            </w:r>
            <w:proofErr w:type="gramStart"/>
            <w:r w:rsidRPr="00117E28">
              <w:rPr>
                <w:sz w:val="24"/>
                <w:szCs w:val="24"/>
              </w:rPr>
              <w:t>Бор  Афанасьевского</w:t>
            </w:r>
            <w:proofErr w:type="gramEnd"/>
            <w:r w:rsidRPr="00117E28">
              <w:rPr>
                <w:sz w:val="24"/>
                <w:szCs w:val="24"/>
              </w:rPr>
              <w:t xml:space="preserve"> муниципального округа Кировской области”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80,90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80,90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80,00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80,00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0,90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0,90</w:t>
            </w:r>
          </w:p>
        </w:tc>
      </w:tr>
      <w:tr w:rsidR="00117E28" w:rsidRPr="00D93484" w:rsidTr="00586852">
        <w:trPr>
          <w:trHeight w:val="6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35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</w:t>
            </w:r>
            <w:r w:rsidRPr="00117E28">
              <w:rPr>
                <w:sz w:val="24"/>
                <w:szCs w:val="24"/>
              </w:rPr>
              <w:lastRenderedPageBreak/>
              <w:t xml:space="preserve">общеобразовательном учреждении основной общеобразовательной школы </w:t>
            </w:r>
            <w:proofErr w:type="spellStart"/>
            <w:r w:rsidRPr="00117E28">
              <w:rPr>
                <w:sz w:val="24"/>
                <w:szCs w:val="24"/>
              </w:rPr>
              <w:t>д.Ванино</w:t>
            </w:r>
            <w:proofErr w:type="spellEnd"/>
            <w:r w:rsidRPr="00117E28">
              <w:rPr>
                <w:sz w:val="24"/>
                <w:szCs w:val="24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lastRenderedPageBreak/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91,00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91,00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90,00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90,00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1,00</w:t>
            </w:r>
          </w:p>
        </w:tc>
      </w:tr>
      <w:tr w:rsidR="00117E28" w:rsidRPr="00D93484" w:rsidTr="00586852">
        <w:trPr>
          <w:trHeight w:val="63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</w:t>
            </w:r>
            <w:proofErr w:type="gramStart"/>
            <w:r w:rsidRPr="00117E28">
              <w:rPr>
                <w:sz w:val="24"/>
                <w:szCs w:val="24"/>
              </w:rPr>
              <w:t>основной  общеобразовательной</w:t>
            </w:r>
            <w:proofErr w:type="gramEnd"/>
            <w:r w:rsidRPr="00117E28">
              <w:rPr>
                <w:sz w:val="24"/>
                <w:szCs w:val="24"/>
              </w:rPr>
              <w:t xml:space="preserve"> школы д. Илюши Афанасьевского муниципального округа Кировской области”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101,10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101,10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100,00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100,00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1,10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1,10</w:t>
            </w:r>
          </w:p>
        </w:tc>
      </w:tr>
      <w:tr w:rsidR="00117E28" w:rsidRPr="00D93484" w:rsidTr="00586852">
        <w:trPr>
          <w:trHeight w:val="66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37</w:t>
            </w:r>
          </w:p>
        </w:tc>
        <w:tc>
          <w:tcPr>
            <w:tcW w:w="4112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</w:t>
            </w:r>
            <w:proofErr w:type="gramStart"/>
            <w:r w:rsidRPr="00117E28">
              <w:rPr>
                <w:sz w:val="24"/>
                <w:szCs w:val="24"/>
              </w:rPr>
              <w:t>основной  общеобразовательной</w:t>
            </w:r>
            <w:proofErr w:type="gramEnd"/>
            <w:r w:rsidRPr="00117E28">
              <w:rPr>
                <w:sz w:val="24"/>
                <w:szCs w:val="24"/>
              </w:rPr>
              <w:t xml:space="preserve"> школы п. </w:t>
            </w:r>
            <w:proofErr w:type="spellStart"/>
            <w:r w:rsidRPr="00117E28">
              <w:rPr>
                <w:sz w:val="24"/>
                <w:szCs w:val="24"/>
              </w:rPr>
              <w:t>Лытка</w:t>
            </w:r>
            <w:proofErr w:type="spellEnd"/>
            <w:r w:rsidRPr="00117E28">
              <w:rPr>
                <w:sz w:val="24"/>
                <w:szCs w:val="24"/>
              </w:rPr>
              <w:t xml:space="preserve">  Афанасьевского муниципального округа Кировской области”</w:t>
            </w: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91,00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91,00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90,00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90,00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1,00</w:t>
            </w:r>
          </w:p>
        </w:tc>
      </w:tr>
      <w:tr w:rsidR="00117E28" w:rsidRPr="00D93484" w:rsidTr="00586852">
        <w:trPr>
          <w:trHeight w:val="64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8081E" w:rsidRPr="00117E28" w:rsidRDefault="0038081E" w:rsidP="00F2081E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803284" w:rsidRPr="00117E28" w:rsidRDefault="00803284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38</w:t>
            </w:r>
          </w:p>
        </w:tc>
        <w:tc>
          <w:tcPr>
            <w:tcW w:w="4112" w:type="dxa"/>
            <w:vMerge w:val="restart"/>
            <w:hideMark/>
          </w:tcPr>
          <w:p w:rsidR="00803284" w:rsidRPr="00117E28" w:rsidRDefault="00803284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Отдельное мероприятие "Обеспечение выплат ежемесячного денежного вознаграждения </w:t>
            </w:r>
            <w:r w:rsidRPr="00117E28">
              <w:rPr>
                <w:sz w:val="24"/>
                <w:szCs w:val="24"/>
              </w:rPr>
              <w:lastRenderedPageBreak/>
              <w:t>советникам директоров по воспитанию и взаимодействию с детскими общественными объединениями муниципальных общеобразовательных организаций"</w:t>
            </w:r>
          </w:p>
        </w:tc>
        <w:tc>
          <w:tcPr>
            <w:tcW w:w="2977" w:type="dxa"/>
            <w:noWrap/>
            <w:hideMark/>
          </w:tcPr>
          <w:p w:rsidR="00803284" w:rsidRPr="00117E28" w:rsidRDefault="00803284" w:rsidP="0061393A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lastRenderedPageBreak/>
              <w:t>всего</w:t>
            </w:r>
            <w:proofErr w:type="gramEnd"/>
          </w:p>
        </w:tc>
        <w:tc>
          <w:tcPr>
            <w:tcW w:w="1276" w:type="dxa"/>
            <w:noWrap/>
            <w:hideMark/>
          </w:tcPr>
          <w:p w:rsidR="00803284" w:rsidRPr="00117E28" w:rsidRDefault="00803284" w:rsidP="0061393A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803284" w:rsidRPr="00117E28" w:rsidRDefault="00803284" w:rsidP="0061393A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209,70</w:t>
            </w:r>
          </w:p>
        </w:tc>
        <w:tc>
          <w:tcPr>
            <w:tcW w:w="1151" w:type="dxa"/>
            <w:noWrap/>
            <w:hideMark/>
          </w:tcPr>
          <w:p w:rsidR="00803284" w:rsidRPr="00117E28" w:rsidRDefault="00803284" w:rsidP="0061393A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803284" w:rsidRPr="00117E28" w:rsidRDefault="00803284" w:rsidP="0061393A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803284" w:rsidRPr="00117E28" w:rsidRDefault="00803284" w:rsidP="0061393A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803284" w:rsidRPr="00117E28" w:rsidRDefault="00803284" w:rsidP="0061393A">
            <w:pPr>
              <w:rPr>
                <w:b/>
                <w:bCs/>
                <w:sz w:val="22"/>
                <w:szCs w:val="22"/>
              </w:rPr>
            </w:pPr>
            <w:r w:rsidRPr="00117E28">
              <w:rPr>
                <w:b/>
                <w:bCs/>
                <w:sz w:val="22"/>
                <w:szCs w:val="22"/>
              </w:rPr>
              <w:t>209,70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803284" w:rsidRPr="00117E28" w:rsidRDefault="00803284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803284" w:rsidRPr="00117E28" w:rsidRDefault="00803284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209,70</w:t>
            </w:r>
          </w:p>
        </w:tc>
        <w:tc>
          <w:tcPr>
            <w:tcW w:w="1151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209,70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803284" w:rsidRPr="00117E28" w:rsidRDefault="00803284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803284" w:rsidRPr="00117E28" w:rsidRDefault="00803284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803284" w:rsidRPr="00117E28" w:rsidRDefault="00803284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803284" w:rsidRPr="00117E28" w:rsidRDefault="00803284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315"/>
        </w:trPr>
        <w:tc>
          <w:tcPr>
            <w:tcW w:w="816" w:type="dxa"/>
            <w:vMerge/>
            <w:hideMark/>
          </w:tcPr>
          <w:p w:rsidR="00803284" w:rsidRPr="00117E28" w:rsidRDefault="00803284" w:rsidP="00F2081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803284" w:rsidRPr="00117E28" w:rsidRDefault="00803284" w:rsidP="00F208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406"/>
        </w:trPr>
        <w:tc>
          <w:tcPr>
            <w:tcW w:w="816" w:type="dxa"/>
            <w:vMerge w:val="restart"/>
          </w:tcPr>
          <w:p w:rsidR="00803284" w:rsidRPr="00117E28" w:rsidRDefault="00803284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39</w:t>
            </w:r>
          </w:p>
        </w:tc>
        <w:tc>
          <w:tcPr>
            <w:tcW w:w="4112" w:type="dxa"/>
            <w:vMerge w:val="restart"/>
          </w:tcPr>
          <w:p w:rsidR="00803284" w:rsidRPr="00117E28" w:rsidRDefault="00803284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бюджетном общеобразовательном учреждении средней общеобразовательной школе с. Бисерово Афанасьевского муниципального округа Кировской области”</w:t>
            </w:r>
          </w:p>
        </w:tc>
        <w:tc>
          <w:tcPr>
            <w:tcW w:w="2977" w:type="dxa"/>
            <w:noWrap/>
          </w:tcPr>
          <w:p w:rsidR="00803284" w:rsidRPr="00117E28" w:rsidRDefault="00803284" w:rsidP="0061393A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17E28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noWrap/>
          </w:tcPr>
          <w:p w:rsidR="00803284" w:rsidRPr="00117E28" w:rsidRDefault="00803284" w:rsidP="0061393A">
            <w:pPr>
              <w:jc w:val="center"/>
              <w:rPr>
                <w:bCs/>
                <w:sz w:val="22"/>
                <w:szCs w:val="22"/>
              </w:rPr>
            </w:pPr>
            <w:r w:rsidRPr="00117E2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</w:tcPr>
          <w:p w:rsidR="00803284" w:rsidRPr="00117E28" w:rsidRDefault="00803284" w:rsidP="0061393A">
            <w:pPr>
              <w:jc w:val="center"/>
              <w:rPr>
                <w:bCs/>
                <w:sz w:val="22"/>
                <w:szCs w:val="22"/>
              </w:rPr>
            </w:pPr>
            <w:r w:rsidRPr="00117E28">
              <w:rPr>
                <w:bCs/>
                <w:sz w:val="22"/>
                <w:szCs w:val="22"/>
              </w:rPr>
              <w:t>1 315,0</w:t>
            </w:r>
          </w:p>
        </w:tc>
        <w:tc>
          <w:tcPr>
            <w:tcW w:w="1151" w:type="dxa"/>
            <w:noWrap/>
          </w:tcPr>
          <w:p w:rsidR="00803284" w:rsidRPr="00117E28" w:rsidRDefault="00803284" w:rsidP="0061393A">
            <w:pPr>
              <w:jc w:val="center"/>
              <w:rPr>
                <w:bCs/>
                <w:sz w:val="22"/>
                <w:szCs w:val="22"/>
              </w:rPr>
            </w:pPr>
            <w:r w:rsidRPr="00117E2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</w:tcPr>
          <w:p w:rsidR="00803284" w:rsidRPr="00117E28" w:rsidRDefault="00803284" w:rsidP="0061393A">
            <w:pPr>
              <w:jc w:val="center"/>
              <w:rPr>
                <w:bCs/>
                <w:sz w:val="22"/>
                <w:szCs w:val="22"/>
              </w:rPr>
            </w:pPr>
            <w:r w:rsidRPr="00117E2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</w:tcPr>
          <w:p w:rsidR="00803284" w:rsidRPr="00117E28" w:rsidRDefault="00803284" w:rsidP="0061393A">
            <w:pPr>
              <w:jc w:val="center"/>
              <w:rPr>
                <w:bCs/>
                <w:sz w:val="22"/>
                <w:szCs w:val="22"/>
              </w:rPr>
            </w:pPr>
            <w:r w:rsidRPr="00117E2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</w:tcPr>
          <w:p w:rsidR="00803284" w:rsidRPr="00117E28" w:rsidRDefault="00803284" w:rsidP="0061393A">
            <w:pPr>
              <w:jc w:val="center"/>
              <w:rPr>
                <w:bCs/>
                <w:sz w:val="22"/>
                <w:szCs w:val="22"/>
              </w:rPr>
            </w:pPr>
            <w:r w:rsidRPr="00117E28">
              <w:rPr>
                <w:bCs/>
                <w:sz w:val="22"/>
                <w:szCs w:val="22"/>
              </w:rPr>
              <w:t>1 315,0</w:t>
            </w:r>
          </w:p>
        </w:tc>
      </w:tr>
      <w:tr w:rsidR="00117E28" w:rsidRPr="00D93484" w:rsidTr="00586852">
        <w:trPr>
          <w:trHeight w:val="425"/>
        </w:trPr>
        <w:tc>
          <w:tcPr>
            <w:tcW w:w="816" w:type="dxa"/>
            <w:vMerge/>
          </w:tcPr>
          <w:p w:rsidR="00803284" w:rsidRDefault="00803284" w:rsidP="00F2081E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03284" w:rsidRPr="00C12D22" w:rsidRDefault="00803284" w:rsidP="00F2081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федеральный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</w:tcPr>
          <w:p w:rsidR="00803284" w:rsidRPr="00117E28" w:rsidRDefault="00803284" w:rsidP="0061393A">
            <w:pPr>
              <w:jc w:val="center"/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</w:tcPr>
          <w:p w:rsidR="00803284" w:rsidRPr="00117E28" w:rsidRDefault="00803284" w:rsidP="0061393A">
            <w:pPr>
              <w:jc w:val="center"/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</w:tcPr>
          <w:p w:rsidR="00803284" w:rsidRPr="00117E28" w:rsidRDefault="00803284" w:rsidP="0061393A">
            <w:pPr>
              <w:jc w:val="center"/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</w:tcPr>
          <w:p w:rsidR="00803284" w:rsidRPr="00117E28" w:rsidRDefault="00803284" w:rsidP="0061393A">
            <w:pPr>
              <w:jc w:val="center"/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</w:tcPr>
          <w:p w:rsidR="00803284" w:rsidRPr="00117E28" w:rsidRDefault="00803284" w:rsidP="0061393A">
            <w:pPr>
              <w:jc w:val="center"/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</w:tcPr>
          <w:p w:rsidR="00803284" w:rsidRPr="00117E28" w:rsidRDefault="00803284" w:rsidP="0061393A">
            <w:pPr>
              <w:jc w:val="center"/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  <w:tr w:rsidR="00117E28" w:rsidRPr="00D93484" w:rsidTr="00586852">
        <w:trPr>
          <w:trHeight w:val="417"/>
        </w:trPr>
        <w:tc>
          <w:tcPr>
            <w:tcW w:w="816" w:type="dxa"/>
            <w:vMerge/>
          </w:tcPr>
          <w:p w:rsidR="00803284" w:rsidRDefault="00803284" w:rsidP="00F2081E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03284" w:rsidRPr="00C12D22" w:rsidRDefault="00803284" w:rsidP="00F2081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областной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</w:tcPr>
          <w:p w:rsidR="00803284" w:rsidRPr="00117E28" w:rsidRDefault="00803284" w:rsidP="0061393A">
            <w:pPr>
              <w:jc w:val="center"/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</w:tcPr>
          <w:p w:rsidR="00803284" w:rsidRPr="00117E28" w:rsidRDefault="00803284" w:rsidP="0061393A">
            <w:pPr>
              <w:jc w:val="center"/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1 301,8</w:t>
            </w:r>
          </w:p>
        </w:tc>
        <w:tc>
          <w:tcPr>
            <w:tcW w:w="1151" w:type="dxa"/>
            <w:noWrap/>
          </w:tcPr>
          <w:p w:rsidR="00803284" w:rsidRPr="00117E28" w:rsidRDefault="00803284" w:rsidP="0061393A">
            <w:pPr>
              <w:jc w:val="center"/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</w:tcPr>
          <w:p w:rsidR="00803284" w:rsidRPr="00117E28" w:rsidRDefault="00803284" w:rsidP="0061393A">
            <w:pPr>
              <w:jc w:val="center"/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</w:tcPr>
          <w:p w:rsidR="00803284" w:rsidRPr="00117E28" w:rsidRDefault="00803284" w:rsidP="0061393A">
            <w:pPr>
              <w:jc w:val="center"/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</w:tcPr>
          <w:p w:rsidR="00803284" w:rsidRPr="00117E28" w:rsidRDefault="00803284" w:rsidP="0061393A">
            <w:pPr>
              <w:jc w:val="center"/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1 301,8</w:t>
            </w:r>
          </w:p>
        </w:tc>
      </w:tr>
      <w:tr w:rsidR="00117E28" w:rsidRPr="00D93484" w:rsidTr="00586852">
        <w:trPr>
          <w:trHeight w:val="409"/>
        </w:trPr>
        <w:tc>
          <w:tcPr>
            <w:tcW w:w="816" w:type="dxa"/>
            <w:vMerge/>
          </w:tcPr>
          <w:p w:rsidR="00803284" w:rsidRDefault="00803284" w:rsidP="00F2081E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03284" w:rsidRPr="00C12D22" w:rsidRDefault="00803284" w:rsidP="00F2081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местный</w:t>
            </w:r>
            <w:proofErr w:type="gramEnd"/>
            <w:r w:rsidRPr="00117E2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noWrap/>
          </w:tcPr>
          <w:p w:rsidR="00803284" w:rsidRPr="00117E28" w:rsidRDefault="00803284" w:rsidP="0061393A">
            <w:pPr>
              <w:jc w:val="center"/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</w:tcPr>
          <w:p w:rsidR="00803284" w:rsidRPr="00117E28" w:rsidRDefault="00803284" w:rsidP="0061393A">
            <w:pPr>
              <w:jc w:val="center"/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13,2</w:t>
            </w:r>
          </w:p>
        </w:tc>
        <w:tc>
          <w:tcPr>
            <w:tcW w:w="1151" w:type="dxa"/>
            <w:noWrap/>
          </w:tcPr>
          <w:p w:rsidR="00803284" w:rsidRPr="00117E28" w:rsidRDefault="00803284" w:rsidP="0061393A">
            <w:pPr>
              <w:jc w:val="center"/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</w:tcPr>
          <w:p w:rsidR="00803284" w:rsidRPr="00117E28" w:rsidRDefault="00803284" w:rsidP="0061393A">
            <w:pPr>
              <w:jc w:val="center"/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</w:tcPr>
          <w:p w:rsidR="00803284" w:rsidRPr="00117E28" w:rsidRDefault="00803284" w:rsidP="0061393A">
            <w:pPr>
              <w:jc w:val="center"/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</w:tcPr>
          <w:p w:rsidR="00803284" w:rsidRPr="00117E28" w:rsidRDefault="00803284" w:rsidP="0061393A">
            <w:pPr>
              <w:jc w:val="center"/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13,2</w:t>
            </w:r>
          </w:p>
        </w:tc>
      </w:tr>
      <w:tr w:rsidR="00117E28" w:rsidRPr="00D93484" w:rsidTr="00586852">
        <w:trPr>
          <w:trHeight w:val="1158"/>
        </w:trPr>
        <w:tc>
          <w:tcPr>
            <w:tcW w:w="816" w:type="dxa"/>
            <w:vMerge/>
          </w:tcPr>
          <w:p w:rsidR="00803284" w:rsidRDefault="00803284" w:rsidP="00F2081E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03284" w:rsidRPr="00C12D22" w:rsidRDefault="00803284" w:rsidP="00F2081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:rsidR="00803284" w:rsidRPr="00117E28" w:rsidRDefault="00803284" w:rsidP="0061393A">
            <w:pPr>
              <w:rPr>
                <w:sz w:val="22"/>
                <w:szCs w:val="22"/>
              </w:rPr>
            </w:pPr>
            <w:proofErr w:type="gramStart"/>
            <w:r w:rsidRPr="00117E28">
              <w:rPr>
                <w:sz w:val="22"/>
                <w:szCs w:val="22"/>
              </w:rPr>
              <w:t>внебюджетные</w:t>
            </w:r>
            <w:proofErr w:type="gramEnd"/>
            <w:r w:rsidRPr="00117E2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noWrap/>
          </w:tcPr>
          <w:p w:rsidR="00803284" w:rsidRPr="00117E28" w:rsidRDefault="00803284" w:rsidP="0061393A">
            <w:pPr>
              <w:jc w:val="center"/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</w:tcPr>
          <w:p w:rsidR="00803284" w:rsidRPr="00117E28" w:rsidRDefault="00803284" w:rsidP="0061393A">
            <w:pPr>
              <w:jc w:val="center"/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</w:tcPr>
          <w:p w:rsidR="00803284" w:rsidRPr="00117E28" w:rsidRDefault="00803284" w:rsidP="0061393A">
            <w:pPr>
              <w:jc w:val="center"/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</w:tcPr>
          <w:p w:rsidR="00803284" w:rsidRPr="00117E28" w:rsidRDefault="00803284" w:rsidP="0061393A">
            <w:pPr>
              <w:jc w:val="center"/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noWrap/>
          </w:tcPr>
          <w:p w:rsidR="00803284" w:rsidRPr="00117E28" w:rsidRDefault="00803284" w:rsidP="0061393A">
            <w:pPr>
              <w:jc w:val="center"/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</w:tcPr>
          <w:p w:rsidR="00803284" w:rsidRPr="00117E28" w:rsidRDefault="00803284" w:rsidP="0061393A">
            <w:pPr>
              <w:jc w:val="center"/>
              <w:rPr>
                <w:sz w:val="22"/>
                <w:szCs w:val="22"/>
              </w:rPr>
            </w:pPr>
            <w:r w:rsidRPr="00117E28">
              <w:rPr>
                <w:sz w:val="22"/>
                <w:szCs w:val="22"/>
              </w:rPr>
              <w:t>0,00</w:t>
            </w:r>
          </w:p>
        </w:tc>
      </w:tr>
    </w:tbl>
    <w:p w:rsidR="0038081E" w:rsidRPr="004C4956" w:rsidRDefault="0038081E" w:rsidP="0038081E"/>
    <w:p w:rsidR="0038081E" w:rsidRPr="004C4956" w:rsidRDefault="0038081E" w:rsidP="0038081E"/>
    <w:p w:rsidR="0038081E" w:rsidRDefault="0038081E" w:rsidP="0038081E">
      <w:pPr>
        <w:suppressAutoHyphens w:val="0"/>
        <w:rPr>
          <w:sz w:val="28"/>
          <w:szCs w:val="28"/>
          <w:lang w:eastAsia="ru-RU"/>
        </w:rPr>
      </w:pPr>
    </w:p>
    <w:p w:rsidR="0038081E" w:rsidRDefault="0038081E" w:rsidP="0038081E">
      <w:pPr>
        <w:suppressAutoHyphens w:val="0"/>
        <w:rPr>
          <w:sz w:val="28"/>
          <w:szCs w:val="28"/>
          <w:lang w:eastAsia="ru-RU"/>
        </w:rPr>
      </w:pPr>
    </w:p>
    <w:p w:rsidR="0038081E" w:rsidRDefault="0038081E" w:rsidP="0038081E">
      <w:pPr>
        <w:suppressAutoHyphens w:val="0"/>
        <w:rPr>
          <w:sz w:val="28"/>
          <w:szCs w:val="28"/>
          <w:lang w:eastAsia="ru-RU"/>
        </w:rPr>
      </w:pPr>
    </w:p>
    <w:p w:rsidR="0038081E" w:rsidRDefault="0038081E" w:rsidP="0038081E">
      <w:pPr>
        <w:suppressAutoHyphens w:val="0"/>
        <w:rPr>
          <w:sz w:val="28"/>
          <w:szCs w:val="28"/>
          <w:lang w:eastAsia="ru-RU"/>
        </w:rPr>
      </w:pPr>
    </w:p>
    <w:p w:rsidR="0038081E" w:rsidRDefault="0038081E" w:rsidP="0038081E">
      <w:pPr>
        <w:suppressAutoHyphens w:val="0"/>
        <w:rPr>
          <w:sz w:val="28"/>
          <w:szCs w:val="28"/>
          <w:lang w:eastAsia="ru-RU"/>
        </w:rPr>
      </w:pPr>
    </w:p>
    <w:p w:rsidR="00117E28" w:rsidRDefault="00117E28" w:rsidP="0038081E">
      <w:pPr>
        <w:suppressAutoHyphens w:val="0"/>
        <w:rPr>
          <w:sz w:val="28"/>
          <w:szCs w:val="28"/>
          <w:lang w:eastAsia="ru-RU"/>
        </w:rPr>
      </w:pPr>
    </w:p>
    <w:p w:rsidR="00117E28" w:rsidRDefault="00117E28" w:rsidP="0038081E">
      <w:pPr>
        <w:suppressAutoHyphens w:val="0"/>
        <w:rPr>
          <w:sz w:val="28"/>
          <w:szCs w:val="28"/>
          <w:lang w:eastAsia="ru-RU"/>
        </w:rPr>
      </w:pPr>
    </w:p>
    <w:p w:rsidR="00117E28" w:rsidRDefault="00117E28" w:rsidP="0038081E">
      <w:pPr>
        <w:suppressAutoHyphens w:val="0"/>
        <w:rPr>
          <w:sz w:val="28"/>
          <w:szCs w:val="28"/>
          <w:lang w:eastAsia="ru-RU"/>
        </w:rPr>
      </w:pPr>
    </w:p>
    <w:p w:rsidR="0038081E" w:rsidRDefault="0038081E" w:rsidP="0038081E">
      <w:pPr>
        <w:suppressAutoHyphens w:val="0"/>
        <w:rPr>
          <w:sz w:val="28"/>
          <w:szCs w:val="28"/>
          <w:lang w:eastAsia="ru-RU"/>
        </w:rPr>
      </w:pPr>
    </w:p>
    <w:p w:rsidR="0038081E" w:rsidRDefault="0038081E" w:rsidP="0038081E">
      <w:pPr>
        <w:suppressAutoHyphens w:val="0"/>
        <w:rPr>
          <w:sz w:val="28"/>
          <w:szCs w:val="28"/>
          <w:lang w:eastAsia="ru-RU"/>
        </w:rPr>
      </w:pPr>
    </w:p>
    <w:p w:rsidR="00535763" w:rsidRDefault="00535763" w:rsidP="0038081E">
      <w:pPr>
        <w:suppressAutoHyphens w:val="0"/>
        <w:rPr>
          <w:sz w:val="28"/>
          <w:szCs w:val="28"/>
          <w:lang w:eastAsia="ru-RU"/>
        </w:rPr>
      </w:pPr>
    </w:p>
    <w:p w:rsidR="00586852" w:rsidRDefault="00586852" w:rsidP="0038081E">
      <w:pPr>
        <w:suppressAutoHyphens w:val="0"/>
        <w:rPr>
          <w:sz w:val="28"/>
          <w:szCs w:val="28"/>
          <w:lang w:eastAsia="ru-RU"/>
        </w:rPr>
      </w:pPr>
    </w:p>
    <w:p w:rsidR="00586852" w:rsidRDefault="00586852" w:rsidP="0038081E">
      <w:pPr>
        <w:suppressAutoHyphens w:val="0"/>
        <w:rPr>
          <w:sz w:val="28"/>
          <w:szCs w:val="28"/>
          <w:lang w:eastAsia="ru-RU"/>
        </w:rPr>
      </w:pPr>
    </w:p>
    <w:p w:rsidR="00586852" w:rsidRDefault="00586852" w:rsidP="0038081E">
      <w:pPr>
        <w:suppressAutoHyphens w:val="0"/>
        <w:rPr>
          <w:sz w:val="28"/>
          <w:szCs w:val="28"/>
          <w:lang w:eastAsia="ru-RU"/>
        </w:rPr>
      </w:pPr>
    </w:p>
    <w:p w:rsidR="0038081E" w:rsidRPr="004C4956" w:rsidRDefault="0038081E" w:rsidP="0038081E">
      <w:pPr>
        <w:suppressAutoHyphens w:val="0"/>
        <w:jc w:val="right"/>
        <w:rPr>
          <w:sz w:val="28"/>
          <w:szCs w:val="28"/>
          <w:lang w:eastAsia="ru-RU"/>
        </w:rPr>
      </w:pPr>
      <w:r w:rsidRPr="004C4956">
        <w:rPr>
          <w:sz w:val="28"/>
          <w:szCs w:val="28"/>
          <w:lang w:eastAsia="ru-RU"/>
        </w:rPr>
        <w:lastRenderedPageBreak/>
        <w:t>Приложение N 4 к муниципальной программе</w:t>
      </w:r>
    </w:p>
    <w:p w:rsidR="0038081E" w:rsidRPr="004C4956" w:rsidRDefault="0038081E" w:rsidP="0038081E">
      <w:pPr>
        <w:suppressAutoHyphens w:val="0"/>
        <w:jc w:val="right"/>
        <w:rPr>
          <w:sz w:val="28"/>
          <w:szCs w:val="28"/>
          <w:lang w:eastAsia="ru-RU"/>
        </w:rPr>
      </w:pPr>
    </w:p>
    <w:p w:rsidR="0038081E" w:rsidRPr="004C4956" w:rsidRDefault="0038081E" w:rsidP="0038081E">
      <w:pPr>
        <w:jc w:val="right"/>
        <w:rPr>
          <w:sz w:val="28"/>
          <w:szCs w:val="28"/>
          <w:lang w:eastAsia="ru-RU"/>
        </w:rPr>
      </w:pPr>
      <w:r w:rsidRPr="004C4956">
        <w:rPr>
          <w:sz w:val="28"/>
          <w:szCs w:val="28"/>
          <w:lang w:eastAsia="ru-RU"/>
        </w:rPr>
        <w:t xml:space="preserve">Приложение № 2 к постановлению администрации Афанасьевского </w:t>
      </w:r>
    </w:p>
    <w:p w:rsidR="0038081E" w:rsidRPr="004C4956" w:rsidRDefault="0038081E" w:rsidP="0038081E">
      <w:pPr>
        <w:jc w:val="right"/>
        <w:rPr>
          <w:sz w:val="28"/>
          <w:szCs w:val="28"/>
          <w:lang w:eastAsia="ru-RU"/>
        </w:rPr>
      </w:pPr>
      <w:proofErr w:type="gramStart"/>
      <w:r w:rsidRPr="004C4956">
        <w:rPr>
          <w:sz w:val="28"/>
          <w:szCs w:val="28"/>
          <w:lang w:eastAsia="ru-RU"/>
        </w:rPr>
        <w:t>муниципального</w:t>
      </w:r>
      <w:proofErr w:type="gramEnd"/>
      <w:r w:rsidRPr="004C4956">
        <w:rPr>
          <w:sz w:val="28"/>
          <w:szCs w:val="28"/>
          <w:lang w:eastAsia="ru-RU"/>
        </w:rPr>
        <w:t xml:space="preserve"> округа</w:t>
      </w:r>
    </w:p>
    <w:p w:rsidR="0038081E" w:rsidRPr="004C4956" w:rsidRDefault="0038081E" w:rsidP="0038081E">
      <w:pPr>
        <w:jc w:val="right"/>
        <w:rPr>
          <w:sz w:val="28"/>
          <w:szCs w:val="28"/>
          <w:lang w:eastAsia="ru-RU"/>
        </w:rPr>
      </w:pPr>
    </w:p>
    <w:p w:rsidR="0038081E" w:rsidRPr="00C95ECF" w:rsidRDefault="0038081E" w:rsidP="0038081E">
      <w:pPr>
        <w:jc w:val="center"/>
        <w:rPr>
          <w:b/>
          <w:sz w:val="28"/>
          <w:szCs w:val="28"/>
          <w:lang w:eastAsia="ru-RU"/>
        </w:rPr>
      </w:pPr>
      <w:r w:rsidRPr="00C95ECF">
        <w:rPr>
          <w:b/>
          <w:sz w:val="28"/>
          <w:szCs w:val="28"/>
          <w:lang w:eastAsia="ru-RU"/>
        </w:rPr>
        <w:t>ПЛАН</w:t>
      </w:r>
    </w:p>
    <w:p w:rsidR="0038081E" w:rsidRPr="00C95ECF" w:rsidRDefault="0038081E" w:rsidP="0038081E">
      <w:pPr>
        <w:jc w:val="center"/>
        <w:rPr>
          <w:b/>
          <w:sz w:val="28"/>
          <w:szCs w:val="28"/>
          <w:lang w:eastAsia="ru-RU"/>
        </w:rPr>
      </w:pPr>
      <w:proofErr w:type="gramStart"/>
      <w:r w:rsidRPr="00C95ECF">
        <w:rPr>
          <w:b/>
          <w:sz w:val="28"/>
          <w:szCs w:val="28"/>
          <w:lang w:eastAsia="ru-RU"/>
        </w:rPr>
        <w:t>реализации</w:t>
      </w:r>
      <w:proofErr w:type="gramEnd"/>
      <w:r w:rsidRPr="00C95ECF">
        <w:rPr>
          <w:b/>
          <w:sz w:val="28"/>
          <w:szCs w:val="28"/>
          <w:lang w:eastAsia="ru-RU"/>
        </w:rPr>
        <w:t xml:space="preserve"> муниципальной программы</w:t>
      </w:r>
    </w:p>
    <w:p w:rsidR="0038081E" w:rsidRPr="00C95ECF" w:rsidRDefault="0038081E" w:rsidP="0038081E">
      <w:pPr>
        <w:jc w:val="center"/>
        <w:rPr>
          <w:b/>
          <w:sz w:val="28"/>
          <w:szCs w:val="28"/>
          <w:lang w:eastAsia="ru-RU"/>
        </w:rPr>
      </w:pPr>
      <w:r w:rsidRPr="00C95ECF">
        <w:rPr>
          <w:b/>
          <w:sz w:val="28"/>
          <w:szCs w:val="28"/>
          <w:lang w:eastAsia="ru-RU"/>
        </w:rPr>
        <w:t xml:space="preserve">«Развитие образования в Афанасьевском муниципальном округе» </w:t>
      </w:r>
    </w:p>
    <w:p w:rsidR="0038081E" w:rsidRPr="00C95ECF" w:rsidRDefault="0038081E" w:rsidP="0038081E">
      <w:pPr>
        <w:jc w:val="center"/>
        <w:rPr>
          <w:b/>
          <w:sz w:val="28"/>
          <w:szCs w:val="28"/>
        </w:rPr>
      </w:pPr>
      <w:r w:rsidRPr="00C95ECF">
        <w:rPr>
          <w:b/>
          <w:sz w:val="28"/>
          <w:szCs w:val="28"/>
          <w:lang w:eastAsia="ru-RU"/>
        </w:rPr>
        <w:t>на 2023-2027 годы</w:t>
      </w:r>
      <w:r w:rsidR="00A23D13">
        <w:rPr>
          <w:b/>
          <w:sz w:val="28"/>
          <w:szCs w:val="28"/>
          <w:lang w:eastAsia="ru-RU"/>
        </w:rPr>
        <w:t xml:space="preserve"> </w:t>
      </w:r>
      <w:r w:rsidRPr="00C95ECF">
        <w:rPr>
          <w:b/>
          <w:sz w:val="28"/>
          <w:szCs w:val="28"/>
          <w:lang w:eastAsia="ru-RU"/>
        </w:rPr>
        <w:t>на 2024 год</w:t>
      </w:r>
    </w:p>
    <w:p w:rsidR="0038081E" w:rsidRDefault="0038081E" w:rsidP="0038081E"/>
    <w:tbl>
      <w:tblPr>
        <w:tblStyle w:val="af"/>
        <w:tblW w:w="15417" w:type="dxa"/>
        <w:tblLayout w:type="fixed"/>
        <w:tblLook w:val="04A0" w:firstRow="1" w:lastRow="0" w:firstColumn="1" w:lastColumn="0" w:noHBand="0" w:noVBand="1"/>
      </w:tblPr>
      <w:tblGrid>
        <w:gridCol w:w="816"/>
        <w:gridCol w:w="3970"/>
        <w:gridCol w:w="2099"/>
        <w:gridCol w:w="1384"/>
        <w:gridCol w:w="1384"/>
        <w:gridCol w:w="1926"/>
        <w:gridCol w:w="1570"/>
        <w:gridCol w:w="2268"/>
      </w:tblGrid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N п/п</w:t>
            </w:r>
          </w:p>
        </w:tc>
        <w:tc>
          <w:tcPr>
            <w:tcW w:w="3970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Наименование муниципальной программы, подпрограммы, отдельного мероприятия, проекта, мероприятия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Ответственный исполнитель, соисполнитель, участник &lt;1&gt;</w:t>
            </w:r>
          </w:p>
        </w:tc>
        <w:tc>
          <w:tcPr>
            <w:tcW w:w="2768" w:type="dxa"/>
            <w:gridSpan w:val="2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192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70" w:type="dxa"/>
            <w:vMerge w:val="restart"/>
            <w:noWrap/>
            <w:hideMark/>
          </w:tcPr>
          <w:p w:rsidR="0038081E" w:rsidRPr="00117E28" w:rsidRDefault="0038081E" w:rsidP="00586852">
            <w:pPr>
              <w:tabs>
                <w:tab w:val="left" w:pos="1671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117E28">
              <w:rPr>
                <w:sz w:val="24"/>
                <w:szCs w:val="24"/>
              </w:rPr>
              <w:t>Финанси</w:t>
            </w:r>
            <w:r w:rsidR="00586852">
              <w:rPr>
                <w:sz w:val="24"/>
                <w:szCs w:val="24"/>
              </w:rPr>
              <w:t>-</w:t>
            </w:r>
            <w:r w:rsidRPr="00117E28">
              <w:rPr>
                <w:sz w:val="24"/>
                <w:szCs w:val="24"/>
              </w:rPr>
              <w:t>рование</w:t>
            </w:r>
            <w:proofErr w:type="spellEnd"/>
            <w:proofErr w:type="gramEnd"/>
            <w:r w:rsidRPr="00117E28">
              <w:rPr>
                <w:sz w:val="24"/>
                <w:szCs w:val="24"/>
              </w:rPr>
              <w:t xml:space="preserve"> на 2024 год, тыс. рублей</w:t>
            </w:r>
          </w:p>
        </w:tc>
        <w:tc>
          <w:tcPr>
            <w:tcW w:w="2268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A23D13">
              <w:rPr>
                <w:sz w:val="22"/>
                <w:szCs w:val="22"/>
              </w:rPr>
              <w:t xml:space="preserve">Ожидаемый результат реализации мероприятия </w:t>
            </w:r>
            <w:proofErr w:type="gramStart"/>
            <w:r w:rsidRPr="00A23D13">
              <w:rPr>
                <w:sz w:val="22"/>
                <w:szCs w:val="22"/>
              </w:rPr>
              <w:t>муниципальной  программы</w:t>
            </w:r>
            <w:proofErr w:type="gramEnd"/>
            <w:r w:rsidRPr="00A23D13">
              <w:rPr>
                <w:sz w:val="22"/>
                <w:szCs w:val="22"/>
              </w:rPr>
              <w:t xml:space="preserve"> (краткое описание</w:t>
            </w:r>
            <w:r w:rsidRPr="00117E28">
              <w:rPr>
                <w:sz w:val="24"/>
                <w:szCs w:val="24"/>
              </w:rPr>
              <w:t xml:space="preserve">) 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proofErr w:type="gramStart"/>
            <w:r w:rsidRPr="00117E28">
              <w:rPr>
                <w:sz w:val="24"/>
                <w:szCs w:val="24"/>
              </w:rPr>
              <w:t>начало</w:t>
            </w:r>
            <w:proofErr w:type="gramEnd"/>
            <w:r w:rsidRPr="00117E28">
              <w:rPr>
                <w:sz w:val="24"/>
                <w:szCs w:val="24"/>
              </w:rPr>
              <w:t xml:space="preserve"> реализации</w:t>
            </w:r>
          </w:p>
        </w:tc>
        <w:tc>
          <w:tcPr>
            <w:tcW w:w="1384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proofErr w:type="gramStart"/>
            <w:r w:rsidRPr="00117E28">
              <w:rPr>
                <w:sz w:val="24"/>
                <w:szCs w:val="24"/>
              </w:rPr>
              <w:t>окончание</w:t>
            </w:r>
            <w:proofErr w:type="gramEnd"/>
            <w:r w:rsidRPr="00117E28">
              <w:rPr>
                <w:sz w:val="24"/>
                <w:szCs w:val="24"/>
              </w:rPr>
              <w:t xml:space="preserve"> реализации</w:t>
            </w:r>
          </w:p>
        </w:tc>
        <w:tc>
          <w:tcPr>
            <w:tcW w:w="192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586852" w:rsidRPr="00117E28" w:rsidTr="00A23D13">
        <w:trPr>
          <w:trHeight w:val="70"/>
        </w:trPr>
        <w:tc>
          <w:tcPr>
            <w:tcW w:w="816" w:type="dxa"/>
            <w:vMerge w:val="restart"/>
            <w:tcBorders>
              <w:bottom w:val="single" w:sz="4" w:space="0" w:color="000000" w:themeColor="text1"/>
            </w:tcBorders>
            <w:noWrap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 </w:t>
            </w:r>
          </w:p>
        </w:tc>
        <w:tc>
          <w:tcPr>
            <w:tcW w:w="3970" w:type="dxa"/>
            <w:vMerge w:val="restart"/>
            <w:tcBorders>
              <w:bottom w:val="single" w:sz="4" w:space="0" w:color="000000" w:themeColor="text1"/>
            </w:tcBorders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Муниципальная программа </w:t>
            </w:r>
            <w:r w:rsidRPr="00117E28">
              <w:rPr>
                <w:b/>
                <w:bCs/>
                <w:sz w:val="24"/>
                <w:szCs w:val="24"/>
              </w:rPr>
              <w:t xml:space="preserve">"Развитие образования в Афанасьевском муниципальном округе" на 2023 - 2027 годы </w:t>
            </w:r>
          </w:p>
        </w:tc>
        <w:tc>
          <w:tcPr>
            <w:tcW w:w="2099" w:type="dxa"/>
            <w:vMerge w:val="restart"/>
            <w:tcBorders>
              <w:bottom w:val="single" w:sz="4" w:space="0" w:color="000000" w:themeColor="text1"/>
            </w:tcBorders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Некрасова Ю.В., начальник Управления образования</w:t>
            </w:r>
          </w:p>
        </w:tc>
        <w:tc>
          <w:tcPr>
            <w:tcW w:w="1384" w:type="dxa"/>
            <w:vMerge w:val="restart"/>
            <w:tcBorders>
              <w:bottom w:val="single" w:sz="4" w:space="0" w:color="000000" w:themeColor="text1"/>
            </w:tcBorders>
            <w:noWrap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tcBorders>
              <w:bottom w:val="single" w:sz="4" w:space="0" w:color="000000" w:themeColor="text1"/>
            </w:tcBorders>
            <w:noWrap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tcBorders>
              <w:bottom w:val="single" w:sz="4" w:space="0" w:color="000000" w:themeColor="text1"/>
            </w:tcBorders>
            <w:noWrap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tcBorders>
              <w:bottom w:val="single" w:sz="4" w:space="0" w:color="000000" w:themeColor="text1"/>
            </w:tcBorders>
            <w:noWrap/>
            <w:hideMark/>
          </w:tcPr>
          <w:p w:rsidR="00586852" w:rsidRPr="00117E28" w:rsidRDefault="00586852" w:rsidP="00F2081E">
            <w:pPr>
              <w:rPr>
                <w:b/>
                <w:bCs/>
                <w:sz w:val="24"/>
                <w:szCs w:val="24"/>
              </w:rPr>
            </w:pPr>
            <w:r w:rsidRPr="00117E28">
              <w:rPr>
                <w:b/>
                <w:bCs/>
                <w:sz w:val="24"/>
                <w:szCs w:val="24"/>
              </w:rPr>
              <w:t>351 868,15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 w:themeColor="text1"/>
            </w:tcBorders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</w:p>
        </w:tc>
      </w:tr>
      <w:tr w:rsidR="00586852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586852" w:rsidRPr="00117E28" w:rsidRDefault="00586852" w:rsidP="00F2081E">
            <w:pPr>
              <w:rPr>
                <w:b/>
                <w:bCs/>
                <w:sz w:val="24"/>
                <w:szCs w:val="24"/>
              </w:rPr>
            </w:pPr>
            <w:r w:rsidRPr="00117E28">
              <w:rPr>
                <w:b/>
                <w:bCs/>
                <w:sz w:val="24"/>
                <w:szCs w:val="24"/>
              </w:rPr>
              <w:t>22 526,80</w:t>
            </w:r>
          </w:p>
        </w:tc>
        <w:tc>
          <w:tcPr>
            <w:tcW w:w="2268" w:type="dxa"/>
            <w:vMerge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</w:p>
        </w:tc>
      </w:tr>
      <w:tr w:rsidR="00586852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70" w:type="dxa"/>
            <w:noWrap/>
            <w:hideMark/>
          </w:tcPr>
          <w:p w:rsidR="00586852" w:rsidRPr="00117E28" w:rsidRDefault="00586852" w:rsidP="00F2081E">
            <w:pPr>
              <w:rPr>
                <w:b/>
                <w:bCs/>
                <w:sz w:val="24"/>
                <w:szCs w:val="24"/>
              </w:rPr>
            </w:pPr>
            <w:r w:rsidRPr="00117E28">
              <w:rPr>
                <w:b/>
                <w:bCs/>
                <w:sz w:val="24"/>
                <w:szCs w:val="24"/>
              </w:rPr>
              <w:t>173 934,49</w:t>
            </w:r>
          </w:p>
        </w:tc>
        <w:tc>
          <w:tcPr>
            <w:tcW w:w="2268" w:type="dxa"/>
            <w:vMerge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</w:p>
        </w:tc>
      </w:tr>
      <w:tr w:rsidR="00586852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70" w:type="dxa"/>
            <w:noWrap/>
            <w:hideMark/>
          </w:tcPr>
          <w:p w:rsidR="00586852" w:rsidRPr="00117E28" w:rsidRDefault="00586852" w:rsidP="00F2081E">
            <w:pPr>
              <w:rPr>
                <w:b/>
                <w:bCs/>
                <w:sz w:val="24"/>
                <w:szCs w:val="24"/>
              </w:rPr>
            </w:pPr>
            <w:r w:rsidRPr="00117E28">
              <w:rPr>
                <w:b/>
                <w:bCs/>
                <w:sz w:val="24"/>
                <w:szCs w:val="24"/>
              </w:rPr>
              <w:t>155 406,26</w:t>
            </w:r>
          </w:p>
        </w:tc>
        <w:tc>
          <w:tcPr>
            <w:tcW w:w="2268" w:type="dxa"/>
            <w:vMerge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</w:p>
        </w:tc>
      </w:tr>
      <w:tr w:rsidR="00586852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70" w:type="dxa"/>
            <w:noWrap/>
            <w:hideMark/>
          </w:tcPr>
          <w:p w:rsidR="00586852" w:rsidRPr="00117E28" w:rsidRDefault="00586852" w:rsidP="00F2081E">
            <w:pPr>
              <w:rPr>
                <w:b/>
                <w:bCs/>
                <w:sz w:val="24"/>
                <w:szCs w:val="24"/>
              </w:rPr>
            </w:pPr>
            <w:r w:rsidRPr="00117E2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586852" w:rsidRPr="00117E28" w:rsidRDefault="00586852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22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sz w:val="24"/>
                <w:szCs w:val="24"/>
              </w:rPr>
              <w:t xml:space="preserve">Отдельное мероприятие </w:t>
            </w:r>
            <w:r w:rsidRPr="00586852">
              <w:rPr>
                <w:bCs/>
                <w:sz w:val="24"/>
                <w:szCs w:val="24"/>
              </w:rPr>
              <w:t>“Реализация прав на получение общедоступного и бесплатного дошкольного образования”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Финансовый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586852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586852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Всего</w:t>
            </w:r>
          </w:p>
        </w:tc>
        <w:tc>
          <w:tcPr>
            <w:tcW w:w="1570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100 587,61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Создание необходимых условий для </w:t>
            </w:r>
            <w:proofErr w:type="spellStart"/>
            <w:r w:rsidRPr="00117E28">
              <w:rPr>
                <w:sz w:val="24"/>
                <w:szCs w:val="24"/>
              </w:rPr>
              <w:t>воспитательно</w:t>
            </w:r>
            <w:proofErr w:type="spellEnd"/>
            <w:r w:rsidRPr="00117E28">
              <w:rPr>
                <w:sz w:val="24"/>
                <w:szCs w:val="24"/>
              </w:rPr>
              <w:t>-образовательного процесса 70%</w:t>
            </w:r>
          </w:p>
        </w:tc>
      </w:tr>
      <w:tr w:rsidR="0038081E" w:rsidRPr="00117E28" w:rsidTr="00A23D13">
        <w:trPr>
          <w:trHeight w:val="276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41 837,90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58 749,71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sz w:val="24"/>
                <w:szCs w:val="24"/>
              </w:rPr>
              <w:t xml:space="preserve">Отдельное мероприятие </w:t>
            </w:r>
            <w:r w:rsidRPr="00586852">
              <w:rPr>
                <w:bCs/>
                <w:sz w:val="24"/>
                <w:szCs w:val="24"/>
              </w:rPr>
              <w:t>“Реализация прав на получение общедоступного и бесплатного начального общего, основного общего, среднего общего образования”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Всего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159 592,62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Создание необходимых условий для </w:t>
            </w:r>
            <w:proofErr w:type="spellStart"/>
            <w:r w:rsidRPr="00117E28">
              <w:rPr>
                <w:sz w:val="24"/>
                <w:szCs w:val="24"/>
              </w:rPr>
              <w:t>воспитательно</w:t>
            </w:r>
            <w:proofErr w:type="spellEnd"/>
            <w:r w:rsidRPr="00117E28">
              <w:rPr>
                <w:sz w:val="24"/>
                <w:szCs w:val="24"/>
              </w:rPr>
              <w:t>-образовательного процесса 100%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108 143,00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51 449,62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sz w:val="24"/>
                <w:szCs w:val="24"/>
              </w:rPr>
              <w:t xml:space="preserve">Отдельное мероприятие </w:t>
            </w:r>
            <w:r w:rsidRPr="00586852">
              <w:rPr>
                <w:bCs/>
                <w:sz w:val="24"/>
                <w:szCs w:val="24"/>
              </w:rPr>
              <w:t>“Организация бесплатного горячего питания обучающихся, получающих начальное общее образование в муниципальных образовательных организациях”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Авансовый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Всего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2 661,70</w:t>
            </w:r>
          </w:p>
        </w:tc>
        <w:tc>
          <w:tcPr>
            <w:tcW w:w="2268" w:type="dxa"/>
            <w:vMerge w:val="restart"/>
            <w:hideMark/>
          </w:tcPr>
          <w:p w:rsidR="0038081E" w:rsidRPr="00586852" w:rsidRDefault="0038081E" w:rsidP="00F2081E">
            <w:pPr>
              <w:rPr>
                <w:sz w:val="22"/>
                <w:szCs w:val="22"/>
              </w:rPr>
            </w:pPr>
            <w:r w:rsidRPr="00586852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100%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2 476,90</w:t>
            </w:r>
          </w:p>
        </w:tc>
        <w:tc>
          <w:tcPr>
            <w:tcW w:w="2268" w:type="dxa"/>
            <w:vMerge/>
            <w:hideMark/>
          </w:tcPr>
          <w:p w:rsidR="0038081E" w:rsidRPr="00586852" w:rsidRDefault="0038081E" w:rsidP="00F2081E">
            <w:pPr>
              <w:rPr>
                <w:sz w:val="22"/>
                <w:szCs w:val="22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158,10</w:t>
            </w:r>
          </w:p>
        </w:tc>
        <w:tc>
          <w:tcPr>
            <w:tcW w:w="2268" w:type="dxa"/>
            <w:vMerge/>
            <w:hideMark/>
          </w:tcPr>
          <w:p w:rsidR="0038081E" w:rsidRPr="00586852" w:rsidRDefault="0038081E" w:rsidP="00F2081E">
            <w:pPr>
              <w:rPr>
                <w:sz w:val="22"/>
                <w:szCs w:val="22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26,70</w:t>
            </w:r>
          </w:p>
        </w:tc>
        <w:tc>
          <w:tcPr>
            <w:tcW w:w="2268" w:type="dxa"/>
            <w:vMerge/>
            <w:hideMark/>
          </w:tcPr>
          <w:p w:rsidR="0038081E" w:rsidRPr="00586852" w:rsidRDefault="0038081E" w:rsidP="00F2081E">
            <w:pPr>
              <w:rPr>
                <w:sz w:val="22"/>
                <w:szCs w:val="22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586852" w:rsidRDefault="0038081E" w:rsidP="00F2081E">
            <w:pPr>
              <w:rPr>
                <w:sz w:val="22"/>
                <w:szCs w:val="22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>Отдельное мероприятие “Обеспечение выплат ежемесячного</w:t>
            </w:r>
            <w:r w:rsidRPr="00586852">
              <w:rPr>
                <w:sz w:val="24"/>
                <w:szCs w:val="24"/>
              </w:rPr>
              <w:t xml:space="preserve"> </w:t>
            </w:r>
            <w:r w:rsidRPr="00586852">
              <w:rPr>
                <w:bCs/>
                <w:sz w:val="24"/>
                <w:szCs w:val="24"/>
              </w:rPr>
              <w:t xml:space="preserve">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</w:t>
            </w:r>
            <w:proofErr w:type="gramStart"/>
            <w:r w:rsidRPr="00586852">
              <w:rPr>
                <w:bCs/>
                <w:sz w:val="24"/>
                <w:szCs w:val="24"/>
              </w:rPr>
              <w:t>общего  образования</w:t>
            </w:r>
            <w:proofErr w:type="gramEnd"/>
            <w:r w:rsidRPr="00586852">
              <w:rPr>
                <w:bCs/>
                <w:sz w:val="24"/>
                <w:szCs w:val="24"/>
              </w:rPr>
              <w:t>, образовательные программы среднего общего  образования”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586852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586852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Всего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13 999,80</w:t>
            </w:r>
          </w:p>
        </w:tc>
        <w:tc>
          <w:tcPr>
            <w:tcW w:w="2268" w:type="dxa"/>
            <w:vMerge w:val="restart"/>
            <w:hideMark/>
          </w:tcPr>
          <w:p w:rsidR="0038081E" w:rsidRPr="00586852" w:rsidRDefault="0038081E" w:rsidP="00F2081E">
            <w:pPr>
              <w:rPr>
                <w:sz w:val="22"/>
                <w:szCs w:val="22"/>
              </w:rPr>
            </w:pPr>
            <w:r w:rsidRPr="00586852">
              <w:rPr>
                <w:sz w:val="22"/>
                <w:szCs w:val="22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100%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13 999,80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5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sz w:val="24"/>
                <w:szCs w:val="24"/>
              </w:rPr>
              <w:t xml:space="preserve">Отдельное мероприятие </w:t>
            </w:r>
            <w:r w:rsidRPr="00586852">
              <w:rPr>
                <w:bCs/>
                <w:sz w:val="24"/>
                <w:szCs w:val="24"/>
              </w:rPr>
              <w:t xml:space="preserve">“Реализация прав на получение общедоступного и бесплатного дополнительного образования, выявление и поддержка одаренных </w:t>
            </w:r>
            <w:r w:rsidRPr="00586852">
              <w:rPr>
                <w:bCs/>
                <w:sz w:val="24"/>
                <w:szCs w:val="24"/>
              </w:rPr>
              <w:lastRenderedPageBreak/>
              <w:t>детей”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Всего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19 589,40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Организация проведения мероприятий 56%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19 589,40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6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sz w:val="24"/>
                <w:szCs w:val="24"/>
              </w:rPr>
              <w:t xml:space="preserve">Отдельное мероприятие </w:t>
            </w:r>
            <w:r w:rsidRPr="00586852">
              <w:rPr>
                <w:bCs/>
                <w:sz w:val="24"/>
                <w:szCs w:val="24"/>
              </w:rPr>
              <w:t>“Выполнение отдельных государственных полномочий по начислению и выплате компенсации за работу и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Всего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75,40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Компенсация за работу по подготовке и проведению государственной итоговой аттестации 18%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75,40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7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sz w:val="24"/>
                <w:szCs w:val="24"/>
              </w:rPr>
              <w:t xml:space="preserve">Отдельное мероприятие </w:t>
            </w:r>
            <w:r w:rsidRPr="00586852">
              <w:rPr>
                <w:bCs/>
                <w:sz w:val="24"/>
                <w:szCs w:val="24"/>
              </w:rPr>
              <w:t>“Организация работы управления образования, в том числе централизованной бухгалтерии”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Зарплатный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Всего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25 799,90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Своевременные начисления и отчисления 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814,70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24 985,20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8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sz w:val="24"/>
                <w:szCs w:val="24"/>
              </w:rPr>
              <w:t>Отдельное мероприятие</w:t>
            </w:r>
            <w:r w:rsidRPr="00586852">
              <w:rPr>
                <w:bCs/>
                <w:sz w:val="24"/>
                <w:szCs w:val="24"/>
              </w:rPr>
              <w:t xml:space="preserve">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</w:t>
            </w:r>
            <w:r w:rsidRPr="00586852">
              <w:rPr>
                <w:bCs/>
                <w:sz w:val="24"/>
                <w:szCs w:val="24"/>
              </w:rPr>
              <w:lastRenderedPageBreak/>
              <w:t xml:space="preserve">бюджетном общеобразовательном учреждении средней общеобразовательной школы </w:t>
            </w:r>
            <w:proofErr w:type="spellStart"/>
            <w:r w:rsidRPr="00586852">
              <w:rPr>
                <w:bCs/>
                <w:sz w:val="24"/>
                <w:szCs w:val="24"/>
              </w:rPr>
              <w:t>с.Гордино</w:t>
            </w:r>
            <w:proofErr w:type="spellEnd"/>
            <w:r w:rsidRPr="00586852">
              <w:rPr>
                <w:bCs/>
                <w:sz w:val="24"/>
                <w:szCs w:val="24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Всего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Выполнение предписаний надзорных органов, и приведенных в соответствие с требованиями, предъявляемыми в </w:t>
            </w:r>
            <w:r w:rsidRPr="00117E28">
              <w:rPr>
                <w:sz w:val="24"/>
                <w:szCs w:val="24"/>
              </w:rPr>
              <w:lastRenderedPageBreak/>
              <w:t>процессе эксплуатации 100%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sz w:val="24"/>
                <w:szCs w:val="24"/>
              </w:rPr>
              <w:t xml:space="preserve">Региональный проект </w:t>
            </w:r>
            <w:r w:rsidRPr="00586852">
              <w:rPr>
                <w:bCs/>
                <w:sz w:val="24"/>
                <w:szCs w:val="24"/>
              </w:rPr>
              <w:t>“Содействие занятости женщин - создание в Кировской области условий дошкольного образования для детей в возрасте до трех лет”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Всего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 w:val="restart"/>
            <w:hideMark/>
          </w:tcPr>
          <w:p w:rsidR="0038081E" w:rsidRPr="00586852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586852">
              <w:rPr>
                <w:sz w:val="22"/>
                <w:szCs w:val="22"/>
              </w:rPr>
              <w:t>создание</w:t>
            </w:r>
            <w:proofErr w:type="gramEnd"/>
            <w:r w:rsidRPr="00586852">
              <w:rPr>
                <w:sz w:val="22"/>
                <w:szCs w:val="22"/>
              </w:rPr>
              <w:t xml:space="preserve"> дополнительных мест для детей от 1 года до 3 лет в образовательных организациях, реализующих основную образовательную  программу дошкольного образования 100%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586852" w:rsidRDefault="0038081E" w:rsidP="00F2081E">
            <w:pPr>
              <w:rPr>
                <w:sz w:val="22"/>
                <w:szCs w:val="22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586852" w:rsidRDefault="0038081E" w:rsidP="00F2081E">
            <w:pPr>
              <w:rPr>
                <w:sz w:val="22"/>
                <w:szCs w:val="22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586852" w:rsidRDefault="0038081E" w:rsidP="00F2081E">
            <w:pPr>
              <w:rPr>
                <w:sz w:val="22"/>
                <w:szCs w:val="22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586852" w:rsidRDefault="0038081E" w:rsidP="00F2081E">
            <w:pPr>
              <w:rPr>
                <w:sz w:val="22"/>
                <w:szCs w:val="22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10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sz w:val="24"/>
                <w:szCs w:val="24"/>
              </w:rPr>
              <w:t xml:space="preserve">Региональный проект </w:t>
            </w:r>
            <w:r w:rsidRPr="00586852">
              <w:rPr>
                <w:bCs/>
                <w:sz w:val="24"/>
                <w:szCs w:val="24"/>
              </w:rPr>
              <w:t>“Поддержка семей Кировской области, имеющих детей”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Всего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 w:val="restart"/>
            <w:hideMark/>
          </w:tcPr>
          <w:p w:rsidR="0038081E" w:rsidRPr="00586852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586852">
              <w:rPr>
                <w:sz w:val="22"/>
                <w:szCs w:val="22"/>
              </w:rPr>
              <w:t>организация</w:t>
            </w:r>
            <w:proofErr w:type="gramEnd"/>
            <w:r w:rsidRPr="00586852">
              <w:rPr>
                <w:sz w:val="22"/>
                <w:szCs w:val="22"/>
              </w:rPr>
              <w:t xml:space="preserve"> деятельности консультационных центров психолого-педагогической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30%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11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sz w:val="24"/>
                <w:szCs w:val="24"/>
              </w:rPr>
              <w:t xml:space="preserve">Региональный проект </w:t>
            </w:r>
            <w:r w:rsidRPr="00586852">
              <w:rPr>
                <w:bCs/>
                <w:sz w:val="24"/>
                <w:szCs w:val="24"/>
              </w:rPr>
              <w:t xml:space="preserve">“Развитие региональной системы дополнительного образования детей в Кировской области” разработанного в рамках </w:t>
            </w:r>
            <w:r w:rsidRPr="00586852">
              <w:rPr>
                <w:bCs/>
                <w:sz w:val="24"/>
                <w:szCs w:val="24"/>
              </w:rPr>
              <w:lastRenderedPageBreak/>
              <w:t>федерального проекта “Успех каждого ребенка”, входящего в состав национального проекта “Образование”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Всего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6 017,10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proofErr w:type="gramStart"/>
            <w:r w:rsidRPr="00117E28">
              <w:rPr>
                <w:sz w:val="24"/>
                <w:szCs w:val="24"/>
              </w:rPr>
              <w:t>обеспечение</w:t>
            </w:r>
            <w:proofErr w:type="gramEnd"/>
            <w:r w:rsidRPr="00117E28">
              <w:rPr>
                <w:sz w:val="24"/>
                <w:szCs w:val="24"/>
              </w:rPr>
              <w:t xml:space="preserve"> персонифицированного финансирования дополнительного </w:t>
            </w:r>
            <w:r w:rsidRPr="00117E28">
              <w:rPr>
                <w:sz w:val="24"/>
                <w:szCs w:val="24"/>
              </w:rPr>
              <w:lastRenderedPageBreak/>
              <w:t>образования детей 97%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4 719,40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750,00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547,10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72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11.1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sz w:val="24"/>
                <w:szCs w:val="24"/>
              </w:rPr>
              <w:t>Отдельное мероприятие</w:t>
            </w:r>
            <w:r w:rsidRPr="00586852">
              <w:rPr>
                <w:bCs/>
                <w:sz w:val="24"/>
                <w:szCs w:val="24"/>
              </w:rPr>
              <w:t xml:space="preserve"> “Обновление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(создание и развитие школьного спортивного клуба в муниципальном бюджетном общеобразовательном учреждении средняя общеобразовательная школа с. </w:t>
            </w:r>
            <w:proofErr w:type="spellStart"/>
            <w:r w:rsidRPr="00586852">
              <w:rPr>
                <w:bCs/>
                <w:sz w:val="24"/>
                <w:szCs w:val="24"/>
              </w:rPr>
              <w:t>Гордино</w:t>
            </w:r>
            <w:proofErr w:type="spellEnd"/>
            <w:r w:rsidRPr="00586852">
              <w:rPr>
                <w:bCs/>
                <w:sz w:val="24"/>
                <w:szCs w:val="24"/>
              </w:rPr>
              <w:t xml:space="preserve"> Афанасьевского муниципального округа Кировской </w:t>
            </w:r>
            <w:proofErr w:type="gramStart"/>
            <w:r w:rsidRPr="00586852">
              <w:rPr>
                <w:bCs/>
                <w:sz w:val="24"/>
                <w:szCs w:val="24"/>
              </w:rPr>
              <w:t>области ”</w:t>
            </w:r>
            <w:proofErr w:type="gramEnd"/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Всего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proofErr w:type="gramStart"/>
            <w:r w:rsidRPr="00117E28">
              <w:rPr>
                <w:sz w:val="24"/>
                <w:szCs w:val="24"/>
              </w:rPr>
              <w:t>обновление</w:t>
            </w:r>
            <w:proofErr w:type="gramEnd"/>
            <w:r w:rsidRPr="00117E28">
              <w:rPr>
                <w:sz w:val="24"/>
                <w:szCs w:val="24"/>
              </w:rPr>
              <w:t xml:space="preserve"> материально-технической базы для формирования у обучающихся современных технологических и гуманитарных навыков 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11.2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sz w:val="24"/>
                <w:szCs w:val="24"/>
              </w:rPr>
              <w:t>Отдельное мероприятие</w:t>
            </w:r>
            <w:r w:rsidRPr="00586852">
              <w:rPr>
                <w:bCs/>
                <w:sz w:val="24"/>
                <w:szCs w:val="24"/>
              </w:rPr>
              <w:t xml:space="preserve"> "Финансовая поддержка детско-юношеского и массового спорта"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750,00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Повышение уровня обеспеченности населения объектами спорта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750,00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11.2.1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sz w:val="24"/>
                <w:szCs w:val="24"/>
              </w:rPr>
              <w:t>Отдельное мероприятие</w:t>
            </w:r>
            <w:r w:rsidRPr="00586852">
              <w:rPr>
                <w:bCs/>
                <w:sz w:val="24"/>
                <w:szCs w:val="24"/>
              </w:rPr>
              <w:t xml:space="preserve"> "Финансовая поддержка детско-юношеского спорта"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Повышение уровня обеспеченности населения объектами спорта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11.3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 xml:space="preserve">Отдельное мероприятие "Благоустройство территории и ремонт муниципального бюджетного учреждения дополнительного образования детско-юношеской спортивной школы, </w:t>
            </w:r>
            <w:proofErr w:type="spellStart"/>
            <w:r w:rsidRPr="00586852">
              <w:rPr>
                <w:bCs/>
                <w:sz w:val="24"/>
                <w:szCs w:val="24"/>
              </w:rPr>
              <w:t>пгт.Афанасьево</w:t>
            </w:r>
            <w:proofErr w:type="spellEnd"/>
            <w:r w:rsidRPr="00586852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proofErr w:type="gramStart"/>
            <w:r w:rsidRPr="00117E28">
              <w:rPr>
                <w:sz w:val="24"/>
                <w:szCs w:val="24"/>
              </w:rPr>
              <w:t>благоустройство</w:t>
            </w:r>
            <w:proofErr w:type="gramEnd"/>
            <w:r w:rsidRPr="00117E28">
              <w:rPr>
                <w:sz w:val="24"/>
                <w:szCs w:val="24"/>
              </w:rPr>
              <w:t xml:space="preserve"> территории и ремонт муниципального бюджетного учреждения  спортивной школы  </w:t>
            </w:r>
            <w:proofErr w:type="spellStart"/>
            <w:r w:rsidRPr="00117E28">
              <w:rPr>
                <w:sz w:val="24"/>
                <w:szCs w:val="24"/>
              </w:rPr>
              <w:t>пгт.Афанасьево</w:t>
            </w:r>
            <w:proofErr w:type="spellEnd"/>
            <w:r w:rsidRPr="00117E28">
              <w:rPr>
                <w:sz w:val="24"/>
                <w:szCs w:val="24"/>
              </w:rPr>
              <w:t>"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11.4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 xml:space="preserve">Отдельное мероприятие “Обновление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(создание и развитие школьного спортивного клуба в муниципальном бюджетном общеобразовательном учреждение средняя общеобразовательная школа </w:t>
            </w:r>
            <w:proofErr w:type="spellStart"/>
            <w:r w:rsidRPr="00586852">
              <w:rPr>
                <w:bCs/>
                <w:sz w:val="24"/>
                <w:szCs w:val="24"/>
              </w:rPr>
              <w:t>с.Пашино</w:t>
            </w:r>
            <w:proofErr w:type="spellEnd"/>
            <w:r w:rsidRPr="00586852">
              <w:rPr>
                <w:bCs/>
                <w:sz w:val="24"/>
                <w:szCs w:val="24"/>
              </w:rPr>
              <w:t xml:space="preserve"> Афанасьевского муниципального округа Кировской области</w:t>
            </w:r>
            <w:proofErr w:type="gramStart"/>
            <w:r w:rsidRPr="00586852">
              <w:rPr>
                <w:bCs/>
                <w:sz w:val="24"/>
                <w:szCs w:val="24"/>
              </w:rPr>
              <w:t>) ”</w:t>
            </w:r>
            <w:proofErr w:type="gramEnd"/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4 767,10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proofErr w:type="gramStart"/>
            <w:r w:rsidRPr="00117E28">
              <w:rPr>
                <w:sz w:val="24"/>
                <w:szCs w:val="24"/>
              </w:rPr>
              <w:t>обновление</w:t>
            </w:r>
            <w:proofErr w:type="gramEnd"/>
            <w:r w:rsidRPr="00117E28">
              <w:rPr>
                <w:sz w:val="24"/>
                <w:szCs w:val="24"/>
              </w:rPr>
              <w:t xml:space="preserve">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4 719,40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47,70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49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12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sz w:val="24"/>
                <w:szCs w:val="24"/>
              </w:rPr>
              <w:t xml:space="preserve">Отдельное мероприятие </w:t>
            </w:r>
            <w:r w:rsidRPr="00586852">
              <w:rPr>
                <w:bCs/>
                <w:sz w:val="24"/>
                <w:szCs w:val="24"/>
              </w:rPr>
              <w:t>“Стимулирование педагогов к повышению качества работы и непрерывному профессиональному развитию”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Всего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proofErr w:type="gramStart"/>
            <w:r w:rsidRPr="00586852">
              <w:rPr>
                <w:sz w:val="22"/>
                <w:szCs w:val="22"/>
              </w:rPr>
              <w:t>педагогические</w:t>
            </w:r>
            <w:proofErr w:type="gramEnd"/>
            <w:r w:rsidRPr="00586852">
              <w:rPr>
                <w:sz w:val="22"/>
                <w:szCs w:val="22"/>
              </w:rPr>
              <w:t xml:space="preserve"> работники муниципальных общеобразовательных организаций, имеющие высшую квалификационную категорию, в общей численности педагогических </w:t>
            </w:r>
            <w:r w:rsidRPr="00586852">
              <w:rPr>
                <w:sz w:val="22"/>
                <w:szCs w:val="22"/>
              </w:rPr>
              <w:lastRenderedPageBreak/>
              <w:t>работников муниципальных общеобразовательных</w:t>
            </w:r>
            <w:r w:rsidRPr="00117E28">
              <w:rPr>
                <w:sz w:val="24"/>
                <w:szCs w:val="24"/>
              </w:rPr>
              <w:t xml:space="preserve"> организаций 19%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sz w:val="24"/>
                <w:szCs w:val="24"/>
              </w:rPr>
              <w:t xml:space="preserve">Отдельное мероприятие </w:t>
            </w:r>
            <w:r w:rsidRPr="00586852">
              <w:rPr>
                <w:bCs/>
                <w:sz w:val="24"/>
                <w:szCs w:val="24"/>
              </w:rPr>
              <w:t>“Компенсация расходов на оплату жилищно-коммунальных услуг педагогическим работникам”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586852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586852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586852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Всего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8 493,00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proofErr w:type="gramStart"/>
            <w:r w:rsidRPr="00117E28">
              <w:rPr>
                <w:sz w:val="24"/>
                <w:szCs w:val="24"/>
              </w:rPr>
              <w:t>компенсация</w:t>
            </w:r>
            <w:proofErr w:type="gramEnd"/>
            <w:r w:rsidRPr="00117E28">
              <w:rPr>
                <w:sz w:val="24"/>
                <w:szCs w:val="24"/>
              </w:rPr>
              <w:t xml:space="preserve"> коммунальных расходов педагогическим работникам 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8 493,00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14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sz w:val="24"/>
                <w:szCs w:val="24"/>
              </w:rPr>
              <w:t xml:space="preserve">Отдельное мероприятие </w:t>
            </w:r>
            <w:r w:rsidRPr="00586852">
              <w:rPr>
                <w:bCs/>
                <w:sz w:val="24"/>
                <w:szCs w:val="24"/>
              </w:rPr>
              <w:t>“Обеспечение государственных гарантий детям-сиротам и детям, оставшихся без попечения родителей, лицам из числа детей-сирот и детей, оставшихся без попечения родителей”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Финансовый отдел централизованной бухгалтерии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Всего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8 906,50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586852">
            <w:pPr>
              <w:ind w:right="-50"/>
              <w:rPr>
                <w:sz w:val="24"/>
                <w:szCs w:val="24"/>
              </w:rPr>
            </w:pPr>
            <w:proofErr w:type="gramStart"/>
            <w:r w:rsidRPr="00117E28">
              <w:rPr>
                <w:sz w:val="24"/>
                <w:szCs w:val="24"/>
              </w:rPr>
              <w:t>ежемесячная</w:t>
            </w:r>
            <w:proofErr w:type="gramEnd"/>
            <w:r w:rsidRPr="00117E28">
              <w:rPr>
                <w:sz w:val="24"/>
                <w:szCs w:val="24"/>
              </w:rPr>
              <w:t xml:space="preserve"> выплата на детей-сирот и детей, находящихся под опекой (попечительством), вознаграждения приемным родителям 69% 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8 906,50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15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sz w:val="24"/>
                <w:szCs w:val="24"/>
              </w:rPr>
              <w:t xml:space="preserve">Отдельное мероприятие </w:t>
            </w:r>
            <w:r w:rsidRPr="00586852">
              <w:rPr>
                <w:bCs/>
                <w:sz w:val="24"/>
                <w:szCs w:val="24"/>
              </w:rPr>
              <w:t>“Организация отдыха и оздоровления детей в каникулярное время в лагерях с дневным пребыванием”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Авансовый отдел централизованной бухгалтерии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805,12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proofErr w:type="gramStart"/>
            <w:r w:rsidRPr="00117E28">
              <w:rPr>
                <w:sz w:val="24"/>
                <w:szCs w:val="24"/>
              </w:rPr>
              <w:t>питание</w:t>
            </w:r>
            <w:proofErr w:type="gramEnd"/>
            <w:r w:rsidRPr="00117E28">
              <w:rPr>
                <w:sz w:val="24"/>
                <w:szCs w:val="24"/>
              </w:rPr>
              <w:t xml:space="preserve"> детей в оздоровительных учреждениях с дневным пребыванием детей 67%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797,02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8,10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16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sz w:val="24"/>
                <w:szCs w:val="24"/>
              </w:rPr>
              <w:t>Региональный проект</w:t>
            </w:r>
            <w:r w:rsidRPr="00586852">
              <w:rPr>
                <w:bCs/>
                <w:sz w:val="24"/>
                <w:szCs w:val="24"/>
              </w:rPr>
              <w:t> “Патриотическое воспитание граждан Российской Федерации”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Авансовый отдел централизованной бухгалтерии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1 143,80</w:t>
            </w:r>
          </w:p>
        </w:tc>
        <w:tc>
          <w:tcPr>
            <w:tcW w:w="2268" w:type="dxa"/>
            <w:vMerge w:val="restart"/>
            <w:hideMark/>
          </w:tcPr>
          <w:p w:rsidR="0038081E" w:rsidRPr="00586852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586852">
              <w:rPr>
                <w:sz w:val="22"/>
                <w:szCs w:val="22"/>
              </w:rPr>
              <w:t>обеспечение</w:t>
            </w:r>
            <w:proofErr w:type="gramEnd"/>
            <w:r w:rsidRPr="00586852">
              <w:rPr>
                <w:sz w:val="22"/>
                <w:szCs w:val="22"/>
              </w:rPr>
              <w:t xml:space="preserve"> деятельности советников директора по воспитанию и </w:t>
            </w:r>
            <w:r w:rsidRPr="00586852">
              <w:rPr>
                <w:sz w:val="22"/>
                <w:szCs w:val="22"/>
              </w:rPr>
              <w:lastRenderedPageBreak/>
              <w:t xml:space="preserve">взаимодействию с детскими общественными объединениями в общеобразовательных организациях, </w:t>
            </w:r>
            <w:r w:rsidRPr="00586852">
              <w:rPr>
                <w:sz w:val="22"/>
                <w:szCs w:val="22"/>
              </w:rPr>
              <w:br/>
              <w:t>7 чел.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1121,00</w:t>
            </w:r>
          </w:p>
        </w:tc>
        <w:tc>
          <w:tcPr>
            <w:tcW w:w="2268" w:type="dxa"/>
            <w:vMerge/>
            <w:hideMark/>
          </w:tcPr>
          <w:p w:rsidR="0038081E" w:rsidRPr="00586852" w:rsidRDefault="0038081E" w:rsidP="00F2081E">
            <w:pPr>
              <w:rPr>
                <w:sz w:val="22"/>
                <w:szCs w:val="22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11,40</w:t>
            </w:r>
          </w:p>
        </w:tc>
        <w:tc>
          <w:tcPr>
            <w:tcW w:w="2268" w:type="dxa"/>
            <w:vMerge/>
            <w:hideMark/>
          </w:tcPr>
          <w:p w:rsidR="0038081E" w:rsidRPr="00586852" w:rsidRDefault="0038081E" w:rsidP="00F2081E">
            <w:pPr>
              <w:rPr>
                <w:sz w:val="22"/>
                <w:szCs w:val="22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11,40</w:t>
            </w:r>
          </w:p>
        </w:tc>
        <w:tc>
          <w:tcPr>
            <w:tcW w:w="2268" w:type="dxa"/>
            <w:vMerge/>
            <w:hideMark/>
          </w:tcPr>
          <w:p w:rsidR="0038081E" w:rsidRPr="00586852" w:rsidRDefault="0038081E" w:rsidP="00F2081E">
            <w:pPr>
              <w:rPr>
                <w:sz w:val="22"/>
                <w:szCs w:val="22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586852" w:rsidRDefault="0038081E" w:rsidP="00F2081E">
            <w:pPr>
              <w:rPr>
                <w:sz w:val="22"/>
                <w:szCs w:val="22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16.1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sz w:val="24"/>
                <w:szCs w:val="24"/>
              </w:rPr>
              <w:t>Отдельное мероприятие</w:t>
            </w:r>
            <w:r w:rsidRPr="00586852">
              <w:rPr>
                <w:bCs/>
                <w:sz w:val="24"/>
                <w:szCs w:val="24"/>
              </w:rPr>
              <w:t xml:space="preserve"> “Проведение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Авансовый отдел централизованной бухгалтерии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1 143,80</w:t>
            </w:r>
          </w:p>
        </w:tc>
        <w:tc>
          <w:tcPr>
            <w:tcW w:w="2268" w:type="dxa"/>
            <w:vMerge w:val="restart"/>
            <w:hideMark/>
          </w:tcPr>
          <w:p w:rsidR="0038081E" w:rsidRPr="00586852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586852">
              <w:rPr>
                <w:sz w:val="22"/>
                <w:szCs w:val="22"/>
              </w:rPr>
              <w:t>обеспечение</w:t>
            </w:r>
            <w:proofErr w:type="gramEnd"/>
            <w:r w:rsidRPr="00586852">
              <w:rPr>
                <w:sz w:val="22"/>
                <w:szCs w:val="22"/>
              </w:rPr>
              <w:t xml:space="preserve"> деятельности советников директора по воспитанию и взаимодействию с детскими общественными объединениями в общеобразовательных организациях, </w:t>
            </w:r>
            <w:r w:rsidRPr="00586852">
              <w:rPr>
                <w:sz w:val="22"/>
                <w:szCs w:val="22"/>
              </w:rPr>
              <w:br/>
              <w:t>7 чел.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1121,00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11,40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11,40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17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>Региональный проект “Создание современных школ в Кировской области”</w:t>
            </w:r>
            <w:r w:rsidRPr="00586852">
              <w:rPr>
                <w:sz w:val="24"/>
                <w:szCs w:val="24"/>
              </w:rPr>
              <w:t>, разработанного в рамках федерального проекта “Современная школа”, входящего в состав национального проекта “Образование”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1 212,40</w:t>
            </w:r>
          </w:p>
        </w:tc>
        <w:tc>
          <w:tcPr>
            <w:tcW w:w="2268" w:type="dxa"/>
            <w:vMerge w:val="restart"/>
            <w:hideMark/>
          </w:tcPr>
          <w:p w:rsidR="0038081E" w:rsidRPr="00586852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586852">
              <w:rPr>
                <w:sz w:val="22"/>
                <w:szCs w:val="22"/>
              </w:rPr>
              <w:t>реализация</w:t>
            </w:r>
            <w:proofErr w:type="gramEnd"/>
            <w:r w:rsidRPr="00586852">
              <w:rPr>
                <w:sz w:val="22"/>
                <w:szCs w:val="22"/>
              </w:rPr>
              <w:t xml:space="preserve"> мероприятий по подготовке образовательного пространства и создание центра образования  естественно-научной и технологической </w:t>
            </w:r>
            <w:proofErr w:type="spellStart"/>
            <w:r w:rsidRPr="00586852">
              <w:rPr>
                <w:sz w:val="22"/>
                <w:szCs w:val="22"/>
              </w:rPr>
              <w:t>направленности"Точка</w:t>
            </w:r>
            <w:proofErr w:type="spellEnd"/>
            <w:r w:rsidRPr="00586852">
              <w:rPr>
                <w:sz w:val="22"/>
                <w:szCs w:val="22"/>
              </w:rPr>
              <w:t xml:space="preserve"> роста"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1 200,00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12,40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17.1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 xml:space="preserve">Отдельное мероприятие "Муниципальное бюджетное общеобразовательное учреждение основная общеобразовательная школа д. Московская Афанасьевского муниципального округа Кировской области на базе </w:t>
            </w:r>
            <w:r w:rsidRPr="00586852">
              <w:rPr>
                <w:bCs/>
                <w:sz w:val="24"/>
                <w:szCs w:val="24"/>
              </w:rPr>
              <w:lastRenderedPageBreak/>
              <w:t xml:space="preserve">которого планируется реализация мероприятий по подготовке образовательного пространства и создание центра </w:t>
            </w:r>
            <w:proofErr w:type="gramStart"/>
            <w:r w:rsidRPr="00586852">
              <w:rPr>
                <w:bCs/>
                <w:sz w:val="24"/>
                <w:szCs w:val="24"/>
              </w:rPr>
              <w:t>образования  естественно</w:t>
            </w:r>
            <w:proofErr w:type="gramEnd"/>
            <w:r w:rsidRPr="00586852">
              <w:rPr>
                <w:bCs/>
                <w:sz w:val="24"/>
                <w:szCs w:val="24"/>
              </w:rPr>
              <w:t xml:space="preserve">-научной и технологической </w:t>
            </w:r>
            <w:proofErr w:type="spellStart"/>
            <w:r w:rsidRPr="00586852">
              <w:rPr>
                <w:bCs/>
                <w:sz w:val="24"/>
                <w:szCs w:val="24"/>
              </w:rPr>
              <w:t>направленности"Точка</w:t>
            </w:r>
            <w:proofErr w:type="spellEnd"/>
            <w:r w:rsidRPr="00586852">
              <w:rPr>
                <w:bCs/>
                <w:sz w:val="24"/>
                <w:szCs w:val="24"/>
              </w:rPr>
              <w:t xml:space="preserve">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proofErr w:type="gramStart"/>
            <w:r w:rsidRPr="00117E28">
              <w:rPr>
                <w:sz w:val="24"/>
                <w:szCs w:val="24"/>
              </w:rPr>
              <w:t>реализация</w:t>
            </w:r>
            <w:proofErr w:type="gramEnd"/>
            <w:r w:rsidRPr="00117E28">
              <w:rPr>
                <w:sz w:val="24"/>
                <w:szCs w:val="24"/>
              </w:rPr>
              <w:t xml:space="preserve"> мероприятий по подготовке образовательного пространства и создание центра образования  </w:t>
            </w:r>
            <w:r w:rsidRPr="00117E28">
              <w:rPr>
                <w:sz w:val="24"/>
                <w:szCs w:val="24"/>
              </w:rPr>
              <w:lastRenderedPageBreak/>
              <w:t>естественно-научной и технологической направленности</w:t>
            </w:r>
            <w:r w:rsidR="0063659B" w:rsidRPr="00117E28">
              <w:rPr>
                <w:sz w:val="24"/>
                <w:szCs w:val="24"/>
              </w:rPr>
              <w:t xml:space="preserve"> </w:t>
            </w:r>
            <w:r w:rsidRPr="00117E28">
              <w:rPr>
                <w:sz w:val="24"/>
                <w:szCs w:val="24"/>
              </w:rPr>
              <w:t xml:space="preserve">"Точка роста" 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142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125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17.2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 xml:space="preserve">Отдельное мероприятие "Муниципальное бюджетное общеобразовательное учреждение основная общеобразовательная школа </w:t>
            </w:r>
            <w:proofErr w:type="spellStart"/>
            <w:r w:rsidRPr="00586852">
              <w:rPr>
                <w:bCs/>
                <w:sz w:val="24"/>
                <w:szCs w:val="24"/>
              </w:rPr>
              <w:t>п.Бор</w:t>
            </w:r>
            <w:proofErr w:type="spellEnd"/>
            <w:r w:rsidRPr="00586852">
              <w:rPr>
                <w:bCs/>
                <w:sz w:val="24"/>
                <w:szCs w:val="24"/>
              </w:rPr>
              <w:t xml:space="preserve">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</w:t>
            </w:r>
            <w:proofErr w:type="gramStart"/>
            <w:r w:rsidRPr="00586852">
              <w:rPr>
                <w:bCs/>
                <w:sz w:val="24"/>
                <w:szCs w:val="24"/>
              </w:rPr>
              <w:t>образования  естественно</w:t>
            </w:r>
            <w:proofErr w:type="gramEnd"/>
            <w:r w:rsidRPr="00586852">
              <w:rPr>
                <w:bCs/>
                <w:sz w:val="24"/>
                <w:szCs w:val="24"/>
              </w:rPr>
              <w:t xml:space="preserve">-научной и технологической </w:t>
            </w:r>
            <w:proofErr w:type="spellStart"/>
            <w:r w:rsidRPr="00586852">
              <w:rPr>
                <w:bCs/>
                <w:sz w:val="24"/>
                <w:szCs w:val="24"/>
              </w:rPr>
              <w:t>направленности"Точка</w:t>
            </w:r>
            <w:proofErr w:type="spellEnd"/>
            <w:r w:rsidRPr="00586852">
              <w:rPr>
                <w:bCs/>
                <w:sz w:val="24"/>
                <w:szCs w:val="24"/>
              </w:rPr>
              <w:t xml:space="preserve">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303,10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 </w:t>
            </w:r>
            <w:proofErr w:type="gramStart"/>
            <w:r w:rsidRPr="00117E28">
              <w:rPr>
                <w:sz w:val="24"/>
                <w:szCs w:val="24"/>
              </w:rPr>
              <w:t>реализация</w:t>
            </w:r>
            <w:proofErr w:type="gramEnd"/>
            <w:r w:rsidRPr="00117E28">
              <w:rPr>
                <w:sz w:val="24"/>
                <w:szCs w:val="24"/>
              </w:rPr>
              <w:t xml:space="preserve"> мероприятий по подготовке образовательного пространства и создание центра образования  естественно-научной и технологической </w:t>
            </w:r>
            <w:proofErr w:type="spellStart"/>
            <w:r w:rsidRPr="00117E28">
              <w:rPr>
                <w:sz w:val="24"/>
                <w:szCs w:val="24"/>
              </w:rPr>
              <w:t>направленности"Точка</w:t>
            </w:r>
            <w:proofErr w:type="spellEnd"/>
            <w:r w:rsidRPr="00117E28">
              <w:rPr>
                <w:sz w:val="24"/>
                <w:szCs w:val="24"/>
              </w:rPr>
              <w:t xml:space="preserve"> роста" 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300,00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3,10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12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17.3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 xml:space="preserve">Отдельное мероприятие "Муниципальное бюджетное общеобразовательное учреждение основная общеобразовательная школа д. Ванино Афанасьевского муниципального округа Кировской области на базе которого </w:t>
            </w:r>
            <w:r w:rsidRPr="00586852">
              <w:rPr>
                <w:bCs/>
                <w:sz w:val="24"/>
                <w:szCs w:val="24"/>
              </w:rPr>
              <w:lastRenderedPageBreak/>
              <w:t xml:space="preserve">планируется реализация мероприятий по подготовке образовательного пространства и создание центра </w:t>
            </w:r>
            <w:proofErr w:type="gramStart"/>
            <w:r w:rsidRPr="00586852">
              <w:rPr>
                <w:bCs/>
                <w:sz w:val="24"/>
                <w:szCs w:val="24"/>
              </w:rPr>
              <w:t>образования  естественно</w:t>
            </w:r>
            <w:proofErr w:type="gramEnd"/>
            <w:r w:rsidRPr="00586852">
              <w:rPr>
                <w:bCs/>
                <w:sz w:val="24"/>
                <w:szCs w:val="24"/>
              </w:rPr>
              <w:t xml:space="preserve">-научной и технологической </w:t>
            </w:r>
            <w:proofErr w:type="spellStart"/>
            <w:r w:rsidRPr="00586852">
              <w:rPr>
                <w:bCs/>
                <w:sz w:val="24"/>
                <w:szCs w:val="24"/>
              </w:rPr>
              <w:t>направленности"Точка</w:t>
            </w:r>
            <w:proofErr w:type="spellEnd"/>
            <w:r w:rsidRPr="00586852">
              <w:rPr>
                <w:bCs/>
                <w:sz w:val="24"/>
                <w:szCs w:val="24"/>
              </w:rPr>
              <w:t xml:space="preserve">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303,10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 </w:t>
            </w:r>
            <w:proofErr w:type="gramStart"/>
            <w:r w:rsidRPr="00117E28">
              <w:rPr>
                <w:sz w:val="24"/>
                <w:szCs w:val="24"/>
              </w:rPr>
              <w:t>реализация</w:t>
            </w:r>
            <w:proofErr w:type="gramEnd"/>
            <w:r w:rsidRPr="00117E28">
              <w:rPr>
                <w:sz w:val="24"/>
                <w:szCs w:val="24"/>
              </w:rPr>
              <w:t xml:space="preserve"> мероприятий по подготовке образовательного пространства и создание центра образования  </w:t>
            </w:r>
            <w:r w:rsidRPr="00117E28">
              <w:rPr>
                <w:sz w:val="24"/>
                <w:szCs w:val="24"/>
              </w:rPr>
              <w:lastRenderedPageBreak/>
              <w:t xml:space="preserve">естественно-научной и технологической </w:t>
            </w:r>
            <w:proofErr w:type="spellStart"/>
            <w:r w:rsidRPr="00117E28">
              <w:rPr>
                <w:sz w:val="24"/>
                <w:szCs w:val="24"/>
              </w:rPr>
              <w:t>направленности"Точка</w:t>
            </w:r>
            <w:proofErr w:type="spellEnd"/>
            <w:r w:rsidRPr="00117E28">
              <w:rPr>
                <w:sz w:val="24"/>
                <w:szCs w:val="24"/>
              </w:rPr>
              <w:t xml:space="preserve"> роста" 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300,00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3,10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118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17.4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 xml:space="preserve">Отдельное мероприятие "Муниципальное бюджетное общеобразовательное учреждение основная общеобразовательная школа д. Илюши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</w:t>
            </w:r>
            <w:proofErr w:type="gramStart"/>
            <w:r w:rsidRPr="00586852">
              <w:rPr>
                <w:bCs/>
                <w:sz w:val="24"/>
                <w:szCs w:val="24"/>
              </w:rPr>
              <w:t>образования  естественно</w:t>
            </w:r>
            <w:proofErr w:type="gramEnd"/>
            <w:r w:rsidRPr="00586852">
              <w:rPr>
                <w:bCs/>
                <w:sz w:val="24"/>
                <w:szCs w:val="24"/>
              </w:rPr>
              <w:t xml:space="preserve">-научной и технологической </w:t>
            </w:r>
            <w:proofErr w:type="spellStart"/>
            <w:r w:rsidRPr="00586852">
              <w:rPr>
                <w:bCs/>
                <w:sz w:val="24"/>
                <w:szCs w:val="24"/>
              </w:rPr>
              <w:t>направленности"Точка</w:t>
            </w:r>
            <w:proofErr w:type="spellEnd"/>
            <w:r w:rsidRPr="00586852">
              <w:rPr>
                <w:bCs/>
                <w:sz w:val="24"/>
                <w:szCs w:val="24"/>
              </w:rPr>
              <w:t xml:space="preserve">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303,10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 </w:t>
            </w:r>
            <w:proofErr w:type="gramStart"/>
            <w:r w:rsidRPr="00117E28">
              <w:rPr>
                <w:sz w:val="24"/>
                <w:szCs w:val="24"/>
              </w:rPr>
              <w:t>реализация</w:t>
            </w:r>
            <w:proofErr w:type="gramEnd"/>
            <w:r w:rsidRPr="00117E28">
              <w:rPr>
                <w:sz w:val="24"/>
                <w:szCs w:val="24"/>
              </w:rPr>
              <w:t xml:space="preserve"> мероприятий по подготовке образовательного пространства и создание центра образования  естественно-научной и технологической направленности "Точка роста" 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300,00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3,10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124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17.5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 xml:space="preserve">Отдельное мероприятие "Муниципальное бюджетное общеобразовательное учреждение основная общеобразовательная школа п. </w:t>
            </w:r>
            <w:proofErr w:type="spellStart"/>
            <w:r w:rsidRPr="00586852">
              <w:rPr>
                <w:bCs/>
                <w:sz w:val="24"/>
                <w:szCs w:val="24"/>
              </w:rPr>
              <w:t>Лытка</w:t>
            </w:r>
            <w:proofErr w:type="spellEnd"/>
            <w:r w:rsidRPr="00586852">
              <w:rPr>
                <w:bCs/>
                <w:sz w:val="24"/>
                <w:szCs w:val="24"/>
              </w:rPr>
              <w:t xml:space="preserve"> Афанасьевского муниципального округа Кировской области на базе которого </w:t>
            </w:r>
            <w:r w:rsidRPr="00586852">
              <w:rPr>
                <w:bCs/>
                <w:sz w:val="24"/>
                <w:szCs w:val="24"/>
              </w:rPr>
              <w:lastRenderedPageBreak/>
              <w:t xml:space="preserve">планируется реализация мероприятий по подготовке образовательного пространства и создание центра </w:t>
            </w:r>
            <w:proofErr w:type="gramStart"/>
            <w:r w:rsidRPr="00586852">
              <w:rPr>
                <w:bCs/>
                <w:sz w:val="24"/>
                <w:szCs w:val="24"/>
              </w:rPr>
              <w:t>образования  естественно</w:t>
            </w:r>
            <w:proofErr w:type="gramEnd"/>
            <w:r w:rsidRPr="00586852">
              <w:rPr>
                <w:bCs/>
                <w:sz w:val="24"/>
                <w:szCs w:val="24"/>
              </w:rPr>
              <w:t xml:space="preserve">-научной и технологической </w:t>
            </w:r>
            <w:proofErr w:type="spellStart"/>
            <w:r w:rsidRPr="00586852">
              <w:rPr>
                <w:bCs/>
                <w:sz w:val="24"/>
                <w:szCs w:val="24"/>
              </w:rPr>
              <w:t>направленности"Точка</w:t>
            </w:r>
            <w:proofErr w:type="spellEnd"/>
            <w:r w:rsidRPr="00586852">
              <w:rPr>
                <w:bCs/>
                <w:sz w:val="24"/>
                <w:szCs w:val="24"/>
              </w:rPr>
              <w:t xml:space="preserve">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303,10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 </w:t>
            </w:r>
            <w:proofErr w:type="gramStart"/>
            <w:r w:rsidRPr="00117E28">
              <w:rPr>
                <w:sz w:val="24"/>
                <w:szCs w:val="24"/>
              </w:rPr>
              <w:t>реализация</w:t>
            </w:r>
            <w:proofErr w:type="gramEnd"/>
            <w:r w:rsidRPr="00117E28">
              <w:rPr>
                <w:sz w:val="24"/>
                <w:szCs w:val="24"/>
              </w:rPr>
              <w:t xml:space="preserve"> мероприятий по подготовке образовательного пространства и создание центра образования  </w:t>
            </w:r>
            <w:r w:rsidRPr="00117E28">
              <w:rPr>
                <w:sz w:val="24"/>
                <w:szCs w:val="24"/>
              </w:rPr>
              <w:lastRenderedPageBreak/>
              <w:t xml:space="preserve">естественно-научной и технологической направленности "Точка роста" 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300,00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3,10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12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sz w:val="24"/>
                <w:szCs w:val="24"/>
              </w:rPr>
              <w:t>Отдельное мероприятие</w:t>
            </w:r>
            <w:r w:rsidRPr="00586852">
              <w:rPr>
                <w:bCs/>
                <w:sz w:val="24"/>
                <w:szCs w:val="24"/>
              </w:rPr>
              <w:t xml:space="preserve"> “Предоставление бесплатного горячего питания детям участников специальной военной операции”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Авансовый отдел централизованной бухгалтерии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142,40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proofErr w:type="gramStart"/>
            <w:r w:rsidRPr="00117E28">
              <w:rPr>
                <w:sz w:val="24"/>
                <w:szCs w:val="24"/>
              </w:rPr>
              <w:t>обеспечение</w:t>
            </w:r>
            <w:proofErr w:type="gramEnd"/>
            <w:r w:rsidRPr="00117E28">
              <w:rPr>
                <w:sz w:val="24"/>
                <w:szCs w:val="24"/>
              </w:rPr>
              <w:t xml:space="preserve"> бесплатным горячим питанием детей участников специальной военной операции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142,40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19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proofErr w:type="gramStart"/>
            <w:r w:rsidRPr="00586852">
              <w:rPr>
                <w:bCs/>
                <w:sz w:val="24"/>
                <w:szCs w:val="24"/>
              </w:rPr>
              <w:t>Отдельное  мероприятие</w:t>
            </w:r>
            <w:proofErr w:type="gramEnd"/>
            <w:r w:rsidRPr="00586852">
              <w:rPr>
                <w:bCs/>
                <w:sz w:val="24"/>
                <w:szCs w:val="24"/>
              </w:rPr>
              <w:t xml:space="preserve"> "Реализация прав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самоуправления"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13,40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Повышение уровня подготовки лиц, замещающих муниципальные должности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13,27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0,13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20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</w:t>
            </w:r>
            <w:r w:rsidRPr="00586852">
              <w:rPr>
                <w:bCs/>
                <w:sz w:val="24"/>
                <w:szCs w:val="24"/>
              </w:rPr>
              <w:lastRenderedPageBreak/>
              <w:t xml:space="preserve">соответствие с требованиями к антитеррористической защищенности объектов (территорий), в муниципальном </w:t>
            </w:r>
            <w:proofErr w:type="gramStart"/>
            <w:r w:rsidRPr="00586852">
              <w:rPr>
                <w:bCs/>
                <w:sz w:val="24"/>
                <w:szCs w:val="24"/>
              </w:rPr>
              <w:t>бюджетном  общеобразовательном</w:t>
            </w:r>
            <w:proofErr w:type="gramEnd"/>
            <w:r w:rsidRPr="00586852">
              <w:rPr>
                <w:bCs/>
                <w:sz w:val="24"/>
                <w:szCs w:val="24"/>
              </w:rPr>
              <w:t xml:space="preserve"> учреждении средней общеобразовательной школы </w:t>
            </w:r>
            <w:proofErr w:type="spellStart"/>
            <w:r w:rsidRPr="00586852">
              <w:rPr>
                <w:bCs/>
                <w:sz w:val="24"/>
                <w:szCs w:val="24"/>
              </w:rPr>
              <w:t>с.Бисерово</w:t>
            </w:r>
            <w:proofErr w:type="spellEnd"/>
            <w:r w:rsidRPr="00586852">
              <w:rPr>
                <w:bCs/>
                <w:sz w:val="24"/>
                <w:szCs w:val="24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Выполнение предписаний надзорных органов, и приведенных в соответствие с требованиями, предъявляемыми в </w:t>
            </w:r>
            <w:r w:rsidRPr="00117E28">
              <w:rPr>
                <w:sz w:val="24"/>
                <w:szCs w:val="24"/>
              </w:rPr>
              <w:lastRenderedPageBreak/>
              <w:t>процессе эксплуатации 100%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102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общеобразовательном учреждении основной общеобразовательной школы д. Илюши Афанасьевского муниципального округа Кировской области”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9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22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</w:t>
            </w:r>
            <w:r w:rsidRPr="00586852">
              <w:rPr>
                <w:bCs/>
                <w:sz w:val="24"/>
                <w:szCs w:val="24"/>
              </w:rPr>
              <w:lastRenderedPageBreak/>
              <w:t xml:space="preserve">соответствие с требованиями к антитеррористической защищенности объектов (территорий), в муниципальном бюджетном общеобразовательном учреждении средней общеобразовательной школы </w:t>
            </w:r>
            <w:proofErr w:type="spellStart"/>
            <w:r w:rsidRPr="00586852">
              <w:rPr>
                <w:bCs/>
                <w:sz w:val="24"/>
                <w:szCs w:val="24"/>
              </w:rPr>
              <w:t>с.Пашино</w:t>
            </w:r>
            <w:proofErr w:type="spellEnd"/>
            <w:r w:rsidRPr="00586852">
              <w:rPr>
                <w:bCs/>
                <w:sz w:val="24"/>
                <w:szCs w:val="24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Выполнение предписаний надзорных органов, и приведенных в соответствие с требованиями, предъявляемыми в </w:t>
            </w:r>
            <w:r w:rsidRPr="00117E28">
              <w:rPr>
                <w:sz w:val="24"/>
                <w:szCs w:val="24"/>
              </w:rPr>
              <w:lastRenderedPageBreak/>
              <w:t>процессе эксплуатации 100%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94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(приведение в соответствие с требованиями к антитеррористической защищенности объектов (территорий), в муниципальном </w:t>
            </w:r>
            <w:proofErr w:type="gramStart"/>
            <w:r w:rsidRPr="00586852">
              <w:rPr>
                <w:bCs/>
                <w:sz w:val="24"/>
                <w:szCs w:val="24"/>
              </w:rPr>
              <w:t>бюджетном  общеобразовательном</w:t>
            </w:r>
            <w:proofErr w:type="gramEnd"/>
            <w:r w:rsidRPr="00586852">
              <w:rPr>
                <w:bCs/>
                <w:sz w:val="24"/>
                <w:szCs w:val="24"/>
              </w:rPr>
              <w:t xml:space="preserve"> учреждении основной общеобразовательной школы д. Московская Афанасьевского муниципального округа Кировской области”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115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24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</w:t>
            </w:r>
            <w:r w:rsidRPr="00586852">
              <w:rPr>
                <w:bCs/>
                <w:sz w:val="24"/>
                <w:szCs w:val="24"/>
              </w:rPr>
              <w:lastRenderedPageBreak/>
              <w:t xml:space="preserve">соответствие с требованиями к антитеррористической защищенности объектов (территорий), в муниципальном бюджетном общеобразовательном учреждении основной общеобразовательной школы п. </w:t>
            </w:r>
            <w:proofErr w:type="spellStart"/>
            <w:r w:rsidRPr="00586852">
              <w:rPr>
                <w:bCs/>
                <w:sz w:val="24"/>
                <w:szCs w:val="24"/>
              </w:rPr>
              <w:t>Лытка</w:t>
            </w:r>
            <w:proofErr w:type="spellEnd"/>
            <w:r w:rsidRPr="00586852">
              <w:rPr>
                <w:bCs/>
                <w:sz w:val="24"/>
                <w:szCs w:val="24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Выполнение предписаний надзорных органов, и приведенных в соответствие с требованиями, предъявляемыми в </w:t>
            </w:r>
            <w:r w:rsidRPr="00117E28">
              <w:rPr>
                <w:sz w:val="24"/>
                <w:szCs w:val="24"/>
              </w:rPr>
              <w:lastRenderedPageBreak/>
              <w:t>процессе эксплуатации 100%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91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</w:t>
            </w:r>
            <w:proofErr w:type="gramStart"/>
            <w:r w:rsidRPr="00586852">
              <w:rPr>
                <w:bCs/>
                <w:sz w:val="24"/>
                <w:szCs w:val="24"/>
              </w:rPr>
              <w:t>учреждении  дополнительного</w:t>
            </w:r>
            <w:proofErr w:type="gramEnd"/>
            <w:r w:rsidRPr="00586852">
              <w:rPr>
                <w:bCs/>
                <w:sz w:val="24"/>
                <w:szCs w:val="24"/>
              </w:rPr>
              <w:t xml:space="preserve"> образования  Дом детского творчества пгт. </w:t>
            </w:r>
            <w:proofErr w:type="gramStart"/>
            <w:r w:rsidRPr="00586852">
              <w:rPr>
                <w:bCs/>
                <w:sz w:val="24"/>
                <w:szCs w:val="24"/>
              </w:rPr>
              <w:t>Афанасьево  Кировской</w:t>
            </w:r>
            <w:proofErr w:type="gramEnd"/>
            <w:r w:rsidRPr="00586852">
              <w:rPr>
                <w:bCs/>
                <w:sz w:val="24"/>
                <w:szCs w:val="24"/>
              </w:rPr>
              <w:t xml:space="preserve"> области”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26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</w:t>
            </w:r>
            <w:proofErr w:type="gramStart"/>
            <w:r w:rsidRPr="00586852">
              <w:rPr>
                <w:bCs/>
                <w:sz w:val="24"/>
                <w:szCs w:val="24"/>
              </w:rPr>
              <w:t xml:space="preserve">общеобразовательном  </w:t>
            </w:r>
            <w:r w:rsidRPr="00586852">
              <w:rPr>
                <w:bCs/>
                <w:sz w:val="24"/>
                <w:szCs w:val="24"/>
              </w:rPr>
              <w:lastRenderedPageBreak/>
              <w:t>учреждении</w:t>
            </w:r>
            <w:proofErr w:type="gramEnd"/>
            <w:r w:rsidRPr="00586852">
              <w:rPr>
                <w:bCs/>
                <w:sz w:val="24"/>
                <w:szCs w:val="24"/>
              </w:rPr>
              <w:t xml:space="preserve"> средней общеобразовательной школы с. </w:t>
            </w:r>
            <w:proofErr w:type="spellStart"/>
            <w:r w:rsidRPr="00586852">
              <w:rPr>
                <w:bCs/>
                <w:sz w:val="24"/>
                <w:szCs w:val="24"/>
              </w:rPr>
              <w:t>Гордино</w:t>
            </w:r>
            <w:proofErr w:type="spellEnd"/>
            <w:r w:rsidRPr="00586852">
              <w:rPr>
                <w:bCs/>
                <w:sz w:val="24"/>
                <w:szCs w:val="24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12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дошкольном </w:t>
            </w:r>
            <w:proofErr w:type="gramStart"/>
            <w:r w:rsidRPr="00586852">
              <w:rPr>
                <w:bCs/>
                <w:sz w:val="24"/>
                <w:szCs w:val="24"/>
              </w:rPr>
              <w:t>образовательном  учреждении</w:t>
            </w:r>
            <w:proofErr w:type="gramEnd"/>
            <w:r w:rsidRPr="00586852">
              <w:rPr>
                <w:bCs/>
                <w:sz w:val="24"/>
                <w:szCs w:val="24"/>
              </w:rPr>
              <w:t xml:space="preserve"> детский сад "Улыбка" с. Бисерово Афанасьевского муниципального округа Кировской области”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586852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586852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97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28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дошкольном </w:t>
            </w:r>
            <w:proofErr w:type="gramStart"/>
            <w:r w:rsidRPr="00586852">
              <w:rPr>
                <w:bCs/>
                <w:sz w:val="24"/>
                <w:szCs w:val="24"/>
              </w:rPr>
              <w:t>образовательном  учреждении</w:t>
            </w:r>
            <w:proofErr w:type="gramEnd"/>
            <w:r w:rsidRPr="00586852">
              <w:rPr>
                <w:bCs/>
                <w:sz w:val="24"/>
                <w:szCs w:val="24"/>
              </w:rPr>
              <w:t xml:space="preserve"> детский сад "Родничок" с. </w:t>
            </w:r>
            <w:proofErr w:type="spellStart"/>
            <w:r w:rsidRPr="00586852">
              <w:rPr>
                <w:bCs/>
                <w:sz w:val="24"/>
                <w:szCs w:val="24"/>
              </w:rPr>
              <w:t>Гордино</w:t>
            </w:r>
            <w:proofErr w:type="spellEnd"/>
            <w:r w:rsidRPr="00586852">
              <w:rPr>
                <w:bCs/>
                <w:sz w:val="24"/>
                <w:szCs w:val="24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586852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586852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586852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96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586852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дошкольном образовательном учреждении детский сад №1 "Рябинка" пгт. Афанасьево Кировской области”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78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30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>Отдельное мероприятие “Предоставление гранта муниципальным общеобразовательным организациям Кировской области, подготовившим обучающихся к сдаче единого государственного экзамена по математике (профильный уровень) и (или) физике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25,00</w:t>
            </w:r>
          </w:p>
        </w:tc>
        <w:tc>
          <w:tcPr>
            <w:tcW w:w="2268" w:type="dxa"/>
            <w:vMerge w:val="restart"/>
            <w:hideMark/>
          </w:tcPr>
          <w:p w:rsidR="0038081E" w:rsidRPr="00586852" w:rsidRDefault="0038081E" w:rsidP="00F2081E">
            <w:pPr>
              <w:rPr>
                <w:sz w:val="22"/>
                <w:szCs w:val="22"/>
              </w:rPr>
            </w:pPr>
            <w:proofErr w:type="gramStart"/>
            <w:r w:rsidRPr="00586852">
              <w:rPr>
                <w:sz w:val="22"/>
                <w:szCs w:val="22"/>
              </w:rPr>
              <w:t>предоставление</w:t>
            </w:r>
            <w:proofErr w:type="gramEnd"/>
            <w:r w:rsidRPr="00586852">
              <w:rPr>
                <w:sz w:val="22"/>
                <w:szCs w:val="22"/>
              </w:rPr>
              <w:t xml:space="preserve"> гранта муниципальным общеобразовательным организациям,  подготовившим обучающихся к сдаче единого государственного экзамена по математике (профильный уровень) и (или) физике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25,00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</w:t>
            </w:r>
            <w:r w:rsidRPr="00586852">
              <w:rPr>
                <w:bCs/>
                <w:sz w:val="24"/>
                <w:szCs w:val="24"/>
              </w:rPr>
              <w:lastRenderedPageBreak/>
              <w:t xml:space="preserve">технического состояния зданий), в муниципальном </w:t>
            </w:r>
            <w:proofErr w:type="gramStart"/>
            <w:r w:rsidRPr="00586852">
              <w:rPr>
                <w:bCs/>
                <w:sz w:val="24"/>
                <w:szCs w:val="24"/>
              </w:rPr>
              <w:t>бюджетном  общеобразовательном</w:t>
            </w:r>
            <w:proofErr w:type="gramEnd"/>
            <w:r w:rsidRPr="00586852">
              <w:rPr>
                <w:bCs/>
                <w:sz w:val="24"/>
                <w:szCs w:val="24"/>
              </w:rPr>
              <w:t xml:space="preserve"> учреждении средней общеобразовательной школы </w:t>
            </w:r>
            <w:proofErr w:type="spellStart"/>
            <w:r w:rsidRPr="00586852">
              <w:rPr>
                <w:bCs/>
                <w:sz w:val="24"/>
                <w:szCs w:val="24"/>
              </w:rPr>
              <w:t>с.Бисерово</w:t>
            </w:r>
            <w:proofErr w:type="spellEnd"/>
            <w:r w:rsidRPr="00586852">
              <w:rPr>
                <w:bCs/>
                <w:sz w:val="24"/>
                <w:szCs w:val="24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9802D4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373,8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Выполнение предписаний надзорных органов, и приведенных в соответствие с требованиями, предъявляемыми в </w:t>
            </w:r>
            <w:r w:rsidRPr="00117E28">
              <w:rPr>
                <w:sz w:val="24"/>
                <w:szCs w:val="24"/>
              </w:rPr>
              <w:lastRenderedPageBreak/>
              <w:t>процессе эксплуатации 100%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9802D4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370,0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9802D4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3,8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96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средней общеобразовательной школы </w:t>
            </w:r>
            <w:proofErr w:type="spellStart"/>
            <w:r w:rsidRPr="00586852">
              <w:rPr>
                <w:bCs/>
                <w:sz w:val="24"/>
                <w:szCs w:val="24"/>
              </w:rPr>
              <w:t>с.Гордино</w:t>
            </w:r>
            <w:proofErr w:type="spellEnd"/>
            <w:r w:rsidRPr="00586852">
              <w:rPr>
                <w:bCs/>
                <w:sz w:val="24"/>
                <w:szCs w:val="24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136,40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135,00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1,40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87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7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33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средней общеобразовательной школы </w:t>
            </w:r>
            <w:proofErr w:type="spellStart"/>
            <w:r w:rsidRPr="00586852">
              <w:rPr>
                <w:bCs/>
                <w:sz w:val="24"/>
                <w:szCs w:val="24"/>
              </w:rPr>
              <w:t>с.Пашино</w:t>
            </w:r>
            <w:proofErr w:type="spellEnd"/>
            <w:r w:rsidRPr="00586852">
              <w:rPr>
                <w:bCs/>
                <w:sz w:val="24"/>
                <w:szCs w:val="24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404,10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400,00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4,10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84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34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 xml:space="preserve">Отдельное мероприятие </w:t>
            </w:r>
            <w:r w:rsidRPr="00586852">
              <w:rPr>
                <w:bCs/>
                <w:sz w:val="24"/>
                <w:szCs w:val="24"/>
              </w:rPr>
              <w:lastRenderedPageBreak/>
              <w:t xml:space="preserve">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основной общеобразовательной школы п. </w:t>
            </w:r>
            <w:proofErr w:type="gramStart"/>
            <w:r w:rsidRPr="00586852">
              <w:rPr>
                <w:bCs/>
                <w:sz w:val="24"/>
                <w:szCs w:val="24"/>
              </w:rPr>
              <w:t>Бор  Афанасьевского</w:t>
            </w:r>
            <w:proofErr w:type="gramEnd"/>
            <w:r w:rsidRPr="00586852">
              <w:rPr>
                <w:bCs/>
                <w:sz w:val="24"/>
                <w:szCs w:val="24"/>
              </w:rPr>
              <w:t xml:space="preserve"> муниципального округа Кировской области”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 xml:space="preserve">Экономический </w:t>
            </w:r>
            <w:r w:rsidRPr="00117E28">
              <w:rPr>
                <w:sz w:val="24"/>
                <w:szCs w:val="24"/>
              </w:rPr>
              <w:lastRenderedPageBreak/>
              <w:t xml:space="preserve">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80,90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Выполнение </w:t>
            </w:r>
            <w:r w:rsidRPr="00117E28">
              <w:rPr>
                <w:sz w:val="24"/>
                <w:szCs w:val="24"/>
              </w:rPr>
              <w:lastRenderedPageBreak/>
              <w:t>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80,00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0,90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825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35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основной общеобразовательной школы </w:t>
            </w:r>
            <w:proofErr w:type="spellStart"/>
            <w:r w:rsidRPr="00586852">
              <w:rPr>
                <w:bCs/>
                <w:sz w:val="24"/>
                <w:szCs w:val="24"/>
              </w:rPr>
              <w:t>д.Ванино</w:t>
            </w:r>
            <w:proofErr w:type="spellEnd"/>
            <w:r w:rsidRPr="00586852">
              <w:rPr>
                <w:bCs/>
                <w:sz w:val="24"/>
                <w:szCs w:val="24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91,00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90,00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72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36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586852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</w:t>
            </w:r>
            <w:r w:rsidRPr="00586852">
              <w:rPr>
                <w:bCs/>
                <w:sz w:val="24"/>
                <w:szCs w:val="24"/>
              </w:rPr>
              <w:lastRenderedPageBreak/>
              <w:t>основной общеобразовательной школы д. Илюши Афанасьевского муниципального округа Кировской области”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101,10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100,00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1,10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72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A23D13">
            <w:pPr>
              <w:rPr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основной общеобразовательной школы п. </w:t>
            </w:r>
            <w:proofErr w:type="spellStart"/>
            <w:r w:rsidRPr="00586852">
              <w:rPr>
                <w:bCs/>
                <w:sz w:val="24"/>
                <w:szCs w:val="24"/>
              </w:rPr>
              <w:t>Лытка</w:t>
            </w:r>
            <w:proofErr w:type="spellEnd"/>
            <w:r w:rsidRPr="00586852">
              <w:rPr>
                <w:bCs/>
                <w:sz w:val="24"/>
                <w:szCs w:val="24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91,00</w:t>
            </w:r>
          </w:p>
        </w:tc>
        <w:tc>
          <w:tcPr>
            <w:tcW w:w="2268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90,00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69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bottom w:val="single" w:sz="4" w:space="0" w:color="000000" w:themeColor="text1"/>
            </w:tcBorders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 w:val="restart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38</w:t>
            </w:r>
          </w:p>
        </w:tc>
        <w:tc>
          <w:tcPr>
            <w:tcW w:w="3970" w:type="dxa"/>
            <w:vMerge w:val="restart"/>
            <w:hideMark/>
          </w:tcPr>
          <w:p w:rsidR="0038081E" w:rsidRPr="00586852" w:rsidRDefault="0038081E" w:rsidP="00F2081E">
            <w:pPr>
              <w:rPr>
                <w:bCs/>
                <w:sz w:val="24"/>
                <w:szCs w:val="24"/>
              </w:rPr>
            </w:pPr>
            <w:r w:rsidRPr="00586852">
              <w:rPr>
                <w:bCs/>
                <w:sz w:val="24"/>
                <w:szCs w:val="24"/>
              </w:rPr>
              <w:t>Отдельное мероприятие 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организаций"</w:t>
            </w:r>
          </w:p>
        </w:tc>
        <w:tc>
          <w:tcPr>
            <w:tcW w:w="2099" w:type="dxa"/>
            <w:vMerge w:val="restart"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8081E" w:rsidRPr="00117E28" w:rsidRDefault="0038081E" w:rsidP="00586852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noWrap/>
            <w:hideMark/>
          </w:tcPr>
          <w:p w:rsidR="0038081E" w:rsidRPr="00117E28" w:rsidRDefault="0038081E" w:rsidP="00586852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209,70</w:t>
            </w:r>
          </w:p>
        </w:tc>
        <w:tc>
          <w:tcPr>
            <w:tcW w:w="2268" w:type="dxa"/>
            <w:vMerge w:val="restart"/>
            <w:hideMark/>
          </w:tcPr>
          <w:p w:rsidR="0038081E" w:rsidRPr="00586852" w:rsidRDefault="0038081E" w:rsidP="00F2081E">
            <w:pPr>
              <w:rPr>
                <w:sz w:val="22"/>
                <w:szCs w:val="22"/>
              </w:rPr>
            </w:pPr>
            <w:r w:rsidRPr="00586852">
              <w:rPr>
                <w:sz w:val="22"/>
                <w:szCs w:val="22"/>
              </w:rPr>
              <w:t xml:space="preserve">Обеспечение выплат ежемесячного денежного вознаграждения советникам </w:t>
            </w:r>
            <w:proofErr w:type="gramStart"/>
            <w:r w:rsidRPr="00586852">
              <w:rPr>
                <w:sz w:val="22"/>
                <w:szCs w:val="22"/>
              </w:rPr>
              <w:t>директоров  в</w:t>
            </w:r>
            <w:proofErr w:type="gramEnd"/>
            <w:r w:rsidRPr="00586852">
              <w:rPr>
                <w:sz w:val="22"/>
                <w:szCs w:val="22"/>
              </w:rPr>
              <w:t xml:space="preserve"> муниципальных общеобразовательных организаций 100%</w:t>
            </w: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209,70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38081E" w:rsidRPr="00117E28" w:rsidTr="00A23D13">
        <w:trPr>
          <w:trHeight w:val="300"/>
        </w:trPr>
        <w:tc>
          <w:tcPr>
            <w:tcW w:w="816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38081E" w:rsidRPr="00586852" w:rsidRDefault="0038081E" w:rsidP="00F2081E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38081E" w:rsidRPr="00117E28" w:rsidRDefault="0038081E" w:rsidP="00F2081E">
            <w:pPr>
              <w:rPr>
                <w:sz w:val="24"/>
                <w:szCs w:val="24"/>
              </w:rPr>
            </w:pPr>
          </w:p>
        </w:tc>
      </w:tr>
      <w:tr w:rsidR="00C91EE8" w:rsidRPr="00117E28" w:rsidTr="00A23D13">
        <w:trPr>
          <w:trHeight w:val="467"/>
        </w:trPr>
        <w:tc>
          <w:tcPr>
            <w:tcW w:w="816" w:type="dxa"/>
            <w:vMerge w:val="restart"/>
            <w:hideMark/>
          </w:tcPr>
          <w:p w:rsidR="00C91EE8" w:rsidRPr="00117E28" w:rsidRDefault="00C91EE8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39</w:t>
            </w:r>
          </w:p>
        </w:tc>
        <w:tc>
          <w:tcPr>
            <w:tcW w:w="3970" w:type="dxa"/>
            <w:vMerge w:val="restart"/>
            <w:hideMark/>
          </w:tcPr>
          <w:p w:rsidR="00C91EE8" w:rsidRPr="00586852" w:rsidRDefault="00C91EE8" w:rsidP="00F2081E">
            <w:pPr>
              <w:rPr>
                <w:bCs/>
                <w:sz w:val="24"/>
                <w:szCs w:val="24"/>
              </w:rPr>
            </w:pPr>
            <w:r w:rsidRPr="00586852">
              <w:rPr>
                <w:sz w:val="24"/>
                <w:szCs w:val="24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</w:t>
            </w:r>
            <w:r w:rsidRPr="00586852">
              <w:rPr>
                <w:sz w:val="24"/>
                <w:szCs w:val="24"/>
              </w:rPr>
              <w:lastRenderedPageBreak/>
              <w:t>бюджетном общеобразовательном учреждении средней общеобразовательной школе с. Бисерово Афанасьевского муниципального округа Кировской области”</w:t>
            </w:r>
          </w:p>
        </w:tc>
        <w:tc>
          <w:tcPr>
            <w:tcW w:w="2099" w:type="dxa"/>
            <w:vMerge w:val="restart"/>
            <w:hideMark/>
          </w:tcPr>
          <w:p w:rsidR="00C91EE8" w:rsidRPr="00117E28" w:rsidRDefault="00C91EE8" w:rsidP="0061393A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384" w:type="dxa"/>
            <w:vMerge w:val="restart"/>
            <w:hideMark/>
          </w:tcPr>
          <w:p w:rsidR="00C91EE8" w:rsidRPr="00117E28" w:rsidRDefault="00C91EE8" w:rsidP="00117E28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01.01.2024</w:t>
            </w:r>
          </w:p>
        </w:tc>
        <w:tc>
          <w:tcPr>
            <w:tcW w:w="1384" w:type="dxa"/>
            <w:vMerge w:val="restart"/>
            <w:hideMark/>
          </w:tcPr>
          <w:p w:rsidR="00C91EE8" w:rsidRPr="00117E28" w:rsidRDefault="00C91EE8" w:rsidP="00117E28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31.12.2024</w:t>
            </w:r>
          </w:p>
        </w:tc>
        <w:tc>
          <w:tcPr>
            <w:tcW w:w="1926" w:type="dxa"/>
            <w:noWrap/>
            <w:hideMark/>
          </w:tcPr>
          <w:p w:rsidR="00C91EE8" w:rsidRPr="00117E28" w:rsidRDefault="00C91EE8" w:rsidP="0061393A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noWrap/>
            <w:hideMark/>
          </w:tcPr>
          <w:p w:rsidR="00C91EE8" w:rsidRPr="00117E28" w:rsidRDefault="00C91EE8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1 315,0</w:t>
            </w:r>
          </w:p>
        </w:tc>
        <w:tc>
          <w:tcPr>
            <w:tcW w:w="2268" w:type="dxa"/>
            <w:vMerge w:val="restart"/>
            <w:hideMark/>
          </w:tcPr>
          <w:p w:rsidR="00C91EE8" w:rsidRPr="00117E28" w:rsidRDefault="00D972B8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 xml:space="preserve">Выполнение предписаний надзорных органов, и приведенных в соответствие с требованиями, предъявляемыми </w:t>
            </w:r>
            <w:r w:rsidR="0076586D" w:rsidRPr="00117E28">
              <w:rPr>
                <w:sz w:val="24"/>
                <w:szCs w:val="24"/>
              </w:rPr>
              <w:t xml:space="preserve">к </w:t>
            </w:r>
            <w:r w:rsidR="0076586D" w:rsidRPr="00117E28">
              <w:rPr>
                <w:sz w:val="24"/>
                <w:szCs w:val="24"/>
              </w:rPr>
              <w:lastRenderedPageBreak/>
              <w:t xml:space="preserve">безопасности </w:t>
            </w:r>
            <w:r w:rsidRPr="00117E28">
              <w:rPr>
                <w:sz w:val="24"/>
                <w:szCs w:val="24"/>
              </w:rPr>
              <w:t>в процессе эксплуатации 100%</w:t>
            </w:r>
          </w:p>
        </w:tc>
      </w:tr>
      <w:tr w:rsidR="00C91EE8" w:rsidRPr="00117E28" w:rsidTr="00A23D13">
        <w:trPr>
          <w:trHeight w:val="404"/>
        </w:trPr>
        <w:tc>
          <w:tcPr>
            <w:tcW w:w="816" w:type="dxa"/>
            <w:vMerge/>
            <w:hideMark/>
          </w:tcPr>
          <w:p w:rsidR="00C91EE8" w:rsidRPr="00117E28" w:rsidRDefault="00C91EE8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C91EE8" w:rsidRPr="00117E28" w:rsidRDefault="00C91EE8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C91EE8" w:rsidRPr="00117E28" w:rsidRDefault="00C91EE8" w:rsidP="0061393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C91EE8" w:rsidRPr="00117E28" w:rsidRDefault="00C91EE8" w:rsidP="0061393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C91EE8" w:rsidRPr="00117E28" w:rsidRDefault="00C91EE8" w:rsidP="0061393A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C91EE8" w:rsidRPr="00117E28" w:rsidRDefault="00C91EE8" w:rsidP="0061393A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0" w:type="dxa"/>
            <w:noWrap/>
            <w:hideMark/>
          </w:tcPr>
          <w:p w:rsidR="00C91EE8" w:rsidRPr="00117E28" w:rsidRDefault="00C91EE8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C91EE8" w:rsidRPr="00117E28" w:rsidRDefault="00C91EE8" w:rsidP="00F2081E">
            <w:pPr>
              <w:rPr>
                <w:sz w:val="24"/>
                <w:szCs w:val="24"/>
              </w:rPr>
            </w:pPr>
          </w:p>
        </w:tc>
      </w:tr>
      <w:tr w:rsidR="00C91EE8" w:rsidRPr="00117E28" w:rsidTr="00A23D13">
        <w:trPr>
          <w:trHeight w:val="410"/>
        </w:trPr>
        <w:tc>
          <w:tcPr>
            <w:tcW w:w="816" w:type="dxa"/>
            <w:vMerge/>
            <w:hideMark/>
          </w:tcPr>
          <w:p w:rsidR="00C91EE8" w:rsidRPr="00117E28" w:rsidRDefault="00C91EE8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C91EE8" w:rsidRPr="00117E28" w:rsidRDefault="00C91EE8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C91EE8" w:rsidRPr="00117E28" w:rsidRDefault="00C91EE8" w:rsidP="0061393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C91EE8" w:rsidRPr="00117E28" w:rsidRDefault="00C91EE8" w:rsidP="0061393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C91EE8" w:rsidRPr="00117E28" w:rsidRDefault="00C91EE8" w:rsidP="0061393A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C91EE8" w:rsidRPr="00117E28" w:rsidRDefault="00C91EE8" w:rsidP="0061393A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0" w:type="dxa"/>
            <w:noWrap/>
            <w:hideMark/>
          </w:tcPr>
          <w:p w:rsidR="00C91EE8" w:rsidRPr="00117E28" w:rsidRDefault="00C91EE8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1 301,8</w:t>
            </w:r>
          </w:p>
        </w:tc>
        <w:tc>
          <w:tcPr>
            <w:tcW w:w="2268" w:type="dxa"/>
            <w:vMerge/>
            <w:hideMark/>
          </w:tcPr>
          <w:p w:rsidR="00C91EE8" w:rsidRPr="00117E28" w:rsidRDefault="00C91EE8" w:rsidP="00F2081E">
            <w:pPr>
              <w:rPr>
                <w:sz w:val="24"/>
                <w:szCs w:val="24"/>
              </w:rPr>
            </w:pPr>
          </w:p>
        </w:tc>
      </w:tr>
      <w:tr w:rsidR="00C91EE8" w:rsidRPr="00117E28" w:rsidTr="00A23D13">
        <w:trPr>
          <w:trHeight w:val="415"/>
        </w:trPr>
        <w:tc>
          <w:tcPr>
            <w:tcW w:w="816" w:type="dxa"/>
            <w:vMerge/>
            <w:hideMark/>
          </w:tcPr>
          <w:p w:rsidR="00C91EE8" w:rsidRPr="00117E28" w:rsidRDefault="00C91EE8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C91EE8" w:rsidRPr="00117E28" w:rsidRDefault="00C91EE8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C91EE8" w:rsidRPr="00117E28" w:rsidRDefault="00C91EE8" w:rsidP="0061393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C91EE8" w:rsidRPr="00117E28" w:rsidRDefault="00C91EE8" w:rsidP="0061393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C91EE8" w:rsidRPr="00117E28" w:rsidRDefault="00C91EE8" w:rsidP="0061393A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C91EE8" w:rsidRPr="00117E28" w:rsidRDefault="00C91EE8" w:rsidP="0061393A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0" w:type="dxa"/>
            <w:noWrap/>
            <w:hideMark/>
          </w:tcPr>
          <w:p w:rsidR="00C91EE8" w:rsidRPr="00117E28" w:rsidRDefault="00C91EE8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13,2</w:t>
            </w:r>
          </w:p>
        </w:tc>
        <w:tc>
          <w:tcPr>
            <w:tcW w:w="2268" w:type="dxa"/>
            <w:vMerge/>
            <w:hideMark/>
          </w:tcPr>
          <w:p w:rsidR="00C91EE8" w:rsidRPr="00117E28" w:rsidRDefault="00C91EE8" w:rsidP="00F2081E">
            <w:pPr>
              <w:rPr>
                <w:sz w:val="24"/>
                <w:szCs w:val="24"/>
              </w:rPr>
            </w:pPr>
          </w:p>
        </w:tc>
      </w:tr>
      <w:tr w:rsidR="00C91EE8" w:rsidRPr="00117E28" w:rsidTr="00A23D13">
        <w:trPr>
          <w:trHeight w:val="1482"/>
        </w:trPr>
        <w:tc>
          <w:tcPr>
            <w:tcW w:w="816" w:type="dxa"/>
            <w:vMerge/>
            <w:hideMark/>
          </w:tcPr>
          <w:p w:rsidR="00C91EE8" w:rsidRPr="00117E28" w:rsidRDefault="00C91EE8" w:rsidP="00F2081E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:rsidR="00C91EE8" w:rsidRPr="00117E28" w:rsidRDefault="00C91EE8" w:rsidP="00F2081E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C91EE8" w:rsidRPr="00117E28" w:rsidRDefault="00C91EE8" w:rsidP="0061393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hideMark/>
          </w:tcPr>
          <w:p w:rsidR="00C91EE8" w:rsidRPr="00117E28" w:rsidRDefault="00C91EE8" w:rsidP="0061393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C91EE8" w:rsidRPr="00117E28" w:rsidRDefault="00C91EE8" w:rsidP="0061393A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C91EE8" w:rsidRPr="00117E28" w:rsidRDefault="00C91EE8" w:rsidP="0061393A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0" w:type="dxa"/>
            <w:noWrap/>
            <w:hideMark/>
          </w:tcPr>
          <w:p w:rsidR="00C91EE8" w:rsidRPr="00117E28" w:rsidRDefault="00C91EE8" w:rsidP="00F2081E">
            <w:pPr>
              <w:rPr>
                <w:sz w:val="24"/>
                <w:szCs w:val="24"/>
              </w:rPr>
            </w:pPr>
            <w:r w:rsidRPr="00117E28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Merge/>
            <w:hideMark/>
          </w:tcPr>
          <w:p w:rsidR="00C91EE8" w:rsidRPr="00117E28" w:rsidRDefault="00C91EE8" w:rsidP="00F2081E">
            <w:pPr>
              <w:rPr>
                <w:sz w:val="24"/>
                <w:szCs w:val="24"/>
              </w:rPr>
            </w:pPr>
          </w:p>
        </w:tc>
      </w:tr>
    </w:tbl>
    <w:p w:rsidR="0038081E" w:rsidRPr="00117E28" w:rsidRDefault="0038081E" w:rsidP="0038081E">
      <w:pPr>
        <w:rPr>
          <w:sz w:val="24"/>
          <w:szCs w:val="24"/>
        </w:rPr>
      </w:pPr>
    </w:p>
    <w:p w:rsidR="0038081E" w:rsidRPr="00117E28" w:rsidRDefault="0038081E" w:rsidP="0038081E">
      <w:pPr>
        <w:rPr>
          <w:sz w:val="24"/>
          <w:szCs w:val="24"/>
        </w:rPr>
      </w:pPr>
    </w:p>
    <w:p w:rsidR="007970D0" w:rsidRPr="00117E28" w:rsidRDefault="007970D0">
      <w:pPr>
        <w:rPr>
          <w:sz w:val="24"/>
          <w:szCs w:val="24"/>
        </w:rPr>
      </w:pPr>
    </w:p>
    <w:sectPr w:rsidR="007970D0" w:rsidRPr="00117E28" w:rsidSect="00F2081E">
      <w:pgSz w:w="16838" w:h="11906" w:orient="landscape"/>
      <w:pgMar w:top="567" w:right="851" w:bottom="709" w:left="1134" w:header="708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852" w:rsidRDefault="00586852" w:rsidP="004F7F46">
      <w:r>
        <w:separator/>
      </w:r>
    </w:p>
  </w:endnote>
  <w:endnote w:type="continuationSeparator" w:id="0">
    <w:p w:rsidR="00586852" w:rsidRDefault="00586852" w:rsidP="004F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852" w:rsidRDefault="00586852" w:rsidP="00271426">
    <w:pPr>
      <w:pStyle w:val="aa"/>
    </w:pPr>
    <w:r>
      <w:t>12.11.2024/</w:t>
    </w:r>
    <w:r w:rsidR="000F6656">
      <w:fldChar w:fldCharType="begin"/>
    </w:r>
    <w:r w:rsidR="000F6656">
      <w:instrText xml:space="preserve"> FILENAME \p \* MERGEFORMAT </w:instrText>
    </w:r>
    <w:r w:rsidR="000F6656">
      <w:fldChar w:fldCharType="separate"/>
    </w:r>
    <w:r>
      <w:rPr>
        <w:noProof/>
      </w:rPr>
      <w:t>X:\64.Delo2 (Белева ЕВ)\распоряжения, постановления 2024\G1505.docx</w:t>
    </w:r>
    <w:r w:rsidR="000F6656">
      <w:rPr>
        <w:noProof/>
      </w:rPr>
      <w:fldChar w:fldCharType="end"/>
    </w:r>
    <w:r>
      <w:t xml:space="preserve"> </w:t>
    </w:r>
  </w:p>
  <w:p w:rsidR="00586852" w:rsidRPr="00631A7B" w:rsidRDefault="00586852" w:rsidP="00631A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852" w:rsidRDefault="00586852" w:rsidP="004F7F46">
      <w:r>
        <w:separator/>
      </w:r>
    </w:p>
  </w:footnote>
  <w:footnote w:type="continuationSeparator" w:id="0">
    <w:p w:rsidR="00586852" w:rsidRDefault="00586852" w:rsidP="004F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F469A"/>
    <w:multiLevelType w:val="hybridMultilevel"/>
    <w:tmpl w:val="A1CED5C6"/>
    <w:lvl w:ilvl="0" w:tplc="BAC81ED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48F6664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89AE99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79AABE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21E223B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9B04766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320A2BC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577A607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B38224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81E"/>
    <w:rsid w:val="00000273"/>
    <w:rsid w:val="00001122"/>
    <w:rsid w:val="000011A7"/>
    <w:rsid w:val="00001725"/>
    <w:rsid w:val="00001A6B"/>
    <w:rsid w:val="00001BCF"/>
    <w:rsid w:val="00001C5F"/>
    <w:rsid w:val="00001F73"/>
    <w:rsid w:val="00002CBD"/>
    <w:rsid w:val="0000320A"/>
    <w:rsid w:val="00004087"/>
    <w:rsid w:val="000040AC"/>
    <w:rsid w:val="0000442D"/>
    <w:rsid w:val="000050FA"/>
    <w:rsid w:val="00005796"/>
    <w:rsid w:val="00005EB4"/>
    <w:rsid w:val="00007895"/>
    <w:rsid w:val="00007DE3"/>
    <w:rsid w:val="00007FF7"/>
    <w:rsid w:val="000105E8"/>
    <w:rsid w:val="00010E5F"/>
    <w:rsid w:val="00011387"/>
    <w:rsid w:val="000117A1"/>
    <w:rsid w:val="00011B9D"/>
    <w:rsid w:val="00012404"/>
    <w:rsid w:val="0001242C"/>
    <w:rsid w:val="00012A93"/>
    <w:rsid w:val="000134A6"/>
    <w:rsid w:val="00013D1B"/>
    <w:rsid w:val="0001402F"/>
    <w:rsid w:val="00014CE4"/>
    <w:rsid w:val="000150F3"/>
    <w:rsid w:val="0001541A"/>
    <w:rsid w:val="00015970"/>
    <w:rsid w:val="00015A9A"/>
    <w:rsid w:val="00015D37"/>
    <w:rsid w:val="000161B0"/>
    <w:rsid w:val="00016765"/>
    <w:rsid w:val="0001688A"/>
    <w:rsid w:val="0001688E"/>
    <w:rsid w:val="00017CB0"/>
    <w:rsid w:val="000203FE"/>
    <w:rsid w:val="000208E2"/>
    <w:rsid w:val="000208EA"/>
    <w:rsid w:val="00020A03"/>
    <w:rsid w:val="000215B6"/>
    <w:rsid w:val="0002360F"/>
    <w:rsid w:val="00023C34"/>
    <w:rsid w:val="0002426E"/>
    <w:rsid w:val="00024593"/>
    <w:rsid w:val="00024E3C"/>
    <w:rsid w:val="000250FE"/>
    <w:rsid w:val="00025AC9"/>
    <w:rsid w:val="00025FAA"/>
    <w:rsid w:val="0002631B"/>
    <w:rsid w:val="000263A3"/>
    <w:rsid w:val="00026D03"/>
    <w:rsid w:val="0002732A"/>
    <w:rsid w:val="000277A4"/>
    <w:rsid w:val="00027875"/>
    <w:rsid w:val="000279C4"/>
    <w:rsid w:val="000307B1"/>
    <w:rsid w:val="00030BDE"/>
    <w:rsid w:val="00030BEF"/>
    <w:rsid w:val="00030C0B"/>
    <w:rsid w:val="00031326"/>
    <w:rsid w:val="000316D0"/>
    <w:rsid w:val="00033059"/>
    <w:rsid w:val="000336E2"/>
    <w:rsid w:val="000338B7"/>
    <w:rsid w:val="00034927"/>
    <w:rsid w:val="00034AA9"/>
    <w:rsid w:val="00034E07"/>
    <w:rsid w:val="00034F32"/>
    <w:rsid w:val="00035934"/>
    <w:rsid w:val="0003618D"/>
    <w:rsid w:val="000361FC"/>
    <w:rsid w:val="00036AE8"/>
    <w:rsid w:val="000373DC"/>
    <w:rsid w:val="000373E8"/>
    <w:rsid w:val="00037632"/>
    <w:rsid w:val="0003765D"/>
    <w:rsid w:val="000401AD"/>
    <w:rsid w:val="000407F3"/>
    <w:rsid w:val="0004176C"/>
    <w:rsid w:val="000423D5"/>
    <w:rsid w:val="000424CF"/>
    <w:rsid w:val="000425B0"/>
    <w:rsid w:val="00043022"/>
    <w:rsid w:val="00043378"/>
    <w:rsid w:val="000439D3"/>
    <w:rsid w:val="00044887"/>
    <w:rsid w:val="00044AE1"/>
    <w:rsid w:val="00045A73"/>
    <w:rsid w:val="00045D3F"/>
    <w:rsid w:val="0004766B"/>
    <w:rsid w:val="000507E1"/>
    <w:rsid w:val="00050C83"/>
    <w:rsid w:val="000519C3"/>
    <w:rsid w:val="000530CC"/>
    <w:rsid w:val="00053175"/>
    <w:rsid w:val="00053F20"/>
    <w:rsid w:val="000544BB"/>
    <w:rsid w:val="00054C1E"/>
    <w:rsid w:val="000552DB"/>
    <w:rsid w:val="0005545B"/>
    <w:rsid w:val="00055461"/>
    <w:rsid w:val="000555D6"/>
    <w:rsid w:val="00055E83"/>
    <w:rsid w:val="00055F13"/>
    <w:rsid w:val="000574D9"/>
    <w:rsid w:val="00057C64"/>
    <w:rsid w:val="00057D25"/>
    <w:rsid w:val="00060164"/>
    <w:rsid w:val="000607EE"/>
    <w:rsid w:val="00060E0B"/>
    <w:rsid w:val="0006155C"/>
    <w:rsid w:val="00061CA3"/>
    <w:rsid w:val="00062428"/>
    <w:rsid w:val="000626CB"/>
    <w:rsid w:val="00062A52"/>
    <w:rsid w:val="00063F67"/>
    <w:rsid w:val="0006403C"/>
    <w:rsid w:val="00064F57"/>
    <w:rsid w:val="000658AA"/>
    <w:rsid w:val="00066258"/>
    <w:rsid w:val="000666F8"/>
    <w:rsid w:val="0006684C"/>
    <w:rsid w:val="00066FA8"/>
    <w:rsid w:val="0006706F"/>
    <w:rsid w:val="00067331"/>
    <w:rsid w:val="000679E1"/>
    <w:rsid w:val="000700D1"/>
    <w:rsid w:val="0007044A"/>
    <w:rsid w:val="00070516"/>
    <w:rsid w:val="00070F78"/>
    <w:rsid w:val="00071939"/>
    <w:rsid w:val="000719B8"/>
    <w:rsid w:val="00071C06"/>
    <w:rsid w:val="00071E51"/>
    <w:rsid w:val="00071F84"/>
    <w:rsid w:val="00072D1D"/>
    <w:rsid w:val="00072D59"/>
    <w:rsid w:val="000737C5"/>
    <w:rsid w:val="000738D3"/>
    <w:rsid w:val="00073F44"/>
    <w:rsid w:val="000747F5"/>
    <w:rsid w:val="00074D10"/>
    <w:rsid w:val="00074E57"/>
    <w:rsid w:val="0007527B"/>
    <w:rsid w:val="00075831"/>
    <w:rsid w:val="000758B7"/>
    <w:rsid w:val="00075B4A"/>
    <w:rsid w:val="00075B4E"/>
    <w:rsid w:val="00076BAB"/>
    <w:rsid w:val="00076C1C"/>
    <w:rsid w:val="00077441"/>
    <w:rsid w:val="000777A6"/>
    <w:rsid w:val="00077AAE"/>
    <w:rsid w:val="000802E0"/>
    <w:rsid w:val="0008049C"/>
    <w:rsid w:val="00080756"/>
    <w:rsid w:val="00080787"/>
    <w:rsid w:val="000807BB"/>
    <w:rsid w:val="00080801"/>
    <w:rsid w:val="000809ED"/>
    <w:rsid w:val="00081AC0"/>
    <w:rsid w:val="00081F4C"/>
    <w:rsid w:val="0008269B"/>
    <w:rsid w:val="00082745"/>
    <w:rsid w:val="000831C3"/>
    <w:rsid w:val="00083204"/>
    <w:rsid w:val="0008375B"/>
    <w:rsid w:val="00083DEC"/>
    <w:rsid w:val="000848AC"/>
    <w:rsid w:val="00084FFE"/>
    <w:rsid w:val="00085577"/>
    <w:rsid w:val="0008570D"/>
    <w:rsid w:val="00085AA8"/>
    <w:rsid w:val="00085B3E"/>
    <w:rsid w:val="00085BB6"/>
    <w:rsid w:val="00085F7C"/>
    <w:rsid w:val="00086071"/>
    <w:rsid w:val="0008662E"/>
    <w:rsid w:val="000877D7"/>
    <w:rsid w:val="000903B8"/>
    <w:rsid w:val="00090C72"/>
    <w:rsid w:val="00090D16"/>
    <w:rsid w:val="00090D61"/>
    <w:rsid w:val="000917D1"/>
    <w:rsid w:val="0009213A"/>
    <w:rsid w:val="00092AA2"/>
    <w:rsid w:val="000932CA"/>
    <w:rsid w:val="00094B26"/>
    <w:rsid w:val="000952EA"/>
    <w:rsid w:val="00095719"/>
    <w:rsid w:val="000959F7"/>
    <w:rsid w:val="00095B73"/>
    <w:rsid w:val="00095EC0"/>
    <w:rsid w:val="00095FCC"/>
    <w:rsid w:val="000962DE"/>
    <w:rsid w:val="000965E9"/>
    <w:rsid w:val="00096BBA"/>
    <w:rsid w:val="00096F31"/>
    <w:rsid w:val="0009733B"/>
    <w:rsid w:val="000974D0"/>
    <w:rsid w:val="000977C3"/>
    <w:rsid w:val="0009786F"/>
    <w:rsid w:val="000A1044"/>
    <w:rsid w:val="000A167D"/>
    <w:rsid w:val="000A1A75"/>
    <w:rsid w:val="000A2478"/>
    <w:rsid w:val="000A282D"/>
    <w:rsid w:val="000A2B98"/>
    <w:rsid w:val="000A3302"/>
    <w:rsid w:val="000A35B0"/>
    <w:rsid w:val="000A362A"/>
    <w:rsid w:val="000A3D28"/>
    <w:rsid w:val="000A449A"/>
    <w:rsid w:val="000A4A92"/>
    <w:rsid w:val="000A5C66"/>
    <w:rsid w:val="000A5EEC"/>
    <w:rsid w:val="000A5F31"/>
    <w:rsid w:val="000A5F64"/>
    <w:rsid w:val="000A6030"/>
    <w:rsid w:val="000A634A"/>
    <w:rsid w:val="000A6368"/>
    <w:rsid w:val="000A6670"/>
    <w:rsid w:val="000A6AF1"/>
    <w:rsid w:val="000A6AFA"/>
    <w:rsid w:val="000A72A4"/>
    <w:rsid w:val="000A7351"/>
    <w:rsid w:val="000A73FD"/>
    <w:rsid w:val="000A77A3"/>
    <w:rsid w:val="000A7B8B"/>
    <w:rsid w:val="000A7C63"/>
    <w:rsid w:val="000A7E03"/>
    <w:rsid w:val="000B0BB5"/>
    <w:rsid w:val="000B0FF2"/>
    <w:rsid w:val="000B1568"/>
    <w:rsid w:val="000B1ECC"/>
    <w:rsid w:val="000B2C40"/>
    <w:rsid w:val="000B34C3"/>
    <w:rsid w:val="000B3C80"/>
    <w:rsid w:val="000B3F46"/>
    <w:rsid w:val="000B4615"/>
    <w:rsid w:val="000B47C6"/>
    <w:rsid w:val="000B4EC7"/>
    <w:rsid w:val="000B55E4"/>
    <w:rsid w:val="000B5C3E"/>
    <w:rsid w:val="000B5CFC"/>
    <w:rsid w:val="000B5D71"/>
    <w:rsid w:val="000B616F"/>
    <w:rsid w:val="000B66AA"/>
    <w:rsid w:val="000B6DA7"/>
    <w:rsid w:val="000B704F"/>
    <w:rsid w:val="000B73DF"/>
    <w:rsid w:val="000B7E40"/>
    <w:rsid w:val="000B7F46"/>
    <w:rsid w:val="000C013E"/>
    <w:rsid w:val="000C04DE"/>
    <w:rsid w:val="000C071E"/>
    <w:rsid w:val="000C0954"/>
    <w:rsid w:val="000C1857"/>
    <w:rsid w:val="000C20DC"/>
    <w:rsid w:val="000C28E5"/>
    <w:rsid w:val="000C2CB1"/>
    <w:rsid w:val="000C3C91"/>
    <w:rsid w:val="000C4018"/>
    <w:rsid w:val="000C4456"/>
    <w:rsid w:val="000C4D58"/>
    <w:rsid w:val="000C4EC0"/>
    <w:rsid w:val="000C58C6"/>
    <w:rsid w:val="000C5DE1"/>
    <w:rsid w:val="000C688D"/>
    <w:rsid w:val="000C6CE3"/>
    <w:rsid w:val="000C6F2E"/>
    <w:rsid w:val="000C7217"/>
    <w:rsid w:val="000C771A"/>
    <w:rsid w:val="000D021F"/>
    <w:rsid w:val="000D2B30"/>
    <w:rsid w:val="000D2F58"/>
    <w:rsid w:val="000D346B"/>
    <w:rsid w:val="000D372E"/>
    <w:rsid w:val="000D4065"/>
    <w:rsid w:val="000D41A7"/>
    <w:rsid w:val="000D4883"/>
    <w:rsid w:val="000D55D9"/>
    <w:rsid w:val="000D55FA"/>
    <w:rsid w:val="000D5C51"/>
    <w:rsid w:val="000D68C6"/>
    <w:rsid w:val="000D7208"/>
    <w:rsid w:val="000D7352"/>
    <w:rsid w:val="000D742B"/>
    <w:rsid w:val="000E086E"/>
    <w:rsid w:val="000E0FE4"/>
    <w:rsid w:val="000E153C"/>
    <w:rsid w:val="000E173B"/>
    <w:rsid w:val="000E17D7"/>
    <w:rsid w:val="000E2645"/>
    <w:rsid w:val="000E2807"/>
    <w:rsid w:val="000E32F4"/>
    <w:rsid w:val="000E3D74"/>
    <w:rsid w:val="000E3E52"/>
    <w:rsid w:val="000E4C40"/>
    <w:rsid w:val="000E55DB"/>
    <w:rsid w:val="000E571D"/>
    <w:rsid w:val="000E57B2"/>
    <w:rsid w:val="000E5951"/>
    <w:rsid w:val="000E65F8"/>
    <w:rsid w:val="000E66BA"/>
    <w:rsid w:val="000E69E7"/>
    <w:rsid w:val="000E7768"/>
    <w:rsid w:val="000E78A1"/>
    <w:rsid w:val="000E7CBB"/>
    <w:rsid w:val="000F07D5"/>
    <w:rsid w:val="000F0C25"/>
    <w:rsid w:val="000F0ECA"/>
    <w:rsid w:val="000F23F0"/>
    <w:rsid w:val="000F2472"/>
    <w:rsid w:val="000F26B1"/>
    <w:rsid w:val="000F2C19"/>
    <w:rsid w:val="000F3083"/>
    <w:rsid w:val="000F3A07"/>
    <w:rsid w:val="000F3B47"/>
    <w:rsid w:val="000F4484"/>
    <w:rsid w:val="000F4E30"/>
    <w:rsid w:val="000F5440"/>
    <w:rsid w:val="000F59B6"/>
    <w:rsid w:val="000F5AC1"/>
    <w:rsid w:val="000F5BD8"/>
    <w:rsid w:val="000F6656"/>
    <w:rsid w:val="000F6988"/>
    <w:rsid w:val="000F712C"/>
    <w:rsid w:val="000F7C3E"/>
    <w:rsid w:val="001004FB"/>
    <w:rsid w:val="00100E39"/>
    <w:rsid w:val="001011EF"/>
    <w:rsid w:val="00101279"/>
    <w:rsid w:val="00101654"/>
    <w:rsid w:val="00101A81"/>
    <w:rsid w:val="00101DBD"/>
    <w:rsid w:val="00101F42"/>
    <w:rsid w:val="0010232C"/>
    <w:rsid w:val="00102338"/>
    <w:rsid w:val="001023A5"/>
    <w:rsid w:val="00102ADD"/>
    <w:rsid w:val="001039F5"/>
    <w:rsid w:val="001043AE"/>
    <w:rsid w:val="00104DD4"/>
    <w:rsid w:val="00104F40"/>
    <w:rsid w:val="001051CE"/>
    <w:rsid w:val="001051D6"/>
    <w:rsid w:val="0010554F"/>
    <w:rsid w:val="001055D9"/>
    <w:rsid w:val="00105963"/>
    <w:rsid w:val="00105A40"/>
    <w:rsid w:val="00105CFB"/>
    <w:rsid w:val="00105D43"/>
    <w:rsid w:val="0010620E"/>
    <w:rsid w:val="0010696D"/>
    <w:rsid w:val="0010734C"/>
    <w:rsid w:val="00107ACB"/>
    <w:rsid w:val="00107C0C"/>
    <w:rsid w:val="00110116"/>
    <w:rsid w:val="00110656"/>
    <w:rsid w:val="00110839"/>
    <w:rsid w:val="00111006"/>
    <w:rsid w:val="001112D0"/>
    <w:rsid w:val="00111C03"/>
    <w:rsid w:val="00111CB6"/>
    <w:rsid w:val="001120AA"/>
    <w:rsid w:val="001134DE"/>
    <w:rsid w:val="00114011"/>
    <w:rsid w:val="00114128"/>
    <w:rsid w:val="00114209"/>
    <w:rsid w:val="001142C9"/>
    <w:rsid w:val="001147FA"/>
    <w:rsid w:val="00115033"/>
    <w:rsid w:val="001150FC"/>
    <w:rsid w:val="00115447"/>
    <w:rsid w:val="001157CF"/>
    <w:rsid w:val="00115B49"/>
    <w:rsid w:val="00115EE3"/>
    <w:rsid w:val="0011648E"/>
    <w:rsid w:val="00116EEF"/>
    <w:rsid w:val="00116F3D"/>
    <w:rsid w:val="00116F9A"/>
    <w:rsid w:val="001171B7"/>
    <w:rsid w:val="00117E28"/>
    <w:rsid w:val="0012017A"/>
    <w:rsid w:val="001201BA"/>
    <w:rsid w:val="001207D4"/>
    <w:rsid w:val="00120A78"/>
    <w:rsid w:val="001211A7"/>
    <w:rsid w:val="001215BB"/>
    <w:rsid w:val="001216E6"/>
    <w:rsid w:val="00122004"/>
    <w:rsid w:val="001229F6"/>
    <w:rsid w:val="00123405"/>
    <w:rsid w:val="00123DFF"/>
    <w:rsid w:val="00124A9C"/>
    <w:rsid w:val="00125506"/>
    <w:rsid w:val="0012596B"/>
    <w:rsid w:val="00125A38"/>
    <w:rsid w:val="0012637F"/>
    <w:rsid w:val="0012681F"/>
    <w:rsid w:val="00126D85"/>
    <w:rsid w:val="00126E99"/>
    <w:rsid w:val="00127733"/>
    <w:rsid w:val="0012795B"/>
    <w:rsid w:val="00127A00"/>
    <w:rsid w:val="00127AA4"/>
    <w:rsid w:val="00130864"/>
    <w:rsid w:val="00130D1C"/>
    <w:rsid w:val="00130DBD"/>
    <w:rsid w:val="00130E87"/>
    <w:rsid w:val="00131281"/>
    <w:rsid w:val="001312D3"/>
    <w:rsid w:val="0013168C"/>
    <w:rsid w:val="00131FFB"/>
    <w:rsid w:val="00132100"/>
    <w:rsid w:val="001322B3"/>
    <w:rsid w:val="0013245B"/>
    <w:rsid w:val="001325D6"/>
    <w:rsid w:val="00132F23"/>
    <w:rsid w:val="0013392D"/>
    <w:rsid w:val="00133A1E"/>
    <w:rsid w:val="00134115"/>
    <w:rsid w:val="0013503D"/>
    <w:rsid w:val="0013559E"/>
    <w:rsid w:val="00136228"/>
    <w:rsid w:val="00136248"/>
    <w:rsid w:val="00136349"/>
    <w:rsid w:val="00136545"/>
    <w:rsid w:val="00136B3E"/>
    <w:rsid w:val="00136D5B"/>
    <w:rsid w:val="00137585"/>
    <w:rsid w:val="0013786B"/>
    <w:rsid w:val="00137B0B"/>
    <w:rsid w:val="001408AF"/>
    <w:rsid w:val="0014147C"/>
    <w:rsid w:val="00142AEE"/>
    <w:rsid w:val="00142FFE"/>
    <w:rsid w:val="0014310A"/>
    <w:rsid w:val="00143622"/>
    <w:rsid w:val="0014367B"/>
    <w:rsid w:val="00143706"/>
    <w:rsid w:val="00143F9B"/>
    <w:rsid w:val="001442B4"/>
    <w:rsid w:val="00144B72"/>
    <w:rsid w:val="00144F32"/>
    <w:rsid w:val="0014503B"/>
    <w:rsid w:val="00145079"/>
    <w:rsid w:val="001450DF"/>
    <w:rsid w:val="0014532F"/>
    <w:rsid w:val="00145376"/>
    <w:rsid w:val="001454A2"/>
    <w:rsid w:val="0014558A"/>
    <w:rsid w:val="0014624C"/>
    <w:rsid w:val="00147D60"/>
    <w:rsid w:val="00150236"/>
    <w:rsid w:val="00150477"/>
    <w:rsid w:val="00150902"/>
    <w:rsid w:val="00150994"/>
    <w:rsid w:val="00151D9D"/>
    <w:rsid w:val="00151EDF"/>
    <w:rsid w:val="00152142"/>
    <w:rsid w:val="00152491"/>
    <w:rsid w:val="00152ADB"/>
    <w:rsid w:val="00152F38"/>
    <w:rsid w:val="001532CD"/>
    <w:rsid w:val="00153BBD"/>
    <w:rsid w:val="00154310"/>
    <w:rsid w:val="001549AB"/>
    <w:rsid w:val="00154AB8"/>
    <w:rsid w:val="00154EB4"/>
    <w:rsid w:val="001553AF"/>
    <w:rsid w:val="00155D2E"/>
    <w:rsid w:val="00156F9E"/>
    <w:rsid w:val="00157E87"/>
    <w:rsid w:val="001602DF"/>
    <w:rsid w:val="0016035B"/>
    <w:rsid w:val="00160BED"/>
    <w:rsid w:val="00160D7C"/>
    <w:rsid w:val="00161860"/>
    <w:rsid w:val="00161D3C"/>
    <w:rsid w:val="00161E90"/>
    <w:rsid w:val="00162A52"/>
    <w:rsid w:val="00163730"/>
    <w:rsid w:val="00163A51"/>
    <w:rsid w:val="00163AFB"/>
    <w:rsid w:val="0016401C"/>
    <w:rsid w:val="00165802"/>
    <w:rsid w:val="00165C32"/>
    <w:rsid w:val="00166028"/>
    <w:rsid w:val="0016615D"/>
    <w:rsid w:val="001662AB"/>
    <w:rsid w:val="00166640"/>
    <w:rsid w:val="001666CF"/>
    <w:rsid w:val="00166D3D"/>
    <w:rsid w:val="00166D84"/>
    <w:rsid w:val="00167084"/>
    <w:rsid w:val="00167158"/>
    <w:rsid w:val="001706F4"/>
    <w:rsid w:val="00170763"/>
    <w:rsid w:val="00170B50"/>
    <w:rsid w:val="00170DFD"/>
    <w:rsid w:val="00170E07"/>
    <w:rsid w:val="0017107A"/>
    <w:rsid w:val="00171172"/>
    <w:rsid w:val="001715E9"/>
    <w:rsid w:val="00171A67"/>
    <w:rsid w:val="00171B4A"/>
    <w:rsid w:val="00171D37"/>
    <w:rsid w:val="0017242A"/>
    <w:rsid w:val="00172C74"/>
    <w:rsid w:val="00173045"/>
    <w:rsid w:val="00173DB0"/>
    <w:rsid w:val="001741B0"/>
    <w:rsid w:val="0017420A"/>
    <w:rsid w:val="0017431F"/>
    <w:rsid w:val="00174484"/>
    <w:rsid w:val="001746E9"/>
    <w:rsid w:val="00174F04"/>
    <w:rsid w:val="00175667"/>
    <w:rsid w:val="00175ECB"/>
    <w:rsid w:val="0017613A"/>
    <w:rsid w:val="001769A0"/>
    <w:rsid w:val="0017712A"/>
    <w:rsid w:val="00177BD5"/>
    <w:rsid w:val="00180C5A"/>
    <w:rsid w:val="001814E2"/>
    <w:rsid w:val="00181789"/>
    <w:rsid w:val="001817F5"/>
    <w:rsid w:val="00181805"/>
    <w:rsid w:val="0018185E"/>
    <w:rsid w:val="00182189"/>
    <w:rsid w:val="001830ED"/>
    <w:rsid w:val="00184EC7"/>
    <w:rsid w:val="0018533A"/>
    <w:rsid w:val="001858C8"/>
    <w:rsid w:val="00185A0F"/>
    <w:rsid w:val="0018627C"/>
    <w:rsid w:val="00186606"/>
    <w:rsid w:val="00186C53"/>
    <w:rsid w:val="00186DF3"/>
    <w:rsid w:val="00187587"/>
    <w:rsid w:val="00190343"/>
    <w:rsid w:val="001903DA"/>
    <w:rsid w:val="00190D0D"/>
    <w:rsid w:val="00190E6D"/>
    <w:rsid w:val="001917B8"/>
    <w:rsid w:val="00191C30"/>
    <w:rsid w:val="00191C9D"/>
    <w:rsid w:val="00191E58"/>
    <w:rsid w:val="0019200D"/>
    <w:rsid w:val="00193208"/>
    <w:rsid w:val="00193E55"/>
    <w:rsid w:val="00194309"/>
    <w:rsid w:val="00194448"/>
    <w:rsid w:val="001948D4"/>
    <w:rsid w:val="00195790"/>
    <w:rsid w:val="00195F38"/>
    <w:rsid w:val="00196021"/>
    <w:rsid w:val="0019611F"/>
    <w:rsid w:val="0019661C"/>
    <w:rsid w:val="001966AA"/>
    <w:rsid w:val="00196868"/>
    <w:rsid w:val="00196DDF"/>
    <w:rsid w:val="00197234"/>
    <w:rsid w:val="00197393"/>
    <w:rsid w:val="00197B21"/>
    <w:rsid w:val="001A04BC"/>
    <w:rsid w:val="001A0859"/>
    <w:rsid w:val="001A185F"/>
    <w:rsid w:val="001A235F"/>
    <w:rsid w:val="001A2390"/>
    <w:rsid w:val="001A2C25"/>
    <w:rsid w:val="001A335F"/>
    <w:rsid w:val="001A43C5"/>
    <w:rsid w:val="001A477E"/>
    <w:rsid w:val="001A48BD"/>
    <w:rsid w:val="001A49E9"/>
    <w:rsid w:val="001A4BEA"/>
    <w:rsid w:val="001A4EF8"/>
    <w:rsid w:val="001A51A1"/>
    <w:rsid w:val="001A58CC"/>
    <w:rsid w:val="001A59EA"/>
    <w:rsid w:val="001A5AAC"/>
    <w:rsid w:val="001A5F51"/>
    <w:rsid w:val="001A6109"/>
    <w:rsid w:val="001A646E"/>
    <w:rsid w:val="001A6C50"/>
    <w:rsid w:val="001A7BE5"/>
    <w:rsid w:val="001B139E"/>
    <w:rsid w:val="001B14C7"/>
    <w:rsid w:val="001B1793"/>
    <w:rsid w:val="001B2476"/>
    <w:rsid w:val="001B24CA"/>
    <w:rsid w:val="001B274E"/>
    <w:rsid w:val="001B2F6E"/>
    <w:rsid w:val="001B3385"/>
    <w:rsid w:val="001B39DA"/>
    <w:rsid w:val="001B47FC"/>
    <w:rsid w:val="001B48C8"/>
    <w:rsid w:val="001B4EB0"/>
    <w:rsid w:val="001B532B"/>
    <w:rsid w:val="001B5798"/>
    <w:rsid w:val="001B687E"/>
    <w:rsid w:val="001B7B5D"/>
    <w:rsid w:val="001B7E90"/>
    <w:rsid w:val="001C0BE9"/>
    <w:rsid w:val="001C1C92"/>
    <w:rsid w:val="001C25E2"/>
    <w:rsid w:val="001C2FB9"/>
    <w:rsid w:val="001C3011"/>
    <w:rsid w:val="001C3372"/>
    <w:rsid w:val="001C4279"/>
    <w:rsid w:val="001C43F5"/>
    <w:rsid w:val="001C49B6"/>
    <w:rsid w:val="001C4AF1"/>
    <w:rsid w:val="001C5C8B"/>
    <w:rsid w:val="001C6469"/>
    <w:rsid w:val="001C6475"/>
    <w:rsid w:val="001C685B"/>
    <w:rsid w:val="001C68D4"/>
    <w:rsid w:val="001C6B80"/>
    <w:rsid w:val="001C7101"/>
    <w:rsid w:val="001C72EE"/>
    <w:rsid w:val="001C748C"/>
    <w:rsid w:val="001C7687"/>
    <w:rsid w:val="001C779E"/>
    <w:rsid w:val="001C7EB8"/>
    <w:rsid w:val="001D005D"/>
    <w:rsid w:val="001D046A"/>
    <w:rsid w:val="001D04B3"/>
    <w:rsid w:val="001D14BA"/>
    <w:rsid w:val="001D1F48"/>
    <w:rsid w:val="001D21A3"/>
    <w:rsid w:val="001D2400"/>
    <w:rsid w:val="001D2B29"/>
    <w:rsid w:val="001D2CC8"/>
    <w:rsid w:val="001D3156"/>
    <w:rsid w:val="001D3245"/>
    <w:rsid w:val="001D38AD"/>
    <w:rsid w:val="001D3B1E"/>
    <w:rsid w:val="001D3BE2"/>
    <w:rsid w:val="001D4DB0"/>
    <w:rsid w:val="001D5610"/>
    <w:rsid w:val="001D5940"/>
    <w:rsid w:val="001D64F7"/>
    <w:rsid w:val="001D6B25"/>
    <w:rsid w:val="001D6FF7"/>
    <w:rsid w:val="001D7808"/>
    <w:rsid w:val="001D7884"/>
    <w:rsid w:val="001E0709"/>
    <w:rsid w:val="001E1DB6"/>
    <w:rsid w:val="001E2308"/>
    <w:rsid w:val="001E3E8C"/>
    <w:rsid w:val="001E3F48"/>
    <w:rsid w:val="001E4335"/>
    <w:rsid w:val="001E4805"/>
    <w:rsid w:val="001E484F"/>
    <w:rsid w:val="001E5256"/>
    <w:rsid w:val="001E588C"/>
    <w:rsid w:val="001E5CFF"/>
    <w:rsid w:val="001E64F4"/>
    <w:rsid w:val="001E6723"/>
    <w:rsid w:val="001E69EB"/>
    <w:rsid w:val="001E6D8D"/>
    <w:rsid w:val="001E7174"/>
    <w:rsid w:val="001E7800"/>
    <w:rsid w:val="001F05B5"/>
    <w:rsid w:val="001F09D3"/>
    <w:rsid w:val="001F0C64"/>
    <w:rsid w:val="001F1AE7"/>
    <w:rsid w:val="001F2097"/>
    <w:rsid w:val="001F236F"/>
    <w:rsid w:val="001F2724"/>
    <w:rsid w:val="001F2B70"/>
    <w:rsid w:val="001F2CDA"/>
    <w:rsid w:val="001F34E9"/>
    <w:rsid w:val="001F3A00"/>
    <w:rsid w:val="001F3BC6"/>
    <w:rsid w:val="001F4028"/>
    <w:rsid w:val="001F407E"/>
    <w:rsid w:val="001F4657"/>
    <w:rsid w:val="001F5033"/>
    <w:rsid w:val="001F5D88"/>
    <w:rsid w:val="001F6DDC"/>
    <w:rsid w:val="001F6FAB"/>
    <w:rsid w:val="001F7025"/>
    <w:rsid w:val="001F7710"/>
    <w:rsid w:val="001F7982"/>
    <w:rsid w:val="001F79DF"/>
    <w:rsid w:val="001F7DCF"/>
    <w:rsid w:val="001F7F56"/>
    <w:rsid w:val="00200B55"/>
    <w:rsid w:val="00200C98"/>
    <w:rsid w:val="00200FC5"/>
    <w:rsid w:val="0020113E"/>
    <w:rsid w:val="002018E4"/>
    <w:rsid w:val="00201E54"/>
    <w:rsid w:val="00201F17"/>
    <w:rsid w:val="0020249C"/>
    <w:rsid w:val="002027F8"/>
    <w:rsid w:val="00202B3C"/>
    <w:rsid w:val="00202B96"/>
    <w:rsid w:val="00203017"/>
    <w:rsid w:val="00203FE9"/>
    <w:rsid w:val="00204280"/>
    <w:rsid w:val="0020491E"/>
    <w:rsid w:val="00205548"/>
    <w:rsid w:val="00205967"/>
    <w:rsid w:val="00205C81"/>
    <w:rsid w:val="00206403"/>
    <w:rsid w:val="0020789D"/>
    <w:rsid w:val="00207E9D"/>
    <w:rsid w:val="00210AE8"/>
    <w:rsid w:val="00210B64"/>
    <w:rsid w:val="00211800"/>
    <w:rsid w:val="0021216A"/>
    <w:rsid w:val="0021268A"/>
    <w:rsid w:val="00212708"/>
    <w:rsid w:val="00212E16"/>
    <w:rsid w:val="00213553"/>
    <w:rsid w:val="0021366F"/>
    <w:rsid w:val="00213F0F"/>
    <w:rsid w:val="002145AF"/>
    <w:rsid w:val="002148E3"/>
    <w:rsid w:val="002151A4"/>
    <w:rsid w:val="002154EC"/>
    <w:rsid w:val="00215518"/>
    <w:rsid w:val="00215951"/>
    <w:rsid w:val="002164BB"/>
    <w:rsid w:val="002169E3"/>
    <w:rsid w:val="00216C11"/>
    <w:rsid w:val="00216EB9"/>
    <w:rsid w:val="00216EF0"/>
    <w:rsid w:val="002176FD"/>
    <w:rsid w:val="002177BA"/>
    <w:rsid w:val="00217972"/>
    <w:rsid w:val="00217A18"/>
    <w:rsid w:val="00217B0F"/>
    <w:rsid w:val="00220129"/>
    <w:rsid w:val="00220706"/>
    <w:rsid w:val="002223E5"/>
    <w:rsid w:val="00222E6A"/>
    <w:rsid w:val="00222F4E"/>
    <w:rsid w:val="00223BD9"/>
    <w:rsid w:val="00224F5E"/>
    <w:rsid w:val="002263D5"/>
    <w:rsid w:val="0022664F"/>
    <w:rsid w:val="002269E9"/>
    <w:rsid w:val="00227313"/>
    <w:rsid w:val="00227934"/>
    <w:rsid w:val="00227948"/>
    <w:rsid w:val="002279E1"/>
    <w:rsid w:val="00230018"/>
    <w:rsid w:val="0023081D"/>
    <w:rsid w:val="00230B66"/>
    <w:rsid w:val="00230E25"/>
    <w:rsid w:val="0023102C"/>
    <w:rsid w:val="002310EA"/>
    <w:rsid w:val="00231138"/>
    <w:rsid w:val="00231346"/>
    <w:rsid w:val="002313A3"/>
    <w:rsid w:val="00231B44"/>
    <w:rsid w:val="00231FC5"/>
    <w:rsid w:val="002321F7"/>
    <w:rsid w:val="00233204"/>
    <w:rsid w:val="0023334D"/>
    <w:rsid w:val="00233B38"/>
    <w:rsid w:val="00233F96"/>
    <w:rsid w:val="00234577"/>
    <w:rsid w:val="002346DA"/>
    <w:rsid w:val="0023489D"/>
    <w:rsid w:val="0023698D"/>
    <w:rsid w:val="0023701A"/>
    <w:rsid w:val="0023784A"/>
    <w:rsid w:val="00237899"/>
    <w:rsid w:val="00237F2C"/>
    <w:rsid w:val="00240C02"/>
    <w:rsid w:val="00240C14"/>
    <w:rsid w:val="0024135B"/>
    <w:rsid w:val="00241D38"/>
    <w:rsid w:val="00241E4B"/>
    <w:rsid w:val="00242213"/>
    <w:rsid w:val="00243677"/>
    <w:rsid w:val="00243BD1"/>
    <w:rsid w:val="00243BFA"/>
    <w:rsid w:val="00244FFA"/>
    <w:rsid w:val="00245407"/>
    <w:rsid w:val="002458DF"/>
    <w:rsid w:val="00245999"/>
    <w:rsid w:val="00245A4B"/>
    <w:rsid w:val="002466AE"/>
    <w:rsid w:val="00246C95"/>
    <w:rsid w:val="002478AA"/>
    <w:rsid w:val="00247F28"/>
    <w:rsid w:val="00250085"/>
    <w:rsid w:val="00250514"/>
    <w:rsid w:val="00250790"/>
    <w:rsid w:val="00251D96"/>
    <w:rsid w:val="0025265D"/>
    <w:rsid w:val="00252F69"/>
    <w:rsid w:val="002538D7"/>
    <w:rsid w:val="002538E6"/>
    <w:rsid w:val="00253F23"/>
    <w:rsid w:val="00253F8A"/>
    <w:rsid w:val="002548B8"/>
    <w:rsid w:val="00254D62"/>
    <w:rsid w:val="00255435"/>
    <w:rsid w:val="00255E07"/>
    <w:rsid w:val="002569B9"/>
    <w:rsid w:val="00260BCA"/>
    <w:rsid w:val="00261324"/>
    <w:rsid w:val="002614E9"/>
    <w:rsid w:val="00262C43"/>
    <w:rsid w:val="00262E34"/>
    <w:rsid w:val="00263437"/>
    <w:rsid w:val="00263638"/>
    <w:rsid w:val="00263762"/>
    <w:rsid w:val="00263F7D"/>
    <w:rsid w:val="00263FF8"/>
    <w:rsid w:val="00264560"/>
    <w:rsid w:val="00264C7E"/>
    <w:rsid w:val="00265F59"/>
    <w:rsid w:val="00266602"/>
    <w:rsid w:val="00266B4B"/>
    <w:rsid w:val="00266C10"/>
    <w:rsid w:val="00266E49"/>
    <w:rsid w:val="00266F37"/>
    <w:rsid w:val="00267932"/>
    <w:rsid w:val="00267AD9"/>
    <w:rsid w:val="002702E3"/>
    <w:rsid w:val="00270523"/>
    <w:rsid w:val="0027080F"/>
    <w:rsid w:val="00270A40"/>
    <w:rsid w:val="00271058"/>
    <w:rsid w:val="002711BB"/>
    <w:rsid w:val="00271353"/>
    <w:rsid w:val="00271426"/>
    <w:rsid w:val="00271D4F"/>
    <w:rsid w:val="0027283A"/>
    <w:rsid w:val="002731B3"/>
    <w:rsid w:val="00273237"/>
    <w:rsid w:val="00273A59"/>
    <w:rsid w:val="00274451"/>
    <w:rsid w:val="002753AC"/>
    <w:rsid w:val="00275CD1"/>
    <w:rsid w:val="002767AC"/>
    <w:rsid w:val="00276A4A"/>
    <w:rsid w:val="00276CC3"/>
    <w:rsid w:val="00276EA2"/>
    <w:rsid w:val="0027734B"/>
    <w:rsid w:val="002775FC"/>
    <w:rsid w:val="00277CAD"/>
    <w:rsid w:val="002807B4"/>
    <w:rsid w:val="00280EC6"/>
    <w:rsid w:val="00281DB1"/>
    <w:rsid w:val="00282163"/>
    <w:rsid w:val="002821BD"/>
    <w:rsid w:val="00282259"/>
    <w:rsid w:val="0028259D"/>
    <w:rsid w:val="002829B3"/>
    <w:rsid w:val="002829E8"/>
    <w:rsid w:val="002833FC"/>
    <w:rsid w:val="00283CE2"/>
    <w:rsid w:val="002845CE"/>
    <w:rsid w:val="00284A04"/>
    <w:rsid w:val="00285735"/>
    <w:rsid w:val="00285C1B"/>
    <w:rsid w:val="0028603A"/>
    <w:rsid w:val="002878EF"/>
    <w:rsid w:val="00287A89"/>
    <w:rsid w:val="00287EBC"/>
    <w:rsid w:val="00287F0B"/>
    <w:rsid w:val="0029006E"/>
    <w:rsid w:val="00290F5D"/>
    <w:rsid w:val="00291896"/>
    <w:rsid w:val="00292A57"/>
    <w:rsid w:val="00293E9A"/>
    <w:rsid w:val="002945A7"/>
    <w:rsid w:val="002947A7"/>
    <w:rsid w:val="00294BB3"/>
    <w:rsid w:val="00294F5B"/>
    <w:rsid w:val="002950D0"/>
    <w:rsid w:val="00295177"/>
    <w:rsid w:val="002952DF"/>
    <w:rsid w:val="00295965"/>
    <w:rsid w:val="00295B68"/>
    <w:rsid w:val="00295E9C"/>
    <w:rsid w:val="00295FC2"/>
    <w:rsid w:val="0029751B"/>
    <w:rsid w:val="00297F84"/>
    <w:rsid w:val="002A06C5"/>
    <w:rsid w:val="002A0939"/>
    <w:rsid w:val="002A0C12"/>
    <w:rsid w:val="002A0C2A"/>
    <w:rsid w:val="002A1536"/>
    <w:rsid w:val="002A198B"/>
    <w:rsid w:val="002A1A1F"/>
    <w:rsid w:val="002A1CFF"/>
    <w:rsid w:val="002A2E72"/>
    <w:rsid w:val="002A2FCF"/>
    <w:rsid w:val="002A34E5"/>
    <w:rsid w:val="002A3647"/>
    <w:rsid w:val="002A3B59"/>
    <w:rsid w:val="002A3D8E"/>
    <w:rsid w:val="002A47C0"/>
    <w:rsid w:val="002A4E17"/>
    <w:rsid w:val="002A4EDC"/>
    <w:rsid w:val="002A5CAB"/>
    <w:rsid w:val="002A5D80"/>
    <w:rsid w:val="002A6351"/>
    <w:rsid w:val="002A646B"/>
    <w:rsid w:val="002A70E6"/>
    <w:rsid w:val="002A71FA"/>
    <w:rsid w:val="002A7224"/>
    <w:rsid w:val="002A7489"/>
    <w:rsid w:val="002A74E7"/>
    <w:rsid w:val="002A7658"/>
    <w:rsid w:val="002B0179"/>
    <w:rsid w:val="002B072F"/>
    <w:rsid w:val="002B09DE"/>
    <w:rsid w:val="002B0C4D"/>
    <w:rsid w:val="002B1558"/>
    <w:rsid w:val="002B1683"/>
    <w:rsid w:val="002B1B58"/>
    <w:rsid w:val="002B2260"/>
    <w:rsid w:val="002B2CA1"/>
    <w:rsid w:val="002B3205"/>
    <w:rsid w:val="002B3D14"/>
    <w:rsid w:val="002B4041"/>
    <w:rsid w:val="002B41C2"/>
    <w:rsid w:val="002B4B0A"/>
    <w:rsid w:val="002B4B96"/>
    <w:rsid w:val="002B4B9A"/>
    <w:rsid w:val="002B4D77"/>
    <w:rsid w:val="002B52AD"/>
    <w:rsid w:val="002B548D"/>
    <w:rsid w:val="002B59A3"/>
    <w:rsid w:val="002B5B98"/>
    <w:rsid w:val="002B6196"/>
    <w:rsid w:val="002B6A5D"/>
    <w:rsid w:val="002B6FDB"/>
    <w:rsid w:val="002B795B"/>
    <w:rsid w:val="002B7C58"/>
    <w:rsid w:val="002B7D34"/>
    <w:rsid w:val="002C0B11"/>
    <w:rsid w:val="002C22DE"/>
    <w:rsid w:val="002C24BA"/>
    <w:rsid w:val="002C2904"/>
    <w:rsid w:val="002C2CE2"/>
    <w:rsid w:val="002C2FE1"/>
    <w:rsid w:val="002C3E74"/>
    <w:rsid w:val="002C3F68"/>
    <w:rsid w:val="002C409B"/>
    <w:rsid w:val="002C41D5"/>
    <w:rsid w:val="002C4A1E"/>
    <w:rsid w:val="002C52CD"/>
    <w:rsid w:val="002C57E8"/>
    <w:rsid w:val="002C5CF5"/>
    <w:rsid w:val="002C65B7"/>
    <w:rsid w:val="002D04C4"/>
    <w:rsid w:val="002D15BD"/>
    <w:rsid w:val="002D28F5"/>
    <w:rsid w:val="002D3DC5"/>
    <w:rsid w:val="002D3FE9"/>
    <w:rsid w:val="002D45F4"/>
    <w:rsid w:val="002D475A"/>
    <w:rsid w:val="002D48A6"/>
    <w:rsid w:val="002D50A9"/>
    <w:rsid w:val="002D53C1"/>
    <w:rsid w:val="002D5E6C"/>
    <w:rsid w:val="002D608F"/>
    <w:rsid w:val="002D6928"/>
    <w:rsid w:val="002D7189"/>
    <w:rsid w:val="002D71FC"/>
    <w:rsid w:val="002D72E8"/>
    <w:rsid w:val="002D78A0"/>
    <w:rsid w:val="002D7A08"/>
    <w:rsid w:val="002D7DD3"/>
    <w:rsid w:val="002D7E33"/>
    <w:rsid w:val="002E0750"/>
    <w:rsid w:val="002E1594"/>
    <w:rsid w:val="002E1846"/>
    <w:rsid w:val="002E24E7"/>
    <w:rsid w:val="002E27C7"/>
    <w:rsid w:val="002E2D1B"/>
    <w:rsid w:val="002E318E"/>
    <w:rsid w:val="002E334D"/>
    <w:rsid w:val="002E38F7"/>
    <w:rsid w:val="002E3E7B"/>
    <w:rsid w:val="002E4B2D"/>
    <w:rsid w:val="002E51A0"/>
    <w:rsid w:val="002E5C3C"/>
    <w:rsid w:val="002E5F90"/>
    <w:rsid w:val="002E5FD0"/>
    <w:rsid w:val="002E655E"/>
    <w:rsid w:val="002E6DCB"/>
    <w:rsid w:val="002E71BE"/>
    <w:rsid w:val="002F02A8"/>
    <w:rsid w:val="002F0364"/>
    <w:rsid w:val="002F0D81"/>
    <w:rsid w:val="002F10D9"/>
    <w:rsid w:val="002F1155"/>
    <w:rsid w:val="002F1405"/>
    <w:rsid w:val="002F1C51"/>
    <w:rsid w:val="002F1CE8"/>
    <w:rsid w:val="002F2A3E"/>
    <w:rsid w:val="002F308A"/>
    <w:rsid w:val="002F3189"/>
    <w:rsid w:val="002F3F50"/>
    <w:rsid w:val="002F40E9"/>
    <w:rsid w:val="002F454F"/>
    <w:rsid w:val="002F45B1"/>
    <w:rsid w:val="002F4A8E"/>
    <w:rsid w:val="002F4AC5"/>
    <w:rsid w:val="002F56AC"/>
    <w:rsid w:val="002F677A"/>
    <w:rsid w:val="002F70FC"/>
    <w:rsid w:val="002F7962"/>
    <w:rsid w:val="003008BD"/>
    <w:rsid w:val="00300C49"/>
    <w:rsid w:val="00301630"/>
    <w:rsid w:val="00301C13"/>
    <w:rsid w:val="00301CA2"/>
    <w:rsid w:val="00301CBC"/>
    <w:rsid w:val="00302CCE"/>
    <w:rsid w:val="00304093"/>
    <w:rsid w:val="00304346"/>
    <w:rsid w:val="00304585"/>
    <w:rsid w:val="003048D3"/>
    <w:rsid w:val="003055DE"/>
    <w:rsid w:val="0030574F"/>
    <w:rsid w:val="00305DCB"/>
    <w:rsid w:val="00306150"/>
    <w:rsid w:val="00306552"/>
    <w:rsid w:val="00306D39"/>
    <w:rsid w:val="00307AFC"/>
    <w:rsid w:val="00307FC1"/>
    <w:rsid w:val="00310C2C"/>
    <w:rsid w:val="00310D26"/>
    <w:rsid w:val="00311451"/>
    <w:rsid w:val="0031157C"/>
    <w:rsid w:val="00311788"/>
    <w:rsid w:val="00311EB3"/>
    <w:rsid w:val="00312342"/>
    <w:rsid w:val="003124A1"/>
    <w:rsid w:val="00312834"/>
    <w:rsid w:val="00312C50"/>
    <w:rsid w:val="00312C60"/>
    <w:rsid w:val="003130B9"/>
    <w:rsid w:val="003136A6"/>
    <w:rsid w:val="003136AB"/>
    <w:rsid w:val="00314249"/>
    <w:rsid w:val="003145F0"/>
    <w:rsid w:val="00314B5E"/>
    <w:rsid w:val="00314EFB"/>
    <w:rsid w:val="003153A0"/>
    <w:rsid w:val="003155DF"/>
    <w:rsid w:val="00315AC6"/>
    <w:rsid w:val="00315DFA"/>
    <w:rsid w:val="0031656D"/>
    <w:rsid w:val="00316A19"/>
    <w:rsid w:val="003206A7"/>
    <w:rsid w:val="00320FB9"/>
    <w:rsid w:val="00321360"/>
    <w:rsid w:val="00321CB8"/>
    <w:rsid w:val="0032245E"/>
    <w:rsid w:val="00322DA8"/>
    <w:rsid w:val="00322F42"/>
    <w:rsid w:val="00323441"/>
    <w:rsid w:val="0032346E"/>
    <w:rsid w:val="00323648"/>
    <w:rsid w:val="003236F4"/>
    <w:rsid w:val="00323F7B"/>
    <w:rsid w:val="0032441C"/>
    <w:rsid w:val="00324B94"/>
    <w:rsid w:val="003253FA"/>
    <w:rsid w:val="0032559A"/>
    <w:rsid w:val="003256F7"/>
    <w:rsid w:val="00326249"/>
    <w:rsid w:val="00326536"/>
    <w:rsid w:val="00326A15"/>
    <w:rsid w:val="00326CC0"/>
    <w:rsid w:val="00326EF3"/>
    <w:rsid w:val="0032738B"/>
    <w:rsid w:val="003276AC"/>
    <w:rsid w:val="00327A2C"/>
    <w:rsid w:val="003307DB"/>
    <w:rsid w:val="00330B10"/>
    <w:rsid w:val="00330C79"/>
    <w:rsid w:val="00330F73"/>
    <w:rsid w:val="00331560"/>
    <w:rsid w:val="00331D3C"/>
    <w:rsid w:val="00331DFC"/>
    <w:rsid w:val="00332541"/>
    <w:rsid w:val="003329B6"/>
    <w:rsid w:val="00332A79"/>
    <w:rsid w:val="00333D03"/>
    <w:rsid w:val="00333D7F"/>
    <w:rsid w:val="0033416C"/>
    <w:rsid w:val="003351FD"/>
    <w:rsid w:val="003356EE"/>
    <w:rsid w:val="003358E7"/>
    <w:rsid w:val="00335EED"/>
    <w:rsid w:val="00336059"/>
    <w:rsid w:val="00337270"/>
    <w:rsid w:val="00337446"/>
    <w:rsid w:val="003377C8"/>
    <w:rsid w:val="00337B88"/>
    <w:rsid w:val="00337CE7"/>
    <w:rsid w:val="00337E99"/>
    <w:rsid w:val="00340035"/>
    <w:rsid w:val="003407B9"/>
    <w:rsid w:val="00340D0C"/>
    <w:rsid w:val="00341A65"/>
    <w:rsid w:val="00341D01"/>
    <w:rsid w:val="0034219F"/>
    <w:rsid w:val="00342C1C"/>
    <w:rsid w:val="0034334A"/>
    <w:rsid w:val="003437D5"/>
    <w:rsid w:val="00343B24"/>
    <w:rsid w:val="00343C47"/>
    <w:rsid w:val="00343D00"/>
    <w:rsid w:val="00343DA3"/>
    <w:rsid w:val="00344D83"/>
    <w:rsid w:val="00344E6B"/>
    <w:rsid w:val="0034516B"/>
    <w:rsid w:val="0034518D"/>
    <w:rsid w:val="00345E43"/>
    <w:rsid w:val="00346A64"/>
    <w:rsid w:val="00347099"/>
    <w:rsid w:val="00347F82"/>
    <w:rsid w:val="003503B9"/>
    <w:rsid w:val="003505B9"/>
    <w:rsid w:val="003509BF"/>
    <w:rsid w:val="00351C8A"/>
    <w:rsid w:val="00351F87"/>
    <w:rsid w:val="003520D2"/>
    <w:rsid w:val="00352320"/>
    <w:rsid w:val="003531F0"/>
    <w:rsid w:val="0035341E"/>
    <w:rsid w:val="00354699"/>
    <w:rsid w:val="00354704"/>
    <w:rsid w:val="00354809"/>
    <w:rsid w:val="00354AC7"/>
    <w:rsid w:val="00354B3F"/>
    <w:rsid w:val="00354B99"/>
    <w:rsid w:val="00355972"/>
    <w:rsid w:val="00357A96"/>
    <w:rsid w:val="00357CD0"/>
    <w:rsid w:val="00360A49"/>
    <w:rsid w:val="00360CF9"/>
    <w:rsid w:val="0036140A"/>
    <w:rsid w:val="00361512"/>
    <w:rsid w:val="00362278"/>
    <w:rsid w:val="003623EF"/>
    <w:rsid w:val="00362531"/>
    <w:rsid w:val="00362548"/>
    <w:rsid w:val="00362CAE"/>
    <w:rsid w:val="00362CE7"/>
    <w:rsid w:val="00363577"/>
    <w:rsid w:val="0036360C"/>
    <w:rsid w:val="00363EFA"/>
    <w:rsid w:val="00363F23"/>
    <w:rsid w:val="00364160"/>
    <w:rsid w:val="00364412"/>
    <w:rsid w:val="0036470F"/>
    <w:rsid w:val="00364C49"/>
    <w:rsid w:val="00365D45"/>
    <w:rsid w:val="003665C5"/>
    <w:rsid w:val="00366693"/>
    <w:rsid w:val="0036757A"/>
    <w:rsid w:val="00367772"/>
    <w:rsid w:val="00367B21"/>
    <w:rsid w:val="00370832"/>
    <w:rsid w:val="0037099C"/>
    <w:rsid w:val="00370B38"/>
    <w:rsid w:val="00370E91"/>
    <w:rsid w:val="003714BA"/>
    <w:rsid w:val="00372725"/>
    <w:rsid w:val="00372A30"/>
    <w:rsid w:val="00372A43"/>
    <w:rsid w:val="00372AD1"/>
    <w:rsid w:val="00372D1C"/>
    <w:rsid w:val="00372D5F"/>
    <w:rsid w:val="00373EB1"/>
    <w:rsid w:val="00373EF6"/>
    <w:rsid w:val="00373F1B"/>
    <w:rsid w:val="00375070"/>
    <w:rsid w:val="00375FBC"/>
    <w:rsid w:val="00376087"/>
    <w:rsid w:val="00376286"/>
    <w:rsid w:val="0037660D"/>
    <w:rsid w:val="00376688"/>
    <w:rsid w:val="00377A49"/>
    <w:rsid w:val="00377E41"/>
    <w:rsid w:val="003805DE"/>
    <w:rsid w:val="0038081E"/>
    <w:rsid w:val="00380850"/>
    <w:rsid w:val="00380997"/>
    <w:rsid w:val="00380E57"/>
    <w:rsid w:val="003817AF"/>
    <w:rsid w:val="00381FD5"/>
    <w:rsid w:val="003822B8"/>
    <w:rsid w:val="003823EC"/>
    <w:rsid w:val="003824B4"/>
    <w:rsid w:val="0038255E"/>
    <w:rsid w:val="00382A0C"/>
    <w:rsid w:val="003837A7"/>
    <w:rsid w:val="00383C65"/>
    <w:rsid w:val="00383CFC"/>
    <w:rsid w:val="00383F11"/>
    <w:rsid w:val="00384040"/>
    <w:rsid w:val="00384398"/>
    <w:rsid w:val="003844C9"/>
    <w:rsid w:val="003856B0"/>
    <w:rsid w:val="003858E9"/>
    <w:rsid w:val="00385B49"/>
    <w:rsid w:val="00385DE6"/>
    <w:rsid w:val="00385F2E"/>
    <w:rsid w:val="00386ADD"/>
    <w:rsid w:val="00386F5D"/>
    <w:rsid w:val="003874EF"/>
    <w:rsid w:val="00390ADB"/>
    <w:rsid w:val="00390D0E"/>
    <w:rsid w:val="003912C0"/>
    <w:rsid w:val="003915FF"/>
    <w:rsid w:val="003917DD"/>
    <w:rsid w:val="00391819"/>
    <w:rsid w:val="00391894"/>
    <w:rsid w:val="00391DB5"/>
    <w:rsid w:val="00391E3D"/>
    <w:rsid w:val="00392076"/>
    <w:rsid w:val="003922D1"/>
    <w:rsid w:val="00392471"/>
    <w:rsid w:val="00392585"/>
    <w:rsid w:val="00392ED1"/>
    <w:rsid w:val="00393A77"/>
    <w:rsid w:val="00393B74"/>
    <w:rsid w:val="00393E6E"/>
    <w:rsid w:val="0039462B"/>
    <w:rsid w:val="00394861"/>
    <w:rsid w:val="00394BEA"/>
    <w:rsid w:val="00395016"/>
    <w:rsid w:val="00395E7D"/>
    <w:rsid w:val="003961FC"/>
    <w:rsid w:val="00396EEE"/>
    <w:rsid w:val="0039736B"/>
    <w:rsid w:val="00397389"/>
    <w:rsid w:val="003974E0"/>
    <w:rsid w:val="00397876"/>
    <w:rsid w:val="0039793D"/>
    <w:rsid w:val="00397FD1"/>
    <w:rsid w:val="003A00B4"/>
    <w:rsid w:val="003A0879"/>
    <w:rsid w:val="003A1426"/>
    <w:rsid w:val="003A1502"/>
    <w:rsid w:val="003A1774"/>
    <w:rsid w:val="003A1C60"/>
    <w:rsid w:val="003A1F8A"/>
    <w:rsid w:val="003A23D1"/>
    <w:rsid w:val="003A24AC"/>
    <w:rsid w:val="003A268E"/>
    <w:rsid w:val="003A296B"/>
    <w:rsid w:val="003A2A56"/>
    <w:rsid w:val="003A3874"/>
    <w:rsid w:val="003A3C53"/>
    <w:rsid w:val="003A404B"/>
    <w:rsid w:val="003A421C"/>
    <w:rsid w:val="003A43D0"/>
    <w:rsid w:val="003A46F6"/>
    <w:rsid w:val="003A4710"/>
    <w:rsid w:val="003A4787"/>
    <w:rsid w:val="003A4D0A"/>
    <w:rsid w:val="003A4FBD"/>
    <w:rsid w:val="003A5B32"/>
    <w:rsid w:val="003A5D35"/>
    <w:rsid w:val="003A5D6E"/>
    <w:rsid w:val="003A6235"/>
    <w:rsid w:val="003A6440"/>
    <w:rsid w:val="003A6802"/>
    <w:rsid w:val="003A6823"/>
    <w:rsid w:val="003A68A0"/>
    <w:rsid w:val="003A69F0"/>
    <w:rsid w:val="003A6B33"/>
    <w:rsid w:val="003A6BA3"/>
    <w:rsid w:val="003A755F"/>
    <w:rsid w:val="003A7DB3"/>
    <w:rsid w:val="003B0816"/>
    <w:rsid w:val="003B0FBF"/>
    <w:rsid w:val="003B14D5"/>
    <w:rsid w:val="003B16F6"/>
    <w:rsid w:val="003B1D94"/>
    <w:rsid w:val="003B2528"/>
    <w:rsid w:val="003B2766"/>
    <w:rsid w:val="003B332E"/>
    <w:rsid w:val="003B3B74"/>
    <w:rsid w:val="003B3C8F"/>
    <w:rsid w:val="003B437C"/>
    <w:rsid w:val="003B50AF"/>
    <w:rsid w:val="003B51A6"/>
    <w:rsid w:val="003B54FC"/>
    <w:rsid w:val="003B612D"/>
    <w:rsid w:val="003B64E3"/>
    <w:rsid w:val="003B688B"/>
    <w:rsid w:val="003B6C2A"/>
    <w:rsid w:val="003B6DC4"/>
    <w:rsid w:val="003B722C"/>
    <w:rsid w:val="003B750C"/>
    <w:rsid w:val="003B7EA1"/>
    <w:rsid w:val="003C0782"/>
    <w:rsid w:val="003C0B2A"/>
    <w:rsid w:val="003C0C79"/>
    <w:rsid w:val="003C0D6F"/>
    <w:rsid w:val="003C1118"/>
    <w:rsid w:val="003C1343"/>
    <w:rsid w:val="003C1685"/>
    <w:rsid w:val="003C191E"/>
    <w:rsid w:val="003C2278"/>
    <w:rsid w:val="003C2D61"/>
    <w:rsid w:val="003C3718"/>
    <w:rsid w:val="003C389B"/>
    <w:rsid w:val="003C3906"/>
    <w:rsid w:val="003C3D23"/>
    <w:rsid w:val="003C4CC1"/>
    <w:rsid w:val="003C588D"/>
    <w:rsid w:val="003C5FBD"/>
    <w:rsid w:val="003C61B9"/>
    <w:rsid w:val="003C66E6"/>
    <w:rsid w:val="003C6738"/>
    <w:rsid w:val="003C6788"/>
    <w:rsid w:val="003C710A"/>
    <w:rsid w:val="003C7D8F"/>
    <w:rsid w:val="003D0523"/>
    <w:rsid w:val="003D124E"/>
    <w:rsid w:val="003D1692"/>
    <w:rsid w:val="003D1D2F"/>
    <w:rsid w:val="003D2C7C"/>
    <w:rsid w:val="003D327F"/>
    <w:rsid w:val="003D3B55"/>
    <w:rsid w:val="003D3FFE"/>
    <w:rsid w:val="003D4309"/>
    <w:rsid w:val="003D4853"/>
    <w:rsid w:val="003D4E64"/>
    <w:rsid w:val="003D5570"/>
    <w:rsid w:val="003D57BB"/>
    <w:rsid w:val="003D5BE1"/>
    <w:rsid w:val="003D60C8"/>
    <w:rsid w:val="003D62BD"/>
    <w:rsid w:val="003D6748"/>
    <w:rsid w:val="003D6D1A"/>
    <w:rsid w:val="003D7EF6"/>
    <w:rsid w:val="003E0168"/>
    <w:rsid w:val="003E0533"/>
    <w:rsid w:val="003E0559"/>
    <w:rsid w:val="003E1734"/>
    <w:rsid w:val="003E3AAC"/>
    <w:rsid w:val="003E457D"/>
    <w:rsid w:val="003E4741"/>
    <w:rsid w:val="003E50DF"/>
    <w:rsid w:val="003E51BD"/>
    <w:rsid w:val="003E55E4"/>
    <w:rsid w:val="003E62B2"/>
    <w:rsid w:val="003E63ED"/>
    <w:rsid w:val="003E6660"/>
    <w:rsid w:val="003E689F"/>
    <w:rsid w:val="003E6B32"/>
    <w:rsid w:val="003E7A73"/>
    <w:rsid w:val="003E7C2E"/>
    <w:rsid w:val="003F0784"/>
    <w:rsid w:val="003F07AF"/>
    <w:rsid w:val="003F1163"/>
    <w:rsid w:val="003F1493"/>
    <w:rsid w:val="003F1914"/>
    <w:rsid w:val="003F203F"/>
    <w:rsid w:val="003F20B2"/>
    <w:rsid w:val="003F31F0"/>
    <w:rsid w:val="003F3317"/>
    <w:rsid w:val="003F39EC"/>
    <w:rsid w:val="003F3AC1"/>
    <w:rsid w:val="003F3EC8"/>
    <w:rsid w:val="003F4649"/>
    <w:rsid w:val="003F50AD"/>
    <w:rsid w:val="003F54D0"/>
    <w:rsid w:val="003F5777"/>
    <w:rsid w:val="003F5828"/>
    <w:rsid w:val="003F67AE"/>
    <w:rsid w:val="003F68C4"/>
    <w:rsid w:val="003F6CAE"/>
    <w:rsid w:val="003F70EC"/>
    <w:rsid w:val="003F72E7"/>
    <w:rsid w:val="003F74E2"/>
    <w:rsid w:val="003F78E5"/>
    <w:rsid w:val="00400725"/>
    <w:rsid w:val="004009D0"/>
    <w:rsid w:val="00400BFA"/>
    <w:rsid w:val="00400C42"/>
    <w:rsid w:val="00401036"/>
    <w:rsid w:val="00401406"/>
    <w:rsid w:val="004014EC"/>
    <w:rsid w:val="0040178E"/>
    <w:rsid w:val="00402643"/>
    <w:rsid w:val="00402B22"/>
    <w:rsid w:val="00402DCC"/>
    <w:rsid w:val="00402E2B"/>
    <w:rsid w:val="004032F0"/>
    <w:rsid w:val="004033F6"/>
    <w:rsid w:val="00404C40"/>
    <w:rsid w:val="00404C9B"/>
    <w:rsid w:val="00404CB1"/>
    <w:rsid w:val="00405379"/>
    <w:rsid w:val="00405988"/>
    <w:rsid w:val="004077CB"/>
    <w:rsid w:val="0040788C"/>
    <w:rsid w:val="00407DD8"/>
    <w:rsid w:val="0041010E"/>
    <w:rsid w:val="004109F6"/>
    <w:rsid w:val="00410D6E"/>
    <w:rsid w:val="00410E49"/>
    <w:rsid w:val="00410F4F"/>
    <w:rsid w:val="00411130"/>
    <w:rsid w:val="004119DC"/>
    <w:rsid w:val="00412709"/>
    <w:rsid w:val="00412AE1"/>
    <w:rsid w:val="00413248"/>
    <w:rsid w:val="00413431"/>
    <w:rsid w:val="00414658"/>
    <w:rsid w:val="00414C93"/>
    <w:rsid w:val="00414CBB"/>
    <w:rsid w:val="004153F6"/>
    <w:rsid w:val="004154A0"/>
    <w:rsid w:val="00415B43"/>
    <w:rsid w:val="00416139"/>
    <w:rsid w:val="0041638A"/>
    <w:rsid w:val="0041655D"/>
    <w:rsid w:val="00416610"/>
    <w:rsid w:val="00417220"/>
    <w:rsid w:val="00417C4A"/>
    <w:rsid w:val="00420AC8"/>
    <w:rsid w:val="0042149D"/>
    <w:rsid w:val="00421979"/>
    <w:rsid w:val="0042264A"/>
    <w:rsid w:val="0042269E"/>
    <w:rsid w:val="004229D8"/>
    <w:rsid w:val="00422C66"/>
    <w:rsid w:val="004251E3"/>
    <w:rsid w:val="00426F8C"/>
    <w:rsid w:val="004271DB"/>
    <w:rsid w:val="004278B5"/>
    <w:rsid w:val="00427BBC"/>
    <w:rsid w:val="00427C2F"/>
    <w:rsid w:val="00427C3C"/>
    <w:rsid w:val="004300DA"/>
    <w:rsid w:val="0043099F"/>
    <w:rsid w:val="00431802"/>
    <w:rsid w:val="0043266B"/>
    <w:rsid w:val="00432727"/>
    <w:rsid w:val="00432B6E"/>
    <w:rsid w:val="004330B6"/>
    <w:rsid w:val="004335B0"/>
    <w:rsid w:val="004337DC"/>
    <w:rsid w:val="00433A31"/>
    <w:rsid w:val="004342D2"/>
    <w:rsid w:val="00434480"/>
    <w:rsid w:val="0043471B"/>
    <w:rsid w:val="00434D93"/>
    <w:rsid w:val="0043543C"/>
    <w:rsid w:val="004362DE"/>
    <w:rsid w:val="00436974"/>
    <w:rsid w:val="00436A5D"/>
    <w:rsid w:val="0043758A"/>
    <w:rsid w:val="004376B3"/>
    <w:rsid w:val="0043798D"/>
    <w:rsid w:val="00440422"/>
    <w:rsid w:val="00440883"/>
    <w:rsid w:val="00440891"/>
    <w:rsid w:val="00440965"/>
    <w:rsid w:val="00440C58"/>
    <w:rsid w:val="0044120C"/>
    <w:rsid w:val="0044127D"/>
    <w:rsid w:val="0044160B"/>
    <w:rsid w:val="00441685"/>
    <w:rsid w:val="004417C1"/>
    <w:rsid w:val="00441EF2"/>
    <w:rsid w:val="00441FAB"/>
    <w:rsid w:val="00442239"/>
    <w:rsid w:val="00442317"/>
    <w:rsid w:val="0044267D"/>
    <w:rsid w:val="00442853"/>
    <w:rsid w:val="0044289C"/>
    <w:rsid w:val="00442A14"/>
    <w:rsid w:val="00442B58"/>
    <w:rsid w:val="004433C2"/>
    <w:rsid w:val="004434C1"/>
    <w:rsid w:val="00443C13"/>
    <w:rsid w:val="00444577"/>
    <w:rsid w:val="004452FA"/>
    <w:rsid w:val="00446681"/>
    <w:rsid w:val="0044677D"/>
    <w:rsid w:val="00446C17"/>
    <w:rsid w:val="00447AC7"/>
    <w:rsid w:val="00447C48"/>
    <w:rsid w:val="00447CED"/>
    <w:rsid w:val="00450290"/>
    <w:rsid w:val="0045052F"/>
    <w:rsid w:val="00450B24"/>
    <w:rsid w:val="00450C50"/>
    <w:rsid w:val="004510FC"/>
    <w:rsid w:val="004513D8"/>
    <w:rsid w:val="0045160D"/>
    <w:rsid w:val="004519AC"/>
    <w:rsid w:val="00451A99"/>
    <w:rsid w:val="00451C85"/>
    <w:rsid w:val="00452441"/>
    <w:rsid w:val="0045266F"/>
    <w:rsid w:val="00452964"/>
    <w:rsid w:val="00452A07"/>
    <w:rsid w:val="00452F3A"/>
    <w:rsid w:val="00453307"/>
    <w:rsid w:val="0045341E"/>
    <w:rsid w:val="0045345A"/>
    <w:rsid w:val="00453667"/>
    <w:rsid w:val="00453FA3"/>
    <w:rsid w:val="00454336"/>
    <w:rsid w:val="004549AE"/>
    <w:rsid w:val="00454A9C"/>
    <w:rsid w:val="00454BC8"/>
    <w:rsid w:val="00455473"/>
    <w:rsid w:val="00456086"/>
    <w:rsid w:val="0045644C"/>
    <w:rsid w:val="00456610"/>
    <w:rsid w:val="0045694D"/>
    <w:rsid w:val="004572D9"/>
    <w:rsid w:val="00457FDB"/>
    <w:rsid w:val="0046052B"/>
    <w:rsid w:val="00460784"/>
    <w:rsid w:val="00461042"/>
    <w:rsid w:val="00461467"/>
    <w:rsid w:val="004617E9"/>
    <w:rsid w:val="0046231D"/>
    <w:rsid w:val="004624C6"/>
    <w:rsid w:val="0046283F"/>
    <w:rsid w:val="00463837"/>
    <w:rsid w:val="0046448F"/>
    <w:rsid w:val="004646B1"/>
    <w:rsid w:val="004647BD"/>
    <w:rsid w:val="00464DFB"/>
    <w:rsid w:val="00465729"/>
    <w:rsid w:val="00465C2A"/>
    <w:rsid w:val="00466EDF"/>
    <w:rsid w:val="004670F9"/>
    <w:rsid w:val="004676FE"/>
    <w:rsid w:val="0047078A"/>
    <w:rsid w:val="00470C1D"/>
    <w:rsid w:val="0047220D"/>
    <w:rsid w:val="00472704"/>
    <w:rsid w:val="004727E9"/>
    <w:rsid w:val="00472B8B"/>
    <w:rsid w:val="00472F20"/>
    <w:rsid w:val="00473154"/>
    <w:rsid w:val="00473160"/>
    <w:rsid w:val="00473925"/>
    <w:rsid w:val="00473D95"/>
    <w:rsid w:val="00473FE8"/>
    <w:rsid w:val="0047461E"/>
    <w:rsid w:val="004747C3"/>
    <w:rsid w:val="004749F1"/>
    <w:rsid w:val="00475B1A"/>
    <w:rsid w:val="004764A6"/>
    <w:rsid w:val="00476D0A"/>
    <w:rsid w:val="00476EBA"/>
    <w:rsid w:val="00477252"/>
    <w:rsid w:val="0047769C"/>
    <w:rsid w:val="00477916"/>
    <w:rsid w:val="00477C10"/>
    <w:rsid w:val="00477D07"/>
    <w:rsid w:val="00477E01"/>
    <w:rsid w:val="004804E6"/>
    <w:rsid w:val="00480B59"/>
    <w:rsid w:val="00481341"/>
    <w:rsid w:val="00481757"/>
    <w:rsid w:val="0048316D"/>
    <w:rsid w:val="0048424A"/>
    <w:rsid w:val="00484695"/>
    <w:rsid w:val="00485056"/>
    <w:rsid w:val="004852B8"/>
    <w:rsid w:val="00485413"/>
    <w:rsid w:val="00485624"/>
    <w:rsid w:val="00485DB5"/>
    <w:rsid w:val="004865DD"/>
    <w:rsid w:val="00486BFD"/>
    <w:rsid w:val="00486C7B"/>
    <w:rsid w:val="004870B8"/>
    <w:rsid w:val="00487780"/>
    <w:rsid w:val="00487C52"/>
    <w:rsid w:val="004906E6"/>
    <w:rsid w:val="004917CE"/>
    <w:rsid w:val="00491C96"/>
    <w:rsid w:val="00492386"/>
    <w:rsid w:val="00492E83"/>
    <w:rsid w:val="00493CBE"/>
    <w:rsid w:val="00494AB0"/>
    <w:rsid w:val="00494BC5"/>
    <w:rsid w:val="00496849"/>
    <w:rsid w:val="0049695B"/>
    <w:rsid w:val="00496CBC"/>
    <w:rsid w:val="00496FF5"/>
    <w:rsid w:val="004972E8"/>
    <w:rsid w:val="00497EB3"/>
    <w:rsid w:val="004A0159"/>
    <w:rsid w:val="004A034B"/>
    <w:rsid w:val="004A0C04"/>
    <w:rsid w:val="004A150D"/>
    <w:rsid w:val="004A218F"/>
    <w:rsid w:val="004A2855"/>
    <w:rsid w:val="004A2B50"/>
    <w:rsid w:val="004A2DA4"/>
    <w:rsid w:val="004A2FCB"/>
    <w:rsid w:val="004A346B"/>
    <w:rsid w:val="004A3D43"/>
    <w:rsid w:val="004A45A9"/>
    <w:rsid w:val="004A4A65"/>
    <w:rsid w:val="004A4B98"/>
    <w:rsid w:val="004A50AD"/>
    <w:rsid w:val="004A58D5"/>
    <w:rsid w:val="004A5AED"/>
    <w:rsid w:val="004A66ED"/>
    <w:rsid w:val="004A6787"/>
    <w:rsid w:val="004A6E41"/>
    <w:rsid w:val="004B04DB"/>
    <w:rsid w:val="004B0BE9"/>
    <w:rsid w:val="004B1F82"/>
    <w:rsid w:val="004B2512"/>
    <w:rsid w:val="004B2C19"/>
    <w:rsid w:val="004B34B9"/>
    <w:rsid w:val="004B36E7"/>
    <w:rsid w:val="004B3A19"/>
    <w:rsid w:val="004B3B08"/>
    <w:rsid w:val="004B3D66"/>
    <w:rsid w:val="004B3EB8"/>
    <w:rsid w:val="004B40AC"/>
    <w:rsid w:val="004B42D2"/>
    <w:rsid w:val="004B4631"/>
    <w:rsid w:val="004B4BBB"/>
    <w:rsid w:val="004B4D94"/>
    <w:rsid w:val="004B5252"/>
    <w:rsid w:val="004B5600"/>
    <w:rsid w:val="004B5936"/>
    <w:rsid w:val="004B5F31"/>
    <w:rsid w:val="004B5FD6"/>
    <w:rsid w:val="004B62F4"/>
    <w:rsid w:val="004B716A"/>
    <w:rsid w:val="004B7497"/>
    <w:rsid w:val="004B76DD"/>
    <w:rsid w:val="004B7B12"/>
    <w:rsid w:val="004B7B8C"/>
    <w:rsid w:val="004B7DEE"/>
    <w:rsid w:val="004C0664"/>
    <w:rsid w:val="004C0757"/>
    <w:rsid w:val="004C09ED"/>
    <w:rsid w:val="004C0B89"/>
    <w:rsid w:val="004C124A"/>
    <w:rsid w:val="004C1277"/>
    <w:rsid w:val="004C1334"/>
    <w:rsid w:val="004C2002"/>
    <w:rsid w:val="004C2277"/>
    <w:rsid w:val="004C2726"/>
    <w:rsid w:val="004C2B5B"/>
    <w:rsid w:val="004C38FE"/>
    <w:rsid w:val="004C40A3"/>
    <w:rsid w:val="004C421F"/>
    <w:rsid w:val="004C427D"/>
    <w:rsid w:val="004C434E"/>
    <w:rsid w:val="004C4495"/>
    <w:rsid w:val="004C4C4F"/>
    <w:rsid w:val="004C53E7"/>
    <w:rsid w:val="004C575E"/>
    <w:rsid w:val="004C5B7B"/>
    <w:rsid w:val="004C5E4B"/>
    <w:rsid w:val="004C5F06"/>
    <w:rsid w:val="004C5F98"/>
    <w:rsid w:val="004C6099"/>
    <w:rsid w:val="004C6C7E"/>
    <w:rsid w:val="004C6F53"/>
    <w:rsid w:val="004C7115"/>
    <w:rsid w:val="004C7180"/>
    <w:rsid w:val="004C72A2"/>
    <w:rsid w:val="004C757B"/>
    <w:rsid w:val="004C7D85"/>
    <w:rsid w:val="004C7DD1"/>
    <w:rsid w:val="004D0AE1"/>
    <w:rsid w:val="004D0B3A"/>
    <w:rsid w:val="004D0C09"/>
    <w:rsid w:val="004D13FA"/>
    <w:rsid w:val="004D18AE"/>
    <w:rsid w:val="004D18FC"/>
    <w:rsid w:val="004D1CE5"/>
    <w:rsid w:val="004D227F"/>
    <w:rsid w:val="004D23D1"/>
    <w:rsid w:val="004D26FA"/>
    <w:rsid w:val="004D2741"/>
    <w:rsid w:val="004D27E9"/>
    <w:rsid w:val="004D2C09"/>
    <w:rsid w:val="004D3559"/>
    <w:rsid w:val="004D4788"/>
    <w:rsid w:val="004D4B15"/>
    <w:rsid w:val="004D7D1D"/>
    <w:rsid w:val="004E2068"/>
    <w:rsid w:val="004E2295"/>
    <w:rsid w:val="004E23CE"/>
    <w:rsid w:val="004E247E"/>
    <w:rsid w:val="004E2520"/>
    <w:rsid w:val="004E3251"/>
    <w:rsid w:val="004E3588"/>
    <w:rsid w:val="004E4A30"/>
    <w:rsid w:val="004E4E8A"/>
    <w:rsid w:val="004E603F"/>
    <w:rsid w:val="004F031D"/>
    <w:rsid w:val="004F1190"/>
    <w:rsid w:val="004F1684"/>
    <w:rsid w:val="004F1828"/>
    <w:rsid w:val="004F1FE4"/>
    <w:rsid w:val="004F227B"/>
    <w:rsid w:val="004F3418"/>
    <w:rsid w:val="004F3564"/>
    <w:rsid w:val="004F367B"/>
    <w:rsid w:val="004F3BF9"/>
    <w:rsid w:val="004F401F"/>
    <w:rsid w:val="004F4940"/>
    <w:rsid w:val="004F5709"/>
    <w:rsid w:val="004F5A34"/>
    <w:rsid w:val="004F5F0C"/>
    <w:rsid w:val="004F6634"/>
    <w:rsid w:val="004F679E"/>
    <w:rsid w:val="004F70DD"/>
    <w:rsid w:val="004F71A1"/>
    <w:rsid w:val="004F72F7"/>
    <w:rsid w:val="004F7881"/>
    <w:rsid w:val="004F7C3C"/>
    <w:rsid w:val="004F7F46"/>
    <w:rsid w:val="005000DF"/>
    <w:rsid w:val="005006A8"/>
    <w:rsid w:val="00500D2E"/>
    <w:rsid w:val="00500ECB"/>
    <w:rsid w:val="00501286"/>
    <w:rsid w:val="00502A55"/>
    <w:rsid w:val="00502C40"/>
    <w:rsid w:val="00502EF6"/>
    <w:rsid w:val="0050338E"/>
    <w:rsid w:val="0050346A"/>
    <w:rsid w:val="00503716"/>
    <w:rsid w:val="005038B4"/>
    <w:rsid w:val="0050437C"/>
    <w:rsid w:val="00504D93"/>
    <w:rsid w:val="00505147"/>
    <w:rsid w:val="0050669C"/>
    <w:rsid w:val="005067FB"/>
    <w:rsid w:val="00506AD4"/>
    <w:rsid w:val="00507404"/>
    <w:rsid w:val="005075BD"/>
    <w:rsid w:val="0050761B"/>
    <w:rsid w:val="00507747"/>
    <w:rsid w:val="00507B13"/>
    <w:rsid w:val="00507FF1"/>
    <w:rsid w:val="005115EC"/>
    <w:rsid w:val="00511B2F"/>
    <w:rsid w:val="00511F68"/>
    <w:rsid w:val="00511FAA"/>
    <w:rsid w:val="00512097"/>
    <w:rsid w:val="0051314F"/>
    <w:rsid w:val="005131FE"/>
    <w:rsid w:val="00513B6F"/>
    <w:rsid w:val="005146D1"/>
    <w:rsid w:val="00514D90"/>
    <w:rsid w:val="00515879"/>
    <w:rsid w:val="0051602D"/>
    <w:rsid w:val="00516806"/>
    <w:rsid w:val="0051691F"/>
    <w:rsid w:val="00516E3D"/>
    <w:rsid w:val="00516FFA"/>
    <w:rsid w:val="00517189"/>
    <w:rsid w:val="00517ADA"/>
    <w:rsid w:val="005209F9"/>
    <w:rsid w:val="00520D6E"/>
    <w:rsid w:val="00521049"/>
    <w:rsid w:val="00521170"/>
    <w:rsid w:val="00521C2B"/>
    <w:rsid w:val="0052221C"/>
    <w:rsid w:val="0052367D"/>
    <w:rsid w:val="00524718"/>
    <w:rsid w:val="00524F33"/>
    <w:rsid w:val="00525037"/>
    <w:rsid w:val="00525C97"/>
    <w:rsid w:val="005264F0"/>
    <w:rsid w:val="0052661B"/>
    <w:rsid w:val="00526B49"/>
    <w:rsid w:val="00526D9E"/>
    <w:rsid w:val="00526F03"/>
    <w:rsid w:val="005271F6"/>
    <w:rsid w:val="0052751E"/>
    <w:rsid w:val="00527AC4"/>
    <w:rsid w:val="00527CC1"/>
    <w:rsid w:val="00530027"/>
    <w:rsid w:val="00530516"/>
    <w:rsid w:val="00530C89"/>
    <w:rsid w:val="00531267"/>
    <w:rsid w:val="00531368"/>
    <w:rsid w:val="0053157F"/>
    <w:rsid w:val="005315D2"/>
    <w:rsid w:val="00531A7C"/>
    <w:rsid w:val="00532055"/>
    <w:rsid w:val="005320D9"/>
    <w:rsid w:val="0053261D"/>
    <w:rsid w:val="00532947"/>
    <w:rsid w:val="0053351F"/>
    <w:rsid w:val="005335DD"/>
    <w:rsid w:val="00534521"/>
    <w:rsid w:val="00534B34"/>
    <w:rsid w:val="00535007"/>
    <w:rsid w:val="00535428"/>
    <w:rsid w:val="00535763"/>
    <w:rsid w:val="0053595B"/>
    <w:rsid w:val="00536032"/>
    <w:rsid w:val="0053638B"/>
    <w:rsid w:val="00536F50"/>
    <w:rsid w:val="00537B5C"/>
    <w:rsid w:val="005404FA"/>
    <w:rsid w:val="0054052B"/>
    <w:rsid w:val="005412D3"/>
    <w:rsid w:val="005415C6"/>
    <w:rsid w:val="00541ABD"/>
    <w:rsid w:val="00542090"/>
    <w:rsid w:val="00542487"/>
    <w:rsid w:val="00542647"/>
    <w:rsid w:val="005426F3"/>
    <w:rsid w:val="0054271E"/>
    <w:rsid w:val="0054320D"/>
    <w:rsid w:val="0054356E"/>
    <w:rsid w:val="0054424D"/>
    <w:rsid w:val="0054457F"/>
    <w:rsid w:val="00544D4F"/>
    <w:rsid w:val="00545920"/>
    <w:rsid w:val="00545C0C"/>
    <w:rsid w:val="00546209"/>
    <w:rsid w:val="00546436"/>
    <w:rsid w:val="005465E0"/>
    <w:rsid w:val="00546E5D"/>
    <w:rsid w:val="0054761F"/>
    <w:rsid w:val="005477BC"/>
    <w:rsid w:val="005504C7"/>
    <w:rsid w:val="0055063F"/>
    <w:rsid w:val="00550B2C"/>
    <w:rsid w:val="0055106B"/>
    <w:rsid w:val="005510A7"/>
    <w:rsid w:val="005517F0"/>
    <w:rsid w:val="00552515"/>
    <w:rsid w:val="00552524"/>
    <w:rsid w:val="00552805"/>
    <w:rsid w:val="00552B3D"/>
    <w:rsid w:val="00553BDA"/>
    <w:rsid w:val="00554090"/>
    <w:rsid w:val="0055485C"/>
    <w:rsid w:val="00555851"/>
    <w:rsid w:val="00555EE7"/>
    <w:rsid w:val="0055700D"/>
    <w:rsid w:val="005579A8"/>
    <w:rsid w:val="005579B0"/>
    <w:rsid w:val="00557B1D"/>
    <w:rsid w:val="00557E1C"/>
    <w:rsid w:val="0056019F"/>
    <w:rsid w:val="00560250"/>
    <w:rsid w:val="00560E8C"/>
    <w:rsid w:val="00561A9A"/>
    <w:rsid w:val="00561F09"/>
    <w:rsid w:val="00562007"/>
    <w:rsid w:val="0056211F"/>
    <w:rsid w:val="005624CC"/>
    <w:rsid w:val="00562940"/>
    <w:rsid w:val="00563277"/>
    <w:rsid w:val="00563B1C"/>
    <w:rsid w:val="00563B41"/>
    <w:rsid w:val="00564757"/>
    <w:rsid w:val="00564B0B"/>
    <w:rsid w:val="00564DAC"/>
    <w:rsid w:val="00565041"/>
    <w:rsid w:val="00565921"/>
    <w:rsid w:val="00565CB5"/>
    <w:rsid w:val="00566974"/>
    <w:rsid w:val="00567662"/>
    <w:rsid w:val="00567A41"/>
    <w:rsid w:val="005708A5"/>
    <w:rsid w:val="005710B3"/>
    <w:rsid w:val="00571230"/>
    <w:rsid w:val="00571735"/>
    <w:rsid w:val="005723EE"/>
    <w:rsid w:val="005735C0"/>
    <w:rsid w:val="00573A8B"/>
    <w:rsid w:val="00573C83"/>
    <w:rsid w:val="005741F1"/>
    <w:rsid w:val="00574526"/>
    <w:rsid w:val="00574C84"/>
    <w:rsid w:val="00575802"/>
    <w:rsid w:val="00575C71"/>
    <w:rsid w:val="005760F7"/>
    <w:rsid w:val="00576649"/>
    <w:rsid w:val="0057668A"/>
    <w:rsid w:val="00576AD4"/>
    <w:rsid w:val="00576B48"/>
    <w:rsid w:val="00576B6F"/>
    <w:rsid w:val="00576C2D"/>
    <w:rsid w:val="00576DAB"/>
    <w:rsid w:val="005776F8"/>
    <w:rsid w:val="00577794"/>
    <w:rsid w:val="00577871"/>
    <w:rsid w:val="00577B1C"/>
    <w:rsid w:val="00577D20"/>
    <w:rsid w:val="00577EA1"/>
    <w:rsid w:val="005800BE"/>
    <w:rsid w:val="005800CD"/>
    <w:rsid w:val="0058073B"/>
    <w:rsid w:val="00580FFF"/>
    <w:rsid w:val="00581E8B"/>
    <w:rsid w:val="00582179"/>
    <w:rsid w:val="005821E8"/>
    <w:rsid w:val="005833E8"/>
    <w:rsid w:val="005846C1"/>
    <w:rsid w:val="00584A7C"/>
    <w:rsid w:val="00585308"/>
    <w:rsid w:val="005853AB"/>
    <w:rsid w:val="005854A0"/>
    <w:rsid w:val="0058555C"/>
    <w:rsid w:val="0058608D"/>
    <w:rsid w:val="0058616A"/>
    <w:rsid w:val="00586713"/>
    <w:rsid w:val="00586714"/>
    <w:rsid w:val="00586852"/>
    <w:rsid w:val="00587894"/>
    <w:rsid w:val="005903CD"/>
    <w:rsid w:val="0059090C"/>
    <w:rsid w:val="00590A05"/>
    <w:rsid w:val="00591065"/>
    <w:rsid w:val="00591302"/>
    <w:rsid w:val="005918CB"/>
    <w:rsid w:val="00592022"/>
    <w:rsid w:val="005920F4"/>
    <w:rsid w:val="0059224F"/>
    <w:rsid w:val="005924FA"/>
    <w:rsid w:val="00592D10"/>
    <w:rsid w:val="00592E46"/>
    <w:rsid w:val="00592FF5"/>
    <w:rsid w:val="00593301"/>
    <w:rsid w:val="0059367C"/>
    <w:rsid w:val="00593C14"/>
    <w:rsid w:val="00593FE0"/>
    <w:rsid w:val="005940CC"/>
    <w:rsid w:val="005951F3"/>
    <w:rsid w:val="0059541B"/>
    <w:rsid w:val="0059593D"/>
    <w:rsid w:val="00595AA4"/>
    <w:rsid w:val="005961A8"/>
    <w:rsid w:val="005970D7"/>
    <w:rsid w:val="0059789D"/>
    <w:rsid w:val="00597927"/>
    <w:rsid w:val="005A0ADB"/>
    <w:rsid w:val="005A0E14"/>
    <w:rsid w:val="005A0FB4"/>
    <w:rsid w:val="005A138D"/>
    <w:rsid w:val="005A24C8"/>
    <w:rsid w:val="005A2DBD"/>
    <w:rsid w:val="005A3133"/>
    <w:rsid w:val="005A3AD0"/>
    <w:rsid w:val="005A3EFE"/>
    <w:rsid w:val="005A43FE"/>
    <w:rsid w:val="005A45B6"/>
    <w:rsid w:val="005A4FCE"/>
    <w:rsid w:val="005A6B2D"/>
    <w:rsid w:val="005A7CF9"/>
    <w:rsid w:val="005A7FBE"/>
    <w:rsid w:val="005B0188"/>
    <w:rsid w:val="005B0BB6"/>
    <w:rsid w:val="005B107A"/>
    <w:rsid w:val="005B16B0"/>
    <w:rsid w:val="005B1BE3"/>
    <w:rsid w:val="005B1D7E"/>
    <w:rsid w:val="005B32E6"/>
    <w:rsid w:val="005B3385"/>
    <w:rsid w:val="005B448B"/>
    <w:rsid w:val="005B4DD2"/>
    <w:rsid w:val="005B5082"/>
    <w:rsid w:val="005B5224"/>
    <w:rsid w:val="005B5F1B"/>
    <w:rsid w:val="005B61DB"/>
    <w:rsid w:val="005B78CA"/>
    <w:rsid w:val="005B7E59"/>
    <w:rsid w:val="005C17FB"/>
    <w:rsid w:val="005C1FE1"/>
    <w:rsid w:val="005C28F9"/>
    <w:rsid w:val="005C3729"/>
    <w:rsid w:val="005C3AC1"/>
    <w:rsid w:val="005C4120"/>
    <w:rsid w:val="005C4754"/>
    <w:rsid w:val="005C4774"/>
    <w:rsid w:val="005C4C70"/>
    <w:rsid w:val="005C4E19"/>
    <w:rsid w:val="005C5155"/>
    <w:rsid w:val="005C520B"/>
    <w:rsid w:val="005C57A7"/>
    <w:rsid w:val="005C60B9"/>
    <w:rsid w:val="005C6913"/>
    <w:rsid w:val="005C6B5D"/>
    <w:rsid w:val="005C73C6"/>
    <w:rsid w:val="005C77DA"/>
    <w:rsid w:val="005C7B27"/>
    <w:rsid w:val="005C7E2C"/>
    <w:rsid w:val="005D0F36"/>
    <w:rsid w:val="005D10B0"/>
    <w:rsid w:val="005D1D04"/>
    <w:rsid w:val="005D1F83"/>
    <w:rsid w:val="005D23CF"/>
    <w:rsid w:val="005D2C27"/>
    <w:rsid w:val="005D4302"/>
    <w:rsid w:val="005D44DF"/>
    <w:rsid w:val="005D461D"/>
    <w:rsid w:val="005D46E7"/>
    <w:rsid w:val="005D50F2"/>
    <w:rsid w:val="005D526C"/>
    <w:rsid w:val="005D54FF"/>
    <w:rsid w:val="005D564C"/>
    <w:rsid w:val="005D571B"/>
    <w:rsid w:val="005D5B8C"/>
    <w:rsid w:val="005D5C59"/>
    <w:rsid w:val="005D5D2D"/>
    <w:rsid w:val="005D5FF3"/>
    <w:rsid w:val="005D6AEA"/>
    <w:rsid w:val="005D7029"/>
    <w:rsid w:val="005D7528"/>
    <w:rsid w:val="005D75E5"/>
    <w:rsid w:val="005D7C54"/>
    <w:rsid w:val="005E00F5"/>
    <w:rsid w:val="005E04C3"/>
    <w:rsid w:val="005E07A8"/>
    <w:rsid w:val="005E0D3F"/>
    <w:rsid w:val="005E18D6"/>
    <w:rsid w:val="005E2427"/>
    <w:rsid w:val="005E254D"/>
    <w:rsid w:val="005E2EC5"/>
    <w:rsid w:val="005E358C"/>
    <w:rsid w:val="005E38DE"/>
    <w:rsid w:val="005E3C0B"/>
    <w:rsid w:val="005E4049"/>
    <w:rsid w:val="005E422E"/>
    <w:rsid w:val="005E4710"/>
    <w:rsid w:val="005E6DF1"/>
    <w:rsid w:val="005E6E2B"/>
    <w:rsid w:val="005E76A4"/>
    <w:rsid w:val="005F00EB"/>
    <w:rsid w:val="005F0274"/>
    <w:rsid w:val="005F0648"/>
    <w:rsid w:val="005F07C7"/>
    <w:rsid w:val="005F0C5B"/>
    <w:rsid w:val="005F0D3D"/>
    <w:rsid w:val="005F1128"/>
    <w:rsid w:val="005F1260"/>
    <w:rsid w:val="005F1516"/>
    <w:rsid w:val="005F1651"/>
    <w:rsid w:val="005F183F"/>
    <w:rsid w:val="005F1D06"/>
    <w:rsid w:val="005F24B1"/>
    <w:rsid w:val="005F27D6"/>
    <w:rsid w:val="005F2EF5"/>
    <w:rsid w:val="005F2F76"/>
    <w:rsid w:val="005F362B"/>
    <w:rsid w:val="005F385E"/>
    <w:rsid w:val="005F397A"/>
    <w:rsid w:val="005F3C0B"/>
    <w:rsid w:val="005F3DEB"/>
    <w:rsid w:val="005F3E95"/>
    <w:rsid w:val="005F4342"/>
    <w:rsid w:val="005F44BF"/>
    <w:rsid w:val="005F4A1A"/>
    <w:rsid w:val="005F539F"/>
    <w:rsid w:val="005F5F93"/>
    <w:rsid w:val="005F633C"/>
    <w:rsid w:val="005F644E"/>
    <w:rsid w:val="005F6B76"/>
    <w:rsid w:val="006000C3"/>
    <w:rsid w:val="006001DC"/>
    <w:rsid w:val="00600358"/>
    <w:rsid w:val="00600693"/>
    <w:rsid w:val="00600C02"/>
    <w:rsid w:val="00600E5B"/>
    <w:rsid w:val="00601389"/>
    <w:rsid w:val="0060159F"/>
    <w:rsid w:val="00601840"/>
    <w:rsid w:val="006022DA"/>
    <w:rsid w:val="00603356"/>
    <w:rsid w:val="00603BF5"/>
    <w:rsid w:val="00603E30"/>
    <w:rsid w:val="00603E43"/>
    <w:rsid w:val="00604C41"/>
    <w:rsid w:val="006059B2"/>
    <w:rsid w:val="00606E56"/>
    <w:rsid w:val="00606EC0"/>
    <w:rsid w:val="006107C8"/>
    <w:rsid w:val="00610CC3"/>
    <w:rsid w:val="00610FFD"/>
    <w:rsid w:val="00611692"/>
    <w:rsid w:val="00611AE7"/>
    <w:rsid w:val="00611CC6"/>
    <w:rsid w:val="006125C1"/>
    <w:rsid w:val="00612B4B"/>
    <w:rsid w:val="00613566"/>
    <w:rsid w:val="006135E0"/>
    <w:rsid w:val="0061393A"/>
    <w:rsid w:val="00613FA4"/>
    <w:rsid w:val="006140B3"/>
    <w:rsid w:val="006141CF"/>
    <w:rsid w:val="00615CB3"/>
    <w:rsid w:val="00616175"/>
    <w:rsid w:val="00616309"/>
    <w:rsid w:val="00616862"/>
    <w:rsid w:val="00616C0C"/>
    <w:rsid w:val="00616E96"/>
    <w:rsid w:val="00617017"/>
    <w:rsid w:val="00617A97"/>
    <w:rsid w:val="006201D5"/>
    <w:rsid w:val="0062045A"/>
    <w:rsid w:val="00620A9A"/>
    <w:rsid w:val="00620AAC"/>
    <w:rsid w:val="00620B38"/>
    <w:rsid w:val="00620F22"/>
    <w:rsid w:val="006210C1"/>
    <w:rsid w:val="0062123D"/>
    <w:rsid w:val="006215A6"/>
    <w:rsid w:val="006215E0"/>
    <w:rsid w:val="006216E3"/>
    <w:rsid w:val="00621B1F"/>
    <w:rsid w:val="006229FE"/>
    <w:rsid w:val="00622F95"/>
    <w:rsid w:val="00623045"/>
    <w:rsid w:val="00623438"/>
    <w:rsid w:val="00623488"/>
    <w:rsid w:val="00623532"/>
    <w:rsid w:val="006235B1"/>
    <w:rsid w:val="006238B8"/>
    <w:rsid w:val="00623C05"/>
    <w:rsid w:val="00624BC2"/>
    <w:rsid w:val="00625089"/>
    <w:rsid w:val="00625541"/>
    <w:rsid w:val="006256C8"/>
    <w:rsid w:val="00626149"/>
    <w:rsid w:val="006267AD"/>
    <w:rsid w:val="00626A4F"/>
    <w:rsid w:val="00626E49"/>
    <w:rsid w:val="00627351"/>
    <w:rsid w:val="00627531"/>
    <w:rsid w:val="006275B4"/>
    <w:rsid w:val="00627E63"/>
    <w:rsid w:val="00630102"/>
    <w:rsid w:val="00630638"/>
    <w:rsid w:val="0063065F"/>
    <w:rsid w:val="00630BC9"/>
    <w:rsid w:val="00630ECE"/>
    <w:rsid w:val="00631A7B"/>
    <w:rsid w:val="006323FC"/>
    <w:rsid w:val="006329B4"/>
    <w:rsid w:val="00632A04"/>
    <w:rsid w:val="00632FA4"/>
    <w:rsid w:val="0063432F"/>
    <w:rsid w:val="00634FE4"/>
    <w:rsid w:val="006355F2"/>
    <w:rsid w:val="00635A3D"/>
    <w:rsid w:val="00636451"/>
    <w:rsid w:val="0063659B"/>
    <w:rsid w:val="00636750"/>
    <w:rsid w:val="00636AEA"/>
    <w:rsid w:val="0063702A"/>
    <w:rsid w:val="006371EC"/>
    <w:rsid w:val="006379D1"/>
    <w:rsid w:val="00637D96"/>
    <w:rsid w:val="0064066C"/>
    <w:rsid w:val="00640A27"/>
    <w:rsid w:val="00641309"/>
    <w:rsid w:val="006413D3"/>
    <w:rsid w:val="00641AE1"/>
    <w:rsid w:val="00642375"/>
    <w:rsid w:val="00643314"/>
    <w:rsid w:val="00643F1E"/>
    <w:rsid w:val="0064420F"/>
    <w:rsid w:val="00644AD7"/>
    <w:rsid w:val="00644EFE"/>
    <w:rsid w:val="00644F97"/>
    <w:rsid w:val="00644FA0"/>
    <w:rsid w:val="006451E0"/>
    <w:rsid w:val="00645CBE"/>
    <w:rsid w:val="00645F87"/>
    <w:rsid w:val="0064607F"/>
    <w:rsid w:val="006461F3"/>
    <w:rsid w:val="006471B6"/>
    <w:rsid w:val="00647839"/>
    <w:rsid w:val="00650065"/>
    <w:rsid w:val="00650521"/>
    <w:rsid w:val="0065082D"/>
    <w:rsid w:val="00650B18"/>
    <w:rsid w:val="00650CC5"/>
    <w:rsid w:val="00651376"/>
    <w:rsid w:val="006517FC"/>
    <w:rsid w:val="00651E73"/>
    <w:rsid w:val="006526C9"/>
    <w:rsid w:val="00653127"/>
    <w:rsid w:val="0065313D"/>
    <w:rsid w:val="0065342E"/>
    <w:rsid w:val="006539B9"/>
    <w:rsid w:val="00653A84"/>
    <w:rsid w:val="00653CEF"/>
    <w:rsid w:val="00654A58"/>
    <w:rsid w:val="00654AF7"/>
    <w:rsid w:val="00655130"/>
    <w:rsid w:val="006551F4"/>
    <w:rsid w:val="00655278"/>
    <w:rsid w:val="006554C5"/>
    <w:rsid w:val="00655510"/>
    <w:rsid w:val="006558C7"/>
    <w:rsid w:val="00655AA1"/>
    <w:rsid w:val="00655DCD"/>
    <w:rsid w:val="00656024"/>
    <w:rsid w:val="0065670A"/>
    <w:rsid w:val="006567C8"/>
    <w:rsid w:val="006569DC"/>
    <w:rsid w:val="00656BCE"/>
    <w:rsid w:val="00656D01"/>
    <w:rsid w:val="006573A0"/>
    <w:rsid w:val="00657738"/>
    <w:rsid w:val="00657B7F"/>
    <w:rsid w:val="00657BD2"/>
    <w:rsid w:val="00660437"/>
    <w:rsid w:val="006609A1"/>
    <w:rsid w:val="00661025"/>
    <w:rsid w:val="0066127F"/>
    <w:rsid w:val="00661501"/>
    <w:rsid w:val="006616FE"/>
    <w:rsid w:val="00662B75"/>
    <w:rsid w:val="006630C4"/>
    <w:rsid w:val="00663490"/>
    <w:rsid w:val="00663C12"/>
    <w:rsid w:val="00663FC1"/>
    <w:rsid w:val="00664090"/>
    <w:rsid w:val="006642BE"/>
    <w:rsid w:val="0066436D"/>
    <w:rsid w:val="00664DB9"/>
    <w:rsid w:val="00665718"/>
    <w:rsid w:val="00665EB0"/>
    <w:rsid w:val="00665F3D"/>
    <w:rsid w:val="006660A9"/>
    <w:rsid w:val="006669DA"/>
    <w:rsid w:val="00666F40"/>
    <w:rsid w:val="00667D28"/>
    <w:rsid w:val="00667FBF"/>
    <w:rsid w:val="0067015C"/>
    <w:rsid w:val="00670354"/>
    <w:rsid w:val="0067053D"/>
    <w:rsid w:val="006709CF"/>
    <w:rsid w:val="0067144A"/>
    <w:rsid w:val="006718B3"/>
    <w:rsid w:val="006719D5"/>
    <w:rsid w:val="00671CD2"/>
    <w:rsid w:val="00672225"/>
    <w:rsid w:val="00672BF5"/>
    <w:rsid w:val="006732FD"/>
    <w:rsid w:val="006739FE"/>
    <w:rsid w:val="00673B86"/>
    <w:rsid w:val="00673D74"/>
    <w:rsid w:val="006743F2"/>
    <w:rsid w:val="0067441A"/>
    <w:rsid w:val="00674457"/>
    <w:rsid w:val="0067475D"/>
    <w:rsid w:val="00675238"/>
    <w:rsid w:val="00675329"/>
    <w:rsid w:val="00675695"/>
    <w:rsid w:val="00675D38"/>
    <w:rsid w:val="00675EC5"/>
    <w:rsid w:val="006760CC"/>
    <w:rsid w:val="00676128"/>
    <w:rsid w:val="006761A1"/>
    <w:rsid w:val="00676697"/>
    <w:rsid w:val="00676754"/>
    <w:rsid w:val="00676DA8"/>
    <w:rsid w:val="00677AEC"/>
    <w:rsid w:val="00677E7B"/>
    <w:rsid w:val="0068091F"/>
    <w:rsid w:val="00680970"/>
    <w:rsid w:val="00680C42"/>
    <w:rsid w:val="00680CFA"/>
    <w:rsid w:val="006812C4"/>
    <w:rsid w:val="00681687"/>
    <w:rsid w:val="00681D4B"/>
    <w:rsid w:val="00681F45"/>
    <w:rsid w:val="00681F7D"/>
    <w:rsid w:val="0068231D"/>
    <w:rsid w:val="00682738"/>
    <w:rsid w:val="00682751"/>
    <w:rsid w:val="00684C17"/>
    <w:rsid w:val="00684C3F"/>
    <w:rsid w:val="00684EF6"/>
    <w:rsid w:val="00685421"/>
    <w:rsid w:val="0068555F"/>
    <w:rsid w:val="00686162"/>
    <w:rsid w:val="006862CD"/>
    <w:rsid w:val="006865FC"/>
    <w:rsid w:val="00686625"/>
    <w:rsid w:val="00686A5C"/>
    <w:rsid w:val="00686C99"/>
    <w:rsid w:val="0068713C"/>
    <w:rsid w:val="0068770D"/>
    <w:rsid w:val="00687A0E"/>
    <w:rsid w:val="00687E82"/>
    <w:rsid w:val="00690455"/>
    <w:rsid w:val="0069047A"/>
    <w:rsid w:val="00690CF4"/>
    <w:rsid w:val="0069105B"/>
    <w:rsid w:val="0069143D"/>
    <w:rsid w:val="00691ABA"/>
    <w:rsid w:val="00691E04"/>
    <w:rsid w:val="00692B34"/>
    <w:rsid w:val="0069369C"/>
    <w:rsid w:val="00693850"/>
    <w:rsid w:val="00694869"/>
    <w:rsid w:val="00694B2D"/>
    <w:rsid w:val="00694C6D"/>
    <w:rsid w:val="00694C96"/>
    <w:rsid w:val="00694DAB"/>
    <w:rsid w:val="00694EBF"/>
    <w:rsid w:val="0069520A"/>
    <w:rsid w:val="00695CC1"/>
    <w:rsid w:val="0069679F"/>
    <w:rsid w:val="00696C2F"/>
    <w:rsid w:val="00696E59"/>
    <w:rsid w:val="00696E8B"/>
    <w:rsid w:val="006978CD"/>
    <w:rsid w:val="006A0174"/>
    <w:rsid w:val="006A0AFC"/>
    <w:rsid w:val="006A101A"/>
    <w:rsid w:val="006A23F9"/>
    <w:rsid w:val="006A27E9"/>
    <w:rsid w:val="006A29AF"/>
    <w:rsid w:val="006A2AD3"/>
    <w:rsid w:val="006A3237"/>
    <w:rsid w:val="006A3416"/>
    <w:rsid w:val="006A3676"/>
    <w:rsid w:val="006A3830"/>
    <w:rsid w:val="006A45C3"/>
    <w:rsid w:val="006A45FA"/>
    <w:rsid w:val="006A46F3"/>
    <w:rsid w:val="006A4E1B"/>
    <w:rsid w:val="006A57D8"/>
    <w:rsid w:val="006A5B76"/>
    <w:rsid w:val="006A60AA"/>
    <w:rsid w:val="006A776C"/>
    <w:rsid w:val="006B01BD"/>
    <w:rsid w:val="006B06C2"/>
    <w:rsid w:val="006B127D"/>
    <w:rsid w:val="006B19FE"/>
    <w:rsid w:val="006B257B"/>
    <w:rsid w:val="006B2841"/>
    <w:rsid w:val="006B2B01"/>
    <w:rsid w:val="006B30E1"/>
    <w:rsid w:val="006B4A3E"/>
    <w:rsid w:val="006B5407"/>
    <w:rsid w:val="006B565D"/>
    <w:rsid w:val="006B5B37"/>
    <w:rsid w:val="006B5F0B"/>
    <w:rsid w:val="006B66C5"/>
    <w:rsid w:val="006B672D"/>
    <w:rsid w:val="006B735E"/>
    <w:rsid w:val="006B74C6"/>
    <w:rsid w:val="006B7503"/>
    <w:rsid w:val="006B7AF0"/>
    <w:rsid w:val="006B7ECB"/>
    <w:rsid w:val="006C0064"/>
    <w:rsid w:val="006C031D"/>
    <w:rsid w:val="006C0563"/>
    <w:rsid w:val="006C0ABE"/>
    <w:rsid w:val="006C1486"/>
    <w:rsid w:val="006C1A74"/>
    <w:rsid w:val="006C1B89"/>
    <w:rsid w:val="006C24FE"/>
    <w:rsid w:val="006C2502"/>
    <w:rsid w:val="006C253A"/>
    <w:rsid w:val="006C3B9F"/>
    <w:rsid w:val="006C40A9"/>
    <w:rsid w:val="006C42CD"/>
    <w:rsid w:val="006C4455"/>
    <w:rsid w:val="006C4616"/>
    <w:rsid w:val="006C4A90"/>
    <w:rsid w:val="006C4C41"/>
    <w:rsid w:val="006C5018"/>
    <w:rsid w:val="006C56CC"/>
    <w:rsid w:val="006C5CEC"/>
    <w:rsid w:val="006C6901"/>
    <w:rsid w:val="006C6944"/>
    <w:rsid w:val="006C69F5"/>
    <w:rsid w:val="006C70AD"/>
    <w:rsid w:val="006C739D"/>
    <w:rsid w:val="006C74A6"/>
    <w:rsid w:val="006D0149"/>
    <w:rsid w:val="006D04E6"/>
    <w:rsid w:val="006D0626"/>
    <w:rsid w:val="006D07CE"/>
    <w:rsid w:val="006D0952"/>
    <w:rsid w:val="006D09DC"/>
    <w:rsid w:val="006D1088"/>
    <w:rsid w:val="006D1119"/>
    <w:rsid w:val="006D1815"/>
    <w:rsid w:val="006D36A6"/>
    <w:rsid w:val="006D3FB3"/>
    <w:rsid w:val="006D4202"/>
    <w:rsid w:val="006D477A"/>
    <w:rsid w:val="006D4AF9"/>
    <w:rsid w:val="006D5759"/>
    <w:rsid w:val="006D5C5F"/>
    <w:rsid w:val="006D6482"/>
    <w:rsid w:val="006E0DD3"/>
    <w:rsid w:val="006E1305"/>
    <w:rsid w:val="006E1A83"/>
    <w:rsid w:val="006E1B40"/>
    <w:rsid w:val="006E23E3"/>
    <w:rsid w:val="006E27E6"/>
    <w:rsid w:val="006E34F5"/>
    <w:rsid w:val="006E359B"/>
    <w:rsid w:val="006E3624"/>
    <w:rsid w:val="006E3652"/>
    <w:rsid w:val="006E4EE8"/>
    <w:rsid w:val="006E51EE"/>
    <w:rsid w:val="006E5872"/>
    <w:rsid w:val="006E6BEA"/>
    <w:rsid w:val="006E71D8"/>
    <w:rsid w:val="006E7227"/>
    <w:rsid w:val="006F0186"/>
    <w:rsid w:val="006F0FE1"/>
    <w:rsid w:val="006F1312"/>
    <w:rsid w:val="006F17AE"/>
    <w:rsid w:val="006F182C"/>
    <w:rsid w:val="006F22D9"/>
    <w:rsid w:val="006F231C"/>
    <w:rsid w:val="006F3187"/>
    <w:rsid w:val="006F3196"/>
    <w:rsid w:val="006F3906"/>
    <w:rsid w:val="006F3B1F"/>
    <w:rsid w:val="006F3D2F"/>
    <w:rsid w:val="006F45BC"/>
    <w:rsid w:val="006F4B83"/>
    <w:rsid w:val="006F4BC7"/>
    <w:rsid w:val="006F4F8B"/>
    <w:rsid w:val="006F5B45"/>
    <w:rsid w:val="006F5F19"/>
    <w:rsid w:val="006F5FF8"/>
    <w:rsid w:val="006F7269"/>
    <w:rsid w:val="006F7C85"/>
    <w:rsid w:val="0070022E"/>
    <w:rsid w:val="007006B4"/>
    <w:rsid w:val="00700C1B"/>
    <w:rsid w:val="007011D2"/>
    <w:rsid w:val="00701287"/>
    <w:rsid w:val="007013C1"/>
    <w:rsid w:val="00701429"/>
    <w:rsid w:val="007014CD"/>
    <w:rsid w:val="00702785"/>
    <w:rsid w:val="00702A2E"/>
    <w:rsid w:val="00702D4E"/>
    <w:rsid w:val="007031D6"/>
    <w:rsid w:val="0070353E"/>
    <w:rsid w:val="00704125"/>
    <w:rsid w:val="0070431B"/>
    <w:rsid w:val="007044B8"/>
    <w:rsid w:val="00704A6A"/>
    <w:rsid w:val="0070525F"/>
    <w:rsid w:val="00705967"/>
    <w:rsid w:val="00705D9C"/>
    <w:rsid w:val="0070683A"/>
    <w:rsid w:val="0070699A"/>
    <w:rsid w:val="00706CE9"/>
    <w:rsid w:val="00706F46"/>
    <w:rsid w:val="00706FD0"/>
    <w:rsid w:val="0070707F"/>
    <w:rsid w:val="00707199"/>
    <w:rsid w:val="00707D8C"/>
    <w:rsid w:val="007106BC"/>
    <w:rsid w:val="00710A1E"/>
    <w:rsid w:val="00710E3C"/>
    <w:rsid w:val="0071169E"/>
    <w:rsid w:val="007116F3"/>
    <w:rsid w:val="00711A52"/>
    <w:rsid w:val="00711B01"/>
    <w:rsid w:val="007120FD"/>
    <w:rsid w:val="0071226F"/>
    <w:rsid w:val="00712F3C"/>
    <w:rsid w:val="00713EE5"/>
    <w:rsid w:val="007144C8"/>
    <w:rsid w:val="00715A3B"/>
    <w:rsid w:val="00715F04"/>
    <w:rsid w:val="00716EAF"/>
    <w:rsid w:val="00716FAC"/>
    <w:rsid w:val="007174DC"/>
    <w:rsid w:val="007179DE"/>
    <w:rsid w:val="007204DC"/>
    <w:rsid w:val="0072077F"/>
    <w:rsid w:val="0072111B"/>
    <w:rsid w:val="007215EF"/>
    <w:rsid w:val="00721D5D"/>
    <w:rsid w:val="0072219E"/>
    <w:rsid w:val="00722875"/>
    <w:rsid w:val="007233A9"/>
    <w:rsid w:val="0072355D"/>
    <w:rsid w:val="00724094"/>
    <w:rsid w:val="00724791"/>
    <w:rsid w:val="00725B4E"/>
    <w:rsid w:val="00725E88"/>
    <w:rsid w:val="0072619D"/>
    <w:rsid w:val="00726368"/>
    <w:rsid w:val="00726F6E"/>
    <w:rsid w:val="00726F7A"/>
    <w:rsid w:val="00727145"/>
    <w:rsid w:val="007273B4"/>
    <w:rsid w:val="00727D53"/>
    <w:rsid w:val="0073013A"/>
    <w:rsid w:val="007304E5"/>
    <w:rsid w:val="0073084B"/>
    <w:rsid w:val="00730AB5"/>
    <w:rsid w:val="0073142F"/>
    <w:rsid w:val="00731E61"/>
    <w:rsid w:val="0073229D"/>
    <w:rsid w:val="0073276D"/>
    <w:rsid w:val="00732BA7"/>
    <w:rsid w:val="00732BFC"/>
    <w:rsid w:val="00732C56"/>
    <w:rsid w:val="00732D63"/>
    <w:rsid w:val="00732E0C"/>
    <w:rsid w:val="0073390E"/>
    <w:rsid w:val="00733F2E"/>
    <w:rsid w:val="00734D58"/>
    <w:rsid w:val="00734E6B"/>
    <w:rsid w:val="00735120"/>
    <w:rsid w:val="0073536B"/>
    <w:rsid w:val="00735472"/>
    <w:rsid w:val="007354F8"/>
    <w:rsid w:val="00735926"/>
    <w:rsid w:val="00735C64"/>
    <w:rsid w:val="00735C75"/>
    <w:rsid w:val="00735F1C"/>
    <w:rsid w:val="00736021"/>
    <w:rsid w:val="007360E5"/>
    <w:rsid w:val="00736267"/>
    <w:rsid w:val="007367A8"/>
    <w:rsid w:val="007368DE"/>
    <w:rsid w:val="00736D06"/>
    <w:rsid w:val="007379F2"/>
    <w:rsid w:val="00737FD9"/>
    <w:rsid w:val="00740B7C"/>
    <w:rsid w:val="0074100A"/>
    <w:rsid w:val="00741D13"/>
    <w:rsid w:val="0074239A"/>
    <w:rsid w:val="007425DF"/>
    <w:rsid w:val="00742A00"/>
    <w:rsid w:val="00742A10"/>
    <w:rsid w:val="00743568"/>
    <w:rsid w:val="0074356E"/>
    <w:rsid w:val="007438F6"/>
    <w:rsid w:val="00744C5B"/>
    <w:rsid w:val="00745544"/>
    <w:rsid w:val="007459C5"/>
    <w:rsid w:val="007460DD"/>
    <w:rsid w:val="00746423"/>
    <w:rsid w:val="00746595"/>
    <w:rsid w:val="00746746"/>
    <w:rsid w:val="00746F4F"/>
    <w:rsid w:val="0074731E"/>
    <w:rsid w:val="007479B4"/>
    <w:rsid w:val="00747B09"/>
    <w:rsid w:val="00747C33"/>
    <w:rsid w:val="00750167"/>
    <w:rsid w:val="007501F3"/>
    <w:rsid w:val="00750257"/>
    <w:rsid w:val="0075073D"/>
    <w:rsid w:val="00750887"/>
    <w:rsid w:val="00750EF0"/>
    <w:rsid w:val="007513AF"/>
    <w:rsid w:val="0075142A"/>
    <w:rsid w:val="00751947"/>
    <w:rsid w:val="0075198D"/>
    <w:rsid w:val="00751B05"/>
    <w:rsid w:val="00751CBC"/>
    <w:rsid w:val="0075243F"/>
    <w:rsid w:val="00752D90"/>
    <w:rsid w:val="00752EDA"/>
    <w:rsid w:val="007540F7"/>
    <w:rsid w:val="007541E6"/>
    <w:rsid w:val="00754497"/>
    <w:rsid w:val="00754C43"/>
    <w:rsid w:val="007552EA"/>
    <w:rsid w:val="00755A28"/>
    <w:rsid w:val="00755C50"/>
    <w:rsid w:val="00755F8C"/>
    <w:rsid w:val="00755FE7"/>
    <w:rsid w:val="007564B9"/>
    <w:rsid w:val="00756C56"/>
    <w:rsid w:val="0075717E"/>
    <w:rsid w:val="00757227"/>
    <w:rsid w:val="00757701"/>
    <w:rsid w:val="00760DF6"/>
    <w:rsid w:val="0076133D"/>
    <w:rsid w:val="00762630"/>
    <w:rsid w:val="007626D2"/>
    <w:rsid w:val="00762774"/>
    <w:rsid w:val="00762E16"/>
    <w:rsid w:val="00763034"/>
    <w:rsid w:val="00763135"/>
    <w:rsid w:val="00763525"/>
    <w:rsid w:val="007639A4"/>
    <w:rsid w:val="00764029"/>
    <w:rsid w:val="00764060"/>
    <w:rsid w:val="00764A9A"/>
    <w:rsid w:val="0076586D"/>
    <w:rsid w:val="0076641C"/>
    <w:rsid w:val="00766A8E"/>
    <w:rsid w:val="007670CE"/>
    <w:rsid w:val="007672A3"/>
    <w:rsid w:val="007674CB"/>
    <w:rsid w:val="00767659"/>
    <w:rsid w:val="0076794D"/>
    <w:rsid w:val="0077101C"/>
    <w:rsid w:val="0077113F"/>
    <w:rsid w:val="007715F5"/>
    <w:rsid w:val="00771C73"/>
    <w:rsid w:val="00771E77"/>
    <w:rsid w:val="00772F15"/>
    <w:rsid w:val="0077386C"/>
    <w:rsid w:val="00774064"/>
    <w:rsid w:val="007740DD"/>
    <w:rsid w:val="0077442C"/>
    <w:rsid w:val="00774434"/>
    <w:rsid w:val="00774513"/>
    <w:rsid w:val="0077524D"/>
    <w:rsid w:val="007754D5"/>
    <w:rsid w:val="00775582"/>
    <w:rsid w:val="007757EE"/>
    <w:rsid w:val="0077647C"/>
    <w:rsid w:val="00776600"/>
    <w:rsid w:val="0077671A"/>
    <w:rsid w:val="00776B8D"/>
    <w:rsid w:val="00777366"/>
    <w:rsid w:val="00777601"/>
    <w:rsid w:val="00780221"/>
    <w:rsid w:val="00780618"/>
    <w:rsid w:val="007814BD"/>
    <w:rsid w:val="0078181C"/>
    <w:rsid w:val="007837DA"/>
    <w:rsid w:val="007843A8"/>
    <w:rsid w:val="0078440C"/>
    <w:rsid w:val="00784486"/>
    <w:rsid w:val="00784C7F"/>
    <w:rsid w:val="00785218"/>
    <w:rsid w:val="00785559"/>
    <w:rsid w:val="00785689"/>
    <w:rsid w:val="00785E98"/>
    <w:rsid w:val="00785F44"/>
    <w:rsid w:val="00785FF9"/>
    <w:rsid w:val="007862D6"/>
    <w:rsid w:val="00787DDE"/>
    <w:rsid w:val="00790909"/>
    <w:rsid w:val="00790F52"/>
    <w:rsid w:val="00791876"/>
    <w:rsid w:val="00792023"/>
    <w:rsid w:val="00792658"/>
    <w:rsid w:val="00792D9E"/>
    <w:rsid w:val="00793C50"/>
    <w:rsid w:val="00793C9D"/>
    <w:rsid w:val="007940FF"/>
    <w:rsid w:val="00794E82"/>
    <w:rsid w:val="007970D0"/>
    <w:rsid w:val="0079710B"/>
    <w:rsid w:val="007978D0"/>
    <w:rsid w:val="007979E0"/>
    <w:rsid w:val="00797F04"/>
    <w:rsid w:val="007A1B95"/>
    <w:rsid w:val="007A27B4"/>
    <w:rsid w:val="007A2A18"/>
    <w:rsid w:val="007A3D99"/>
    <w:rsid w:val="007A4070"/>
    <w:rsid w:val="007A504E"/>
    <w:rsid w:val="007A5196"/>
    <w:rsid w:val="007A5683"/>
    <w:rsid w:val="007A57FE"/>
    <w:rsid w:val="007A5B6F"/>
    <w:rsid w:val="007A6F10"/>
    <w:rsid w:val="007A71E8"/>
    <w:rsid w:val="007A7A8D"/>
    <w:rsid w:val="007A7D71"/>
    <w:rsid w:val="007B0570"/>
    <w:rsid w:val="007B08EC"/>
    <w:rsid w:val="007B0D41"/>
    <w:rsid w:val="007B1044"/>
    <w:rsid w:val="007B1170"/>
    <w:rsid w:val="007B1805"/>
    <w:rsid w:val="007B19F6"/>
    <w:rsid w:val="007B2863"/>
    <w:rsid w:val="007B2EF6"/>
    <w:rsid w:val="007B3CC2"/>
    <w:rsid w:val="007B4007"/>
    <w:rsid w:val="007B422F"/>
    <w:rsid w:val="007B45A3"/>
    <w:rsid w:val="007B5073"/>
    <w:rsid w:val="007B550C"/>
    <w:rsid w:val="007B5872"/>
    <w:rsid w:val="007B5FC8"/>
    <w:rsid w:val="007B674A"/>
    <w:rsid w:val="007B67E7"/>
    <w:rsid w:val="007B680F"/>
    <w:rsid w:val="007B6F23"/>
    <w:rsid w:val="007B71F9"/>
    <w:rsid w:val="007B7247"/>
    <w:rsid w:val="007B7398"/>
    <w:rsid w:val="007C03E1"/>
    <w:rsid w:val="007C05ED"/>
    <w:rsid w:val="007C07F5"/>
    <w:rsid w:val="007C0AA0"/>
    <w:rsid w:val="007C0C62"/>
    <w:rsid w:val="007C0D5D"/>
    <w:rsid w:val="007C1A22"/>
    <w:rsid w:val="007C2007"/>
    <w:rsid w:val="007C2721"/>
    <w:rsid w:val="007C2E19"/>
    <w:rsid w:val="007C3313"/>
    <w:rsid w:val="007C3970"/>
    <w:rsid w:val="007C3CA6"/>
    <w:rsid w:val="007C3E59"/>
    <w:rsid w:val="007C5145"/>
    <w:rsid w:val="007C54A8"/>
    <w:rsid w:val="007C56C3"/>
    <w:rsid w:val="007C5DEE"/>
    <w:rsid w:val="007C6609"/>
    <w:rsid w:val="007C6688"/>
    <w:rsid w:val="007C6B95"/>
    <w:rsid w:val="007C72B9"/>
    <w:rsid w:val="007C74FE"/>
    <w:rsid w:val="007C78B3"/>
    <w:rsid w:val="007C7DF1"/>
    <w:rsid w:val="007D03D3"/>
    <w:rsid w:val="007D060C"/>
    <w:rsid w:val="007D0C12"/>
    <w:rsid w:val="007D15F4"/>
    <w:rsid w:val="007D16CA"/>
    <w:rsid w:val="007D17B0"/>
    <w:rsid w:val="007D2931"/>
    <w:rsid w:val="007D3582"/>
    <w:rsid w:val="007D3D7C"/>
    <w:rsid w:val="007D3F38"/>
    <w:rsid w:val="007D4033"/>
    <w:rsid w:val="007D4467"/>
    <w:rsid w:val="007D4AD1"/>
    <w:rsid w:val="007D52E2"/>
    <w:rsid w:val="007D5B9D"/>
    <w:rsid w:val="007D5FDF"/>
    <w:rsid w:val="007D6014"/>
    <w:rsid w:val="007D76C1"/>
    <w:rsid w:val="007E0871"/>
    <w:rsid w:val="007E0880"/>
    <w:rsid w:val="007E0A73"/>
    <w:rsid w:val="007E12D6"/>
    <w:rsid w:val="007E1523"/>
    <w:rsid w:val="007E1535"/>
    <w:rsid w:val="007E173D"/>
    <w:rsid w:val="007E20D5"/>
    <w:rsid w:val="007E24FB"/>
    <w:rsid w:val="007E2F50"/>
    <w:rsid w:val="007E333C"/>
    <w:rsid w:val="007E3C96"/>
    <w:rsid w:val="007E3D53"/>
    <w:rsid w:val="007E3E2A"/>
    <w:rsid w:val="007E46FF"/>
    <w:rsid w:val="007E4F49"/>
    <w:rsid w:val="007E530C"/>
    <w:rsid w:val="007E621F"/>
    <w:rsid w:val="007E630F"/>
    <w:rsid w:val="007E7F4F"/>
    <w:rsid w:val="007F00DE"/>
    <w:rsid w:val="007F04C8"/>
    <w:rsid w:val="007F1527"/>
    <w:rsid w:val="007F1594"/>
    <w:rsid w:val="007F1656"/>
    <w:rsid w:val="007F1E24"/>
    <w:rsid w:val="007F224A"/>
    <w:rsid w:val="007F22DA"/>
    <w:rsid w:val="007F2DE8"/>
    <w:rsid w:val="007F2FA2"/>
    <w:rsid w:val="007F3320"/>
    <w:rsid w:val="007F3B80"/>
    <w:rsid w:val="007F3C2C"/>
    <w:rsid w:val="007F4168"/>
    <w:rsid w:val="007F4433"/>
    <w:rsid w:val="007F4DC6"/>
    <w:rsid w:val="007F6069"/>
    <w:rsid w:val="007F64E2"/>
    <w:rsid w:val="007F657C"/>
    <w:rsid w:val="007F685F"/>
    <w:rsid w:val="007F6F7B"/>
    <w:rsid w:val="007F6FCE"/>
    <w:rsid w:val="007F71ED"/>
    <w:rsid w:val="007F727C"/>
    <w:rsid w:val="007F74CA"/>
    <w:rsid w:val="007F7B07"/>
    <w:rsid w:val="00800138"/>
    <w:rsid w:val="008004EB"/>
    <w:rsid w:val="00800659"/>
    <w:rsid w:val="008009C5"/>
    <w:rsid w:val="00800CFB"/>
    <w:rsid w:val="00800F68"/>
    <w:rsid w:val="00801815"/>
    <w:rsid w:val="00801918"/>
    <w:rsid w:val="00802702"/>
    <w:rsid w:val="008028C7"/>
    <w:rsid w:val="00802B64"/>
    <w:rsid w:val="00802DF4"/>
    <w:rsid w:val="008030B3"/>
    <w:rsid w:val="00803284"/>
    <w:rsid w:val="00803B14"/>
    <w:rsid w:val="0080443C"/>
    <w:rsid w:val="0080499E"/>
    <w:rsid w:val="00804ED9"/>
    <w:rsid w:val="00805630"/>
    <w:rsid w:val="008061F3"/>
    <w:rsid w:val="008065C2"/>
    <w:rsid w:val="008066DC"/>
    <w:rsid w:val="00807A06"/>
    <w:rsid w:val="00807EC9"/>
    <w:rsid w:val="00810041"/>
    <w:rsid w:val="00810560"/>
    <w:rsid w:val="0081080D"/>
    <w:rsid w:val="00811679"/>
    <w:rsid w:val="0081176F"/>
    <w:rsid w:val="00811F66"/>
    <w:rsid w:val="00812AF2"/>
    <w:rsid w:val="00812F85"/>
    <w:rsid w:val="008130AE"/>
    <w:rsid w:val="008132A0"/>
    <w:rsid w:val="00813FDA"/>
    <w:rsid w:val="0081404C"/>
    <w:rsid w:val="00814A37"/>
    <w:rsid w:val="0081572F"/>
    <w:rsid w:val="00815909"/>
    <w:rsid w:val="0081636A"/>
    <w:rsid w:val="00817508"/>
    <w:rsid w:val="0081760F"/>
    <w:rsid w:val="00817AD8"/>
    <w:rsid w:val="00817C60"/>
    <w:rsid w:val="008201C2"/>
    <w:rsid w:val="0082075C"/>
    <w:rsid w:val="00820CD8"/>
    <w:rsid w:val="0082119F"/>
    <w:rsid w:val="008212D6"/>
    <w:rsid w:val="008214A6"/>
    <w:rsid w:val="00821811"/>
    <w:rsid w:val="00821B83"/>
    <w:rsid w:val="00822999"/>
    <w:rsid w:val="00822CF3"/>
    <w:rsid w:val="008231A5"/>
    <w:rsid w:val="008232BD"/>
    <w:rsid w:val="008237F1"/>
    <w:rsid w:val="0082380E"/>
    <w:rsid w:val="00824518"/>
    <w:rsid w:val="008246DA"/>
    <w:rsid w:val="00824D5A"/>
    <w:rsid w:val="00825262"/>
    <w:rsid w:val="0082570A"/>
    <w:rsid w:val="00825F4D"/>
    <w:rsid w:val="0082610C"/>
    <w:rsid w:val="00826265"/>
    <w:rsid w:val="008262D4"/>
    <w:rsid w:val="00826A6B"/>
    <w:rsid w:val="00826D02"/>
    <w:rsid w:val="00826DFD"/>
    <w:rsid w:val="00827C12"/>
    <w:rsid w:val="00827FDC"/>
    <w:rsid w:val="00830084"/>
    <w:rsid w:val="008306EA"/>
    <w:rsid w:val="00830BA1"/>
    <w:rsid w:val="0083128F"/>
    <w:rsid w:val="0083145A"/>
    <w:rsid w:val="008315D5"/>
    <w:rsid w:val="008321C0"/>
    <w:rsid w:val="00832563"/>
    <w:rsid w:val="0083288E"/>
    <w:rsid w:val="00832A21"/>
    <w:rsid w:val="00833982"/>
    <w:rsid w:val="00833F6C"/>
    <w:rsid w:val="0083429B"/>
    <w:rsid w:val="00834452"/>
    <w:rsid w:val="008347F9"/>
    <w:rsid w:val="00834D55"/>
    <w:rsid w:val="00835279"/>
    <w:rsid w:val="008368D2"/>
    <w:rsid w:val="00836FBF"/>
    <w:rsid w:val="00837303"/>
    <w:rsid w:val="008377BB"/>
    <w:rsid w:val="008407C7"/>
    <w:rsid w:val="008408E2"/>
    <w:rsid w:val="00841B68"/>
    <w:rsid w:val="008434DD"/>
    <w:rsid w:val="008445BF"/>
    <w:rsid w:val="008450C4"/>
    <w:rsid w:val="00845282"/>
    <w:rsid w:val="00845619"/>
    <w:rsid w:val="008457EA"/>
    <w:rsid w:val="00846BC5"/>
    <w:rsid w:val="00846C75"/>
    <w:rsid w:val="00846FD3"/>
    <w:rsid w:val="00847484"/>
    <w:rsid w:val="00847615"/>
    <w:rsid w:val="0084789A"/>
    <w:rsid w:val="00847E31"/>
    <w:rsid w:val="0085030E"/>
    <w:rsid w:val="00850501"/>
    <w:rsid w:val="008506B7"/>
    <w:rsid w:val="00850B76"/>
    <w:rsid w:val="00850C21"/>
    <w:rsid w:val="008510D5"/>
    <w:rsid w:val="008512B0"/>
    <w:rsid w:val="008516A6"/>
    <w:rsid w:val="00851EF8"/>
    <w:rsid w:val="00852CB6"/>
    <w:rsid w:val="008536EF"/>
    <w:rsid w:val="00854370"/>
    <w:rsid w:val="00854731"/>
    <w:rsid w:val="00854C9A"/>
    <w:rsid w:val="00854D88"/>
    <w:rsid w:val="00854F31"/>
    <w:rsid w:val="00855424"/>
    <w:rsid w:val="0085574F"/>
    <w:rsid w:val="00855D35"/>
    <w:rsid w:val="00855E87"/>
    <w:rsid w:val="00856D48"/>
    <w:rsid w:val="00856D50"/>
    <w:rsid w:val="0085715A"/>
    <w:rsid w:val="00857272"/>
    <w:rsid w:val="00860BE1"/>
    <w:rsid w:val="00861A4D"/>
    <w:rsid w:val="00861E55"/>
    <w:rsid w:val="008620F0"/>
    <w:rsid w:val="0086295C"/>
    <w:rsid w:val="00863078"/>
    <w:rsid w:val="0086337C"/>
    <w:rsid w:val="008633EB"/>
    <w:rsid w:val="00863C7B"/>
    <w:rsid w:val="00863D71"/>
    <w:rsid w:val="008643B0"/>
    <w:rsid w:val="008643CA"/>
    <w:rsid w:val="00864598"/>
    <w:rsid w:val="0086488F"/>
    <w:rsid w:val="00864AD8"/>
    <w:rsid w:val="00865108"/>
    <w:rsid w:val="0086546C"/>
    <w:rsid w:val="008659AB"/>
    <w:rsid w:val="008659BF"/>
    <w:rsid w:val="00867617"/>
    <w:rsid w:val="00867D5B"/>
    <w:rsid w:val="00867E4D"/>
    <w:rsid w:val="00867FA0"/>
    <w:rsid w:val="00870162"/>
    <w:rsid w:val="008704CD"/>
    <w:rsid w:val="008704F5"/>
    <w:rsid w:val="00870BE8"/>
    <w:rsid w:val="008715B8"/>
    <w:rsid w:val="008719A0"/>
    <w:rsid w:val="00871ACA"/>
    <w:rsid w:val="008729A9"/>
    <w:rsid w:val="00872CB8"/>
    <w:rsid w:val="00873461"/>
    <w:rsid w:val="0087375B"/>
    <w:rsid w:val="00873EAE"/>
    <w:rsid w:val="008740FA"/>
    <w:rsid w:val="00874AAA"/>
    <w:rsid w:val="00874AE6"/>
    <w:rsid w:val="00874C80"/>
    <w:rsid w:val="00875073"/>
    <w:rsid w:val="008754D6"/>
    <w:rsid w:val="008756F8"/>
    <w:rsid w:val="00875750"/>
    <w:rsid w:val="00875B8A"/>
    <w:rsid w:val="00875C41"/>
    <w:rsid w:val="00875DF3"/>
    <w:rsid w:val="00876208"/>
    <w:rsid w:val="00876693"/>
    <w:rsid w:val="008766D1"/>
    <w:rsid w:val="00876D20"/>
    <w:rsid w:val="00876DA6"/>
    <w:rsid w:val="0087754B"/>
    <w:rsid w:val="008779BB"/>
    <w:rsid w:val="008801A3"/>
    <w:rsid w:val="0088183C"/>
    <w:rsid w:val="00881F54"/>
    <w:rsid w:val="008822A1"/>
    <w:rsid w:val="00882A22"/>
    <w:rsid w:val="008838D2"/>
    <w:rsid w:val="00883A7E"/>
    <w:rsid w:val="00883F6C"/>
    <w:rsid w:val="00884238"/>
    <w:rsid w:val="00884B5C"/>
    <w:rsid w:val="00884F03"/>
    <w:rsid w:val="00885C61"/>
    <w:rsid w:val="00885F9D"/>
    <w:rsid w:val="0088613C"/>
    <w:rsid w:val="0088618D"/>
    <w:rsid w:val="0088673F"/>
    <w:rsid w:val="00886953"/>
    <w:rsid w:val="00886BAA"/>
    <w:rsid w:val="00886CD0"/>
    <w:rsid w:val="008870BC"/>
    <w:rsid w:val="008876C0"/>
    <w:rsid w:val="00887AF7"/>
    <w:rsid w:val="00887F8E"/>
    <w:rsid w:val="008909C3"/>
    <w:rsid w:val="00890CDE"/>
    <w:rsid w:val="00892198"/>
    <w:rsid w:val="0089236E"/>
    <w:rsid w:val="008924ED"/>
    <w:rsid w:val="008925FE"/>
    <w:rsid w:val="00892C98"/>
    <w:rsid w:val="00892D59"/>
    <w:rsid w:val="00893FBE"/>
    <w:rsid w:val="0089407F"/>
    <w:rsid w:val="00894701"/>
    <w:rsid w:val="0089494C"/>
    <w:rsid w:val="0089508E"/>
    <w:rsid w:val="008950BF"/>
    <w:rsid w:val="00895EBF"/>
    <w:rsid w:val="0089652F"/>
    <w:rsid w:val="00896CCF"/>
    <w:rsid w:val="00897C90"/>
    <w:rsid w:val="008A051D"/>
    <w:rsid w:val="008A05D1"/>
    <w:rsid w:val="008A062F"/>
    <w:rsid w:val="008A0B48"/>
    <w:rsid w:val="008A0FF0"/>
    <w:rsid w:val="008A14CE"/>
    <w:rsid w:val="008A1EA7"/>
    <w:rsid w:val="008A2059"/>
    <w:rsid w:val="008A27F9"/>
    <w:rsid w:val="008A3687"/>
    <w:rsid w:val="008A3731"/>
    <w:rsid w:val="008A39F1"/>
    <w:rsid w:val="008A3F2B"/>
    <w:rsid w:val="008A4243"/>
    <w:rsid w:val="008A439B"/>
    <w:rsid w:val="008A4650"/>
    <w:rsid w:val="008A4903"/>
    <w:rsid w:val="008A7246"/>
    <w:rsid w:val="008A7664"/>
    <w:rsid w:val="008A76CF"/>
    <w:rsid w:val="008A7D04"/>
    <w:rsid w:val="008B0638"/>
    <w:rsid w:val="008B06A3"/>
    <w:rsid w:val="008B1CB1"/>
    <w:rsid w:val="008B2513"/>
    <w:rsid w:val="008B2DAD"/>
    <w:rsid w:val="008B2E37"/>
    <w:rsid w:val="008B31B0"/>
    <w:rsid w:val="008B36AC"/>
    <w:rsid w:val="008B3AEF"/>
    <w:rsid w:val="008B3C8C"/>
    <w:rsid w:val="008B3EAB"/>
    <w:rsid w:val="008B531E"/>
    <w:rsid w:val="008B5998"/>
    <w:rsid w:val="008B64E2"/>
    <w:rsid w:val="008B7163"/>
    <w:rsid w:val="008B75AC"/>
    <w:rsid w:val="008B7BD4"/>
    <w:rsid w:val="008C016A"/>
    <w:rsid w:val="008C01AC"/>
    <w:rsid w:val="008C0847"/>
    <w:rsid w:val="008C0A37"/>
    <w:rsid w:val="008C0D77"/>
    <w:rsid w:val="008C162A"/>
    <w:rsid w:val="008C1A58"/>
    <w:rsid w:val="008C1ED5"/>
    <w:rsid w:val="008C29D0"/>
    <w:rsid w:val="008C2D15"/>
    <w:rsid w:val="008C38F3"/>
    <w:rsid w:val="008C3C3D"/>
    <w:rsid w:val="008C520C"/>
    <w:rsid w:val="008C531F"/>
    <w:rsid w:val="008C559C"/>
    <w:rsid w:val="008C570D"/>
    <w:rsid w:val="008C60FB"/>
    <w:rsid w:val="008C6729"/>
    <w:rsid w:val="008C6804"/>
    <w:rsid w:val="008C6C38"/>
    <w:rsid w:val="008C6CDA"/>
    <w:rsid w:val="008C74FD"/>
    <w:rsid w:val="008C7714"/>
    <w:rsid w:val="008D11EA"/>
    <w:rsid w:val="008D18F7"/>
    <w:rsid w:val="008D1E80"/>
    <w:rsid w:val="008D1E9E"/>
    <w:rsid w:val="008D1F80"/>
    <w:rsid w:val="008D1FBB"/>
    <w:rsid w:val="008D2417"/>
    <w:rsid w:val="008D280D"/>
    <w:rsid w:val="008D2B4F"/>
    <w:rsid w:val="008D33B6"/>
    <w:rsid w:val="008D3609"/>
    <w:rsid w:val="008D3FEE"/>
    <w:rsid w:val="008D4496"/>
    <w:rsid w:val="008D5586"/>
    <w:rsid w:val="008D61A5"/>
    <w:rsid w:val="008D6A25"/>
    <w:rsid w:val="008D6C03"/>
    <w:rsid w:val="008D6EF1"/>
    <w:rsid w:val="008D6F0C"/>
    <w:rsid w:val="008D732D"/>
    <w:rsid w:val="008D7A0F"/>
    <w:rsid w:val="008D7D1D"/>
    <w:rsid w:val="008E070D"/>
    <w:rsid w:val="008E07A6"/>
    <w:rsid w:val="008E0C1D"/>
    <w:rsid w:val="008E0DD6"/>
    <w:rsid w:val="008E1F4E"/>
    <w:rsid w:val="008E2316"/>
    <w:rsid w:val="008E2769"/>
    <w:rsid w:val="008E3213"/>
    <w:rsid w:val="008E3F8F"/>
    <w:rsid w:val="008E41A5"/>
    <w:rsid w:val="008E42C4"/>
    <w:rsid w:val="008E48D6"/>
    <w:rsid w:val="008E4A3F"/>
    <w:rsid w:val="008E5219"/>
    <w:rsid w:val="008E57C0"/>
    <w:rsid w:val="008E5B06"/>
    <w:rsid w:val="008E5C6C"/>
    <w:rsid w:val="008E5DC3"/>
    <w:rsid w:val="008E6196"/>
    <w:rsid w:val="008E61EA"/>
    <w:rsid w:val="008E627C"/>
    <w:rsid w:val="008E6B56"/>
    <w:rsid w:val="008E7441"/>
    <w:rsid w:val="008E7488"/>
    <w:rsid w:val="008E7722"/>
    <w:rsid w:val="008F01EF"/>
    <w:rsid w:val="008F03A4"/>
    <w:rsid w:val="008F095B"/>
    <w:rsid w:val="008F145B"/>
    <w:rsid w:val="008F159A"/>
    <w:rsid w:val="008F27E3"/>
    <w:rsid w:val="008F3AC0"/>
    <w:rsid w:val="008F3D41"/>
    <w:rsid w:val="008F4119"/>
    <w:rsid w:val="008F4A25"/>
    <w:rsid w:val="008F51D8"/>
    <w:rsid w:val="008F58F0"/>
    <w:rsid w:val="008F5AEC"/>
    <w:rsid w:val="008F5E27"/>
    <w:rsid w:val="008F6472"/>
    <w:rsid w:val="008F6F2B"/>
    <w:rsid w:val="008F798E"/>
    <w:rsid w:val="008F7EBC"/>
    <w:rsid w:val="0090035E"/>
    <w:rsid w:val="009007A0"/>
    <w:rsid w:val="009007D3"/>
    <w:rsid w:val="00900DF6"/>
    <w:rsid w:val="009016A3"/>
    <w:rsid w:val="00901B25"/>
    <w:rsid w:val="00901C3D"/>
    <w:rsid w:val="0090201A"/>
    <w:rsid w:val="00902B48"/>
    <w:rsid w:val="0090300D"/>
    <w:rsid w:val="0090370E"/>
    <w:rsid w:val="00903ED6"/>
    <w:rsid w:val="00904C8F"/>
    <w:rsid w:val="00904DCE"/>
    <w:rsid w:val="009051EA"/>
    <w:rsid w:val="0090531E"/>
    <w:rsid w:val="0090652B"/>
    <w:rsid w:val="0090652F"/>
    <w:rsid w:val="009066E8"/>
    <w:rsid w:val="00906AF1"/>
    <w:rsid w:val="009072B7"/>
    <w:rsid w:val="00907644"/>
    <w:rsid w:val="009078FE"/>
    <w:rsid w:val="00907C06"/>
    <w:rsid w:val="00907DB4"/>
    <w:rsid w:val="00910951"/>
    <w:rsid w:val="00910A82"/>
    <w:rsid w:val="0091126A"/>
    <w:rsid w:val="0091129A"/>
    <w:rsid w:val="009116FB"/>
    <w:rsid w:val="00911CDE"/>
    <w:rsid w:val="00911FED"/>
    <w:rsid w:val="009124BD"/>
    <w:rsid w:val="0091399E"/>
    <w:rsid w:val="00914308"/>
    <w:rsid w:val="00914429"/>
    <w:rsid w:val="00914558"/>
    <w:rsid w:val="00914615"/>
    <w:rsid w:val="009152C8"/>
    <w:rsid w:val="00916695"/>
    <w:rsid w:val="0091736B"/>
    <w:rsid w:val="00921FB3"/>
    <w:rsid w:val="00922F82"/>
    <w:rsid w:val="00923816"/>
    <w:rsid w:val="009238C2"/>
    <w:rsid w:val="00924005"/>
    <w:rsid w:val="00924194"/>
    <w:rsid w:val="00924462"/>
    <w:rsid w:val="00925075"/>
    <w:rsid w:val="00925845"/>
    <w:rsid w:val="00925A85"/>
    <w:rsid w:val="00925BD3"/>
    <w:rsid w:val="00925CF4"/>
    <w:rsid w:val="00925FE2"/>
    <w:rsid w:val="00927878"/>
    <w:rsid w:val="00927B3B"/>
    <w:rsid w:val="0093053C"/>
    <w:rsid w:val="009306C5"/>
    <w:rsid w:val="009306E9"/>
    <w:rsid w:val="00930743"/>
    <w:rsid w:val="009310C8"/>
    <w:rsid w:val="00931433"/>
    <w:rsid w:val="00931B6E"/>
    <w:rsid w:val="00931EED"/>
    <w:rsid w:val="009327DF"/>
    <w:rsid w:val="00932C74"/>
    <w:rsid w:val="009335C4"/>
    <w:rsid w:val="00933DD3"/>
    <w:rsid w:val="00934337"/>
    <w:rsid w:val="00935121"/>
    <w:rsid w:val="00935322"/>
    <w:rsid w:val="009354C0"/>
    <w:rsid w:val="00935578"/>
    <w:rsid w:val="00935D53"/>
    <w:rsid w:val="00935EB6"/>
    <w:rsid w:val="0093656E"/>
    <w:rsid w:val="00936877"/>
    <w:rsid w:val="00936D57"/>
    <w:rsid w:val="00936EA1"/>
    <w:rsid w:val="00937719"/>
    <w:rsid w:val="00940894"/>
    <w:rsid w:val="00940C39"/>
    <w:rsid w:val="0094113D"/>
    <w:rsid w:val="00941172"/>
    <w:rsid w:val="009412AB"/>
    <w:rsid w:val="00941DEA"/>
    <w:rsid w:val="00942172"/>
    <w:rsid w:val="0094304A"/>
    <w:rsid w:val="0094323E"/>
    <w:rsid w:val="0094355B"/>
    <w:rsid w:val="00943773"/>
    <w:rsid w:val="00943BF0"/>
    <w:rsid w:val="00944272"/>
    <w:rsid w:val="00944473"/>
    <w:rsid w:val="0094473A"/>
    <w:rsid w:val="00944A4B"/>
    <w:rsid w:val="00945B71"/>
    <w:rsid w:val="00945ED9"/>
    <w:rsid w:val="00946FAB"/>
    <w:rsid w:val="00947A8B"/>
    <w:rsid w:val="009503FE"/>
    <w:rsid w:val="009508A1"/>
    <w:rsid w:val="00950C53"/>
    <w:rsid w:val="00950F9A"/>
    <w:rsid w:val="0095120A"/>
    <w:rsid w:val="00951241"/>
    <w:rsid w:val="009515B9"/>
    <w:rsid w:val="00951986"/>
    <w:rsid w:val="00952332"/>
    <w:rsid w:val="009534A0"/>
    <w:rsid w:val="00953788"/>
    <w:rsid w:val="009539EE"/>
    <w:rsid w:val="00953D63"/>
    <w:rsid w:val="00954170"/>
    <w:rsid w:val="009541B6"/>
    <w:rsid w:val="00954293"/>
    <w:rsid w:val="009543F2"/>
    <w:rsid w:val="0095577E"/>
    <w:rsid w:val="00955800"/>
    <w:rsid w:val="0095591A"/>
    <w:rsid w:val="00956840"/>
    <w:rsid w:val="00956855"/>
    <w:rsid w:val="00956BCB"/>
    <w:rsid w:val="009575F5"/>
    <w:rsid w:val="009577BF"/>
    <w:rsid w:val="0096053B"/>
    <w:rsid w:val="00961855"/>
    <w:rsid w:val="009631DC"/>
    <w:rsid w:val="009632AD"/>
    <w:rsid w:val="00963310"/>
    <w:rsid w:val="00963486"/>
    <w:rsid w:val="009637F3"/>
    <w:rsid w:val="00964642"/>
    <w:rsid w:val="00964B69"/>
    <w:rsid w:val="00965951"/>
    <w:rsid w:val="0096595B"/>
    <w:rsid w:val="00966DC3"/>
    <w:rsid w:val="00966E10"/>
    <w:rsid w:val="00966FD4"/>
    <w:rsid w:val="00967939"/>
    <w:rsid w:val="00967B11"/>
    <w:rsid w:val="00970483"/>
    <w:rsid w:val="00970794"/>
    <w:rsid w:val="0097097B"/>
    <w:rsid w:val="00970A13"/>
    <w:rsid w:val="00971042"/>
    <w:rsid w:val="009711EF"/>
    <w:rsid w:val="0097224E"/>
    <w:rsid w:val="00972251"/>
    <w:rsid w:val="009727DC"/>
    <w:rsid w:val="00972B06"/>
    <w:rsid w:val="00972C91"/>
    <w:rsid w:val="009747DF"/>
    <w:rsid w:val="00974D6C"/>
    <w:rsid w:val="00974E2D"/>
    <w:rsid w:val="00974E89"/>
    <w:rsid w:val="00974EF4"/>
    <w:rsid w:val="00975E3C"/>
    <w:rsid w:val="009763B2"/>
    <w:rsid w:val="0097684E"/>
    <w:rsid w:val="0097693E"/>
    <w:rsid w:val="00977799"/>
    <w:rsid w:val="009779FA"/>
    <w:rsid w:val="00977F09"/>
    <w:rsid w:val="009802D4"/>
    <w:rsid w:val="00980532"/>
    <w:rsid w:val="00980B9B"/>
    <w:rsid w:val="00981DF9"/>
    <w:rsid w:val="00981FCC"/>
    <w:rsid w:val="0098226A"/>
    <w:rsid w:val="00982DE2"/>
    <w:rsid w:val="009831D2"/>
    <w:rsid w:val="0098417C"/>
    <w:rsid w:val="00984694"/>
    <w:rsid w:val="009846CE"/>
    <w:rsid w:val="0098485F"/>
    <w:rsid w:val="0098486D"/>
    <w:rsid w:val="0098486F"/>
    <w:rsid w:val="00984AE1"/>
    <w:rsid w:val="00984B44"/>
    <w:rsid w:val="00985170"/>
    <w:rsid w:val="0098562E"/>
    <w:rsid w:val="009857EE"/>
    <w:rsid w:val="009862C3"/>
    <w:rsid w:val="00986330"/>
    <w:rsid w:val="009876E0"/>
    <w:rsid w:val="00987795"/>
    <w:rsid w:val="00987951"/>
    <w:rsid w:val="00987A0E"/>
    <w:rsid w:val="00987BB4"/>
    <w:rsid w:val="00987D36"/>
    <w:rsid w:val="0099047B"/>
    <w:rsid w:val="009913AB"/>
    <w:rsid w:val="00991DD6"/>
    <w:rsid w:val="0099245F"/>
    <w:rsid w:val="009928F7"/>
    <w:rsid w:val="00992A34"/>
    <w:rsid w:val="00993A33"/>
    <w:rsid w:val="00993B25"/>
    <w:rsid w:val="00993CEF"/>
    <w:rsid w:val="0099496F"/>
    <w:rsid w:val="00994B53"/>
    <w:rsid w:val="009954A7"/>
    <w:rsid w:val="0099577B"/>
    <w:rsid w:val="00995C1F"/>
    <w:rsid w:val="00995E80"/>
    <w:rsid w:val="00996318"/>
    <w:rsid w:val="00996CD4"/>
    <w:rsid w:val="009977D3"/>
    <w:rsid w:val="00997929"/>
    <w:rsid w:val="009A054B"/>
    <w:rsid w:val="009A06A3"/>
    <w:rsid w:val="009A0BAE"/>
    <w:rsid w:val="009A0BD0"/>
    <w:rsid w:val="009A0E11"/>
    <w:rsid w:val="009A17E8"/>
    <w:rsid w:val="009A1AB9"/>
    <w:rsid w:val="009A1BE1"/>
    <w:rsid w:val="009A30CD"/>
    <w:rsid w:val="009A387D"/>
    <w:rsid w:val="009A3B36"/>
    <w:rsid w:val="009A3D28"/>
    <w:rsid w:val="009A4C4A"/>
    <w:rsid w:val="009A4C8D"/>
    <w:rsid w:val="009A4E09"/>
    <w:rsid w:val="009A5E71"/>
    <w:rsid w:val="009A62B0"/>
    <w:rsid w:val="009A69BA"/>
    <w:rsid w:val="009A6E80"/>
    <w:rsid w:val="009A72EF"/>
    <w:rsid w:val="009A7927"/>
    <w:rsid w:val="009B0AAF"/>
    <w:rsid w:val="009B1DB2"/>
    <w:rsid w:val="009B1F3A"/>
    <w:rsid w:val="009B34A9"/>
    <w:rsid w:val="009B36A6"/>
    <w:rsid w:val="009B413C"/>
    <w:rsid w:val="009B4DED"/>
    <w:rsid w:val="009B51B5"/>
    <w:rsid w:val="009B539F"/>
    <w:rsid w:val="009B5572"/>
    <w:rsid w:val="009B5919"/>
    <w:rsid w:val="009B5D90"/>
    <w:rsid w:val="009B61D2"/>
    <w:rsid w:val="009B6BB1"/>
    <w:rsid w:val="009B7856"/>
    <w:rsid w:val="009B7A82"/>
    <w:rsid w:val="009B7C75"/>
    <w:rsid w:val="009B7FD3"/>
    <w:rsid w:val="009C015A"/>
    <w:rsid w:val="009C037C"/>
    <w:rsid w:val="009C0452"/>
    <w:rsid w:val="009C0903"/>
    <w:rsid w:val="009C11AB"/>
    <w:rsid w:val="009C129F"/>
    <w:rsid w:val="009C289D"/>
    <w:rsid w:val="009C2B30"/>
    <w:rsid w:val="009C2B6B"/>
    <w:rsid w:val="009C31DB"/>
    <w:rsid w:val="009C3368"/>
    <w:rsid w:val="009C364E"/>
    <w:rsid w:val="009C46DB"/>
    <w:rsid w:val="009C4C60"/>
    <w:rsid w:val="009C513E"/>
    <w:rsid w:val="009C537B"/>
    <w:rsid w:val="009C57A6"/>
    <w:rsid w:val="009C602E"/>
    <w:rsid w:val="009C606E"/>
    <w:rsid w:val="009C6161"/>
    <w:rsid w:val="009C6EB6"/>
    <w:rsid w:val="009C7077"/>
    <w:rsid w:val="009C71FA"/>
    <w:rsid w:val="009C740A"/>
    <w:rsid w:val="009C7A5D"/>
    <w:rsid w:val="009C7C26"/>
    <w:rsid w:val="009C7DE7"/>
    <w:rsid w:val="009C7E14"/>
    <w:rsid w:val="009D0748"/>
    <w:rsid w:val="009D0B60"/>
    <w:rsid w:val="009D1051"/>
    <w:rsid w:val="009D15EA"/>
    <w:rsid w:val="009D166A"/>
    <w:rsid w:val="009D1771"/>
    <w:rsid w:val="009D22D0"/>
    <w:rsid w:val="009D2440"/>
    <w:rsid w:val="009D34DB"/>
    <w:rsid w:val="009D3D9B"/>
    <w:rsid w:val="009D4422"/>
    <w:rsid w:val="009D4F76"/>
    <w:rsid w:val="009D5119"/>
    <w:rsid w:val="009D531C"/>
    <w:rsid w:val="009D5ACA"/>
    <w:rsid w:val="009D62CE"/>
    <w:rsid w:val="009D6820"/>
    <w:rsid w:val="009D6D51"/>
    <w:rsid w:val="009D6E0D"/>
    <w:rsid w:val="009D7A1F"/>
    <w:rsid w:val="009E03FF"/>
    <w:rsid w:val="009E072E"/>
    <w:rsid w:val="009E109E"/>
    <w:rsid w:val="009E152B"/>
    <w:rsid w:val="009E17F8"/>
    <w:rsid w:val="009E1BB0"/>
    <w:rsid w:val="009E1C57"/>
    <w:rsid w:val="009E20AA"/>
    <w:rsid w:val="009E2B02"/>
    <w:rsid w:val="009E2C41"/>
    <w:rsid w:val="009E3469"/>
    <w:rsid w:val="009E40F3"/>
    <w:rsid w:val="009E50CD"/>
    <w:rsid w:val="009E56BF"/>
    <w:rsid w:val="009E6178"/>
    <w:rsid w:val="009E652B"/>
    <w:rsid w:val="009E694E"/>
    <w:rsid w:val="009E712D"/>
    <w:rsid w:val="009E75E9"/>
    <w:rsid w:val="009E798F"/>
    <w:rsid w:val="009F05A0"/>
    <w:rsid w:val="009F1333"/>
    <w:rsid w:val="009F2372"/>
    <w:rsid w:val="009F2C30"/>
    <w:rsid w:val="009F2D30"/>
    <w:rsid w:val="009F2D70"/>
    <w:rsid w:val="009F30A7"/>
    <w:rsid w:val="009F3C0D"/>
    <w:rsid w:val="009F4A7D"/>
    <w:rsid w:val="009F5657"/>
    <w:rsid w:val="009F624E"/>
    <w:rsid w:val="009F65B1"/>
    <w:rsid w:val="009F68A1"/>
    <w:rsid w:val="009F6963"/>
    <w:rsid w:val="009F7540"/>
    <w:rsid w:val="009F7560"/>
    <w:rsid w:val="009F7635"/>
    <w:rsid w:val="009F7B6F"/>
    <w:rsid w:val="009F7BB1"/>
    <w:rsid w:val="009F7BD8"/>
    <w:rsid w:val="00A008F8"/>
    <w:rsid w:val="00A020C7"/>
    <w:rsid w:val="00A02147"/>
    <w:rsid w:val="00A021B8"/>
    <w:rsid w:val="00A02357"/>
    <w:rsid w:val="00A024BA"/>
    <w:rsid w:val="00A0253E"/>
    <w:rsid w:val="00A026B3"/>
    <w:rsid w:val="00A0285E"/>
    <w:rsid w:val="00A03184"/>
    <w:rsid w:val="00A0339F"/>
    <w:rsid w:val="00A03E31"/>
    <w:rsid w:val="00A0419A"/>
    <w:rsid w:val="00A0546A"/>
    <w:rsid w:val="00A055BA"/>
    <w:rsid w:val="00A05FBB"/>
    <w:rsid w:val="00A06039"/>
    <w:rsid w:val="00A061A6"/>
    <w:rsid w:val="00A068C3"/>
    <w:rsid w:val="00A06AD9"/>
    <w:rsid w:val="00A07347"/>
    <w:rsid w:val="00A07385"/>
    <w:rsid w:val="00A07604"/>
    <w:rsid w:val="00A0765B"/>
    <w:rsid w:val="00A07BC0"/>
    <w:rsid w:val="00A10756"/>
    <w:rsid w:val="00A1077C"/>
    <w:rsid w:val="00A107D6"/>
    <w:rsid w:val="00A10A12"/>
    <w:rsid w:val="00A11070"/>
    <w:rsid w:val="00A117A6"/>
    <w:rsid w:val="00A11957"/>
    <w:rsid w:val="00A13078"/>
    <w:rsid w:val="00A131F5"/>
    <w:rsid w:val="00A13BFE"/>
    <w:rsid w:val="00A14833"/>
    <w:rsid w:val="00A14A92"/>
    <w:rsid w:val="00A14EE8"/>
    <w:rsid w:val="00A15386"/>
    <w:rsid w:val="00A1547D"/>
    <w:rsid w:val="00A154BE"/>
    <w:rsid w:val="00A15852"/>
    <w:rsid w:val="00A16795"/>
    <w:rsid w:val="00A16FBD"/>
    <w:rsid w:val="00A171FF"/>
    <w:rsid w:val="00A1786B"/>
    <w:rsid w:val="00A17C8E"/>
    <w:rsid w:val="00A17F96"/>
    <w:rsid w:val="00A2002C"/>
    <w:rsid w:val="00A2049A"/>
    <w:rsid w:val="00A20901"/>
    <w:rsid w:val="00A20FDA"/>
    <w:rsid w:val="00A2114A"/>
    <w:rsid w:val="00A2117F"/>
    <w:rsid w:val="00A215BC"/>
    <w:rsid w:val="00A2160C"/>
    <w:rsid w:val="00A2172F"/>
    <w:rsid w:val="00A21AED"/>
    <w:rsid w:val="00A226E9"/>
    <w:rsid w:val="00A227CF"/>
    <w:rsid w:val="00A22BA6"/>
    <w:rsid w:val="00A22C2A"/>
    <w:rsid w:val="00A23D13"/>
    <w:rsid w:val="00A249CB"/>
    <w:rsid w:val="00A25A34"/>
    <w:rsid w:val="00A260BB"/>
    <w:rsid w:val="00A2612D"/>
    <w:rsid w:val="00A262DE"/>
    <w:rsid w:val="00A26477"/>
    <w:rsid w:val="00A27D27"/>
    <w:rsid w:val="00A3040D"/>
    <w:rsid w:val="00A30609"/>
    <w:rsid w:val="00A307BB"/>
    <w:rsid w:val="00A31981"/>
    <w:rsid w:val="00A31C1A"/>
    <w:rsid w:val="00A31E6D"/>
    <w:rsid w:val="00A33D26"/>
    <w:rsid w:val="00A34753"/>
    <w:rsid w:val="00A348EA"/>
    <w:rsid w:val="00A34D7A"/>
    <w:rsid w:val="00A35470"/>
    <w:rsid w:val="00A366C7"/>
    <w:rsid w:val="00A36BF6"/>
    <w:rsid w:val="00A36DF0"/>
    <w:rsid w:val="00A36FB4"/>
    <w:rsid w:val="00A36FE5"/>
    <w:rsid w:val="00A370BE"/>
    <w:rsid w:val="00A372DC"/>
    <w:rsid w:val="00A37702"/>
    <w:rsid w:val="00A37A67"/>
    <w:rsid w:val="00A37D22"/>
    <w:rsid w:val="00A37D5C"/>
    <w:rsid w:val="00A407AE"/>
    <w:rsid w:val="00A40FD3"/>
    <w:rsid w:val="00A415DA"/>
    <w:rsid w:val="00A4179C"/>
    <w:rsid w:val="00A41812"/>
    <w:rsid w:val="00A419A0"/>
    <w:rsid w:val="00A41E9E"/>
    <w:rsid w:val="00A41EB5"/>
    <w:rsid w:val="00A432C5"/>
    <w:rsid w:val="00A43F28"/>
    <w:rsid w:val="00A4446E"/>
    <w:rsid w:val="00A4453E"/>
    <w:rsid w:val="00A44E5F"/>
    <w:rsid w:val="00A454A4"/>
    <w:rsid w:val="00A46E33"/>
    <w:rsid w:val="00A471E9"/>
    <w:rsid w:val="00A47246"/>
    <w:rsid w:val="00A474B9"/>
    <w:rsid w:val="00A475A6"/>
    <w:rsid w:val="00A4772A"/>
    <w:rsid w:val="00A47A21"/>
    <w:rsid w:val="00A47E16"/>
    <w:rsid w:val="00A5073B"/>
    <w:rsid w:val="00A51128"/>
    <w:rsid w:val="00A51293"/>
    <w:rsid w:val="00A512E1"/>
    <w:rsid w:val="00A51E4E"/>
    <w:rsid w:val="00A520C5"/>
    <w:rsid w:val="00A53AA9"/>
    <w:rsid w:val="00A53B39"/>
    <w:rsid w:val="00A545DF"/>
    <w:rsid w:val="00A54AAD"/>
    <w:rsid w:val="00A54EB0"/>
    <w:rsid w:val="00A555DF"/>
    <w:rsid w:val="00A55F5F"/>
    <w:rsid w:val="00A56A93"/>
    <w:rsid w:val="00A56BBF"/>
    <w:rsid w:val="00A56CEC"/>
    <w:rsid w:val="00A5774D"/>
    <w:rsid w:val="00A57CC3"/>
    <w:rsid w:val="00A6016E"/>
    <w:rsid w:val="00A61120"/>
    <w:rsid w:val="00A612A9"/>
    <w:rsid w:val="00A616BF"/>
    <w:rsid w:val="00A6219A"/>
    <w:rsid w:val="00A622E1"/>
    <w:rsid w:val="00A625EF"/>
    <w:rsid w:val="00A62E5D"/>
    <w:rsid w:val="00A63061"/>
    <w:rsid w:val="00A63776"/>
    <w:rsid w:val="00A638A2"/>
    <w:rsid w:val="00A6396A"/>
    <w:rsid w:val="00A63C9A"/>
    <w:rsid w:val="00A63F1F"/>
    <w:rsid w:val="00A64121"/>
    <w:rsid w:val="00A64297"/>
    <w:rsid w:val="00A64AED"/>
    <w:rsid w:val="00A652F4"/>
    <w:rsid w:val="00A65AAF"/>
    <w:rsid w:val="00A6681C"/>
    <w:rsid w:val="00A66836"/>
    <w:rsid w:val="00A66FCC"/>
    <w:rsid w:val="00A673A6"/>
    <w:rsid w:val="00A70E6F"/>
    <w:rsid w:val="00A71465"/>
    <w:rsid w:val="00A7153B"/>
    <w:rsid w:val="00A71FFE"/>
    <w:rsid w:val="00A72A0A"/>
    <w:rsid w:val="00A72CB2"/>
    <w:rsid w:val="00A735CF"/>
    <w:rsid w:val="00A737E0"/>
    <w:rsid w:val="00A7408C"/>
    <w:rsid w:val="00A74385"/>
    <w:rsid w:val="00A74693"/>
    <w:rsid w:val="00A74E42"/>
    <w:rsid w:val="00A74FC3"/>
    <w:rsid w:val="00A7568B"/>
    <w:rsid w:val="00A76246"/>
    <w:rsid w:val="00A76519"/>
    <w:rsid w:val="00A76765"/>
    <w:rsid w:val="00A76B55"/>
    <w:rsid w:val="00A776E7"/>
    <w:rsid w:val="00A7775A"/>
    <w:rsid w:val="00A777C2"/>
    <w:rsid w:val="00A77B77"/>
    <w:rsid w:val="00A80083"/>
    <w:rsid w:val="00A806EA"/>
    <w:rsid w:val="00A81C1B"/>
    <w:rsid w:val="00A81DB7"/>
    <w:rsid w:val="00A8256F"/>
    <w:rsid w:val="00A82D19"/>
    <w:rsid w:val="00A82D63"/>
    <w:rsid w:val="00A82D8F"/>
    <w:rsid w:val="00A82E1D"/>
    <w:rsid w:val="00A83208"/>
    <w:rsid w:val="00A83C26"/>
    <w:rsid w:val="00A845D8"/>
    <w:rsid w:val="00A85887"/>
    <w:rsid w:val="00A8625F"/>
    <w:rsid w:val="00A867D5"/>
    <w:rsid w:val="00A86897"/>
    <w:rsid w:val="00A86C84"/>
    <w:rsid w:val="00A901B8"/>
    <w:rsid w:val="00A91148"/>
    <w:rsid w:val="00A91490"/>
    <w:rsid w:val="00A921B3"/>
    <w:rsid w:val="00A92330"/>
    <w:rsid w:val="00A923BC"/>
    <w:rsid w:val="00A9264E"/>
    <w:rsid w:val="00A92DB9"/>
    <w:rsid w:val="00A92EF7"/>
    <w:rsid w:val="00A932B8"/>
    <w:rsid w:val="00A9338F"/>
    <w:rsid w:val="00A9373E"/>
    <w:rsid w:val="00A93761"/>
    <w:rsid w:val="00A93D39"/>
    <w:rsid w:val="00A93E9C"/>
    <w:rsid w:val="00A94184"/>
    <w:rsid w:val="00A94214"/>
    <w:rsid w:val="00A94C97"/>
    <w:rsid w:val="00A94F0C"/>
    <w:rsid w:val="00A95983"/>
    <w:rsid w:val="00A95B49"/>
    <w:rsid w:val="00A9605A"/>
    <w:rsid w:val="00A9618A"/>
    <w:rsid w:val="00A961A8"/>
    <w:rsid w:val="00A9699F"/>
    <w:rsid w:val="00A96BC6"/>
    <w:rsid w:val="00A970BC"/>
    <w:rsid w:val="00A975CB"/>
    <w:rsid w:val="00A97C54"/>
    <w:rsid w:val="00A97FF9"/>
    <w:rsid w:val="00AA06AE"/>
    <w:rsid w:val="00AA0C20"/>
    <w:rsid w:val="00AA155C"/>
    <w:rsid w:val="00AA15BB"/>
    <w:rsid w:val="00AA15F1"/>
    <w:rsid w:val="00AA198E"/>
    <w:rsid w:val="00AA3A49"/>
    <w:rsid w:val="00AA3C47"/>
    <w:rsid w:val="00AA4AC9"/>
    <w:rsid w:val="00AA4E23"/>
    <w:rsid w:val="00AA55E1"/>
    <w:rsid w:val="00AA5A43"/>
    <w:rsid w:val="00AA6060"/>
    <w:rsid w:val="00AA7A3D"/>
    <w:rsid w:val="00AB064D"/>
    <w:rsid w:val="00AB0B0C"/>
    <w:rsid w:val="00AB0F51"/>
    <w:rsid w:val="00AB1679"/>
    <w:rsid w:val="00AB1989"/>
    <w:rsid w:val="00AB1A07"/>
    <w:rsid w:val="00AB1D34"/>
    <w:rsid w:val="00AB252E"/>
    <w:rsid w:val="00AB253D"/>
    <w:rsid w:val="00AB2B8C"/>
    <w:rsid w:val="00AB36D1"/>
    <w:rsid w:val="00AB40A0"/>
    <w:rsid w:val="00AB454C"/>
    <w:rsid w:val="00AB4881"/>
    <w:rsid w:val="00AB4C92"/>
    <w:rsid w:val="00AB507D"/>
    <w:rsid w:val="00AB56EE"/>
    <w:rsid w:val="00AB5937"/>
    <w:rsid w:val="00AB5D0A"/>
    <w:rsid w:val="00AB6444"/>
    <w:rsid w:val="00AB72A0"/>
    <w:rsid w:val="00AB7402"/>
    <w:rsid w:val="00AC012B"/>
    <w:rsid w:val="00AC0165"/>
    <w:rsid w:val="00AC052C"/>
    <w:rsid w:val="00AC08D8"/>
    <w:rsid w:val="00AC0A06"/>
    <w:rsid w:val="00AC176C"/>
    <w:rsid w:val="00AC1B79"/>
    <w:rsid w:val="00AC2323"/>
    <w:rsid w:val="00AC2370"/>
    <w:rsid w:val="00AC24B8"/>
    <w:rsid w:val="00AC2D92"/>
    <w:rsid w:val="00AC2DFC"/>
    <w:rsid w:val="00AC3C25"/>
    <w:rsid w:val="00AC3EA2"/>
    <w:rsid w:val="00AC3F2B"/>
    <w:rsid w:val="00AC3F89"/>
    <w:rsid w:val="00AC46EF"/>
    <w:rsid w:val="00AC4F9E"/>
    <w:rsid w:val="00AC6167"/>
    <w:rsid w:val="00AC61C2"/>
    <w:rsid w:val="00AC6A50"/>
    <w:rsid w:val="00AC7468"/>
    <w:rsid w:val="00AC7613"/>
    <w:rsid w:val="00AC7721"/>
    <w:rsid w:val="00AC79A2"/>
    <w:rsid w:val="00AC7CC9"/>
    <w:rsid w:val="00AC7E46"/>
    <w:rsid w:val="00AD00C1"/>
    <w:rsid w:val="00AD0608"/>
    <w:rsid w:val="00AD0AF9"/>
    <w:rsid w:val="00AD0E3A"/>
    <w:rsid w:val="00AD1549"/>
    <w:rsid w:val="00AD28CD"/>
    <w:rsid w:val="00AD31AF"/>
    <w:rsid w:val="00AD3462"/>
    <w:rsid w:val="00AD381D"/>
    <w:rsid w:val="00AD46DD"/>
    <w:rsid w:val="00AD4B42"/>
    <w:rsid w:val="00AD4CC0"/>
    <w:rsid w:val="00AD5056"/>
    <w:rsid w:val="00AD56E3"/>
    <w:rsid w:val="00AD59F6"/>
    <w:rsid w:val="00AD5CD0"/>
    <w:rsid w:val="00AD5FC1"/>
    <w:rsid w:val="00AD71BD"/>
    <w:rsid w:val="00AD7C23"/>
    <w:rsid w:val="00AD7C7D"/>
    <w:rsid w:val="00AE1277"/>
    <w:rsid w:val="00AE1A89"/>
    <w:rsid w:val="00AE1F60"/>
    <w:rsid w:val="00AE205C"/>
    <w:rsid w:val="00AE2D6E"/>
    <w:rsid w:val="00AE3030"/>
    <w:rsid w:val="00AE385C"/>
    <w:rsid w:val="00AE38DA"/>
    <w:rsid w:val="00AE3A59"/>
    <w:rsid w:val="00AE3B2C"/>
    <w:rsid w:val="00AE3D1E"/>
    <w:rsid w:val="00AE41B8"/>
    <w:rsid w:val="00AE448C"/>
    <w:rsid w:val="00AE4989"/>
    <w:rsid w:val="00AE6A60"/>
    <w:rsid w:val="00AE6B4D"/>
    <w:rsid w:val="00AE6DDA"/>
    <w:rsid w:val="00AE717F"/>
    <w:rsid w:val="00AE7230"/>
    <w:rsid w:val="00AF01AB"/>
    <w:rsid w:val="00AF023A"/>
    <w:rsid w:val="00AF08E5"/>
    <w:rsid w:val="00AF1992"/>
    <w:rsid w:val="00AF1C5F"/>
    <w:rsid w:val="00AF22F2"/>
    <w:rsid w:val="00AF247C"/>
    <w:rsid w:val="00AF2746"/>
    <w:rsid w:val="00AF2EEE"/>
    <w:rsid w:val="00AF3469"/>
    <w:rsid w:val="00AF48A5"/>
    <w:rsid w:val="00AF4FF1"/>
    <w:rsid w:val="00AF6FEE"/>
    <w:rsid w:val="00AF71EC"/>
    <w:rsid w:val="00AF72C4"/>
    <w:rsid w:val="00AF7683"/>
    <w:rsid w:val="00AF78F1"/>
    <w:rsid w:val="00AF7DE6"/>
    <w:rsid w:val="00B012A6"/>
    <w:rsid w:val="00B012B4"/>
    <w:rsid w:val="00B01590"/>
    <w:rsid w:val="00B01DA0"/>
    <w:rsid w:val="00B02295"/>
    <w:rsid w:val="00B02DAF"/>
    <w:rsid w:val="00B0300F"/>
    <w:rsid w:val="00B03281"/>
    <w:rsid w:val="00B038A9"/>
    <w:rsid w:val="00B043A6"/>
    <w:rsid w:val="00B04446"/>
    <w:rsid w:val="00B04A8F"/>
    <w:rsid w:val="00B04D31"/>
    <w:rsid w:val="00B05178"/>
    <w:rsid w:val="00B055F5"/>
    <w:rsid w:val="00B05F57"/>
    <w:rsid w:val="00B05FAB"/>
    <w:rsid w:val="00B0619C"/>
    <w:rsid w:val="00B068F4"/>
    <w:rsid w:val="00B06AD1"/>
    <w:rsid w:val="00B07FD6"/>
    <w:rsid w:val="00B10CAA"/>
    <w:rsid w:val="00B10DF3"/>
    <w:rsid w:val="00B120EE"/>
    <w:rsid w:val="00B123D2"/>
    <w:rsid w:val="00B12635"/>
    <w:rsid w:val="00B12901"/>
    <w:rsid w:val="00B132C6"/>
    <w:rsid w:val="00B14311"/>
    <w:rsid w:val="00B14A8B"/>
    <w:rsid w:val="00B14D1C"/>
    <w:rsid w:val="00B15037"/>
    <w:rsid w:val="00B15592"/>
    <w:rsid w:val="00B16063"/>
    <w:rsid w:val="00B16179"/>
    <w:rsid w:val="00B161EE"/>
    <w:rsid w:val="00B16237"/>
    <w:rsid w:val="00B166BF"/>
    <w:rsid w:val="00B16995"/>
    <w:rsid w:val="00B17613"/>
    <w:rsid w:val="00B17A2B"/>
    <w:rsid w:val="00B17AE9"/>
    <w:rsid w:val="00B17E44"/>
    <w:rsid w:val="00B20286"/>
    <w:rsid w:val="00B202A6"/>
    <w:rsid w:val="00B2049A"/>
    <w:rsid w:val="00B20729"/>
    <w:rsid w:val="00B21491"/>
    <w:rsid w:val="00B21564"/>
    <w:rsid w:val="00B21683"/>
    <w:rsid w:val="00B216D7"/>
    <w:rsid w:val="00B21C8D"/>
    <w:rsid w:val="00B21FC5"/>
    <w:rsid w:val="00B2261E"/>
    <w:rsid w:val="00B22D76"/>
    <w:rsid w:val="00B23EF1"/>
    <w:rsid w:val="00B2401C"/>
    <w:rsid w:val="00B245C4"/>
    <w:rsid w:val="00B24C30"/>
    <w:rsid w:val="00B24F9D"/>
    <w:rsid w:val="00B250EA"/>
    <w:rsid w:val="00B251D1"/>
    <w:rsid w:val="00B252DD"/>
    <w:rsid w:val="00B25507"/>
    <w:rsid w:val="00B255A7"/>
    <w:rsid w:val="00B25AD8"/>
    <w:rsid w:val="00B25F1B"/>
    <w:rsid w:val="00B26D6F"/>
    <w:rsid w:val="00B2714F"/>
    <w:rsid w:val="00B27683"/>
    <w:rsid w:val="00B276E7"/>
    <w:rsid w:val="00B27DBD"/>
    <w:rsid w:val="00B27FD1"/>
    <w:rsid w:val="00B303F7"/>
    <w:rsid w:val="00B30CB2"/>
    <w:rsid w:val="00B30FA0"/>
    <w:rsid w:val="00B31B7E"/>
    <w:rsid w:val="00B31B82"/>
    <w:rsid w:val="00B31E1C"/>
    <w:rsid w:val="00B31F76"/>
    <w:rsid w:val="00B321D5"/>
    <w:rsid w:val="00B32E97"/>
    <w:rsid w:val="00B3346B"/>
    <w:rsid w:val="00B34208"/>
    <w:rsid w:val="00B3424E"/>
    <w:rsid w:val="00B3456B"/>
    <w:rsid w:val="00B34D85"/>
    <w:rsid w:val="00B34DF4"/>
    <w:rsid w:val="00B35078"/>
    <w:rsid w:val="00B356E6"/>
    <w:rsid w:val="00B3639B"/>
    <w:rsid w:val="00B369BB"/>
    <w:rsid w:val="00B36A27"/>
    <w:rsid w:val="00B36F40"/>
    <w:rsid w:val="00B371D9"/>
    <w:rsid w:val="00B3796E"/>
    <w:rsid w:val="00B400B7"/>
    <w:rsid w:val="00B40ECD"/>
    <w:rsid w:val="00B41FDD"/>
    <w:rsid w:val="00B42522"/>
    <w:rsid w:val="00B42532"/>
    <w:rsid w:val="00B4291F"/>
    <w:rsid w:val="00B42EF2"/>
    <w:rsid w:val="00B4336A"/>
    <w:rsid w:val="00B43486"/>
    <w:rsid w:val="00B44043"/>
    <w:rsid w:val="00B44322"/>
    <w:rsid w:val="00B44C7F"/>
    <w:rsid w:val="00B45363"/>
    <w:rsid w:val="00B4670A"/>
    <w:rsid w:val="00B46C50"/>
    <w:rsid w:val="00B46D1D"/>
    <w:rsid w:val="00B47248"/>
    <w:rsid w:val="00B47D54"/>
    <w:rsid w:val="00B500CC"/>
    <w:rsid w:val="00B50A36"/>
    <w:rsid w:val="00B50F1B"/>
    <w:rsid w:val="00B513A1"/>
    <w:rsid w:val="00B515F5"/>
    <w:rsid w:val="00B52209"/>
    <w:rsid w:val="00B52CD4"/>
    <w:rsid w:val="00B52F32"/>
    <w:rsid w:val="00B538FE"/>
    <w:rsid w:val="00B53938"/>
    <w:rsid w:val="00B53B78"/>
    <w:rsid w:val="00B53E0A"/>
    <w:rsid w:val="00B53ED4"/>
    <w:rsid w:val="00B5422B"/>
    <w:rsid w:val="00B54512"/>
    <w:rsid w:val="00B54719"/>
    <w:rsid w:val="00B549E6"/>
    <w:rsid w:val="00B5515C"/>
    <w:rsid w:val="00B55309"/>
    <w:rsid w:val="00B559FC"/>
    <w:rsid w:val="00B5618F"/>
    <w:rsid w:val="00B56570"/>
    <w:rsid w:val="00B56B60"/>
    <w:rsid w:val="00B56CD1"/>
    <w:rsid w:val="00B57204"/>
    <w:rsid w:val="00B57999"/>
    <w:rsid w:val="00B6279F"/>
    <w:rsid w:val="00B6303E"/>
    <w:rsid w:val="00B63AB3"/>
    <w:rsid w:val="00B63B6A"/>
    <w:rsid w:val="00B63E4B"/>
    <w:rsid w:val="00B6426F"/>
    <w:rsid w:val="00B64A0E"/>
    <w:rsid w:val="00B64C62"/>
    <w:rsid w:val="00B6537D"/>
    <w:rsid w:val="00B6551B"/>
    <w:rsid w:val="00B65971"/>
    <w:rsid w:val="00B65C8D"/>
    <w:rsid w:val="00B65F69"/>
    <w:rsid w:val="00B6667E"/>
    <w:rsid w:val="00B666C1"/>
    <w:rsid w:val="00B66A7D"/>
    <w:rsid w:val="00B66AD5"/>
    <w:rsid w:val="00B66C08"/>
    <w:rsid w:val="00B66DCD"/>
    <w:rsid w:val="00B67271"/>
    <w:rsid w:val="00B67C46"/>
    <w:rsid w:val="00B70A12"/>
    <w:rsid w:val="00B70C32"/>
    <w:rsid w:val="00B70DB4"/>
    <w:rsid w:val="00B7106F"/>
    <w:rsid w:val="00B7174D"/>
    <w:rsid w:val="00B71BB9"/>
    <w:rsid w:val="00B7218B"/>
    <w:rsid w:val="00B73AA4"/>
    <w:rsid w:val="00B73D5E"/>
    <w:rsid w:val="00B74C7D"/>
    <w:rsid w:val="00B74DBA"/>
    <w:rsid w:val="00B752F4"/>
    <w:rsid w:val="00B752FB"/>
    <w:rsid w:val="00B75383"/>
    <w:rsid w:val="00B75B4E"/>
    <w:rsid w:val="00B7619D"/>
    <w:rsid w:val="00B7645F"/>
    <w:rsid w:val="00B766E3"/>
    <w:rsid w:val="00B76A94"/>
    <w:rsid w:val="00B76E0C"/>
    <w:rsid w:val="00B77149"/>
    <w:rsid w:val="00B77BC8"/>
    <w:rsid w:val="00B80268"/>
    <w:rsid w:val="00B80832"/>
    <w:rsid w:val="00B80D12"/>
    <w:rsid w:val="00B81CEB"/>
    <w:rsid w:val="00B82F20"/>
    <w:rsid w:val="00B8341E"/>
    <w:rsid w:val="00B8396C"/>
    <w:rsid w:val="00B83ACA"/>
    <w:rsid w:val="00B83C95"/>
    <w:rsid w:val="00B8424B"/>
    <w:rsid w:val="00B84562"/>
    <w:rsid w:val="00B84CC6"/>
    <w:rsid w:val="00B85062"/>
    <w:rsid w:val="00B85288"/>
    <w:rsid w:val="00B85865"/>
    <w:rsid w:val="00B8591D"/>
    <w:rsid w:val="00B8598E"/>
    <w:rsid w:val="00B85AD5"/>
    <w:rsid w:val="00B8778B"/>
    <w:rsid w:val="00B9077B"/>
    <w:rsid w:val="00B90811"/>
    <w:rsid w:val="00B91063"/>
    <w:rsid w:val="00B91136"/>
    <w:rsid w:val="00B92745"/>
    <w:rsid w:val="00B92990"/>
    <w:rsid w:val="00B92A05"/>
    <w:rsid w:val="00B93162"/>
    <w:rsid w:val="00B9326A"/>
    <w:rsid w:val="00B95812"/>
    <w:rsid w:val="00B962E1"/>
    <w:rsid w:val="00B96D51"/>
    <w:rsid w:val="00B96F1B"/>
    <w:rsid w:val="00B976A1"/>
    <w:rsid w:val="00BA09E4"/>
    <w:rsid w:val="00BA13EB"/>
    <w:rsid w:val="00BA2C9B"/>
    <w:rsid w:val="00BA36CD"/>
    <w:rsid w:val="00BA375E"/>
    <w:rsid w:val="00BA3816"/>
    <w:rsid w:val="00BA3986"/>
    <w:rsid w:val="00BA3A34"/>
    <w:rsid w:val="00BA4180"/>
    <w:rsid w:val="00BA4300"/>
    <w:rsid w:val="00BA45FB"/>
    <w:rsid w:val="00BA55A3"/>
    <w:rsid w:val="00BA5A18"/>
    <w:rsid w:val="00BA5B62"/>
    <w:rsid w:val="00BA5BA7"/>
    <w:rsid w:val="00BA5D46"/>
    <w:rsid w:val="00BA5D5A"/>
    <w:rsid w:val="00BA5E32"/>
    <w:rsid w:val="00BA61E0"/>
    <w:rsid w:val="00BA62D5"/>
    <w:rsid w:val="00BA6616"/>
    <w:rsid w:val="00BA67E0"/>
    <w:rsid w:val="00BA6DF9"/>
    <w:rsid w:val="00BA7627"/>
    <w:rsid w:val="00BB024A"/>
    <w:rsid w:val="00BB0597"/>
    <w:rsid w:val="00BB0A00"/>
    <w:rsid w:val="00BB109D"/>
    <w:rsid w:val="00BB17BF"/>
    <w:rsid w:val="00BB1B3E"/>
    <w:rsid w:val="00BB2F8C"/>
    <w:rsid w:val="00BB2FDF"/>
    <w:rsid w:val="00BB3428"/>
    <w:rsid w:val="00BB4522"/>
    <w:rsid w:val="00BB5A7F"/>
    <w:rsid w:val="00BB6465"/>
    <w:rsid w:val="00BB6A88"/>
    <w:rsid w:val="00BB7150"/>
    <w:rsid w:val="00BB745E"/>
    <w:rsid w:val="00BB7A9D"/>
    <w:rsid w:val="00BB7BD1"/>
    <w:rsid w:val="00BC0352"/>
    <w:rsid w:val="00BC092A"/>
    <w:rsid w:val="00BC147D"/>
    <w:rsid w:val="00BC1DEA"/>
    <w:rsid w:val="00BC1FEE"/>
    <w:rsid w:val="00BC2259"/>
    <w:rsid w:val="00BC26E4"/>
    <w:rsid w:val="00BC2D90"/>
    <w:rsid w:val="00BC34F6"/>
    <w:rsid w:val="00BC35FF"/>
    <w:rsid w:val="00BC39C6"/>
    <w:rsid w:val="00BC3C80"/>
    <w:rsid w:val="00BC3D29"/>
    <w:rsid w:val="00BC3E70"/>
    <w:rsid w:val="00BC43BD"/>
    <w:rsid w:val="00BC553C"/>
    <w:rsid w:val="00BC5C26"/>
    <w:rsid w:val="00BC6224"/>
    <w:rsid w:val="00BC712B"/>
    <w:rsid w:val="00BC71B0"/>
    <w:rsid w:val="00BC7879"/>
    <w:rsid w:val="00BC7AB0"/>
    <w:rsid w:val="00BD0BF1"/>
    <w:rsid w:val="00BD10C8"/>
    <w:rsid w:val="00BD1AEE"/>
    <w:rsid w:val="00BD1B69"/>
    <w:rsid w:val="00BD27BC"/>
    <w:rsid w:val="00BD2BEE"/>
    <w:rsid w:val="00BD3569"/>
    <w:rsid w:val="00BD3C37"/>
    <w:rsid w:val="00BD46B5"/>
    <w:rsid w:val="00BD4786"/>
    <w:rsid w:val="00BD4993"/>
    <w:rsid w:val="00BD517F"/>
    <w:rsid w:val="00BD51ED"/>
    <w:rsid w:val="00BD59D3"/>
    <w:rsid w:val="00BD6008"/>
    <w:rsid w:val="00BD62D9"/>
    <w:rsid w:val="00BD643D"/>
    <w:rsid w:val="00BD74F6"/>
    <w:rsid w:val="00BD7526"/>
    <w:rsid w:val="00BD7770"/>
    <w:rsid w:val="00BD7E5A"/>
    <w:rsid w:val="00BE0241"/>
    <w:rsid w:val="00BE1050"/>
    <w:rsid w:val="00BE19D2"/>
    <w:rsid w:val="00BE1B17"/>
    <w:rsid w:val="00BE232E"/>
    <w:rsid w:val="00BE2B30"/>
    <w:rsid w:val="00BE2E98"/>
    <w:rsid w:val="00BE33BF"/>
    <w:rsid w:val="00BE3766"/>
    <w:rsid w:val="00BE3979"/>
    <w:rsid w:val="00BE3B86"/>
    <w:rsid w:val="00BE3C94"/>
    <w:rsid w:val="00BE3E25"/>
    <w:rsid w:val="00BE3F07"/>
    <w:rsid w:val="00BE43CC"/>
    <w:rsid w:val="00BE4433"/>
    <w:rsid w:val="00BE47BB"/>
    <w:rsid w:val="00BE4952"/>
    <w:rsid w:val="00BE539A"/>
    <w:rsid w:val="00BE53FE"/>
    <w:rsid w:val="00BE5481"/>
    <w:rsid w:val="00BE6479"/>
    <w:rsid w:val="00BE6A51"/>
    <w:rsid w:val="00BE6F72"/>
    <w:rsid w:val="00BF06F8"/>
    <w:rsid w:val="00BF194F"/>
    <w:rsid w:val="00BF196B"/>
    <w:rsid w:val="00BF2BBD"/>
    <w:rsid w:val="00BF3C1B"/>
    <w:rsid w:val="00BF492C"/>
    <w:rsid w:val="00BF4BD9"/>
    <w:rsid w:val="00BF637A"/>
    <w:rsid w:val="00BF63B1"/>
    <w:rsid w:val="00BF6D62"/>
    <w:rsid w:val="00BF6F9F"/>
    <w:rsid w:val="00BF743B"/>
    <w:rsid w:val="00BF7CB8"/>
    <w:rsid w:val="00C000A4"/>
    <w:rsid w:val="00C011CF"/>
    <w:rsid w:val="00C01773"/>
    <w:rsid w:val="00C01F40"/>
    <w:rsid w:val="00C0207A"/>
    <w:rsid w:val="00C0251F"/>
    <w:rsid w:val="00C0276D"/>
    <w:rsid w:val="00C027B7"/>
    <w:rsid w:val="00C02899"/>
    <w:rsid w:val="00C03412"/>
    <w:rsid w:val="00C0342A"/>
    <w:rsid w:val="00C035B0"/>
    <w:rsid w:val="00C03D93"/>
    <w:rsid w:val="00C03F5B"/>
    <w:rsid w:val="00C06020"/>
    <w:rsid w:val="00C06AB1"/>
    <w:rsid w:val="00C07582"/>
    <w:rsid w:val="00C07FE2"/>
    <w:rsid w:val="00C103EF"/>
    <w:rsid w:val="00C105D2"/>
    <w:rsid w:val="00C1102E"/>
    <w:rsid w:val="00C11E42"/>
    <w:rsid w:val="00C11F7C"/>
    <w:rsid w:val="00C12609"/>
    <w:rsid w:val="00C128B9"/>
    <w:rsid w:val="00C12A72"/>
    <w:rsid w:val="00C1300E"/>
    <w:rsid w:val="00C1414A"/>
    <w:rsid w:val="00C143A0"/>
    <w:rsid w:val="00C14A96"/>
    <w:rsid w:val="00C1512F"/>
    <w:rsid w:val="00C1530E"/>
    <w:rsid w:val="00C15334"/>
    <w:rsid w:val="00C15D64"/>
    <w:rsid w:val="00C1606E"/>
    <w:rsid w:val="00C16191"/>
    <w:rsid w:val="00C168E2"/>
    <w:rsid w:val="00C16CAD"/>
    <w:rsid w:val="00C172E4"/>
    <w:rsid w:val="00C17507"/>
    <w:rsid w:val="00C17589"/>
    <w:rsid w:val="00C17823"/>
    <w:rsid w:val="00C178C4"/>
    <w:rsid w:val="00C17BF5"/>
    <w:rsid w:val="00C17DAF"/>
    <w:rsid w:val="00C2007C"/>
    <w:rsid w:val="00C206D3"/>
    <w:rsid w:val="00C20958"/>
    <w:rsid w:val="00C20991"/>
    <w:rsid w:val="00C20B78"/>
    <w:rsid w:val="00C20BB1"/>
    <w:rsid w:val="00C20FDA"/>
    <w:rsid w:val="00C22848"/>
    <w:rsid w:val="00C2399A"/>
    <w:rsid w:val="00C239B0"/>
    <w:rsid w:val="00C24275"/>
    <w:rsid w:val="00C24847"/>
    <w:rsid w:val="00C24CFD"/>
    <w:rsid w:val="00C253E9"/>
    <w:rsid w:val="00C26170"/>
    <w:rsid w:val="00C26394"/>
    <w:rsid w:val="00C26A48"/>
    <w:rsid w:val="00C26B2E"/>
    <w:rsid w:val="00C26B35"/>
    <w:rsid w:val="00C2717C"/>
    <w:rsid w:val="00C27DF7"/>
    <w:rsid w:val="00C30262"/>
    <w:rsid w:val="00C312BC"/>
    <w:rsid w:val="00C31944"/>
    <w:rsid w:val="00C31977"/>
    <w:rsid w:val="00C3217F"/>
    <w:rsid w:val="00C32686"/>
    <w:rsid w:val="00C329AB"/>
    <w:rsid w:val="00C32A5E"/>
    <w:rsid w:val="00C332E6"/>
    <w:rsid w:val="00C33BA6"/>
    <w:rsid w:val="00C34692"/>
    <w:rsid w:val="00C34BAE"/>
    <w:rsid w:val="00C35055"/>
    <w:rsid w:val="00C35122"/>
    <w:rsid w:val="00C35390"/>
    <w:rsid w:val="00C355A2"/>
    <w:rsid w:val="00C36466"/>
    <w:rsid w:val="00C364FA"/>
    <w:rsid w:val="00C37A35"/>
    <w:rsid w:val="00C40423"/>
    <w:rsid w:val="00C40CAF"/>
    <w:rsid w:val="00C41280"/>
    <w:rsid w:val="00C41445"/>
    <w:rsid w:val="00C414B8"/>
    <w:rsid w:val="00C41F20"/>
    <w:rsid w:val="00C42453"/>
    <w:rsid w:val="00C42568"/>
    <w:rsid w:val="00C426FD"/>
    <w:rsid w:val="00C42E60"/>
    <w:rsid w:val="00C430A6"/>
    <w:rsid w:val="00C4525B"/>
    <w:rsid w:val="00C4614A"/>
    <w:rsid w:val="00C464DF"/>
    <w:rsid w:val="00C46699"/>
    <w:rsid w:val="00C46AC8"/>
    <w:rsid w:val="00C46B00"/>
    <w:rsid w:val="00C46B29"/>
    <w:rsid w:val="00C46CC6"/>
    <w:rsid w:val="00C47D13"/>
    <w:rsid w:val="00C5024B"/>
    <w:rsid w:val="00C502EB"/>
    <w:rsid w:val="00C505BF"/>
    <w:rsid w:val="00C505CE"/>
    <w:rsid w:val="00C5067B"/>
    <w:rsid w:val="00C50B41"/>
    <w:rsid w:val="00C50C28"/>
    <w:rsid w:val="00C50FAD"/>
    <w:rsid w:val="00C5107C"/>
    <w:rsid w:val="00C515A8"/>
    <w:rsid w:val="00C51F59"/>
    <w:rsid w:val="00C52659"/>
    <w:rsid w:val="00C53CCC"/>
    <w:rsid w:val="00C53F75"/>
    <w:rsid w:val="00C54368"/>
    <w:rsid w:val="00C54C10"/>
    <w:rsid w:val="00C54D4F"/>
    <w:rsid w:val="00C54E8D"/>
    <w:rsid w:val="00C554D0"/>
    <w:rsid w:val="00C5573F"/>
    <w:rsid w:val="00C5587E"/>
    <w:rsid w:val="00C55915"/>
    <w:rsid w:val="00C5603B"/>
    <w:rsid w:val="00C5611F"/>
    <w:rsid w:val="00C56807"/>
    <w:rsid w:val="00C57071"/>
    <w:rsid w:val="00C60368"/>
    <w:rsid w:val="00C60EE3"/>
    <w:rsid w:val="00C6117A"/>
    <w:rsid w:val="00C61785"/>
    <w:rsid w:val="00C61F85"/>
    <w:rsid w:val="00C62391"/>
    <w:rsid w:val="00C62CBD"/>
    <w:rsid w:val="00C644B1"/>
    <w:rsid w:val="00C65B44"/>
    <w:rsid w:val="00C66310"/>
    <w:rsid w:val="00C663BF"/>
    <w:rsid w:val="00C67FB3"/>
    <w:rsid w:val="00C708A2"/>
    <w:rsid w:val="00C70C1F"/>
    <w:rsid w:val="00C70CF2"/>
    <w:rsid w:val="00C710F9"/>
    <w:rsid w:val="00C711A4"/>
    <w:rsid w:val="00C711BE"/>
    <w:rsid w:val="00C716F6"/>
    <w:rsid w:val="00C718D9"/>
    <w:rsid w:val="00C71F3D"/>
    <w:rsid w:val="00C7215A"/>
    <w:rsid w:val="00C72711"/>
    <w:rsid w:val="00C73920"/>
    <w:rsid w:val="00C74218"/>
    <w:rsid w:val="00C75222"/>
    <w:rsid w:val="00C75F50"/>
    <w:rsid w:val="00C75F7B"/>
    <w:rsid w:val="00C772FE"/>
    <w:rsid w:val="00C7783D"/>
    <w:rsid w:val="00C77A77"/>
    <w:rsid w:val="00C839A8"/>
    <w:rsid w:val="00C83A11"/>
    <w:rsid w:val="00C83DEE"/>
    <w:rsid w:val="00C8447A"/>
    <w:rsid w:val="00C844FC"/>
    <w:rsid w:val="00C845FF"/>
    <w:rsid w:val="00C85993"/>
    <w:rsid w:val="00C85B43"/>
    <w:rsid w:val="00C85D1F"/>
    <w:rsid w:val="00C86CDF"/>
    <w:rsid w:val="00C870DE"/>
    <w:rsid w:val="00C90515"/>
    <w:rsid w:val="00C908DB"/>
    <w:rsid w:val="00C90AD5"/>
    <w:rsid w:val="00C9104B"/>
    <w:rsid w:val="00C9104C"/>
    <w:rsid w:val="00C9171D"/>
    <w:rsid w:val="00C919E7"/>
    <w:rsid w:val="00C91A37"/>
    <w:rsid w:val="00C91EE8"/>
    <w:rsid w:val="00C92FEE"/>
    <w:rsid w:val="00C934A1"/>
    <w:rsid w:val="00C93728"/>
    <w:rsid w:val="00C94174"/>
    <w:rsid w:val="00C941FE"/>
    <w:rsid w:val="00C9491B"/>
    <w:rsid w:val="00C95F72"/>
    <w:rsid w:val="00C9638F"/>
    <w:rsid w:val="00C9675C"/>
    <w:rsid w:val="00C96910"/>
    <w:rsid w:val="00C96EBA"/>
    <w:rsid w:val="00C97286"/>
    <w:rsid w:val="00C97367"/>
    <w:rsid w:val="00C974F9"/>
    <w:rsid w:val="00C97560"/>
    <w:rsid w:val="00C9777F"/>
    <w:rsid w:val="00C97CDA"/>
    <w:rsid w:val="00CA031F"/>
    <w:rsid w:val="00CA08F6"/>
    <w:rsid w:val="00CA09BA"/>
    <w:rsid w:val="00CA09FA"/>
    <w:rsid w:val="00CA18B8"/>
    <w:rsid w:val="00CA1944"/>
    <w:rsid w:val="00CA1C7F"/>
    <w:rsid w:val="00CA1D6D"/>
    <w:rsid w:val="00CA1E4E"/>
    <w:rsid w:val="00CA2896"/>
    <w:rsid w:val="00CA2915"/>
    <w:rsid w:val="00CA307C"/>
    <w:rsid w:val="00CA3B3A"/>
    <w:rsid w:val="00CA42F1"/>
    <w:rsid w:val="00CA48F4"/>
    <w:rsid w:val="00CA497D"/>
    <w:rsid w:val="00CA5072"/>
    <w:rsid w:val="00CA5115"/>
    <w:rsid w:val="00CA5E39"/>
    <w:rsid w:val="00CA622E"/>
    <w:rsid w:val="00CA6436"/>
    <w:rsid w:val="00CA755A"/>
    <w:rsid w:val="00CA7917"/>
    <w:rsid w:val="00CB0B39"/>
    <w:rsid w:val="00CB0C8F"/>
    <w:rsid w:val="00CB12ED"/>
    <w:rsid w:val="00CB18D3"/>
    <w:rsid w:val="00CB195E"/>
    <w:rsid w:val="00CB1AAA"/>
    <w:rsid w:val="00CB22B3"/>
    <w:rsid w:val="00CB2445"/>
    <w:rsid w:val="00CB29E1"/>
    <w:rsid w:val="00CB2A3E"/>
    <w:rsid w:val="00CB2B99"/>
    <w:rsid w:val="00CB2E1E"/>
    <w:rsid w:val="00CB3131"/>
    <w:rsid w:val="00CB3B78"/>
    <w:rsid w:val="00CB426D"/>
    <w:rsid w:val="00CB4314"/>
    <w:rsid w:val="00CB48FA"/>
    <w:rsid w:val="00CB505F"/>
    <w:rsid w:val="00CB53BC"/>
    <w:rsid w:val="00CB57C3"/>
    <w:rsid w:val="00CB57FB"/>
    <w:rsid w:val="00CB5B81"/>
    <w:rsid w:val="00CB5BBE"/>
    <w:rsid w:val="00CB5C44"/>
    <w:rsid w:val="00CB6C50"/>
    <w:rsid w:val="00CB7C84"/>
    <w:rsid w:val="00CC012A"/>
    <w:rsid w:val="00CC0203"/>
    <w:rsid w:val="00CC04E4"/>
    <w:rsid w:val="00CC0526"/>
    <w:rsid w:val="00CC06B9"/>
    <w:rsid w:val="00CC0D73"/>
    <w:rsid w:val="00CC23B3"/>
    <w:rsid w:val="00CC3225"/>
    <w:rsid w:val="00CC35FF"/>
    <w:rsid w:val="00CC36A3"/>
    <w:rsid w:val="00CC373F"/>
    <w:rsid w:val="00CC3DB7"/>
    <w:rsid w:val="00CC4D00"/>
    <w:rsid w:val="00CC543C"/>
    <w:rsid w:val="00CC5A93"/>
    <w:rsid w:val="00CC5B66"/>
    <w:rsid w:val="00CC5DF1"/>
    <w:rsid w:val="00CC63CB"/>
    <w:rsid w:val="00CC68AD"/>
    <w:rsid w:val="00CC74F1"/>
    <w:rsid w:val="00CC7570"/>
    <w:rsid w:val="00CC797E"/>
    <w:rsid w:val="00CD00DA"/>
    <w:rsid w:val="00CD0B1F"/>
    <w:rsid w:val="00CD11FB"/>
    <w:rsid w:val="00CD1AA8"/>
    <w:rsid w:val="00CD1F5C"/>
    <w:rsid w:val="00CD2D23"/>
    <w:rsid w:val="00CD2D6B"/>
    <w:rsid w:val="00CD30B6"/>
    <w:rsid w:val="00CD3427"/>
    <w:rsid w:val="00CD3442"/>
    <w:rsid w:val="00CD4355"/>
    <w:rsid w:val="00CD4462"/>
    <w:rsid w:val="00CD46F5"/>
    <w:rsid w:val="00CD471F"/>
    <w:rsid w:val="00CD54C7"/>
    <w:rsid w:val="00CD618D"/>
    <w:rsid w:val="00CD6E4B"/>
    <w:rsid w:val="00CD6EDB"/>
    <w:rsid w:val="00CD75B2"/>
    <w:rsid w:val="00CD78BB"/>
    <w:rsid w:val="00CD7B36"/>
    <w:rsid w:val="00CE0044"/>
    <w:rsid w:val="00CE023C"/>
    <w:rsid w:val="00CE05B9"/>
    <w:rsid w:val="00CE05EF"/>
    <w:rsid w:val="00CE07A5"/>
    <w:rsid w:val="00CE0C44"/>
    <w:rsid w:val="00CE0CAE"/>
    <w:rsid w:val="00CE1829"/>
    <w:rsid w:val="00CE1DDA"/>
    <w:rsid w:val="00CE1F28"/>
    <w:rsid w:val="00CE21B0"/>
    <w:rsid w:val="00CE2DBB"/>
    <w:rsid w:val="00CE3027"/>
    <w:rsid w:val="00CE3750"/>
    <w:rsid w:val="00CE3814"/>
    <w:rsid w:val="00CE3ECE"/>
    <w:rsid w:val="00CE449D"/>
    <w:rsid w:val="00CE4AD3"/>
    <w:rsid w:val="00CE4CE6"/>
    <w:rsid w:val="00CE5369"/>
    <w:rsid w:val="00CE551D"/>
    <w:rsid w:val="00CE58F0"/>
    <w:rsid w:val="00CE5FF7"/>
    <w:rsid w:val="00CE6A57"/>
    <w:rsid w:val="00CE6BBC"/>
    <w:rsid w:val="00CE71E4"/>
    <w:rsid w:val="00CE7AAC"/>
    <w:rsid w:val="00CE7E72"/>
    <w:rsid w:val="00CF018F"/>
    <w:rsid w:val="00CF02CF"/>
    <w:rsid w:val="00CF0436"/>
    <w:rsid w:val="00CF07E0"/>
    <w:rsid w:val="00CF16A7"/>
    <w:rsid w:val="00CF1ABE"/>
    <w:rsid w:val="00CF24EA"/>
    <w:rsid w:val="00CF36D3"/>
    <w:rsid w:val="00CF376E"/>
    <w:rsid w:val="00CF44A1"/>
    <w:rsid w:val="00CF4F26"/>
    <w:rsid w:val="00CF529E"/>
    <w:rsid w:val="00CF5C99"/>
    <w:rsid w:val="00CF60F8"/>
    <w:rsid w:val="00CF66C7"/>
    <w:rsid w:val="00CF681F"/>
    <w:rsid w:val="00CF693D"/>
    <w:rsid w:val="00CF69C0"/>
    <w:rsid w:val="00CF7E92"/>
    <w:rsid w:val="00CF7EDB"/>
    <w:rsid w:val="00D00335"/>
    <w:rsid w:val="00D00465"/>
    <w:rsid w:val="00D006AA"/>
    <w:rsid w:val="00D00EE6"/>
    <w:rsid w:val="00D01593"/>
    <w:rsid w:val="00D018E6"/>
    <w:rsid w:val="00D01A21"/>
    <w:rsid w:val="00D01CBB"/>
    <w:rsid w:val="00D038DD"/>
    <w:rsid w:val="00D0393E"/>
    <w:rsid w:val="00D048D4"/>
    <w:rsid w:val="00D04A0E"/>
    <w:rsid w:val="00D04E66"/>
    <w:rsid w:val="00D05066"/>
    <w:rsid w:val="00D05918"/>
    <w:rsid w:val="00D05947"/>
    <w:rsid w:val="00D05C8B"/>
    <w:rsid w:val="00D060F3"/>
    <w:rsid w:val="00D06C80"/>
    <w:rsid w:val="00D06E91"/>
    <w:rsid w:val="00D07839"/>
    <w:rsid w:val="00D07870"/>
    <w:rsid w:val="00D07D22"/>
    <w:rsid w:val="00D07D64"/>
    <w:rsid w:val="00D07E87"/>
    <w:rsid w:val="00D1047B"/>
    <w:rsid w:val="00D111CF"/>
    <w:rsid w:val="00D1130A"/>
    <w:rsid w:val="00D118CE"/>
    <w:rsid w:val="00D119B6"/>
    <w:rsid w:val="00D11D02"/>
    <w:rsid w:val="00D11D33"/>
    <w:rsid w:val="00D12168"/>
    <w:rsid w:val="00D12F84"/>
    <w:rsid w:val="00D13015"/>
    <w:rsid w:val="00D132F9"/>
    <w:rsid w:val="00D139A6"/>
    <w:rsid w:val="00D13D38"/>
    <w:rsid w:val="00D13E9E"/>
    <w:rsid w:val="00D140EF"/>
    <w:rsid w:val="00D14E20"/>
    <w:rsid w:val="00D151E4"/>
    <w:rsid w:val="00D1535B"/>
    <w:rsid w:val="00D15455"/>
    <w:rsid w:val="00D15B29"/>
    <w:rsid w:val="00D161C0"/>
    <w:rsid w:val="00D16424"/>
    <w:rsid w:val="00D165EB"/>
    <w:rsid w:val="00D16A3E"/>
    <w:rsid w:val="00D16B4D"/>
    <w:rsid w:val="00D17CBA"/>
    <w:rsid w:val="00D20318"/>
    <w:rsid w:val="00D204A5"/>
    <w:rsid w:val="00D204EE"/>
    <w:rsid w:val="00D206E5"/>
    <w:rsid w:val="00D20A05"/>
    <w:rsid w:val="00D21FC9"/>
    <w:rsid w:val="00D2243B"/>
    <w:rsid w:val="00D226F1"/>
    <w:rsid w:val="00D22E9A"/>
    <w:rsid w:val="00D230EE"/>
    <w:rsid w:val="00D23150"/>
    <w:rsid w:val="00D238B7"/>
    <w:rsid w:val="00D23ABA"/>
    <w:rsid w:val="00D24467"/>
    <w:rsid w:val="00D248FD"/>
    <w:rsid w:val="00D24F34"/>
    <w:rsid w:val="00D258C9"/>
    <w:rsid w:val="00D262C6"/>
    <w:rsid w:val="00D265EF"/>
    <w:rsid w:val="00D266C3"/>
    <w:rsid w:val="00D270A8"/>
    <w:rsid w:val="00D27330"/>
    <w:rsid w:val="00D273E2"/>
    <w:rsid w:val="00D27627"/>
    <w:rsid w:val="00D30B9C"/>
    <w:rsid w:val="00D31017"/>
    <w:rsid w:val="00D31BD9"/>
    <w:rsid w:val="00D324B2"/>
    <w:rsid w:val="00D32AF5"/>
    <w:rsid w:val="00D32B02"/>
    <w:rsid w:val="00D32B29"/>
    <w:rsid w:val="00D32C58"/>
    <w:rsid w:val="00D3392A"/>
    <w:rsid w:val="00D33E9D"/>
    <w:rsid w:val="00D342B3"/>
    <w:rsid w:val="00D34364"/>
    <w:rsid w:val="00D3439D"/>
    <w:rsid w:val="00D345C3"/>
    <w:rsid w:val="00D3515C"/>
    <w:rsid w:val="00D35271"/>
    <w:rsid w:val="00D35291"/>
    <w:rsid w:val="00D35563"/>
    <w:rsid w:val="00D35E6F"/>
    <w:rsid w:val="00D364B3"/>
    <w:rsid w:val="00D36DC1"/>
    <w:rsid w:val="00D36E02"/>
    <w:rsid w:val="00D36EC6"/>
    <w:rsid w:val="00D37C65"/>
    <w:rsid w:val="00D37CA3"/>
    <w:rsid w:val="00D4002F"/>
    <w:rsid w:val="00D40306"/>
    <w:rsid w:val="00D403D3"/>
    <w:rsid w:val="00D40982"/>
    <w:rsid w:val="00D41429"/>
    <w:rsid w:val="00D415EB"/>
    <w:rsid w:val="00D422FC"/>
    <w:rsid w:val="00D423CC"/>
    <w:rsid w:val="00D430FD"/>
    <w:rsid w:val="00D43440"/>
    <w:rsid w:val="00D4378C"/>
    <w:rsid w:val="00D43C4B"/>
    <w:rsid w:val="00D45CC9"/>
    <w:rsid w:val="00D4695D"/>
    <w:rsid w:val="00D46FC4"/>
    <w:rsid w:val="00D4703E"/>
    <w:rsid w:val="00D478A8"/>
    <w:rsid w:val="00D47A13"/>
    <w:rsid w:val="00D50759"/>
    <w:rsid w:val="00D51073"/>
    <w:rsid w:val="00D51A22"/>
    <w:rsid w:val="00D51A8D"/>
    <w:rsid w:val="00D51C21"/>
    <w:rsid w:val="00D522B9"/>
    <w:rsid w:val="00D53091"/>
    <w:rsid w:val="00D53759"/>
    <w:rsid w:val="00D545E7"/>
    <w:rsid w:val="00D5472C"/>
    <w:rsid w:val="00D54EBD"/>
    <w:rsid w:val="00D5649B"/>
    <w:rsid w:val="00D56798"/>
    <w:rsid w:val="00D56A56"/>
    <w:rsid w:val="00D56B5A"/>
    <w:rsid w:val="00D56CD2"/>
    <w:rsid w:val="00D56D25"/>
    <w:rsid w:val="00D56EBE"/>
    <w:rsid w:val="00D574D8"/>
    <w:rsid w:val="00D60241"/>
    <w:rsid w:val="00D607B3"/>
    <w:rsid w:val="00D60B3D"/>
    <w:rsid w:val="00D60D78"/>
    <w:rsid w:val="00D617FA"/>
    <w:rsid w:val="00D623A1"/>
    <w:rsid w:val="00D6287A"/>
    <w:rsid w:val="00D62BB3"/>
    <w:rsid w:val="00D62E25"/>
    <w:rsid w:val="00D63146"/>
    <w:rsid w:val="00D63BCF"/>
    <w:rsid w:val="00D63F01"/>
    <w:rsid w:val="00D64328"/>
    <w:rsid w:val="00D64AF2"/>
    <w:rsid w:val="00D64DA5"/>
    <w:rsid w:val="00D655B2"/>
    <w:rsid w:val="00D660E5"/>
    <w:rsid w:val="00D66546"/>
    <w:rsid w:val="00D66B42"/>
    <w:rsid w:val="00D670E7"/>
    <w:rsid w:val="00D67107"/>
    <w:rsid w:val="00D671CE"/>
    <w:rsid w:val="00D67C55"/>
    <w:rsid w:val="00D703E7"/>
    <w:rsid w:val="00D7066D"/>
    <w:rsid w:val="00D71BCC"/>
    <w:rsid w:val="00D71FE7"/>
    <w:rsid w:val="00D7248E"/>
    <w:rsid w:val="00D725E7"/>
    <w:rsid w:val="00D72606"/>
    <w:rsid w:val="00D72CB0"/>
    <w:rsid w:val="00D74D8E"/>
    <w:rsid w:val="00D75697"/>
    <w:rsid w:val="00D76023"/>
    <w:rsid w:val="00D76BE9"/>
    <w:rsid w:val="00D76EDD"/>
    <w:rsid w:val="00D77B39"/>
    <w:rsid w:val="00D808C9"/>
    <w:rsid w:val="00D8105D"/>
    <w:rsid w:val="00D81474"/>
    <w:rsid w:val="00D81867"/>
    <w:rsid w:val="00D821AD"/>
    <w:rsid w:val="00D822CA"/>
    <w:rsid w:val="00D82E2C"/>
    <w:rsid w:val="00D831AC"/>
    <w:rsid w:val="00D832EB"/>
    <w:rsid w:val="00D83D0B"/>
    <w:rsid w:val="00D843D7"/>
    <w:rsid w:val="00D8504F"/>
    <w:rsid w:val="00D85CE9"/>
    <w:rsid w:val="00D85E96"/>
    <w:rsid w:val="00D85FF4"/>
    <w:rsid w:val="00D86092"/>
    <w:rsid w:val="00D86187"/>
    <w:rsid w:val="00D86C46"/>
    <w:rsid w:val="00D8787E"/>
    <w:rsid w:val="00D87883"/>
    <w:rsid w:val="00D87DCA"/>
    <w:rsid w:val="00D904AB"/>
    <w:rsid w:val="00D90B28"/>
    <w:rsid w:val="00D90D22"/>
    <w:rsid w:val="00D90E8E"/>
    <w:rsid w:val="00D91624"/>
    <w:rsid w:val="00D926DB"/>
    <w:rsid w:val="00D92781"/>
    <w:rsid w:val="00D9281F"/>
    <w:rsid w:val="00D92AB5"/>
    <w:rsid w:val="00D92E31"/>
    <w:rsid w:val="00D92F27"/>
    <w:rsid w:val="00D9312F"/>
    <w:rsid w:val="00D933D8"/>
    <w:rsid w:val="00D93659"/>
    <w:rsid w:val="00D93860"/>
    <w:rsid w:val="00D94ACF"/>
    <w:rsid w:val="00D94F2B"/>
    <w:rsid w:val="00D953EA"/>
    <w:rsid w:val="00D959E4"/>
    <w:rsid w:val="00D95D9A"/>
    <w:rsid w:val="00D96AA5"/>
    <w:rsid w:val="00D96DD3"/>
    <w:rsid w:val="00D96E89"/>
    <w:rsid w:val="00D97094"/>
    <w:rsid w:val="00D972B8"/>
    <w:rsid w:val="00DA0120"/>
    <w:rsid w:val="00DA0280"/>
    <w:rsid w:val="00DA05F2"/>
    <w:rsid w:val="00DA0FFF"/>
    <w:rsid w:val="00DA11C0"/>
    <w:rsid w:val="00DA1B18"/>
    <w:rsid w:val="00DA2F0F"/>
    <w:rsid w:val="00DA3C22"/>
    <w:rsid w:val="00DA3E13"/>
    <w:rsid w:val="00DA3ED5"/>
    <w:rsid w:val="00DA4646"/>
    <w:rsid w:val="00DA47BD"/>
    <w:rsid w:val="00DA4C1E"/>
    <w:rsid w:val="00DA4EDC"/>
    <w:rsid w:val="00DA556F"/>
    <w:rsid w:val="00DA5E0D"/>
    <w:rsid w:val="00DA5FEC"/>
    <w:rsid w:val="00DA6D4F"/>
    <w:rsid w:val="00DA7078"/>
    <w:rsid w:val="00DA71B1"/>
    <w:rsid w:val="00DB0276"/>
    <w:rsid w:val="00DB0A89"/>
    <w:rsid w:val="00DB0DD7"/>
    <w:rsid w:val="00DB158C"/>
    <w:rsid w:val="00DB1A27"/>
    <w:rsid w:val="00DB1B74"/>
    <w:rsid w:val="00DB1C18"/>
    <w:rsid w:val="00DB2534"/>
    <w:rsid w:val="00DB2847"/>
    <w:rsid w:val="00DB2961"/>
    <w:rsid w:val="00DB29B7"/>
    <w:rsid w:val="00DB2BC1"/>
    <w:rsid w:val="00DB2F8C"/>
    <w:rsid w:val="00DB353B"/>
    <w:rsid w:val="00DB3B55"/>
    <w:rsid w:val="00DB44D5"/>
    <w:rsid w:val="00DB4C65"/>
    <w:rsid w:val="00DB50A0"/>
    <w:rsid w:val="00DB52EF"/>
    <w:rsid w:val="00DB53A9"/>
    <w:rsid w:val="00DB56EF"/>
    <w:rsid w:val="00DB5778"/>
    <w:rsid w:val="00DB5C08"/>
    <w:rsid w:val="00DB61C4"/>
    <w:rsid w:val="00DB791F"/>
    <w:rsid w:val="00DB7B66"/>
    <w:rsid w:val="00DB7C8C"/>
    <w:rsid w:val="00DB7D90"/>
    <w:rsid w:val="00DC0433"/>
    <w:rsid w:val="00DC0AA1"/>
    <w:rsid w:val="00DC0C58"/>
    <w:rsid w:val="00DC12C9"/>
    <w:rsid w:val="00DC1A4E"/>
    <w:rsid w:val="00DC300C"/>
    <w:rsid w:val="00DC3035"/>
    <w:rsid w:val="00DC347A"/>
    <w:rsid w:val="00DC39E6"/>
    <w:rsid w:val="00DC42D0"/>
    <w:rsid w:val="00DC47CF"/>
    <w:rsid w:val="00DC4F7B"/>
    <w:rsid w:val="00DC57B0"/>
    <w:rsid w:val="00DC6AD7"/>
    <w:rsid w:val="00DC75F9"/>
    <w:rsid w:val="00DC78AA"/>
    <w:rsid w:val="00DC7B07"/>
    <w:rsid w:val="00DC7F56"/>
    <w:rsid w:val="00DD0331"/>
    <w:rsid w:val="00DD0551"/>
    <w:rsid w:val="00DD0831"/>
    <w:rsid w:val="00DD0F2F"/>
    <w:rsid w:val="00DD1237"/>
    <w:rsid w:val="00DD164C"/>
    <w:rsid w:val="00DD1A50"/>
    <w:rsid w:val="00DD1AF2"/>
    <w:rsid w:val="00DD203F"/>
    <w:rsid w:val="00DD2301"/>
    <w:rsid w:val="00DD26A2"/>
    <w:rsid w:val="00DD2930"/>
    <w:rsid w:val="00DD326C"/>
    <w:rsid w:val="00DD402F"/>
    <w:rsid w:val="00DD43E5"/>
    <w:rsid w:val="00DD4627"/>
    <w:rsid w:val="00DD4A6D"/>
    <w:rsid w:val="00DD5688"/>
    <w:rsid w:val="00DD6804"/>
    <w:rsid w:val="00DD6816"/>
    <w:rsid w:val="00DD6AD1"/>
    <w:rsid w:val="00DD6C80"/>
    <w:rsid w:val="00DD70BC"/>
    <w:rsid w:val="00DD7B7D"/>
    <w:rsid w:val="00DE024D"/>
    <w:rsid w:val="00DE0C1B"/>
    <w:rsid w:val="00DE10EE"/>
    <w:rsid w:val="00DE1C58"/>
    <w:rsid w:val="00DE254A"/>
    <w:rsid w:val="00DE2C79"/>
    <w:rsid w:val="00DE2F3C"/>
    <w:rsid w:val="00DE4146"/>
    <w:rsid w:val="00DE42A7"/>
    <w:rsid w:val="00DE4A90"/>
    <w:rsid w:val="00DE4D16"/>
    <w:rsid w:val="00DE5515"/>
    <w:rsid w:val="00DE5725"/>
    <w:rsid w:val="00DE57AB"/>
    <w:rsid w:val="00DE57DF"/>
    <w:rsid w:val="00DE60C1"/>
    <w:rsid w:val="00DE613D"/>
    <w:rsid w:val="00DE6A8B"/>
    <w:rsid w:val="00DE6D7F"/>
    <w:rsid w:val="00DE7221"/>
    <w:rsid w:val="00DE7357"/>
    <w:rsid w:val="00DE74CF"/>
    <w:rsid w:val="00DE764F"/>
    <w:rsid w:val="00DE7ABE"/>
    <w:rsid w:val="00DE7D56"/>
    <w:rsid w:val="00DF06D3"/>
    <w:rsid w:val="00DF0D2B"/>
    <w:rsid w:val="00DF113C"/>
    <w:rsid w:val="00DF113E"/>
    <w:rsid w:val="00DF1176"/>
    <w:rsid w:val="00DF1508"/>
    <w:rsid w:val="00DF16EF"/>
    <w:rsid w:val="00DF1827"/>
    <w:rsid w:val="00DF1A19"/>
    <w:rsid w:val="00DF27CF"/>
    <w:rsid w:val="00DF2D0E"/>
    <w:rsid w:val="00DF3717"/>
    <w:rsid w:val="00DF379E"/>
    <w:rsid w:val="00DF3CE6"/>
    <w:rsid w:val="00DF3F03"/>
    <w:rsid w:val="00DF4C6F"/>
    <w:rsid w:val="00DF5920"/>
    <w:rsid w:val="00DF5FA1"/>
    <w:rsid w:val="00DF7167"/>
    <w:rsid w:val="00DF7C38"/>
    <w:rsid w:val="00E006E5"/>
    <w:rsid w:val="00E00E08"/>
    <w:rsid w:val="00E00F68"/>
    <w:rsid w:val="00E00FC5"/>
    <w:rsid w:val="00E014E8"/>
    <w:rsid w:val="00E018C2"/>
    <w:rsid w:val="00E01F28"/>
    <w:rsid w:val="00E03CBC"/>
    <w:rsid w:val="00E04562"/>
    <w:rsid w:val="00E04564"/>
    <w:rsid w:val="00E05104"/>
    <w:rsid w:val="00E0512B"/>
    <w:rsid w:val="00E057A8"/>
    <w:rsid w:val="00E061C1"/>
    <w:rsid w:val="00E06542"/>
    <w:rsid w:val="00E06677"/>
    <w:rsid w:val="00E06ED2"/>
    <w:rsid w:val="00E0730D"/>
    <w:rsid w:val="00E07744"/>
    <w:rsid w:val="00E10392"/>
    <w:rsid w:val="00E108BC"/>
    <w:rsid w:val="00E10A3D"/>
    <w:rsid w:val="00E10F54"/>
    <w:rsid w:val="00E10FDE"/>
    <w:rsid w:val="00E112AB"/>
    <w:rsid w:val="00E113E8"/>
    <w:rsid w:val="00E116E4"/>
    <w:rsid w:val="00E123DC"/>
    <w:rsid w:val="00E12486"/>
    <w:rsid w:val="00E124AD"/>
    <w:rsid w:val="00E1255C"/>
    <w:rsid w:val="00E1293B"/>
    <w:rsid w:val="00E12D7A"/>
    <w:rsid w:val="00E13115"/>
    <w:rsid w:val="00E13267"/>
    <w:rsid w:val="00E152FE"/>
    <w:rsid w:val="00E158A7"/>
    <w:rsid w:val="00E15983"/>
    <w:rsid w:val="00E15DA8"/>
    <w:rsid w:val="00E16008"/>
    <w:rsid w:val="00E163B9"/>
    <w:rsid w:val="00E166D0"/>
    <w:rsid w:val="00E16977"/>
    <w:rsid w:val="00E16A1B"/>
    <w:rsid w:val="00E16B96"/>
    <w:rsid w:val="00E16C01"/>
    <w:rsid w:val="00E16EDA"/>
    <w:rsid w:val="00E16FF2"/>
    <w:rsid w:val="00E17061"/>
    <w:rsid w:val="00E17498"/>
    <w:rsid w:val="00E1764B"/>
    <w:rsid w:val="00E2025B"/>
    <w:rsid w:val="00E20DEF"/>
    <w:rsid w:val="00E215A3"/>
    <w:rsid w:val="00E21800"/>
    <w:rsid w:val="00E2196C"/>
    <w:rsid w:val="00E21ABE"/>
    <w:rsid w:val="00E223A6"/>
    <w:rsid w:val="00E223F2"/>
    <w:rsid w:val="00E22735"/>
    <w:rsid w:val="00E23040"/>
    <w:rsid w:val="00E2316E"/>
    <w:rsid w:val="00E24081"/>
    <w:rsid w:val="00E24445"/>
    <w:rsid w:val="00E24D92"/>
    <w:rsid w:val="00E2505D"/>
    <w:rsid w:val="00E25388"/>
    <w:rsid w:val="00E25955"/>
    <w:rsid w:val="00E25B43"/>
    <w:rsid w:val="00E25DD8"/>
    <w:rsid w:val="00E25E2A"/>
    <w:rsid w:val="00E25E2F"/>
    <w:rsid w:val="00E2630C"/>
    <w:rsid w:val="00E26901"/>
    <w:rsid w:val="00E26C2C"/>
    <w:rsid w:val="00E26C84"/>
    <w:rsid w:val="00E274E6"/>
    <w:rsid w:val="00E27B60"/>
    <w:rsid w:val="00E30008"/>
    <w:rsid w:val="00E3018E"/>
    <w:rsid w:val="00E30299"/>
    <w:rsid w:val="00E30D16"/>
    <w:rsid w:val="00E30E59"/>
    <w:rsid w:val="00E3144B"/>
    <w:rsid w:val="00E31513"/>
    <w:rsid w:val="00E3189B"/>
    <w:rsid w:val="00E3192C"/>
    <w:rsid w:val="00E321EC"/>
    <w:rsid w:val="00E32776"/>
    <w:rsid w:val="00E32956"/>
    <w:rsid w:val="00E32D7B"/>
    <w:rsid w:val="00E335AA"/>
    <w:rsid w:val="00E3363C"/>
    <w:rsid w:val="00E3376D"/>
    <w:rsid w:val="00E3394D"/>
    <w:rsid w:val="00E34E43"/>
    <w:rsid w:val="00E34FD0"/>
    <w:rsid w:val="00E35296"/>
    <w:rsid w:val="00E35468"/>
    <w:rsid w:val="00E357EC"/>
    <w:rsid w:val="00E35CFE"/>
    <w:rsid w:val="00E372FA"/>
    <w:rsid w:val="00E40017"/>
    <w:rsid w:val="00E400DF"/>
    <w:rsid w:val="00E40F55"/>
    <w:rsid w:val="00E411D2"/>
    <w:rsid w:val="00E41A05"/>
    <w:rsid w:val="00E423E6"/>
    <w:rsid w:val="00E424E4"/>
    <w:rsid w:val="00E4257F"/>
    <w:rsid w:val="00E4292D"/>
    <w:rsid w:val="00E43291"/>
    <w:rsid w:val="00E43BFA"/>
    <w:rsid w:val="00E43E13"/>
    <w:rsid w:val="00E444FE"/>
    <w:rsid w:val="00E44A98"/>
    <w:rsid w:val="00E44EBF"/>
    <w:rsid w:val="00E44F7A"/>
    <w:rsid w:val="00E457B2"/>
    <w:rsid w:val="00E45DB4"/>
    <w:rsid w:val="00E466FB"/>
    <w:rsid w:val="00E46D5E"/>
    <w:rsid w:val="00E46DFC"/>
    <w:rsid w:val="00E479A5"/>
    <w:rsid w:val="00E47BF9"/>
    <w:rsid w:val="00E5044F"/>
    <w:rsid w:val="00E51014"/>
    <w:rsid w:val="00E5116D"/>
    <w:rsid w:val="00E51EDB"/>
    <w:rsid w:val="00E52266"/>
    <w:rsid w:val="00E52534"/>
    <w:rsid w:val="00E52689"/>
    <w:rsid w:val="00E5272B"/>
    <w:rsid w:val="00E52CDC"/>
    <w:rsid w:val="00E53EF7"/>
    <w:rsid w:val="00E54909"/>
    <w:rsid w:val="00E54B04"/>
    <w:rsid w:val="00E55506"/>
    <w:rsid w:val="00E556F2"/>
    <w:rsid w:val="00E558BF"/>
    <w:rsid w:val="00E55AE3"/>
    <w:rsid w:val="00E55E04"/>
    <w:rsid w:val="00E55F2E"/>
    <w:rsid w:val="00E565AC"/>
    <w:rsid w:val="00E56732"/>
    <w:rsid w:val="00E567C3"/>
    <w:rsid w:val="00E5707D"/>
    <w:rsid w:val="00E5715B"/>
    <w:rsid w:val="00E576F7"/>
    <w:rsid w:val="00E57823"/>
    <w:rsid w:val="00E57A21"/>
    <w:rsid w:val="00E602F5"/>
    <w:rsid w:val="00E60415"/>
    <w:rsid w:val="00E605CB"/>
    <w:rsid w:val="00E61742"/>
    <w:rsid w:val="00E6191F"/>
    <w:rsid w:val="00E629EF"/>
    <w:rsid w:val="00E62BAC"/>
    <w:rsid w:val="00E62E1D"/>
    <w:rsid w:val="00E62F85"/>
    <w:rsid w:val="00E63124"/>
    <w:rsid w:val="00E632CF"/>
    <w:rsid w:val="00E6352E"/>
    <w:rsid w:val="00E63837"/>
    <w:rsid w:val="00E63B7A"/>
    <w:rsid w:val="00E6427F"/>
    <w:rsid w:val="00E643DB"/>
    <w:rsid w:val="00E6441A"/>
    <w:rsid w:val="00E64500"/>
    <w:rsid w:val="00E64FFD"/>
    <w:rsid w:val="00E65234"/>
    <w:rsid w:val="00E65819"/>
    <w:rsid w:val="00E6641F"/>
    <w:rsid w:val="00E66D3B"/>
    <w:rsid w:val="00E66F8A"/>
    <w:rsid w:val="00E672F9"/>
    <w:rsid w:val="00E67565"/>
    <w:rsid w:val="00E679B8"/>
    <w:rsid w:val="00E67E6D"/>
    <w:rsid w:val="00E7101F"/>
    <w:rsid w:val="00E71052"/>
    <w:rsid w:val="00E71589"/>
    <w:rsid w:val="00E71E9C"/>
    <w:rsid w:val="00E72009"/>
    <w:rsid w:val="00E724C1"/>
    <w:rsid w:val="00E72BEC"/>
    <w:rsid w:val="00E735F1"/>
    <w:rsid w:val="00E74169"/>
    <w:rsid w:val="00E743C7"/>
    <w:rsid w:val="00E74A5E"/>
    <w:rsid w:val="00E750D6"/>
    <w:rsid w:val="00E7525F"/>
    <w:rsid w:val="00E76371"/>
    <w:rsid w:val="00E76582"/>
    <w:rsid w:val="00E76949"/>
    <w:rsid w:val="00E7695C"/>
    <w:rsid w:val="00E769E2"/>
    <w:rsid w:val="00E76E36"/>
    <w:rsid w:val="00E77A8A"/>
    <w:rsid w:val="00E77EDF"/>
    <w:rsid w:val="00E80B61"/>
    <w:rsid w:val="00E81058"/>
    <w:rsid w:val="00E81698"/>
    <w:rsid w:val="00E81B23"/>
    <w:rsid w:val="00E81C84"/>
    <w:rsid w:val="00E82DFB"/>
    <w:rsid w:val="00E82F03"/>
    <w:rsid w:val="00E831A0"/>
    <w:rsid w:val="00E83556"/>
    <w:rsid w:val="00E83BB9"/>
    <w:rsid w:val="00E83E94"/>
    <w:rsid w:val="00E850E2"/>
    <w:rsid w:val="00E854B6"/>
    <w:rsid w:val="00E855C7"/>
    <w:rsid w:val="00E86083"/>
    <w:rsid w:val="00E862B2"/>
    <w:rsid w:val="00E86574"/>
    <w:rsid w:val="00E86617"/>
    <w:rsid w:val="00E86948"/>
    <w:rsid w:val="00E86CEA"/>
    <w:rsid w:val="00E87030"/>
    <w:rsid w:val="00E87187"/>
    <w:rsid w:val="00E875E8"/>
    <w:rsid w:val="00E87D4F"/>
    <w:rsid w:val="00E905C2"/>
    <w:rsid w:val="00E9084E"/>
    <w:rsid w:val="00E909A6"/>
    <w:rsid w:val="00E90FF7"/>
    <w:rsid w:val="00E91980"/>
    <w:rsid w:val="00E92042"/>
    <w:rsid w:val="00E92865"/>
    <w:rsid w:val="00E92977"/>
    <w:rsid w:val="00E933DC"/>
    <w:rsid w:val="00E9347B"/>
    <w:rsid w:val="00E934DB"/>
    <w:rsid w:val="00E9359D"/>
    <w:rsid w:val="00E94D1D"/>
    <w:rsid w:val="00E950EF"/>
    <w:rsid w:val="00E95801"/>
    <w:rsid w:val="00E958B0"/>
    <w:rsid w:val="00E95F03"/>
    <w:rsid w:val="00E96230"/>
    <w:rsid w:val="00E9675B"/>
    <w:rsid w:val="00E96A46"/>
    <w:rsid w:val="00E96AFC"/>
    <w:rsid w:val="00E96FFE"/>
    <w:rsid w:val="00E97669"/>
    <w:rsid w:val="00E97D75"/>
    <w:rsid w:val="00EA00BB"/>
    <w:rsid w:val="00EA0E12"/>
    <w:rsid w:val="00EA1136"/>
    <w:rsid w:val="00EA13A5"/>
    <w:rsid w:val="00EA1C04"/>
    <w:rsid w:val="00EA20F1"/>
    <w:rsid w:val="00EA2900"/>
    <w:rsid w:val="00EA2F73"/>
    <w:rsid w:val="00EA2FF2"/>
    <w:rsid w:val="00EA3625"/>
    <w:rsid w:val="00EA36CF"/>
    <w:rsid w:val="00EA4154"/>
    <w:rsid w:val="00EA5025"/>
    <w:rsid w:val="00EA51E1"/>
    <w:rsid w:val="00EA5B2D"/>
    <w:rsid w:val="00EA5C69"/>
    <w:rsid w:val="00EA6766"/>
    <w:rsid w:val="00EA72C0"/>
    <w:rsid w:val="00EA7446"/>
    <w:rsid w:val="00EA7620"/>
    <w:rsid w:val="00EA78F2"/>
    <w:rsid w:val="00EA7E87"/>
    <w:rsid w:val="00EB0005"/>
    <w:rsid w:val="00EB0357"/>
    <w:rsid w:val="00EB0BDB"/>
    <w:rsid w:val="00EB0C90"/>
    <w:rsid w:val="00EB103C"/>
    <w:rsid w:val="00EB126B"/>
    <w:rsid w:val="00EB1424"/>
    <w:rsid w:val="00EB16B2"/>
    <w:rsid w:val="00EB2267"/>
    <w:rsid w:val="00EB30FC"/>
    <w:rsid w:val="00EB3997"/>
    <w:rsid w:val="00EB3BE2"/>
    <w:rsid w:val="00EB3FBE"/>
    <w:rsid w:val="00EB488B"/>
    <w:rsid w:val="00EB496B"/>
    <w:rsid w:val="00EB4C5B"/>
    <w:rsid w:val="00EB4D69"/>
    <w:rsid w:val="00EB4D70"/>
    <w:rsid w:val="00EB55F9"/>
    <w:rsid w:val="00EB5F91"/>
    <w:rsid w:val="00EB6161"/>
    <w:rsid w:val="00EB656E"/>
    <w:rsid w:val="00EB66DD"/>
    <w:rsid w:val="00EB69B2"/>
    <w:rsid w:val="00EB6AE6"/>
    <w:rsid w:val="00EB708E"/>
    <w:rsid w:val="00EB731A"/>
    <w:rsid w:val="00EB757A"/>
    <w:rsid w:val="00EB7580"/>
    <w:rsid w:val="00EC0D77"/>
    <w:rsid w:val="00EC0F09"/>
    <w:rsid w:val="00EC14A7"/>
    <w:rsid w:val="00EC165D"/>
    <w:rsid w:val="00EC1665"/>
    <w:rsid w:val="00EC1B06"/>
    <w:rsid w:val="00EC1F72"/>
    <w:rsid w:val="00EC2588"/>
    <w:rsid w:val="00EC294E"/>
    <w:rsid w:val="00EC3124"/>
    <w:rsid w:val="00EC3445"/>
    <w:rsid w:val="00EC35D3"/>
    <w:rsid w:val="00EC3C75"/>
    <w:rsid w:val="00EC499D"/>
    <w:rsid w:val="00EC4A70"/>
    <w:rsid w:val="00EC4AA5"/>
    <w:rsid w:val="00EC4B9F"/>
    <w:rsid w:val="00EC4CB7"/>
    <w:rsid w:val="00EC4EC8"/>
    <w:rsid w:val="00EC538D"/>
    <w:rsid w:val="00EC54DB"/>
    <w:rsid w:val="00EC593D"/>
    <w:rsid w:val="00EC6CAE"/>
    <w:rsid w:val="00EC6E1C"/>
    <w:rsid w:val="00EC7030"/>
    <w:rsid w:val="00EC7835"/>
    <w:rsid w:val="00EC7A0A"/>
    <w:rsid w:val="00EC7A3A"/>
    <w:rsid w:val="00EC7CEA"/>
    <w:rsid w:val="00ED096C"/>
    <w:rsid w:val="00ED1180"/>
    <w:rsid w:val="00ED2516"/>
    <w:rsid w:val="00ED2F50"/>
    <w:rsid w:val="00ED30F4"/>
    <w:rsid w:val="00ED3215"/>
    <w:rsid w:val="00ED346B"/>
    <w:rsid w:val="00ED4B54"/>
    <w:rsid w:val="00ED5177"/>
    <w:rsid w:val="00ED53FD"/>
    <w:rsid w:val="00ED5783"/>
    <w:rsid w:val="00ED5B51"/>
    <w:rsid w:val="00ED5C53"/>
    <w:rsid w:val="00ED5C97"/>
    <w:rsid w:val="00ED6198"/>
    <w:rsid w:val="00ED6B0F"/>
    <w:rsid w:val="00ED7472"/>
    <w:rsid w:val="00ED7564"/>
    <w:rsid w:val="00EE0A47"/>
    <w:rsid w:val="00EE1AF3"/>
    <w:rsid w:val="00EE1B23"/>
    <w:rsid w:val="00EE1CD5"/>
    <w:rsid w:val="00EE2519"/>
    <w:rsid w:val="00EE2D35"/>
    <w:rsid w:val="00EE3368"/>
    <w:rsid w:val="00EE36F9"/>
    <w:rsid w:val="00EE3875"/>
    <w:rsid w:val="00EE3A38"/>
    <w:rsid w:val="00EE3E74"/>
    <w:rsid w:val="00EE49F1"/>
    <w:rsid w:val="00EE5BB0"/>
    <w:rsid w:val="00EE5FB9"/>
    <w:rsid w:val="00EE5FE4"/>
    <w:rsid w:val="00EE60E6"/>
    <w:rsid w:val="00EE69B7"/>
    <w:rsid w:val="00EE6A1D"/>
    <w:rsid w:val="00EE6E51"/>
    <w:rsid w:val="00EE7291"/>
    <w:rsid w:val="00EE72A0"/>
    <w:rsid w:val="00EE78DF"/>
    <w:rsid w:val="00EE7C54"/>
    <w:rsid w:val="00EF041A"/>
    <w:rsid w:val="00EF0E19"/>
    <w:rsid w:val="00EF0E9D"/>
    <w:rsid w:val="00EF14FF"/>
    <w:rsid w:val="00EF15B4"/>
    <w:rsid w:val="00EF171C"/>
    <w:rsid w:val="00EF1809"/>
    <w:rsid w:val="00EF239B"/>
    <w:rsid w:val="00EF2B51"/>
    <w:rsid w:val="00EF390A"/>
    <w:rsid w:val="00EF3D00"/>
    <w:rsid w:val="00EF3DA1"/>
    <w:rsid w:val="00EF4314"/>
    <w:rsid w:val="00EF4451"/>
    <w:rsid w:val="00EF456B"/>
    <w:rsid w:val="00EF4961"/>
    <w:rsid w:val="00EF5273"/>
    <w:rsid w:val="00EF539E"/>
    <w:rsid w:val="00EF54E1"/>
    <w:rsid w:val="00EF5885"/>
    <w:rsid w:val="00EF5956"/>
    <w:rsid w:val="00EF6273"/>
    <w:rsid w:val="00EF6378"/>
    <w:rsid w:val="00EF6407"/>
    <w:rsid w:val="00EF6749"/>
    <w:rsid w:val="00EF67C5"/>
    <w:rsid w:val="00EF67F9"/>
    <w:rsid w:val="00EF7F02"/>
    <w:rsid w:val="00F00263"/>
    <w:rsid w:val="00F0027D"/>
    <w:rsid w:val="00F00C42"/>
    <w:rsid w:val="00F01605"/>
    <w:rsid w:val="00F01D6E"/>
    <w:rsid w:val="00F01FA9"/>
    <w:rsid w:val="00F02772"/>
    <w:rsid w:val="00F02EBE"/>
    <w:rsid w:val="00F02EFA"/>
    <w:rsid w:val="00F030FB"/>
    <w:rsid w:val="00F03D47"/>
    <w:rsid w:val="00F040CD"/>
    <w:rsid w:val="00F04650"/>
    <w:rsid w:val="00F05772"/>
    <w:rsid w:val="00F05AFD"/>
    <w:rsid w:val="00F0621B"/>
    <w:rsid w:val="00F06310"/>
    <w:rsid w:val="00F07D6D"/>
    <w:rsid w:val="00F07EBC"/>
    <w:rsid w:val="00F07F51"/>
    <w:rsid w:val="00F100CA"/>
    <w:rsid w:val="00F10339"/>
    <w:rsid w:val="00F106EF"/>
    <w:rsid w:val="00F1116F"/>
    <w:rsid w:val="00F111CF"/>
    <w:rsid w:val="00F11868"/>
    <w:rsid w:val="00F12929"/>
    <w:rsid w:val="00F13671"/>
    <w:rsid w:val="00F13741"/>
    <w:rsid w:val="00F13D4B"/>
    <w:rsid w:val="00F14116"/>
    <w:rsid w:val="00F1421C"/>
    <w:rsid w:val="00F1476E"/>
    <w:rsid w:val="00F156F1"/>
    <w:rsid w:val="00F15B98"/>
    <w:rsid w:val="00F16031"/>
    <w:rsid w:val="00F166CB"/>
    <w:rsid w:val="00F16A7C"/>
    <w:rsid w:val="00F16E38"/>
    <w:rsid w:val="00F1780F"/>
    <w:rsid w:val="00F17AC5"/>
    <w:rsid w:val="00F17F5C"/>
    <w:rsid w:val="00F20128"/>
    <w:rsid w:val="00F2081E"/>
    <w:rsid w:val="00F217E0"/>
    <w:rsid w:val="00F220F9"/>
    <w:rsid w:val="00F22E17"/>
    <w:rsid w:val="00F22EF3"/>
    <w:rsid w:val="00F23427"/>
    <w:rsid w:val="00F235A6"/>
    <w:rsid w:val="00F239DC"/>
    <w:rsid w:val="00F239EE"/>
    <w:rsid w:val="00F23A7C"/>
    <w:rsid w:val="00F241EE"/>
    <w:rsid w:val="00F249F3"/>
    <w:rsid w:val="00F24E81"/>
    <w:rsid w:val="00F25981"/>
    <w:rsid w:val="00F25B8F"/>
    <w:rsid w:val="00F25F9E"/>
    <w:rsid w:val="00F25FDB"/>
    <w:rsid w:val="00F266DE"/>
    <w:rsid w:val="00F26A6C"/>
    <w:rsid w:val="00F26D90"/>
    <w:rsid w:val="00F270F4"/>
    <w:rsid w:val="00F27F4B"/>
    <w:rsid w:val="00F30207"/>
    <w:rsid w:val="00F30F7B"/>
    <w:rsid w:val="00F3157D"/>
    <w:rsid w:val="00F31845"/>
    <w:rsid w:val="00F3200E"/>
    <w:rsid w:val="00F32060"/>
    <w:rsid w:val="00F3237D"/>
    <w:rsid w:val="00F32ECA"/>
    <w:rsid w:val="00F3307B"/>
    <w:rsid w:val="00F3312D"/>
    <w:rsid w:val="00F33BEB"/>
    <w:rsid w:val="00F34437"/>
    <w:rsid w:val="00F34BAB"/>
    <w:rsid w:val="00F34F94"/>
    <w:rsid w:val="00F3536F"/>
    <w:rsid w:val="00F3569A"/>
    <w:rsid w:val="00F356FB"/>
    <w:rsid w:val="00F35AE4"/>
    <w:rsid w:val="00F36338"/>
    <w:rsid w:val="00F367BE"/>
    <w:rsid w:val="00F368D1"/>
    <w:rsid w:val="00F36B8B"/>
    <w:rsid w:val="00F3738C"/>
    <w:rsid w:val="00F3793B"/>
    <w:rsid w:val="00F37BC6"/>
    <w:rsid w:val="00F4016D"/>
    <w:rsid w:val="00F401BF"/>
    <w:rsid w:val="00F4030D"/>
    <w:rsid w:val="00F40609"/>
    <w:rsid w:val="00F41060"/>
    <w:rsid w:val="00F41065"/>
    <w:rsid w:val="00F414B6"/>
    <w:rsid w:val="00F41574"/>
    <w:rsid w:val="00F41D69"/>
    <w:rsid w:val="00F42DD8"/>
    <w:rsid w:val="00F42E11"/>
    <w:rsid w:val="00F430A8"/>
    <w:rsid w:val="00F43E1B"/>
    <w:rsid w:val="00F44AD1"/>
    <w:rsid w:val="00F44F07"/>
    <w:rsid w:val="00F45549"/>
    <w:rsid w:val="00F45C27"/>
    <w:rsid w:val="00F47085"/>
    <w:rsid w:val="00F47153"/>
    <w:rsid w:val="00F47219"/>
    <w:rsid w:val="00F47384"/>
    <w:rsid w:val="00F50414"/>
    <w:rsid w:val="00F511AD"/>
    <w:rsid w:val="00F51D38"/>
    <w:rsid w:val="00F5227C"/>
    <w:rsid w:val="00F523CE"/>
    <w:rsid w:val="00F52417"/>
    <w:rsid w:val="00F5299A"/>
    <w:rsid w:val="00F529CF"/>
    <w:rsid w:val="00F52F46"/>
    <w:rsid w:val="00F52FE3"/>
    <w:rsid w:val="00F5351B"/>
    <w:rsid w:val="00F5354D"/>
    <w:rsid w:val="00F5379A"/>
    <w:rsid w:val="00F5402A"/>
    <w:rsid w:val="00F5410E"/>
    <w:rsid w:val="00F54659"/>
    <w:rsid w:val="00F54866"/>
    <w:rsid w:val="00F54A2B"/>
    <w:rsid w:val="00F54D3B"/>
    <w:rsid w:val="00F56CEA"/>
    <w:rsid w:val="00F56EC7"/>
    <w:rsid w:val="00F57A7B"/>
    <w:rsid w:val="00F57F6C"/>
    <w:rsid w:val="00F60558"/>
    <w:rsid w:val="00F60FE0"/>
    <w:rsid w:val="00F6129A"/>
    <w:rsid w:val="00F613FE"/>
    <w:rsid w:val="00F619F5"/>
    <w:rsid w:val="00F61AB4"/>
    <w:rsid w:val="00F61FC4"/>
    <w:rsid w:val="00F6239C"/>
    <w:rsid w:val="00F62467"/>
    <w:rsid w:val="00F62B7A"/>
    <w:rsid w:val="00F62C07"/>
    <w:rsid w:val="00F62D3B"/>
    <w:rsid w:val="00F62FD4"/>
    <w:rsid w:val="00F63833"/>
    <w:rsid w:val="00F640E5"/>
    <w:rsid w:val="00F650AB"/>
    <w:rsid w:val="00F6534E"/>
    <w:rsid w:val="00F65516"/>
    <w:rsid w:val="00F65848"/>
    <w:rsid w:val="00F65B41"/>
    <w:rsid w:val="00F65BDB"/>
    <w:rsid w:val="00F65CDC"/>
    <w:rsid w:val="00F66234"/>
    <w:rsid w:val="00F666AB"/>
    <w:rsid w:val="00F666D6"/>
    <w:rsid w:val="00F66E2E"/>
    <w:rsid w:val="00F678B3"/>
    <w:rsid w:val="00F67E3E"/>
    <w:rsid w:val="00F70B5E"/>
    <w:rsid w:val="00F71B32"/>
    <w:rsid w:val="00F71DAF"/>
    <w:rsid w:val="00F726A8"/>
    <w:rsid w:val="00F73B8F"/>
    <w:rsid w:val="00F73CEC"/>
    <w:rsid w:val="00F73DD8"/>
    <w:rsid w:val="00F74410"/>
    <w:rsid w:val="00F74EB1"/>
    <w:rsid w:val="00F7527A"/>
    <w:rsid w:val="00F7548A"/>
    <w:rsid w:val="00F75B54"/>
    <w:rsid w:val="00F75F22"/>
    <w:rsid w:val="00F76677"/>
    <w:rsid w:val="00F76B1F"/>
    <w:rsid w:val="00F76D8E"/>
    <w:rsid w:val="00F76EAD"/>
    <w:rsid w:val="00F77141"/>
    <w:rsid w:val="00F774A4"/>
    <w:rsid w:val="00F77AE4"/>
    <w:rsid w:val="00F77CCF"/>
    <w:rsid w:val="00F77F9D"/>
    <w:rsid w:val="00F77FD0"/>
    <w:rsid w:val="00F80728"/>
    <w:rsid w:val="00F80A27"/>
    <w:rsid w:val="00F81054"/>
    <w:rsid w:val="00F8150D"/>
    <w:rsid w:val="00F816FA"/>
    <w:rsid w:val="00F819A9"/>
    <w:rsid w:val="00F825DA"/>
    <w:rsid w:val="00F82920"/>
    <w:rsid w:val="00F82DE2"/>
    <w:rsid w:val="00F83877"/>
    <w:rsid w:val="00F83985"/>
    <w:rsid w:val="00F83E43"/>
    <w:rsid w:val="00F83EAD"/>
    <w:rsid w:val="00F84354"/>
    <w:rsid w:val="00F85A76"/>
    <w:rsid w:val="00F85ED2"/>
    <w:rsid w:val="00F867FE"/>
    <w:rsid w:val="00F8687B"/>
    <w:rsid w:val="00F869DF"/>
    <w:rsid w:val="00F86A9B"/>
    <w:rsid w:val="00F86D04"/>
    <w:rsid w:val="00F87790"/>
    <w:rsid w:val="00F87BAB"/>
    <w:rsid w:val="00F9046F"/>
    <w:rsid w:val="00F905A4"/>
    <w:rsid w:val="00F90613"/>
    <w:rsid w:val="00F90E55"/>
    <w:rsid w:val="00F913E2"/>
    <w:rsid w:val="00F91738"/>
    <w:rsid w:val="00F91DAB"/>
    <w:rsid w:val="00F9293C"/>
    <w:rsid w:val="00F93231"/>
    <w:rsid w:val="00F95CA9"/>
    <w:rsid w:val="00F96C37"/>
    <w:rsid w:val="00F96DC9"/>
    <w:rsid w:val="00F973C5"/>
    <w:rsid w:val="00FA03B0"/>
    <w:rsid w:val="00FA03F9"/>
    <w:rsid w:val="00FA078C"/>
    <w:rsid w:val="00FA10FA"/>
    <w:rsid w:val="00FA194F"/>
    <w:rsid w:val="00FA19BB"/>
    <w:rsid w:val="00FA1A28"/>
    <w:rsid w:val="00FA1F1E"/>
    <w:rsid w:val="00FA1FBF"/>
    <w:rsid w:val="00FA2069"/>
    <w:rsid w:val="00FA24AE"/>
    <w:rsid w:val="00FA2BEA"/>
    <w:rsid w:val="00FA2EC9"/>
    <w:rsid w:val="00FA32AB"/>
    <w:rsid w:val="00FA3536"/>
    <w:rsid w:val="00FA43ED"/>
    <w:rsid w:val="00FA449A"/>
    <w:rsid w:val="00FA44AB"/>
    <w:rsid w:val="00FA465F"/>
    <w:rsid w:val="00FA4AEF"/>
    <w:rsid w:val="00FA4DA3"/>
    <w:rsid w:val="00FA5603"/>
    <w:rsid w:val="00FA571E"/>
    <w:rsid w:val="00FA5E97"/>
    <w:rsid w:val="00FA7358"/>
    <w:rsid w:val="00FA7625"/>
    <w:rsid w:val="00FB0417"/>
    <w:rsid w:val="00FB0D98"/>
    <w:rsid w:val="00FB119A"/>
    <w:rsid w:val="00FB12CA"/>
    <w:rsid w:val="00FB1AB4"/>
    <w:rsid w:val="00FB1B04"/>
    <w:rsid w:val="00FB1FF4"/>
    <w:rsid w:val="00FB273C"/>
    <w:rsid w:val="00FB30F5"/>
    <w:rsid w:val="00FB3D1D"/>
    <w:rsid w:val="00FB3FA9"/>
    <w:rsid w:val="00FB4D31"/>
    <w:rsid w:val="00FB55CF"/>
    <w:rsid w:val="00FB58D3"/>
    <w:rsid w:val="00FB5D41"/>
    <w:rsid w:val="00FB60CC"/>
    <w:rsid w:val="00FB6173"/>
    <w:rsid w:val="00FB64CC"/>
    <w:rsid w:val="00FB6918"/>
    <w:rsid w:val="00FC0D78"/>
    <w:rsid w:val="00FC0DEA"/>
    <w:rsid w:val="00FC1292"/>
    <w:rsid w:val="00FC1772"/>
    <w:rsid w:val="00FC20EE"/>
    <w:rsid w:val="00FC2700"/>
    <w:rsid w:val="00FC2875"/>
    <w:rsid w:val="00FC2D02"/>
    <w:rsid w:val="00FC31CC"/>
    <w:rsid w:val="00FC3355"/>
    <w:rsid w:val="00FC39B6"/>
    <w:rsid w:val="00FC4235"/>
    <w:rsid w:val="00FC450E"/>
    <w:rsid w:val="00FC4721"/>
    <w:rsid w:val="00FC500E"/>
    <w:rsid w:val="00FC531D"/>
    <w:rsid w:val="00FC550F"/>
    <w:rsid w:val="00FC5684"/>
    <w:rsid w:val="00FC56F2"/>
    <w:rsid w:val="00FC6247"/>
    <w:rsid w:val="00FC637D"/>
    <w:rsid w:val="00FC6DF1"/>
    <w:rsid w:val="00FC6F4E"/>
    <w:rsid w:val="00FC700B"/>
    <w:rsid w:val="00FC728E"/>
    <w:rsid w:val="00FC759C"/>
    <w:rsid w:val="00FC77D0"/>
    <w:rsid w:val="00FC7FF0"/>
    <w:rsid w:val="00FD0AC1"/>
    <w:rsid w:val="00FD1430"/>
    <w:rsid w:val="00FD1DC7"/>
    <w:rsid w:val="00FD2BB0"/>
    <w:rsid w:val="00FD2BE7"/>
    <w:rsid w:val="00FD2E3D"/>
    <w:rsid w:val="00FD3ACF"/>
    <w:rsid w:val="00FD495D"/>
    <w:rsid w:val="00FD4A7D"/>
    <w:rsid w:val="00FD5926"/>
    <w:rsid w:val="00FD593A"/>
    <w:rsid w:val="00FD5C8C"/>
    <w:rsid w:val="00FD6011"/>
    <w:rsid w:val="00FD6690"/>
    <w:rsid w:val="00FD7F51"/>
    <w:rsid w:val="00FE093D"/>
    <w:rsid w:val="00FE0F3D"/>
    <w:rsid w:val="00FE1954"/>
    <w:rsid w:val="00FE19E2"/>
    <w:rsid w:val="00FE1B04"/>
    <w:rsid w:val="00FE255D"/>
    <w:rsid w:val="00FE2946"/>
    <w:rsid w:val="00FE29F7"/>
    <w:rsid w:val="00FE2AB7"/>
    <w:rsid w:val="00FE3CDA"/>
    <w:rsid w:val="00FE40BC"/>
    <w:rsid w:val="00FE48B4"/>
    <w:rsid w:val="00FE50E3"/>
    <w:rsid w:val="00FE51D8"/>
    <w:rsid w:val="00FE569C"/>
    <w:rsid w:val="00FE5AEA"/>
    <w:rsid w:val="00FE61B6"/>
    <w:rsid w:val="00FE6268"/>
    <w:rsid w:val="00FE64AA"/>
    <w:rsid w:val="00FE6FBA"/>
    <w:rsid w:val="00FE7D25"/>
    <w:rsid w:val="00FE7DFC"/>
    <w:rsid w:val="00FF01D0"/>
    <w:rsid w:val="00FF0638"/>
    <w:rsid w:val="00FF1BAB"/>
    <w:rsid w:val="00FF291A"/>
    <w:rsid w:val="00FF2A6E"/>
    <w:rsid w:val="00FF2D22"/>
    <w:rsid w:val="00FF3671"/>
    <w:rsid w:val="00FF3713"/>
    <w:rsid w:val="00FF3A52"/>
    <w:rsid w:val="00FF3B08"/>
    <w:rsid w:val="00FF4697"/>
    <w:rsid w:val="00FF46DB"/>
    <w:rsid w:val="00FF5AF4"/>
    <w:rsid w:val="00FF6038"/>
    <w:rsid w:val="00FF614C"/>
    <w:rsid w:val="00FF64C6"/>
    <w:rsid w:val="00FF7692"/>
    <w:rsid w:val="00FF7A6B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F9799-D001-4AF9-B4F1-1096EAE9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81E"/>
    <w:pPr>
      <w:suppressAutoHyphens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8081E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81E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081E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a3">
    <w:name w:val="Название Знак"/>
    <w:basedOn w:val="a0"/>
    <w:link w:val="a4"/>
    <w:rsid w:val="0038081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4">
    <w:name w:val="Title"/>
    <w:basedOn w:val="a"/>
    <w:next w:val="a"/>
    <w:link w:val="a3"/>
    <w:qFormat/>
    <w:rsid w:val="0038081E"/>
    <w:pPr>
      <w:jc w:val="center"/>
    </w:pPr>
    <w:rPr>
      <w:b/>
    </w:rPr>
  </w:style>
  <w:style w:type="character" w:customStyle="1" w:styleId="11">
    <w:name w:val="Название Знак1"/>
    <w:basedOn w:val="a0"/>
    <w:uiPriority w:val="10"/>
    <w:rsid w:val="003808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5">
    <w:name w:val="Верхний колонтитул Знак"/>
    <w:basedOn w:val="a0"/>
    <w:link w:val="a6"/>
    <w:rsid w:val="003808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5"/>
    <w:rsid w:val="0038081E"/>
    <w:pPr>
      <w:tabs>
        <w:tab w:val="center" w:pos="4153"/>
        <w:tab w:val="right" w:pos="8306"/>
      </w:tabs>
    </w:pPr>
  </w:style>
  <w:style w:type="character" w:customStyle="1" w:styleId="12">
    <w:name w:val="Верхний колонтитул Знак1"/>
    <w:basedOn w:val="a0"/>
    <w:uiPriority w:val="99"/>
    <w:semiHidden/>
    <w:rsid w:val="003808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8"/>
    <w:rsid w:val="003808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 Indent"/>
    <w:basedOn w:val="a"/>
    <w:link w:val="a7"/>
    <w:rsid w:val="0038081E"/>
    <w:pPr>
      <w:ind w:firstLine="709"/>
      <w:jc w:val="both"/>
    </w:pPr>
  </w:style>
  <w:style w:type="character" w:customStyle="1" w:styleId="13">
    <w:name w:val="Основной текст с отступом Знак1"/>
    <w:basedOn w:val="a0"/>
    <w:uiPriority w:val="99"/>
    <w:semiHidden/>
    <w:rsid w:val="003808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a"/>
    <w:uiPriority w:val="99"/>
    <w:rsid w:val="003808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9"/>
    <w:uiPriority w:val="99"/>
    <w:unhideWhenUsed/>
    <w:rsid w:val="0038081E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3808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выноски Знак"/>
    <w:basedOn w:val="a0"/>
    <w:link w:val="ac"/>
    <w:uiPriority w:val="99"/>
    <w:semiHidden/>
    <w:rsid w:val="0038081E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uiPriority w:val="99"/>
    <w:semiHidden/>
    <w:unhideWhenUsed/>
    <w:rsid w:val="0038081E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38081E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nhideWhenUsed/>
    <w:rsid w:val="0038081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Обычный1"/>
    <w:rsid w:val="0038081E"/>
    <w:pPr>
      <w:spacing w:line="276" w:lineRule="auto"/>
      <w:ind w:left="0" w:right="0"/>
      <w:jc w:val="left"/>
    </w:pPr>
    <w:rPr>
      <w:rFonts w:ascii="Arial" w:eastAsia="Arial" w:hAnsi="Arial" w:cs="Arial"/>
      <w:lang w:eastAsia="ru-RU"/>
    </w:rPr>
  </w:style>
  <w:style w:type="character" w:styleId="ae">
    <w:name w:val="Hyperlink"/>
    <w:basedOn w:val="a0"/>
    <w:uiPriority w:val="99"/>
    <w:semiHidden/>
    <w:unhideWhenUsed/>
    <w:rsid w:val="0038081E"/>
    <w:rPr>
      <w:color w:val="0000FF"/>
      <w:u w:val="single"/>
    </w:rPr>
  </w:style>
  <w:style w:type="paragraph" w:customStyle="1" w:styleId="font5">
    <w:name w:val="font5"/>
    <w:basedOn w:val="a"/>
    <w:rsid w:val="0038081E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"/>
    <w:rsid w:val="0038081E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7">
    <w:name w:val="font7"/>
    <w:basedOn w:val="a"/>
    <w:rsid w:val="0038081E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65">
    <w:name w:val="xl65"/>
    <w:basedOn w:val="a"/>
    <w:rsid w:val="0038081E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8081E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38081E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8081E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8081E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8081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8081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8081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8081E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38081E"/>
    <w:pPr>
      <w:pBdr>
        <w:top w:val="single" w:sz="8" w:space="0" w:color="000000"/>
        <w:left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8081E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8081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8081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8081E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38081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38081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38081E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38081E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38081E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38081E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8081E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8081E"/>
    <w:pPr>
      <w:pBdr>
        <w:top w:val="single" w:sz="8" w:space="0" w:color="auto"/>
        <w:left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8081E"/>
    <w:pPr>
      <w:pBdr>
        <w:top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38081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38081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8081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38081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38081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8081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8081E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8081E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8081E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8081E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38081E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081E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8081E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38081E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8081E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3">
    <w:name w:val="xl103"/>
    <w:basedOn w:val="a"/>
    <w:rsid w:val="0038081E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"/>
    <w:rsid w:val="0038081E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5">
    <w:name w:val="xl105"/>
    <w:basedOn w:val="a"/>
    <w:rsid w:val="0038081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38081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8081E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8081E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38081E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8081E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8081E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8081E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38081E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38081E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38081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38081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38081E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8">
    <w:name w:val="xl118"/>
    <w:basedOn w:val="a"/>
    <w:rsid w:val="0038081E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9">
    <w:name w:val="xl119"/>
    <w:basedOn w:val="a"/>
    <w:rsid w:val="0038081E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20">
    <w:name w:val="xl120"/>
    <w:basedOn w:val="a"/>
    <w:rsid w:val="0038081E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38081E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38081E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8081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38081E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38081E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26">
    <w:name w:val="xl126"/>
    <w:basedOn w:val="a"/>
    <w:rsid w:val="0038081E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27">
    <w:name w:val="xl127"/>
    <w:basedOn w:val="a"/>
    <w:rsid w:val="0038081E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28">
    <w:name w:val="xl128"/>
    <w:basedOn w:val="a"/>
    <w:rsid w:val="0038081E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38081E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38081E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38081E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8081E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33">
    <w:name w:val="xl133"/>
    <w:basedOn w:val="a"/>
    <w:rsid w:val="0038081E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34">
    <w:name w:val="xl134"/>
    <w:basedOn w:val="a"/>
    <w:rsid w:val="0038081E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38081E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38081E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7">
    <w:name w:val="xl137"/>
    <w:basedOn w:val="a"/>
    <w:rsid w:val="0038081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8">
    <w:name w:val="xl138"/>
    <w:basedOn w:val="a"/>
    <w:rsid w:val="0038081E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9">
    <w:name w:val="xl139"/>
    <w:basedOn w:val="a"/>
    <w:rsid w:val="0038081E"/>
    <w:pPr>
      <w:pBdr>
        <w:top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8081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8081E"/>
    <w:pPr>
      <w:pBdr>
        <w:top w:val="single" w:sz="8" w:space="0" w:color="000000"/>
        <w:left w:val="single" w:sz="8" w:space="0" w:color="000000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8081E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8081E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8081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38081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8081E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38081E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48">
    <w:name w:val="xl148"/>
    <w:basedOn w:val="a"/>
    <w:rsid w:val="0038081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38081E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50">
    <w:name w:val="xl150"/>
    <w:basedOn w:val="a"/>
    <w:rsid w:val="0038081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51">
    <w:name w:val="xl151"/>
    <w:basedOn w:val="a"/>
    <w:rsid w:val="0038081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52">
    <w:name w:val="xl152"/>
    <w:basedOn w:val="a"/>
    <w:rsid w:val="0038081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38081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38081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55">
    <w:name w:val="xl155"/>
    <w:basedOn w:val="a"/>
    <w:rsid w:val="0038081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56">
    <w:name w:val="xl156"/>
    <w:basedOn w:val="a"/>
    <w:rsid w:val="0038081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38081E"/>
    <w:pPr>
      <w:pBdr>
        <w:top w:val="single" w:sz="8" w:space="0" w:color="auto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38081E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38081E"/>
    <w:pPr>
      <w:pBdr>
        <w:top w:val="single" w:sz="8" w:space="0" w:color="auto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38081E"/>
    <w:pPr>
      <w:pBdr>
        <w:top w:val="single" w:sz="8" w:space="0" w:color="000000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38081E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38081E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38081E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64">
    <w:name w:val="xl164"/>
    <w:basedOn w:val="a"/>
    <w:rsid w:val="0038081E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65">
    <w:name w:val="xl165"/>
    <w:basedOn w:val="a"/>
    <w:rsid w:val="0038081E"/>
    <w:pPr>
      <w:pBdr>
        <w:left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66">
    <w:name w:val="xl166"/>
    <w:basedOn w:val="a"/>
    <w:rsid w:val="0038081E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38081E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38081E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38081E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38081E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38081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38081E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38081E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74">
    <w:name w:val="xl174"/>
    <w:basedOn w:val="a"/>
    <w:rsid w:val="0038081E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75">
    <w:name w:val="xl175"/>
    <w:basedOn w:val="a"/>
    <w:rsid w:val="0038081E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76">
    <w:name w:val="xl176"/>
    <w:basedOn w:val="a"/>
    <w:rsid w:val="0038081E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38081E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8081E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8081E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38081E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38081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38081E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8081E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38081E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38081E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38081E"/>
    <w:pPr>
      <w:pBdr>
        <w:top w:val="single" w:sz="8" w:space="0" w:color="000000"/>
        <w:lef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38081E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38081E"/>
    <w:pPr>
      <w:pBdr>
        <w:top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38081E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38081E"/>
    <w:pPr>
      <w:pBdr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38081E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3808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6"/>
    <w:next w:val="16"/>
    <w:uiPriority w:val="9"/>
    <w:rsid w:val="0038081E"/>
    <w:pPr>
      <w:keepNext/>
      <w:keepLines/>
      <w:spacing w:before="360" w:after="120"/>
      <w:outlineLvl w:val="1"/>
    </w:pPr>
    <w:rPr>
      <w:rFonts w:cs="Times New Roman"/>
      <w:sz w:val="32"/>
      <w:szCs w:val="32"/>
    </w:rPr>
  </w:style>
  <w:style w:type="paragraph" w:customStyle="1" w:styleId="61">
    <w:name w:val="Заголовок 61"/>
    <w:basedOn w:val="16"/>
    <w:next w:val="16"/>
    <w:link w:val="Heading6Char"/>
    <w:uiPriority w:val="9"/>
    <w:unhideWhenUsed/>
    <w:qFormat/>
    <w:rsid w:val="0038081E"/>
    <w:pPr>
      <w:keepNext/>
      <w:keepLines/>
      <w:spacing w:before="320" w:after="200"/>
      <w:outlineLvl w:val="5"/>
    </w:pPr>
    <w:rPr>
      <w:rFonts w:cs="Times New Roman"/>
      <w:b/>
      <w:bCs/>
    </w:rPr>
  </w:style>
  <w:style w:type="character" w:customStyle="1" w:styleId="Heading6Char">
    <w:name w:val="Heading 6 Char"/>
    <w:link w:val="61"/>
    <w:uiPriority w:val="9"/>
    <w:rsid w:val="0038081E"/>
    <w:rPr>
      <w:rFonts w:ascii="Arial" w:eastAsia="Arial" w:hAnsi="Arial" w:cs="Times New Roman"/>
      <w:b/>
      <w:bCs/>
      <w:lang w:eastAsia="ru-RU"/>
    </w:rPr>
  </w:style>
  <w:style w:type="character" w:styleId="af0">
    <w:name w:val="Strong"/>
    <w:basedOn w:val="a0"/>
    <w:uiPriority w:val="22"/>
    <w:qFormat/>
    <w:rsid w:val="0038081E"/>
    <w:rPr>
      <w:b/>
      <w:bCs/>
    </w:rPr>
  </w:style>
  <w:style w:type="paragraph" w:customStyle="1" w:styleId="22">
    <w:name w:val="Обычный2"/>
    <w:rsid w:val="0038081E"/>
    <w:pPr>
      <w:spacing w:line="276" w:lineRule="auto"/>
      <w:ind w:left="0" w:right="0"/>
      <w:jc w:val="left"/>
    </w:pPr>
    <w:rPr>
      <w:rFonts w:ascii="Arial" w:eastAsia="Arial" w:hAnsi="Arial" w:cs="Arial"/>
      <w:lang w:eastAsia="ru-RU"/>
    </w:rPr>
  </w:style>
  <w:style w:type="paragraph" w:customStyle="1" w:styleId="font8">
    <w:name w:val="font8"/>
    <w:basedOn w:val="a"/>
    <w:rsid w:val="0038081E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font9">
    <w:name w:val="font9"/>
    <w:basedOn w:val="a"/>
    <w:rsid w:val="0038081E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38081E"/>
    <w:pPr>
      <w:suppressAutoHyphens w:val="0"/>
      <w:spacing w:before="100" w:beforeAutospacing="1" w:after="100" w:afterAutospacing="1"/>
    </w:pPr>
    <w:rPr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40</Pages>
  <Words>9604</Words>
  <Characters>54746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43</cp:revision>
  <cp:lastPrinted>2024-11-12T05:53:00Z</cp:lastPrinted>
  <dcterms:created xsi:type="dcterms:W3CDTF">2024-11-12T05:00:00Z</dcterms:created>
  <dcterms:modified xsi:type="dcterms:W3CDTF">2024-11-12T11:14:00Z</dcterms:modified>
</cp:coreProperties>
</file>